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9A88" w14:textId="0A8EFE36" w:rsidR="00017FEC" w:rsidRPr="000E4FF4" w:rsidRDefault="00017FEC" w:rsidP="00017FEC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o-RO"/>
        </w:rPr>
      </w:pPr>
      <w:bookmarkStart w:id="0" w:name="_Hlk36112151"/>
      <w:r w:rsidRPr="000E4FF4">
        <w:rPr>
          <w:rFonts w:ascii="Calibri" w:eastAsia="Calibri" w:hAnsi="Calibri" w:cs="Times New Roman"/>
          <w:sz w:val="28"/>
          <w:szCs w:val="28"/>
          <w:lang w:val="ro-RO"/>
        </w:rPr>
        <w:t xml:space="preserve">Nr. </w:t>
      </w:r>
      <w:r w:rsidR="00357DA6">
        <w:rPr>
          <w:rFonts w:ascii="Calibri" w:eastAsia="Calibri" w:hAnsi="Calibri" w:cs="Times New Roman"/>
          <w:sz w:val="28"/>
          <w:szCs w:val="28"/>
          <w:lang w:val="ro-RO"/>
        </w:rPr>
        <w:t xml:space="preserve">9963 </w:t>
      </w:r>
      <w:r w:rsidRPr="000E4FF4">
        <w:rPr>
          <w:rFonts w:ascii="Calibri" w:eastAsia="Calibri" w:hAnsi="Calibri" w:cs="Times New Roman"/>
          <w:sz w:val="28"/>
          <w:szCs w:val="28"/>
          <w:lang w:val="ro-RO"/>
        </w:rPr>
        <w:t xml:space="preserve">din </w:t>
      </w:r>
      <w:r>
        <w:rPr>
          <w:rFonts w:ascii="Calibri" w:eastAsia="Calibri" w:hAnsi="Calibri" w:cs="Times New Roman"/>
          <w:sz w:val="28"/>
          <w:szCs w:val="28"/>
          <w:lang w:val="ro-RO"/>
        </w:rPr>
        <w:t>07.0</w:t>
      </w:r>
      <w:r w:rsidR="00D652AC">
        <w:rPr>
          <w:rFonts w:ascii="Calibri" w:eastAsia="Calibri" w:hAnsi="Calibri" w:cs="Times New Roman"/>
          <w:sz w:val="28"/>
          <w:szCs w:val="28"/>
          <w:lang w:val="ro-RO"/>
        </w:rPr>
        <w:t>4</w:t>
      </w:r>
      <w:r>
        <w:rPr>
          <w:rFonts w:ascii="Calibri" w:eastAsia="Calibri" w:hAnsi="Calibri" w:cs="Times New Roman"/>
          <w:sz w:val="28"/>
          <w:szCs w:val="28"/>
          <w:lang w:val="ro-RO"/>
        </w:rPr>
        <w:t>.2020</w:t>
      </w:r>
    </w:p>
    <w:p w14:paraId="1AE11FC3" w14:textId="77777777" w:rsidR="00017FEC" w:rsidRPr="000E4FF4" w:rsidRDefault="00017FEC" w:rsidP="00017FEC">
      <w:pPr>
        <w:spacing w:after="200" w:line="276" w:lineRule="auto"/>
        <w:jc w:val="center"/>
        <w:rPr>
          <w:rFonts w:ascii="Calibri" w:eastAsia="Calibri" w:hAnsi="Calibri" w:cs="Times New Roman"/>
          <w:lang w:val="ro-RO"/>
        </w:rPr>
      </w:pPr>
    </w:p>
    <w:p w14:paraId="498C32D6" w14:textId="77777777" w:rsidR="00017FEC" w:rsidRPr="000E4FF4" w:rsidRDefault="00017FEC" w:rsidP="00017FEC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14:paraId="22872205" w14:textId="77777777" w:rsidR="00017FEC" w:rsidRPr="000E4FF4" w:rsidRDefault="00017FEC" w:rsidP="00017FEC">
      <w:pPr>
        <w:spacing w:after="200" w:line="276" w:lineRule="auto"/>
        <w:jc w:val="center"/>
        <w:rPr>
          <w:rFonts w:ascii="Calibri" w:eastAsia="Calibri" w:hAnsi="Calibri" w:cs="Times New Roman"/>
          <w:lang w:val="ro-RO"/>
        </w:rPr>
      </w:pPr>
      <w:r w:rsidRPr="000E4FF4">
        <w:rPr>
          <w:rFonts w:ascii="Calibri" w:eastAsia="Calibri" w:hAnsi="Calibri" w:cs="Times New Roman"/>
          <w:lang w:val="ro-RO"/>
        </w:rPr>
        <w:t>___________________________________________________________________________________________</w:t>
      </w:r>
    </w:p>
    <w:p w14:paraId="3530F155" w14:textId="77777777" w:rsidR="00017FEC" w:rsidRPr="000E4FF4" w:rsidRDefault="00017FEC" w:rsidP="00017FEC">
      <w:pPr>
        <w:pBdr>
          <w:bottom w:val="single" w:sz="12" w:space="1" w:color="auto"/>
        </w:pBdr>
        <w:spacing w:after="200" w:line="276" w:lineRule="auto"/>
        <w:jc w:val="center"/>
        <w:rPr>
          <w:rFonts w:ascii="Georgia" w:eastAsia="Calibri" w:hAnsi="Georgia" w:cs="Times New Roman"/>
          <w:b/>
          <w:sz w:val="32"/>
          <w:szCs w:val="32"/>
          <w:lang w:val="ro-RO"/>
        </w:rPr>
      </w:pPr>
      <w:r w:rsidRPr="000E4FF4">
        <w:rPr>
          <w:rFonts w:ascii="Georgia" w:eastAsia="Calibri" w:hAnsi="Georgia" w:cs="Times New Roman"/>
          <w:b/>
          <w:sz w:val="32"/>
          <w:szCs w:val="32"/>
          <w:lang w:val="ro-RO"/>
        </w:rPr>
        <w:t>COMITETUL LOCAL PENTRU SITUAȚII DE URGENȚĂ</w:t>
      </w:r>
    </w:p>
    <w:p w14:paraId="31A729B7" w14:textId="77777777" w:rsidR="00017FEC" w:rsidRPr="000E4FF4" w:rsidRDefault="00017FEC" w:rsidP="00017FEC">
      <w:pPr>
        <w:spacing w:after="200" w:line="276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</w:p>
    <w:p w14:paraId="74F8112B" w14:textId="636CB466" w:rsidR="00017FEC" w:rsidRPr="000E4FF4" w:rsidRDefault="00017FEC" w:rsidP="00017FEC">
      <w:pPr>
        <w:spacing w:after="200" w:line="276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H O T Ă R Â R E A nr.</w:t>
      </w:r>
      <w:r>
        <w:rPr>
          <w:rFonts w:ascii="Arial" w:eastAsia="Calibri" w:hAnsi="Arial" w:cs="Arial"/>
          <w:b/>
          <w:sz w:val="28"/>
          <w:szCs w:val="28"/>
          <w:lang w:val="ro-RO"/>
        </w:rPr>
        <w:t>6</w:t>
      </w:r>
    </w:p>
    <w:p w14:paraId="6BB78798" w14:textId="77777777" w:rsidR="00017FEC" w:rsidRPr="000E4FF4" w:rsidRDefault="00017FEC" w:rsidP="00017FEC">
      <w:pPr>
        <w:spacing w:after="0" w:line="240" w:lineRule="auto"/>
        <w:ind w:firstLine="567"/>
        <w:jc w:val="both"/>
        <w:rPr>
          <w:rFonts w:ascii="Georgia" w:eastAsia="Calibri" w:hAnsi="Georgia" w:cs="Times New Roman"/>
          <w:lang w:val="ro-RO"/>
        </w:rPr>
      </w:pPr>
    </w:p>
    <w:p w14:paraId="7AD9BE7D" w14:textId="77777777" w:rsidR="00017FEC" w:rsidRPr="000E4FF4" w:rsidRDefault="00017FEC" w:rsidP="00017FEC">
      <w:pPr>
        <w:spacing w:after="0" w:line="240" w:lineRule="auto"/>
        <w:ind w:firstLine="567"/>
        <w:jc w:val="both"/>
        <w:rPr>
          <w:rFonts w:ascii="Georgia" w:eastAsia="Calibri" w:hAnsi="Georgia" w:cs="Times New Roman"/>
          <w:lang w:val="ro-RO"/>
        </w:rPr>
      </w:pPr>
    </w:p>
    <w:p w14:paraId="0E6DAD63" w14:textId="77777777" w:rsidR="00017FEC" w:rsidRPr="000E4FF4" w:rsidRDefault="00017FEC" w:rsidP="00017FEC">
      <w:pPr>
        <w:spacing w:after="0" w:line="240" w:lineRule="auto"/>
        <w:ind w:firstLine="567"/>
        <w:jc w:val="both"/>
        <w:rPr>
          <w:rFonts w:ascii="Georgia" w:eastAsia="Calibri" w:hAnsi="Georgia" w:cs="Times New Roman"/>
          <w:lang w:val="ro-RO"/>
        </w:rPr>
      </w:pPr>
    </w:p>
    <w:p w14:paraId="20A158B4" w14:textId="64A2C1DD" w:rsidR="00017FEC" w:rsidRPr="000E4FF4" w:rsidRDefault="00017FEC" w:rsidP="00017FEC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 xml:space="preserve">Din </w:t>
      </w:r>
      <w:r>
        <w:rPr>
          <w:rFonts w:ascii="Arial" w:eastAsia="Calibri" w:hAnsi="Arial" w:cs="Arial"/>
          <w:b/>
          <w:sz w:val="28"/>
          <w:szCs w:val="28"/>
          <w:lang w:val="ro-RO"/>
        </w:rPr>
        <w:t>07.0</w:t>
      </w:r>
      <w:r w:rsidR="00D652AC">
        <w:rPr>
          <w:rFonts w:ascii="Arial" w:eastAsia="Calibri" w:hAnsi="Arial" w:cs="Arial"/>
          <w:b/>
          <w:sz w:val="28"/>
          <w:szCs w:val="28"/>
          <w:lang w:val="ro-RO"/>
        </w:rPr>
        <w:t>4</w:t>
      </w:r>
      <w:r>
        <w:rPr>
          <w:rFonts w:ascii="Arial" w:eastAsia="Calibri" w:hAnsi="Arial" w:cs="Arial"/>
          <w:b/>
          <w:sz w:val="28"/>
          <w:szCs w:val="28"/>
          <w:lang w:val="ro-RO"/>
        </w:rPr>
        <w:t>.2020</w:t>
      </w: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 xml:space="preserve"> în urma întrunirii Comitetului Local pentru Situații de Urgență Câmpulung Moldovenesc</w:t>
      </w:r>
    </w:p>
    <w:p w14:paraId="68D4AB88" w14:textId="77777777" w:rsidR="00017FEC" w:rsidRPr="000E4FF4" w:rsidRDefault="00017FEC" w:rsidP="00017FEC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14:paraId="41C57ECF" w14:textId="77777777" w:rsidR="00017FEC" w:rsidRPr="000E4FF4" w:rsidRDefault="00017FEC" w:rsidP="00017FEC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14:paraId="509EB572" w14:textId="77777777" w:rsidR="00017FEC" w:rsidRPr="00125014" w:rsidRDefault="00017FEC" w:rsidP="0001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250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Având în vedere art.10 din H.G. 1491/2004, pentru aprobarea regulamentului cadru privind structura organizatorică, atribuțiile, funcționarea și dotarea comitetelor și centrelor operative pentru situații de urgență, art.4, lit.(b) și art.6 din H.G. 557/2016, privind managementul tipurilor de risc, precum și în baza prevederilor O.G. 21/2004, privind sistemul național de management al situațiilor de urgență, Legea 481/2004 privind protecția civilă, </w:t>
      </w:r>
    </w:p>
    <w:p w14:paraId="73A3C5FB" w14:textId="77777777" w:rsidR="00017FEC" w:rsidRPr="00125014" w:rsidRDefault="00017FEC" w:rsidP="0001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CEF19C7" w14:textId="77777777" w:rsidR="00017FEC" w:rsidRPr="000E4FF4" w:rsidRDefault="00017FEC" w:rsidP="00017FEC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14:paraId="2BBCE134" w14:textId="77777777" w:rsidR="00017FEC" w:rsidRPr="00125014" w:rsidRDefault="00017FEC" w:rsidP="00017F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H O T Ă R Ă Ș T E:</w:t>
      </w:r>
    </w:p>
    <w:p w14:paraId="08184FC0" w14:textId="77777777" w:rsidR="00017FEC" w:rsidRDefault="00017FEC" w:rsidP="00017FEC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</w:p>
    <w:p w14:paraId="27B833A5" w14:textId="77777777" w:rsidR="00017FEC" w:rsidRPr="000E4FF4" w:rsidRDefault="00017FEC" w:rsidP="00017FEC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</w:p>
    <w:p w14:paraId="60A211F0" w14:textId="77777777" w:rsidR="00017FEC" w:rsidRDefault="00017FEC" w:rsidP="00017FEC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ro-RO"/>
        </w:rPr>
      </w:pPr>
    </w:p>
    <w:p w14:paraId="5986D7F0" w14:textId="6476196D" w:rsidR="00017FEC" w:rsidRDefault="00017FEC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B40F7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Art.1</w:t>
      </w:r>
      <w:r>
        <w:rPr>
          <w:rFonts w:ascii="Arial" w:eastAsia="Calibri" w:hAnsi="Arial" w:cs="Arial"/>
          <w:b/>
          <w:sz w:val="28"/>
          <w:szCs w:val="28"/>
          <w:lang w:val="ro-RO"/>
        </w:rPr>
        <w:t xml:space="preserve"> </w:t>
      </w:r>
      <w:r w:rsidR="003643B8" w:rsidRP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Se 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instituie obligativitatea purtării în spațiile publice de p</w:t>
      </w:r>
      <w:r w:rsidR="00774C0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raza municipiului Câmpulung Moldovenesc</w:t>
      </w:r>
      <w:r w:rsidR="00774C0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(magazine,</w:t>
      </w:r>
      <w:r w:rsidR="00774C0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piața agroalimentară, farmacii, instituții publice,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etc.) și în apropierea acestora (de exemplu în cazul așteptării accesului în incintă)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 precum și în zonele aglomerate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</w:t>
      </w:r>
      <w:r w:rsidR="003643B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unde se reduce distanța dintre persoane la mai puțin de 5 metri</w:t>
      </w:r>
      <w:r w:rsidR="00774C0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 a măștilor de protecție sau a altor echipamente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</w:t>
      </w:r>
      <w:r w:rsidR="00774C0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care să acopere gura și nasul (de exemplu fulare, eșarfe, materiale textile,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774C0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etc.)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.</w:t>
      </w:r>
    </w:p>
    <w:p w14:paraId="38969E8A" w14:textId="77777777" w:rsidR="00774C06" w:rsidRDefault="00774C06" w:rsidP="00017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</w:p>
    <w:p w14:paraId="07834D71" w14:textId="77777777" w:rsidR="00D652AC" w:rsidRDefault="00D652AC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</w:p>
    <w:p w14:paraId="243D5794" w14:textId="77777777" w:rsidR="00D652AC" w:rsidRDefault="00D652AC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</w:p>
    <w:p w14:paraId="7C626F28" w14:textId="6055915F" w:rsidR="00774C06" w:rsidRDefault="00774C06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Art.2 Instituțiile publice și agen</w:t>
      </w:r>
      <w:r w:rsidR="00B40F73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ții economici de pe raza municipiului Câmpulung Moldovenesc nu vor permite accesul în spațiile ce l</w:t>
      </w:r>
      <w:r w:rsidR="00F4422D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</w:t>
      </w:r>
      <w:r w:rsidR="00B40F73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aparțin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</w:t>
      </w:r>
      <w:r w:rsidR="00B40F73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a persoanelor care nu respectă această obligație.</w:t>
      </w:r>
    </w:p>
    <w:p w14:paraId="65A2BEF3" w14:textId="7F459301" w:rsidR="00772B19" w:rsidRDefault="00772B19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Art.3 În intervalul orar 11.00 – 13.00 se instituie obligativitatea asigurării accesului </w:t>
      </w:r>
      <w:r w:rsidR="008A7CF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cu prioritate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 persoanelor vârstnice, peste 65 ani, în toate spațiile publice de pe raza municipiului Câmpulung Moldovenesc</w:t>
      </w:r>
      <w:r w:rsidR="00357DA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 - acolo unde este permis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(magazine, piața agroalimentară, farmacii, instituții publice,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etc.)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.</w:t>
      </w:r>
    </w:p>
    <w:p w14:paraId="443A63C2" w14:textId="2B2576B7" w:rsidR="00F4422D" w:rsidRDefault="00F4422D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Art.4 Conducătorii mijloacelor de transport în comun nu vor permite cetățenilor accesul în mijloacele de transport fără mijloace</w:t>
      </w:r>
      <w:r w:rsidRPr="00F4422D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de protecție minimale.</w:t>
      </w:r>
    </w:p>
    <w:p w14:paraId="0B49EFC7" w14:textId="022557D1" w:rsidR="00F4422D" w:rsidRDefault="00F4422D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Art.5 Administratorii și deținătorii spațiilor comerciale și a</w:t>
      </w:r>
      <w:r w:rsidR="00D652AC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le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altor locații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3716C7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n care există flux de persoane sunt obligați să monteze preșuri </w:t>
      </w:r>
      <w:r w:rsidR="003716C7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mbibate cu substanțe dezinfectante la intrarea în aceste spații. </w:t>
      </w:r>
    </w:p>
    <w:p w14:paraId="21CA69D9" w14:textId="55E8EF36" w:rsidR="00772B19" w:rsidRDefault="00772B19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Art.</w:t>
      </w:r>
      <w:r w:rsidR="003716C7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8A7CF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În lipsa</w:t>
      </w:r>
      <w:r w:rsidR="00357DA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conformării la măsurile mai sus anunțate, Primăria municipiului Câmpulung Moldovenesc va lua măsura suspendării autorizației de funcționare.</w:t>
      </w:r>
    </w:p>
    <w:p w14:paraId="7AE84008" w14:textId="033CFE00" w:rsidR="00017FEC" w:rsidRPr="00125014" w:rsidRDefault="00357DA6" w:rsidP="00D65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</w:t>
      </w:r>
      <w:r w:rsidRPr="00357DA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rt. </w:t>
      </w:r>
      <w:r w:rsidR="003716C7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7</w:t>
      </w:r>
      <w:r w:rsidR="00017FEC" w:rsidRPr="001250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Membrii Comitetului Local pentru Situații de Urgență, vor acționa în cadrul instituțiilor lor pentru comunicarea măsurilor adoptate prin prezenta hotărâre privind reducerea răspândirii virusului gripal COVID19.</w:t>
      </w:r>
    </w:p>
    <w:p w14:paraId="3AED6C4A" w14:textId="77777777" w:rsidR="00017FEC" w:rsidRPr="00125014" w:rsidRDefault="00017FEC" w:rsidP="00017F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160369D" w14:textId="77777777" w:rsidR="00017FEC" w:rsidRPr="00125014" w:rsidRDefault="00017FEC" w:rsidP="00017F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31BF5CF" w14:textId="77777777" w:rsidR="00017FEC" w:rsidRPr="000E4FF4" w:rsidRDefault="00017FEC" w:rsidP="00017FEC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14:paraId="02B1D8B3" w14:textId="77777777" w:rsidR="00017FEC" w:rsidRPr="000E4FF4" w:rsidRDefault="00017FEC" w:rsidP="00017FEC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14:paraId="7BD2FDFA" w14:textId="77777777" w:rsidR="00017FEC" w:rsidRPr="000E4FF4" w:rsidRDefault="00017FEC" w:rsidP="00017FEC">
      <w:pPr>
        <w:spacing w:after="0" w:line="360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PRIMAR,</w:t>
      </w:r>
    </w:p>
    <w:p w14:paraId="68664D71" w14:textId="16261963" w:rsidR="00017FEC" w:rsidRPr="000E4FF4" w:rsidRDefault="00017FEC" w:rsidP="00017FEC">
      <w:pPr>
        <w:spacing w:after="0" w:line="360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Mihă</w:t>
      </w:r>
      <w:r w:rsidR="00D652AC">
        <w:rPr>
          <w:rFonts w:ascii="Georgia" w:eastAsia="Calibri" w:hAnsi="Georgia" w:cs="Times New Roman"/>
          <w:b/>
          <w:sz w:val="28"/>
          <w:szCs w:val="28"/>
          <w:lang w:val="ro-RO"/>
        </w:rPr>
        <w:t>i</w:t>
      </w: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ță Negură</w:t>
      </w:r>
    </w:p>
    <w:bookmarkEnd w:id="0"/>
    <w:p w14:paraId="37B5CEEE" w14:textId="77777777" w:rsidR="00017FEC" w:rsidRPr="000E4FF4" w:rsidRDefault="00017FEC" w:rsidP="00017FE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54D042FF" w14:textId="77777777" w:rsidR="00017FEC" w:rsidRDefault="00017FEC" w:rsidP="00017FEC"/>
    <w:p w14:paraId="54A715DD" w14:textId="77777777" w:rsidR="00017FEC" w:rsidRDefault="00017FEC" w:rsidP="00017FEC"/>
    <w:p w14:paraId="4D4291C2" w14:textId="77777777" w:rsidR="003A6A04" w:rsidRDefault="003A6A04"/>
    <w:sectPr w:rsidR="003A6A04" w:rsidSect="00190272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472A" w14:textId="77777777" w:rsidR="00680DC6" w:rsidRDefault="00680DC6">
      <w:pPr>
        <w:spacing w:after="0" w:line="240" w:lineRule="auto"/>
      </w:pPr>
      <w:r>
        <w:separator/>
      </w:r>
    </w:p>
  </w:endnote>
  <w:endnote w:type="continuationSeparator" w:id="0">
    <w:p w14:paraId="2DE48062" w14:textId="77777777" w:rsidR="00680DC6" w:rsidRDefault="0068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EB899" w14:textId="77777777" w:rsidR="00680DC6" w:rsidRDefault="00680DC6">
      <w:pPr>
        <w:spacing w:after="0" w:line="240" w:lineRule="auto"/>
      </w:pPr>
      <w:r>
        <w:separator/>
      </w:r>
    </w:p>
  </w:footnote>
  <w:footnote w:type="continuationSeparator" w:id="0">
    <w:p w14:paraId="24130C55" w14:textId="77777777" w:rsidR="00680DC6" w:rsidRDefault="0068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A856" w14:textId="77777777" w:rsidR="00190272" w:rsidRPr="008F74A1" w:rsidRDefault="00017FEC">
    <w:pPr>
      <w:pStyle w:val="Header"/>
    </w:pPr>
    <w:r w:rsidRPr="00986D3D">
      <w:rPr>
        <w:noProof/>
      </w:rPr>
      <w:drawing>
        <wp:inline distT="0" distB="0" distL="0" distR="0" wp14:anchorId="5DAAD263" wp14:editId="7D55F9BA">
          <wp:extent cx="771525" cy="771525"/>
          <wp:effectExtent l="0" t="0" r="0" b="9525"/>
          <wp:docPr id="1" name="Imagine 1" descr="Emblema-Campulung-Moldoven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mblema-Campulung-Moldoven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74A1">
      <w:rPr>
        <w:rFonts w:ascii="Georgia" w:hAnsi="Georgia"/>
        <w:b/>
        <w:sz w:val="28"/>
        <w:szCs w:val="28"/>
      </w:rPr>
      <w:t>PRIMĂRIA MUNICIPIULUI CÂMPULUNG MOLDOVENESC</w:t>
    </w:r>
  </w:p>
  <w:p w14:paraId="4C8CB80B" w14:textId="77777777" w:rsidR="00190272" w:rsidRPr="00190272" w:rsidRDefault="00680DC6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654F0"/>
    <w:multiLevelType w:val="hybridMultilevel"/>
    <w:tmpl w:val="255C7FEE"/>
    <w:lvl w:ilvl="0" w:tplc="AB6CD1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EC"/>
    <w:rsid w:val="00017FEC"/>
    <w:rsid w:val="00357DA6"/>
    <w:rsid w:val="003643B8"/>
    <w:rsid w:val="003716C7"/>
    <w:rsid w:val="003A6A04"/>
    <w:rsid w:val="00680DC6"/>
    <w:rsid w:val="00772B19"/>
    <w:rsid w:val="00774C06"/>
    <w:rsid w:val="008A36FD"/>
    <w:rsid w:val="008A7CF6"/>
    <w:rsid w:val="00AA1F47"/>
    <w:rsid w:val="00B40F73"/>
    <w:rsid w:val="00D652AC"/>
    <w:rsid w:val="00DF4F52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0B399"/>
  <w15:chartTrackingRefBased/>
  <w15:docId w15:val="{E7C199C3-DED4-4580-9C28-FC74C3BF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17FE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160C-2A29-44B1-A7BF-7DA99FA0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AdminTIC</cp:lastModifiedBy>
  <cp:revision>6</cp:revision>
  <cp:lastPrinted>2020-04-07T10:09:00Z</cp:lastPrinted>
  <dcterms:created xsi:type="dcterms:W3CDTF">2020-04-07T09:08:00Z</dcterms:created>
  <dcterms:modified xsi:type="dcterms:W3CDTF">2020-04-08T06:36:00Z</dcterms:modified>
</cp:coreProperties>
</file>