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C2EDB" w14:textId="77777777" w:rsidR="00EE4729" w:rsidRPr="00EE4729" w:rsidRDefault="00EE4729" w:rsidP="00EE4729">
      <w:pPr>
        <w:shd w:val="clear" w:color="auto" w:fill="FFFFFF"/>
        <w:spacing w:after="0" w:line="480" w:lineRule="atLeast"/>
        <w:outlineLvl w:val="0"/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:lang w:eastAsia="ro-RO"/>
        </w:rPr>
      </w:pPr>
      <w:r w:rsidRPr="00EE4729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:lang w:eastAsia="ro-RO"/>
        </w:rPr>
        <w:t>Taxe și impozite locale - anunț din 08.04.2020, plata amenzi pentru încălcarea Ordonanțelor Militare</w:t>
      </w:r>
    </w:p>
    <w:p w14:paraId="225E6645" w14:textId="77777777" w:rsidR="00EE4729" w:rsidRPr="00EE4729" w:rsidRDefault="00EE4729" w:rsidP="00EE4729">
      <w:pPr>
        <w:shd w:val="clear" w:color="auto" w:fill="FFFFFF"/>
        <w:spacing w:after="120" w:line="390" w:lineRule="atLeast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EE4729">
        <w:rPr>
          <w:rFonts w:ascii="Arial" w:eastAsia="Times New Roman" w:hAnsi="Arial" w:cs="Arial"/>
          <w:b/>
          <w:bCs/>
          <w:color w:val="333333"/>
          <w:sz w:val="23"/>
          <w:szCs w:val="23"/>
          <w:lang w:eastAsia="ro-RO"/>
        </w:rPr>
        <w:t>08.04.2020 - </w:t>
      </w:r>
    </w:p>
    <w:p w14:paraId="1A862F53" w14:textId="77777777" w:rsidR="00EE4729" w:rsidRPr="00EE4729" w:rsidRDefault="00EE4729" w:rsidP="00EE4729">
      <w:pPr>
        <w:shd w:val="clear" w:color="auto" w:fill="FFFFFF"/>
        <w:spacing w:after="120" w:line="390" w:lineRule="atLeast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EE472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Începând din data de 6 aprilie 2020, plata amenzilor pentru încălcarea prevederilor ordonanțelor militare poate fi făcută și online, prin www.ghiseul.ro.</w:t>
      </w:r>
    </w:p>
    <w:p w14:paraId="28D236DB" w14:textId="77777777" w:rsidR="00EE4729" w:rsidRPr="00EE4729" w:rsidRDefault="00EE4729" w:rsidP="00EE4729">
      <w:pPr>
        <w:shd w:val="clear" w:color="auto" w:fill="FFFFFF"/>
        <w:spacing w:after="120" w:line="390" w:lineRule="atLeast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hyperlink r:id="rId4" w:history="1">
        <w:r w:rsidRPr="00EE4729">
          <w:rPr>
            <w:rFonts w:ascii="Arial" w:eastAsia="Times New Roman" w:hAnsi="Arial" w:cs="Arial"/>
            <w:color w:val="333333"/>
            <w:sz w:val="23"/>
            <w:szCs w:val="23"/>
            <w:u w:val="single"/>
            <w:lang w:eastAsia="ro-RO"/>
          </w:rPr>
          <w:t>https://www.ghiseul.ro/ghiseul/public/amenzi/amenzi-anaf</w:t>
        </w:r>
      </w:hyperlink>
    </w:p>
    <w:p w14:paraId="238F2FC6" w14:textId="77777777" w:rsidR="00EE4729" w:rsidRPr="00EE4729" w:rsidRDefault="00EE4729" w:rsidP="00EE4729">
      <w:pPr>
        <w:shd w:val="clear" w:color="auto" w:fill="FFFFFF"/>
        <w:spacing w:after="120" w:line="390" w:lineRule="atLeast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EE472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Plata se poate efectua prin parcurgerea următorilor pași:</w:t>
      </w:r>
    </w:p>
    <w:p w14:paraId="47288BF5" w14:textId="77777777" w:rsidR="00EE4729" w:rsidRPr="00EE4729" w:rsidRDefault="00EE4729" w:rsidP="00EE4729">
      <w:pPr>
        <w:shd w:val="clear" w:color="auto" w:fill="FFFFFF"/>
        <w:spacing w:after="120" w:line="390" w:lineRule="atLeast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EE472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1. Accesează pagina </w:t>
      </w:r>
      <w:hyperlink r:id="rId5" w:history="1">
        <w:r w:rsidRPr="00EE4729">
          <w:rPr>
            <w:rFonts w:ascii="Arial" w:eastAsia="Times New Roman" w:hAnsi="Arial" w:cs="Arial"/>
            <w:color w:val="333333"/>
            <w:sz w:val="23"/>
            <w:szCs w:val="23"/>
            <w:u w:val="single"/>
            <w:lang w:eastAsia="ro-RO"/>
          </w:rPr>
          <w:t>www.ghiseul.ro</w:t>
        </w:r>
      </w:hyperlink>
      <w:r w:rsidRPr="00EE472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;</w:t>
      </w:r>
    </w:p>
    <w:p w14:paraId="798E055A" w14:textId="77777777" w:rsidR="00EE4729" w:rsidRPr="00EE4729" w:rsidRDefault="00EE4729" w:rsidP="00EE4729">
      <w:pPr>
        <w:shd w:val="clear" w:color="auto" w:fill="FFFFFF"/>
        <w:spacing w:after="120" w:line="390" w:lineRule="atLeast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EE472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2. Selectează secțiunea 'Plătește Amenzi Ordonanțe Militare';</w:t>
      </w:r>
    </w:p>
    <w:p w14:paraId="5870353F" w14:textId="77777777" w:rsidR="00EE4729" w:rsidRPr="00EE4729" w:rsidRDefault="00EE4729" w:rsidP="00EE4729">
      <w:pPr>
        <w:shd w:val="clear" w:color="auto" w:fill="FFFFFF"/>
        <w:spacing w:after="120" w:line="390" w:lineRule="atLeast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EE472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3. Completează formularul online cu datele solicitate;</w:t>
      </w:r>
    </w:p>
    <w:p w14:paraId="63B78CEC" w14:textId="77777777" w:rsidR="00EE4729" w:rsidRPr="00EE4729" w:rsidRDefault="00EE4729" w:rsidP="00EE4729">
      <w:pPr>
        <w:shd w:val="clear" w:color="auto" w:fill="FFFFFF"/>
        <w:spacing w:after="120" w:line="390" w:lineRule="atLeast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EE472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4. Efectuează plata online prin completarea datelor cardului în pagina securizată a procesatorului de plăți;</w:t>
      </w:r>
    </w:p>
    <w:p w14:paraId="13A62E2D" w14:textId="77777777" w:rsidR="00EE4729" w:rsidRPr="00EE4729" w:rsidRDefault="00EE4729" w:rsidP="00EE4729">
      <w:pPr>
        <w:shd w:val="clear" w:color="auto" w:fill="FFFFFF"/>
        <w:spacing w:after="120" w:line="390" w:lineRule="atLeast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EE472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Pentru acest tip de plăți a fost necesară crearea unui nou flux, în colaborare cu ANAF, deoarece sumele provenite din amenzile aplicate pentru acest tip de contravenții devin 'venit integral' la bugetul de stat.</w:t>
      </w:r>
    </w:p>
    <w:p w14:paraId="6DE6CE13" w14:textId="77777777" w:rsidR="0021371A" w:rsidRDefault="0021371A"/>
    <w:sectPr w:rsidR="0021371A" w:rsidSect="00213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C2D0B"/>
    <w:rsid w:val="00156FD4"/>
    <w:rsid w:val="0021371A"/>
    <w:rsid w:val="007C2D0B"/>
    <w:rsid w:val="00EE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637E92-F35F-452A-B01D-78FDCAFC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71A"/>
  </w:style>
  <w:style w:type="paragraph" w:styleId="Heading1">
    <w:name w:val="heading 1"/>
    <w:basedOn w:val="Normal"/>
    <w:link w:val="Heading1Char"/>
    <w:uiPriority w:val="9"/>
    <w:qFormat/>
    <w:rsid w:val="00EE4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72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EE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EE472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E47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6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1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hiseul.ro/" TargetMode="External"/><Relationship Id="rId4" Type="http://schemas.openxmlformats.org/officeDocument/2006/relationships/hyperlink" Target="https://www.ghiseul.ro/ghiseul/public/amenzi/amenzi-an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829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AdminTIC</dc:creator>
  <cp:keywords/>
  <dc:description/>
  <cp:lastModifiedBy>AdminTIC</cp:lastModifiedBy>
  <cp:revision>3</cp:revision>
  <dcterms:created xsi:type="dcterms:W3CDTF">2020-12-06T14:19:00Z</dcterms:created>
  <dcterms:modified xsi:type="dcterms:W3CDTF">2020-12-06T14:21:00Z</dcterms:modified>
</cp:coreProperties>
</file>