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AC00" w14:textId="77777777" w:rsidR="00FB426C" w:rsidRPr="00FB426C" w:rsidRDefault="00FB426C" w:rsidP="00FB426C">
      <w:pPr>
        <w:rPr>
          <w:lang w:val="it-IT"/>
        </w:rPr>
      </w:pPr>
      <w:r w:rsidRPr="00FB426C">
        <w:rPr>
          <w:b/>
          <w:bCs/>
          <w:i/>
          <w:iCs/>
          <w:lang w:val="it-IT"/>
        </w:rPr>
        <w:t>Scurt Istoric:</w:t>
      </w:r>
    </w:p>
    <w:p w14:paraId="2BF25E28" w14:textId="77777777" w:rsidR="00FB426C" w:rsidRPr="00FB426C" w:rsidRDefault="00FB426C" w:rsidP="00FB426C">
      <w:pPr>
        <w:rPr>
          <w:lang w:val="it-IT"/>
        </w:rPr>
      </w:pPr>
      <w:r w:rsidRPr="00FB426C">
        <w:rPr>
          <w:i/>
          <w:iCs/>
          <w:lang w:val="it-IT"/>
        </w:rPr>
        <w:t>1. Începând cu data de 28 mai 2015, Primaria Municipiului Câmpulung Moldovenesc oferă posibilitatea plății online a obligațiilor de plată către bugetul local provenind din amenzi contravenționale, prin portalul </w:t>
      </w:r>
      <w:r w:rsidRPr="00FB426C">
        <w:rPr>
          <w:i/>
          <w:iCs/>
        </w:rPr>
        <w:fldChar w:fldCharType="begin"/>
      </w:r>
      <w:r w:rsidRPr="00FB426C">
        <w:rPr>
          <w:i/>
          <w:iCs/>
          <w:lang w:val="it-IT"/>
        </w:rPr>
        <w:instrText>HYPERLINK "http://www.ghiseul.ro/"</w:instrText>
      </w:r>
      <w:r w:rsidRPr="00FB426C">
        <w:rPr>
          <w:i/>
          <w:iCs/>
        </w:rPr>
      </w:r>
      <w:r w:rsidRPr="00FB426C">
        <w:rPr>
          <w:i/>
          <w:iCs/>
        </w:rPr>
        <w:fldChar w:fldCharType="separate"/>
      </w:r>
      <w:r w:rsidRPr="00FB426C">
        <w:rPr>
          <w:rStyle w:val="Hyperlink"/>
          <w:i/>
          <w:iCs/>
          <w:lang w:val="it-IT"/>
        </w:rPr>
        <w:t>www.ghiseul.ro</w:t>
      </w:r>
      <w:r w:rsidRPr="00FB426C">
        <w:fldChar w:fldCharType="end"/>
      </w:r>
      <w:r w:rsidRPr="00FB426C">
        <w:rPr>
          <w:i/>
          <w:iCs/>
          <w:lang w:val="it-IT"/>
        </w:rPr>
        <w:t>.</w:t>
      </w:r>
    </w:p>
    <w:p w14:paraId="0C12FC6D" w14:textId="77777777" w:rsidR="00FB426C" w:rsidRPr="00FB426C" w:rsidRDefault="00FB426C" w:rsidP="00FB426C">
      <w:pPr>
        <w:rPr>
          <w:lang w:val="it-IT"/>
        </w:rPr>
      </w:pPr>
      <w:r w:rsidRPr="00FB426C">
        <w:rPr>
          <w:i/>
          <w:iCs/>
          <w:lang w:val="it-IT"/>
        </w:rPr>
        <w:t>2. Începând cu data de 23 decembrie 2015, Primaria Municipiului Câmpulung Moldovenesc oferă posibilitatea efectuării de plăți online cu autentificare, prin portalul </w:t>
      </w:r>
      <w:r w:rsidRPr="00FB426C">
        <w:rPr>
          <w:i/>
          <w:iCs/>
        </w:rPr>
        <w:fldChar w:fldCharType="begin"/>
      </w:r>
      <w:r w:rsidRPr="00FB426C">
        <w:rPr>
          <w:i/>
          <w:iCs/>
          <w:lang w:val="it-IT"/>
        </w:rPr>
        <w:instrText>HYPERLINK "http://www.ghiseul.ro/"</w:instrText>
      </w:r>
      <w:r w:rsidRPr="00FB426C">
        <w:rPr>
          <w:i/>
          <w:iCs/>
        </w:rPr>
      </w:r>
      <w:r w:rsidRPr="00FB426C">
        <w:rPr>
          <w:i/>
          <w:iCs/>
        </w:rPr>
        <w:fldChar w:fldCharType="separate"/>
      </w:r>
      <w:r w:rsidRPr="00FB426C">
        <w:rPr>
          <w:rStyle w:val="Hyperlink"/>
          <w:i/>
          <w:iCs/>
          <w:lang w:val="it-IT"/>
        </w:rPr>
        <w:t>www.ghiseul.ro</w:t>
      </w:r>
      <w:r w:rsidRPr="00FB426C">
        <w:fldChar w:fldCharType="end"/>
      </w:r>
      <w:r w:rsidRPr="00FB426C">
        <w:rPr>
          <w:i/>
          <w:iCs/>
          <w:lang w:val="it-IT"/>
        </w:rPr>
        <w:t>.</w:t>
      </w:r>
    </w:p>
    <w:p w14:paraId="4F6A978C" w14:textId="77777777" w:rsidR="00FB426C" w:rsidRPr="00FB426C" w:rsidRDefault="00FB426C" w:rsidP="00FB426C">
      <w:pPr>
        <w:rPr>
          <w:lang w:val="it-IT"/>
        </w:rPr>
      </w:pPr>
      <w:r w:rsidRPr="00FB426C">
        <w:rPr>
          <w:i/>
          <w:iCs/>
          <w:lang w:val="it-IT"/>
        </w:rPr>
        <w:t>3. Incepand cu data de 04 ianuarie 2021, urmare implementarii noului sistem informatic integrat pentru evidenta taxelor si impozitelor locale, consultarea debitelor online prin platforma veche RETILITX - Registrul electronic al taxelor si impozitelor, nu mai este disponibila.</w:t>
      </w:r>
    </w:p>
    <w:p w14:paraId="440EA585" w14:textId="459B72D7" w:rsidR="0072287A" w:rsidRDefault="00FB426C">
      <w:pPr>
        <w:rPr>
          <w:lang w:val="it-IT"/>
        </w:rPr>
      </w:pPr>
      <w:r>
        <w:rPr>
          <w:noProof/>
        </w:rPr>
        <w:drawing>
          <wp:inline distT="0" distB="0" distL="0" distR="0" wp14:anchorId="1476328B" wp14:editId="3C8DEED8">
            <wp:extent cx="5943600" cy="618490"/>
            <wp:effectExtent l="0" t="0" r="0" b="0"/>
            <wp:docPr id="2062399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4603" w14:textId="77777777" w:rsidR="00FB426C" w:rsidRDefault="00FB426C">
      <w:pPr>
        <w:rPr>
          <w:lang w:val="it-IT"/>
        </w:rPr>
      </w:pPr>
    </w:p>
    <w:p w14:paraId="4B7E9FB4" w14:textId="77777777" w:rsidR="00FB426C" w:rsidRPr="00FB426C" w:rsidRDefault="00FB426C" w:rsidP="00FB426C">
      <w:pPr>
        <w:rPr>
          <w:lang w:val="it-IT"/>
        </w:rPr>
      </w:pPr>
      <w:r w:rsidRPr="00FB426C">
        <w:rPr>
          <w:i/>
          <w:iCs/>
          <w:lang w:val="it-IT"/>
        </w:rPr>
        <w:t>Pentru relatii suplimentare, va rugam sa ne contactati. Va multumim pentru intelegere!</w:t>
      </w:r>
    </w:p>
    <w:p w14:paraId="53C1A540" w14:textId="7121E653" w:rsidR="00FB426C" w:rsidRPr="00FB426C" w:rsidRDefault="00FB426C" w:rsidP="00FB426C">
      <w:pPr>
        <w:rPr>
          <w:lang w:val="it-IT"/>
        </w:rPr>
      </w:pPr>
      <w:r>
        <w:rPr>
          <w:i/>
          <w:iCs/>
          <w:lang w:val="it-IT"/>
        </w:rPr>
        <w:t>4</w:t>
      </w:r>
      <w:r w:rsidRPr="00FB426C">
        <w:rPr>
          <w:i/>
          <w:iCs/>
          <w:lang w:val="it-IT"/>
        </w:rPr>
        <w:t>. Începând cu data de 01 noiembrie 2022, Primaria Municipiului Câmpulung Moldovenesc oferă posibilitatea efectuării de plăți online cu/sau fara autentificare, prin pagina proprie de Internet www.campulungmoldovenesc.ro, sectiunea Servicii Electronice - </w:t>
      </w:r>
      <w:r w:rsidRPr="00FB426C">
        <w:rPr>
          <w:i/>
          <w:iCs/>
        </w:rPr>
        <w:fldChar w:fldCharType="begin"/>
      </w:r>
      <w:r w:rsidRPr="00FB426C">
        <w:rPr>
          <w:i/>
          <w:iCs/>
          <w:lang w:val="it-IT"/>
        </w:rPr>
        <w:instrText>HYPERLINK "https://se.campulungmoldovenesc.ro/cmsSE/plati" \t "_blank"</w:instrText>
      </w:r>
      <w:r w:rsidRPr="00FB426C">
        <w:rPr>
          <w:i/>
          <w:iCs/>
        </w:rPr>
      </w:r>
      <w:r w:rsidRPr="00FB426C">
        <w:rPr>
          <w:i/>
          <w:iCs/>
        </w:rPr>
        <w:fldChar w:fldCharType="separate"/>
      </w:r>
      <w:r w:rsidRPr="00FB426C">
        <w:rPr>
          <w:rStyle w:val="Hyperlink"/>
          <w:i/>
          <w:iCs/>
          <w:lang w:val="it-IT"/>
        </w:rPr>
        <w:t>Plati online</w:t>
      </w:r>
      <w:r w:rsidRPr="00FB426C">
        <w:rPr>
          <w:lang w:val="it-IT"/>
        </w:rPr>
        <w:fldChar w:fldCharType="end"/>
      </w:r>
      <w:r w:rsidRPr="00FB426C">
        <w:rPr>
          <w:i/>
          <w:iCs/>
          <w:lang w:val="it-IT"/>
        </w:rPr>
        <w:t> și prin aplicația mobilă, modalități de plată implementate prin 2 (două) proiecte cu finanțare nerambursabilă. Detalii </w:t>
      </w:r>
      <w:proofErr w:type="spellStart"/>
      <w:r w:rsidRPr="00FB426C">
        <w:rPr>
          <w:i/>
          <w:iCs/>
        </w:rPr>
        <w:fldChar w:fldCharType="begin"/>
      </w:r>
      <w:proofErr w:type="spellEnd"/>
      <w:r w:rsidRPr="00FB426C">
        <w:rPr>
          <w:i/>
          <w:iCs/>
          <w:lang w:val="it-IT"/>
        </w:rPr>
        <w:instrText>HYPERLINK "https://www.campulungmoldovenesc.ro/info-publice/programe-strategii/" \t "_blank"</w:instrText>
      </w:r>
      <w:proofErr w:type="spellStart"/>
      <w:r w:rsidRPr="00FB426C">
        <w:rPr>
          <w:i/>
          <w:iCs/>
        </w:rPr>
      </w:r>
      <w:r w:rsidRPr="00FB426C">
        <w:rPr>
          <w:i/>
          <w:iCs/>
        </w:rPr>
        <w:fldChar w:fldCharType="separate"/>
      </w:r>
      <w:proofErr w:type="spellEnd"/>
      <w:r w:rsidRPr="00FB426C">
        <w:rPr>
          <w:rStyle w:val="Hyperlink"/>
          <w:b/>
          <w:bCs/>
          <w:i/>
          <w:iCs/>
          <w:lang w:val="it-IT"/>
        </w:rPr>
        <w:t>aici</w:t>
      </w:r>
      <w:r w:rsidRPr="00FB426C">
        <w:rPr>
          <w:lang w:val="it-IT"/>
        </w:rPr>
        <w:fldChar w:fldCharType="end"/>
      </w:r>
    </w:p>
    <w:p w14:paraId="49CB1042" w14:textId="77777777" w:rsidR="00FB426C" w:rsidRPr="00FB426C" w:rsidRDefault="00FB426C">
      <w:pPr>
        <w:rPr>
          <w:lang w:val="it-IT"/>
        </w:rPr>
      </w:pPr>
    </w:p>
    <w:sectPr w:rsidR="00FB426C" w:rsidRPr="00FB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9"/>
    <w:rsid w:val="000F6183"/>
    <w:rsid w:val="004C2399"/>
    <w:rsid w:val="0069408D"/>
    <w:rsid w:val="0072287A"/>
    <w:rsid w:val="00AD419B"/>
    <w:rsid w:val="00F02F99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11D1"/>
  <w15:chartTrackingRefBased/>
  <w15:docId w15:val="{CF749AE4-B324-4D20-88A0-21F2F210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F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4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Camelia.Iordache</cp:lastModifiedBy>
  <cp:revision>3</cp:revision>
  <dcterms:created xsi:type="dcterms:W3CDTF">2026-03-31T07:11:00Z</dcterms:created>
  <dcterms:modified xsi:type="dcterms:W3CDTF">2026-03-31T07:13:00Z</dcterms:modified>
</cp:coreProperties>
</file>