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DB" w:rsidRDefault="00833AA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FB26DB" w:rsidRDefault="00833AA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FB26DB" w:rsidRDefault="00833AA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FB26DB" w:rsidRDefault="00833AA7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FB26DB" w:rsidRDefault="00833AA7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FB26DB" w:rsidRDefault="00833AA7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FB26DB" w:rsidRDefault="00833AA7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FB26DB" w:rsidRDefault="00833AA7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FB26DB" w:rsidRDefault="00833AA7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FB26DB" w:rsidRDefault="00833AA7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FB26DB" w:rsidRDefault="00833AA7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FB26DB" w:rsidRDefault="00833AA7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FB26DB" w:rsidRDefault="00833AA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B26DB" w:rsidRDefault="00FB26D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B26DB" w:rsidRDefault="00833AA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B26DB" w:rsidRDefault="00833AA7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FB26DB" w:rsidRDefault="00FB26D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FB26DB" w:rsidRDefault="00833AA7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PANFIL SEBASTIAN</w:t>
      </w:r>
    </w:p>
    <w:p w:rsidR="00FB26DB" w:rsidRDefault="00833AA7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B26DB" w:rsidRDefault="00833AA7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SANDU LARISA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MĂDĂLINA</w:t>
      </w:r>
    </w:p>
    <w:p w:rsidR="00FB26DB" w:rsidRDefault="0056722C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833AA7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B26DB" w:rsidRDefault="00833AA7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50.081/11.01.2023</w:t>
      </w:r>
    </w:p>
    <w:p w:rsidR="00FB26DB" w:rsidRDefault="00FB26DB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B26DB" w:rsidRDefault="00833AA7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11</w:t>
      </w:r>
    </w:p>
    <w:p w:rsidR="00FB26DB" w:rsidRDefault="00833AA7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IANUARIE</w:t>
      </w:r>
    </w:p>
    <w:p w:rsidR="00FB26DB" w:rsidRDefault="00833AA7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FB26DB" w:rsidRDefault="00833AA7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21.01.2023</w:t>
      </w:r>
    </w:p>
    <w:p w:rsidR="00833AA7" w:rsidRDefault="00833AA7" w:rsidP="0056722C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833AA7" w:rsidSect="00FB26DB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77C3"/>
    <w:rsid w:val="0056722C"/>
    <w:rsid w:val="00833AA7"/>
    <w:rsid w:val="00CA77C3"/>
    <w:rsid w:val="00FB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D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2023-01-11T13:46:00Z</dcterms:created>
  <dcterms:modified xsi:type="dcterms:W3CDTF">2023-01-11T13:46:00Z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01734361CD07C3C85B968AA4B2781C480C131A4BF1DCCE0484255B1E26629C81B54842CBE003184121F1068D176A95B626B44FAF2C2CB2D852C3F18EA3492412A0F926E6B7D91468613038A466F98871AD6F05BA4E7646301DE413090BC8F9C0AD6FA06F3142A8F59F2C6787D835CD4E012096836E0B6F5077A18E51F3BD836</vt:lpwstr>
  </property>
  <property fmtid="{D5CDD505-2E9C-101B-9397-08002B2CF9AE}" pid="3" name="Business Objects Context Information1">
    <vt:lpwstr>278DE9F3E199F09B91A39D43162588370F632D1C5FE256328C0673182827787E7F6154B3732A91E79401630CD83F22F6460C7722F09A0CCA51E6C13276C4A9451DC22C068481F0E3C73F4704A31E15DC7E52FD5596D1FEC089FF7DFE1457610FCE0137488113F314858759C737E547C51E1206818E25D6B14A226ACBDA405B2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0F839A559D6AEE0261A2F692E50AC4D2FA9E8FCCB8BE751EBF801090260382B13FE5</vt:lpwstr>
  </property>
</Properties>
</file>