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6D" w:rsidRDefault="006B1B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D726D" w:rsidRDefault="006B1B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D726D" w:rsidRDefault="006B1B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D726D" w:rsidRDefault="006B1B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D726D" w:rsidRDefault="006B1B0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D726D" w:rsidRDefault="006B1B0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D726D" w:rsidRDefault="006B1B0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D726D" w:rsidRDefault="006B1B0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D726D" w:rsidRDefault="006B1B0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D726D" w:rsidRDefault="006B1B0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D726D" w:rsidRDefault="006B1B0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D726D" w:rsidRDefault="006B1B0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D726D" w:rsidRDefault="006B1B0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726D" w:rsidRDefault="001D726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726D" w:rsidRDefault="006B1B0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D726D" w:rsidRDefault="006B1B0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D726D" w:rsidRDefault="001D726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D726D" w:rsidRDefault="006B1B0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NISIOI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ȘANDRU IOAN</w:t>
      </w:r>
    </w:p>
    <w:p w:rsidR="001D726D" w:rsidRDefault="006B1B0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D726D" w:rsidRDefault="006B1B0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TATULICI IONELA</w:t>
      </w:r>
    </w:p>
    <w:p w:rsidR="001D726D" w:rsidRDefault="006B1B0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D726D" w:rsidRDefault="006B1B0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40.876/04.05.2022</w:t>
      </w:r>
    </w:p>
    <w:p w:rsidR="001D726D" w:rsidRDefault="006B1B09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D726D" w:rsidRDefault="001D726D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D726D" w:rsidRDefault="006B1B09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VAMA</w:t>
      </w:r>
    </w:p>
    <w:p w:rsidR="001D726D" w:rsidRDefault="006B1B0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4</w:t>
      </w:r>
    </w:p>
    <w:p w:rsidR="001D726D" w:rsidRDefault="006B1B0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1D726D" w:rsidRDefault="006B1B0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1D726D" w:rsidRDefault="006B1B0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14.05.2022</w:t>
      </w:r>
    </w:p>
    <w:p w:rsidR="001D726D" w:rsidRDefault="006B1B09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B1B09" w:rsidRDefault="006B1B0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6B1B09" w:rsidSect="001D726D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503B"/>
    <w:rsid w:val="001D726D"/>
    <w:rsid w:val="0065503B"/>
    <w:rsid w:val="006B1B09"/>
    <w:rsid w:val="0075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2022-05-04T13:13:00Z</dcterms:created>
  <dcterms:modified xsi:type="dcterms:W3CDTF">2022-05-04T13:13:00Z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E441C98A94A4C97FB4BE067E5509A59AFD0EFFF61F3CB3781E875AF69D27C8442F633BBFE27894B8CD6BFA1FBA91F5A3E9538B2CAC4FD77ED6B114C4CD0DB236E569F199CC6659B04F5B80735044B54B02F0ED9CCE0E8A34C3B68E99B91BCA09FEBA2EE4586D089C568CA4BCB1694F56E106140F4B657788D6BB4C5C4BA9A5D</vt:lpwstr>
  </property>
  <property fmtid="{D5CDD505-2E9C-101B-9397-08002B2CF9AE}" pid="4" name="Business Objects Context Information2">
    <vt:lpwstr>94609E3C8598E1871EAA1469E317E1D89788F7EDF67E593022BA7F01FB91386D3BE3</vt:lpwstr>
  </property>
</Properties>
</file>