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4D" w:rsidRDefault="00F87A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D524D" w:rsidRDefault="00F87A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D524D" w:rsidRDefault="00F87A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D524D" w:rsidRDefault="00F87A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D524D" w:rsidRDefault="00F87A07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D524D" w:rsidRDefault="00F87A07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D524D" w:rsidRDefault="00F87A07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D524D" w:rsidRDefault="00F87A07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D524D" w:rsidRDefault="00F87A07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D524D" w:rsidRDefault="00F87A07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D524D" w:rsidRDefault="00F87A07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D524D" w:rsidRDefault="00F87A07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D524D" w:rsidRDefault="00F87A0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D524D" w:rsidRDefault="009D524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D524D" w:rsidRDefault="00F87A0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D524D" w:rsidRDefault="00F87A0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D524D" w:rsidRDefault="009D524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D524D" w:rsidRDefault="00F87A07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SPĂTARU MARIAN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EDUARD</w:t>
      </w:r>
    </w:p>
    <w:p w:rsidR="009D524D" w:rsidRDefault="00F87A07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D524D" w:rsidRDefault="00F87A07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BRENDEA ANCUȚA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LĂCRĂMIOARA</w:t>
      </w:r>
    </w:p>
    <w:p w:rsidR="009D524D" w:rsidRDefault="00F87A0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D524D" w:rsidRDefault="00F87A07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40.877/04.05.2022</w:t>
      </w:r>
    </w:p>
    <w:p w:rsidR="009D524D" w:rsidRDefault="00F87A07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9D524D" w:rsidRDefault="009D524D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D524D" w:rsidRDefault="00F87A07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9D524D" w:rsidRDefault="009D524D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D524D" w:rsidRDefault="00F87A07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4</w:t>
      </w:r>
    </w:p>
    <w:p w:rsidR="009D524D" w:rsidRDefault="00F87A07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9D524D" w:rsidRDefault="00F87A07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9D524D" w:rsidRDefault="00F87A07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14.05.2022</w:t>
      </w:r>
    </w:p>
    <w:p w:rsidR="009D524D" w:rsidRDefault="00F87A07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F87A07" w:rsidRDefault="00F87A0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F87A07" w:rsidSect="009D524D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0D1"/>
    <w:rsid w:val="002E00D1"/>
    <w:rsid w:val="009C0331"/>
    <w:rsid w:val="009D524D"/>
    <w:rsid w:val="00F8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4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Crystal Decisions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2022-05-05T07:48:00Z</dcterms:created>
  <dcterms:modified xsi:type="dcterms:W3CDTF">2022-05-05T07:49:00Z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E44B92570D91A78031FCF6C753F5B05F4553C33AB64C992E0823FDE25CFD285C19BFEC8C09586967AFD7D2DBC3908BEE230E3C746CBC1C18521CFE9B534B4C10326CD495D240D7F5B1712E03B5D8EF216370F81C5B20058229A92FDE20F243448ACE70C54FDF5D497644E3F6899E1B7074884E6204ABD98BC351D5337EDC27F</vt:lpwstr>
  </property>
  <property fmtid="{D5CDD505-2E9C-101B-9397-08002B2CF9AE}" pid="4" name="Business Objects Context Information2">
    <vt:lpwstr>BC797C2659D10E0B36BF05DD133CC70A7FAC0D8D39BA334E15927BF47F4424F41E2C</vt:lpwstr>
  </property>
</Properties>
</file>