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06" w:rsidRDefault="00626903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DB6E06" w:rsidRDefault="00626903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DB6E06" w:rsidRDefault="00626903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DB6E06" w:rsidRDefault="00626903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DB6E06" w:rsidRDefault="00626903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DB6E06" w:rsidRDefault="00626903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DB6E06" w:rsidRDefault="00626903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DB6E06" w:rsidRDefault="00626903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DB6E06" w:rsidRDefault="00626903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DB6E06" w:rsidRDefault="00626903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DB6E06" w:rsidRDefault="00626903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DB6E06" w:rsidRDefault="00626903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DB6E06" w:rsidRDefault="00626903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DB6E06" w:rsidRDefault="00DB6E06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DB6E06" w:rsidRDefault="00626903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DB6E06" w:rsidRDefault="00626903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DB6E06" w:rsidRDefault="00DB6E06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DB6E06" w:rsidRDefault="00626903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SEPCIU MIRCEA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FLORIN</w:t>
      </w:r>
    </w:p>
    <w:p w:rsidR="00DB6E06" w:rsidRDefault="00626903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DB6E06" w:rsidRDefault="00626903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OBREJA ANDREEA</w:t>
      </w:r>
    </w:p>
    <w:p w:rsidR="00DB6E06" w:rsidRDefault="00626903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DB6E06" w:rsidRDefault="00626903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/24.08.2022</w:t>
      </w:r>
    </w:p>
    <w:p w:rsidR="00DB6E06" w:rsidRDefault="00626903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DB6E06" w:rsidRDefault="00DB6E06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DB6E06" w:rsidRDefault="00626903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24</w:t>
      </w:r>
    </w:p>
    <w:p w:rsidR="00DB6E06" w:rsidRDefault="00626903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DB6E06" w:rsidRDefault="00626903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DB6E06" w:rsidRDefault="00626903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03.09.2022</w:t>
      </w:r>
    </w:p>
    <w:p w:rsidR="00DB6E06" w:rsidRDefault="00626903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626903" w:rsidRDefault="00626903" w:rsidP="00520397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626903" w:rsidSect="00DB6E06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E7DB0"/>
    <w:rsid w:val="00520397"/>
    <w:rsid w:val="00626903"/>
    <w:rsid w:val="00DB6E06"/>
    <w:rsid w:val="00FE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0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>Crystal Decisions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2022-08-24T12:52:00Z</dcterms:created>
  <dcterms:modified xsi:type="dcterms:W3CDTF">2022-08-24T12:53:00Z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01734361CD07C3C85B968AA4B2781C480C131A4BF1DCCE0484255B1E26629C81B54842CBE003184121F1068D176A95B626B44FAF2C2CB2D852C3F18EA3492412A0F926E6B7D91468613038A466F98871AD9D5E92CDCB707C6E75CA1972186937D00C41D069EE2F22AE5EB056F4ECF17F1B3AEE6BBB008D0E8BA434E00A9D3DC</vt:lpwstr>
  </property>
  <property fmtid="{D5CDD505-2E9C-101B-9397-08002B2CF9AE}" pid="3" name="Business Objects Context Information1">
    <vt:lpwstr>AD711712553DF989D8978B97EC72D4DCE10F5EAC1CF6338DCCF22DC106292AEDBD23F0456C989E4EA3D57DFBB60A69F9622C655D1C5DC5A1DE6B55FE443C1F02CCC0352C7AEE503648B8C2FA65C2D5F8A7D2FD5596D1FEC089FF7DFE1457610FCE0137488113F314858759C737E547C51E1206818E25D6B14A226ACBDA405B2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0F839A559D6AEE0261A2F692E50AC4D2FA9E501D84475D900E114F396D9928659E86</vt:lpwstr>
  </property>
</Properties>
</file>