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8"/>
        <w:gridCol w:w="3200"/>
      </w:tblGrid>
      <w:tr w:rsidR="00FB1BC5" w:rsidRPr="00FB1BC5" w14:paraId="1174FBCC" w14:textId="77777777" w:rsidTr="00741E26">
        <w:tc>
          <w:tcPr>
            <w:tcW w:w="6345" w:type="dxa"/>
          </w:tcPr>
          <w:p w14:paraId="554E28B1" w14:textId="77777777" w:rsidR="00FB1BC5" w:rsidRPr="00FB1BC5" w:rsidRDefault="00FB1BC5" w:rsidP="00741E26">
            <w:pPr>
              <w:pStyle w:val="Frspaiere"/>
              <w:rPr>
                <w:rFonts w:ascii="Arial Narrow" w:hAnsi="Arial Narrow"/>
                <w:b/>
                <w:noProof/>
                <w:sz w:val="20"/>
                <w:szCs w:val="20"/>
              </w:rPr>
            </w:pPr>
            <w:r w:rsidRPr="00FB1BC5">
              <w:rPr>
                <w:rFonts w:ascii="Arial Narrow" w:hAnsi="Arial Narrow"/>
                <w:b/>
                <w:noProof/>
                <w:sz w:val="20"/>
                <w:szCs w:val="20"/>
              </w:rPr>
              <w:t>ROMÂNIA</w:t>
            </w:r>
          </w:p>
          <w:p w14:paraId="327BEC0A" w14:textId="77777777" w:rsidR="00FB1BC5" w:rsidRPr="00FB1BC5" w:rsidRDefault="00FB1BC5" w:rsidP="00741E26">
            <w:pPr>
              <w:pStyle w:val="Frspaiere"/>
              <w:rPr>
                <w:rFonts w:ascii="Arial Narrow" w:hAnsi="Arial Narrow"/>
                <w:b/>
                <w:noProof/>
                <w:sz w:val="20"/>
                <w:szCs w:val="20"/>
              </w:rPr>
            </w:pPr>
            <w:r w:rsidRPr="00FB1BC5">
              <w:rPr>
                <w:rFonts w:ascii="Arial Narrow" w:hAnsi="Arial Narrow"/>
                <w:b/>
                <w:noProof/>
                <w:sz w:val="20"/>
                <w:szCs w:val="20"/>
              </w:rPr>
              <w:t>JUDEŢUL SUCEAVA</w:t>
            </w:r>
          </w:p>
          <w:p w14:paraId="571AF806" w14:textId="77777777" w:rsidR="00FB1BC5" w:rsidRPr="00FB1BC5" w:rsidRDefault="00FB1BC5" w:rsidP="00741E26">
            <w:pPr>
              <w:pStyle w:val="Frspaiere"/>
              <w:rPr>
                <w:rFonts w:ascii="Arial Narrow" w:hAnsi="Arial Narrow"/>
                <w:b/>
                <w:noProof/>
                <w:sz w:val="20"/>
                <w:szCs w:val="20"/>
              </w:rPr>
            </w:pPr>
            <w:r w:rsidRPr="00FB1BC5">
              <w:rPr>
                <w:rFonts w:ascii="Arial Narrow" w:hAnsi="Arial Narrow"/>
                <w:b/>
                <w:noProof/>
                <w:sz w:val="20"/>
                <w:szCs w:val="20"/>
              </w:rPr>
              <w:t>MUNICIPIUL CÂMPULUNG MOLDOVENESC</w:t>
            </w:r>
          </w:p>
          <w:p w14:paraId="40A9E774" w14:textId="77777777" w:rsidR="00FB1BC5" w:rsidRPr="00FB1BC5" w:rsidRDefault="00FB1BC5" w:rsidP="00741E26">
            <w:pPr>
              <w:pStyle w:val="Frspaiere"/>
              <w:rPr>
                <w:rFonts w:ascii="Arial Narrow" w:hAnsi="Arial Narrow"/>
                <w:b/>
                <w:noProof/>
                <w:sz w:val="20"/>
                <w:szCs w:val="20"/>
              </w:rPr>
            </w:pPr>
            <w:r w:rsidRPr="00FB1BC5">
              <w:rPr>
                <w:rFonts w:ascii="Arial Narrow" w:hAnsi="Arial Narrow"/>
                <w:b/>
                <w:noProof/>
                <w:sz w:val="20"/>
                <w:szCs w:val="20"/>
              </w:rPr>
              <w:t>CONSILIUL LOCAL</w:t>
            </w:r>
          </w:p>
          <w:p w14:paraId="51212ED9" w14:textId="77777777" w:rsidR="00FB1BC5" w:rsidRPr="00FB1BC5" w:rsidRDefault="00FB1BC5" w:rsidP="00741E26">
            <w:pPr>
              <w:jc w:val="center"/>
              <w:rPr>
                <w:rFonts w:ascii="Arial Narrow" w:hAnsi="Arial Narrow"/>
                <w:b/>
                <w:sz w:val="20"/>
                <w:szCs w:val="20"/>
              </w:rPr>
            </w:pPr>
          </w:p>
        </w:tc>
        <w:tc>
          <w:tcPr>
            <w:tcW w:w="3510" w:type="dxa"/>
          </w:tcPr>
          <w:p w14:paraId="010F0F48" w14:textId="62D0A748" w:rsidR="00FB1BC5" w:rsidRPr="00FB1BC5" w:rsidRDefault="00FB1BC5" w:rsidP="00FB1BC5">
            <w:pPr>
              <w:ind w:left="720"/>
              <w:jc w:val="right"/>
              <w:rPr>
                <w:rFonts w:ascii="Arial Narrow" w:hAnsi="Arial Narrow"/>
                <w:b/>
                <w:sz w:val="20"/>
                <w:szCs w:val="20"/>
              </w:rPr>
            </w:pPr>
            <w:r w:rsidRPr="00FB1BC5">
              <w:rPr>
                <w:rFonts w:ascii="Arial Narrow" w:hAnsi="Arial Narrow"/>
                <w:b/>
                <w:sz w:val="20"/>
                <w:szCs w:val="20"/>
              </w:rPr>
              <w:t xml:space="preserve">Anexa nr. 1 la HCL nr. </w:t>
            </w:r>
            <w:r w:rsidR="009B01B3">
              <w:rPr>
                <w:rFonts w:ascii="Arial Narrow" w:hAnsi="Arial Narrow"/>
                <w:b/>
                <w:sz w:val="20"/>
                <w:szCs w:val="20"/>
              </w:rPr>
              <w:t>48</w:t>
            </w:r>
            <w:r w:rsidRPr="00FB1BC5">
              <w:rPr>
                <w:rFonts w:ascii="Arial Narrow" w:hAnsi="Arial Narrow"/>
                <w:b/>
                <w:sz w:val="20"/>
                <w:szCs w:val="20"/>
              </w:rPr>
              <w:t>/</w:t>
            </w:r>
            <w:r w:rsidR="009B01B3">
              <w:rPr>
                <w:rFonts w:ascii="Arial Narrow" w:hAnsi="Arial Narrow"/>
                <w:b/>
                <w:sz w:val="20"/>
                <w:szCs w:val="20"/>
              </w:rPr>
              <w:t>2022</w:t>
            </w:r>
          </w:p>
          <w:p w14:paraId="39C9E578" w14:textId="77777777" w:rsidR="00FB1BC5" w:rsidRPr="00FB1BC5" w:rsidRDefault="00FB1BC5" w:rsidP="00741E26">
            <w:pPr>
              <w:jc w:val="center"/>
              <w:rPr>
                <w:rFonts w:ascii="Arial Narrow" w:hAnsi="Arial Narrow"/>
                <w:b/>
                <w:sz w:val="20"/>
                <w:szCs w:val="20"/>
              </w:rPr>
            </w:pPr>
          </w:p>
        </w:tc>
      </w:tr>
    </w:tbl>
    <w:p w14:paraId="3931E424" w14:textId="77777777" w:rsidR="001117A9" w:rsidRPr="004A06E8" w:rsidRDefault="001117A9" w:rsidP="004412FA">
      <w:pPr>
        <w:spacing w:after="0" w:line="240" w:lineRule="auto"/>
        <w:ind w:left="426"/>
        <w:jc w:val="center"/>
        <w:rPr>
          <w:rFonts w:ascii="Times New Roman" w:hAnsi="Times New Roman"/>
          <w:b/>
          <w:sz w:val="24"/>
          <w:szCs w:val="24"/>
          <w:lang w:val="ro-RO"/>
        </w:rPr>
      </w:pPr>
    </w:p>
    <w:p w14:paraId="4A0A056E" w14:textId="77777777" w:rsidR="003504D4" w:rsidRPr="004A06E8" w:rsidRDefault="001117A9" w:rsidP="004412FA">
      <w:pPr>
        <w:spacing w:after="0" w:line="240" w:lineRule="auto"/>
        <w:ind w:left="426"/>
        <w:jc w:val="center"/>
        <w:rPr>
          <w:rFonts w:ascii="Times New Roman" w:hAnsi="Times New Roman"/>
          <w:b/>
          <w:sz w:val="24"/>
          <w:szCs w:val="24"/>
          <w:lang w:val="ro-RO"/>
        </w:rPr>
      </w:pPr>
      <w:r w:rsidRPr="004A06E8">
        <w:rPr>
          <w:rFonts w:ascii="Times New Roman" w:hAnsi="Times New Roman"/>
          <w:b/>
          <w:sz w:val="24"/>
          <w:szCs w:val="24"/>
          <w:lang w:val="ro-RO"/>
        </w:rPr>
        <w:t>NOTĂ DE FUNDAMENTARE</w:t>
      </w:r>
    </w:p>
    <w:p w14:paraId="7D7F2A51" w14:textId="77777777" w:rsidR="004412FA" w:rsidRPr="004A06E8" w:rsidRDefault="004412FA" w:rsidP="004412FA">
      <w:pPr>
        <w:spacing w:after="0" w:line="240" w:lineRule="auto"/>
        <w:ind w:left="426"/>
        <w:jc w:val="center"/>
        <w:rPr>
          <w:rFonts w:ascii="Times New Roman" w:hAnsi="Times New Roman"/>
          <w:b/>
          <w:sz w:val="24"/>
          <w:szCs w:val="24"/>
          <w:lang w:val="ro-RO"/>
        </w:rPr>
      </w:pPr>
    </w:p>
    <w:p w14:paraId="12877212" w14:textId="77777777" w:rsidR="00DC68C8" w:rsidRPr="004A06E8" w:rsidRDefault="00DC68C8" w:rsidP="00DC68C8">
      <w:pPr>
        <w:spacing w:after="0" w:line="240" w:lineRule="auto"/>
        <w:ind w:left="426"/>
        <w:rPr>
          <w:rFonts w:ascii="Times New Roman" w:hAnsi="Times New Roman"/>
          <w:sz w:val="24"/>
          <w:szCs w:val="24"/>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012"/>
        <w:gridCol w:w="7371"/>
      </w:tblGrid>
      <w:tr w:rsidR="00A8001C" w:rsidRPr="004A06E8" w14:paraId="67210901" w14:textId="77777777" w:rsidTr="000E79DB">
        <w:tc>
          <w:tcPr>
            <w:tcW w:w="535" w:type="dxa"/>
            <w:shd w:val="clear" w:color="auto" w:fill="auto"/>
            <w:vAlign w:val="center"/>
          </w:tcPr>
          <w:p w14:paraId="712FCDC4" w14:textId="77777777" w:rsidR="001117A9" w:rsidRPr="004A06E8" w:rsidRDefault="001117A9" w:rsidP="0085751B">
            <w:pPr>
              <w:spacing w:after="0" w:line="240" w:lineRule="auto"/>
              <w:ind w:left="0"/>
              <w:jc w:val="center"/>
              <w:rPr>
                <w:rFonts w:ascii="Times New Roman" w:hAnsi="Times New Roman"/>
                <w:i/>
                <w:sz w:val="24"/>
                <w:szCs w:val="24"/>
                <w:lang w:val="ro-RO"/>
              </w:rPr>
            </w:pPr>
          </w:p>
        </w:tc>
        <w:tc>
          <w:tcPr>
            <w:tcW w:w="2012" w:type="dxa"/>
            <w:shd w:val="clear" w:color="auto" w:fill="auto"/>
            <w:vAlign w:val="center"/>
          </w:tcPr>
          <w:p w14:paraId="51F5BF01" w14:textId="77777777" w:rsidR="00E94367" w:rsidRPr="004A06E8" w:rsidRDefault="001117A9" w:rsidP="00E94367">
            <w:pPr>
              <w:spacing w:after="0" w:line="240" w:lineRule="auto"/>
              <w:ind w:left="0"/>
              <w:rPr>
                <w:rFonts w:ascii="Times New Roman" w:hAnsi="Times New Roman"/>
                <w:sz w:val="24"/>
                <w:szCs w:val="24"/>
                <w:lang w:val="ro-RO"/>
              </w:rPr>
            </w:pPr>
            <w:r w:rsidRPr="004A06E8">
              <w:rPr>
                <w:rFonts w:ascii="Times New Roman" w:hAnsi="Times New Roman"/>
                <w:i/>
                <w:sz w:val="24"/>
                <w:szCs w:val="24"/>
                <w:lang w:val="ro-RO"/>
              </w:rPr>
              <w:t>Planului Național de Redresare și Reziliență, Componenta 10 – Fondul Local</w:t>
            </w:r>
            <w:r w:rsidR="00797B65" w:rsidRPr="004A06E8">
              <w:rPr>
                <w:rFonts w:ascii="Times New Roman" w:hAnsi="Times New Roman"/>
                <w:i/>
                <w:sz w:val="24"/>
                <w:szCs w:val="24"/>
                <w:lang w:val="ro-RO"/>
              </w:rPr>
              <w:t>, Investiția</w:t>
            </w:r>
            <w:r w:rsidR="00E94367" w:rsidRPr="004A06E8">
              <w:rPr>
                <w:rFonts w:ascii="Times New Roman" w:hAnsi="Times New Roman"/>
                <w:sz w:val="24"/>
                <w:szCs w:val="24"/>
                <w:lang w:val="ro-RO"/>
              </w:rPr>
              <w:t xml:space="preserve"> </w:t>
            </w:r>
            <w:r w:rsidR="008530DD" w:rsidRPr="007E18EC">
              <w:rPr>
                <w:rFonts w:ascii="Times New Roman" w:hAnsi="Times New Roman"/>
                <w:b/>
                <w:sz w:val="24"/>
                <w:szCs w:val="24"/>
                <w:lang w:val="en-GB" w:eastAsia="ar-SA"/>
              </w:rPr>
              <w:t>I.</w:t>
            </w:r>
            <w:r w:rsidR="008530DD" w:rsidRPr="00CE1AA0">
              <w:rPr>
                <w:rFonts w:ascii="Times New Roman" w:hAnsi="Times New Roman"/>
                <w:b/>
                <w:sz w:val="24"/>
                <w:szCs w:val="24"/>
                <w:lang w:val="en-GB" w:eastAsia="ar-SA"/>
              </w:rPr>
              <w:t>4</w:t>
            </w:r>
            <w:r w:rsidR="008530DD" w:rsidRPr="00CE1AA0">
              <w:rPr>
                <w:rFonts w:ascii="Times New Roman" w:hAnsi="Times New Roman"/>
                <w:sz w:val="24"/>
                <w:szCs w:val="24"/>
              </w:rPr>
              <w:t xml:space="preserve"> Elaborarea/actualizarea în format GIS a documentațiilor de amenajare a teritoriului și de planificare urbană</w:t>
            </w:r>
          </w:p>
          <w:p w14:paraId="5BAD6B4B" w14:textId="77777777" w:rsidR="001117A9" w:rsidRPr="004A06E8" w:rsidRDefault="001117A9" w:rsidP="0085751B">
            <w:pPr>
              <w:spacing w:after="0" w:line="240" w:lineRule="auto"/>
              <w:ind w:left="0"/>
              <w:jc w:val="left"/>
              <w:rPr>
                <w:rFonts w:ascii="Times New Roman" w:hAnsi="Times New Roman"/>
                <w:sz w:val="24"/>
                <w:szCs w:val="24"/>
                <w:lang w:val="ro-RO"/>
              </w:rPr>
            </w:pPr>
          </w:p>
        </w:tc>
        <w:tc>
          <w:tcPr>
            <w:tcW w:w="7371" w:type="dxa"/>
            <w:shd w:val="clear" w:color="auto" w:fill="auto"/>
            <w:vAlign w:val="center"/>
          </w:tcPr>
          <w:p w14:paraId="26FA0599" w14:textId="77777777" w:rsidR="001C46BD" w:rsidRDefault="00A8001C" w:rsidP="001C46BD">
            <w:pPr>
              <w:pStyle w:val="Frspaiere"/>
              <w:jc w:val="center"/>
              <w:rPr>
                <w:rFonts w:ascii="Times New Roman" w:hAnsi="Times New Roman"/>
                <w:sz w:val="24"/>
                <w:szCs w:val="24"/>
                <w:lang w:val="ro-RO"/>
              </w:rPr>
            </w:pPr>
            <w:r w:rsidRPr="004A06E8">
              <w:rPr>
                <w:rFonts w:ascii="Times New Roman" w:hAnsi="Times New Roman"/>
                <w:sz w:val="24"/>
                <w:szCs w:val="24"/>
                <w:lang w:val="ro-RO"/>
              </w:rPr>
              <w:t>Titlu apel proiect</w:t>
            </w:r>
            <w:r w:rsidR="001C46BD">
              <w:rPr>
                <w:rFonts w:ascii="Times New Roman" w:hAnsi="Times New Roman"/>
                <w:sz w:val="24"/>
                <w:szCs w:val="24"/>
                <w:lang w:val="ro-RO"/>
              </w:rPr>
              <w:t>:</w:t>
            </w:r>
          </w:p>
          <w:p w14:paraId="60B580E4" w14:textId="77777777" w:rsidR="00584277" w:rsidRDefault="00584277" w:rsidP="00584277">
            <w:pPr>
              <w:pStyle w:val="Frspaiere"/>
              <w:jc w:val="center"/>
              <w:rPr>
                <w:rFonts w:ascii="Times New Roman" w:hAnsi="Times New Roman"/>
                <w:i/>
                <w:iCs/>
                <w:sz w:val="24"/>
                <w:szCs w:val="24"/>
              </w:rPr>
            </w:pPr>
            <w:r w:rsidRPr="00D54C7F">
              <w:rPr>
                <w:rFonts w:ascii="Times New Roman" w:hAnsi="Times New Roman"/>
                <w:i/>
                <w:iCs/>
                <w:sz w:val="24"/>
                <w:szCs w:val="24"/>
              </w:rPr>
              <w:t>”</w:t>
            </w:r>
            <w:r w:rsidR="003A6955">
              <w:rPr>
                <w:rFonts w:ascii="Times New Roman" w:hAnsi="Times New Roman"/>
                <w:b/>
                <w:sz w:val="24"/>
                <w:szCs w:val="24"/>
              </w:rPr>
              <w:t xml:space="preserve"> </w:t>
            </w:r>
            <w:r w:rsidR="00744F6D" w:rsidRPr="00744F6D">
              <w:rPr>
                <w:rFonts w:ascii="Times New Roman" w:hAnsi="Times New Roman"/>
                <w:b/>
                <w:sz w:val="24"/>
                <w:szCs w:val="24"/>
              </w:rPr>
              <w:t>ELABORAREA ȘI ACTUALIZAREA ÎN FORMAT GIS A PLANULUI URBANISTIC GENERAL IN MUNICIPIUL CAMPULUNG MOLDOVENESC, JUDEȚUL SUCEAVA</w:t>
            </w:r>
            <w:r w:rsidRPr="00D54C7F">
              <w:rPr>
                <w:rFonts w:ascii="Times New Roman" w:hAnsi="Times New Roman"/>
                <w:i/>
                <w:iCs/>
                <w:sz w:val="24"/>
                <w:szCs w:val="24"/>
              </w:rPr>
              <w:t>”</w:t>
            </w:r>
          </w:p>
          <w:p w14:paraId="2E1EA184" w14:textId="77777777" w:rsidR="001117A9" w:rsidRPr="004A06E8" w:rsidRDefault="001117A9" w:rsidP="0085751B">
            <w:pPr>
              <w:spacing w:after="0" w:line="240" w:lineRule="auto"/>
              <w:ind w:left="0"/>
              <w:jc w:val="center"/>
              <w:rPr>
                <w:rFonts w:ascii="Times New Roman" w:hAnsi="Times New Roman"/>
                <w:sz w:val="24"/>
                <w:szCs w:val="24"/>
                <w:lang w:val="ro-RO"/>
              </w:rPr>
            </w:pPr>
          </w:p>
          <w:p w14:paraId="68271400" w14:textId="77777777" w:rsidR="001C46BD" w:rsidRPr="007E18EC" w:rsidRDefault="001C46BD" w:rsidP="002C10FE">
            <w:pPr>
              <w:suppressAutoHyphens/>
              <w:spacing w:before="240" w:after="0"/>
              <w:ind w:left="709" w:right="80" w:hanging="655"/>
              <w:rPr>
                <w:rFonts w:ascii="Times New Roman" w:hAnsi="Times New Roman"/>
                <w:sz w:val="24"/>
                <w:szCs w:val="24"/>
                <w:lang w:val="en-GB" w:eastAsia="ar-SA"/>
              </w:rPr>
            </w:pPr>
            <w:r w:rsidRPr="007E18EC">
              <w:rPr>
                <w:rFonts w:ascii="Times New Roman" w:hAnsi="Times New Roman"/>
                <w:sz w:val="24"/>
                <w:szCs w:val="24"/>
                <w:lang w:val="en-GB" w:eastAsia="ar-SA"/>
              </w:rPr>
              <w:t xml:space="preserve">Apel proiect: </w:t>
            </w:r>
            <w:r w:rsidRPr="007E18EC">
              <w:rPr>
                <w:rFonts w:ascii="Times New Roman" w:hAnsi="Times New Roman"/>
                <w:b/>
                <w:sz w:val="24"/>
                <w:szCs w:val="24"/>
                <w:lang w:val="en-GB" w:eastAsia="ar-SA"/>
              </w:rPr>
              <w:t>I.</w:t>
            </w:r>
            <w:r w:rsidRPr="00CE1AA0">
              <w:rPr>
                <w:rFonts w:ascii="Times New Roman" w:hAnsi="Times New Roman"/>
                <w:b/>
                <w:sz w:val="24"/>
                <w:szCs w:val="24"/>
                <w:lang w:val="en-GB" w:eastAsia="ar-SA"/>
              </w:rPr>
              <w:t>4</w:t>
            </w:r>
            <w:r w:rsidRPr="00CE1AA0">
              <w:rPr>
                <w:rFonts w:ascii="Times New Roman" w:hAnsi="Times New Roman"/>
                <w:sz w:val="24"/>
                <w:szCs w:val="24"/>
              </w:rPr>
              <w:t xml:space="preserve"> Elaborarea/actualizarea în format GIS a documentațiilor de amenajare a teritoriului și de planificare urbană</w:t>
            </w:r>
            <w:r w:rsidRPr="007E18EC">
              <w:rPr>
                <w:rFonts w:ascii="Times New Roman" w:hAnsi="Times New Roman"/>
                <w:b/>
                <w:sz w:val="24"/>
                <w:szCs w:val="24"/>
                <w:lang w:val="en-GB" w:eastAsia="ar-SA"/>
              </w:rPr>
              <w:t xml:space="preserve"> </w:t>
            </w:r>
          </w:p>
          <w:p w14:paraId="3E37360B" w14:textId="77777777" w:rsidR="00205BA5" w:rsidRPr="004A06E8" w:rsidRDefault="00205BA5" w:rsidP="001C46BD">
            <w:pPr>
              <w:spacing w:after="0" w:line="240" w:lineRule="auto"/>
              <w:ind w:left="0"/>
              <w:rPr>
                <w:rFonts w:ascii="Times New Roman" w:hAnsi="Times New Roman"/>
                <w:sz w:val="24"/>
                <w:szCs w:val="24"/>
                <w:lang w:val="ro-RO"/>
              </w:rPr>
            </w:pPr>
          </w:p>
        </w:tc>
      </w:tr>
      <w:tr w:rsidR="00A8001C" w:rsidRPr="004A06E8" w14:paraId="4A9E9400" w14:textId="77777777" w:rsidTr="002B7B88">
        <w:trPr>
          <w:trHeight w:val="824"/>
        </w:trPr>
        <w:tc>
          <w:tcPr>
            <w:tcW w:w="535" w:type="dxa"/>
            <w:shd w:val="clear" w:color="auto" w:fill="auto"/>
            <w:vAlign w:val="center"/>
          </w:tcPr>
          <w:p w14:paraId="7963505D" w14:textId="77777777" w:rsidR="001117A9" w:rsidRPr="004A06E8" w:rsidRDefault="001117A9" w:rsidP="0085751B">
            <w:pPr>
              <w:spacing w:after="0" w:line="240" w:lineRule="auto"/>
              <w:ind w:left="0"/>
              <w:jc w:val="left"/>
              <w:rPr>
                <w:rFonts w:ascii="Times New Roman" w:hAnsi="Times New Roman"/>
                <w:sz w:val="24"/>
                <w:szCs w:val="24"/>
                <w:lang w:val="ro-RO"/>
              </w:rPr>
            </w:pPr>
            <w:r w:rsidRPr="004A06E8">
              <w:rPr>
                <w:rFonts w:ascii="Times New Roman" w:hAnsi="Times New Roman"/>
                <w:sz w:val="24"/>
                <w:szCs w:val="24"/>
                <w:lang w:val="ro-RO"/>
              </w:rPr>
              <w:t>1.</w:t>
            </w:r>
          </w:p>
        </w:tc>
        <w:tc>
          <w:tcPr>
            <w:tcW w:w="2012" w:type="dxa"/>
            <w:shd w:val="clear" w:color="auto" w:fill="auto"/>
            <w:vAlign w:val="center"/>
          </w:tcPr>
          <w:p w14:paraId="720EFA4A" w14:textId="77777777" w:rsidR="001117A9" w:rsidRPr="004A06E8" w:rsidRDefault="001117A9" w:rsidP="0085751B">
            <w:pPr>
              <w:spacing w:after="0" w:line="240" w:lineRule="auto"/>
              <w:ind w:left="0"/>
              <w:jc w:val="left"/>
              <w:rPr>
                <w:rFonts w:ascii="Times New Roman" w:hAnsi="Times New Roman"/>
                <w:sz w:val="24"/>
                <w:szCs w:val="24"/>
                <w:lang w:val="ro-RO"/>
              </w:rPr>
            </w:pPr>
            <w:r w:rsidRPr="004A06E8">
              <w:rPr>
                <w:rFonts w:ascii="Times New Roman" w:hAnsi="Times New Roman"/>
                <w:sz w:val="24"/>
                <w:szCs w:val="24"/>
                <w:lang w:val="ro-RO"/>
              </w:rPr>
              <w:t>Descrierea pe scurt a situației actuale (date statistice, elemente specifice, etc.)</w:t>
            </w:r>
          </w:p>
          <w:p w14:paraId="43A4E87C" w14:textId="77777777" w:rsidR="00885142" w:rsidRPr="004A06E8" w:rsidRDefault="00885142" w:rsidP="0085751B">
            <w:pPr>
              <w:spacing w:after="0" w:line="240" w:lineRule="auto"/>
              <w:ind w:left="0"/>
              <w:jc w:val="left"/>
              <w:rPr>
                <w:rFonts w:ascii="Times New Roman" w:hAnsi="Times New Roman"/>
                <w:sz w:val="24"/>
                <w:szCs w:val="24"/>
                <w:lang w:val="ro-RO"/>
              </w:rPr>
            </w:pPr>
          </w:p>
          <w:p w14:paraId="2877C3C6" w14:textId="77777777" w:rsidR="00082D60" w:rsidRPr="004A06E8" w:rsidRDefault="00082D60" w:rsidP="0085751B">
            <w:pPr>
              <w:spacing w:after="0" w:line="240" w:lineRule="auto"/>
              <w:ind w:left="0"/>
              <w:jc w:val="left"/>
              <w:rPr>
                <w:rFonts w:ascii="Times New Roman" w:hAnsi="Times New Roman"/>
                <w:sz w:val="24"/>
                <w:szCs w:val="24"/>
                <w:lang w:val="ro-RO"/>
              </w:rPr>
            </w:pPr>
          </w:p>
        </w:tc>
        <w:tc>
          <w:tcPr>
            <w:tcW w:w="7371" w:type="dxa"/>
            <w:shd w:val="clear" w:color="auto" w:fill="auto"/>
            <w:vAlign w:val="center"/>
          </w:tcPr>
          <w:p w14:paraId="159E5DE5" w14:textId="77777777" w:rsidR="00FA17F4" w:rsidRDefault="00FA17F4" w:rsidP="00FA17F4">
            <w:pPr>
              <w:spacing w:after="0" w:line="240" w:lineRule="auto"/>
              <w:ind w:left="0"/>
              <w:rPr>
                <w:rFonts w:ascii="Times New Roman" w:hAnsi="Times New Roman"/>
                <w:sz w:val="24"/>
                <w:szCs w:val="24"/>
                <w:lang w:val="es-ES"/>
              </w:rPr>
            </w:pPr>
            <w:r w:rsidRPr="00FA17F4">
              <w:rPr>
                <w:rFonts w:ascii="Times New Roman" w:hAnsi="Times New Roman"/>
                <w:sz w:val="24"/>
                <w:szCs w:val="24"/>
                <w:lang w:val="es-ES"/>
              </w:rPr>
              <w:t xml:space="preserve">UAT Municipiul Câmpulung Moldovenesc este situat în partea central-vestică a Județului Suceava. </w:t>
            </w:r>
          </w:p>
          <w:p w14:paraId="7784E14C" w14:textId="77777777" w:rsidR="00BF1DE7" w:rsidRPr="00BF1DE7" w:rsidRDefault="00BF1DE7" w:rsidP="00BF1DE7">
            <w:pPr>
              <w:spacing w:after="0" w:line="240" w:lineRule="auto"/>
              <w:ind w:left="0"/>
              <w:rPr>
                <w:rFonts w:ascii="Times New Roman" w:hAnsi="Times New Roman"/>
                <w:sz w:val="24"/>
                <w:szCs w:val="24"/>
                <w:lang w:val="es-ES"/>
              </w:rPr>
            </w:pPr>
            <w:r w:rsidRPr="00BF1DE7">
              <w:rPr>
                <w:rFonts w:ascii="Times New Roman" w:hAnsi="Times New Roman"/>
                <w:sz w:val="24"/>
                <w:szCs w:val="24"/>
                <w:lang w:val="es-ES"/>
              </w:rPr>
              <w:t>Situat în inima Moldovei de Sus – Bucovina, Câmpulungul Moldovenesc este un loc de un pitoresc aparte, la poalele legendarului Rarău.</w:t>
            </w:r>
          </w:p>
          <w:p w14:paraId="3FC408E9" w14:textId="77777777" w:rsidR="00BF1DE7" w:rsidRPr="00BF1DE7" w:rsidRDefault="00BF1DE7" w:rsidP="00BF1DE7">
            <w:pPr>
              <w:spacing w:after="0" w:line="240" w:lineRule="auto"/>
              <w:ind w:left="0"/>
              <w:rPr>
                <w:rFonts w:ascii="Times New Roman" w:hAnsi="Times New Roman"/>
                <w:sz w:val="24"/>
                <w:szCs w:val="24"/>
                <w:lang w:val="es-ES"/>
              </w:rPr>
            </w:pPr>
            <w:r w:rsidRPr="00BF1DE7">
              <w:rPr>
                <w:rFonts w:ascii="Times New Roman" w:hAnsi="Times New Roman"/>
                <w:sz w:val="24"/>
                <w:szCs w:val="24"/>
                <w:lang w:val="es-ES"/>
              </w:rPr>
              <w:t>Datorită poziției sale geografice extrem de favorabile, orașul este punctul de legătură pentru principalele rute turistice bucovinene, în special pentru vizitarea celebrelor monumente de arhitectură medievală, mănăstirile: Voroneț, Humor, Vatra Moldoviței, Sucevița, Dragomirna, și nu în ultimul rând, mănăstirea Putna.</w:t>
            </w:r>
          </w:p>
          <w:p w14:paraId="5E96A67D" w14:textId="77777777" w:rsidR="00BF1DE7" w:rsidRPr="00BF1DE7" w:rsidRDefault="00BF1DE7" w:rsidP="00BF1DE7">
            <w:pPr>
              <w:spacing w:after="0" w:line="240" w:lineRule="auto"/>
              <w:ind w:left="0"/>
              <w:rPr>
                <w:rFonts w:ascii="Times New Roman" w:hAnsi="Times New Roman"/>
                <w:sz w:val="24"/>
                <w:szCs w:val="24"/>
                <w:lang w:val="es-ES"/>
              </w:rPr>
            </w:pPr>
            <w:r w:rsidRPr="00BF1DE7">
              <w:rPr>
                <w:rFonts w:ascii="Times New Roman" w:hAnsi="Times New Roman"/>
                <w:sz w:val="24"/>
                <w:szCs w:val="24"/>
                <w:lang w:val="es-ES"/>
              </w:rPr>
              <w:t>În ceea ce privește accesibilitatea, municipiul Câmpulung Moldovenesc este unul dintre cele mai favorabile turismului de orice fel.</w:t>
            </w:r>
          </w:p>
          <w:p w14:paraId="547DED10" w14:textId="77777777" w:rsidR="00BF1DE7" w:rsidRPr="00FA17F4" w:rsidRDefault="00BF1DE7" w:rsidP="00BF1DE7">
            <w:pPr>
              <w:spacing w:after="0" w:line="240" w:lineRule="auto"/>
              <w:ind w:left="0"/>
              <w:rPr>
                <w:rFonts w:ascii="Times New Roman" w:hAnsi="Times New Roman"/>
                <w:sz w:val="24"/>
                <w:szCs w:val="24"/>
                <w:lang w:val="es-ES"/>
              </w:rPr>
            </w:pPr>
            <w:r w:rsidRPr="00BF1DE7">
              <w:rPr>
                <w:rFonts w:ascii="Times New Roman" w:hAnsi="Times New Roman"/>
                <w:sz w:val="24"/>
                <w:szCs w:val="24"/>
                <w:lang w:val="es-ES"/>
              </w:rPr>
              <w:t>Așezat la la 478 km de București, capitala României, orașul se află la intersecția principalelor căi de acces feroviare și rutiere, care conectează Moldova cu Transilvania și Maramureșul.</w:t>
            </w:r>
          </w:p>
          <w:p w14:paraId="7DFC6EFA" w14:textId="77777777" w:rsidR="00FA17F4" w:rsidRPr="00FA17F4" w:rsidRDefault="00FA17F4" w:rsidP="00FA17F4">
            <w:pPr>
              <w:spacing w:after="0" w:line="240" w:lineRule="auto"/>
              <w:ind w:left="0"/>
              <w:rPr>
                <w:rFonts w:ascii="Times New Roman" w:hAnsi="Times New Roman"/>
                <w:sz w:val="24"/>
                <w:szCs w:val="24"/>
                <w:lang w:val="es-ES"/>
              </w:rPr>
            </w:pPr>
            <w:r w:rsidRPr="00FA17F4">
              <w:rPr>
                <w:rFonts w:ascii="Times New Roman" w:hAnsi="Times New Roman"/>
                <w:sz w:val="24"/>
                <w:szCs w:val="24"/>
                <w:lang w:val="es-ES"/>
              </w:rPr>
              <w:t>Conform datelor statistice publicate de INS, în Municipiul Câmpulung Moldovenesc la nivelul anului 2021 au fost înregistrați 20.837 locuitori. Variația demografică în profil teritorial în ultimul deceniu evidențiază scăderea cu 0,9% a numărului de locuitori cu domiciliul în Municipiul Câmpulung Moldovenesc, tendință de variație similară cu cea înregistrată la nivel național (-1,8%).</w:t>
            </w:r>
          </w:p>
          <w:p w14:paraId="583A69CD" w14:textId="77777777" w:rsidR="00FA17F4" w:rsidRDefault="00FA17F4" w:rsidP="00FA17F4">
            <w:pPr>
              <w:spacing w:after="0" w:line="240" w:lineRule="auto"/>
              <w:ind w:left="0"/>
              <w:rPr>
                <w:rFonts w:ascii="Times New Roman" w:hAnsi="Times New Roman"/>
                <w:sz w:val="24"/>
                <w:szCs w:val="24"/>
                <w:lang w:val="es-ES"/>
              </w:rPr>
            </w:pPr>
            <w:r w:rsidRPr="00FA17F4">
              <w:rPr>
                <w:rFonts w:ascii="Times New Roman" w:hAnsi="Times New Roman"/>
                <w:sz w:val="24"/>
                <w:szCs w:val="24"/>
                <w:lang w:val="es-ES"/>
              </w:rPr>
              <w:t>Potrivit datelor furnizate de Inspectoratul Teritorial de Muncă Suceava, la nivelul anului 2021, în Municipiul Câmpulung Moldovenesc au fost înregistrați 4.461 salariați activi, distribuiți celor 152 angajatori publici și privați cu sediul în această localitate.</w:t>
            </w:r>
          </w:p>
          <w:p w14:paraId="53F9B669" w14:textId="77777777" w:rsidR="00755572" w:rsidRPr="00755572" w:rsidRDefault="00755572" w:rsidP="00755572">
            <w:pPr>
              <w:spacing w:after="0" w:line="240" w:lineRule="auto"/>
              <w:ind w:left="0"/>
              <w:rPr>
                <w:rFonts w:ascii="Times New Roman" w:hAnsi="Times New Roman"/>
                <w:noProof/>
                <w:sz w:val="24"/>
                <w:szCs w:val="24"/>
                <w:lang w:val="ro-RO"/>
              </w:rPr>
            </w:pPr>
            <w:r w:rsidRPr="00755572">
              <w:rPr>
                <w:rFonts w:ascii="Times New Roman" w:hAnsi="Times New Roman"/>
                <w:noProof/>
                <w:sz w:val="24"/>
                <w:szCs w:val="24"/>
                <w:lang w:val="ro-RO"/>
              </w:rPr>
              <w:lastRenderedPageBreak/>
              <w:t xml:space="preserve">Pe raza Municipiului Câmpulung Moldovenesc funcționează mai multe unități de învățământ </w:t>
            </w:r>
            <w:r w:rsidRPr="00755572">
              <w:rPr>
                <w:rFonts w:ascii="Times New Roman" w:hAnsi="Times New Roman"/>
                <w:noProof/>
                <w:sz w:val="24"/>
                <w:szCs w:val="24"/>
              </w:rPr>
              <w:t>:</w:t>
            </w:r>
            <w:r w:rsidRPr="00755572">
              <w:rPr>
                <w:rFonts w:ascii="Times New Roman" w:hAnsi="Times New Roman"/>
                <w:noProof/>
                <w:sz w:val="24"/>
                <w:szCs w:val="24"/>
                <w:lang w:val="ro-RO"/>
              </w:rPr>
              <w:t xml:space="preserve"> Colegiul National „Dragos Voda”, Colegiul Silvic „Bucovina”, Liceul Tehnologic nr. 1. În afară de aceste grupuri școlar, 6 grădinițe cu program normal, 3 grădinițe cu program normal, 3 școli gimnaziale (clasele I – VIII).</w:t>
            </w:r>
          </w:p>
          <w:p w14:paraId="2DD7CB4A" w14:textId="77777777" w:rsidR="00FD480C" w:rsidRPr="004A06E8" w:rsidRDefault="00FD480C" w:rsidP="00C65ABC">
            <w:pPr>
              <w:spacing w:after="0" w:line="240" w:lineRule="auto"/>
              <w:ind w:left="0"/>
              <w:rPr>
                <w:rFonts w:ascii="Times New Roman" w:hAnsi="Times New Roman"/>
                <w:sz w:val="24"/>
                <w:szCs w:val="24"/>
                <w:lang w:val="ro-RO"/>
              </w:rPr>
            </w:pPr>
          </w:p>
        </w:tc>
      </w:tr>
      <w:tr w:rsidR="00A8001C" w:rsidRPr="00CD235C" w14:paraId="146EEB06" w14:textId="77777777" w:rsidTr="000E79DB">
        <w:tc>
          <w:tcPr>
            <w:tcW w:w="535" w:type="dxa"/>
            <w:shd w:val="clear" w:color="auto" w:fill="auto"/>
          </w:tcPr>
          <w:p w14:paraId="40A08DBB" w14:textId="77777777" w:rsidR="001117A9" w:rsidRPr="004A06E8" w:rsidRDefault="001117A9" w:rsidP="0085751B">
            <w:pPr>
              <w:spacing w:after="0" w:line="240" w:lineRule="auto"/>
              <w:ind w:left="0"/>
              <w:rPr>
                <w:rFonts w:ascii="Times New Roman" w:hAnsi="Times New Roman"/>
                <w:sz w:val="24"/>
                <w:szCs w:val="24"/>
                <w:lang w:val="ro-RO"/>
              </w:rPr>
            </w:pPr>
            <w:r w:rsidRPr="004A06E8">
              <w:rPr>
                <w:rFonts w:ascii="Times New Roman" w:hAnsi="Times New Roman"/>
                <w:sz w:val="24"/>
                <w:szCs w:val="24"/>
                <w:lang w:val="ro-RO"/>
              </w:rPr>
              <w:lastRenderedPageBreak/>
              <w:t>2.</w:t>
            </w:r>
          </w:p>
        </w:tc>
        <w:tc>
          <w:tcPr>
            <w:tcW w:w="2012" w:type="dxa"/>
            <w:shd w:val="clear" w:color="auto" w:fill="auto"/>
          </w:tcPr>
          <w:p w14:paraId="6A6A0E95" w14:textId="77777777" w:rsidR="001117A9" w:rsidRPr="004A06E8" w:rsidRDefault="001117A9" w:rsidP="0085751B">
            <w:pPr>
              <w:spacing w:after="0" w:line="240" w:lineRule="auto"/>
              <w:ind w:left="0"/>
              <w:rPr>
                <w:rFonts w:ascii="Times New Roman" w:hAnsi="Times New Roman"/>
                <w:sz w:val="24"/>
                <w:szCs w:val="24"/>
                <w:lang w:val="ro-RO"/>
              </w:rPr>
            </w:pPr>
            <w:r w:rsidRPr="004A06E8">
              <w:rPr>
                <w:rFonts w:ascii="Times New Roman" w:hAnsi="Times New Roman"/>
                <w:sz w:val="24"/>
                <w:szCs w:val="24"/>
                <w:lang w:val="ro-RO"/>
              </w:rPr>
              <w:t xml:space="preserve">Necesitatea </w:t>
            </w:r>
            <w:r w:rsidR="000B75AF" w:rsidRPr="004A06E8">
              <w:rPr>
                <w:rFonts w:ascii="Times New Roman" w:hAnsi="Times New Roman"/>
                <w:sz w:val="24"/>
                <w:szCs w:val="24"/>
                <w:lang w:val="ro-RO"/>
              </w:rPr>
              <w:t xml:space="preserve">și oportunitatea </w:t>
            </w:r>
            <w:r w:rsidRPr="004A06E8">
              <w:rPr>
                <w:rFonts w:ascii="Times New Roman" w:hAnsi="Times New Roman"/>
                <w:sz w:val="24"/>
                <w:szCs w:val="24"/>
                <w:lang w:val="ro-RO"/>
              </w:rPr>
              <w:t>investiției pentru care se aplică</w:t>
            </w:r>
          </w:p>
          <w:p w14:paraId="01BE4732" w14:textId="77777777" w:rsidR="00885142" w:rsidRPr="004A06E8" w:rsidRDefault="00885142" w:rsidP="0085751B">
            <w:pPr>
              <w:spacing w:after="0" w:line="240" w:lineRule="auto"/>
              <w:ind w:left="0"/>
              <w:rPr>
                <w:rFonts w:ascii="Times New Roman" w:hAnsi="Times New Roman"/>
                <w:sz w:val="24"/>
                <w:szCs w:val="24"/>
                <w:lang w:val="ro-RO"/>
              </w:rPr>
            </w:pPr>
          </w:p>
          <w:p w14:paraId="7BBDED34" w14:textId="77777777" w:rsidR="00082D60" w:rsidRPr="004A06E8" w:rsidRDefault="00082D60" w:rsidP="0085751B">
            <w:pPr>
              <w:spacing w:after="0" w:line="240" w:lineRule="auto"/>
              <w:ind w:left="0"/>
              <w:rPr>
                <w:rFonts w:ascii="Times New Roman" w:hAnsi="Times New Roman"/>
                <w:sz w:val="24"/>
                <w:szCs w:val="24"/>
                <w:lang w:val="ro-RO"/>
              </w:rPr>
            </w:pPr>
          </w:p>
        </w:tc>
        <w:tc>
          <w:tcPr>
            <w:tcW w:w="7371" w:type="dxa"/>
            <w:shd w:val="clear" w:color="auto" w:fill="auto"/>
          </w:tcPr>
          <w:p w14:paraId="4041CBE5" w14:textId="77777777" w:rsidR="001C46BD" w:rsidRPr="001C46BD" w:rsidRDefault="006458AA" w:rsidP="006458AA">
            <w:pPr>
              <w:spacing w:after="0" w:line="240" w:lineRule="auto"/>
              <w:ind w:left="0"/>
              <w:rPr>
                <w:rFonts w:ascii="Times New Roman" w:hAnsi="Times New Roman"/>
                <w:bCs/>
                <w:spacing w:val="4"/>
                <w:sz w:val="24"/>
                <w:szCs w:val="24"/>
              </w:rPr>
            </w:pPr>
            <w:r>
              <w:rPr>
                <w:rFonts w:ascii="Times New Roman" w:hAnsi="Times New Roman"/>
                <w:bCs/>
                <w:spacing w:val="4"/>
                <w:sz w:val="24"/>
                <w:szCs w:val="24"/>
              </w:rPr>
              <w:t xml:space="preserve"> </w:t>
            </w:r>
            <w:r w:rsidR="001C46BD" w:rsidRPr="007E18EC">
              <w:rPr>
                <w:rFonts w:ascii="Times New Roman" w:hAnsi="Times New Roman"/>
                <w:sz w:val="24"/>
                <w:szCs w:val="24"/>
                <w:lang w:val="en-GB" w:eastAsia="ar-SA"/>
              </w:rPr>
              <w:t xml:space="preserve">Obiectivul general al proiectului consta in </w:t>
            </w:r>
            <w:r w:rsidR="001C46BD" w:rsidRPr="00CE1AA0">
              <w:rPr>
                <w:rFonts w:ascii="Times New Roman" w:hAnsi="Times New Roman"/>
                <w:sz w:val="24"/>
                <w:szCs w:val="24"/>
                <w:lang w:val="en-GB" w:eastAsia="ar-SA"/>
              </w:rPr>
              <w:t>e</w:t>
            </w:r>
            <w:r w:rsidR="001C46BD" w:rsidRPr="00CE1AA0">
              <w:rPr>
                <w:rFonts w:ascii="Times New Roman" w:hAnsi="Times New Roman"/>
                <w:sz w:val="24"/>
                <w:szCs w:val="24"/>
              </w:rPr>
              <w:t>laborarea/actualizarea în format GIS a documentațiilor de amenajare a teritoriului și de plan</w:t>
            </w:r>
            <w:r w:rsidR="002D1933">
              <w:rPr>
                <w:rFonts w:ascii="Times New Roman" w:hAnsi="Times New Roman"/>
                <w:sz w:val="24"/>
                <w:szCs w:val="24"/>
              </w:rPr>
              <w:t>ificare u</w:t>
            </w:r>
            <w:r w:rsidR="002F1951">
              <w:rPr>
                <w:rFonts w:ascii="Times New Roman" w:hAnsi="Times New Roman"/>
                <w:sz w:val="24"/>
                <w:szCs w:val="24"/>
              </w:rPr>
              <w:t>rbană a PUG , in Municipiul Campulung Moldovenesc</w:t>
            </w:r>
            <w:r w:rsidR="001C46BD" w:rsidRPr="00CE1AA0">
              <w:rPr>
                <w:rFonts w:ascii="Times New Roman" w:hAnsi="Times New Roman"/>
                <w:sz w:val="24"/>
                <w:szCs w:val="24"/>
              </w:rPr>
              <w:t xml:space="preserve">. </w:t>
            </w:r>
          </w:p>
          <w:p w14:paraId="3737DF3E" w14:textId="77777777" w:rsidR="001C46BD" w:rsidRPr="00CE1AA0" w:rsidRDefault="001C46BD" w:rsidP="006458AA">
            <w:pPr>
              <w:suppressAutoHyphens/>
              <w:autoSpaceDE w:val="0"/>
              <w:autoSpaceDN w:val="0"/>
              <w:adjustRightInd w:val="0"/>
              <w:spacing w:after="0"/>
              <w:ind w:left="0"/>
              <w:rPr>
                <w:rFonts w:ascii="Times New Roman" w:hAnsi="Times New Roman"/>
                <w:sz w:val="24"/>
                <w:szCs w:val="24"/>
              </w:rPr>
            </w:pPr>
            <w:r w:rsidRPr="007E18EC">
              <w:rPr>
                <w:rFonts w:ascii="Times New Roman" w:hAnsi="Times New Roman"/>
                <w:sz w:val="24"/>
                <w:szCs w:val="24"/>
                <w:lang w:val="en-GB" w:eastAsia="ar-SA"/>
              </w:rPr>
              <w:t xml:space="preserve">Proiectul urmareste atingerea obiectivului prin implementarea unor masuri specifice care presupun </w:t>
            </w:r>
            <w:r w:rsidRPr="00CE1AA0">
              <w:rPr>
                <w:rFonts w:ascii="Times New Roman" w:hAnsi="Times New Roman"/>
                <w:sz w:val="24"/>
                <w:szCs w:val="24"/>
              </w:rPr>
              <w:t xml:space="preserve">elaborarea în format digital și aprobarea a </w:t>
            </w:r>
            <w:r w:rsidRPr="00FA57F8">
              <w:rPr>
                <w:rFonts w:ascii="Times New Roman" w:hAnsi="Times New Roman"/>
                <w:sz w:val="24"/>
                <w:szCs w:val="24"/>
              </w:rPr>
              <w:t>262 de documentații PUG .</w:t>
            </w:r>
            <w:r w:rsidRPr="00CE1AA0">
              <w:rPr>
                <w:rFonts w:ascii="Times New Roman" w:hAnsi="Times New Roman"/>
                <w:sz w:val="24"/>
                <w:szCs w:val="24"/>
              </w:rPr>
              <w:t xml:space="preserve"> </w:t>
            </w:r>
          </w:p>
          <w:p w14:paraId="757C1933" w14:textId="77777777" w:rsidR="001C46BD" w:rsidRPr="00CE1AA0" w:rsidRDefault="001C46BD" w:rsidP="001C46BD">
            <w:pPr>
              <w:suppressAutoHyphens/>
              <w:autoSpaceDE w:val="0"/>
              <w:autoSpaceDN w:val="0"/>
              <w:adjustRightInd w:val="0"/>
              <w:spacing w:after="0"/>
              <w:jc w:val="left"/>
              <w:rPr>
                <w:rFonts w:ascii="Times New Roman" w:hAnsi="Times New Roman"/>
                <w:sz w:val="24"/>
                <w:szCs w:val="24"/>
                <w:lang w:val="en-GB" w:eastAsia="ar-SA"/>
              </w:rPr>
            </w:pPr>
          </w:p>
          <w:p w14:paraId="34DFA4E7" w14:textId="77777777" w:rsidR="001C46BD" w:rsidRPr="007E18EC" w:rsidRDefault="001C46BD" w:rsidP="006458AA">
            <w:pPr>
              <w:suppressAutoHyphens/>
              <w:spacing w:after="0"/>
              <w:ind w:left="0"/>
              <w:rPr>
                <w:rFonts w:ascii="Times New Roman" w:hAnsi="Times New Roman"/>
                <w:sz w:val="24"/>
                <w:szCs w:val="24"/>
                <w:lang w:val="en-GB" w:eastAsia="ar-SA"/>
              </w:rPr>
            </w:pPr>
            <w:r w:rsidRPr="007E18EC">
              <w:rPr>
                <w:rFonts w:ascii="Times New Roman" w:hAnsi="Times New Roman"/>
                <w:sz w:val="24"/>
                <w:szCs w:val="24"/>
                <w:lang w:val="en-GB" w:eastAsia="ar-SA"/>
              </w:rPr>
              <w:t>Documente</w:t>
            </w:r>
            <w:r w:rsidR="00BC68B6">
              <w:rPr>
                <w:rFonts w:ascii="Times New Roman" w:hAnsi="Times New Roman"/>
                <w:sz w:val="24"/>
                <w:szCs w:val="24"/>
                <w:lang w:val="en-GB" w:eastAsia="ar-SA"/>
              </w:rPr>
              <w:t>le</w:t>
            </w:r>
            <w:r w:rsidRPr="007E18EC">
              <w:rPr>
                <w:rFonts w:ascii="Times New Roman" w:hAnsi="Times New Roman"/>
                <w:sz w:val="24"/>
                <w:szCs w:val="24"/>
                <w:lang w:val="en-GB" w:eastAsia="ar-SA"/>
              </w:rPr>
              <w:t xml:space="preserve"> de planificare de la nivel local </w:t>
            </w:r>
            <w:r w:rsidRPr="00CE1AA0">
              <w:rPr>
                <w:rFonts w:ascii="Times New Roman" w:hAnsi="Times New Roman"/>
                <w:sz w:val="24"/>
                <w:szCs w:val="24"/>
                <w:lang w:val="en-GB" w:eastAsia="ar-SA"/>
              </w:rPr>
              <w:t xml:space="preserve">al </w:t>
            </w:r>
            <w:r w:rsidR="00BC68B6">
              <w:rPr>
                <w:rFonts w:ascii="Times New Roman" w:hAnsi="Times New Roman"/>
                <w:sz w:val="24"/>
                <w:szCs w:val="24"/>
                <w:lang w:val="en-GB" w:eastAsia="ar-SA"/>
              </w:rPr>
              <w:t>Municipiului Campulung Moldovenesc</w:t>
            </w:r>
            <w:r w:rsidRPr="00CE1AA0">
              <w:rPr>
                <w:rFonts w:ascii="Times New Roman" w:hAnsi="Times New Roman"/>
                <w:sz w:val="24"/>
                <w:szCs w:val="24"/>
                <w:lang w:val="en-GB" w:eastAsia="ar-SA"/>
              </w:rPr>
              <w:t xml:space="preserve"> , </w:t>
            </w:r>
            <w:r w:rsidRPr="007E18EC">
              <w:rPr>
                <w:rFonts w:ascii="Times New Roman" w:hAnsi="Times New Roman"/>
                <w:sz w:val="24"/>
                <w:szCs w:val="24"/>
                <w:lang w:val="en-GB" w:eastAsia="ar-SA"/>
              </w:rPr>
              <w:t xml:space="preserve"> promovează o abordare centrată pe oameni și pe nevoile lor specifice, având drept obiective principale accesibilitatea, eficiența în utilizarea resurselor, echitatea socială și calitatea mediului.</w:t>
            </w:r>
          </w:p>
          <w:p w14:paraId="02C5F0A3" w14:textId="77777777" w:rsidR="001C46BD" w:rsidRPr="007E18EC" w:rsidRDefault="001C46BD" w:rsidP="006458AA">
            <w:pPr>
              <w:suppressAutoHyphens/>
              <w:spacing w:after="0"/>
              <w:ind w:left="0"/>
              <w:rPr>
                <w:rFonts w:ascii="Times New Roman" w:hAnsi="Times New Roman"/>
                <w:sz w:val="24"/>
                <w:szCs w:val="24"/>
                <w:lang w:val="en-GB" w:eastAsia="ar-SA"/>
              </w:rPr>
            </w:pPr>
            <w:r w:rsidRPr="007E18EC">
              <w:rPr>
                <w:rFonts w:ascii="Times New Roman" w:hAnsi="Times New Roman"/>
                <w:sz w:val="24"/>
                <w:szCs w:val="24"/>
                <w:lang w:val="en-GB" w:eastAsia="ar-SA"/>
              </w:rPr>
              <w:t>În corelare cu necesitățile și obiectivele propuse a fost identificat</w:t>
            </w:r>
            <w:r w:rsidR="0001355C">
              <w:rPr>
                <w:rFonts w:ascii="Times New Roman" w:hAnsi="Times New Roman"/>
                <w:sz w:val="24"/>
                <w:szCs w:val="24"/>
                <w:lang w:val="en-GB" w:eastAsia="ar-SA"/>
              </w:rPr>
              <w:t>a</w:t>
            </w:r>
            <w:r w:rsidRPr="007E18EC">
              <w:rPr>
                <w:rFonts w:ascii="Times New Roman" w:hAnsi="Times New Roman"/>
                <w:sz w:val="24"/>
                <w:szCs w:val="24"/>
                <w:lang w:val="en-GB" w:eastAsia="ar-SA"/>
              </w:rPr>
              <w:t xml:space="preserve"> sursa de finanțare: Planul de Redresare și Reziliență, Componenta C10 - 1.</w:t>
            </w:r>
            <w:r>
              <w:rPr>
                <w:rFonts w:ascii="Times New Roman" w:hAnsi="Times New Roman"/>
                <w:sz w:val="24"/>
                <w:szCs w:val="24"/>
                <w:lang w:val="en-GB" w:eastAsia="ar-SA"/>
              </w:rPr>
              <w:t>4</w:t>
            </w:r>
            <w:r w:rsidRPr="007E18EC">
              <w:rPr>
                <w:rFonts w:ascii="Times New Roman" w:hAnsi="Times New Roman"/>
                <w:sz w:val="24"/>
                <w:szCs w:val="24"/>
                <w:lang w:val="en-GB" w:eastAsia="ar-SA"/>
              </w:rPr>
              <w:t xml:space="preserve"> </w:t>
            </w:r>
            <w:r w:rsidRPr="00CE1AA0">
              <w:rPr>
                <w:rFonts w:ascii="Times New Roman" w:hAnsi="Times New Roman"/>
                <w:sz w:val="24"/>
                <w:szCs w:val="24"/>
              </w:rPr>
              <w:t xml:space="preserve">Elaborarea/actualizarea în format GIS a documentațiilor de amenajare a teritoriului și de planificare </w:t>
            </w:r>
            <w:r>
              <w:rPr>
                <w:rFonts w:ascii="Times New Roman" w:hAnsi="Times New Roman"/>
                <w:sz w:val="24"/>
                <w:szCs w:val="24"/>
              </w:rPr>
              <w:t>urbana .</w:t>
            </w:r>
            <w:r w:rsidRPr="007E18EC">
              <w:rPr>
                <w:rFonts w:ascii="Times New Roman" w:hAnsi="Times New Roman"/>
                <w:sz w:val="24"/>
                <w:szCs w:val="24"/>
                <w:lang w:val="en-GB" w:eastAsia="ar-SA"/>
              </w:rPr>
              <w:t xml:space="preserve">  </w:t>
            </w:r>
          </w:p>
          <w:p w14:paraId="7EAD51F6" w14:textId="77777777" w:rsidR="0001355C" w:rsidRDefault="001C46BD" w:rsidP="006458AA">
            <w:pPr>
              <w:suppressAutoHyphens/>
              <w:spacing w:after="128"/>
              <w:ind w:left="0"/>
              <w:rPr>
                <w:rFonts w:ascii="Times New Roman" w:hAnsi="Times New Roman"/>
                <w:sz w:val="24"/>
                <w:szCs w:val="24"/>
              </w:rPr>
            </w:pPr>
            <w:r w:rsidRPr="007E18EC">
              <w:rPr>
                <w:rFonts w:ascii="Times New Roman" w:hAnsi="Times New Roman"/>
                <w:sz w:val="24"/>
                <w:szCs w:val="24"/>
                <w:lang w:val="en-GB" w:eastAsia="ar-SA"/>
              </w:rPr>
              <w:t xml:space="preserve">Obiectivul general al proiectului este </w:t>
            </w:r>
            <w:r w:rsidRPr="00CE1AA0">
              <w:rPr>
                <w:rFonts w:ascii="Times New Roman" w:hAnsi="Times New Roman"/>
                <w:sz w:val="24"/>
                <w:szCs w:val="24"/>
              </w:rPr>
              <w:t>de a sprijini procesul de planificare urbană și teritorială bazată pe principiile de dezvoltare durabilă și inteligentă și de spori accesul digital la documentațiile de amenajare a teritoriului și de urbanism. Investiția finanțează elaborarea sau actualizarea și/sau transpunerea în format GIS a documentațiilor de amenajare a teritoriului și de urbanism, inclusiv a planurilor de mobilitate urbană durabilă. Redactarea documentațiilor se va realiza în format digital, georeferențiat, în conformitate cu dispozițiile jalonului 288 (Intrarea în vigoare a legislației în domeniul mobilității urbane durabile, trimestrul IV, 2022) și ale jalonului 315 (codul ATUC, ce va fi aprobat până în trimestrul I, 2023). Documentațiile de amenajarea teritoriului și de urbanism în format GIS vor cuprinde simultan două categorii de informații care fundamentează deciziile, respectiv: i) date de tip vectorial, prin care sunt reprezentate entități spațiale ce sunt reglementate urbanistic, precum limite administrative, limite ale unităților teritoriale de referință, limite ale parcelelor, limite ale unor zone de protecție, zone funcționale, clădiri, drumuri, rețele și altele asemenea; ii) date de tip atribut prin care sunt gestionate informațiile specifice asociate referitoare la fiecare dintre entitățile spațiale reglementate.</w:t>
            </w:r>
          </w:p>
          <w:p w14:paraId="5A2E45C6" w14:textId="77777777" w:rsidR="001C46BD" w:rsidRPr="00AA22B7" w:rsidRDefault="001C46BD" w:rsidP="006458AA">
            <w:pPr>
              <w:suppressAutoHyphens/>
              <w:spacing w:after="128"/>
              <w:ind w:left="0"/>
              <w:rPr>
                <w:rFonts w:ascii="Times New Roman" w:hAnsi="Times New Roman"/>
                <w:sz w:val="24"/>
                <w:szCs w:val="24"/>
                <w:lang w:val="en-GB" w:eastAsia="ar-SA"/>
              </w:rPr>
            </w:pPr>
            <w:r w:rsidRPr="007E18EC">
              <w:rPr>
                <w:rFonts w:ascii="Times New Roman" w:eastAsia="Calibri" w:hAnsi="Times New Roman"/>
                <w:sz w:val="24"/>
                <w:szCs w:val="24"/>
              </w:rPr>
              <w:t>Proiectul propune implementarea unor solutii ce au la baza masuri conexe necesare</w:t>
            </w:r>
            <w:r w:rsidR="00AA22B7">
              <w:rPr>
                <w:rFonts w:ascii="Times New Roman" w:hAnsi="Times New Roman"/>
                <w:sz w:val="24"/>
                <w:szCs w:val="24"/>
                <w:lang w:val="en-GB" w:eastAsia="ar-SA"/>
              </w:rPr>
              <w:t xml:space="preserve">, </w:t>
            </w:r>
            <w:r>
              <w:rPr>
                <w:rFonts w:ascii="Times New Roman" w:eastAsia="Calibri" w:hAnsi="Times New Roman"/>
                <w:sz w:val="24"/>
                <w:szCs w:val="24"/>
              </w:rPr>
              <w:t>a</w:t>
            </w:r>
            <w:r w:rsidRPr="007E18EC">
              <w:rPr>
                <w:rFonts w:ascii="Times New Roman" w:eastAsia="Calibri" w:hAnsi="Times New Roman"/>
                <w:sz w:val="24"/>
                <w:szCs w:val="24"/>
              </w:rPr>
              <w:t>sigurarii functionarii proiectului, asigurarii sustenabilitatii proiectului si crearii unor conditii necesare derularii activitatilor curente in bune conditii.</w:t>
            </w:r>
          </w:p>
          <w:p w14:paraId="3C37B3FE" w14:textId="77777777" w:rsidR="001C46BD" w:rsidRPr="007E18EC" w:rsidRDefault="001C46BD" w:rsidP="006C2970">
            <w:pPr>
              <w:suppressAutoHyphens/>
              <w:spacing w:after="95"/>
              <w:ind w:left="0"/>
              <w:rPr>
                <w:rFonts w:ascii="Times New Roman" w:hAnsi="Times New Roman"/>
                <w:sz w:val="24"/>
                <w:szCs w:val="24"/>
                <w:lang w:val="en-GB" w:eastAsia="ar-SA"/>
              </w:rPr>
            </w:pPr>
            <w:r w:rsidRPr="007E18EC">
              <w:rPr>
                <w:rFonts w:ascii="Times New Roman" w:hAnsi="Times New Roman"/>
                <w:sz w:val="24"/>
                <w:szCs w:val="24"/>
                <w:lang w:val="en-GB" w:eastAsia="ar-SA"/>
              </w:rPr>
              <w:lastRenderedPageBreak/>
              <w:t>Proiectul va fi realizat cu eficienta si eficacitate prin asigurarea unor solutii de management adecvate atat in ceea ce priveste implementarea proiectului cat si a asigurarii sustenabilitatii investitiei.</w:t>
            </w:r>
          </w:p>
          <w:p w14:paraId="4000E2CD" w14:textId="77777777" w:rsidR="001C46BD" w:rsidRPr="007E18EC" w:rsidRDefault="001C46BD" w:rsidP="001C46BD">
            <w:pPr>
              <w:suppressAutoHyphens/>
              <w:autoSpaceDE w:val="0"/>
              <w:autoSpaceDN w:val="0"/>
              <w:adjustRightInd w:val="0"/>
              <w:spacing w:after="0"/>
              <w:ind w:left="0"/>
              <w:jc w:val="left"/>
              <w:rPr>
                <w:rFonts w:ascii="Times New Roman" w:hAnsi="Times New Roman"/>
                <w:sz w:val="24"/>
                <w:szCs w:val="24"/>
                <w:lang w:val="en-GB" w:eastAsia="ar-SA"/>
              </w:rPr>
            </w:pPr>
            <w:r w:rsidRPr="007E18EC">
              <w:rPr>
                <w:rFonts w:ascii="Times New Roman" w:hAnsi="Times New Roman"/>
                <w:sz w:val="24"/>
                <w:szCs w:val="24"/>
                <w:lang w:val="en-GB" w:eastAsia="ar-SA"/>
              </w:rPr>
              <w:t>In acest context, grupurile tinta identificate sunt:</w:t>
            </w:r>
          </w:p>
          <w:p w14:paraId="7D09AFE8" w14:textId="77777777" w:rsidR="001C46BD" w:rsidRPr="007E18EC" w:rsidRDefault="001C46BD" w:rsidP="001C46BD">
            <w:pPr>
              <w:suppressAutoHyphens/>
              <w:autoSpaceDE w:val="0"/>
              <w:autoSpaceDN w:val="0"/>
              <w:adjustRightInd w:val="0"/>
              <w:spacing w:after="0"/>
              <w:jc w:val="left"/>
              <w:rPr>
                <w:rFonts w:ascii="Times New Roman" w:hAnsi="Times New Roman"/>
                <w:sz w:val="24"/>
                <w:szCs w:val="24"/>
                <w:lang w:val="en-GB" w:eastAsia="ar-SA"/>
              </w:rPr>
            </w:pPr>
          </w:p>
          <w:p w14:paraId="77AE4486" w14:textId="77777777" w:rsidR="001C46BD" w:rsidRPr="007E18EC" w:rsidRDefault="001C46BD" w:rsidP="0035012E">
            <w:pPr>
              <w:suppressAutoHyphens/>
              <w:autoSpaceDE w:val="0"/>
              <w:autoSpaceDN w:val="0"/>
              <w:adjustRightInd w:val="0"/>
              <w:spacing w:after="0"/>
              <w:ind w:left="0"/>
              <w:rPr>
                <w:rFonts w:ascii="Times New Roman" w:hAnsi="Times New Roman"/>
                <w:sz w:val="24"/>
                <w:szCs w:val="24"/>
                <w:lang w:val="en-GB" w:eastAsia="ar-SA"/>
              </w:rPr>
            </w:pPr>
            <w:r w:rsidRPr="007E18EC">
              <w:rPr>
                <w:rFonts w:ascii="Times New Roman" w:hAnsi="Times New Roman"/>
                <w:sz w:val="24"/>
                <w:szCs w:val="24"/>
                <w:lang w:val="en-GB" w:eastAsia="ar-SA"/>
              </w:rPr>
              <w:t>Beneficiari directi:</w:t>
            </w:r>
          </w:p>
          <w:p w14:paraId="7387C296" w14:textId="77777777" w:rsidR="001C46BD" w:rsidRPr="007E18EC" w:rsidRDefault="001C46BD" w:rsidP="0035012E">
            <w:pPr>
              <w:suppressAutoHyphens/>
              <w:autoSpaceDE w:val="0"/>
              <w:autoSpaceDN w:val="0"/>
              <w:adjustRightInd w:val="0"/>
              <w:spacing w:after="0"/>
              <w:ind w:left="0"/>
              <w:rPr>
                <w:rFonts w:ascii="Times New Roman" w:hAnsi="Times New Roman"/>
                <w:sz w:val="24"/>
                <w:szCs w:val="24"/>
                <w:lang w:val="en-GB" w:eastAsia="ar-SA"/>
              </w:rPr>
            </w:pPr>
            <w:r>
              <w:rPr>
                <w:rFonts w:ascii="Times New Roman" w:hAnsi="Times New Roman"/>
                <w:sz w:val="24"/>
                <w:szCs w:val="24"/>
                <w:lang w:val="en-GB" w:eastAsia="ar-SA"/>
              </w:rPr>
              <w:t>-</w:t>
            </w:r>
            <w:r w:rsidRPr="007E18EC">
              <w:rPr>
                <w:rFonts w:ascii="Times New Roman" w:hAnsi="Times New Roman"/>
                <w:sz w:val="24"/>
                <w:szCs w:val="24"/>
                <w:lang w:val="en-GB" w:eastAsia="ar-SA"/>
              </w:rPr>
              <w:t xml:space="preserve">angajatii </w:t>
            </w:r>
            <w:r w:rsidR="004D1769">
              <w:rPr>
                <w:rFonts w:ascii="Times New Roman" w:hAnsi="Times New Roman"/>
                <w:sz w:val="24"/>
                <w:szCs w:val="24"/>
                <w:lang w:val="en-GB" w:eastAsia="ar-SA"/>
              </w:rPr>
              <w:t>UAT Municipiul Campulung Moldovenesc</w:t>
            </w:r>
            <w:r w:rsidRPr="007E18EC">
              <w:rPr>
                <w:rFonts w:ascii="Times New Roman" w:hAnsi="Times New Roman"/>
                <w:sz w:val="24"/>
                <w:szCs w:val="24"/>
                <w:lang w:val="en-GB" w:eastAsia="ar-SA"/>
              </w:rPr>
              <w:t>;</w:t>
            </w:r>
          </w:p>
          <w:p w14:paraId="3A40E2B6" w14:textId="77777777" w:rsidR="001C46BD" w:rsidRPr="007E18EC" w:rsidRDefault="001C46BD" w:rsidP="0035012E">
            <w:pPr>
              <w:suppressAutoHyphens/>
              <w:autoSpaceDE w:val="0"/>
              <w:autoSpaceDN w:val="0"/>
              <w:adjustRightInd w:val="0"/>
              <w:spacing w:after="0"/>
              <w:ind w:left="0"/>
              <w:rPr>
                <w:rFonts w:ascii="Times New Roman" w:hAnsi="Times New Roman"/>
                <w:sz w:val="24"/>
                <w:szCs w:val="24"/>
                <w:lang w:val="en-GB" w:eastAsia="ar-SA"/>
              </w:rPr>
            </w:pPr>
            <w:r w:rsidRPr="007E18EC">
              <w:rPr>
                <w:rFonts w:ascii="Times New Roman" w:hAnsi="Times New Roman"/>
                <w:sz w:val="24"/>
                <w:szCs w:val="24"/>
                <w:lang w:val="en-GB" w:eastAsia="ar-SA"/>
              </w:rPr>
              <w:t xml:space="preserve"> </w:t>
            </w:r>
            <w:r>
              <w:rPr>
                <w:rFonts w:ascii="Times New Roman" w:hAnsi="Times New Roman"/>
                <w:sz w:val="24"/>
                <w:szCs w:val="24"/>
                <w:lang w:val="en-GB" w:eastAsia="ar-SA"/>
              </w:rPr>
              <w:t>-</w:t>
            </w:r>
            <w:r w:rsidRPr="007E18EC">
              <w:rPr>
                <w:rFonts w:ascii="Times New Roman" w:hAnsi="Times New Roman"/>
                <w:sz w:val="24"/>
                <w:szCs w:val="24"/>
                <w:lang w:val="en-GB" w:eastAsia="ar-SA"/>
              </w:rPr>
              <w:t>autoritatea publica locala care isi va putea implementa strategia de dezvoltare implementand proiecte ce se vor constitui in rezultate masurabile;</w:t>
            </w:r>
          </w:p>
          <w:p w14:paraId="66464172" w14:textId="77777777" w:rsidR="001C46BD" w:rsidRPr="007E18EC" w:rsidRDefault="001C46BD" w:rsidP="0035012E">
            <w:pPr>
              <w:suppressAutoHyphens/>
              <w:autoSpaceDE w:val="0"/>
              <w:autoSpaceDN w:val="0"/>
              <w:adjustRightInd w:val="0"/>
              <w:spacing w:after="0"/>
              <w:rPr>
                <w:rFonts w:ascii="Times New Roman" w:hAnsi="Times New Roman"/>
                <w:sz w:val="24"/>
                <w:szCs w:val="24"/>
                <w:lang w:val="en-GB" w:eastAsia="ar-SA"/>
              </w:rPr>
            </w:pPr>
          </w:p>
          <w:p w14:paraId="3049B0BF" w14:textId="77777777" w:rsidR="001C46BD" w:rsidRPr="007E18EC" w:rsidRDefault="001C46BD" w:rsidP="0035012E">
            <w:pPr>
              <w:suppressAutoHyphens/>
              <w:autoSpaceDE w:val="0"/>
              <w:autoSpaceDN w:val="0"/>
              <w:adjustRightInd w:val="0"/>
              <w:spacing w:after="0"/>
              <w:ind w:left="0"/>
              <w:rPr>
                <w:rFonts w:ascii="Times New Roman" w:hAnsi="Times New Roman"/>
                <w:sz w:val="24"/>
                <w:szCs w:val="24"/>
                <w:lang w:val="en-GB" w:eastAsia="ar-SA"/>
              </w:rPr>
            </w:pPr>
            <w:r w:rsidRPr="007E18EC">
              <w:rPr>
                <w:rFonts w:ascii="Times New Roman" w:hAnsi="Times New Roman"/>
                <w:sz w:val="24"/>
                <w:szCs w:val="24"/>
                <w:lang w:val="en-GB" w:eastAsia="ar-SA"/>
              </w:rPr>
              <w:t>Beneficiari indirecti:</w:t>
            </w:r>
          </w:p>
          <w:p w14:paraId="160E4C4E" w14:textId="77777777" w:rsidR="001C46BD" w:rsidRDefault="001C46BD" w:rsidP="0035012E">
            <w:pPr>
              <w:suppressAutoHyphens/>
              <w:autoSpaceDE w:val="0"/>
              <w:autoSpaceDN w:val="0"/>
              <w:adjustRightInd w:val="0"/>
              <w:spacing w:after="0"/>
              <w:ind w:left="0"/>
              <w:rPr>
                <w:rFonts w:ascii="Times New Roman" w:hAnsi="Times New Roman"/>
                <w:sz w:val="24"/>
                <w:szCs w:val="24"/>
                <w:lang w:val="en-GB" w:eastAsia="ar-SA"/>
              </w:rPr>
            </w:pPr>
            <w:r>
              <w:rPr>
                <w:rFonts w:ascii="Times New Roman" w:hAnsi="Times New Roman"/>
                <w:sz w:val="24"/>
                <w:szCs w:val="24"/>
                <w:lang w:val="en-GB" w:eastAsia="ar-SA"/>
              </w:rPr>
              <w:t>-</w:t>
            </w:r>
            <w:r w:rsidRPr="007E18EC">
              <w:rPr>
                <w:rFonts w:ascii="Times New Roman" w:hAnsi="Times New Roman"/>
                <w:sz w:val="24"/>
                <w:szCs w:val="24"/>
                <w:lang w:val="en-GB" w:eastAsia="ar-SA"/>
              </w:rPr>
              <w:t xml:space="preserve">comunitatea locala si zona in general care va fi influentata </w:t>
            </w:r>
            <w:r w:rsidRPr="00CE1AA0">
              <w:rPr>
                <w:rFonts w:ascii="Times New Roman" w:hAnsi="Times New Roman"/>
                <w:sz w:val="24"/>
                <w:szCs w:val="24"/>
                <w:lang w:val="en-GB" w:eastAsia="ar-SA"/>
              </w:rPr>
              <w:t xml:space="preserve">in mod pozitiv prin acces direct la informatiile  geospatiale . </w:t>
            </w:r>
          </w:p>
          <w:p w14:paraId="3D9219AA" w14:textId="77777777" w:rsidR="004D1769" w:rsidRPr="00CE1AA0" w:rsidRDefault="004D1769" w:rsidP="0035012E">
            <w:pPr>
              <w:suppressAutoHyphens/>
              <w:autoSpaceDE w:val="0"/>
              <w:autoSpaceDN w:val="0"/>
              <w:adjustRightInd w:val="0"/>
              <w:spacing w:after="0"/>
              <w:ind w:left="0"/>
              <w:rPr>
                <w:rFonts w:ascii="Times New Roman" w:hAnsi="Times New Roman"/>
                <w:sz w:val="24"/>
                <w:szCs w:val="24"/>
                <w:lang w:val="en-GB" w:eastAsia="ar-SA"/>
              </w:rPr>
            </w:pPr>
          </w:p>
          <w:p w14:paraId="28EF539E" w14:textId="77777777" w:rsidR="001C46BD" w:rsidRPr="007E18EC" w:rsidRDefault="001C46BD" w:rsidP="0035012E">
            <w:pPr>
              <w:suppressAutoHyphens/>
              <w:autoSpaceDE w:val="0"/>
              <w:autoSpaceDN w:val="0"/>
              <w:adjustRightInd w:val="0"/>
              <w:spacing w:after="0"/>
              <w:ind w:left="0"/>
              <w:rPr>
                <w:rFonts w:ascii="Times New Roman" w:hAnsi="Times New Roman"/>
                <w:sz w:val="24"/>
                <w:szCs w:val="24"/>
                <w:lang w:val="en-GB" w:eastAsia="ar-SA"/>
              </w:rPr>
            </w:pPr>
            <w:r w:rsidRPr="00CE1AA0">
              <w:rPr>
                <w:rFonts w:ascii="Times New Roman" w:hAnsi="Times New Roman"/>
                <w:sz w:val="24"/>
                <w:szCs w:val="24"/>
              </w:rPr>
              <w:t>Documentațiile PUG vor fi elaborate și după finalizare, transpuse în format digital în conformitate cu Codul de amenajare a teritoriului, urbanismului și construcțiilor și vor fi avizate de Comisia Națională de Dezvoltare Teritorială organizată conform Legii nr. 350/2001 privind amenajarea teritoriului și urbanismului, cu modificările și completările ulterioare. Documentațiile de amenajarea teritoriului și de urbansim vor fi încărcate pe platforma Observatorului teritorial. Implementarea investiției va fi finalizată până la 30 iunie 2026.</w:t>
            </w:r>
          </w:p>
          <w:p w14:paraId="0067AB78" w14:textId="77777777" w:rsidR="001C46BD" w:rsidRPr="007E18EC" w:rsidRDefault="001C46BD" w:rsidP="001C46BD">
            <w:pPr>
              <w:suppressAutoHyphens/>
              <w:spacing w:after="95"/>
              <w:ind w:right="487"/>
              <w:rPr>
                <w:rFonts w:ascii="Times New Roman" w:hAnsi="Times New Roman"/>
                <w:sz w:val="24"/>
                <w:szCs w:val="24"/>
              </w:rPr>
            </w:pPr>
          </w:p>
          <w:p w14:paraId="2429D09E" w14:textId="77777777" w:rsidR="001C46BD" w:rsidRPr="007E18EC" w:rsidRDefault="001C46BD" w:rsidP="00764354">
            <w:pPr>
              <w:suppressAutoHyphens/>
              <w:spacing w:after="13"/>
              <w:ind w:left="0"/>
              <w:rPr>
                <w:rFonts w:ascii="Times New Roman" w:hAnsi="Times New Roman"/>
                <w:sz w:val="24"/>
                <w:szCs w:val="24"/>
              </w:rPr>
            </w:pPr>
            <w:r w:rsidRPr="007E18EC">
              <w:rPr>
                <w:rFonts w:ascii="Times New Roman" w:hAnsi="Times New Roman"/>
                <w:sz w:val="24"/>
                <w:szCs w:val="24"/>
                <w:u w:val="single" w:color="000000"/>
                <w:lang w:val="en-GB" w:eastAsia="ar-SA"/>
              </w:rPr>
              <w:t>Rezultate estimate</w:t>
            </w:r>
            <w:r w:rsidRPr="007E18EC">
              <w:rPr>
                <w:rFonts w:ascii="Times New Roman" w:hAnsi="Times New Roman"/>
                <w:sz w:val="24"/>
                <w:szCs w:val="24"/>
                <w:lang w:val="en-GB" w:eastAsia="ar-SA"/>
              </w:rPr>
              <w:t>:</w:t>
            </w:r>
          </w:p>
          <w:p w14:paraId="733515D0" w14:textId="77777777" w:rsidR="001C46BD" w:rsidRPr="001C46BD" w:rsidRDefault="001C46BD" w:rsidP="005E7147">
            <w:pPr>
              <w:suppressAutoHyphens/>
              <w:spacing w:after="114"/>
              <w:ind w:left="0"/>
              <w:rPr>
                <w:rFonts w:ascii="Times New Roman" w:hAnsi="Times New Roman"/>
                <w:sz w:val="24"/>
                <w:szCs w:val="24"/>
              </w:rPr>
            </w:pPr>
            <w:r w:rsidRPr="007E18EC">
              <w:rPr>
                <w:rFonts w:ascii="Times New Roman" w:hAnsi="Times New Roman"/>
                <w:sz w:val="24"/>
                <w:szCs w:val="24"/>
                <w:lang w:val="en-GB" w:eastAsia="ar-SA"/>
              </w:rPr>
              <w:t>Atingerea rezultatelor estimate implică</w:t>
            </w:r>
            <w:r w:rsidR="00AE72E6">
              <w:rPr>
                <w:rFonts w:ascii="Times New Roman" w:hAnsi="Times New Roman"/>
                <w:sz w:val="24"/>
                <w:szCs w:val="24"/>
                <w:lang w:val="en-GB" w:eastAsia="ar-SA"/>
              </w:rPr>
              <w:t xml:space="preserve"> urmatoarele activitati </w:t>
            </w:r>
            <w:r w:rsidRPr="007E18EC">
              <w:rPr>
                <w:rFonts w:ascii="Times New Roman" w:hAnsi="Times New Roman"/>
                <w:sz w:val="24"/>
                <w:szCs w:val="24"/>
                <w:lang w:val="en-GB" w:eastAsia="ar-SA"/>
              </w:rPr>
              <w:t>:</w:t>
            </w:r>
          </w:p>
          <w:p w14:paraId="5692C1AD" w14:textId="77777777" w:rsidR="001C46BD" w:rsidRPr="00CE1AA0" w:rsidRDefault="001C46BD" w:rsidP="005E7147">
            <w:pPr>
              <w:suppressAutoHyphens/>
              <w:spacing w:after="103" w:line="240" w:lineRule="auto"/>
              <w:ind w:left="0"/>
              <w:rPr>
                <w:rFonts w:ascii="Times New Roman" w:hAnsi="Times New Roman"/>
                <w:sz w:val="24"/>
                <w:szCs w:val="24"/>
                <w:lang w:val="en-GB" w:eastAsia="ar-SA"/>
              </w:rPr>
            </w:pPr>
            <w:r w:rsidRPr="00CE1AA0">
              <w:rPr>
                <w:rFonts w:ascii="Times New Roman" w:hAnsi="Times New Roman"/>
                <w:sz w:val="24"/>
                <w:szCs w:val="24"/>
              </w:rPr>
              <w:t xml:space="preserve">Studii de fundamentare premergătoare documentațiilor de urbanism; </w:t>
            </w:r>
          </w:p>
          <w:p w14:paraId="571CE017" w14:textId="77777777" w:rsidR="001C46BD" w:rsidRPr="00CE1AA0" w:rsidRDefault="001C46BD" w:rsidP="005E7147">
            <w:pPr>
              <w:suppressAutoHyphens/>
              <w:spacing w:after="103" w:line="240" w:lineRule="auto"/>
              <w:ind w:left="0"/>
              <w:rPr>
                <w:rFonts w:ascii="Times New Roman" w:hAnsi="Times New Roman"/>
                <w:sz w:val="24"/>
                <w:szCs w:val="24"/>
                <w:lang w:val="en-GB" w:eastAsia="ar-SA"/>
              </w:rPr>
            </w:pPr>
            <w:r w:rsidRPr="00CE1AA0">
              <w:rPr>
                <w:rFonts w:ascii="Times New Roman" w:hAnsi="Times New Roman"/>
                <w:sz w:val="24"/>
                <w:szCs w:val="24"/>
              </w:rPr>
              <w:t xml:space="preserve">Elaborarea propriu-zisă a documentației în format compatibil GIS (piese scrise și piese desenate); </w:t>
            </w:r>
          </w:p>
          <w:p w14:paraId="09CDAED2" w14:textId="77777777" w:rsidR="001C46BD" w:rsidRPr="00CE1AA0" w:rsidRDefault="001C46BD" w:rsidP="005E7147">
            <w:pPr>
              <w:suppressAutoHyphens/>
              <w:spacing w:after="103" w:line="240" w:lineRule="auto"/>
              <w:ind w:left="0"/>
              <w:rPr>
                <w:rFonts w:ascii="Times New Roman" w:hAnsi="Times New Roman"/>
                <w:sz w:val="24"/>
                <w:szCs w:val="24"/>
                <w:lang w:val="en-GB" w:eastAsia="ar-SA"/>
              </w:rPr>
            </w:pPr>
            <w:r w:rsidRPr="00CE1AA0">
              <w:rPr>
                <w:rFonts w:ascii="Times New Roman" w:hAnsi="Times New Roman"/>
                <w:sz w:val="24"/>
                <w:szCs w:val="24"/>
              </w:rPr>
              <w:t xml:space="preserve">Documentații necesare obținerii avizelor/acordurilor, </w:t>
            </w:r>
          </w:p>
          <w:p w14:paraId="32B86750" w14:textId="77777777" w:rsidR="001C46BD" w:rsidRPr="00CE1AA0" w:rsidRDefault="001C46BD" w:rsidP="005E7147">
            <w:pPr>
              <w:suppressAutoHyphens/>
              <w:spacing w:after="103" w:line="240" w:lineRule="auto"/>
              <w:ind w:left="0"/>
              <w:rPr>
                <w:rFonts w:ascii="Times New Roman" w:hAnsi="Times New Roman"/>
                <w:sz w:val="24"/>
                <w:szCs w:val="24"/>
                <w:lang w:val="en-GB" w:eastAsia="ar-SA"/>
              </w:rPr>
            </w:pPr>
            <w:r w:rsidRPr="00CE1AA0">
              <w:rPr>
                <w:rFonts w:ascii="Times New Roman" w:hAnsi="Times New Roman"/>
                <w:sz w:val="24"/>
                <w:szCs w:val="24"/>
              </w:rPr>
              <w:t>Documentația finală (piese scrise și piese desenate), inclusiv Strategia de dezvoltare spațială și plan de acțiune</w:t>
            </w:r>
          </w:p>
          <w:p w14:paraId="6760244E" w14:textId="77777777" w:rsidR="001C46BD" w:rsidRPr="00CE1AA0" w:rsidRDefault="001C46BD" w:rsidP="005E7147">
            <w:pPr>
              <w:suppressAutoHyphens/>
              <w:spacing w:after="103" w:line="240" w:lineRule="auto"/>
              <w:ind w:left="0"/>
              <w:rPr>
                <w:rFonts w:ascii="Times New Roman" w:hAnsi="Times New Roman"/>
                <w:sz w:val="24"/>
                <w:szCs w:val="24"/>
                <w:lang w:val="en-GB" w:eastAsia="ar-SA"/>
              </w:rPr>
            </w:pPr>
            <w:r w:rsidRPr="00CE1AA0">
              <w:rPr>
                <w:rFonts w:ascii="Times New Roman" w:hAnsi="Times New Roman"/>
                <w:sz w:val="24"/>
                <w:szCs w:val="24"/>
              </w:rPr>
              <w:t>Redactarea documentațiilor se va realiza în conformitate cu dispozițiile jalonului 288 (Intrarea în vigoare a legislației în domeniul mobilității urbane durabile, trimestrul IV, 2022) și ale jalonului 315 (codul ATUC, ce va fi aprobat până în trimestrul I, 2023).</w:t>
            </w:r>
          </w:p>
          <w:p w14:paraId="6E5D9FAC" w14:textId="77777777" w:rsidR="001C46BD" w:rsidRPr="00CE1AA0" w:rsidRDefault="00764354" w:rsidP="005E7147">
            <w:pPr>
              <w:suppressAutoHyphens/>
              <w:spacing w:after="103" w:line="240" w:lineRule="auto"/>
              <w:ind w:left="0"/>
              <w:rPr>
                <w:rFonts w:ascii="Times New Roman" w:hAnsi="Times New Roman"/>
                <w:sz w:val="24"/>
                <w:szCs w:val="24"/>
                <w:lang w:val="en-GB" w:eastAsia="ar-SA"/>
              </w:rPr>
            </w:pPr>
            <w:r>
              <w:rPr>
                <w:rFonts w:ascii="Times New Roman" w:hAnsi="Times New Roman"/>
                <w:sz w:val="24"/>
                <w:szCs w:val="24"/>
              </w:rPr>
              <w:t>C</w:t>
            </w:r>
            <w:r w:rsidR="001C46BD" w:rsidRPr="00CE1AA0">
              <w:rPr>
                <w:rFonts w:ascii="Times New Roman" w:hAnsi="Times New Roman"/>
                <w:sz w:val="24"/>
                <w:szCs w:val="24"/>
              </w:rPr>
              <w:t>ererea de  finanțare  vizează el</w:t>
            </w:r>
            <w:r w:rsidR="0085559B">
              <w:rPr>
                <w:rFonts w:ascii="Times New Roman" w:hAnsi="Times New Roman"/>
                <w:sz w:val="24"/>
                <w:szCs w:val="24"/>
              </w:rPr>
              <w:t xml:space="preserve">aborarea/actualizarea, inclusive </w:t>
            </w:r>
            <w:r w:rsidR="001C46BD" w:rsidRPr="00CE1AA0">
              <w:rPr>
                <w:rFonts w:ascii="Times New Roman" w:hAnsi="Times New Roman"/>
                <w:sz w:val="24"/>
                <w:szCs w:val="24"/>
              </w:rPr>
              <w:t>transpunerea în format GIS a documentațiilor</w:t>
            </w:r>
            <w:r w:rsidR="00584277">
              <w:rPr>
                <w:rFonts w:ascii="Times New Roman" w:hAnsi="Times New Roman"/>
                <w:sz w:val="24"/>
                <w:szCs w:val="24"/>
              </w:rPr>
              <w:t xml:space="preserve"> </w:t>
            </w:r>
            <w:r w:rsidR="001C46BD" w:rsidRPr="00CE1AA0">
              <w:rPr>
                <w:rFonts w:ascii="Times New Roman" w:hAnsi="Times New Roman"/>
                <w:sz w:val="24"/>
                <w:szCs w:val="24"/>
              </w:rPr>
              <w:t>PUG;</w:t>
            </w:r>
          </w:p>
          <w:p w14:paraId="18C37370" w14:textId="77777777" w:rsidR="001C46BD" w:rsidRPr="00CE1AA0" w:rsidRDefault="001C46BD" w:rsidP="005E7147">
            <w:pPr>
              <w:suppressAutoHyphens/>
              <w:spacing w:after="103" w:line="240" w:lineRule="auto"/>
              <w:ind w:left="0"/>
              <w:rPr>
                <w:rFonts w:ascii="Times New Roman" w:hAnsi="Times New Roman"/>
                <w:sz w:val="24"/>
                <w:szCs w:val="24"/>
                <w:lang w:val="en-GB" w:eastAsia="ar-SA"/>
              </w:rPr>
            </w:pPr>
            <w:r w:rsidRPr="00CE1AA0">
              <w:rPr>
                <w:rFonts w:ascii="Times New Roman" w:hAnsi="Times New Roman"/>
                <w:sz w:val="24"/>
                <w:szCs w:val="24"/>
              </w:rPr>
              <w:t xml:space="preserve">a)la nivelul UAT </w:t>
            </w:r>
            <w:r w:rsidR="0040775F">
              <w:rPr>
                <w:rFonts w:ascii="Times New Roman" w:hAnsi="Times New Roman"/>
                <w:sz w:val="24"/>
                <w:szCs w:val="24"/>
              </w:rPr>
              <w:t>Municipiul Campulung Moldovenesc</w:t>
            </w:r>
            <w:r w:rsidRPr="00CE1AA0">
              <w:rPr>
                <w:rFonts w:ascii="Times New Roman" w:hAnsi="Times New Roman"/>
                <w:sz w:val="24"/>
                <w:szCs w:val="24"/>
              </w:rPr>
              <w:t xml:space="preserve"> există necesitatea elaborării/actualizării documentației de urbanism/planului de mobilitate urbană durabilă;</w:t>
            </w:r>
          </w:p>
          <w:p w14:paraId="1D303D2C" w14:textId="77777777" w:rsidR="00EE2AE4" w:rsidRPr="00CD235C" w:rsidRDefault="001C46BD" w:rsidP="005E7147">
            <w:pPr>
              <w:suppressAutoHyphens/>
              <w:spacing w:after="103" w:line="240" w:lineRule="auto"/>
              <w:ind w:left="0"/>
              <w:rPr>
                <w:rFonts w:ascii="Times New Roman" w:hAnsi="Times New Roman"/>
                <w:sz w:val="24"/>
                <w:szCs w:val="24"/>
              </w:rPr>
            </w:pPr>
            <w:r w:rsidRPr="00CE1AA0">
              <w:rPr>
                <w:rFonts w:ascii="Times New Roman" w:hAnsi="Times New Roman"/>
                <w:sz w:val="24"/>
                <w:szCs w:val="24"/>
              </w:rPr>
              <w:t xml:space="preserve">b) Unitatea administrativ teritorială  </w:t>
            </w:r>
            <w:r w:rsidR="002E7360">
              <w:rPr>
                <w:rFonts w:ascii="Times New Roman" w:hAnsi="Times New Roman"/>
                <w:sz w:val="24"/>
                <w:szCs w:val="24"/>
              </w:rPr>
              <w:t>a Municipiuuil Campulung Moldovenesc</w:t>
            </w:r>
            <w:r w:rsidR="002E7360" w:rsidRPr="00CE1AA0">
              <w:rPr>
                <w:rFonts w:ascii="Times New Roman" w:hAnsi="Times New Roman"/>
                <w:sz w:val="24"/>
                <w:szCs w:val="24"/>
              </w:rPr>
              <w:t xml:space="preserve"> </w:t>
            </w:r>
            <w:r w:rsidRPr="00CE1AA0">
              <w:rPr>
                <w:rFonts w:ascii="Times New Roman" w:hAnsi="Times New Roman"/>
                <w:sz w:val="24"/>
                <w:szCs w:val="24"/>
              </w:rPr>
              <w:t>a inițiat documentația de amenajarea teritoriului sau de urbanism iar aceasta se află în curs de elaborare/actualizare</w:t>
            </w:r>
            <w:r w:rsidRPr="00CD235C">
              <w:rPr>
                <w:rFonts w:ascii="Times New Roman" w:hAnsi="Times New Roman"/>
                <w:sz w:val="24"/>
                <w:szCs w:val="24"/>
              </w:rPr>
              <w:t xml:space="preserve">, </w:t>
            </w:r>
            <w:r w:rsidRPr="00492B66">
              <w:rPr>
                <w:rFonts w:ascii="Times New Roman" w:hAnsi="Times New Roman"/>
                <w:sz w:val="24"/>
                <w:szCs w:val="24"/>
              </w:rPr>
              <w:t xml:space="preserve">iar contractul </w:t>
            </w:r>
            <w:r w:rsidRPr="00492B66">
              <w:rPr>
                <w:rFonts w:ascii="Times New Roman" w:hAnsi="Times New Roman"/>
                <w:sz w:val="24"/>
                <w:szCs w:val="24"/>
              </w:rPr>
              <w:lastRenderedPageBreak/>
              <w:t>de achiziție a fost stabilit în baza unei proceduri de licitație deschisă, conform prevederilor legale</w:t>
            </w:r>
            <w:r w:rsidR="0085559B" w:rsidRPr="00492B66">
              <w:rPr>
                <w:rFonts w:ascii="Times New Roman" w:hAnsi="Times New Roman"/>
                <w:sz w:val="24"/>
                <w:szCs w:val="24"/>
              </w:rPr>
              <w:t xml:space="preserve"> </w:t>
            </w:r>
            <w:r w:rsidR="002E7360">
              <w:rPr>
                <w:rFonts w:ascii="Times New Roman" w:hAnsi="Times New Roman"/>
                <w:sz w:val="24"/>
                <w:szCs w:val="24"/>
              </w:rPr>
              <w:t xml:space="preserve"> </w:t>
            </w:r>
            <w:r w:rsidR="002E2649" w:rsidRPr="002E2649">
              <w:rPr>
                <w:rFonts w:ascii="Times New Roman" w:hAnsi="Times New Roman"/>
                <w:sz w:val="24"/>
                <w:szCs w:val="24"/>
              </w:rPr>
              <w:t>- Contract nr. 13742 din data de 12.07.2010.</w:t>
            </w:r>
          </w:p>
          <w:p w14:paraId="5EA77E46" w14:textId="77777777" w:rsidR="001C46BD" w:rsidRPr="00CE1AA0" w:rsidRDefault="001C46BD" w:rsidP="005E7147">
            <w:pPr>
              <w:suppressAutoHyphens/>
              <w:spacing w:after="103" w:line="240" w:lineRule="auto"/>
              <w:ind w:left="0"/>
              <w:rPr>
                <w:rFonts w:ascii="Times New Roman" w:hAnsi="Times New Roman"/>
                <w:sz w:val="24"/>
                <w:szCs w:val="24"/>
                <w:lang w:val="en-GB" w:eastAsia="ar-SA"/>
              </w:rPr>
            </w:pPr>
            <w:r w:rsidRPr="00CE1AA0">
              <w:rPr>
                <w:rFonts w:ascii="Times New Roman" w:hAnsi="Times New Roman"/>
                <w:sz w:val="24"/>
                <w:szCs w:val="24"/>
              </w:rPr>
              <w:t xml:space="preserve">Documentațiile vor fi  întocmite conform prevederilor: </w:t>
            </w:r>
          </w:p>
          <w:p w14:paraId="5AA43399" w14:textId="77777777" w:rsidR="001C46BD" w:rsidRPr="00CE1AA0" w:rsidRDefault="001C46BD" w:rsidP="005E7147">
            <w:pPr>
              <w:pStyle w:val="Listparagraf"/>
              <w:numPr>
                <w:ilvl w:val="0"/>
                <w:numId w:val="41"/>
              </w:numPr>
              <w:suppressAutoHyphens/>
              <w:spacing w:before="240" w:after="103" w:line="240" w:lineRule="auto"/>
              <w:contextualSpacing/>
              <w:rPr>
                <w:rFonts w:ascii="Times New Roman" w:hAnsi="Times New Roman"/>
                <w:sz w:val="24"/>
                <w:szCs w:val="24"/>
              </w:rPr>
            </w:pPr>
            <w:r w:rsidRPr="00CE1AA0">
              <w:rPr>
                <w:rFonts w:ascii="Times New Roman" w:hAnsi="Times New Roman"/>
                <w:sz w:val="24"/>
                <w:szCs w:val="24"/>
              </w:rPr>
              <w:t>Legii nr. 350/2001 privind amenajarea teritoriului și urbanismului, cu modificările și completările ulterioare,</w:t>
            </w:r>
          </w:p>
          <w:p w14:paraId="685C4B32" w14:textId="77777777" w:rsidR="001C46BD" w:rsidRPr="00CE1AA0" w:rsidRDefault="001C46BD" w:rsidP="005E7147">
            <w:pPr>
              <w:pStyle w:val="Listparagraf"/>
              <w:numPr>
                <w:ilvl w:val="0"/>
                <w:numId w:val="41"/>
              </w:numPr>
              <w:suppressAutoHyphens/>
              <w:spacing w:before="240" w:after="103" w:line="240" w:lineRule="auto"/>
              <w:contextualSpacing/>
              <w:rPr>
                <w:rFonts w:ascii="Times New Roman" w:hAnsi="Times New Roman"/>
                <w:sz w:val="24"/>
                <w:szCs w:val="24"/>
              </w:rPr>
            </w:pPr>
            <w:r w:rsidRPr="00CE1AA0">
              <w:rPr>
                <w:rFonts w:ascii="Times New Roman" w:hAnsi="Times New Roman"/>
                <w:sz w:val="24"/>
                <w:szCs w:val="24"/>
              </w:rPr>
              <w:t xml:space="preserve">Ordinului nr. 233 din 26.02.2016 pentru aprobarea Normelor metodologice de aplicare a Legii nr. 350/2001, cu modificarile si completarile ulterioare și </w:t>
            </w:r>
          </w:p>
          <w:p w14:paraId="37BDBC78" w14:textId="77777777" w:rsidR="001C46BD" w:rsidRPr="00CE1AA0" w:rsidRDefault="001C46BD" w:rsidP="005E7147">
            <w:pPr>
              <w:pStyle w:val="Listparagraf"/>
              <w:numPr>
                <w:ilvl w:val="0"/>
                <w:numId w:val="41"/>
              </w:numPr>
              <w:suppressAutoHyphens/>
              <w:spacing w:before="240" w:after="103" w:line="240" w:lineRule="auto"/>
              <w:contextualSpacing/>
              <w:rPr>
                <w:rFonts w:ascii="Times New Roman" w:hAnsi="Times New Roman"/>
                <w:sz w:val="24"/>
                <w:szCs w:val="24"/>
              </w:rPr>
            </w:pPr>
            <w:r w:rsidRPr="00CE1AA0">
              <w:rPr>
                <w:rFonts w:ascii="Times New Roman" w:hAnsi="Times New Roman"/>
                <w:sz w:val="24"/>
                <w:szCs w:val="24"/>
              </w:rPr>
              <w:t>ghidurilor ce vor fi prezentate de către MDLPA în perioada următoare;</w:t>
            </w:r>
          </w:p>
          <w:p w14:paraId="04F41260" w14:textId="77777777" w:rsidR="001C46BD" w:rsidRDefault="001C46BD" w:rsidP="005E7147">
            <w:pPr>
              <w:pStyle w:val="Listparagraf"/>
              <w:numPr>
                <w:ilvl w:val="0"/>
                <w:numId w:val="41"/>
              </w:numPr>
              <w:suppressAutoHyphens/>
              <w:spacing w:before="240" w:after="103" w:line="240" w:lineRule="auto"/>
              <w:contextualSpacing/>
              <w:rPr>
                <w:rFonts w:ascii="Times New Roman" w:hAnsi="Times New Roman"/>
                <w:sz w:val="24"/>
                <w:szCs w:val="24"/>
              </w:rPr>
            </w:pPr>
            <w:r w:rsidRPr="00CE1AA0">
              <w:rPr>
                <w:rFonts w:ascii="Times New Roman" w:hAnsi="Times New Roman"/>
                <w:sz w:val="24"/>
                <w:szCs w:val="24"/>
              </w:rPr>
              <w:t>(Precizări pentru elaborarea documentațiilor de amenajarea teritoriului și a celor de urbanism pentru transpunerea în format compatibil GIS</w:t>
            </w:r>
            <w:r>
              <w:rPr>
                <w:rFonts w:ascii="Times New Roman" w:hAnsi="Times New Roman"/>
                <w:sz w:val="24"/>
                <w:szCs w:val="24"/>
              </w:rPr>
              <w:t>;</w:t>
            </w:r>
          </w:p>
          <w:p w14:paraId="2271AAFE" w14:textId="77777777" w:rsidR="001C46BD" w:rsidRDefault="001C46BD" w:rsidP="005E7147">
            <w:pPr>
              <w:pStyle w:val="Listparagraf"/>
              <w:numPr>
                <w:ilvl w:val="0"/>
                <w:numId w:val="41"/>
              </w:numPr>
              <w:suppressAutoHyphens/>
              <w:spacing w:before="240" w:after="103" w:line="240" w:lineRule="auto"/>
              <w:contextualSpacing/>
              <w:rPr>
                <w:rFonts w:ascii="Times New Roman" w:hAnsi="Times New Roman"/>
                <w:sz w:val="24"/>
                <w:szCs w:val="24"/>
              </w:rPr>
            </w:pPr>
            <w:r w:rsidRPr="00CE1AA0">
              <w:rPr>
                <w:rFonts w:ascii="Times New Roman" w:hAnsi="Times New Roman"/>
                <w:sz w:val="24"/>
                <w:szCs w:val="24"/>
              </w:rPr>
              <w:t xml:space="preserve">respectiv Ghid pentru elaborarea PMUD care va actualiza conținutul prevăzut de Ordinul nr.233/2016 pentru aprobarea Normelor metodologice de aplicare la Legea nr. 350/2001 privind amenajarea teritoriului și urbanismul, cu modificările și completările ulterioare, și care va fi elaborat conform ghidului SUMP produs și publicat cu girul Comisiei Europene care se gaseste la adresa </w:t>
            </w:r>
            <w:hyperlink r:id="rId8" w:history="1">
              <w:r w:rsidRPr="000508DF">
                <w:rPr>
                  <w:rStyle w:val="Hyperlink"/>
                  <w:rFonts w:ascii="Times New Roman" w:hAnsi="Times New Roman"/>
                  <w:sz w:val="24"/>
                  <w:szCs w:val="24"/>
                </w:rPr>
                <w:t>https://www.eltis.org/sites/default/files/sump_guidelines_2019_interactive_docu ment_1.pdf</w:t>
              </w:r>
            </w:hyperlink>
            <w:r w:rsidRPr="00CE1AA0">
              <w:rPr>
                <w:rFonts w:ascii="Times New Roman" w:hAnsi="Times New Roman"/>
                <w:sz w:val="24"/>
                <w:szCs w:val="24"/>
              </w:rPr>
              <w:t xml:space="preserve">). </w:t>
            </w:r>
          </w:p>
          <w:p w14:paraId="7DB99C00" w14:textId="77777777" w:rsidR="001C46BD" w:rsidRPr="004D733F" w:rsidRDefault="001C46BD" w:rsidP="004D733F">
            <w:pPr>
              <w:suppressAutoHyphens/>
              <w:spacing w:before="240" w:after="103" w:line="240" w:lineRule="auto"/>
              <w:ind w:left="0"/>
              <w:contextualSpacing/>
              <w:rPr>
                <w:rFonts w:ascii="Times New Roman" w:hAnsi="Times New Roman"/>
                <w:sz w:val="24"/>
                <w:szCs w:val="24"/>
              </w:rPr>
            </w:pPr>
            <w:r w:rsidRPr="004D733F">
              <w:rPr>
                <w:rFonts w:ascii="Times New Roman" w:hAnsi="Times New Roman"/>
                <w:sz w:val="24"/>
                <w:szCs w:val="24"/>
              </w:rPr>
              <w:t>După aprobare, toate documentațiile vor fi transmise către MDLPA pentru publicare în platforma de date digitale urbane interoperabile (componentă a Observatorului teritorial), aferentă jalonului 316 din componenta 10 – Fondul Local.</w:t>
            </w:r>
          </w:p>
          <w:p w14:paraId="54A2A203" w14:textId="77777777" w:rsidR="00906151" w:rsidRDefault="00906151" w:rsidP="005E7147">
            <w:pPr>
              <w:suppressAutoHyphens/>
              <w:spacing w:after="103"/>
              <w:ind w:left="720"/>
              <w:rPr>
                <w:rFonts w:ascii="Times New Roman" w:hAnsi="Times New Roman"/>
                <w:sz w:val="24"/>
                <w:szCs w:val="24"/>
              </w:rPr>
            </w:pPr>
          </w:p>
          <w:p w14:paraId="7E2E2A39" w14:textId="77777777" w:rsidR="001C46BD" w:rsidRPr="00CE1AA0" w:rsidRDefault="001C46BD" w:rsidP="00906151">
            <w:pPr>
              <w:suppressAutoHyphens/>
              <w:spacing w:after="103"/>
              <w:ind w:left="0"/>
              <w:rPr>
                <w:rFonts w:ascii="Times New Roman" w:hAnsi="Times New Roman"/>
                <w:sz w:val="24"/>
                <w:szCs w:val="24"/>
              </w:rPr>
            </w:pPr>
            <w:r w:rsidRPr="00CE1AA0">
              <w:rPr>
                <w:rFonts w:ascii="Times New Roman" w:hAnsi="Times New Roman"/>
                <w:sz w:val="24"/>
                <w:szCs w:val="24"/>
              </w:rPr>
              <w:t xml:space="preserve"> Indicatorii obiectivului de investiții </w:t>
            </w:r>
          </w:p>
          <w:p w14:paraId="4C16C471" w14:textId="77777777" w:rsidR="001C46BD" w:rsidRPr="009C38A0" w:rsidRDefault="001C46BD" w:rsidP="009C38A0">
            <w:pPr>
              <w:pStyle w:val="Listparagraf"/>
              <w:numPr>
                <w:ilvl w:val="0"/>
                <w:numId w:val="46"/>
              </w:numPr>
              <w:suppressAutoHyphens/>
              <w:spacing w:after="103"/>
              <w:rPr>
                <w:rFonts w:ascii="Times New Roman" w:hAnsi="Times New Roman"/>
                <w:sz w:val="24"/>
                <w:szCs w:val="24"/>
              </w:rPr>
            </w:pPr>
            <w:r w:rsidRPr="009C38A0">
              <w:rPr>
                <w:rFonts w:ascii="Times New Roman" w:hAnsi="Times New Roman"/>
                <w:sz w:val="24"/>
                <w:szCs w:val="24"/>
              </w:rPr>
              <w:t xml:space="preserve">Număr de documentații de amenajarea teritoriului și urbanism și planuri de mobilitate urbană durabilă elaborate/actualizate în format GIS.- 1 PUG </w:t>
            </w:r>
          </w:p>
          <w:p w14:paraId="207B0715" w14:textId="77777777" w:rsidR="001C46BD" w:rsidRDefault="008530DD" w:rsidP="005E7147">
            <w:pPr>
              <w:suppressAutoHyphens/>
              <w:spacing w:after="102"/>
              <w:ind w:left="0"/>
              <w:rPr>
                <w:rFonts w:ascii="Times New Roman" w:hAnsi="Times New Roman"/>
                <w:iCs/>
                <w:sz w:val="24"/>
                <w:szCs w:val="24"/>
                <w:lang w:val="ro-RO"/>
              </w:rPr>
            </w:pPr>
            <w:r>
              <w:rPr>
                <w:rFonts w:ascii="Times New Roman" w:hAnsi="Times New Roman"/>
                <w:sz w:val="24"/>
                <w:szCs w:val="24"/>
                <w:lang w:val="en-GB" w:eastAsia="ar-SA"/>
              </w:rPr>
              <w:t>C</w:t>
            </w:r>
            <w:r w:rsidR="001C46BD" w:rsidRPr="007E18EC">
              <w:rPr>
                <w:rFonts w:ascii="Times New Roman" w:hAnsi="Times New Roman"/>
                <w:sz w:val="24"/>
                <w:szCs w:val="24"/>
                <w:lang w:val="en-GB" w:eastAsia="ar-SA"/>
              </w:rPr>
              <w:t>onform condițiilor de eligibilitate și a plafoanelor investiționale stabilite prin PNRR, valoarea tuturor intervențiilor de mai sus au fost stabilite în baza alocărilor maxime pe care</w:t>
            </w:r>
            <w:r w:rsidR="00E057E7">
              <w:rPr>
                <w:rFonts w:ascii="Times New Roman" w:hAnsi="Times New Roman"/>
                <w:sz w:val="24"/>
                <w:szCs w:val="24"/>
                <w:lang w:val="en-GB" w:eastAsia="ar-SA"/>
              </w:rPr>
              <w:t xml:space="preserve"> </w:t>
            </w:r>
            <w:r w:rsidR="00C902A0">
              <w:rPr>
                <w:rFonts w:ascii="Times New Roman" w:hAnsi="Times New Roman"/>
                <w:sz w:val="24"/>
                <w:szCs w:val="24"/>
                <w:lang w:val="en-GB" w:eastAsia="ar-SA"/>
              </w:rPr>
              <w:t>Municipiul Campulung Moldovenesc</w:t>
            </w:r>
            <w:r w:rsidR="001C46BD" w:rsidRPr="007E18EC">
              <w:rPr>
                <w:rFonts w:ascii="Times New Roman" w:hAnsi="Times New Roman"/>
                <w:sz w:val="24"/>
                <w:szCs w:val="24"/>
                <w:lang w:val="en-GB" w:eastAsia="ar-SA"/>
              </w:rPr>
              <w:t>,  în proiect o pot atrage</w:t>
            </w:r>
            <w:r>
              <w:rPr>
                <w:rFonts w:ascii="Times New Roman" w:hAnsi="Times New Roman"/>
                <w:sz w:val="24"/>
                <w:szCs w:val="24"/>
                <w:lang w:val="en-GB" w:eastAsia="ar-SA"/>
              </w:rPr>
              <w:t xml:space="preserve"> .</w:t>
            </w:r>
          </w:p>
          <w:p w14:paraId="2ACB76EA" w14:textId="77777777" w:rsidR="001C28C4" w:rsidRPr="004A06E8" w:rsidRDefault="004A06E8" w:rsidP="005E7147">
            <w:pPr>
              <w:pStyle w:val="Frspaiere"/>
              <w:jc w:val="both"/>
              <w:rPr>
                <w:rFonts w:ascii="Times New Roman" w:hAnsi="Times New Roman"/>
                <w:i/>
                <w:iCs/>
                <w:sz w:val="24"/>
                <w:szCs w:val="24"/>
              </w:rPr>
            </w:pPr>
            <w:r w:rsidRPr="004A06E8">
              <w:rPr>
                <w:rFonts w:ascii="Times New Roman" w:hAnsi="Times New Roman"/>
                <w:iCs/>
                <w:sz w:val="24"/>
                <w:szCs w:val="24"/>
                <w:lang w:val="ro-RO"/>
              </w:rPr>
              <w:t>Scopul acestui proiect este</w:t>
            </w:r>
            <w:r w:rsidR="00584277">
              <w:rPr>
                <w:rFonts w:ascii="Times New Roman" w:hAnsi="Times New Roman"/>
                <w:iCs/>
                <w:sz w:val="24"/>
                <w:szCs w:val="24"/>
                <w:lang w:val="ro-RO"/>
              </w:rPr>
              <w:t xml:space="preserve"> elaborarea si actualizarea in</w:t>
            </w:r>
            <w:r w:rsidR="00CC7AC1">
              <w:rPr>
                <w:rFonts w:ascii="Times New Roman" w:hAnsi="Times New Roman"/>
                <w:iCs/>
                <w:sz w:val="24"/>
                <w:szCs w:val="24"/>
                <w:lang w:val="ro-RO"/>
              </w:rPr>
              <w:t xml:space="preserve"> format GIS a PUG Campulung Moldovenesc</w:t>
            </w:r>
            <w:r w:rsidRPr="004A06E8">
              <w:rPr>
                <w:rFonts w:ascii="Times New Roman" w:hAnsi="Times New Roman"/>
                <w:bCs/>
                <w:spacing w:val="4"/>
                <w:sz w:val="24"/>
                <w:szCs w:val="24"/>
              </w:rPr>
              <w:t xml:space="preserve">, </w:t>
            </w:r>
            <w:r w:rsidR="001C28C4" w:rsidRPr="004A06E8">
              <w:rPr>
                <w:rFonts w:ascii="Times New Roman" w:hAnsi="Times New Roman"/>
                <w:bCs/>
                <w:spacing w:val="4"/>
                <w:sz w:val="24"/>
                <w:szCs w:val="24"/>
              </w:rPr>
              <w:t xml:space="preserve"> o </w:t>
            </w:r>
            <w:r w:rsidR="00584277">
              <w:rPr>
                <w:rFonts w:ascii="Times New Roman" w:hAnsi="Times New Roman"/>
                <w:bCs/>
                <w:spacing w:val="4"/>
                <w:sz w:val="24"/>
                <w:szCs w:val="24"/>
              </w:rPr>
              <w:t xml:space="preserve">necessitate </w:t>
            </w:r>
            <w:r w:rsidR="00CC7AC1">
              <w:rPr>
                <w:rFonts w:ascii="Times New Roman" w:hAnsi="Times New Roman"/>
                <w:bCs/>
                <w:spacing w:val="4"/>
                <w:sz w:val="24"/>
                <w:szCs w:val="24"/>
              </w:rPr>
              <w:t xml:space="preserve"> la nivelul municipiului</w:t>
            </w:r>
            <w:r w:rsidR="001C28C4" w:rsidRPr="004A06E8">
              <w:rPr>
                <w:rFonts w:ascii="Times New Roman" w:hAnsi="Times New Roman"/>
                <w:bCs/>
                <w:spacing w:val="4"/>
                <w:sz w:val="24"/>
                <w:szCs w:val="24"/>
              </w:rPr>
              <w:t xml:space="preserve"> , </w:t>
            </w:r>
            <w:r w:rsidR="001C28C4" w:rsidRPr="004A06E8">
              <w:rPr>
                <w:rFonts w:ascii="Times New Roman" w:hAnsi="Times New Roman"/>
                <w:b/>
                <w:bCs/>
                <w:spacing w:val="4"/>
                <w:sz w:val="24"/>
                <w:szCs w:val="24"/>
              </w:rPr>
              <w:t>demonstreaza ca investitia in obiectivul :</w:t>
            </w:r>
            <w:r w:rsidR="001C46BD" w:rsidRPr="00CE1AA0">
              <w:rPr>
                <w:rFonts w:ascii="Times New Roman" w:hAnsi="Times New Roman"/>
                <w:i/>
                <w:iCs/>
                <w:sz w:val="24"/>
                <w:szCs w:val="24"/>
              </w:rPr>
              <w:t xml:space="preserve"> </w:t>
            </w:r>
            <w:r w:rsidR="00584277" w:rsidRPr="00D54C7F">
              <w:rPr>
                <w:rFonts w:ascii="Times New Roman" w:hAnsi="Times New Roman"/>
                <w:i/>
                <w:iCs/>
                <w:sz w:val="24"/>
                <w:szCs w:val="24"/>
              </w:rPr>
              <w:t>”</w:t>
            </w:r>
            <w:r w:rsidR="00584277" w:rsidRPr="00D54C7F">
              <w:rPr>
                <w:rFonts w:ascii="Times New Roman" w:hAnsi="Times New Roman"/>
                <w:sz w:val="24"/>
                <w:szCs w:val="24"/>
              </w:rPr>
              <w:t xml:space="preserve"> </w:t>
            </w:r>
            <w:r w:rsidR="00CC7AC1" w:rsidRPr="00CC7AC1">
              <w:rPr>
                <w:rFonts w:ascii="Times New Roman" w:hAnsi="Times New Roman"/>
                <w:b/>
                <w:sz w:val="24"/>
                <w:szCs w:val="24"/>
              </w:rPr>
              <w:t>ELABORAREA ȘI ACTUALIZAREA ÎN FORMAT GIS A PLANULUI URBANISTIC GENERAL IN MUNICIPIUL CAMPULUNG MOLDOVENESC, JUDEȚUL SUCEAVA</w:t>
            </w:r>
            <w:r w:rsidR="00584277" w:rsidRPr="00D54C7F">
              <w:rPr>
                <w:rFonts w:ascii="Times New Roman" w:hAnsi="Times New Roman"/>
                <w:i/>
                <w:iCs/>
                <w:sz w:val="24"/>
                <w:szCs w:val="24"/>
              </w:rPr>
              <w:t>”</w:t>
            </w:r>
            <w:r w:rsidR="00584277">
              <w:rPr>
                <w:rFonts w:ascii="Times New Roman" w:hAnsi="Times New Roman"/>
                <w:i/>
                <w:iCs/>
                <w:sz w:val="24"/>
                <w:szCs w:val="24"/>
              </w:rPr>
              <w:t xml:space="preserve">, </w:t>
            </w:r>
            <w:r w:rsidR="00584277" w:rsidRPr="00584277">
              <w:rPr>
                <w:rFonts w:ascii="Times New Roman" w:hAnsi="Times New Roman"/>
                <w:iCs/>
                <w:sz w:val="24"/>
                <w:szCs w:val="24"/>
              </w:rPr>
              <w:t>din toate necesitatile prezentate rezulta ca  investitia propusa</w:t>
            </w:r>
            <w:r w:rsidR="00584277" w:rsidRPr="00584277">
              <w:rPr>
                <w:rFonts w:ascii="Times New Roman" w:hAnsi="Times New Roman"/>
                <w:b/>
                <w:bCs/>
                <w:spacing w:val="4"/>
                <w:sz w:val="24"/>
                <w:szCs w:val="24"/>
                <w:u w:val="single"/>
              </w:rPr>
              <w:t xml:space="preserve"> </w:t>
            </w:r>
            <w:r w:rsidR="001C28C4" w:rsidRPr="004A06E8">
              <w:rPr>
                <w:rFonts w:ascii="Times New Roman" w:hAnsi="Times New Roman"/>
                <w:b/>
                <w:bCs/>
                <w:spacing w:val="4"/>
                <w:sz w:val="24"/>
                <w:szCs w:val="24"/>
                <w:u w:val="single"/>
              </w:rPr>
              <w:t>este necesara si oportuna</w:t>
            </w:r>
            <w:r w:rsidR="001C28C4" w:rsidRPr="004A06E8">
              <w:rPr>
                <w:rFonts w:ascii="Times New Roman" w:hAnsi="Times New Roman"/>
                <w:bCs/>
                <w:spacing w:val="4"/>
                <w:sz w:val="24"/>
                <w:szCs w:val="24"/>
                <w:u w:val="single"/>
              </w:rPr>
              <w:t xml:space="preserve"> </w:t>
            </w:r>
            <w:r w:rsidR="001C28C4" w:rsidRPr="004A06E8">
              <w:rPr>
                <w:rFonts w:ascii="Times New Roman" w:hAnsi="Times New Roman"/>
                <w:bCs/>
                <w:spacing w:val="4"/>
                <w:sz w:val="24"/>
                <w:szCs w:val="24"/>
              </w:rPr>
              <w:t xml:space="preserve">. </w:t>
            </w:r>
          </w:p>
          <w:p w14:paraId="5A9DB105" w14:textId="77777777" w:rsidR="001C28C4" w:rsidRPr="004A06E8" w:rsidRDefault="001C28C4" w:rsidP="005E7147">
            <w:pPr>
              <w:spacing w:after="0" w:line="240" w:lineRule="auto"/>
              <w:ind w:left="0"/>
              <w:rPr>
                <w:rFonts w:ascii="Times New Roman" w:hAnsi="Times New Roman"/>
                <w:sz w:val="24"/>
                <w:szCs w:val="24"/>
                <w:lang w:val="ro-RO"/>
              </w:rPr>
            </w:pPr>
          </w:p>
          <w:p w14:paraId="6E9CE7A1" w14:textId="77777777" w:rsidR="00FD480C" w:rsidRPr="004A06E8" w:rsidRDefault="00FD480C" w:rsidP="0085751B">
            <w:pPr>
              <w:spacing w:after="0" w:line="240" w:lineRule="auto"/>
              <w:ind w:left="0"/>
              <w:rPr>
                <w:rFonts w:ascii="Times New Roman" w:hAnsi="Times New Roman"/>
                <w:sz w:val="24"/>
                <w:szCs w:val="24"/>
                <w:lang w:val="ro-RO"/>
              </w:rPr>
            </w:pPr>
            <w:r w:rsidRPr="004A06E8">
              <w:rPr>
                <w:rFonts w:ascii="Times New Roman" w:hAnsi="Times New Roman"/>
                <w:sz w:val="24"/>
                <w:szCs w:val="24"/>
                <w:lang w:val="ro-RO"/>
              </w:rPr>
              <w:t xml:space="preserve"> </w:t>
            </w:r>
          </w:p>
        </w:tc>
      </w:tr>
      <w:tr w:rsidR="00584277" w:rsidRPr="004A06E8" w14:paraId="528EE508" w14:textId="77777777" w:rsidTr="000E79DB">
        <w:tc>
          <w:tcPr>
            <w:tcW w:w="535" w:type="dxa"/>
            <w:shd w:val="clear" w:color="auto" w:fill="auto"/>
          </w:tcPr>
          <w:p w14:paraId="7E3B0F6E" w14:textId="77777777" w:rsidR="00584277" w:rsidRPr="004A06E8" w:rsidRDefault="00584277" w:rsidP="00584277">
            <w:pPr>
              <w:spacing w:after="0" w:line="240" w:lineRule="auto"/>
              <w:ind w:left="0"/>
              <w:rPr>
                <w:rFonts w:ascii="Times New Roman" w:hAnsi="Times New Roman"/>
                <w:sz w:val="24"/>
                <w:szCs w:val="24"/>
                <w:lang w:val="ro-RO"/>
              </w:rPr>
            </w:pPr>
            <w:r w:rsidRPr="004A06E8">
              <w:rPr>
                <w:rFonts w:ascii="Times New Roman" w:hAnsi="Times New Roman"/>
                <w:sz w:val="24"/>
                <w:szCs w:val="24"/>
                <w:lang w:val="ro-RO"/>
              </w:rPr>
              <w:lastRenderedPageBreak/>
              <w:t>3.</w:t>
            </w:r>
          </w:p>
        </w:tc>
        <w:tc>
          <w:tcPr>
            <w:tcW w:w="2012" w:type="dxa"/>
            <w:shd w:val="clear" w:color="auto" w:fill="auto"/>
          </w:tcPr>
          <w:p w14:paraId="3ACBEF64" w14:textId="77777777" w:rsidR="00584277" w:rsidRPr="004A06E8" w:rsidRDefault="00584277" w:rsidP="00584277">
            <w:pPr>
              <w:spacing w:after="0" w:line="240" w:lineRule="auto"/>
              <w:ind w:left="0"/>
              <w:rPr>
                <w:rFonts w:ascii="Times New Roman" w:hAnsi="Times New Roman"/>
                <w:sz w:val="24"/>
                <w:szCs w:val="24"/>
                <w:lang w:val="ro-RO"/>
              </w:rPr>
            </w:pPr>
            <w:r w:rsidRPr="004A06E8">
              <w:rPr>
                <w:rFonts w:ascii="Times New Roman" w:hAnsi="Times New Roman"/>
                <w:sz w:val="24"/>
                <w:szCs w:val="24"/>
                <w:lang w:val="ro-RO"/>
              </w:rPr>
              <w:t xml:space="preserve">Corelarea cu proiecte deja </w:t>
            </w:r>
            <w:r w:rsidRPr="004A06E8">
              <w:rPr>
                <w:rFonts w:ascii="Times New Roman" w:hAnsi="Times New Roman"/>
                <w:sz w:val="24"/>
                <w:szCs w:val="24"/>
                <w:lang w:val="ro-RO"/>
              </w:rPr>
              <w:lastRenderedPageBreak/>
              <w:t>implementate la nivel local</w:t>
            </w:r>
          </w:p>
          <w:p w14:paraId="3CAB8FB1" w14:textId="77777777" w:rsidR="00584277" w:rsidRPr="004A06E8" w:rsidRDefault="00584277" w:rsidP="00584277">
            <w:pPr>
              <w:spacing w:after="0" w:line="240" w:lineRule="auto"/>
              <w:ind w:left="0"/>
              <w:rPr>
                <w:rFonts w:ascii="Times New Roman" w:hAnsi="Times New Roman"/>
                <w:sz w:val="24"/>
                <w:szCs w:val="24"/>
                <w:lang w:val="ro-RO"/>
              </w:rPr>
            </w:pPr>
          </w:p>
          <w:p w14:paraId="1CB45444" w14:textId="77777777" w:rsidR="00584277" w:rsidRPr="004A06E8" w:rsidRDefault="00584277" w:rsidP="00584277">
            <w:pPr>
              <w:spacing w:after="0" w:line="240" w:lineRule="auto"/>
              <w:ind w:left="0"/>
              <w:rPr>
                <w:rFonts w:ascii="Times New Roman" w:hAnsi="Times New Roman"/>
                <w:sz w:val="24"/>
                <w:szCs w:val="24"/>
                <w:lang w:val="ro-RO"/>
              </w:rPr>
            </w:pPr>
          </w:p>
        </w:tc>
        <w:tc>
          <w:tcPr>
            <w:tcW w:w="7371" w:type="dxa"/>
            <w:shd w:val="clear" w:color="auto" w:fill="auto"/>
          </w:tcPr>
          <w:p w14:paraId="4D117BCF" w14:textId="77777777" w:rsidR="002E01DD" w:rsidRPr="002E01DD" w:rsidRDefault="002E01DD" w:rsidP="002E01DD">
            <w:pPr>
              <w:spacing w:line="240" w:lineRule="auto"/>
              <w:ind w:left="0"/>
              <w:rPr>
                <w:rFonts w:ascii="Times New Roman" w:hAnsi="Times New Roman"/>
                <w:iCs/>
                <w:sz w:val="24"/>
                <w:szCs w:val="24"/>
                <w:lang w:val="ro-RO"/>
              </w:rPr>
            </w:pPr>
            <w:r w:rsidRPr="002E01DD">
              <w:rPr>
                <w:rFonts w:ascii="Times New Roman" w:hAnsi="Times New Roman"/>
                <w:iCs/>
                <w:sz w:val="24"/>
                <w:szCs w:val="24"/>
                <w:lang w:val="ro-RO"/>
              </w:rPr>
              <w:lastRenderedPageBreak/>
              <w:t>UAT Municipiul Câmpulung Moldovenesc a implementat mai multe proiecte la nivel local, avand capacitate de management in instrumentarea si implementarea proiectelor, astfel :</w:t>
            </w:r>
          </w:p>
          <w:p w14:paraId="32C79C80" w14:textId="77777777" w:rsidR="002E01DD" w:rsidRPr="002E01DD" w:rsidRDefault="002E01DD" w:rsidP="002E01DD">
            <w:pPr>
              <w:spacing w:line="240" w:lineRule="auto"/>
              <w:ind w:left="0"/>
              <w:rPr>
                <w:rFonts w:ascii="Times New Roman" w:hAnsi="Times New Roman"/>
                <w:iCs/>
                <w:sz w:val="24"/>
                <w:szCs w:val="24"/>
                <w:lang w:val="ro-RO"/>
              </w:rPr>
            </w:pPr>
            <w:r w:rsidRPr="002E01DD">
              <w:rPr>
                <w:rFonts w:ascii="Times New Roman" w:hAnsi="Times New Roman"/>
                <w:iCs/>
                <w:sz w:val="24"/>
                <w:szCs w:val="24"/>
                <w:lang w:val="ro-RO"/>
              </w:rPr>
              <w:lastRenderedPageBreak/>
              <w:t xml:space="preserve">Proiect implementat prin POR 2007-2013 : </w:t>
            </w:r>
          </w:p>
          <w:p w14:paraId="2ECBAE59" w14:textId="77777777" w:rsidR="004B6CCD" w:rsidRDefault="002E01DD" w:rsidP="004B6CCD">
            <w:pPr>
              <w:numPr>
                <w:ilvl w:val="0"/>
                <w:numId w:val="42"/>
              </w:numPr>
              <w:spacing w:line="240" w:lineRule="auto"/>
              <w:rPr>
                <w:rFonts w:ascii="Times New Roman" w:hAnsi="Times New Roman"/>
                <w:iCs/>
                <w:sz w:val="24"/>
                <w:szCs w:val="24"/>
                <w:lang w:val="ro-RO"/>
              </w:rPr>
            </w:pPr>
            <w:r w:rsidRPr="002E01DD">
              <w:rPr>
                <w:rFonts w:ascii="Times New Roman" w:hAnsi="Times New Roman"/>
                <w:iCs/>
                <w:sz w:val="24"/>
                <w:szCs w:val="24"/>
                <w:lang w:val="ro-RO"/>
              </w:rPr>
              <w:t xml:space="preserve">MODERNIZAREA SPAȚIILOR PUBLICE URBANE DIN CARTIERELE STADION, CENTRU SI BODEA DIN MUNICIPIUL CÂMPULUNG MOLDOVENESC JUD. SUCEAVA, </w:t>
            </w:r>
          </w:p>
          <w:p w14:paraId="56EC499F" w14:textId="77777777" w:rsidR="00584277" w:rsidRPr="004B6CCD" w:rsidRDefault="004B6CCD" w:rsidP="004B6CCD">
            <w:pPr>
              <w:spacing w:line="240" w:lineRule="auto"/>
              <w:ind w:left="0"/>
              <w:rPr>
                <w:rFonts w:ascii="Times New Roman" w:hAnsi="Times New Roman"/>
                <w:iCs/>
                <w:sz w:val="24"/>
                <w:szCs w:val="24"/>
                <w:lang w:val="ro-RO"/>
              </w:rPr>
            </w:pPr>
            <w:r w:rsidRPr="004B6CCD">
              <w:rPr>
                <w:rFonts w:ascii="Times New Roman" w:hAnsi="Times New Roman"/>
                <w:i/>
                <w:iCs/>
                <w:sz w:val="24"/>
                <w:szCs w:val="24"/>
                <w:lang w:val="ro-RO"/>
              </w:rPr>
              <w:t>Obiectivul principal:</w:t>
            </w:r>
            <w:r>
              <w:rPr>
                <w:rFonts w:ascii="Times New Roman" w:hAnsi="Times New Roman"/>
                <w:iCs/>
                <w:sz w:val="24"/>
                <w:szCs w:val="24"/>
                <w:lang w:val="ro-RO"/>
              </w:rPr>
              <w:t xml:space="preserve"> </w:t>
            </w:r>
            <w:r w:rsidRPr="004B6CCD">
              <w:rPr>
                <w:rFonts w:ascii="Times New Roman" w:hAnsi="Times New Roman"/>
                <w:iCs/>
                <w:sz w:val="24"/>
                <w:szCs w:val="24"/>
                <w:lang w:val="ro-RO"/>
              </w:rPr>
              <w:t>Reabilitarea si modernizarea in</w:t>
            </w:r>
            <w:r w:rsidR="00955027">
              <w:rPr>
                <w:rFonts w:ascii="Times New Roman" w:hAnsi="Times New Roman"/>
                <w:iCs/>
                <w:sz w:val="24"/>
                <w:szCs w:val="24"/>
                <w:lang w:val="ro-RO"/>
              </w:rPr>
              <w:t>frastructurii stradale si a spat</w:t>
            </w:r>
            <w:r w:rsidRPr="004B6CCD">
              <w:rPr>
                <w:rFonts w:ascii="Times New Roman" w:hAnsi="Times New Roman"/>
                <w:iCs/>
                <w:sz w:val="24"/>
                <w:szCs w:val="24"/>
                <w:lang w:val="ro-RO"/>
              </w:rPr>
              <w:t>iilor verzi aferente strazilor din cartierele Stadion, Centru si Bodea, în vederea</w:t>
            </w:r>
            <w:r>
              <w:rPr>
                <w:rFonts w:ascii="Times New Roman" w:hAnsi="Times New Roman"/>
                <w:iCs/>
                <w:sz w:val="24"/>
                <w:szCs w:val="24"/>
                <w:lang w:val="ro-RO"/>
              </w:rPr>
              <w:t xml:space="preserve"> </w:t>
            </w:r>
            <w:r w:rsidRPr="004B6CCD">
              <w:rPr>
                <w:rFonts w:ascii="Times New Roman" w:hAnsi="Times New Roman"/>
                <w:iCs/>
                <w:sz w:val="24"/>
                <w:szCs w:val="24"/>
                <w:lang w:val="ro-RO"/>
              </w:rPr>
              <w:t>regenerarii arealului si sprijinirii dezvoltarii durabile a municipiului Câmpulung Moldovenesc</w:t>
            </w:r>
          </w:p>
          <w:p w14:paraId="41D148EE" w14:textId="77777777" w:rsidR="004308D9" w:rsidRDefault="004308D9" w:rsidP="004308D9">
            <w:pPr>
              <w:spacing w:line="240" w:lineRule="auto"/>
              <w:ind w:left="0"/>
              <w:rPr>
                <w:rFonts w:ascii="Times New Roman" w:hAnsi="Times New Roman"/>
                <w:iCs/>
                <w:sz w:val="24"/>
                <w:szCs w:val="24"/>
                <w:lang w:val="ro-RO"/>
              </w:rPr>
            </w:pPr>
            <w:r w:rsidRPr="002E01DD">
              <w:rPr>
                <w:rFonts w:ascii="Times New Roman" w:hAnsi="Times New Roman"/>
                <w:iCs/>
                <w:sz w:val="24"/>
                <w:szCs w:val="24"/>
                <w:lang w:val="ro-RO"/>
              </w:rPr>
              <w:t>P</w:t>
            </w:r>
            <w:r>
              <w:rPr>
                <w:rFonts w:ascii="Times New Roman" w:hAnsi="Times New Roman"/>
                <w:iCs/>
                <w:sz w:val="24"/>
                <w:szCs w:val="24"/>
                <w:lang w:val="ro-RO"/>
              </w:rPr>
              <w:t>roiect implementat prin POR 2014-2020</w:t>
            </w:r>
            <w:r w:rsidRPr="002E01DD">
              <w:rPr>
                <w:rFonts w:ascii="Times New Roman" w:hAnsi="Times New Roman"/>
                <w:iCs/>
                <w:sz w:val="24"/>
                <w:szCs w:val="24"/>
                <w:lang w:val="ro-RO"/>
              </w:rPr>
              <w:t xml:space="preserve"> : </w:t>
            </w:r>
          </w:p>
          <w:p w14:paraId="14E7A915" w14:textId="77777777" w:rsidR="004308D9" w:rsidRDefault="004308D9" w:rsidP="004308D9">
            <w:pPr>
              <w:spacing w:line="240" w:lineRule="auto"/>
              <w:ind w:left="884" w:hanging="884"/>
              <w:rPr>
                <w:rFonts w:ascii="Times New Roman" w:hAnsi="Times New Roman"/>
                <w:iCs/>
                <w:sz w:val="24"/>
                <w:szCs w:val="24"/>
                <w:lang w:val="ro-RO"/>
              </w:rPr>
            </w:pPr>
            <w:r>
              <w:rPr>
                <w:rFonts w:ascii="Times New Roman" w:hAnsi="Times New Roman"/>
                <w:iCs/>
                <w:sz w:val="24"/>
                <w:szCs w:val="24"/>
                <w:lang w:val="ro-RO"/>
              </w:rPr>
              <w:t xml:space="preserve">      1.  </w:t>
            </w:r>
            <w:r w:rsidRPr="004308D9">
              <w:rPr>
                <w:rFonts w:ascii="Times New Roman" w:hAnsi="Times New Roman"/>
                <w:iCs/>
                <w:sz w:val="24"/>
                <w:szCs w:val="24"/>
                <w:lang w:val="ro-RO"/>
              </w:rPr>
              <w:t>REABILITARE, MODERNIZARE SI DOTARE MUZEUL ”ARTA LEMNULUI” DIN MUNICIPIUL</w:t>
            </w:r>
            <w:r>
              <w:rPr>
                <w:rFonts w:ascii="Times New Roman" w:hAnsi="Times New Roman"/>
                <w:iCs/>
                <w:sz w:val="24"/>
                <w:szCs w:val="24"/>
                <w:lang w:val="ro-RO"/>
              </w:rPr>
              <w:t xml:space="preserve"> </w:t>
            </w:r>
            <w:r w:rsidRPr="004308D9">
              <w:rPr>
                <w:rFonts w:ascii="Times New Roman" w:hAnsi="Times New Roman"/>
                <w:iCs/>
                <w:sz w:val="24"/>
                <w:szCs w:val="24"/>
                <w:lang w:val="ro-RO"/>
              </w:rPr>
              <w:t>CÂMPULUNG MOLDOVENESC, JUD. SUCEAVA, ÎN SC</w:t>
            </w:r>
            <w:r>
              <w:rPr>
                <w:rFonts w:ascii="Times New Roman" w:hAnsi="Times New Roman"/>
                <w:iCs/>
                <w:sz w:val="24"/>
                <w:szCs w:val="24"/>
                <w:lang w:val="ro-RO"/>
              </w:rPr>
              <w:t xml:space="preserve">OPUL CONSERVARII, PROTEJARII SI </w:t>
            </w:r>
            <w:r w:rsidRPr="004308D9">
              <w:rPr>
                <w:rFonts w:ascii="Times New Roman" w:hAnsi="Times New Roman"/>
                <w:iCs/>
                <w:sz w:val="24"/>
                <w:szCs w:val="24"/>
                <w:lang w:val="ro-RO"/>
              </w:rPr>
              <w:t>PR</w:t>
            </w:r>
            <w:r w:rsidR="004B6CCD">
              <w:rPr>
                <w:rFonts w:ascii="Times New Roman" w:hAnsi="Times New Roman"/>
                <w:iCs/>
                <w:sz w:val="24"/>
                <w:szCs w:val="24"/>
                <w:lang w:val="ro-RO"/>
              </w:rPr>
              <w:t>OMOVARII PATRIMONIULUI CULTURAL</w:t>
            </w:r>
          </w:p>
          <w:p w14:paraId="164E3D35" w14:textId="77777777" w:rsidR="007D0129" w:rsidRPr="006015CA" w:rsidRDefault="004B6CCD" w:rsidP="007D0129">
            <w:pPr>
              <w:spacing w:line="240" w:lineRule="auto"/>
              <w:ind w:left="0"/>
              <w:rPr>
                <w:rStyle w:val="Accentuat"/>
                <w:i w:val="0"/>
                <w:sz w:val="24"/>
                <w:szCs w:val="24"/>
                <w:lang w:val="ro-RO"/>
              </w:rPr>
            </w:pPr>
            <w:r w:rsidRPr="004B6CCD">
              <w:rPr>
                <w:rFonts w:ascii="Times New Roman" w:hAnsi="Times New Roman"/>
                <w:i/>
                <w:iCs/>
                <w:sz w:val="24"/>
                <w:szCs w:val="24"/>
                <w:lang w:val="ro-RO"/>
              </w:rPr>
              <w:t>Obiectivul general al proiectului</w:t>
            </w:r>
            <w:r>
              <w:rPr>
                <w:rFonts w:ascii="Times New Roman" w:hAnsi="Times New Roman"/>
                <w:i/>
                <w:iCs/>
                <w:sz w:val="24"/>
                <w:szCs w:val="24"/>
                <w:lang w:val="ro-RO"/>
              </w:rPr>
              <w:t xml:space="preserve">: </w:t>
            </w:r>
            <w:r>
              <w:rPr>
                <w:rFonts w:ascii="Times New Roman" w:hAnsi="Times New Roman"/>
                <w:iCs/>
                <w:sz w:val="24"/>
                <w:szCs w:val="24"/>
                <w:lang w:val="ro-RO"/>
              </w:rPr>
              <w:t>I</w:t>
            </w:r>
            <w:r w:rsidRPr="004B6CCD">
              <w:rPr>
                <w:rFonts w:ascii="Times New Roman" w:hAnsi="Times New Roman"/>
                <w:iCs/>
                <w:sz w:val="24"/>
                <w:szCs w:val="24"/>
                <w:lang w:val="ro-RO"/>
              </w:rPr>
              <w:t>mp</w:t>
            </w:r>
            <w:r>
              <w:rPr>
                <w:rFonts w:ascii="Times New Roman" w:hAnsi="Times New Roman"/>
                <w:iCs/>
                <w:sz w:val="24"/>
                <w:szCs w:val="24"/>
                <w:lang w:val="ro-RO"/>
              </w:rPr>
              <w:t xml:space="preserve">ulsionarea dezvoltarii locale a </w:t>
            </w:r>
            <w:r w:rsidRPr="004B6CCD">
              <w:rPr>
                <w:rFonts w:ascii="Times New Roman" w:hAnsi="Times New Roman"/>
                <w:iCs/>
                <w:sz w:val="24"/>
                <w:szCs w:val="24"/>
                <w:lang w:val="ro-RO"/>
              </w:rPr>
              <w:t>municipiu</w:t>
            </w:r>
            <w:r>
              <w:rPr>
                <w:rFonts w:ascii="Times New Roman" w:hAnsi="Times New Roman"/>
                <w:iCs/>
                <w:sz w:val="24"/>
                <w:szCs w:val="24"/>
                <w:lang w:val="ro-RO"/>
              </w:rPr>
              <w:t>lui Câmpulung Moldovenesc, judet</w:t>
            </w:r>
            <w:r w:rsidRPr="004B6CCD">
              <w:rPr>
                <w:rFonts w:ascii="Times New Roman" w:hAnsi="Times New Roman"/>
                <w:iCs/>
                <w:sz w:val="24"/>
                <w:szCs w:val="24"/>
                <w:lang w:val="ro-RO"/>
              </w:rPr>
              <w:t>ul Suceava</w:t>
            </w:r>
            <w:r>
              <w:rPr>
                <w:rFonts w:ascii="Times New Roman" w:hAnsi="Times New Roman"/>
                <w:iCs/>
                <w:sz w:val="24"/>
                <w:szCs w:val="24"/>
                <w:lang w:val="ro-RO"/>
              </w:rPr>
              <w:t xml:space="preserve"> prin </w:t>
            </w:r>
            <w:r w:rsidRPr="004B6CCD">
              <w:rPr>
                <w:rFonts w:ascii="Times New Roman" w:hAnsi="Times New Roman"/>
                <w:iCs/>
                <w:sz w:val="24"/>
                <w:szCs w:val="24"/>
                <w:lang w:val="ro-RO"/>
              </w:rPr>
              <w:t>conservarea, protejarea si valorificarea patri</w:t>
            </w:r>
            <w:r>
              <w:rPr>
                <w:rFonts w:ascii="Times New Roman" w:hAnsi="Times New Roman"/>
                <w:iCs/>
                <w:sz w:val="24"/>
                <w:szCs w:val="24"/>
                <w:lang w:val="ro-RO"/>
              </w:rPr>
              <w:t>moniului cultural si a identitat</w:t>
            </w:r>
            <w:r w:rsidRPr="004B6CCD">
              <w:rPr>
                <w:rFonts w:ascii="Times New Roman" w:hAnsi="Times New Roman"/>
                <w:iCs/>
                <w:sz w:val="24"/>
                <w:szCs w:val="24"/>
                <w:lang w:val="ro-RO"/>
              </w:rPr>
              <w:t>ii culturale si este în concor</w:t>
            </w:r>
            <w:r>
              <w:rPr>
                <w:rFonts w:ascii="Times New Roman" w:hAnsi="Times New Roman"/>
                <w:iCs/>
                <w:sz w:val="24"/>
                <w:szCs w:val="24"/>
                <w:lang w:val="ro-RO"/>
              </w:rPr>
              <w:t xml:space="preserve">danþa cu obiectivul specific al </w:t>
            </w:r>
            <w:r w:rsidR="00EA3F8B">
              <w:rPr>
                <w:rFonts w:ascii="Times New Roman" w:hAnsi="Times New Roman"/>
                <w:iCs/>
                <w:sz w:val="24"/>
                <w:szCs w:val="24"/>
                <w:lang w:val="ro-RO"/>
              </w:rPr>
              <w:t>prioritatii de investit</w:t>
            </w:r>
            <w:r w:rsidRPr="004B6CCD">
              <w:rPr>
                <w:rFonts w:ascii="Times New Roman" w:hAnsi="Times New Roman"/>
                <w:iCs/>
                <w:sz w:val="24"/>
                <w:szCs w:val="24"/>
                <w:lang w:val="ro-RO"/>
              </w:rPr>
              <w:t>ii 5.1 Conservarea, protejarea, promovarea si dezvoltarea patrimoniului natural si cultural.</w:t>
            </w:r>
          </w:p>
        </w:tc>
      </w:tr>
      <w:tr w:rsidR="00584277" w:rsidRPr="004A06E8" w14:paraId="32866310" w14:textId="77777777" w:rsidTr="000E79DB">
        <w:tc>
          <w:tcPr>
            <w:tcW w:w="535" w:type="dxa"/>
            <w:shd w:val="clear" w:color="auto" w:fill="auto"/>
          </w:tcPr>
          <w:p w14:paraId="4EF54862" w14:textId="77777777" w:rsidR="00584277" w:rsidRPr="004A06E8" w:rsidRDefault="00584277" w:rsidP="00584277">
            <w:pPr>
              <w:spacing w:after="0" w:line="240" w:lineRule="auto"/>
              <w:ind w:left="0"/>
              <w:rPr>
                <w:rFonts w:ascii="Times New Roman" w:hAnsi="Times New Roman"/>
                <w:sz w:val="24"/>
                <w:szCs w:val="24"/>
                <w:lang w:val="ro-RO"/>
              </w:rPr>
            </w:pPr>
            <w:r w:rsidRPr="004A06E8">
              <w:rPr>
                <w:rFonts w:ascii="Times New Roman" w:hAnsi="Times New Roman"/>
                <w:sz w:val="24"/>
                <w:szCs w:val="24"/>
                <w:lang w:val="ro-RO"/>
              </w:rPr>
              <w:lastRenderedPageBreak/>
              <w:t>4.</w:t>
            </w:r>
          </w:p>
        </w:tc>
        <w:tc>
          <w:tcPr>
            <w:tcW w:w="2012" w:type="dxa"/>
            <w:shd w:val="clear" w:color="auto" w:fill="auto"/>
          </w:tcPr>
          <w:p w14:paraId="32E6C7B2" w14:textId="77777777" w:rsidR="00584277" w:rsidRPr="004A06E8" w:rsidRDefault="00584277" w:rsidP="00584277">
            <w:pPr>
              <w:spacing w:after="0" w:line="240" w:lineRule="auto"/>
              <w:ind w:left="0"/>
              <w:rPr>
                <w:rFonts w:ascii="Times New Roman" w:hAnsi="Times New Roman"/>
                <w:sz w:val="24"/>
                <w:szCs w:val="24"/>
                <w:lang w:val="ro-RO"/>
              </w:rPr>
            </w:pPr>
            <w:r w:rsidRPr="004A06E8">
              <w:rPr>
                <w:rFonts w:ascii="Times New Roman" w:hAnsi="Times New Roman"/>
                <w:sz w:val="24"/>
                <w:szCs w:val="24"/>
                <w:lang w:val="ro-RO"/>
              </w:rPr>
              <w:t>Corelarea cu proiecte în curs de implementare de la nivel local</w:t>
            </w:r>
          </w:p>
          <w:p w14:paraId="5A87C750" w14:textId="77777777" w:rsidR="00584277" w:rsidRPr="004A06E8" w:rsidRDefault="00584277" w:rsidP="00584277">
            <w:pPr>
              <w:spacing w:after="0" w:line="240" w:lineRule="auto"/>
              <w:ind w:left="0"/>
              <w:rPr>
                <w:rFonts w:ascii="Times New Roman" w:hAnsi="Times New Roman"/>
                <w:sz w:val="24"/>
                <w:szCs w:val="24"/>
                <w:lang w:val="ro-RO"/>
              </w:rPr>
            </w:pPr>
          </w:p>
          <w:p w14:paraId="25F62520" w14:textId="77777777" w:rsidR="00584277" w:rsidRPr="004A06E8" w:rsidRDefault="00584277" w:rsidP="00584277">
            <w:pPr>
              <w:spacing w:after="0" w:line="240" w:lineRule="auto"/>
              <w:ind w:left="0"/>
              <w:rPr>
                <w:rFonts w:ascii="Times New Roman" w:hAnsi="Times New Roman"/>
                <w:sz w:val="24"/>
                <w:szCs w:val="24"/>
                <w:lang w:val="ro-RO"/>
              </w:rPr>
            </w:pPr>
          </w:p>
        </w:tc>
        <w:tc>
          <w:tcPr>
            <w:tcW w:w="7371" w:type="dxa"/>
            <w:shd w:val="clear" w:color="auto" w:fill="auto"/>
          </w:tcPr>
          <w:p w14:paraId="6EFB0707" w14:textId="77777777" w:rsidR="00817AA2" w:rsidRPr="00817AA2" w:rsidRDefault="00817AA2" w:rsidP="00817AA2">
            <w:pPr>
              <w:spacing w:after="0" w:line="240" w:lineRule="auto"/>
              <w:ind w:left="0"/>
              <w:rPr>
                <w:rFonts w:ascii="Times New Roman" w:hAnsi="Times New Roman"/>
                <w:iCs/>
                <w:sz w:val="24"/>
                <w:szCs w:val="24"/>
                <w:lang w:val="ro-RO"/>
              </w:rPr>
            </w:pPr>
            <w:r w:rsidRPr="00817AA2">
              <w:rPr>
                <w:rFonts w:ascii="Times New Roman" w:hAnsi="Times New Roman"/>
                <w:iCs/>
                <w:sz w:val="24"/>
                <w:szCs w:val="24"/>
                <w:lang w:val="ro-RO"/>
              </w:rPr>
              <w:t>Prezentul proiect este  in corelare cu urmatoarele proiecte.</w:t>
            </w:r>
          </w:p>
          <w:p w14:paraId="2F497F8B" w14:textId="77777777" w:rsidR="00817AA2" w:rsidRPr="00817AA2" w:rsidRDefault="00817AA2" w:rsidP="00817AA2">
            <w:pPr>
              <w:spacing w:after="0" w:line="240" w:lineRule="auto"/>
              <w:ind w:left="0"/>
              <w:rPr>
                <w:rFonts w:ascii="Times New Roman" w:hAnsi="Times New Roman"/>
                <w:iCs/>
                <w:sz w:val="24"/>
                <w:szCs w:val="24"/>
                <w:lang w:val="ro-RO"/>
              </w:rPr>
            </w:pPr>
          </w:p>
          <w:p w14:paraId="31AED5D5" w14:textId="77777777" w:rsidR="00817AA2" w:rsidRPr="00817AA2" w:rsidRDefault="00817AA2" w:rsidP="00817AA2">
            <w:pPr>
              <w:numPr>
                <w:ilvl w:val="0"/>
                <w:numId w:val="44"/>
              </w:numPr>
              <w:spacing w:after="0" w:line="240" w:lineRule="auto"/>
              <w:rPr>
                <w:rFonts w:ascii="Times New Roman" w:hAnsi="Times New Roman"/>
                <w:iCs/>
                <w:sz w:val="24"/>
                <w:szCs w:val="24"/>
                <w:lang w:val="ro-RO"/>
              </w:rPr>
            </w:pPr>
            <w:r w:rsidRPr="00C10517">
              <w:rPr>
                <w:rFonts w:ascii="Times New Roman" w:hAnsi="Times New Roman"/>
                <w:iCs/>
                <w:sz w:val="24"/>
                <w:szCs w:val="24"/>
                <w:lang w:val="ro-RO"/>
              </w:rPr>
              <w:t>IMBUNTATIREA SERVICIILOR SOCIALE, RECREATIVE SI A SPATIILOR PUBLICE URBANE ÎN MUNICIPIUL CÂMPULUNG MOLDOVENESC</w:t>
            </w:r>
            <w:r w:rsidRPr="00817AA2">
              <w:rPr>
                <w:rFonts w:ascii="Times New Roman" w:hAnsi="Times New Roman"/>
                <w:b/>
                <w:i/>
                <w:iCs/>
                <w:sz w:val="24"/>
                <w:szCs w:val="24"/>
                <w:lang w:val="ro-RO"/>
              </w:rPr>
              <w:t xml:space="preserve"> </w:t>
            </w:r>
            <w:r w:rsidRPr="00817AA2">
              <w:rPr>
                <w:rFonts w:ascii="Times New Roman" w:hAnsi="Times New Roman"/>
                <w:iCs/>
                <w:sz w:val="24"/>
                <w:szCs w:val="24"/>
                <w:lang w:val="ro-RO"/>
              </w:rPr>
              <w:t>finantat prin POR 2014-2020, Axa Prioritara 13: Sprijinirea regenerarii oraselor mici si mijlocii, Prioritatea de investiții 9b: Promovarea incluziunii sociale, combaterea sărăciei și a oricărei forme de discriminare, Obiectiv specific 13.1: Îmbunatatirea calitatii vietii a populatiei în orasele mici si mijlocii din România</w:t>
            </w:r>
          </w:p>
          <w:p w14:paraId="1B4E1A28" w14:textId="77777777" w:rsidR="00817AA2" w:rsidRPr="00817AA2" w:rsidRDefault="00817AA2" w:rsidP="00817AA2">
            <w:pPr>
              <w:spacing w:after="0" w:line="240" w:lineRule="auto"/>
              <w:ind w:left="0"/>
              <w:rPr>
                <w:rFonts w:ascii="Times New Roman" w:hAnsi="Times New Roman"/>
                <w:iCs/>
                <w:sz w:val="24"/>
                <w:szCs w:val="24"/>
                <w:lang w:val="ro-RO"/>
              </w:rPr>
            </w:pPr>
            <w:r w:rsidRPr="00817AA2">
              <w:rPr>
                <w:rFonts w:ascii="Times New Roman" w:hAnsi="Times New Roman"/>
                <w:i/>
                <w:iCs/>
                <w:sz w:val="24"/>
                <w:szCs w:val="24"/>
                <w:lang w:val="ro-RO"/>
              </w:rPr>
              <w:t xml:space="preserve">Proiectul are mai multe obiective: </w:t>
            </w:r>
            <w:r w:rsidRPr="00817AA2">
              <w:rPr>
                <w:rFonts w:ascii="Times New Roman" w:hAnsi="Times New Roman"/>
                <w:iCs/>
                <w:sz w:val="24"/>
                <w:szCs w:val="24"/>
                <w:lang w:val="ro-RO"/>
              </w:rPr>
              <w:t>construire locuințe sociale (3 blocuri), înființarea unui centru cultural și recreativ pentru tineret, reabilitare si modernizare vilă Runc și construire anexă în vederea desfășurării de activități cultural-recreative precum și un obiectiv în domeniul infrastructurii de transport care va avea ca rezultat</w:t>
            </w:r>
            <w:r w:rsidRPr="00817AA2">
              <w:rPr>
                <w:rFonts w:ascii="Times New Roman" w:hAnsi="Times New Roman"/>
                <w:b/>
                <w:bCs/>
                <w:iCs/>
                <w:sz w:val="24"/>
                <w:szCs w:val="24"/>
                <w:lang w:val="ro-RO"/>
              </w:rPr>
              <w:t xml:space="preserve"> </w:t>
            </w:r>
            <w:r w:rsidR="00F92A54">
              <w:rPr>
                <w:rFonts w:ascii="Times New Roman" w:hAnsi="Times New Roman"/>
                <w:iCs/>
                <w:sz w:val="24"/>
                <w:szCs w:val="24"/>
                <w:lang w:val="ro-RO"/>
              </w:rPr>
              <w:t xml:space="preserve">reabilitare </w:t>
            </w:r>
            <w:r w:rsidRPr="00817AA2">
              <w:rPr>
                <w:rFonts w:ascii="Times New Roman" w:hAnsi="Times New Roman"/>
                <w:iCs/>
                <w:sz w:val="24"/>
                <w:szCs w:val="24"/>
                <w:lang w:val="ro-RO"/>
              </w:rPr>
              <w:t>și modernizare străzi.</w:t>
            </w:r>
          </w:p>
          <w:p w14:paraId="1E4E38D7" w14:textId="77777777" w:rsidR="00817AA2" w:rsidRPr="00817AA2" w:rsidRDefault="00817AA2" w:rsidP="00817AA2">
            <w:pPr>
              <w:spacing w:after="0" w:line="240" w:lineRule="auto"/>
              <w:ind w:left="0"/>
              <w:rPr>
                <w:rFonts w:ascii="Times New Roman" w:hAnsi="Times New Roman"/>
                <w:iCs/>
                <w:sz w:val="24"/>
                <w:szCs w:val="24"/>
                <w:lang w:val="ro-RO"/>
              </w:rPr>
            </w:pPr>
          </w:p>
          <w:p w14:paraId="39E74E72" w14:textId="77777777" w:rsidR="00817AA2" w:rsidRDefault="00817AA2" w:rsidP="00817AA2">
            <w:pPr>
              <w:numPr>
                <w:ilvl w:val="0"/>
                <w:numId w:val="44"/>
              </w:numPr>
              <w:spacing w:after="0" w:line="240" w:lineRule="auto"/>
              <w:rPr>
                <w:rFonts w:ascii="Times New Roman" w:hAnsi="Times New Roman"/>
                <w:iCs/>
                <w:sz w:val="24"/>
                <w:szCs w:val="24"/>
                <w:lang w:val="ro-RO"/>
              </w:rPr>
            </w:pPr>
            <w:r w:rsidRPr="00C10517">
              <w:rPr>
                <w:rFonts w:ascii="Times New Roman" w:hAnsi="Times New Roman"/>
                <w:iCs/>
                <w:sz w:val="24"/>
                <w:szCs w:val="24"/>
                <w:lang w:val="ro-RO"/>
              </w:rPr>
              <w:t>CONSOLIDAREA CAPACITATII UNITATILOR DE INVATAMANT PREUNIVERSITAR DIN MUNICIPIUL CAMPULUNG MOLDOVENESC, IN VEDEREA GESTIONARII SITUATIEI DE PANDEMIE GENERATA DE VIRUSUL SARS-COV-2</w:t>
            </w:r>
            <w:r w:rsidRPr="00817AA2">
              <w:rPr>
                <w:rFonts w:ascii="Times New Roman" w:hAnsi="Times New Roman"/>
                <w:b/>
                <w:i/>
                <w:iCs/>
                <w:sz w:val="24"/>
                <w:szCs w:val="24"/>
                <w:lang w:val="ro-RO"/>
              </w:rPr>
              <w:t xml:space="preserve"> </w:t>
            </w:r>
            <w:r w:rsidRPr="00817AA2">
              <w:rPr>
                <w:rFonts w:ascii="Times New Roman" w:hAnsi="Times New Roman"/>
                <w:iCs/>
                <w:sz w:val="24"/>
                <w:szCs w:val="24"/>
                <w:lang w:val="ro-RO"/>
              </w:rPr>
              <w:t>finantat prin POIM: Consolidarea capacităţii unităților de învățământ de stat în vederea gestionării situației de pandemie generată de virusul SARS-COV-2</w:t>
            </w:r>
          </w:p>
          <w:p w14:paraId="79B94A0C" w14:textId="77777777" w:rsidR="0032543D" w:rsidRPr="00817AA2" w:rsidRDefault="0032543D" w:rsidP="0032543D">
            <w:pPr>
              <w:spacing w:after="0" w:line="240" w:lineRule="auto"/>
              <w:ind w:left="0"/>
              <w:rPr>
                <w:rFonts w:ascii="Times New Roman" w:hAnsi="Times New Roman"/>
                <w:iCs/>
                <w:sz w:val="24"/>
                <w:szCs w:val="24"/>
                <w:lang w:val="ro-RO"/>
              </w:rPr>
            </w:pPr>
            <w:r w:rsidRPr="0032543D">
              <w:rPr>
                <w:rFonts w:ascii="Times New Roman" w:hAnsi="Times New Roman"/>
                <w:i/>
                <w:iCs/>
                <w:sz w:val="24"/>
                <w:szCs w:val="24"/>
                <w:lang w:val="ro-RO"/>
              </w:rPr>
              <w:t>Obiectivul general al proiectului:</w:t>
            </w:r>
            <w:r w:rsidRPr="0032543D">
              <w:rPr>
                <w:rFonts w:ascii="Times New Roman" w:hAnsi="Times New Roman"/>
                <w:iCs/>
                <w:sz w:val="24"/>
                <w:szCs w:val="24"/>
                <w:lang w:val="ro-RO"/>
              </w:rPr>
              <w:t xml:space="preserve"> asigurarea unei capacitati adecvate de gestionare a crizei sanitare, prin d</w:t>
            </w:r>
            <w:r>
              <w:rPr>
                <w:rFonts w:ascii="Times New Roman" w:hAnsi="Times New Roman"/>
                <w:iCs/>
                <w:sz w:val="24"/>
                <w:szCs w:val="24"/>
                <w:lang w:val="ro-RO"/>
              </w:rPr>
              <w:t xml:space="preserve">iminuarea riscului de propagare </w:t>
            </w:r>
            <w:r w:rsidRPr="0032543D">
              <w:rPr>
                <w:rFonts w:ascii="Times New Roman" w:hAnsi="Times New Roman"/>
                <w:iCs/>
                <w:sz w:val="24"/>
                <w:szCs w:val="24"/>
                <w:lang w:val="ro-RO"/>
              </w:rPr>
              <w:t>a infectiei cu SARS – COV – 2 în sistemul public de educatie preuniversitara</w:t>
            </w:r>
            <w:r>
              <w:rPr>
                <w:rFonts w:ascii="Times New Roman" w:hAnsi="Times New Roman"/>
                <w:iCs/>
                <w:sz w:val="24"/>
                <w:szCs w:val="24"/>
                <w:lang w:val="ro-RO"/>
              </w:rPr>
              <w:t>.</w:t>
            </w:r>
          </w:p>
          <w:p w14:paraId="545A9802" w14:textId="77777777" w:rsidR="00584277" w:rsidRPr="00584277" w:rsidRDefault="00584277" w:rsidP="003A7B79">
            <w:pPr>
              <w:spacing w:before="100" w:beforeAutospacing="1" w:after="0" w:afterAutospacing="1" w:line="240" w:lineRule="auto"/>
              <w:ind w:left="0"/>
              <w:jc w:val="left"/>
              <w:rPr>
                <w:rFonts w:ascii="Times New Roman" w:hAnsi="Times New Roman"/>
                <w:sz w:val="24"/>
                <w:szCs w:val="24"/>
                <w:lang w:val="ro-RO"/>
              </w:rPr>
            </w:pPr>
          </w:p>
        </w:tc>
      </w:tr>
      <w:tr w:rsidR="00584277" w:rsidRPr="004A06E8" w14:paraId="3C04F137" w14:textId="77777777" w:rsidTr="000E79DB">
        <w:tc>
          <w:tcPr>
            <w:tcW w:w="535" w:type="dxa"/>
            <w:shd w:val="clear" w:color="auto" w:fill="auto"/>
          </w:tcPr>
          <w:p w14:paraId="68932A96" w14:textId="77777777" w:rsidR="00584277" w:rsidRPr="004A06E8" w:rsidRDefault="00584277" w:rsidP="00584277">
            <w:pPr>
              <w:spacing w:after="0" w:line="240" w:lineRule="auto"/>
              <w:ind w:left="0"/>
              <w:rPr>
                <w:rFonts w:ascii="Times New Roman" w:hAnsi="Times New Roman"/>
                <w:sz w:val="24"/>
                <w:szCs w:val="24"/>
                <w:lang w:val="ro-RO"/>
              </w:rPr>
            </w:pPr>
            <w:r w:rsidRPr="004A06E8">
              <w:rPr>
                <w:rFonts w:ascii="Times New Roman" w:hAnsi="Times New Roman"/>
                <w:sz w:val="24"/>
                <w:szCs w:val="24"/>
                <w:lang w:val="ro-RO"/>
              </w:rPr>
              <w:lastRenderedPageBreak/>
              <w:t>5.</w:t>
            </w:r>
          </w:p>
        </w:tc>
        <w:tc>
          <w:tcPr>
            <w:tcW w:w="2012" w:type="dxa"/>
            <w:shd w:val="clear" w:color="auto" w:fill="auto"/>
          </w:tcPr>
          <w:p w14:paraId="70D5AB29" w14:textId="77777777" w:rsidR="00584277" w:rsidRPr="004A06E8" w:rsidRDefault="00584277" w:rsidP="00584277">
            <w:pPr>
              <w:spacing w:after="0" w:line="240" w:lineRule="auto"/>
              <w:ind w:left="0"/>
              <w:rPr>
                <w:rFonts w:ascii="Times New Roman" w:hAnsi="Times New Roman"/>
                <w:sz w:val="24"/>
                <w:szCs w:val="24"/>
                <w:lang w:val="ro-RO"/>
              </w:rPr>
            </w:pPr>
            <w:r w:rsidRPr="004A06E8">
              <w:rPr>
                <w:rFonts w:ascii="Times New Roman" w:hAnsi="Times New Roman"/>
                <w:sz w:val="24"/>
                <w:szCs w:val="24"/>
                <w:lang w:val="ro-RO"/>
              </w:rPr>
              <w:t>Corelarea cu celelalte proiecte pentru care se aplică la finanțare</w:t>
            </w:r>
          </w:p>
          <w:p w14:paraId="50142899" w14:textId="77777777" w:rsidR="00584277" w:rsidRPr="004A06E8" w:rsidRDefault="00584277" w:rsidP="00584277">
            <w:pPr>
              <w:spacing w:after="0" w:line="240" w:lineRule="auto"/>
              <w:ind w:left="0"/>
              <w:rPr>
                <w:rFonts w:ascii="Times New Roman" w:hAnsi="Times New Roman"/>
                <w:sz w:val="24"/>
                <w:szCs w:val="24"/>
                <w:lang w:val="ro-RO"/>
              </w:rPr>
            </w:pPr>
          </w:p>
          <w:p w14:paraId="30665438" w14:textId="77777777" w:rsidR="00584277" w:rsidRPr="004A06E8" w:rsidRDefault="00584277" w:rsidP="00584277">
            <w:pPr>
              <w:spacing w:after="0" w:line="240" w:lineRule="auto"/>
              <w:ind w:left="0"/>
              <w:rPr>
                <w:rFonts w:ascii="Times New Roman" w:hAnsi="Times New Roman"/>
                <w:sz w:val="24"/>
                <w:szCs w:val="24"/>
                <w:lang w:val="ro-RO"/>
              </w:rPr>
            </w:pPr>
          </w:p>
        </w:tc>
        <w:tc>
          <w:tcPr>
            <w:tcW w:w="7371" w:type="dxa"/>
            <w:shd w:val="clear" w:color="auto" w:fill="auto"/>
          </w:tcPr>
          <w:p w14:paraId="60B9ABA1" w14:textId="77777777" w:rsidR="001F753E" w:rsidRPr="001F753E" w:rsidRDefault="001F753E" w:rsidP="001F753E">
            <w:pPr>
              <w:spacing w:after="0" w:line="240" w:lineRule="auto"/>
              <w:ind w:left="0"/>
              <w:rPr>
                <w:rFonts w:ascii="Times New Roman" w:hAnsi="Times New Roman"/>
                <w:sz w:val="24"/>
                <w:szCs w:val="24"/>
                <w:lang w:val="ro-RO"/>
              </w:rPr>
            </w:pPr>
            <w:r w:rsidRPr="001F753E">
              <w:rPr>
                <w:rFonts w:ascii="Times New Roman" w:hAnsi="Times New Roman"/>
                <w:sz w:val="24"/>
                <w:szCs w:val="24"/>
                <w:lang w:val="ro-RO"/>
              </w:rPr>
              <w:t>Proiecte propuse la finantare prin Planului Național de Redresare și Reziliență, Componenta 10 – Fondul Local:</w:t>
            </w:r>
          </w:p>
          <w:p w14:paraId="4DFA1DAC" w14:textId="77777777" w:rsidR="001F753E" w:rsidRPr="001F753E" w:rsidRDefault="001F753E" w:rsidP="001F753E">
            <w:pPr>
              <w:spacing w:after="0" w:line="240" w:lineRule="auto"/>
              <w:ind w:left="0"/>
              <w:rPr>
                <w:rFonts w:ascii="Times New Roman" w:hAnsi="Times New Roman"/>
                <w:sz w:val="24"/>
                <w:szCs w:val="24"/>
                <w:lang w:val="ro-RO"/>
              </w:rPr>
            </w:pPr>
          </w:p>
          <w:p w14:paraId="0F5135B1" w14:textId="77777777" w:rsidR="001F753E" w:rsidRPr="001F753E" w:rsidRDefault="001F753E" w:rsidP="001F753E">
            <w:pPr>
              <w:spacing w:after="0" w:line="240" w:lineRule="auto"/>
              <w:ind w:left="0"/>
              <w:rPr>
                <w:rFonts w:ascii="Times New Roman" w:hAnsi="Times New Roman"/>
                <w:b/>
                <w:sz w:val="24"/>
                <w:szCs w:val="24"/>
                <w:lang w:val="ro-RO"/>
              </w:rPr>
            </w:pPr>
            <w:r w:rsidRPr="001F753E">
              <w:rPr>
                <w:rFonts w:ascii="Times New Roman" w:hAnsi="Times New Roman"/>
                <w:b/>
                <w:sz w:val="24"/>
                <w:szCs w:val="24"/>
                <w:lang w:val="ro-RO"/>
              </w:rPr>
              <w:t>*I.1.1 Înnoirea parcului de vehicule destinate transportului public (achiziția de vehicule nepoluante) :</w:t>
            </w:r>
          </w:p>
          <w:p w14:paraId="3985717C" w14:textId="77777777" w:rsidR="001F753E" w:rsidRPr="00417B7F" w:rsidRDefault="00417B7F" w:rsidP="001F753E">
            <w:pPr>
              <w:numPr>
                <w:ilvl w:val="0"/>
                <w:numId w:val="48"/>
              </w:numPr>
              <w:spacing w:after="0" w:line="240" w:lineRule="auto"/>
              <w:rPr>
                <w:rFonts w:ascii="Times New Roman" w:hAnsi="Times New Roman"/>
                <w:sz w:val="24"/>
                <w:szCs w:val="24"/>
                <w:lang w:val="ro-RO"/>
              </w:rPr>
            </w:pPr>
            <w:r w:rsidRPr="00417B7F">
              <w:rPr>
                <w:rFonts w:ascii="Times New Roman" w:hAnsi="Times New Roman"/>
                <w:sz w:val="24"/>
                <w:szCs w:val="24"/>
                <w:lang w:val="ro-RO"/>
              </w:rPr>
              <w:t>TRANSPORT PUBLIC NEPOLUANT</w:t>
            </w:r>
          </w:p>
          <w:p w14:paraId="4F5F8600" w14:textId="77777777" w:rsidR="001F753E" w:rsidRPr="001F753E" w:rsidRDefault="001F753E" w:rsidP="001F753E">
            <w:pPr>
              <w:spacing w:after="0" w:line="240" w:lineRule="auto"/>
              <w:ind w:left="0"/>
              <w:rPr>
                <w:rFonts w:ascii="Times New Roman" w:hAnsi="Times New Roman"/>
                <w:sz w:val="24"/>
                <w:szCs w:val="24"/>
                <w:lang w:val="ro-RO"/>
              </w:rPr>
            </w:pPr>
          </w:p>
          <w:p w14:paraId="1EA493AE" w14:textId="77777777" w:rsidR="001F753E" w:rsidRPr="001F753E" w:rsidRDefault="001F753E" w:rsidP="001F753E">
            <w:pPr>
              <w:spacing w:after="0" w:line="240" w:lineRule="auto"/>
              <w:ind w:left="0"/>
              <w:rPr>
                <w:rFonts w:ascii="Times New Roman" w:hAnsi="Times New Roman"/>
                <w:b/>
                <w:sz w:val="24"/>
                <w:szCs w:val="24"/>
                <w:lang w:val="ro-RO"/>
              </w:rPr>
            </w:pPr>
            <w:r w:rsidRPr="001F753E">
              <w:rPr>
                <w:rFonts w:ascii="Times New Roman" w:hAnsi="Times New Roman"/>
                <w:b/>
                <w:sz w:val="24"/>
                <w:szCs w:val="24"/>
                <w:lang w:val="ro-RO"/>
              </w:rPr>
              <w:t>*I.1.2 - Asigurarea infrastructurii pentru transportul verde – ITS/alte infrastructuri TIC</w:t>
            </w:r>
          </w:p>
          <w:p w14:paraId="2AC24058" w14:textId="77777777" w:rsidR="001F753E" w:rsidRPr="00417B7F" w:rsidRDefault="001F753E" w:rsidP="001F753E">
            <w:pPr>
              <w:numPr>
                <w:ilvl w:val="0"/>
                <w:numId w:val="49"/>
              </w:numPr>
              <w:spacing w:after="0" w:line="240" w:lineRule="auto"/>
              <w:rPr>
                <w:rFonts w:ascii="Times New Roman" w:hAnsi="Times New Roman"/>
                <w:sz w:val="24"/>
                <w:szCs w:val="24"/>
                <w:lang w:val="ro-RO"/>
              </w:rPr>
            </w:pPr>
            <w:r w:rsidRPr="00417B7F">
              <w:rPr>
                <w:rFonts w:ascii="Times New Roman" w:hAnsi="Times New Roman"/>
                <w:sz w:val="24"/>
                <w:szCs w:val="24"/>
                <w:lang w:val="ro-RO"/>
              </w:rPr>
              <w:t xml:space="preserve">DEZVOLTAREA DE  SISTEME INTELIGENTE DE MANAGEMENT LOCAL  IN MUNICIPIUL CAMPULUNG MOLDOVENESC, JUDEȚUL SUCEAVA </w:t>
            </w:r>
          </w:p>
          <w:p w14:paraId="792B4A67" w14:textId="77777777" w:rsidR="001F753E" w:rsidRPr="001F753E" w:rsidRDefault="001F753E" w:rsidP="001F753E">
            <w:pPr>
              <w:spacing w:after="0" w:line="240" w:lineRule="auto"/>
              <w:ind w:left="0"/>
              <w:rPr>
                <w:rFonts w:ascii="Times New Roman" w:hAnsi="Times New Roman"/>
                <w:b/>
                <w:i/>
                <w:sz w:val="24"/>
                <w:szCs w:val="24"/>
                <w:lang w:val="ro-RO"/>
              </w:rPr>
            </w:pPr>
          </w:p>
          <w:p w14:paraId="0CD25AD7" w14:textId="77777777" w:rsidR="001F753E" w:rsidRPr="001F753E" w:rsidRDefault="001F753E" w:rsidP="001F753E">
            <w:pPr>
              <w:spacing w:after="0" w:line="240" w:lineRule="auto"/>
              <w:ind w:left="0"/>
              <w:rPr>
                <w:rFonts w:ascii="Times New Roman" w:hAnsi="Times New Roman"/>
                <w:b/>
                <w:sz w:val="24"/>
                <w:szCs w:val="24"/>
                <w:lang w:val="ro-RO"/>
              </w:rPr>
            </w:pPr>
            <w:r w:rsidRPr="001F753E">
              <w:rPr>
                <w:rFonts w:ascii="Times New Roman" w:hAnsi="Times New Roman"/>
                <w:b/>
                <w:sz w:val="24"/>
                <w:szCs w:val="24"/>
                <w:lang w:val="ro-RO"/>
              </w:rPr>
              <w:t>*I.1.3 Mobilitatea urbană verde - asigurarea infrastructurii pentru transportul verde - puncte de reîncărcare pentru vehiculele electrice</w:t>
            </w:r>
          </w:p>
          <w:p w14:paraId="7CF3A2AC" w14:textId="77777777" w:rsidR="001F753E" w:rsidRPr="001F753E" w:rsidRDefault="001F753E" w:rsidP="001F753E">
            <w:pPr>
              <w:spacing w:after="0" w:line="240" w:lineRule="auto"/>
              <w:ind w:left="0"/>
              <w:rPr>
                <w:rFonts w:ascii="Times New Roman" w:hAnsi="Times New Roman"/>
                <w:sz w:val="24"/>
                <w:szCs w:val="24"/>
                <w:lang w:val="ro-RO"/>
              </w:rPr>
            </w:pPr>
            <w:r w:rsidRPr="001F753E">
              <w:rPr>
                <w:rFonts w:ascii="Times New Roman" w:hAnsi="Times New Roman"/>
                <w:sz w:val="24"/>
                <w:szCs w:val="24"/>
                <w:lang w:val="ro-RO"/>
              </w:rPr>
              <w:t xml:space="preserve">        In cadrul proiectului </w:t>
            </w:r>
            <w:r w:rsidR="00133DC8">
              <w:rPr>
                <w:rFonts w:ascii="Times New Roman" w:hAnsi="Times New Roman"/>
                <w:b/>
                <w:i/>
                <w:sz w:val="24"/>
                <w:szCs w:val="24"/>
                <w:lang w:val="ro-RO"/>
              </w:rPr>
              <w:t>„</w:t>
            </w:r>
            <w:r w:rsidR="00133DC8" w:rsidRPr="00133DC8">
              <w:rPr>
                <w:rFonts w:ascii="Times New Roman" w:hAnsi="Times New Roman"/>
                <w:sz w:val="24"/>
                <w:szCs w:val="24"/>
                <w:lang w:val="ro-RO"/>
              </w:rPr>
              <w:t>TRANSPORT PUBLIC NEPOLUANT</w:t>
            </w:r>
            <w:r w:rsidR="00133DC8">
              <w:rPr>
                <w:rFonts w:ascii="Times New Roman" w:hAnsi="Times New Roman"/>
                <w:sz w:val="24"/>
                <w:szCs w:val="24"/>
                <w:lang w:val="ro-RO"/>
              </w:rPr>
              <w:t>”</w:t>
            </w:r>
            <w:r w:rsidRPr="001F753E">
              <w:rPr>
                <w:rFonts w:ascii="Times New Roman" w:hAnsi="Times New Roman"/>
                <w:sz w:val="24"/>
                <w:szCs w:val="24"/>
                <w:lang w:val="ro-RO"/>
              </w:rPr>
              <w:t>, depus in parteneriat cu UAT Comuna Sadova s-au prevăzut un număr puncte de încărcare lentă a vehiculelor electrice – 10 puncte de incarcare lenta a vehiculelor electrice ce vor fi amplasate pe terenul aflat in proprietate publica a UAT Municipiul Câmpulung Moldovenesc si 2 puncte de incarcare lenta a vehiculelor electrice ce vor fi amplasate pe terenul aflat in proprietate publica a UAT Comuna Sadova.</w:t>
            </w:r>
          </w:p>
          <w:p w14:paraId="29B4A602" w14:textId="77777777" w:rsidR="001F753E" w:rsidRPr="001F753E" w:rsidRDefault="001F753E" w:rsidP="001F753E">
            <w:pPr>
              <w:spacing w:after="0" w:line="240" w:lineRule="auto"/>
              <w:ind w:left="0"/>
              <w:rPr>
                <w:rFonts w:ascii="Times New Roman" w:hAnsi="Times New Roman"/>
                <w:sz w:val="24"/>
                <w:szCs w:val="24"/>
                <w:lang w:val="ro-RO"/>
              </w:rPr>
            </w:pPr>
          </w:p>
          <w:p w14:paraId="12516895" w14:textId="77777777" w:rsidR="001F753E" w:rsidRPr="001F753E" w:rsidRDefault="001F753E" w:rsidP="001F753E">
            <w:pPr>
              <w:spacing w:after="0" w:line="240" w:lineRule="auto"/>
              <w:ind w:left="0"/>
              <w:rPr>
                <w:rFonts w:ascii="Times New Roman" w:hAnsi="Times New Roman"/>
                <w:b/>
                <w:bCs/>
                <w:sz w:val="24"/>
                <w:szCs w:val="24"/>
                <w:lang w:val="ro-RO"/>
              </w:rPr>
            </w:pPr>
            <w:bookmarkStart w:id="0" w:name="_Hlk103359137"/>
            <w:r w:rsidRPr="001F753E">
              <w:rPr>
                <w:rFonts w:ascii="Times New Roman" w:hAnsi="Times New Roman"/>
                <w:b/>
                <w:bCs/>
                <w:sz w:val="24"/>
                <w:szCs w:val="24"/>
                <w:lang w:val="ro-RO"/>
              </w:rPr>
              <w:t>*</w:t>
            </w:r>
            <w:r w:rsidR="00D132BE" w:rsidRPr="00D132BE">
              <w:rPr>
                <w:rFonts w:ascii="Times New Roman" w:hAnsi="Times New Roman"/>
                <w:b/>
                <w:bCs/>
                <w:sz w:val="24"/>
                <w:szCs w:val="24"/>
                <w:lang w:val="ro-RO"/>
              </w:rPr>
              <w:t>I.2 Construirea de locuințe nZEB plus pentru tineri/locuințe de serviciu pentru specialiști din sănătate și învățământ</w:t>
            </w:r>
            <w:bookmarkEnd w:id="0"/>
          </w:p>
          <w:p w14:paraId="5825C50A" w14:textId="77777777" w:rsidR="00AE7B9C" w:rsidRPr="00417B7F" w:rsidRDefault="00695BAE" w:rsidP="00695BAE">
            <w:pPr>
              <w:spacing w:before="240" w:after="0" w:line="240" w:lineRule="auto"/>
              <w:ind w:left="601" w:hanging="601"/>
              <w:rPr>
                <w:rFonts w:ascii="Times New Roman" w:hAnsi="Times New Roman"/>
                <w:sz w:val="24"/>
                <w:szCs w:val="24"/>
                <w:lang w:val="ro-RO"/>
              </w:rPr>
            </w:pPr>
            <w:r>
              <w:rPr>
                <w:rFonts w:ascii="Times New Roman" w:hAnsi="Times New Roman"/>
                <w:sz w:val="24"/>
                <w:szCs w:val="24"/>
                <w:lang w:val="ro-RO"/>
              </w:rPr>
              <w:t xml:space="preserve">     1. </w:t>
            </w:r>
            <w:r w:rsidRPr="00695BAE">
              <w:rPr>
                <w:rFonts w:ascii="Times New Roman" w:hAnsi="Times New Roman"/>
                <w:sz w:val="24"/>
                <w:szCs w:val="24"/>
                <w:lang w:val="ro-RO"/>
              </w:rPr>
              <w:t>CONSTRUIRE  BLOC DE LOCUINTE PENTRU TINERI ÎN MUNICIPIUL CAMPULUNG MOLDOVENESC , JUDEȚUL SUCEAVA</w:t>
            </w:r>
          </w:p>
        </w:tc>
      </w:tr>
      <w:tr w:rsidR="00584277" w:rsidRPr="004A06E8" w14:paraId="11FE6C88" w14:textId="77777777" w:rsidTr="008530DD">
        <w:trPr>
          <w:trHeight w:val="1346"/>
        </w:trPr>
        <w:tc>
          <w:tcPr>
            <w:tcW w:w="535" w:type="dxa"/>
            <w:shd w:val="clear" w:color="auto" w:fill="auto"/>
          </w:tcPr>
          <w:p w14:paraId="24A6A9FE" w14:textId="77777777" w:rsidR="00584277" w:rsidRPr="004A06E8" w:rsidRDefault="00584277" w:rsidP="00584277">
            <w:pPr>
              <w:spacing w:after="0" w:line="240" w:lineRule="auto"/>
              <w:ind w:left="0"/>
              <w:rPr>
                <w:rFonts w:ascii="Times New Roman" w:hAnsi="Times New Roman"/>
                <w:sz w:val="24"/>
                <w:szCs w:val="24"/>
                <w:lang w:val="ro-RO"/>
              </w:rPr>
            </w:pPr>
            <w:r w:rsidRPr="004A06E8">
              <w:rPr>
                <w:rFonts w:ascii="Times New Roman" w:hAnsi="Times New Roman"/>
                <w:sz w:val="24"/>
                <w:szCs w:val="24"/>
                <w:lang w:val="ro-RO"/>
              </w:rPr>
              <w:t>6.</w:t>
            </w:r>
          </w:p>
        </w:tc>
        <w:tc>
          <w:tcPr>
            <w:tcW w:w="2012" w:type="dxa"/>
            <w:shd w:val="clear" w:color="auto" w:fill="auto"/>
          </w:tcPr>
          <w:p w14:paraId="28D4350A" w14:textId="77777777" w:rsidR="00584277" w:rsidRPr="004A06E8" w:rsidRDefault="00584277" w:rsidP="00584277">
            <w:pPr>
              <w:spacing w:after="0" w:line="240" w:lineRule="auto"/>
              <w:ind w:left="0"/>
              <w:rPr>
                <w:rFonts w:ascii="Times New Roman" w:hAnsi="Times New Roman"/>
                <w:sz w:val="24"/>
                <w:szCs w:val="24"/>
                <w:lang w:val="ro-RO"/>
              </w:rPr>
            </w:pPr>
            <w:r w:rsidRPr="004A06E8">
              <w:rPr>
                <w:rFonts w:ascii="Times New Roman" w:hAnsi="Times New Roman"/>
                <w:sz w:val="24"/>
                <w:szCs w:val="24"/>
                <w:lang w:val="ro-RO"/>
              </w:rPr>
              <w:t>Efectul pozitiv previzionat prin realizarea obiectivului de investiții</w:t>
            </w:r>
          </w:p>
          <w:p w14:paraId="70038A36" w14:textId="77777777" w:rsidR="00584277" w:rsidRPr="004A06E8" w:rsidRDefault="00584277" w:rsidP="00584277">
            <w:pPr>
              <w:spacing w:after="0" w:line="240" w:lineRule="auto"/>
              <w:ind w:left="0"/>
              <w:rPr>
                <w:rFonts w:ascii="Times New Roman" w:hAnsi="Times New Roman"/>
                <w:sz w:val="24"/>
                <w:szCs w:val="24"/>
                <w:lang w:val="ro-RO"/>
              </w:rPr>
            </w:pPr>
          </w:p>
          <w:p w14:paraId="52DA21B1" w14:textId="77777777" w:rsidR="00584277" w:rsidRPr="004A06E8" w:rsidRDefault="00584277" w:rsidP="00584277">
            <w:pPr>
              <w:spacing w:after="0" w:line="240" w:lineRule="auto"/>
              <w:ind w:left="0"/>
              <w:rPr>
                <w:rFonts w:ascii="Times New Roman" w:hAnsi="Times New Roman"/>
                <w:sz w:val="24"/>
                <w:szCs w:val="24"/>
                <w:lang w:val="ro-RO"/>
              </w:rPr>
            </w:pPr>
          </w:p>
        </w:tc>
        <w:tc>
          <w:tcPr>
            <w:tcW w:w="7371" w:type="dxa"/>
            <w:shd w:val="clear" w:color="auto" w:fill="auto"/>
          </w:tcPr>
          <w:p w14:paraId="154B68AF" w14:textId="77777777" w:rsidR="00584277" w:rsidRPr="004A06E8" w:rsidRDefault="00584277" w:rsidP="00584277">
            <w:pPr>
              <w:numPr>
                <w:ilvl w:val="0"/>
                <w:numId w:val="33"/>
              </w:numPr>
              <w:spacing w:after="0" w:line="240" w:lineRule="auto"/>
              <w:textAlignment w:val="baseline"/>
              <w:rPr>
                <w:rFonts w:ascii="Times New Roman" w:hAnsi="Times New Roman"/>
                <w:iCs/>
                <w:sz w:val="24"/>
                <w:szCs w:val="24"/>
              </w:rPr>
            </w:pPr>
            <w:r w:rsidRPr="004A06E8">
              <w:rPr>
                <w:rFonts w:ascii="Times New Roman" w:hAnsi="Times New Roman"/>
                <w:sz w:val="24"/>
                <w:szCs w:val="24"/>
              </w:rPr>
              <w:t>Proiectul propus abordează provocările legate de disparitățile teritoriale și sociale din zonele urbane și rurale</w:t>
            </w:r>
            <w:r w:rsidRPr="004A06E8">
              <w:rPr>
                <w:rFonts w:ascii="Times New Roman" w:eastAsia="Times New Roman" w:hAnsi="Times New Roman"/>
                <w:color w:val="000000"/>
                <w:sz w:val="24"/>
                <w:szCs w:val="24"/>
              </w:rPr>
              <w:t xml:space="preserve"> </w:t>
            </w:r>
          </w:p>
          <w:p w14:paraId="08FBABD6" w14:textId="77777777" w:rsidR="00584277" w:rsidRPr="004A06E8" w:rsidRDefault="00584277" w:rsidP="00584277">
            <w:pPr>
              <w:numPr>
                <w:ilvl w:val="0"/>
                <w:numId w:val="33"/>
              </w:numPr>
              <w:spacing w:after="0" w:line="240" w:lineRule="auto"/>
              <w:textAlignment w:val="baseline"/>
              <w:rPr>
                <w:rStyle w:val="Accentuat"/>
                <w:i w:val="0"/>
                <w:sz w:val="24"/>
                <w:szCs w:val="24"/>
              </w:rPr>
            </w:pPr>
            <w:r w:rsidRPr="004A06E8">
              <w:rPr>
                <w:rStyle w:val="Accentuat"/>
                <w:i w:val="0"/>
                <w:sz w:val="24"/>
                <w:szCs w:val="24"/>
              </w:rPr>
              <w:t xml:space="preserve">Vor fi implementate principiile DNSH in cadrul proiectului propus </w:t>
            </w:r>
          </w:p>
          <w:p w14:paraId="39FBF54D" w14:textId="77777777" w:rsidR="00584277" w:rsidRPr="004A06E8" w:rsidRDefault="00584277" w:rsidP="00584277">
            <w:pPr>
              <w:numPr>
                <w:ilvl w:val="0"/>
                <w:numId w:val="33"/>
              </w:numPr>
              <w:spacing w:after="0" w:line="240" w:lineRule="auto"/>
              <w:textAlignment w:val="baseline"/>
              <w:rPr>
                <w:rFonts w:ascii="Times New Roman" w:hAnsi="Times New Roman"/>
                <w:sz w:val="24"/>
                <w:szCs w:val="24"/>
                <w:lang w:val="ro-RO"/>
              </w:rPr>
            </w:pPr>
            <w:r>
              <w:rPr>
                <w:rFonts w:ascii="Times New Roman" w:hAnsi="Times New Roman"/>
                <w:sz w:val="24"/>
                <w:szCs w:val="24"/>
                <w:lang w:val="ro-RO"/>
              </w:rPr>
              <w:t>Vor fi realizate  documentatii urbanistice</w:t>
            </w:r>
            <w:r w:rsidR="00A55AB2">
              <w:rPr>
                <w:rFonts w:ascii="Times New Roman" w:hAnsi="Times New Roman"/>
                <w:sz w:val="24"/>
                <w:szCs w:val="24"/>
                <w:lang w:val="ro-RO"/>
              </w:rPr>
              <w:t xml:space="preserve"> actualizate </w:t>
            </w:r>
            <w:r>
              <w:rPr>
                <w:rFonts w:ascii="Times New Roman" w:hAnsi="Times New Roman"/>
                <w:sz w:val="24"/>
                <w:szCs w:val="24"/>
                <w:lang w:val="ro-RO"/>
              </w:rPr>
              <w:t xml:space="preserve"> : PUG in format GIS </w:t>
            </w:r>
          </w:p>
        </w:tc>
      </w:tr>
      <w:tr w:rsidR="00584277" w:rsidRPr="004A06E8" w14:paraId="24A79455" w14:textId="77777777" w:rsidTr="000E79DB">
        <w:tc>
          <w:tcPr>
            <w:tcW w:w="535" w:type="dxa"/>
            <w:shd w:val="clear" w:color="auto" w:fill="auto"/>
          </w:tcPr>
          <w:p w14:paraId="689663E9" w14:textId="77777777" w:rsidR="00584277" w:rsidRPr="004A06E8" w:rsidRDefault="00584277" w:rsidP="00584277">
            <w:pPr>
              <w:spacing w:after="0" w:line="240" w:lineRule="auto"/>
              <w:ind w:left="0"/>
              <w:rPr>
                <w:rFonts w:ascii="Times New Roman" w:hAnsi="Times New Roman"/>
                <w:sz w:val="24"/>
                <w:szCs w:val="24"/>
                <w:lang w:val="ro-RO"/>
              </w:rPr>
            </w:pPr>
            <w:r w:rsidRPr="004A06E8">
              <w:rPr>
                <w:rFonts w:ascii="Times New Roman" w:hAnsi="Times New Roman"/>
                <w:sz w:val="24"/>
                <w:szCs w:val="24"/>
                <w:lang w:val="ro-RO"/>
              </w:rPr>
              <w:t>7.</w:t>
            </w:r>
          </w:p>
        </w:tc>
        <w:tc>
          <w:tcPr>
            <w:tcW w:w="2012" w:type="dxa"/>
            <w:shd w:val="clear" w:color="auto" w:fill="auto"/>
          </w:tcPr>
          <w:p w14:paraId="6C83DEEC" w14:textId="77777777" w:rsidR="00584277" w:rsidRPr="004A06E8" w:rsidRDefault="00584277" w:rsidP="00584277">
            <w:pPr>
              <w:spacing w:after="0" w:line="240" w:lineRule="auto"/>
              <w:ind w:left="0"/>
              <w:rPr>
                <w:rFonts w:ascii="Times New Roman" w:hAnsi="Times New Roman"/>
                <w:sz w:val="24"/>
                <w:szCs w:val="24"/>
                <w:lang w:val="ro-RO"/>
              </w:rPr>
            </w:pPr>
            <w:r w:rsidRPr="004A06E8">
              <w:rPr>
                <w:rFonts w:ascii="Times New Roman" w:hAnsi="Times New Roman"/>
                <w:sz w:val="24"/>
                <w:szCs w:val="24"/>
                <w:lang w:val="ro-RO"/>
              </w:rPr>
              <w:t>Modul de îndeplinire a condițiilor aferente investițiilor</w:t>
            </w:r>
          </w:p>
          <w:p w14:paraId="1A0BF88D" w14:textId="77777777" w:rsidR="00584277" w:rsidRPr="004A06E8" w:rsidRDefault="00584277" w:rsidP="00584277">
            <w:pPr>
              <w:spacing w:after="0" w:line="240" w:lineRule="auto"/>
              <w:ind w:left="0"/>
              <w:rPr>
                <w:rFonts w:ascii="Times New Roman" w:hAnsi="Times New Roman"/>
                <w:sz w:val="24"/>
                <w:szCs w:val="24"/>
                <w:lang w:val="ro-RO"/>
              </w:rPr>
            </w:pPr>
          </w:p>
          <w:p w14:paraId="584AF397" w14:textId="77777777" w:rsidR="00584277" w:rsidRPr="004A06E8" w:rsidRDefault="00584277" w:rsidP="00584277">
            <w:pPr>
              <w:spacing w:after="0" w:line="240" w:lineRule="auto"/>
              <w:ind w:left="0"/>
              <w:rPr>
                <w:rFonts w:ascii="Times New Roman" w:hAnsi="Times New Roman"/>
                <w:sz w:val="24"/>
                <w:szCs w:val="24"/>
                <w:lang w:val="ro-RO"/>
              </w:rPr>
            </w:pPr>
          </w:p>
        </w:tc>
        <w:tc>
          <w:tcPr>
            <w:tcW w:w="7371" w:type="dxa"/>
            <w:shd w:val="clear" w:color="auto" w:fill="auto"/>
          </w:tcPr>
          <w:p w14:paraId="4E6FD4CD" w14:textId="77777777" w:rsidR="00584277" w:rsidRDefault="00404E07" w:rsidP="004B4B54">
            <w:pPr>
              <w:spacing w:after="0" w:line="240" w:lineRule="auto"/>
              <w:ind w:left="0"/>
              <w:rPr>
                <w:rFonts w:ascii="Times New Roman" w:eastAsia="Times New Roman" w:hAnsi="Times New Roman"/>
                <w:b/>
                <w:bCs/>
                <w:color w:val="000000"/>
                <w:sz w:val="24"/>
                <w:szCs w:val="24"/>
              </w:rPr>
            </w:pPr>
            <w:r>
              <w:rPr>
                <w:rFonts w:ascii="Times New Roman" w:eastAsia="Times New Roman" w:hAnsi="Times New Roman"/>
                <w:color w:val="000000"/>
                <w:sz w:val="24"/>
                <w:szCs w:val="24"/>
              </w:rPr>
              <w:t>Municipiul Campulung Moldovenesc</w:t>
            </w:r>
            <w:r w:rsidR="001F2997">
              <w:rPr>
                <w:rFonts w:ascii="Times New Roman" w:eastAsia="Times New Roman" w:hAnsi="Times New Roman"/>
                <w:color w:val="000000"/>
                <w:sz w:val="24"/>
                <w:szCs w:val="24"/>
              </w:rPr>
              <w:t xml:space="preserve"> este eligibil</w:t>
            </w:r>
            <w:r w:rsidR="00584277" w:rsidRPr="004A06E8">
              <w:rPr>
                <w:rFonts w:ascii="Times New Roman" w:eastAsia="Times New Roman" w:hAnsi="Times New Roman"/>
                <w:color w:val="000000"/>
                <w:sz w:val="24"/>
                <w:szCs w:val="24"/>
              </w:rPr>
              <w:t xml:space="preserve"> pentru investitia in cadrul componentei </w:t>
            </w:r>
            <w:r w:rsidR="00936A23" w:rsidRPr="007E18EC">
              <w:rPr>
                <w:rFonts w:ascii="Times New Roman" w:hAnsi="Times New Roman"/>
                <w:b/>
                <w:sz w:val="24"/>
                <w:szCs w:val="24"/>
                <w:lang w:val="en-GB" w:eastAsia="ar-SA"/>
              </w:rPr>
              <w:t>I.</w:t>
            </w:r>
            <w:r w:rsidR="00936A23" w:rsidRPr="00CE1AA0">
              <w:rPr>
                <w:rFonts w:ascii="Times New Roman" w:hAnsi="Times New Roman"/>
                <w:b/>
                <w:sz w:val="24"/>
                <w:szCs w:val="24"/>
                <w:lang w:val="en-GB" w:eastAsia="ar-SA"/>
              </w:rPr>
              <w:t>4</w:t>
            </w:r>
            <w:r w:rsidR="00936A23" w:rsidRPr="00CE1AA0">
              <w:rPr>
                <w:rFonts w:ascii="Times New Roman" w:hAnsi="Times New Roman"/>
                <w:sz w:val="24"/>
                <w:szCs w:val="24"/>
              </w:rPr>
              <w:t xml:space="preserve"> Elaborarea/actualizarea în format GIS a documentațiilor de amenajare a teritoriului și de planificare urbană</w:t>
            </w:r>
            <w:r w:rsidR="00936A23" w:rsidRPr="007E18EC">
              <w:rPr>
                <w:rFonts w:ascii="Times New Roman" w:hAnsi="Times New Roman"/>
                <w:b/>
                <w:sz w:val="24"/>
                <w:szCs w:val="24"/>
                <w:lang w:val="en-GB" w:eastAsia="ar-SA"/>
              </w:rPr>
              <w:t xml:space="preserve"> </w:t>
            </w:r>
            <w:r w:rsidR="00740BE7">
              <w:rPr>
                <w:rFonts w:ascii="Times New Roman" w:hAnsi="Times New Roman"/>
                <w:b/>
                <w:sz w:val="24"/>
                <w:szCs w:val="24"/>
                <w:lang w:val="en-GB" w:eastAsia="ar-SA"/>
              </w:rPr>
              <w:t xml:space="preserve">, </w:t>
            </w:r>
            <w:r w:rsidRPr="00404E07">
              <w:rPr>
                <w:rFonts w:ascii="Times New Roman" w:eastAsia="Times New Roman" w:hAnsi="Times New Roman"/>
                <w:b/>
                <w:bCs/>
                <w:color w:val="000000"/>
                <w:sz w:val="24"/>
                <w:szCs w:val="24"/>
              </w:rPr>
              <w:t>Municipiul Campulung Moldovenesc</w:t>
            </w:r>
            <w:r w:rsidR="00451CD5" w:rsidRPr="00451CD5">
              <w:rPr>
                <w:rFonts w:ascii="Times New Roman" w:eastAsia="Times New Roman" w:hAnsi="Times New Roman"/>
                <w:b/>
                <w:bCs/>
                <w:color w:val="000000"/>
                <w:sz w:val="24"/>
                <w:szCs w:val="24"/>
              </w:rPr>
              <w:t xml:space="preserve"> </w:t>
            </w:r>
            <w:r w:rsidR="00584277" w:rsidRPr="004A06E8">
              <w:rPr>
                <w:rFonts w:ascii="Times New Roman" w:eastAsia="Times New Roman" w:hAnsi="Times New Roman"/>
                <w:b/>
                <w:bCs/>
                <w:color w:val="000000"/>
                <w:sz w:val="24"/>
                <w:szCs w:val="24"/>
              </w:rPr>
              <w:t>indeplineste urmatoarele conditii , pentru realizarea proiectului :</w:t>
            </w:r>
          </w:p>
          <w:p w14:paraId="33439A5C" w14:textId="77777777" w:rsidR="00584277" w:rsidRPr="004A06E8" w:rsidRDefault="00584277" w:rsidP="004B4B54">
            <w:pPr>
              <w:spacing w:after="0" w:line="240" w:lineRule="auto"/>
              <w:ind w:left="0"/>
              <w:textAlignment w:val="baseline"/>
              <w:rPr>
                <w:rFonts w:ascii="Times New Roman" w:eastAsia="Times New Roman" w:hAnsi="Times New Roman"/>
                <w:sz w:val="24"/>
                <w:szCs w:val="24"/>
              </w:rPr>
            </w:pPr>
            <w:r>
              <w:rPr>
                <w:rFonts w:ascii="Times New Roman" w:eastAsia="Times New Roman" w:hAnsi="Times New Roman"/>
                <w:b/>
                <w:bCs/>
                <w:color w:val="000000"/>
                <w:sz w:val="24"/>
                <w:szCs w:val="24"/>
              </w:rPr>
              <w:t>-</w:t>
            </w:r>
            <w:r w:rsidRPr="004A06E8">
              <w:rPr>
                <w:rFonts w:ascii="Times New Roman" w:eastAsia="Times New Roman" w:hAnsi="Times New Roman"/>
                <w:b/>
                <w:bCs/>
                <w:color w:val="000000"/>
                <w:sz w:val="24"/>
                <w:szCs w:val="24"/>
              </w:rPr>
              <w:t>I.4.  Elaborarea/actualizarea în format digital a documentațiilor de amenajarea teritoriului și de urbanism: Plan de Amenajarea Teritoriului Județean/Plan de Amenajare a Teritoriului Zonal Metropolitan/Plan Urbanistic General/Plan Urbanistic Zonal/Plan de Mobilitate Urbană Durabilă</w:t>
            </w:r>
          </w:p>
          <w:p w14:paraId="438585C0" w14:textId="77777777" w:rsidR="00584277" w:rsidRPr="004A06E8" w:rsidRDefault="00584277" w:rsidP="004B4B54">
            <w:pPr>
              <w:spacing w:after="0" w:line="240" w:lineRule="auto"/>
              <w:ind w:left="0"/>
              <w:textAlignment w:val="baseline"/>
              <w:rPr>
                <w:rFonts w:ascii="Times New Roman" w:eastAsia="Times New Roman" w:hAnsi="Times New Roman"/>
                <w:b/>
                <w:bCs/>
                <w:color w:val="000000"/>
                <w:sz w:val="24"/>
                <w:szCs w:val="24"/>
              </w:rPr>
            </w:pPr>
            <w:r w:rsidRPr="004A06E8">
              <w:rPr>
                <w:rFonts w:ascii="Times New Roman" w:eastAsia="Times New Roman" w:hAnsi="Times New Roman"/>
                <w:b/>
                <w:bCs/>
                <w:color w:val="000000"/>
                <w:sz w:val="24"/>
                <w:szCs w:val="24"/>
              </w:rPr>
              <w:t xml:space="preserve">Activități eligibile care se încadrează la codul 011 - </w:t>
            </w:r>
            <w:r w:rsidRPr="004A06E8">
              <w:rPr>
                <w:rFonts w:ascii="Times New Roman" w:eastAsia="Times New Roman" w:hAnsi="Times New Roman"/>
                <w:b/>
                <w:bCs/>
                <w:i/>
                <w:iCs/>
                <w:color w:val="000000"/>
                <w:sz w:val="24"/>
                <w:szCs w:val="24"/>
              </w:rPr>
              <w:t>Government ICT solutions, e-services, applications</w:t>
            </w:r>
            <w:r w:rsidRPr="004A06E8">
              <w:rPr>
                <w:rFonts w:ascii="Times New Roman" w:eastAsia="Times New Roman" w:hAnsi="Times New Roman"/>
                <w:b/>
                <w:bCs/>
                <w:color w:val="000000"/>
                <w:sz w:val="24"/>
                <w:szCs w:val="24"/>
              </w:rPr>
              <w:t>:</w:t>
            </w:r>
          </w:p>
          <w:p w14:paraId="7468F7C7" w14:textId="77777777" w:rsidR="00584277" w:rsidRPr="004A06E8" w:rsidRDefault="00584277" w:rsidP="004B4B54">
            <w:pPr>
              <w:spacing w:line="240" w:lineRule="auto"/>
              <w:ind w:left="0"/>
              <w:textAlignment w:val="baseline"/>
              <w:rPr>
                <w:rFonts w:ascii="Times New Roman" w:eastAsia="Times New Roman" w:hAnsi="Times New Roman"/>
                <w:color w:val="000000"/>
                <w:sz w:val="24"/>
                <w:szCs w:val="24"/>
              </w:rPr>
            </w:pPr>
            <w:r w:rsidRPr="004A06E8">
              <w:rPr>
                <w:rFonts w:ascii="Times New Roman" w:eastAsia="Times New Roman" w:hAnsi="Times New Roman"/>
                <w:color w:val="000000"/>
                <w:sz w:val="24"/>
                <w:szCs w:val="24"/>
              </w:rPr>
              <w:t xml:space="preserve"> Vor fi finantate activități de elaborare/actualizare a PUG:</w:t>
            </w:r>
          </w:p>
          <w:p w14:paraId="79F6961C" w14:textId="77777777" w:rsidR="00584277" w:rsidRPr="004A06E8" w:rsidRDefault="00584277" w:rsidP="004B4B54">
            <w:pPr>
              <w:spacing w:before="120" w:line="240" w:lineRule="auto"/>
              <w:ind w:left="0"/>
              <w:rPr>
                <w:rFonts w:ascii="Times New Roman" w:eastAsia="Times New Roman" w:hAnsi="Times New Roman"/>
                <w:sz w:val="24"/>
                <w:szCs w:val="24"/>
              </w:rPr>
            </w:pPr>
            <w:r w:rsidRPr="004A06E8">
              <w:rPr>
                <w:rFonts w:ascii="Times New Roman" w:eastAsia="Times New Roman" w:hAnsi="Times New Roman"/>
                <w:color w:val="000000"/>
                <w:sz w:val="24"/>
                <w:szCs w:val="24"/>
              </w:rPr>
              <w:lastRenderedPageBreak/>
              <w:t>- Elaborarea propriu-zisă a documentației în format GIS (piese scrise și piese desenate);</w:t>
            </w:r>
          </w:p>
          <w:p w14:paraId="03E9A417" w14:textId="77777777" w:rsidR="00584277" w:rsidRPr="00CE1AA0" w:rsidRDefault="00584277" w:rsidP="004B4B54">
            <w:pPr>
              <w:suppressAutoHyphens/>
              <w:spacing w:after="103" w:line="240" w:lineRule="auto"/>
              <w:ind w:left="0"/>
              <w:rPr>
                <w:rFonts w:ascii="Times New Roman" w:hAnsi="Times New Roman"/>
                <w:sz w:val="24"/>
                <w:szCs w:val="24"/>
                <w:lang w:val="en-GB" w:eastAsia="ar-SA"/>
              </w:rPr>
            </w:pPr>
            <w:r w:rsidRPr="00CE1AA0">
              <w:rPr>
                <w:rFonts w:ascii="Times New Roman" w:hAnsi="Times New Roman"/>
                <w:sz w:val="24"/>
                <w:szCs w:val="24"/>
              </w:rPr>
              <w:t>Redactarea documentațiilor se va realiza în conformitate cu dispozițiile jalonului 288 (Intrarea în vigoare a legislației în domeniul mobilității urbane durabile, trimestrul IV, 2022) și ale jalonului 315 (codul ATUC, ce va fi aprobat până în trimestrul I, 2023).</w:t>
            </w:r>
          </w:p>
          <w:p w14:paraId="3548B9D5" w14:textId="77777777" w:rsidR="00584277" w:rsidRPr="00CE1AA0" w:rsidRDefault="00584277" w:rsidP="004B4B54">
            <w:pPr>
              <w:suppressAutoHyphens/>
              <w:spacing w:after="103" w:line="240" w:lineRule="auto"/>
              <w:ind w:left="0"/>
              <w:rPr>
                <w:rFonts w:ascii="Times New Roman" w:hAnsi="Times New Roman"/>
                <w:sz w:val="24"/>
                <w:szCs w:val="24"/>
                <w:lang w:val="en-GB" w:eastAsia="ar-SA"/>
              </w:rPr>
            </w:pPr>
            <w:r w:rsidRPr="00CE1AA0">
              <w:rPr>
                <w:rFonts w:ascii="Times New Roman" w:hAnsi="Times New Roman"/>
                <w:sz w:val="24"/>
                <w:szCs w:val="24"/>
              </w:rPr>
              <w:t>cererea de  finanțare  vizează elaborarea/actualizarea, inclusiv transpunerea în format GIS a documentațiilorPUG;</w:t>
            </w:r>
          </w:p>
          <w:p w14:paraId="420DF20D" w14:textId="77777777" w:rsidR="00584277" w:rsidRPr="00CE1AA0" w:rsidRDefault="00584277" w:rsidP="004B4B54">
            <w:pPr>
              <w:suppressAutoHyphens/>
              <w:spacing w:after="103" w:line="240" w:lineRule="auto"/>
              <w:ind w:left="0"/>
              <w:rPr>
                <w:rFonts w:ascii="Times New Roman" w:hAnsi="Times New Roman"/>
                <w:sz w:val="24"/>
                <w:szCs w:val="24"/>
                <w:lang w:val="en-GB" w:eastAsia="ar-SA"/>
              </w:rPr>
            </w:pPr>
            <w:r w:rsidRPr="00CE1AA0">
              <w:rPr>
                <w:rFonts w:ascii="Times New Roman" w:hAnsi="Times New Roman"/>
                <w:sz w:val="24"/>
                <w:szCs w:val="24"/>
              </w:rPr>
              <w:t xml:space="preserve">a)la nivelul UAT </w:t>
            </w:r>
            <w:r w:rsidR="00404E07">
              <w:rPr>
                <w:rFonts w:ascii="Times New Roman" w:eastAsia="Times New Roman" w:hAnsi="Times New Roman"/>
                <w:color w:val="000000"/>
                <w:sz w:val="24"/>
                <w:szCs w:val="24"/>
              </w:rPr>
              <w:t xml:space="preserve">Municipiul Campulung Moldovenesc </w:t>
            </w:r>
            <w:r w:rsidRPr="00CE1AA0">
              <w:rPr>
                <w:rFonts w:ascii="Times New Roman" w:hAnsi="Times New Roman"/>
                <w:sz w:val="24"/>
                <w:szCs w:val="24"/>
              </w:rPr>
              <w:t>există necesitatea elaborării/actualizării documentației de urbanism/planului de mobilitate urbană durabilă;</w:t>
            </w:r>
          </w:p>
          <w:p w14:paraId="2C0BB61D" w14:textId="77777777" w:rsidR="00A55AB2" w:rsidRDefault="00584277" w:rsidP="004B4B54">
            <w:pPr>
              <w:suppressAutoHyphens/>
              <w:spacing w:after="103" w:line="240" w:lineRule="auto"/>
              <w:ind w:left="0"/>
              <w:rPr>
                <w:rFonts w:ascii="Times New Roman" w:hAnsi="Times New Roman"/>
                <w:sz w:val="24"/>
                <w:szCs w:val="24"/>
                <w:highlight w:val="yellow"/>
              </w:rPr>
            </w:pPr>
            <w:r w:rsidRPr="00CE1AA0">
              <w:rPr>
                <w:rFonts w:ascii="Times New Roman" w:hAnsi="Times New Roman"/>
                <w:sz w:val="24"/>
                <w:szCs w:val="24"/>
              </w:rPr>
              <w:t xml:space="preserve">b) Unitatea administrativ teritorială  </w:t>
            </w:r>
            <w:r w:rsidR="00404E07">
              <w:rPr>
                <w:rFonts w:ascii="Times New Roman" w:eastAsia="Times New Roman" w:hAnsi="Times New Roman"/>
                <w:color w:val="000000"/>
                <w:sz w:val="24"/>
                <w:szCs w:val="24"/>
              </w:rPr>
              <w:t xml:space="preserve">Municipiul Campulung Moldovenesc </w:t>
            </w:r>
            <w:r w:rsidRPr="00CE1AA0">
              <w:rPr>
                <w:rFonts w:ascii="Times New Roman" w:hAnsi="Times New Roman"/>
                <w:sz w:val="24"/>
                <w:szCs w:val="24"/>
              </w:rPr>
              <w:t>a inițiat documentația de amenajarea teritoriului sau de urbanism iar aceasta se află în curs de elaborare/</w:t>
            </w:r>
            <w:r w:rsidRPr="00E33878">
              <w:rPr>
                <w:rFonts w:ascii="Times New Roman" w:hAnsi="Times New Roman"/>
                <w:sz w:val="24"/>
                <w:szCs w:val="24"/>
              </w:rPr>
              <w:t>actualizare, iar contractul de achiziție a fost stabilit în baza unei proceduri de licitație deschisă, conform prevederilor legale</w:t>
            </w:r>
            <w:r w:rsidR="008D273B" w:rsidRPr="00E33878">
              <w:rPr>
                <w:rFonts w:ascii="Times New Roman" w:hAnsi="Times New Roman"/>
                <w:sz w:val="24"/>
                <w:szCs w:val="24"/>
              </w:rPr>
              <w:t xml:space="preserve"> </w:t>
            </w:r>
          </w:p>
          <w:p w14:paraId="585644C2" w14:textId="77777777" w:rsidR="00584277" w:rsidRPr="00CE1AA0" w:rsidRDefault="00584277" w:rsidP="004B4B54">
            <w:pPr>
              <w:suppressAutoHyphens/>
              <w:spacing w:after="103" w:line="240" w:lineRule="auto"/>
              <w:ind w:left="0"/>
              <w:rPr>
                <w:rFonts w:ascii="Times New Roman" w:hAnsi="Times New Roman"/>
                <w:sz w:val="24"/>
                <w:szCs w:val="24"/>
                <w:lang w:val="en-GB" w:eastAsia="ar-SA"/>
              </w:rPr>
            </w:pPr>
            <w:r w:rsidRPr="00CE1AA0">
              <w:rPr>
                <w:rFonts w:ascii="Times New Roman" w:hAnsi="Times New Roman"/>
                <w:sz w:val="24"/>
                <w:szCs w:val="24"/>
              </w:rPr>
              <w:t xml:space="preserve">Documentațiile vor fi  întocmite conform prevederilor: </w:t>
            </w:r>
          </w:p>
          <w:p w14:paraId="0098B899" w14:textId="77777777" w:rsidR="00584277" w:rsidRPr="00CE1AA0" w:rsidRDefault="00584277" w:rsidP="004B4B54">
            <w:pPr>
              <w:pStyle w:val="Listparagraf"/>
              <w:numPr>
                <w:ilvl w:val="0"/>
                <w:numId w:val="41"/>
              </w:numPr>
              <w:suppressAutoHyphens/>
              <w:spacing w:before="240" w:after="103" w:line="240" w:lineRule="auto"/>
              <w:contextualSpacing/>
              <w:rPr>
                <w:rFonts w:ascii="Times New Roman" w:hAnsi="Times New Roman"/>
                <w:sz w:val="24"/>
                <w:szCs w:val="24"/>
              </w:rPr>
            </w:pPr>
            <w:r w:rsidRPr="00CE1AA0">
              <w:rPr>
                <w:rFonts w:ascii="Times New Roman" w:hAnsi="Times New Roman"/>
                <w:sz w:val="24"/>
                <w:szCs w:val="24"/>
              </w:rPr>
              <w:t>Legii nr. 350/2001 privind amenajarea teritoriului și urbanismului, cu modificările și completările ulterioare,</w:t>
            </w:r>
          </w:p>
          <w:p w14:paraId="7DEE6B31" w14:textId="77777777" w:rsidR="00584277" w:rsidRPr="00CE1AA0" w:rsidRDefault="00584277" w:rsidP="004B4B54">
            <w:pPr>
              <w:pStyle w:val="Listparagraf"/>
              <w:numPr>
                <w:ilvl w:val="0"/>
                <w:numId w:val="41"/>
              </w:numPr>
              <w:suppressAutoHyphens/>
              <w:spacing w:before="240" w:after="103" w:line="240" w:lineRule="auto"/>
              <w:contextualSpacing/>
              <w:rPr>
                <w:rFonts w:ascii="Times New Roman" w:hAnsi="Times New Roman"/>
                <w:sz w:val="24"/>
                <w:szCs w:val="24"/>
              </w:rPr>
            </w:pPr>
            <w:r w:rsidRPr="00CE1AA0">
              <w:rPr>
                <w:rFonts w:ascii="Times New Roman" w:hAnsi="Times New Roman"/>
                <w:sz w:val="24"/>
                <w:szCs w:val="24"/>
              </w:rPr>
              <w:t xml:space="preserve">Ordinului nr. 233 din 26.02.2016 pentru aprobarea Normelor metodologice de aplicare a Legii nr. 350/2001, cu modificarile si completarile ulterioare și </w:t>
            </w:r>
          </w:p>
          <w:p w14:paraId="3E933E0C" w14:textId="77777777" w:rsidR="00584277" w:rsidRPr="00CE1AA0" w:rsidRDefault="00584277" w:rsidP="004B4B54">
            <w:pPr>
              <w:pStyle w:val="Listparagraf"/>
              <w:numPr>
                <w:ilvl w:val="0"/>
                <w:numId w:val="41"/>
              </w:numPr>
              <w:suppressAutoHyphens/>
              <w:spacing w:before="240" w:after="103" w:line="240" w:lineRule="auto"/>
              <w:contextualSpacing/>
              <w:rPr>
                <w:rFonts w:ascii="Times New Roman" w:hAnsi="Times New Roman"/>
                <w:sz w:val="24"/>
                <w:szCs w:val="24"/>
              </w:rPr>
            </w:pPr>
            <w:r w:rsidRPr="00CE1AA0">
              <w:rPr>
                <w:rFonts w:ascii="Times New Roman" w:hAnsi="Times New Roman"/>
                <w:sz w:val="24"/>
                <w:szCs w:val="24"/>
              </w:rPr>
              <w:t>ghidurilor ce vor fi prezentate de către MDLPA în perioada următoare;</w:t>
            </w:r>
          </w:p>
          <w:p w14:paraId="31C0327E" w14:textId="77777777" w:rsidR="00584277" w:rsidRDefault="00584277" w:rsidP="004B4B54">
            <w:pPr>
              <w:pStyle w:val="Listparagraf"/>
              <w:numPr>
                <w:ilvl w:val="0"/>
                <w:numId w:val="41"/>
              </w:numPr>
              <w:suppressAutoHyphens/>
              <w:spacing w:before="240" w:after="103" w:line="240" w:lineRule="auto"/>
              <w:contextualSpacing/>
              <w:rPr>
                <w:rFonts w:ascii="Times New Roman" w:hAnsi="Times New Roman"/>
                <w:sz w:val="24"/>
                <w:szCs w:val="24"/>
              </w:rPr>
            </w:pPr>
            <w:r w:rsidRPr="00CE1AA0">
              <w:rPr>
                <w:rFonts w:ascii="Times New Roman" w:hAnsi="Times New Roman"/>
                <w:sz w:val="24"/>
                <w:szCs w:val="24"/>
              </w:rPr>
              <w:t>(Precizări pentru elaborarea documentațiilor de amenajarea teritoriului și a celor de urbanism pentru transpunerea în format compatibil GIS</w:t>
            </w:r>
            <w:r>
              <w:rPr>
                <w:rFonts w:ascii="Times New Roman" w:hAnsi="Times New Roman"/>
                <w:sz w:val="24"/>
                <w:szCs w:val="24"/>
              </w:rPr>
              <w:t>;</w:t>
            </w:r>
          </w:p>
          <w:p w14:paraId="355DE756" w14:textId="77777777" w:rsidR="00584277" w:rsidRDefault="00584277" w:rsidP="004B4B54">
            <w:pPr>
              <w:pStyle w:val="Listparagraf"/>
              <w:numPr>
                <w:ilvl w:val="0"/>
                <w:numId w:val="41"/>
              </w:numPr>
              <w:suppressAutoHyphens/>
              <w:spacing w:before="240" w:after="103" w:line="240" w:lineRule="auto"/>
              <w:contextualSpacing/>
              <w:rPr>
                <w:rFonts w:ascii="Times New Roman" w:hAnsi="Times New Roman"/>
                <w:sz w:val="24"/>
                <w:szCs w:val="24"/>
              </w:rPr>
            </w:pPr>
            <w:r w:rsidRPr="00CE1AA0">
              <w:rPr>
                <w:rFonts w:ascii="Times New Roman" w:hAnsi="Times New Roman"/>
                <w:sz w:val="24"/>
                <w:szCs w:val="24"/>
              </w:rPr>
              <w:t xml:space="preserve">, respectiv Ghid pentru elaborarea PMUD care va actualiza conținutul prevăzut de Ordinul nr.233/2016 pentru aprobarea Normelor metodologice de aplicare la Legea nr. 350/2001 privind amenajarea teritoriului și urbanismul, cu modificările și completările ulterioare, și care va fi elaborat conform ghidului SUMP produs și publicat cu girul Comisiei Europene care se gaseste la adresa </w:t>
            </w:r>
            <w:hyperlink r:id="rId9" w:history="1">
              <w:r w:rsidRPr="000508DF">
                <w:rPr>
                  <w:rStyle w:val="Hyperlink"/>
                  <w:rFonts w:ascii="Times New Roman" w:hAnsi="Times New Roman"/>
                  <w:sz w:val="24"/>
                  <w:szCs w:val="24"/>
                </w:rPr>
                <w:t>https://www.eltis.org/sites/default/files/sump_guidelines_2019_interactive_docu ment_1.pdf</w:t>
              </w:r>
            </w:hyperlink>
            <w:r w:rsidRPr="00CE1AA0">
              <w:rPr>
                <w:rFonts w:ascii="Times New Roman" w:hAnsi="Times New Roman"/>
                <w:sz w:val="24"/>
                <w:szCs w:val="24"/>
              </w:rPr>
              <w:t xml:space="preserve">). </w:t>
            </w:r>
          </w:p>
          <w:p w14:paraId="6E80A6BB" w14:textId="77777777" w:rsidR="00584277" w:rsidRPr="003B7EE7" w:rsidRDefault="00584277" w:rsidP="003B7EE7">
            <w:pPr>
              <w:suppressAutoHyphens/>
              <w:spacing w:before="240" w:after="103" w:line="240" w:lineRule="auto"/>
              <w:ind w:left="0"/>
              <w:contextualSpacing/>
              <w:rPr>
                <w:rFonts w:ascii="Times New Roman" w:hAnsi="Times New Roman"/>
                <w:sz w:val="24"/>
                <w:szCs w:val="24"/>
              </w:rPr>
            </w:pPr>
            <w:r w:rsidRPr="003B7EE7">
              <w:rPr>
                <w:rFonts w:ascii="Times New Roman" w:hAnsi="Times New Roman"/>
                <w:sz w:val="24"/>
                <w:szCs w:val="24"/>
              </w:rPr>
              <w:t>După aprobare, toate documentațiile vor fi transmise către MDLPA pentru publicare în platforma de date digitale urbane interoperabile (componentă a Observatorului teritorial), aferentă jalonului 316 din componenta 10 – Fondul Local.</w:t>
            </w:r>
          </w:p>
          <w:p w14:paraId="588941A1" w14:textId="77777777" w:rsidR="00584277" w:rsidRPr="004A06E8" w:rsidRDefault="00584277" w:rsidP="00584277">
            <w:pPr>
              <w:spacing w:after="0" w:line="240" w:lineRule="auto"/>
              <w:ind w:left="0"/>
              <w:rPr>
                <w:rFonts w:ascii="Times New Roman" w:hAnsi="Times New Roman"/>
                <w:sz w:val="24"/>
                <w:szCs w:val="24"/>
                <w:lang w:val="ro-RO"/>
              </w:rPr>
            </w:pPr>
          </w:p>
        </w:tc>
      </w:tr>
      <w:tr w:rsidR="00584277" w:rsidRPr="004A06E8" w14:paraId="17DDDAA4" w14:textId="77777777" w:rsidTr="000E79DB">
        <w:tc>
          <w:tcPr>
            <w:tcW w:w="535" w:type="dxa"/>
            <w:shd w:val="clear" w:color="auto" w:fill="auto"/>
          </w:tcPr>
          <w:p w14:paraId="4BF2485C" w14:textId="77777777" w:rsidR="00584277" w:rsidRPr="004A06E8" w:rsidRDefault="00584277" w:rsidP="00584277">
            <w:pPr>
              <w:spacing w:after="0" w:line="240" w:lineRule="auto"/>
              <w:ind w:left="0"/>
              <w:rPr>
                <w:rFonts w:ascii="Times New Roman" w:hAnsi="Times New Roman"/>
                <w:sz w:val="24"/>
                <w:szCs w:val="24"/>
                <w:lang w:val="ro-RO"/>
              </w:rPr>
            </w:pPr>
            <w:r w:rsidRPr="004A06E8">
              <w:rPr>
                <w:rFonts w:ascii="Times New Roman" w:hAnsi="Times New Roman"/>
                <w:sz w:val="24"/>
                <w:szCs w:val="24"/>
                <w:lang w:val="ro-RO"/>
              </w:rPr>
              <w:lastRenderedPageBreak/>
              <w:t>8.</w:t>
            </w:r>
          </w:p>
        </w:tc>
        <w:tc>
          <w:tcPr>
            <w:tcW w:w="2012" w:type="dxa"/>
            <w:shd w:val="clear" w:color="auto" w:fill="auto"/>
          </w:tcPr>
          <w:p w14:paraId="28CED634" w14:textId="77777777" w:rsidR="00584277" w:rsidRPr="004A06E8" w:rsidRDefault="00584277" w:rsidP="00584277">
            <w:pPr>
              <w:spacing w:after="0" w:line="240" w:lineRule="auto"/>
              <w:ind w:left="0"/>
              <w:rPr>
                <w:rFonts w:ascii="Times New Roman" w:hAnsi="Times New Roman"/>
                <w:sz w:val="24"/>
                <w:szCs w:val="24"/>
                <w:lang w:val="ro-RO"/>
              </w:rPr>
            </w:pPr>
            <w:r w:rsidRPr="004A06E8">
              <w:rPr>
                <w:rFonts w:ascii="Times New Roman" w:hAnsi="Times New Roman"/>
                <w:sz w:val="24"/>
                <w:szCs w:val="24"/>
                <w:lang w:val="ro-RO"/>
              </w:rPr>
              <w:t>Descrierea procesului de implementare</w:t>
            </w:r>
          </w:p>
          <w:p w14:paraId="21FC4822" w14:textId="77777777" w:rsidR="00584277" w:rsidRPr="004A06E8" w:rsidRDefault="00584277" w:rsidP="00584277">
            <w:pPr>
              <w:spacing w:after="0" w:line="240" w:lineRule="auto"/>
              <w:ind w:left="0"/>
              <w:rPr>
                <w:rFonts w:ascii="Times New Roman" w:hAnsi="Times New Roman"/>
                <w:sz w:val="24"/>
                <w:szCs w:val="24"/>
                <w:lang w:val="ro-RO"/>
              </w:rPr>
            </w:pPr>
          </w:p>
          <w:p w14:paraId="6667FF84" w14:textId="77777777" w:rsidR="00584277" w:rsidRPr="004A06E8" w:rsidRDefault="00584277" w:rsidP="00584277">
            <w:pPr>
              <w:spacing w:after="0" w:line="240" w:lineRule="auto"/>
              <w:ind w:left="0"/>
              <w:rPr>
                <w:rFonts w:ascii="Times New Roman" w:hAnsi="Times New Roman"/>
                <w:sz w:val="24"/>
                <w:szCs w:val="24"/>
                <w:lang w:val="ro-RO"/>
              </w:rPr>
            </w:pPr>
          </w:p>
        </w:tc>
        <w:tc>
          <w:tcPr>
            <w:tcW w:w="7371" w:type="dxa"/>
            <w:shd w:val="clear" w:color="auto" w:fill="auto"/>
          </w:tcPr>
          <w:p w14:paraId="3EC24983" w14:textId="77777777" w:rsidR="00584277" w:rsidRPr="004A06E8" w:rsidRDefault="00584277" w:rsidP="00584277">
            <w:pPr>
              <w:spacing w:after="0" w:line="240" w:lineRule="auto"/>
              <w:ind w:left="0"/>
              <w:jc w:val="left"/>
              <w:rPr>
                <w:rFonts w:ascii="Times New Roman" w:hAnsi="Times New Roman"/>
                <w:sz w:val="24"/>
                <w:szCs w:val="24"/>
                <w:lang w:val="ro-RO"/>
              </w:rPr>
            </w:pPr>
            <w:r w:rsidRPr="004A06E8">
              <w:rPr>
                <w:rFonts w:ascii="Times New Roman" w:hAnsi="Times New Roman"/>
                <w:sz w:val="24"/>
                <w:szCs w:val="24"/>
                <w:lang w:val="ro-RO"/>
              </w:rPr>
              <w:t xml:space="preserve"> Implementarea proiectului va presupune realizarea activirtatilor specifice implementarii fiecarei activitati  ale proiectului , respecti</w:t>
            </w:r>
            <w:r w:rsidR="00740BE7">
              <w:rPr>
                <w:rFonts w:ascii="Times New Roman" w:hAnsi="Times New Roman"/>
                <w:sz w:val="24"/>
                <w:szCs w:val="24"/>
                <w:lang w:val="ro-RO"/>
              </w:rPr>
              <w:t>v</w:t>
            </w:r>
            <w:r w:rsidRPr="004A06E8">
              <w:rPr>
                <w:rFonts w:ascii="Times New Roman" w:hAnsi="Times New Roman"/>
                <w:sz w:val="24"/>
                <w:szCs w:val="24"/>
                <w:lang w:val="ro-RO"/>
              </w:rPr>
              <w:t>:</w:t>
            </w:r>
          </w:p>
          <w:p w14:paraId="3E8B0945" w14:textId="77777777" w:rsidR="00584277" w:rsidRPr="004A06E8" w:rsidRDefault="00584277" w:rsidP="00584277">
            <w:pPr>
              <w:ind w:left="0"/>
              <w:jc w:val="left"/>
              <w:rPr>
                <w:rFonts w:ascii="Times New Roman" w:hAnsi="Times New Roman"/>
                <w:b/>
                <w:sz w:val="24"/>
                <w:szCs w:val="24"/>
              </w:rPr>
            </w:pPr>
            <w:r w:rsidRPr="004A06E8">
              <w:rPr>
                <w:rFonts w:ascii="Times New Roman" w:hAnsi="Times New Roman"/>
                <w:b/>
                <w:sz w:val="24"/>
                <w:szCs w:val="24"/>
              </w:rPr>
              <w:t>A.Activitati realizate pentru pregatirea si depunerea cererii de finantare</w:t>
            </w:r>
          </w:p>
          <w:p w14:paraId="76EF7E5F" w14:textId="77777777" w:rsidR="00584277" w:rsidRPr="004A06E8" w:rsidRDefault="00584277" w:rsidP="00584277">
            <w:pPr>
              <w:ind w:left="0"/>
              <w:jc w:val="left"/>
              <w:rPr>
                <w:rFonts w:ascii="Times New Roman" w:hAnsi="Times New Roman"/>
                <w:b/>
                <w:sz w:val="24"/>
                <w:szCs w:val="24"/>
              </w:rPr>
            </w:pPr>
            <w:r w:rsidRPr="004A06E8">
              <w:rPr>
                <w:rFonts w:ascii="Times New Roman" w:hAnsi="Times New Roman"/>
                <w:b/>
                <w:sz w:val="24"/>
                <w:szCs w:val="24"/>
              </w:rPr>
              <w:t xml:space="preserve">B.Activitati realizate dupa depunerea cererii de finantare </w:t>
            </w:r>
          </w:p>
          <w:p w14:paraId="5CCFE856" w14:textId="77777777" w:rsidR="00584277" w:rsidRPr="004A06E8" w:rsidRDefault="00584277" w:rsidP="00584277">
            <w:pPr>
              <w:ind w:left="0"/>
              <w:jc w:val="left"/>
              <w:rPr>
                <w:rFonts w:ascii="Times New Roman" w:hAnsi="Times New Roman"/>
                <w:sz w:val="24"/>
                <w:szCs w:val="24"/>
              </w:rPr>
            </w:pPr>
            <w:r w:rsidRPr="004A06E8">
              <w:rPr>
                <w:rFonts w:ascii="Times New Roman" w:hAnsi="Times New Roman"/>
                <w:sz w:val="24"/>
                <w:szCs w:val="24"/>
              </w:rPr>
              <w:t>I.1 Realizarea studiilor de teren</w:t>
            </w:r>
          </w:p>
          <w:p w14:paraId="2F1125C0" w14:textId="77777777" w:rsidR="00584277" w:rsidRPr="004A06E8" w:rsidRDefault="004C5FC9" w:rsidP="00584277">
            <w:pPr>
              <w:ind w:left="0"/>
              <w:jc w:val="left"/>
              <w:rPr>
                <w:rFonts w:ascii="Times New Roman" w:hAnsi="Times New Roman"/>
                <w:sz w:val="24"/>
                <w:szCs w:val="24"/>
              </w:rPr>
            </w:pPr>
            <w:r>
              <w:rPr>
                <w:rFonts w:ascii="Times New Roman" w:hAnsi="Times New Roman"/>
                <w:sz w:val="24"/>
                <w:szCs w:val="24"/>
              </w:rPr>
              <w:lastRenderedPageBreak/>
              <w:t>I.2</w:t>
            </w:r>
            <w:r w:rsidR="00584277" w:rsidRPr="004A06E8">
              <w:rPr>
                <w:rFonts w:ascii="Times New Roman" w:hAnsi="Times New Roman"/>
                <w:sz w:val="24"/>
                <w:szCs w:val="24"/>
              </w:rPr>
              <w:t xml:space="preserve"> Realizarea documentatiei tehnico-economice </w:t>
            </w:r>
          </w:p>
          <w:p w14:paraId="3FE20FEA" w14:textId="77777777" w:rsidR="00584277" w:rsidRPr="004A06E8" w:rsidRDefault="00584277" w:rsidP="00584277">
            <w:pPr>
              <w:ind w:left="0"/>
              <w:jc w:val="left"/>
              <w:rPr>
                <w:rFonts w:ascii="Times New Roman" w:hAnsi="Times New Roman"/>
                <w:sz w:val="24"/>
                <w:szCs w:val="24"/>
              </w:rPr>
            </w:pPr>
            <w:r w:rsidRPr="004A06E8">
              <w:rPr>
                <w:rFonts w:ascii="Times New Roman" w:hAnsi="Times New Roman"/>
                <w:sz w:val="24"/>
                <w:szCs w:val="24"/>
              </w:rPr>
              <w:t>II.1 Achizitia serviciilor de consultanta si derularea activitatilor de consultanta pentru managementul proiectului</w:t>
            </w:r>
          </w:p>
          <w:p w14:paraId="5E8963B1" w14:textId="77777777" w:rsidR="00584277" w:rsidRPr="004A06E8" w:rsidRDefault="00584277" w:rsidP="00584277">
            <w:pPr>
              <w:ind w:left="0"/>
              <w:jc w:val="left"/>
              <w:rPr>
                <w:rFonts w:ascii="Times New Roman" w:hAnsi="Times New Roman"/>
                <w:sz w:val="24"/>
                <w:szCs w:val="24"/>
              </w:rPr>
            </w:pPr>
            <w:r w:rsidRPr="004A06E8">
              <w:rPr>
                <w:rFonts w:ascii="Times New Roman" w:hAnsi="Times New Roman"/>
                <w:sz w:val="24"/>
                <w:szCs w:val="24"/>
              </w:rPr>
              <w:t>II.2 Achizitia si prestarea serviciilor de publicitate- comunicate de presa</w:t>
            </w:r>
          </w:p>
          <w:p w14:paraId="57C2556A" w14:textId="77777777" w:rsidR="00584277" w:rsidRPr="004A06E8" w:rsidRDefault="00584277" w:rsidP="00584277">
            <w:pPr>
              <w:ind w:left="0"/>
              <w:jc w:val="left"/>
              <w:rPr>
                <w:rFonts w:ascii="Times New Roman" w:hAnsi="Times New Roman"/>
                <w:sz w:val="24"/>
                <w:szCs w:val="24"/>
              </w:rPr>
            </w:pPr>
            <w:r w:rsidRPr="004A06E8">
              <w:rPr>
                <w:rFonts w:ascii="Times New Roman" w:hAnsi="Times New Roman"/>
                <w:sz w:val="24"/>
                <w:szCs w:val="24"/>
              </w:rPr>
              <w:t>II.</w:t>
            </w:r>
            <w:r>
              <w:rPr>
                <w:rFonts w:ascii="Times New Roman" w:hAnsi="Times New Roman"/>
                <w:sz w:val="24"/>
                <w:szCs w:val="24"/>
              </w:rPr>
              <w:t>3</w:t>
            </w:r>
            <w:r w:rsidRPr="004A06E8">
              <w:rPr>
                <w:rFonts w:ascii="Times New Roman" w:hAnsi="Times New Roman"/>
                <w:sz w:val="24"/>
                <w:szCs w:val="24"/>
              </w:rPr>
              <w:t xml:space="preserve"> Achizitia  si elaborarea documentatie </w:t>
            </w:r>
            <w:r>
              <w:rPr>
                <w:rFonts w:ascii="Times New Roman" w:hAnsi="Times New Roman"/>
                <w:sz w:val="24"/>
                <w:szCs w:val="24"/>
              </w:rPr>
              <w:t xml:space="preserve">PUG si </w:t>
            </w:r>
            <w:r w:rsidRPr="004A06E8">
              <w:rPr>
                <w:rFonts w:ascii="Times New Roman" w:hAnsi="Times New Roman"/>
                <w:sz w:val="24"/>
                <w:szCs w:val="24"/>
              </w:rPr>
              <w:t>GIS</w:t>
            </w:r>
          </w:p>
          <w:p w14:paraId="5553B4B9" w14:textId="77777777" w:rsidR="00584277" w:rsidRPr="004A06E8" w:rsidRDefault="00584277" w:rsidP="00584277">
            <w:pPr>
              <w:ind w:left="0"/>
              <w:jc w:val="left"/>
              <w:rPr>
                <w:rFonts w:ascii="Times New Roman" w:hAnsi="Times New Roman"/>
                <w:sz w:val="24"/>
                <w:szCs w:val="24"/>
              </w:rPr>
            </w:pPr>
            <w:r>
              <w:rPr>
                <w:rFonts w:ascii="Times New Roman" w:hAnsi="Times New Roman"/>
                <w:sz w:val="24"/>
                <w:szCs w:val="24"/>
              </w:rPr>
              <w:t>I</w:t>
            </w:r>
            <w:r w:rsidRPr="004A06E8">
              <w:rPr>
                <w:rFonts w:ascii="Times New Roman" w:hAnsi="Times New Roman"/>
                <w:sz w:val="24"/>
                <w:szCs w:val="24"/>
              </w:rPr>
              <w:t xml:space="preserve">I.4 Depunerea documentelor procedurale conform contractului de finantare ,  la finantator </w:t>
            </w:r>
          </w:p>
          <w:p w14:paraId="074908A8" w14:textId="77777777" w:rsidR="00584277" w:rsidRPr="004A06E8" w:rsidRDefault="00584277" w:rsidP="00584277">
            <w:pPr>
              <w:spacing w:after="0" w:line="240" w:lineRule="auto"/>
              <w:ind w:left="0"/>
              <w:jc w:val="left"/>
              <w:rPr>
                <w:rFonts w:ascii="Times New Roman" w:hAnsi="Times New Roman"/>
                <w:sz w:val="24"/>
                <w:szCs w:val="24"/>
                <w:lang w:val="ro-RO"/>
              </w:rPr>
            </w:pPr>
          </w:p>
        </w:tc>
      </w:tr>
      <w:tr w:rsidR="00584277" w:rsidRPr="004A06E8" w14:paraId="0CB6C943" w14:textId="77777777" w:rsidTr="00AE72E6">
        <w:trPr>
          <w:trHeight w:val="2381"/>
        </w:trPr>
        <w:tc>
          <w:tcPr>
            <w:tcW w:w="535" w:type="dxa"/>
            <w:shd w:val="clear" w:color="auto" w:fill="auto"/>
          </w:tcPr>
          <w:p w14:paraId="3519959A" w14:textId="77777777" w:rsidR="00584277" w:rsidRPr="004A06E8" w:rsidRDefault="00584277" w:rsidP="00584277">
            <w:pPr>
              <w:spacing w:after="0" w:line="240" w:lineRule="auto"/>
              <w:ind w:left="0"/>
              <w:rPr>
                <w:rFonts w:ascii="Times New Roman" w:hAnsi="Times New Roman"/>
                <w:sz w:val="24"/>
                <w:szCs w:val="24"/>
                <w:lang w:val="ro-RO"/>
              </w:rPr>
            </w:pPr>
            <w:r w:rsidRPr="004A06E8">
              <w:rPr>
                <w:rFonts w:ascii="Times New Roman" w:hAnsi="Times New Roman"/>
                <w:sz w:val="24"/>
                <w:szCs w:val="24"/>
                <w:lang w:val="ro-RO"/>
              </w:rPr>
              <w:lastRenderedPageBreak/>
              <w:t>9.</w:t>
            </w:r>
          </w:p>
        </w:tc>
        <w:tc>
          <w:tcPr>
            <w:tcW w:w="2012" w:type="dxa"/>
            <w:shd w:val="clear" w:color="auto" w:fill="auto"/>
          </w:tcPr>
          <w:p w14:paraId="318D0E7C" w14:textId="77777777" w:rsidR="00584277" w:rsidRPr="004A06E8" w:rsidRDefault="00584277" w:rsidP="00584277">
            <w:pPr>
              <w:spacing w:after="0" w:line="240" w:lineRule="auto"/>
              <w:ind w:left="0"/>
              <w:rPr>
                <w:rFonts w:ascii="Times New Roman" w:hAnsi="Times New Roman"/>
                <w:sz w:val="24"/>
                <w:szCs w:val="24"/>
                <w:lang w:val="ro-RO"/>
              </w:rPr>
            </w:pPr>
            <w:r w:rsidRPr="004A06E8">
              <w:rPr>
                <w:rFonts w:ascii="Times New Roman" w:hAnsi="Times New Roman"/>
                <w:sz w:val="24"/>
                <w:szCs w:val="24"/>
                <w:lang w:val="ro-RO"/>
              </w:rPr>
              <w:t>Alte informații</w:t>
            </w:r>
          </w:p>
          <w:p w14:paraId="0B718736" w14:textId="77777777" w:rsidR="00584277" w:rsidRPr="004A06E8" w:rsidRDefault="00584277" w:rsidP="00584277">
            <w:pPr>
              <w:spacing w:after="0" w:line="240" w:lineRule="auto"/>
              <w:ind w:left="0"/>
              <w:rPr>
                <w:rFonts w:ascii="Times New Roman" w:hAnsi="Times New Roman"/>
                <w:sz w:val="24"/>
                <w:szCs w:val="24"/>
                <w:lang w:val="ro-RO"/>
              </w:rPr>
            </w:pPr>
          </w:p>
          <w:p w14:paraId="1D5CE621" w14:textId="77777777" w:rsidR="00584277" w:rsidRPr="004A06E8" w:rsidRDefault="00584277" w:rsidP="00584277">
            <w:pPr>
              <w:spacing w:after="0" w:line="240" w:lineRule="auto"/>
              <w:ind w:left="0"/>
              <w:rPr>
                <w:rFonts w:ascii="Times New Roman" w:hAnsi="Times New Roman"/>
                <w:sz w:val="24"/>
                <w:szCs w:val="24"/>
                <w:lang w:val="ro-RO"/>
              </w:rPr>
            </w:pPr>
          </w:p>
        </w:tc>
        <w:tc>
          <w:tcPr>
            <w:tcW w:w="7371" w:type="dxa"/>
            <w:shd w:val="clear" w:color="auto" w:fill="auto"/>
          </w:tcPr>
          <w:p w14:paraId="0FF54CB8" w14:textId="77777777" w:rsidR="003A7101" w:rsidRDefault="00A03218" w:rsidP="00584277">
            <w:pPr>
              <w:spacing w:after="0" w:line="240" w:lineRule="auto"/>
              <w:ind w:left="0"/>
              <w:rPr>
                <w:rFonts w:ascii="Times New Roman" w:hAnsi="Times New Roman"/>
                <w:sz w:val="24"/>
                <w:szCs w:val="24"/>
                <w:lang w:val="ro-RO"/>
              </w:rPr>
            </w:pPr>
            <w:r w:rsidRPr="00A03218">
              <w:rPr>
                <w:rFonts w:ascii="Times New Roman" w:hAnsi="Times New Roman"/>
                <w:sz w:val="24"/>
                <w:szCs w:val="24"/>
                <w:lang w:val="ro-RO"/>
              </w:rPr>
              <w:t>Proiectul face parte din prioritățile și obiectivele prevăzute în STRATEGIA INTEGRATĂ PENTRU DEZVOLTARE URBANĂ A MUNICIPIULUI CÂMPULUNG MOLDOVENESC</w:t>
            </w:r>
            <w:r w:rsidR="003A7101" w:rsidRPr="00A03218">
              <w:rPr>
                <w:rFonts w:ascii="Times New Roman" w:hAnsi="Times New Roman"/>
                <w:sz w:val="24"/>
                <w:szCs w:val="24"/>
                <w:lang w:val="ro-RO"/>
              </w:rPr>
              <w:t>, este un proiect necesar si se impune a fi realizat .</w:t>
            </w:r>
          </w:p>
          <w:p w14:paraId="508CE252" w14:textId="77777777" w:rsidR="00584277" w:rsidRPr="007D6B0C" w:rsidRDefault="006F45EA" w:rsidP="00584277">
            <w:pPr>
              <w:spacing w:after="0" w:line="240" w:lineRule="auto"/>
              <w:ind w:left="0"/>
              <w:rPr>
                <w:rFonts w:ascii="Times New Roman" w:hAnsi="Times New Roman"/>
                <w:sz w:val="24"/>
                <w:szCs w:val="24"/>
                <w:lang w:val="ro-RO"/>
              </w:rPr>
            </w:pPr>
            <w:r>
              <w:rPr>
                <w:rFonts w:ascii="Times New Roman" w:hAnsi="Times New Roman"/>
                <w:sz w:val="24"/>
                <w:szCs w:val="24"/>
                <w:lang w:val="ro-RO"/>
              </w:rPr>
              <w:t xml:space="preserve">Proiectul propus , ce va fi </w:t>
            </w:r>
            <w:r w:rsidR="008A571F" w:rsidRPr="008A571F">
              <w:rPr>
                <w:rFonts w:ascii="Times New Roman" w:hAnsi="Times New Roman"/>
                <w:sz w:val="24"/>
                <w:szCs w:val="24"/>
                <w:lang w:val="ro-RO"/>
              </w:rPr>
              <w:t>finanțat  prin intermediul COMPONENTEI 10 - Fondul local si implementate de UAT  MUNICIPIUL CAMPULUNG MOLDOVENESC, va contribui la tranziția verde și digitală a localităților din România.</w:t>
            </w:r>
          </w:p>
          <w:p w14:paraId="47D33576" w14:textId="77777777" w:rsidR="00584277" w:rsidRPr="004A06E8" w:rsidRDefault="00584277" w:rsidP="00584277">
            <w:pPr>
              <w:pStyle w:val="txt"/>
              <w:spacing w:before="120" w:after="0"/>
              <w:rPr>
                <w:rFonts w:ascii="Times New Roman" w:hAnsi="Times New Roman"/>
                <w:sz w:val="24"/>
                <w:szCs w:val="24"/>
              </w:rPr>
            </w:pPr>
            <w:r w:rsidRPr="004A06E8">
              <w:rPr>
                <w:rFonts w:ascii="Times New Roman" w:hAnsi="Times New Roman" w:cs="Times New Roman"/>
                <w:sz w:val="24"/>
                <w:szCs w:val="24"/>
              </w:rPr>
              <w:t xml:space="preserve"> </w:t>
            </w:r>
            <w:r w:rsidRPr="004A06E8">
              <w:rPr>
                <w:rFonts w:ascii="Times New Roman" w:hAnsi="Times New Roman"/>
                <w:sz w:val="24"/>
                <w:szCs w:val="24"/>
              </w:rPr>
              <w:t xml:space="preserve">Proiectul va respecta principiul egalitatii de sanse si nedscriminarii in toate etapele de implementare  : achizitii, executie, decontare, resurse umane , selectie beneficiari . </w:t>
            </w:r>
          </w:p>
        </w:tc>
      </w:tr>
    </w:tbl>
    <w:p w14:paraId="5B53B733" w14:textId="77777777" w:rsidR="00885142" w:rsidRPr="004A06E8" w:rsidRDefault="00885142" w:rsidP="004B414B">
      <w:pPr>
        <w:spacing w:after="0" w:line="240" w:lineRule="auto"/>
        <w:ind w:left="0"/>
        <w:rPr>
          <w:rFonts w:ascii="Times New Roman" w:hAnsi="Times New Roman"/>
          <w:sz w:val="24"/>
          <w:szCs w:val="24"/>
          <w:lang w:val="ro-RO"/>
        </w:rPr>
      </w:pPr>
    </w:p>
    <w:p w14:paraId="35A811A5" w14:textId="77777777" w:rsidR="00445E2C" w:rsidRDefault="00445E2C" w:rsidP="00DC68C8">
      <w:pPr>
        <w:spacing w:after="0" w:line="240" w:lineRule="auto"/>
        <w:ind w:left="426"/>
        <w:rPr>
          <w:rFonts w:ascii="Times New Roman" w:hAnsi="Times New Roman"/>
          <w:sz w:val="24"/>
          <w:szCs w:val="24"/>
          <w:lang w:val="ro-RO"/>
        </w:rPr>
      </w:pPr>
      <w:r>
        <w:rPr>
          <w:rFonts w:ascii="Times New Roman" w:hAnsi="Times New Roman"/>
          <w:sz w:val="24"/>
          <w:szCs w:val="24"/>
          <w:lang w:val="ro-RO"/>
        </w:rPr>
        <w:t xml:space="preserve">REPREZENTANT LEGAL </w:t>
      </w:r>
      <w:r w:rsidR="00F14CE8">
        <w:rPr>
          <w:rFonts w:ascii="Times New Roman" w:hAnsi="Times New Roman"/>
          <w:b/>
          <w:sz w:val="24"/>
          <w:szCs w:val="24"/>
          <w:lang w:val="ro-RO"/>
        </w:rPr>
        <w:t>MUNICIPIUL CAMPULUNG MOLDOVENESC</w:t>
      </w:r>
      <w:r>
        <w:rPr>
          <w:rFonts w:ascii="Times New Roman" w:hAnsi="Times New Roman"/>
          <w:sz w:val="24"/>
          <w:szCs w:val="24"/>
          <w:lang w:val="ro-RO"/>
        </w:rPr>
        <w:t xml:space="preserve"> </w:t>
      </w:r>
    </w:p>
    <w:p w14:paraId="0BB9B2EC" w14:textId="77777777" w:rsidR="00445E2C" w:rsidRDefault="00445E2C" w:rsidP="00DC68C8">
      <w:pPr>
        <w:spacing w:after="0" w:line="240" w:lineRule="auto"/>
        <w:ind w:left="426"/>
        <w:rPr>
          <w:rFonts w:ascii="Times New Roman" w:hAnsi="Times New Roman"/>
          <w:sz w:val="24"/>
          <w:szCs w:val="24"/>
          <w:lang w:val="ro-RO"/>
        </w:rPr>
      </w:pPr>
      <w:r>
        <w:rPr>
          <w:rFonts w:ascii="Times New Roman" w:hAnsi="Times New Roman"/>
          <w:sz w:val="24"/>
          <w:szCs w:val="24"/>
          <w:lang w:val="ro-RO"/>
        </w:rPr>
        <w:t>PRIMAR</w:t>
      </w:r>
    </w:p>
    <w:p w14:paraId="6E11C240" w14:textId="77777777" w:rsidR="001B6774" w:rsidRDefault="00DC68C8" w:rsidP="00DC68C8">
      <w:pPr>
        <w:spacing w:after="0" w:line="240" w:lineRule="auto"/>
        <w:ind w:left="426"/>
        <w:rPr>
          <w:rFonts w:ascii="Times New Roman" w:hAnsi="Times New Roman"/>
          <w:sz w:val="24"/>
          <w:szCs w:val="24"/>
          <w:lang w:val="ro-RO"/>
        </w:rPr>
      </w:pPr>
      <w:r w:rsidRPr="004A06E8">
        <w:rPr>
          <w:rFonts w:ascii="Times New Roman" w:hAnsi="Times New Roman"/>
          <w:sz w:val="24"/>
          <w:szCs w:val="24"/>
          <w:lang w:val="ro-RO"/>
        </w:rPr>
        <w:t xml:space="preserve">NUME SI PRENUME </w:t>
      </w:r>
      <w:r w:rsidR="001B6774">
        <w:rPr>
          <w:rFonts w:ascii="Times New Roman" w:hAnsi="Times New Roman"/>
          <w:sz w:val="24"/>
          <w:szCs w:val="24"/>
          <w:lang w:val="ro-RO"/>
        </w:rPr>
        <w:t>:</w:t>
      </w:r>
      <w:r w:rsidRPr="004A06E8">
        <w:rPr>
          <w:rFonts w:ascii="Times New Roman" w:hAnsi="Times New Roman"/>
          <w:sz w:val="24"/>
          <w:szCs w:val="24"/>
          <w:lang w:val="ro-RO"/>
        </w:rPr>
        <w:t xml:space="preserve"> </w:t>
      </w:r>
      <w:r w:rsidR="00F14CE8">
        <w:rPr>
          <w:rFonts w:ascii="Times New Roman" w:hAnsi="Times New Roman"/>
          <w:b/>
          <w:sz w:val="24"/>
          <w:szCs w:val="24"/>
          <w:lang w:val="ro-RO"/>
        </w:rPr>
        <w:t>NEGURA MIHAITA</w:t>
      </w:r>
      <w:r w:rsidR="001B6774">
        <w:rPr>
          <w:rFonts w:ascii="Times New Roman" w:hAnsi="Times New Roman"/>
          <w:sz w:val="24"/>
          <w:szCs w:val="24"/>
          <w:lang w:val="ro-RO"/>
        </w:rPr>
        <w:t xml:space="preserve"> </w:t>
      </w:r>
    </w:p>
    <w:p w14:paraId="3A560C22" w14:textId="104CFEEB" w:rsidR="001B6774" w:rsidRDefault="001B6774" w:rsidP="00DC68C8">
      <w:pPr>
        <w:spacing w:after="0" w:line="240" w:lineRule="auto"/>
        <w:ind w:left="426"/>
        <w:rPr>
          <w:rFonts w:ascii="Times New Roman" w:hAnsi="Times New Roman"/>
          <w:sz w:val="24"/>
          <w:szCs w:val="24"/>
          <w:lang w:val="ro-RO"/>
        </w:rPr>
      </w:pPr>
      <w:r>
        <w:rPr>
          <w:rFonts w:ascii="Times New Roman" w:hAnsi="Times New Roman"/>
          <w:sz w:val="24"/>
          <w:szCs w:val="24"/>
          <w:lang w:val="ro-RO"/>
        </w:rPr>
        <w:t xml:space="preserve">DATA  </w:t>
      </w:r>
      <w:r w:rsidR="00FB1BC5">
        <w:rPr>
          <w:rFonts w:ascii="Times New Roman" w:hAnsi="Times New Roman"/>
          <w:sz w:val="24"/>
          <w:szCs w:val="24"/>
          <w:lang w:val="ro-RO"/>
        </w:rPr>
        <w:t>.............</w:t>
      </w:r>
    </w:p>
    <w:p w14:paraId="121C49FF" w14:textId="77777777" w:rsidR="00385883" w:rsidRPr="00714240" w:rsidRDefault="001B6774" w:rsidP="00714240">
      <w:pPr>
        <w:spacing w:after="0" w:line="240" w:lineRule="auto"/>
        <w:ind w:left="426"/>
        <w:rPr>
          <w:rFonts w:ascii="Times New Roman" w:hAnsi="Times New Roman"/>
          <w:sz w:val="24"/>
          <w:szCs w:val="24"/>
          <w:lang w:val="ro-RO"/>
        </w:rPr>
      </w:pPr>
      <w:r>
        <w:rPr>
          <w:rFonts w:ascii="Times New Roman" w:hAnsi="Times New Roman"/>
          <w:sz w:val="24"/>
          <w:szCs w:val="24"/>
          <w:lang w:val="ro-RO"/>
        </w:rPr>
        <w:t>SE</w:t>
      </w:r>
      <w:r w:rsidR="004E7E95" w:rsidRPr="004A06E8">
        <w:rPr>
          <w:rFonts w:ascii="Times New Roman" w:hAnsi="Times New Roman"/>
          <w:sz w:val="24"/>
          <w:szCs w:val="24"/>
          <w:lang w:val="ro-RO"/>
        </w:rPr>
        <w:t xml:space="preserve">MNĂTURA </w:t>
      </w:r>
      <w:r w:rsidR="004E7E95" w:rsidRPr="004A06E8">
        <w:rPr>
          <w:rFonts w:ascii="Times New Roman" w:hAnsi="Times New Roman"/>
          <w:sz w:val="24"/>
          <w:szCs w:val="24"/>
          <w:lang w:val="ro-RO"/>
        </w:rPr>
        <w:tab/>
        <w:t>………………………………………</w:t>
      </w:r>
    </w:p>
    <w:p w14:paraId="624F86B7" w14:textId="5F32ECEB" w:rsidR="00521F9A" w:rsidRDefault="00521F9A" w:rsidP="00521F9A">
      <w:pPr>
        <w:autoSpaceDE w:val="0"/>
        <w:autoSpaceDN w:val="0"/>
        <w:adjustRightInd w:val="0"/>
        <w:spacing w:after="0" w:line="240" w:lineRule="auto"/>
        <w:ind w:left="0" w:right="-142"/>
        <w:rPr>
          <w:rFonts w:ascii="Times New Roman" w:eastAsia="Times New Roman" w:hAnsi="Times New Roman"/>
          <w:bCs/>
          <w:sz w:val="24"/>
          <w:szCs w:val="24"/>
          <w:lang w:val="ro-RO"/>
        </w:rPr>
      </w:pPr>
    </w:p>
    <w:p w14:paraId="3FB7E82F" w14:textId="0D5333BC" w:rsidR="00FB1BC5" w:rsidRDefault="00FB1BC5" w:rsidP="00521F9A">
      <w:pPr>
        <w:autoSpaceDE w:val="0"/>
        <w:autoSpaceDN w:val="0"/>
        <w:adjustRightInd w:val="0"/>
        <w:spacing w:after="0" w:line="240" w:lineRule="auto"/>
        <w:ind w:left="0" w:right="-142"/>
        <w:rPr>
          <w:rFonts w:ascii="Times New Roman" w:eastAsia="Times New Roman" w:hAnsi="Times New Roman"/>
          <w:bCs/>
          <w:sz w:val="24"/>
          <w:szCs w:val="24"/>
          <w:lang w:val="ro-RO"/>
        </w:rPr>
      </w:pPr>
    </w:p>
    <w:p w14:paraId="7BE936A6" w14:textId="097F8D92" w:rsidR="00FB1BC5" w:rsidRDefault="00FB1BC5" w:rsidP="00FB1BC5"/>
    <w:p w14:paraId="7D66C425" w14:textId="77777777" w:rsidR="00FB1BC5" w:rsidRPr="000E624C" w:rsidRDefault="00FB1BC5" w:rsidP="00FB1BC5"/>
    <w:p w14:paraId="3CE26E9F" w14:textId="77777777" w:rsidR="00FB1BC5" w:rsidRPr="00FB1BC5" w:rsidRDefault="00FB1BC5" w:rsidP="00FB1BC5">
      <w:pPr>
        <w:jc w:val="center"/>
        <w:rPr>
          <w:sz w:val="20"/>
          <w:szCs w:val="20"/>
        </w:rPr>
      </w:pPr>
      <w:r w:rsidRPr="00FB1BC5">
        <w:rPr>
          <w:b/>
          <w:sz w:val="20"/>
          <w:szCs w:val="20"/>
        </w:rPr>
        <w:t>DIRECŢIA TEHNICĂ ŞI URBANISM,</w:t>
      </w:r>
    </w:p>
    <w:p w14:paraId="55BAAE64" w14:textId="77777777" w:rsidR="00FB1BC5" w:rsidRPr="00FB1BC5" w:rsidRDefault="00FB1BC5" w:rsidP="00FB1BC5">
      <w:pPr>
        <w:jc w:val="center"/>
        <w:rPr>
          <w:sz w:val="20"/>
          <w:szCs w:val="20"/>
        </w:rPr>
      </w:pPr>
      <w:r w:rsidRPr="00FB1BC5">
        <w:rPr>
          <w:sz w:val="20"/>
          <w:szCs w:val="20"/>
        </w:rPr>
        <w:t>Director executiv adjunct,</w:t>
      </w:r>
    </w:p>
    <w:p w14:paraId="75C109FE" w14:textId="77777777" w:rsidR="00FB1BC5" w:rsidRPr="00FB1BC5" w:rsidRDefault="00FB1BC5" w:rsidP="00FB1BC5">
      <w:pPr>
        <w:jc w:val="center"/>
        <w:rPr>
          <w:sz w:val="20"/>
          <w:szCs w:val="20"/>
        </w:rPr>
      </w:pPr>
      <w:r w:rsidRPr="00FB1BC5">
        <w:rPr>
          <w:sz w:val="20"/>
          <w:szCs w:val="20"/>
        </w:rPr>
        <w:t>Istrate Luminița</w:t>
      </w:r>
    </w:p>
    <w:p w14:paraId="09A9430C" w14:textId="77777777" w:rsidR="00FB1BC5" w:rsidRPr="00FB1BC5" w:rsidRDefault="00FB1BC5" w:rsidP="00FB1BC5">
      <w:pPr>
        <w:jc w:val="center"/>
        <w:rPr>
          <w:sz w:val="20"/>
          <w:szCs w:val="20"/>
        </w:rPr>
      </w:pPr>
    </w:p>
    <w:p w14:paraId="3D7DDAE2" w14:textId="77777777" w:rsidR="00FB1BC5" w:rsidRPr="00FB1BC5" w:rsidRDefault="00FB1BC5" w:rsidP="00FB1BC5">
      <w:pPr>
        <w:jc w:val="center"/>
        <w:rPr>
          <w:sz w:val="20"/>
          <w:szCs w:val="20"/>
        </w:rPr>
      </w:pPr>
    </w:p>
    <w:p w14:paraId="25F488BB" w14:textId="77777777" w:rsidR="00FB1BC5" w:rsidRPr="00FB1BC5" w:rsidRDefault="00FB1BC5" w:rsidP="00FB1BC5">
      <w:pPr>
        <w:rPr>
          <w:sz w:val="20"/>
          <w:szCs w:val="20"/>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370"/>
      </w:tblGrid>
      <w:tr w:rsidR="00FB1BC5" w:rsidRPr="00FB1BC5" w14:paraId="07396B7D" w14:textId="77777777" w:rsidTr="00741E26">
        <w:tc>
          <w:tcPr>
            <w:tcW w:w="4927" w:type="dxa"/>
          </w:tcPr>
          <w:p w14:paraId="312E3B56" w14:textId="77777777" w:rsidR="00FB1BC5" w:rsidRPr="00FB1BC5" w:rsidRDefault="00FB1BC5" w:rsidP="00741E26">
            <w:pPr>
              <w:jc w:val="center"/>
              <w:rPr>
                <w:sz w:val="20"/>
                <w:szCs w:val="20"/>
              </w:rPr>
            </w:pPr>
            <w:r w:rsidRPr="00FB1BC5">
              <w:rPr>
                <w:sz w:val="20"/>
                <w:szCs w:val="20"/>
              </w:rPr>
              <w:t>Presedinte sedinta,</w:t>
            </w:r>
          </w:p>
        </w:tc>
        <w:tc>
          <w:tcPr>
            <w:tcW w:w="4928" w:type="dxa"/>
          </w:tcPr>
          <w:p w14:paraId="55A71E12" w14:textId="77777777" w:rsidR="00FB1BC5" w:rsidRPr="00FB1BC5" w:rsidRDefault="00FB1BC5" w:rsidP="00741E26">
            <w:pPr>
              <w:jc w:val="center"/>
              <w:rPr>
                <w:sz w:val="20"/>
                <w:szCs w:val="20"/>
              </w:rPr>
            </w:pPr>
            <w:r w:rsidRPr="00FB1BC5">
              <w:rPr>
                <w:sz w:val="20"/>
                <w:szCs w:val="20"/>
              </w:rPr>
              <w:t>Secretar general</w:t>
            </w:r>
          </w:p>
        </w:tc>
      </w:tr>
    </w:tbl>
    <w:p w14:paraId="4BF472E9" w14:textId="77777777" w:rsidR="00FB1BC5" w:rsidRPr="004A06E8" w:rsidRDefault="00FB1BC5" w:rsidP="00521F9A">
      <w:pPr>
        <w:autoSpaceDE w:val="0"/>
        <w:autoSpaceDN w:val="0"/>
        <w:adjustRightInd w:val="0"/>
        <w:spacing w:after="0" w:line="240" w:lineRule="auto"/>
        <w:ind w:left="0" w:right="-142"/>
        <w:rPr>
          <w:rFonts w:ascii="Times New Roman" w:eastAsia="Times New Roman" w:hAnsi="Times New Roman"/>
          <w:bCs/>
          <w:sz w:val="24"/>
          <w:szCs w:val="24"/>
          <w:lang w:val="ro-RO"/>
        </w:rPr>
      </w:pPr>
    </w:p>
    <w:sectPr w:rsidR="00FB1BC5" w:rsidRPr="004A06E8" w:rsidSect="005E5048">
      <w:headerReference w:type="default" r:id="rId10"/>
      <w:footerReference w:type="even" r:id="rId11"/>
      <w:footerReference w:type="default" r:id="rId12"/>
      <w:headerReference w:type="first" r:id="rId13"/>
      <w:footerReference w:type="first" r:id="rId14"/>
      <w:pgSz w:w="11900" w:h="16840"/>
      <w:pgMar w:top="142" w:right="1694" w:bottom="1135" w:left="1418" w:header="284" w:footer="2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7E8C" w14:textId="77777777" w:rsidR="00CC2B07" w:rsidRDefault="00CC2B07">
      <w:pPr>
        <w:rPr>
          <w:rFonts w:ascii="Times New Roman" w:hAnsi="Times New Roman"/>
        </w:rPr>
      </w:pPr>
      <w:r>
        <w:rPr>
          <w:rFonts w:ascii="Times New Roman" w:hAnsi="Times New Roman"/>
        </w:rPr>
        <w:separator/>
      </w:r>
    </w:p>
  </w:endnote>
  <w:endnote w:type="continuationSeparator" w:id="0">
    <w:p w14:paraId="6F3D871F" w14:textId="77777777" w:rsidR="00CC2B07" w:rsidRDefault="00CC2B07">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ndara">
    <w:panose1 w:val="020E0502030303020204"/>
    <w:charset w:val="EE"/>
    <w:family w:val="swiss"/>
    <w:pitch w:val="variable"/>
    <w:sig w:usb0="A00002EF" w:usb1="4000A44B" w:usb2="00000000" w:usb3="00000000" w:csb0="0000019F" w:csb1="00000000"/>
  </w:font>
  <w:font w:name="EUAlbertina">
    <w:altName w:val="MS Gothic"/>
    <w:panose1 w:val="00000000000000000000"/>
    <w:charset w:val="00"/>
    <w:family w:val="roman"/>
    <w:notTrueType/>
    <w:pitch w:val="default"/>
    <w:sig w:usb0="00000001" w:usb1="00000000" w:usb2="00000000" w:usb3="00000000" w:csb0="0000000B"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DC3E" w14:textId="77777777" w:rsidR="00D458E0" w:rsidRDefault="00D458E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3DD71190" w14:textId="77777777" w:rsidR="00D458E0" w:rsidRDefault="00D458E0">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AD26" w14:textId="77777777" w:rsidR="00D458E0" w:rsidRDefault="00D458E0">
    <w:pPr>
      <w:pStyle w:val="Subsol"/>
      <w:framePr w:wrap="around" w:vAnchor="text" w:hAnchor="margin" w:xAlign="right" w:y="1"/>
      <w:rPr>
        <w:rStyle w:val="Numrdepagin"/>
        <w:rFonts w:ascii="Trebuchet MS" w:hAnsi="Trebuchet MS"/>
        <w:sz w:val="20"/>
      </w:rPr>
    </w:pPr>
    <w:r>
      <w:rPr>
        <w:rStyle w:val="Numrdepagin"/>
        <w:rFonts w:ascii="Trebuchet MS" w:hAnsi="Trebuchet MS"/>
        <w:sz w:val="20"/>
      </w:rPr>
      <w:fldChar w:fldCharType="begin"/>
    </w:r>
    <w:r>
      <w:rPr>
        <w:rStyle w:val="Numrdepagin"/>
        <w:rFonts w:ascii="Trebuchet MS" w:hAnsi="Trebuchet MS"/>
        <w:sz w:val="20"/>
      </w:rPr>
      <w:instrText xml:space="preserve">PAGE  </w:instrText>
    </w:r>
    <w:r>
      <w:rPr>
        <w:rStyle w:val="Numrdepagin"/>
        <w:rFonts w:ascii="Trebuchet MS" w:hAnsi="Trebuchet MS"/>
        <w:sz w:val="20"/>
      </w:rPr>
      <w:fldChar w:fldCharType="separate"/>
    </w:r>
    <w:r w:rsidR="00EA3F8B">
      <w:rPr>
        <w:rStyle w:val="Numrdepagin"/>
        <w:rFonts w:ascii="Trebuchet MS" w:hAnsi="Trebuchet MS"/>
        <w:noProof/>
        <w:sz w:val="20"/>
      </w:rPr>
      <w:t>8</w:t>
    </w:r>
    <w:r>
      <w:rPr>
        <w:rStyle w:val="Numrdepagin"/>
        <w:rFonts w:ascii="Trebuchet MS" w:hAnsi="Trebuchet MS"/>
        <w:sz w:val="20"/>
      </w:rPr>
      <w:fldChar w:fldCharType="end"/>
    </w:r>
  </w:p>
  <w:p w14:paraId="1D9538BD" w14:textId="77777777" w:rsidR="00D458E0" w:rsidRDefault="00D458E0" w:rsidP="007F33A6">
    <w:pPr>
      <w:pStyle w:val="Subsol"/>
      <w:spacing w:after="0"/>
      <w:ind w:right="360"/>
      <w:rPr>
        <w:rFonts w:ascii="Trebuchet MS" w:hAnsi="Trebuchet MS" w:cs="Trebuchet MS"/>
        <w:b/>
        <w:bCs/>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CA4D" w14:textId="77777777" w:rsidR="00B34E9B" w:rsidRPr="00324BAA" w:rsidRDefault="00B34E9B" w:rsidP="00324BAA">
    <w:pPr>
      <w:pStyle w:val="Subsol"/>
      <w:spacing w:after="0" w:line="240" w:lineRule="auto"/>
      <w:ind w:left="567"/>
      <w:rPr>
        <w:rFonts w:ascii="Trebuchet MS" w:hAnsi="Trebuchet MS" w:cs="Trebuchet MS"/>
        <w:sz w:val="18"/>
        <w:szCs w:val="18"/>
        <w:lang w:val="ro-RO"/>
      </w:rPr>
    </w:pPr>
  </w:p>
  <w:p w14:paraId="38C5B122" w14:textId="77777777" w:rsidR="00D458E0" w:rsidRPr="00697AA6" w:rsidRDefault="00D458E0" w:rsidP="00697AA6">
    <w:pPr>
      <w:pStyle w:val="Subsol"/>
      <w:spacing w:after="0" w:line="240" w:lineRule="auto"/>
      <w:ind w:left="567"/>
      <w:rPr>
        <w:rFonts w:ascii="Trebuchet MS" w:hAnsi="Trebuchet MS" w:cs="Trebuchet MS"/>
        <w:b/>
        <w:bCs/>
        <w:sz w:val="18"/>
        <w:szCs w:val="18"/>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31BB" w14:textId="77777777" w:rsidR="00CC2B07" w:rsidRDefault="00CC2B07">
      <w:pPr>
        <w:rPr>
          <w:rFonts w:ascii="Times New Roman" w:hAnsi="Times New Roman"/>
        </w:rPr>
      </w:pPr>
      <w:r>
        <w:rPr>
          <w:rFonts w:ascii="Times New Roman" w:hAnsi="Times New Roman"/>
        </w:rPr>
        <w:separator/>
      </w:r>
    </w:p>
  </w:footnote>
  <w:footnote w:type="continuationSeparator" w:id="0">
    <w:p w14:paraId="49C3433A" w14:textId="77777777" w:rsidR="00CC2B07" w:rsidRDefault="00CC2B07">
      <w:pPr>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67BE" w14:textId="77777777" w:rsidR="00D458E0" w:rsidRDefault="00D458E0">
    <w:pPr>
      <w:pStyle w:val="Antet"/>
      <w:rPr>
        <w:rFonts w:ascii="Times New Roman" w:hAnsi="Times New Roman"/>
        <w:noProof/>
        <w:lang w:val="en-GB" w:eastAsia="en-GB"/>
      </w:rPr>
    </w:pPr>
  </w:p>
  <w:p w14:paraId="061CA969" w14:textId="77777777" w:rsidR="00A33822" w:rsidRDefault="00A33822">
    <w:pPr>
      <w:pStyle w:val="Ante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FF7F" w14:textId="77777777" w:rsidR="00145587" w:rsidRDefault="00145587"/>
  <w:p w14:paraId="44088401" w14:textId="77777777" w:rsidR="00145587" w:rsidRDefault="00145587"/>
  <w:tbl>
    <w:tblPr>
      <w:tblW w:w="10040" w:type="dxa"/>
      <w:tblLook w:val="0000" w:firstRow="0" w:lastRow="0" w:firstColumn="0" w:lastColumn="0" w:noHBand="0" w:noVBand="0"/>
    </w:tblPr>
    <w:tblGrid>
      <w:gridCol w:w="10040"/>
    </w:tblGrid>
    <w:tr w:rsidR="004412FA" w:rsidRPr="004412FA" w14:paraId="0FA55F57" w14:textId="77777777" w:rsidTr="00145587">
      <w:trPr>
        <w:trHeight w:val="329"/>
      </w:trPr>
      <w:tc>
        <w:tcPr>
          <w:tcW w:w="10040" w:type="dxa"/>
        </w:tcPr>
        <w:p w14:paraId="15BCE9A4" w14:textId="77777777" w:rsidR="00A50C06" w:rsidRPr="00082D60" w:rsidRDefault="00A50C06" w:rsidP="00A50C06">
          <w:pPr>
            <w:tabs>
              <w:tab w:val="center" w:pos="4536"/>
              <w:tab w:val="right" w:pos="9072"/>
            </w:tabs>
            <w:spacing w:after="0" w:line="240" w:lineRule="auto"/>
            <w:ind w:left="0"/>
            <w:rPr>
              <w:rFonts w:eastAsia="Times New Roman" w:cs="Arial"/>
              <w:b/>
              <w:color w:val="333333"/>
              <w:sz w:val="16"/>
              <w:szCs w:val="16"/>
              <w:lang w:val="fr-FR"/>
            </w:rPr>
          </w:pPr>
          <w:r w:rsidRPr="00082D60">
            <w:rPr>
              <w:rFonts w:eastAsia="Times New Roman" w:cs="Arial"/>
              <w:b/>
              <w:color w:val="333333"/>
              <w:sz w:val="16"/>
              <w:szCs w:val="16"/>
              <w:lang w:val="fr-FR"/>
            </w:rPr>
            <w:t>Planul Național de Redresare și Reziliență</w:t>
          </w:r>
        </w:p>
        <w:p w14:paraId="0B5BF2CD" w14:textId="77777777" w:rsidR="00A50C06" w:rsidRPr="00A50C06" w:rsidRDefault="00A50C06" w:rsidP="00F95F6F">
          <w:pPr>
            <w:tabs>
              <w:tab w:val="center" w:pos="4536"/>
              <w:tab w:val="right" w:pos="9072"/>
            </w:tabs>
            <w:spacing w:after="0" w:line="240" w:lineRule="auto"/>
            <w:ind w:left="0"/>
            <w:rPr>
              <w:rFonts w:eastAsia="Times New Roman" w:cs="Arial"/>
              <w:b/>
              <w:color w:val="333333"/>
              <w:sz w:val="16"/>
              <w:szCs w:val="16"/>
            </w:rPr>
          </w:pPr>
          <w:r w:rsidRPr="00A50C06">
            <w:rPr>
              <w:rFonts w:eastAsia="Times New Roman" w:cs="Arial"/>
              <w:b/>
              <w:color w:val="333333"/>
              <w:sz w:val="16"/>
              <w:szCs w:val="16"/>
            </w:rPr>
            <w:t xml:space="preserve">Componenta </w:t>
          </w:r>
          <w:r w:rsidR="00F95F6F">
            <w:rPr>
              <w:rFonts w:eastAsia="Times New Roman" w:cs="Arial"/>
              <w:b/>
              <w:color w:val="333333"/>
              <w:sz w:val="16"/>
              <w:szCs w:val="16"/>
            </w:rPr>
            <w:t>C10 – Fondul Local</w:t>
          </w:r>
        </w:p>
        <w:p w14:paraId="617E5B1E" w14:textId="77777777" w:rsidR="00A50C06" w:rsidRPr="00A50C06" w:rsidRDefault="00A50C06" w:rsidP="00A50C06">
          <w:pPr>
            <w:tabs>
              <w:tab w:val="center" w:pos="4536"/>
              <w:tab w:val="right" w:pos="9072"/>
            </w:tabs>
            <w:spacing w:after="0" w:line="240" w:lineRule="auto"/>
            <w:ind w:left="0"/>
            <w:rPr>
              <w:rFonts w:eastAsia="Times New Roman" w:cs="Arial"/>
              <w:b/>
              <w:color w:val="333333"/>
              <w:sz w:val="16"/>
              <w:szCs w:val="16"/>
            </w:rPr>
          </w:pPr>
        </w:p>
        <w:p w14:paraId="477A7407" w14:textId="77777777" w:rsidR="00A50C06" w:rsidRPr="00A50C06" w:rsidRDefault="00A50C06" w:rsidP="00A50C06">
          <w:pPr>
            <w:tabs>
              <w:tab w:val="center" w:pos="4536"/>
              <w:tab w:val="right" w:pos="9072"/>
            </w:tabs>
            <w:spacing w:after="0" w:line="240" w:lineRule="auto"/>
            <w:ind w:left="0"/>
            <w:rPr>
              <w:rFonts w:eastAsia="Times New Roman" w:cs="Arial"/>
              <w:b/>
              <w:color w:val="333333"/>
              <w:sz w:val="16"/>
              <w:szCs w:val="16"/>
            </w:rPr>
          </w:pPr>
        </w:p>
        <w:p w14:paraId="3FC1FA1F" w14:textId="77777777" w:rsidR="001D674F" w:rsidRPr="00A50C06" w:rsidRDefault="00A50C06" w:rsidP="00A8001C">
          <w:pPr>
            <w:tabs>
              <w:tab w:val="left" w:pos="330"/>
              <w:tab w:val="center" w:pos="4536"/>
              <w:tab w:val="right" w:pos="9356"/>
              <w:tab w:val="right" w:pos="9870"/>
            </w:tabs>
            <w:spacing w:after="0" w:line="240" w:lineRule="auto"/>
            <w:ind w:left="0"/>
            <w:jc w:val="right"/>
            <w:rPr>
              <w:rFonts w:eastAsia="Times New Roman" w:cs="Arial"/>
              <w:b/>
              <w:color w:val="333333"/>
              <w:sz w:val="16"/>
              <w:szCs w:val="16"/>
            </w:rPr>
          </w:pPr>
          <w:r w:rsidRPr="00A50C06">
            <w:rPr>
              <w:rFonts w:eastAsia="Times New Roman" w:cs="Arial"/>
              <w:b/>
              <w:color w:val="333333"/>
              <w:sz w:val="16"/>
              <w:szCs w:val="16"/>
            </w:rPr>
            <w:t xml:space="preserve">Anexă la </w:t>
          </w:r>
          <w:r w:rsidR="001673FB" w:rsidRPr="00797B65">
            <w:rPr>
              <w:rFonts w:cs="Arial"/>
              <w:b/>
              <w:bCs/>
              <w:color w:val="333333"/>
              <w:sz w:val="16"/>
            </w:rPr>
            <w:t>Ghidul specific</w:t>
          </w:r>
        </w:p>
      </w:tc>
    </w:tr>
    <w:tr w:rsidR="004412FA" w:rsidRPr="004412FA" w14:paraId="082A0385" w14:textId="77777777" w:rsidTr="00145587">
      <w:trPr>
        <w:cantSplit/>
        <w:trHeight w:val="440"/>
      </w:trPr>
      <w:tc>
        <w:tcPr>
          <w:tcW w:w="10040" w:type="dxa"/>
        </w:tcPr>
        <w:p w14:paraId="56474B8B" w14:textId="77777777" w:rsidR="004412FA" w:rsidRPr="00A50C06" w:rsidRDefault="00A300EE" w:rsidP="009A31CE">
          <w:pPr>
            <w:spacing w:after="0" w:line="240" w:lineRule="auto"/>
            <w:ind w:left="0"/>
            <w:jc w:val="right"/>
            <w:rPr>
              <w:rFonts w:eastAsia="Times New Roman"/>
              <w:b/>
              <w:bCs/>
              <w:color w:val="808080"/>
              <w:sz w:val="16"/>
              <w:szCs w:val="16"/>
              <w:lang w:val="ro-RO"/>
            </w:rPr>
          </w:pPr>
          <w:r w:rsidRPr="00A50C06">
            <w:rPr>
              <w:rFonts w:eastAsia="Times New Roman" w:cs="Arial"/>
              <w:b/>
              <w:bCs/>
              <w:color w:val="333333"/>
              <w:sz w:val="16"/>
              <w:szCs w:val="16"/>
              <w:lang w:val="ro-RO"/>
            </w:rPr>
            <w:t>Model</w:t>
          </w:r>
          <w:r w:rsidR="00616686" w:rsidRPr="00A50C06">
            <w:rPr>
              <w:rFonts w:eastAsia="Times New Roman" w:cs="Arial"/>
              <w:b/>
              <w:bCs/>
              <w:color w:val="333333"/>
              <w:sz w:val="16"/>
              <w:szCs w:val="16"/>
              <w:lang w:val="ro-RO"/>
            </w:rPr>
            <w:t xml:space="preserve"> </w:t>
          </w:r>
          <w:r w:rsidR="009A31CE">
            <w:rPr>
              <w:rFonts w:eastAsia="Times New Roman" w:cs="Arial"/>
              <w:b/>
              <w:bCs/>
              <w:color w:val="333333"/>
              <w:sz w:val="16"/>
              <w:szCs w:val="16"/>
              <w:lang w:val="ro-RO"/>
            </w:rPr>
            <w:t>F</w:t>
          </w:r>
        </w:p>
      </w:tc>
    </w:tr>
  </w:tbl>
  <w:p w14:paraId="4ED5A7A2" w14:textId="77777777" w:rsidR="004412FA" w:rsidRPr="004412FA" w:rsidRDefault="004412FA" w:rsidP="001D674F">
    <w:pPr>
      <w:pStyle w:val="Subsol"/>
      <w:spacing w:after="0" w:line="240" w:lineRule="auto"/>
      <w:ind w:left="0"/>
      <w:rPr>
        <w:rFonts w:ascii="Trebuchet MS" w:hAnsi="Trebuchet MS" w:cs="Trebuchet MS"/>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3002C"/>
    <w:multiLevelType w:val="multilevel"/>
    <w:tmpl w:val="7D84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93C30"/>
    <w:multiLevelType w:val="hybridMultilevel"/>
    <w:tmpl w:val="D8A6CFA2"/>
    <w:lvl w:ilvl="0" w:tplc="A4027436">
      <w:start w:val="2"/>
      <w:numFmt w:val="bullet"/>
      <w:lvlText w:val="-"/>
      <w:lvlJc w:val="left"/>
      <w:pPr>
        <w:ind w:left="720" w:hanging="360"/>
      </w:pPr>
      <w:rPr>
        <w:rFonts w:ascii="Times New Roman" w:eastAsia="MS Mincho"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520A86"/>
    <w:multiLevelType w:val="hybridMultilevel"/>
    <w:tmpl w:val="B6206F10"/>
    <w:lvl w:ilvl="0" w:tplc="75FCBFEE">
      <w:start w:val="1"/>
      <w:numFmt w:val="bullet"/>
      <w:lvlText w:val="—"/>
      <w:lvlJc w:val="left"/>
      <w:pPr>
        <w:ind w:left="2061" w:hanging="360"/>
      </w:pPr>
      <w:rPr>
        <w:rFonts w:ascii="Trebuchet MS" w:eastAsia="MS Mincho" w:hAnsi="Trebuchet MS" w:cs="Calibri"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4" w15:restartNumberingAfterBreak="0">
    <w:nsid w:val="09F812A2"/>
    <w:multiLevelType w:val="hybridMultilevel"/>
    <w:tmpl w:val="20502154"/>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 w15:restartNumberingAfterBreak="0">
    <w:nsid w:val="10973128"/>
    <w:multiLevelType w:val="hybridMultilevel"/>
    <w:tmpl w:val="28E4191C"/>
    <w:lvl w:ilvl="0" w:tplc="B6DA826A">
      <w:start w:val="1"/>
      <w:numFmt w:val="bullet"/>
      <w:lvlText w:val="-"/>
      <w:lvlJc w:val="left"/>
      <w:pPr>
        <w:tabs>
          <w:tab w:val="num" w:pos="2061"/>
        </w:tabs>
        <w:ind w:left="2061" w:hanging="360"/>
      </w:pPr>
      <w:rPr>
        <w:rFonts w:hAnsi="Courier New"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6" w15:restartNumberingAfterBreak="0">
    <w:nsid w:val="10C20C0C"/>
    <w:multiLevelType w:val="hybridMultilevel"/>
    <w:tmpl w:val="EE1655E4"/>
    <w:lvl w:ilvl="0" w:tplc="60A4F59C">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13EB46B5"/>
    <w:multiLevelType w:val="hybridMultilevel"/>
    <w:tmpl w:val="A35E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C1C90"/>
    <w:multiLevelType w:val="hybridMultilevel"/>
    <w:tmpl w:val="DA9AC818"/>
    <w:lvl w:ilvl="0" w:tplc="B6DA826A">
      <w:start w:val="1"/>
      <w:numFmt w:val="bullet"/>
      <w:lvlText w:val="-"/>
      <w:lvlJc w:val="left"/>
      <w:pPr>
        <w:tabs>
          <w:tab w:val="num" w:pos="2061"/>
        </w:tabs>
        <w:ind w:left="2061" w:hanging="360"/>
      </w:pPr>
      <w:rPr>
        <w:rFonts w:hAnsi="Courier New"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9" w15:restartNumberingAfterBreak="0">
    <w:nsid w:val="14901F9A"/>
    <w:multiLevelType w:val="multilevel"/>
    <w:tmpl w:val="33B4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3154C"/>
    <w:multiLevelType w:val="hybridMultilevel"/>
    <w:tmpl w:val="1D5A595C"/>
    <w:lvl w:ilvl="0" w:tplc="070A652E">
      <w:numFmt w:val="bullet"/>
      <w:lvlText w:val=""/>
      <w:lvlJc w:val="left"/>
      <w:pPr>
        <w:tabs>
          <w:tab w:val="num" w:pos="2061"/>
        </w:tabs>
        <w:ind w:left="2061" w:hanging="360"/>
      </w:pPr>
      <w:rPr>
        <w:rFonts w:ascii="Symbol" w:eastAsia="MS Gothic" w:hAnsi="Symbol" w:cs="Calibri" w:hint="default"/>
      </w:rPr>
    </w:lvl>
    <w:lvl w:ilvl="1" w:tplc="04090003" w:tentative="1">
      <w:start w:val="1"/>
      <w:numFmt w:val="bullet"/>
      <w:lvlText w:val="o"/>
      <w:lvlJc w:val="left"/>
      <w:pPr>
        <w:tabs>
          <w:tab w:val="num" w:pos="2781"/>
        </w:tabs>
        <w:ind w:left="2781" w:hanging="360"/>
      </w:pPr>
      <w:rPr>
        <w:rFonts w:ascii="Courier New" w:hAnsi="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1A8B7AA0"/>
    <w:multiLevelType w:val="hybridMultilevel"/>
    <w:tmpl w:val="31D29708"/>
    <w:lvl w:ilvl="0" w:tplc="F640A0D2">
      <w:numFmt w:val="bullet"/>
      <w:lvlText w:val="-"/>
      <w:lvlJc w:val="left"/>
      <w:pPr>
        <w:ind w:left="720" w:hanging="360"/>
      </w:pPr>
      <w:rPr>
        <w:rFonts w:ascii="Trebuchet MS" w:eastAsia="MS Mincho" w:hAnsi="Trebuchet MS"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B08B5"/>
    <w:multiLevelType w:val="multilevel"/>
    <w:tmpl w:val="593E24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A32815"/>
    <w:multiLevelType w:val="hybridMultilevel"/>
    <w:tmpl w:val="CC7EB118"/>
    <w:lvl w:ilvl="0" w:tplc="A40AAF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D93DFD"/>
    <w:multiLevelType w:val="hybridMultilevel"/>
    <w:tmpl w:val="52E46644"/>
    <w:lvl w:ilvl="0" w:tplc="49409F3C">
      <w:start w:val="2"/>
      <w:numFmt w:val="bullet"/>
      <w:lvlText w:val=""/>
      <w:lvlJc w:val="left"/>
      <w:pPr>
        <w:ind w:left="720" w:hanging="360"/>
      </w:pPr>
      <w:rPr>
        <w:rFonts w:ascii="Symbol" w:eastAsia="MS Mincho"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093637C"/>
    <w:multiLevelType w:val="multilevel"/>
    <w:tmpl w:val="A3300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2409DF"/>
    <w:multiLevelType w:val="hybridMultilevel"/>
    <w:tmpl w:val="D5D87E4A"/>
    <w:lvl w:ilvl="0" w:tplc="C284FEBA">
      <w:start w:val="1"/>
      <w:numFmt w:val="decimal"/>
      <w:lvlText w:val="%1."/>
      <w:lvlJc w:val="left"/>
      <w:pPr>
        <w:ind w:left="2166" w:hanging="465"/>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7" w15:restartNumberingAfterBreak="0">
    <w:nsid w:val="22350DF9"/>
    <w:multiLevelType w:val="hybridMultilevel"/>
    <w:tmpl w:val="EB8A90FE"/>
    <w:lvl w:ilvl="0" w:tplc="F47838AE">
      <w:start w:val="1"/>
      <w:numFmt w:val="decimal"/>
      <w:lvlText w:val="%1."/>
      <w:lvlJc w:val="left"/>
      <w:pPr>
        <w:ind w:left="720" w:hanging="360"/>
      </w:pPr>
      <w:rPr>
        <w:rFonts w:hint="default"/>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3106677"/>
    <w:multiLevelType w:val="hybridMultilevel"/>
    <w:tmpl w:val="6D92F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DD4723"/>
    <w:multiLevelType w:val="hybridMultilevel"/>
    <w:tmpl w:val="5978D498"/>
    <w:lvl w:ilvl="0" w:tplc="6BB69F9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8C73CC"/>
    <w:multiLevelType w:val="multilevel"/>
    <w:tmpl w:val="3E8C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5637F5"/>
    <w:multiLevelType w:val="hybridMultilevel"/>
    <w:tmpl w:val="CD024B7C"/>
    <w:lvl w:ilvl="0" w:tplc="04090003">
      <w:start w:val="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9A1FA6"/>
    <w:multiLevelType w:val="hybridMultilevel"/>
    <w:tmpl w:val="996A08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F7B2F1A"/>
    <w:multiLevelType w:val="hybridMultilevel"/>
    <w:tmpl w:val="E50240A6"/>
    <w:lvl w:ilvl="0" w:tplc="DD187F1C">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FFB65D5"/>
    <w:multiLevelType w:val="hybridMultilevel"/>
    <w:tmpl w:val="1810920E"/>
    <w:lvl w:ilvl="0" w:tplc="F640A0D2">
      <w:numFmt w:val="bullet"/>
      <w:lvlText w:val="-"/>
      <w:lvlJc w:val="left"/>
      <w:pPr>
        <w:ind w:left="3240" w:hanging="360"/>
      </w:pPr>
      <w:rPr>
        <w:rFonts w:ascii="Trebuchet MS" w:eastAsia="MS Mincho" w:hAnsi="Trebuchet MS"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31222A9E"/>
    <w:multiLevelType w:val="hybridMultilevel"/>
    <w:tmpl w:val="7ABA9D9C"/>
    <w:lvl w:ilvl="0" w:tplc="579A22E2">
      <w:numFmt w:val="bullet"/>
      <w:lvlText w:val="-"/>
      <w:lvlJc w:val="left"/>
      <w:pPr>
        <w:ind w:left="2520" w:hanging="360"/>
      </w:pPr>
      <w:rPr>
        <w:rFonts w:ascii="Trebuchet MS" w:eastAsia="MS Mincho" w:hAnsi="Trebuchet MS"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61B716F"/>
    <w:multiLevelType w:val="singleLevel"/>
    <w:tmpl w:val="9B5EECDE"/>
    <w:lvl w:ilvl="0">
      <w:start w:val="1"/>
      <w:numFmt w:val="lowerLetter"/>
      <w:lvlText w:val="%1)"/>
      <w:legacy w:legacy="1" w:legacySpace="0" w:legacyIndent="345"/>
      <w:lvlJc w:val="left"/>
      <w:rPr>
        <w:rFonts w:ascii="Arial" w:hAnsi="Arial" w:cs="Arial" w:hint="default"/>
      </w:rPr>
    </w:lvl>
  </w:abstractNum>
  <w:abstractNum w:abstractNumId="27" w15:restartNumberingAfterBreak="0">
    <w:nsid w:val="36AB7353"/>
    <w:multiLevelType w:val="hybridMultilevel"/>
    <w:tmpl w:val="5FBC0E2E"/>
    <w:lvl w:ilvl="0" w:tplc="613A58A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7A0F77"/>
    <w:multiLevelType w:val="hybridMultilevel"/>
    <w:tmpl w:val="F6780AC4"/>
    <w:lvl w:ilvl="0" w:tplc="ED902F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F06A4D"/>
    <w:multiLevelType w:val="hybridMultilevel"/>
    <w:tmpl w:val="B9B2708A"/>
    <w:lvl w:ilvl="0" w:tplc="04180011">
      <w:start w:val="1"/>
      <w:numFmt w:val="decimal"/>
      <w:lvlText w:val="%1)"/>
      <w:lvlJc w:val="left"/>
      <w:pPr>
        <w:ind w:left="2421" w:hanging="360"/>
      </w:pPr>
    </w:lvl>
    <w:lvl w:ilvl="1" w:tplc="04180019" w:tentative="1">
      <w:start w:val="1"/>
      <w:numFmt w:val="lowerLetter"/>
      <w:lvlText w:val="%2."/>
      <w:lvlJc w:val="left"/>
      <w:pPr>
        <w:ind w:left="3141" w:hanging="360"/>
      </w:pPr>
    </w:lvl>
    <w:lvl w:ilvl="2" w:tplc="0418001B" w:tentative="1">
      <w:start w:val="1"/>
      <w:numFmt w:val="lowerRoman"/>
      <w:lvlText w:val="%3."/>
      <w:lvlJc w:val="right"/>
      <w:pPr>
        <w:ind w:left="3861" w:hanging="180"/>
      </w:pPr>
    </w:lvl>
    <w:lvl w:ilvl="3" w:tplc="0418000F" w:tentative="1">
      <w:start w:val="1"/>
      <w:numFmt w:val="decimal"/>
      <w:lvlText w:val="%4."/>
      <w:lvlJc w:val="left"/>
      <w:pPr>
        <w:ind w:left="4581" w:hanging="360"/>
      </w:pPr>
    </w:lvl>
    <w:lvl w:ilvl="4" w:tplc="04180019" w:tentative="1">
      <w:start w:val="1"/>
      <w:numFmt w:val="lowerLetter"/>
      <w:lvlText w:val="%5."/>
      <w:lvlJc w:val="left"/>
      <w:pPr>
        <w:ind w:left="5301" w:hanging="360"/>
      </w:pPr>
    </w:lvl>
    <w:lvl w:ilvl="5" w:tplc="0418001B" w:tentative="1">
      <w:start w:val="1"/>
      <w:numFmt w:val="lowerRoman"/>
      <w:lvlText w:val="%6."/>
      <w:lvlJc w:val="right"/>
      <w:pPr>
        <w:ind w:left="6021" w:hanging="180"/>
      </w:pPr>
    </w:lvl>
    <w:lvl w:ilvl="6" w:tplc="0418000F" w:tentative="1">
      <w:start w:val="1"/>
      <w:numFmt w:val="decimal"/>
      <w:lvlText w:val="%7."/>
      <w:lvlJc w:val="left"/>
      <w:pPr>
        <w:ind w:left="6741" w:hanging="360"/>
      </w:pPr>
    </w:lvl>
    <w:lvl w:ilvl="7" w:tplc="04180019" w:tentative="1">
      <w:start w:val="1"/>
      <w:numFmt w:val="lowerLetter"/>
      <w:lvlText w:val="%8."/>
      <w:lvlJc w:val="left"/>
      <w:pPr>
        <w:ind w:left="7461" w:hanging="360"/>
      </w:pPr>
    </w:lvl>
    <w:lvl w:ilvl="8" w:tplc="0418001B" w:tentative="1">
      <w:start w:val="1"/>
      <w:numFmt w:val="lowerRoman"/>
      <w:lvlText w:val="%9."/>
      <w:lvlJc w:val="right"/>
      <w:pPr>
        <w:ind w:left="8181" w:hanging="180"/>
      </w:pPr>
    </w:lvl>
  </w:abstractNum>
  <w:abstractNum w:abstractNumId="30" w15:restartNumberingAfterBreak="0">
    <w:nsid w:val="3BB70B43"/>
    <w:multiLevelType w:val="hybridMultilevel"/>
    <w:tmpl w:val="E3B89774"/>
    <w:lvl w:ilvl="0" w:tplc="C00074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F8B7211"/>
    <w:multiLevelType w:val="hybridMultilevel"/>
    <w:tmpl w:val="DF9C25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45F3B91"/>
    <w:multiLevelType w:val="hybridMultilevel"/>
    <w:tmpl w:val="0BDA02D4"/>
    <w:lvl w:ilvl="0" w:tplc="DC809E44">
      <w:numFmt w:val="bullet"/>
      <w:lvlText w:val="-"/>
      <w:lvlJc w:val="left"/>
      <w:pPr>
        <w:ind w:left="2061" w:hanging="360"/>
      </w:pPr>
      <w:rPr>
        <w:rFonts w:ascii="Trebuchet MS" w:eastAsia="MS Mincho" w:hAnsi="Trebuchet MS" w:cs="Calibri"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3" w15:restartNumberingAfterBreak="0">
    <w:nsid w:val="46E51287"/>
    <w:multiLevelType w:val="multilevel"/>
    <w:tmpl w:val="DEE8180C"/>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34" w15:restartNumberingAfterBreak="0">
    <w:nsid w:val="47B4055C"/>
    <w:multiLevelType w:val="multilevel"/>
    <w:tmpl w:val="DEE8180C"/>
    <w:styleLink w:val="ART"/>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35" w15:restartNumberingAfterBreak="0">
    <w:nsid w:val="4839050A"/>
    <w:multiLevelType w:val="hybridMultilevel"/>
    <w:tmpl w:val="20281322"/>
    <w:lvl w:ilvl="0" w:tplc="0409000F">
      <w:start w:val="1"/>
      <w:numFmt w:val="decimal"/>
      <w:lvlText w:val="%1."/>
      <w:lvlJc w:val="left"/>
      <w:pPr>
        <w:tabs>
          <w:tab w:val="num" w:pos="2421"/>
        </w:tabs>
        <w:ind w:left="2421" w:hanging="360"/>
      </w:p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36" w15:restartNumberingAfterBreak="0">
    <w:nsid w:val="48F6379B"/>
    <w:multiLevelType w:val="hybridMultilevel"/>
    <w:tmpl w:val="A7969CF8"/>
    <w:lvl w:ilvl="0" w:tplc="2356F20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3A6CCD"/>
    <w:multiLevelType w:val="hybridMultilevel"/>
    <w:tmpl w:val="7F4E6DA2"/>
    <w:lvl w:ilvl="0" w:tplc="76C49D1E">
      <w:start w:val="1"/>
      <w:numFmt w:val="decimal"/>
      <w:lvlText w:val="%1."/>
      <w:lvlJc w:val="left"/>
      <w:pPr>
        <w:ind w:left="720" w:hanging="360"/>
      </w:pPr>
      <w:rPr>
        <w:rFonts w:hint="default"/>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4A1C66DF"/>
    <w:multiLevelType w:val="singleLevel"/>
    <w:tmpl w:val="9B5EECDE"/>
    <w:lvl w:ilvl="0">
      <w:start w:val="1"/>
      <w:numFmt w:val="lowerLetter"/>
      <w:lvlText w:val="%1)"/>
      <w:legacy w:legacy="1" w:legacySpace="0" w:legacyIndent="345"/>
      <w:lvlJc w:val="left"/>
      <w:rPr>
        <w:rFonts w:ascii="Arial" w:hAnsi="Arial" w:cs="Arial" w:hint="default"/>
      </w:rPr>
    </w:lvl>
  </w:abstractNum>
  <w:abstractNum w:abstractNumId="39" w15:restartNumberingAfterBreak="0">
    <w:nsid w:val="4D1E4596"/>
    <w:multiLevelType w:val="hybridMultilevel"/>
    <w:tmpl w:val="95F0931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0" w15:restartNumberingAfterBreak="0">
    <w:nsid w:val="59DC0C79"/>
    <w:multiLevelType w:val="hybridMultilevel"/>
    <w:tmpl w:val="7BEA42D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1" w15:restartNumberingAfterBreak="0">
    <w:nsid w:val="5A9C6553"/>
    <w:multiLevelType w:val="hybridMultilevel"/>
    <w:tmpl w:val="2CE84FE4"/>
    <w:lvl w:ilvl="0" w:tplc="37C4EBF8">
      <w:numFmt w:val="bullet"/>
      <w:lvlText w:val="-"/>
      <w:lvlJc w:val="left"/>
      <w:pPr>
        <w:ind w:left="1080" w:hanging="360"/>
      </w:pPr>
      <w:rPr>
        <w:rFonts w:ascii="Trebuchet MS" w:eastAsia="MS Mincho" w:hAnsi="Trebuchet M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93746D"/>
    <w:multiLevelType w:val="hybridMultilevel"/>
    <w:tmpl w:val="ACA26DE2"/>
    <w:lvl w:ilvl="0" w:tplc="C5B6758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5A0434"/>
    <w:multiLevelType w:val="hybridMultilevel"/>
    <w:tmpl w:val="240892A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53C4715"/>
    <w:multiLevelType w:val="hybridMultilevel"/>
    <w:tmpl w:val="E9F4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B15F51"/>
    <w:multiLevelType w:val="hybridMultilevel"/>
    <w:tmpl w:val="A6E644BA"/>
    <w:lvl w:ilvl="0" w:tplc="7DA6B210">
      <w:start w:val="3"/>
      <w:numFmt w:val="bullet"/>
      <w:lvlText w:val="-"/>
      <w:lvlJc w:val="left"/>
      <w:pPr>
        <w:ind w:left="2061" w:hanging="360"/>
      </w:pPr>
      <w:rPr>
        <w:rFonts w:ascii="Trebuchet MS" w:eastAsia="MS Mincho" w:hAnsi="Trebuchet MS" w:cs="Calibri"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46" w15:restartNumberingAfterBreak="0">
    <w:nsid w:val="76893E39"/>
    <w:multiLevelType w:val="hybridMultilevel"/>
    <w:tmpl w:val="3BF237C2"/>
    <w:lvl w:ilvl="0" w:tplc="1F2E99D6">
      <w:start w:val="1"/>
      <w:numFmt w:val="decimal"/>
      <w:lvlText w:val="%1."/>
      <w:lvlJc w:val="left"/>
      <w:pPr>
        <w:tabs>
          <w:tab w:val="num" w:pos="2166"/>
        </w:tabs>
        <w:ind w:left="2166" w:hanging="465"/>
      </w:pPr>
      <w:rPr>
        <w:rFonts w:cs="Calibri" w:hint="default"/>
        <w:b/>
        <w:i w:val="0"/>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47" w15:restartNumberingAfterBreak="0">
    <w:nsid w:val="784B35CE"/>
    <w:multiLevelType w:val="hybridMultilevel"/>
    <w:tmpl w:val="C3041AC4"/>
    <w:lvl w:ilvl="0" w:tplc="B6DA826A">
      <w:start w:val="1"/>
      <w:numFmt w:val="bullet"/>
      <w:lvlText w:val="-"/>
      <w:lvlJc w:val="left"/>
      <w:pPr>
        <w:tabs>
          <w:tab w:val="num" w:pos="2061"/>
        </w:tabs>
        <w:ind w:left="2061" w:hanging="360"/>
      </w:pPr>
      <w:rPr>
        <w:rFonts w:hAnsi="Courier New"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48" w15:restartNumberingAfterBreak="0">
    <w:nsid w:val="7D6E31C2"/>
    <w:multiLevelType w:val="hybridMultilevel"/>
    <w:tmpl w:val="2190F352"/>
    <w:lvl w:ilvl="0" w:tplc="977021B0">
      <w:start w:val="1"/>
      <w:numFmt w:val="decimal"/>
      <w:lvlText w:val="%1."/>
      <w:lvlJc w:val="left"/>
      <w:pPr>
        <w:ind w:left="2309" w:hanging="465"/>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16cid:durableId="330060848">
    <w:abstractNumId w:val="0"/>
  </w:num>
  <w:num w:numId="2" w16cid:durableId="243034111">
    <w:abstractNumId w:val="26"/>
  </w:num>
  <w:num w:numId="3" w16cid:durableId="255941366">
    <w:abstractNumId w:val="13"/>
  </w:num>
  <w:num w:numId="4" w16cid:durableId="1977371157">
    <w:abstractNumId w:val="38"/>
  </w:num>
  <w:num w:numId="5" w16cid:durableId="2069377415">
    <w:abstractNumId w:val="36"/>
  </w:num>
  <w:num w:numId="6" w16cid:durableId="536697867">
    <w:abstractNumId w:val="5"/>
  </w:num>
  <w:num w:numId="7" w16cid:durableId="1752509925">
    <w:abstractNumId w:val="42"/>
  </w:num>
  <w:num w:numId="8" w16cid:durableId="921567378">
    <w:abstractNumId w:val="40"/>
  </w:num>
  <w:num w:numId="9" w16cid:durableId="2075808734">
    <w:abstractNumId w:val="27"/>
  </w:num>
  <w:num w:numId="10" w16cid:durableId="514854132">
    <w:abstractNumId w:val="8"/>
  </w:num>
  <w:num w:numId="11" w16cid:durableId="140998286">
    <w:abstractNumId w:val="46"/>
  </w:num>
  <w:num w:numId="12" w16cid:durableId="1472363216">
    <w:abstractNumId w:val="47"/>
  </w:num>
  <w:num w:numId="13" w16cid:durableId="1705131559">
    <w:abstractNumId w:val="10"/>
  </w:num>
  <w:num w:numId="14" w16cid:durableId="325324192">
    <w:abstractNumId w:val="35"/>
  </w:num>
  <w:num w:numId="15" w16cid:durableId="514462102">
    <w:abstractNumId w:val="39"/>
  </w:num>
  <w:num w:numId="16" w16cid:durableId="2076080792">
    <w:abstractNumId w:val="6"/>
  </w:num>
  <w:num w:numId="17" w16cid:durableId="717895073">
    <w:abstractNumId w:val="30"/>
  </w:num>
  <w:num w:numId="18" w16cid:durableId="269431322">
    <w:abstractNumId w:val="3"/>
  </w:num>
  <w:num w:numId="19" w16cid:durableId="2071533374">
    <w:abstractNumId w:val="45"/>
  </w:num>
  <w:num w:numId="20" w16cid:durableId="1747918586">
    <w:abstractNumId w:val="32"/>
  </w:num>
  <w:num w:numId="21" w16cid:durableId="2008634846">
    <w:abstractNumId w:val="4"/>
  </w:num>
  <w:num w:numId="22" w16cid:durableId="1274359348">
    <w:abstractNumId w:val="48"/>
  </w:num>
  <w:num w:numId="23" w16cid:durableId="1501385857">
    <w:abstractNumId w:val="16"/>
  </w:num>
  <w:num w:numId="24" w16cid:durableId="614099701">
    <w:abstractNumId w:val="29"/>
  </w:num>
  <w:num w:numId="25" w16cid:durableId="1970740234">
    <w:abstractNumId w:val="41"/>
  </w:num>
  <w:num w:numId="26" w16cid:durableId="71203529">
    <w:abstractNumId w:val="24"/>
  </w:num>
  <w:num w:numId="27" w16cid:durableId="1565876350">
    <w:abstractNumId w:val="25"/>
  </w:num>
  <w:num w:numId="28" w16cid:durableId="1026056706">
    <w:abstractNumId w:val="11"/>
  </w:num>
  <w:num w:numId="29" w16cid:durableId="460467514">
    <w:abstractNumId w:val="19"/>
  </w:num>
  <w:num w:numId="30" w16cid:durableId="1617105454">
    <w:abstractNumId w:val="34"/>
  </w:num>
  <w:num w:numId="31" w16cid:durableId="1804352020">
    <w:abstractNumId w:val="33"/>
    <w:lvlOverride w:ilvl="0">
      <w:lvl w:ilvl="0">
        <w:start w:val="1"/>
        <w:numFmt w:val="decimal"/>
        <w:isLgl/>
        <w:lvlText w:val="Articolul %1"/>
        <w:lvlJc w:val="left"/>
        <w:pPr>
          <w:ind w:left="1134" w:hanging="1134"/>
        </w:pPr>
        <w:rPr>
          <w:rFonts w:ascii="Calibri" w:hAnsi="Calibri" w:hint="default"/>
          <w:b/>
          <w:i w:val="0"/>
          <w:color w:val="auto"/>
          <w:sz w:val="20"/>
        </w:rPr>
      </w:lvl>
    </w:lvlOverride>
    <w:lvlOverride w:ilvl="1">
      <w:lvl w:ilvl="1">
        <w:start w:val="1"/>
        <w:numFmt w:val="upperLetter"/>
        <w:lvlText w:val="%2."/>
        <w:lvlJc w:val="left"/>
        <w:pPr>
          <w:ind w:left="680" w:hanging="396"/>
        </w:pPr>
        <w:rPr>
          <w:rFonts w:ascii="Calibri" w:hAnsi="Calibri" w:hint="default"/>
          <w:sz w:val="20"/>
        </w:rPr>
      </w:lvl>
    </w:lvlOverride>
    <w:lvlOverride w:ilvl="2">
      <w:lvl w:ilvl="2">
        <w:start w:val="1"/>
        <w:numFmt w:val="decimal"/>
        <w:lvlText w:val="(%3)"/>
        <w:lvlJc w:val="left"/>
        <w:pPr>
          <w:ind w:left="680" w:hanging="396"/>
        </w:pPr>
        <w:rPr>
          <w:rFonts w:ascii="Calibri" w:hAnsi="Calibri" w:hint="default"/>
          <w:sz w:val="20"/>
        </w:rPr>
      </w:lvl>
    </w:lvlOverride>
    <w:lvlOverride w:ilvl="3">
      <w:lvl w:ilvl="3">
        <w:start w:val="1"/>
        <w:numFmt w:val="lowerLetter"/>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32" w16cid:durableId="223494235">
    <w:abstractNumId w:val="44"/>
  </w:num>
  <w:num w:numId="33" w16cid:durableId="328797403">
    <w:abstractNumId w:val="20"/>
  </w:num>
  <w:num w:numId="34" w16cid:durableId="547881279">
    <w:abstractNumId w:val="15"/>
  </w:num>
  <w:num w:numId="35" w16cid:durableId="1751653083">
    <w:abstractNumId w:val="9"/>
  </w:num>
  <w:num w:numId="36" w16cid:durableId="576089430">
    <w:abstractNumId w:val="1"/>
  </w:num>
  <w:num w:numId="37" w16cid:durableId="426967472">
    <w:abstractNumId w:val="12"/>
  </w:num>
  <w:num w:numId="38" w16cid:durableId="611324895">
    <w:abstractNumId w:val="7"/>
  </w:num>
  <w:num w:numId="39" w16cid:durableId="438917410">
    <w:abstractNumId w:val="18"/>
  </w:num>
  <w:num w:numId="40" w16cid:durableId="1459300201">
    <w:abstractNumId w:val="21"/>
  </w:num>
  <w:num w:numId="41" w16cid:durableId="1000886886">
    <w:abstractNumId w:val="22"/>
  </w:num>
  <w:num w:numId="42" w16cid:durableId="293948619">
    <w:abstractNumId w:val="31"/>
  </w:num>
  <w:num w:numId="43" w16cid:durableId="1917744406">
    <w:abstractNumId w:val="23"/>
  </w:num>
  <w:num w:numId="44" w16cid:durableId="197818002">
    <w:abstractNumId w:val="43"/>
  </w:num>
  <w:num w:numId="45" w16cid:durableId="1044132668">
    <w:abstractNumId w:val="28"/>
  </w:num>
  <w:num w:numId="46" w16cid:durableId="1122651688">
    <w:abstractNumId w:val="2"/>
  </w:num>
  <w:num w:numId="47" w16cid:durableId="713235105">
    <w:abstractNumId w:val="14"/>
  </w:num>
  <w:num w:numId="48" w16cid:durableId="859705137">
    <w:abstractNumId w:val="37"/>
  </w:num>
  <w:num w:numId="49" w16cid:durableId="15951678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BA8"/>
    <w:rsid w:val="00000194"/>
    <w:rsid w:val="00001F7B"/>
    <w:rsid w:val="000026EA"/>
    <w:rsid w:val="00003331"/>
    <w:rsid w:val="00003636"/>
    <w:rsid w:val="000051C3"/>
    <w:rsid w:val="00011D85"/>
    <w:rsid w:val="0001355C"/>
    <w:rsid w:val="00015602"/>
    <w:rsid w:val="00020CB2"/>
    <w:rsid w:val="00020E05"/>
    <w:rsid w:val="000231FB"/>
    <w:rsid w:val="00034319"/>
    <w:rsid w:val="00036BEB"/>
    <w:rsid w:val="0003757C"/>
    <w:rsid w:val="00042439"/>
    <w:rsid w:val="00043370"/>
    <w:rsid w:val="00044A25"/>
    <w:rsid w:val="00050666"/>
    <w:rsid w:val="000515A1"/>
    <w:rsid w:val="00051B3C"/>
    <w:rsid w:val="00053595"/>
    <w:rsid w:val="000555F6"/>
    <w:rsid w:val="0005658C"/>
    <w:rsid w:val="00057028"/>
    <w:rsid w:val="000601C1"/>
    <w:rsid w:val="00061791"/>
    <w:rsid w:val="00071FD8"/>
    <w:rsid w:val="00073C15"/>
    <w:rsid w:val="0007788E"/>
    <w:rsid w:val="00081F12"/>
    <w:rsid w:val="00082D60"/>
    <w:rsid w:val="00084861"/>
    <w:rsid w:val="000909EB"/>
    <w:rsid w:val="0009276F"/>
    <w:rsid w:val="00093370"/>
    <w:rsid w:val="00096310"/>
    <w:rsid w:val="00096A34"/>
    <w:rsid w:val="00096EBD"/>
    <w:rsid w:val="000A0F60"/>
    <w:rsid w:val="000A21AD"/>
    <w:rsid w:val="000A6055"/>
    <w:rsid w:val="000B635A"/>
    <w:rsid w:val="000B73DE"/>
    <w:rsid w:val="000B75AF"/>
    <w:rsid w:val="000C0692"/>
    <w:rsid w:val="000C4C6B"/>
    <w:rsid w:val="000C4FC8"/>
    <w:rsid w:val="000C78CC"/>
    <w:rsid w:val="000D2846"/>
    <w:rsid w:val="000D30EC"/>
    <w:rsid w:val="000D345F"/>
    <w:rsid w:val="000D42F6"/>
    <w:rsid w:val="000D797A"/>
    <w:rsid w:val="000E1E4D"/>
    <w:rsid w:val="000E39A0"/>
    <w:rsid w:val="000E4A09"/>
    <w:rsid w:val="000E4B95"/>
    <w:rsid w:val="000E4DB8"/>
    <w:rsid w:val="000E79DB"/>
    <w:rsid w:val="000F68B4"/>
    <w:rsid w:val="000F6A62"/>
    <w:rsid w:val="00100511"/>
    <w:rsid w:val="001041BA"/>
    <w:rsid w:val="001049F6"/>
    <w:rsid w:val="00105AED"/>
    <w:rsid w:val="001062CC"/>
    <w:rsid w:val="00107C0A"/>
    <w:rsid w:val="001117A9"/>
    <w:rsid w:val="00114D12"/>
    <w:rsid w:val="00117F06"/>
    <w:rsid w:val="0012046B"/>
    <w:rsid w:val="001236F5"/>
    <w:rsid w:val="00125E7E"/>
    <w:rsid w:val="001261BB"/>
    <w:rsid w:val="00127081"/>
    <w:rsid w:val="00131212"/>
    <w:rsid w:val="0013182F"/>
    <w:rsid w:val="00133DC8"/>
    <w:rsid w:val="00133ED4"/>
    <w:rsid w:val="0013437D"/>
    <w:rsid w:val="00137BF8"/>
    <w:rsid w:val="001400EA"/>
    <w:rsid w:val="001409E9"/>
    <w:rsid w:val="00141113"/>
    <w:rsid w:val="00144478"/>
    <w:rsid w:val="00145587"/>
    <w:rsid w:val="00145CA8"/>
    <w:rsid w:val="0015299B"/>
    <w:rsid w:val="00152F7E"/>
    <w:rsid w:val="00154764"/>
    <w:rsid w:val="00154BF8"/>
    <w:rsid w:val="001602BB"/>
    <w:rsid w:val="00161F82"/>
    <w:rsid w:val="00164029"/>
    <w:rsid w:val="00164A3C"/>
    <w:rsid w:val="001673FB"/>
    <w:rsid w:val="00177FAF"/>
    <w:rsid w:val="00180441"/>
    <w:rsid w:val="00180FD9"/>
    <w:rsid w:val="001849C1"/>
    <w:rsid w:val="00187496"/>
    <w:rsid w:val="00194E16"/>
    <w:rsid w:val="00195D8C"/>
    <w:rsid w:val="001960EB"/>
    <w:rsid w:val="001A065D"/>
    <w:rsid w:val="001A36DB"/>
    <w:rsid w:val="001A5689"/>
    <w:rsid w:val="001A5BFA"/>
    <w:rsid w:val="001B4A5D"/>
    <w:rsid w:val="001B6774"/>
    <w:rsid w:val="001C18DB"/>
    <w:rsid w:val="001C28C4"/>
    <w:rsid w:val="001C4590"/>
    <w:rsid w:val="001C46BD"/>
    <w:rsid w:val="001C509E"/>
    <w:rsid w:val="001C7B49"/>
    <w:rsid w:val="001D391A"/>
    <w:rsid w:val="001D6310"/>
    <w:rsid w:val="001D674F"/>
    <w:rsid w:val="001D679F"/>
    <w:rsid w:val="001E0D54"/>
    <w:rsid w:val="001E3BE2"/>
    <w:rsid w:val="001E4FC0"/>
    <w:rsid w:val="001E641B"/>
    <w:rsid w:val="001F2997"/>
    <w:rsid w:val="001F2A12"/>
    <w:rsid w:val="001F38DB"/>
    <w:rsid w:val="001F52CE"/>
    <w:rsid w:val="001F7319"/>
    <w:rsid w:val="001F753E"/>
    <w:rsid w:val="00204CB7"/>
    <w:rsid w:val="002052F8"/>
    <w:rsid w:val="00205BA5"/>
    <w:rsid w:val="00210F0E"/>
    <w:rsid w:val="00212997"/>
    <w:rsid w:val="00216D24"/>
    <w:rsid w:val="00220B1D"/>
    <w:rsid w:val="0022237C"/>
    <w:rsid w:val="00227567"/>
    <w:rsid w:val="002323C0"/>
    <w:rsid w:val="00237B00"/>
    <w:rsid w:val="002404D7"/>
    <w:rsid w:val="00242D47"/>
    <w:rsid w:val="00244D01"/>
    <w:rsid w:val="002506A7"/>
    <w:rsid w:val="002510A0"/>
    <w:rsid w:val="002516AA"/>
    <w:rsid w:val="00254447"/>
    <w:rsid w:val="00256A5A"/>
    <w:rsid w:val="002571F8"/>
    <w:rsid w:val="00260BEB"/>
    <w:rsid w:val="00272102"/>
    <w:rsid w:val="002757A9"/>
    <w:rsid w:val="00276BAC"/>
    <w:rsid w:val="0028529C"/>
    <w:rsid w:val="002912C8"/>
    <w:rsid w:val="00292B67"/>
    <w:rsid w:val="00295BB2"/>
    <w:rsid w:val="002971A6"/>
    <w:rsid w:val="002A008F"/>
    <w:rsid w:val="002A2936"/>
    <w:rsid w:val="002B1F66"/>
    <w:rsid w:val="002B23BE"/>
    <w:rsid w:val="002B2CC7"/>
    <w:rsid w:val="002B6D44"/>
    <w:rsid w:val="002B7696"/>
    <w:rsid w:val="002B7B88"/>
    <w:rsid w:val="002C0435"/>
    <w:rsid w:val="002C05EF"/>
    <w:rsid w:val="002C10FE"/>
    <w:rsid w:val="002C3B00"/>
    <w:rsid w:val="002D0217"/>
    <w:rsid w:val="002D076A"/>
    <w:rsid w:val="002D1933"/>
    <w:rsid w:val="002D2AE6"/>
    <w:rsid w:val="002D75C3"/>
    <w:rsid w:val="002E01DD"/>
    <w:rsid w:val="002E2649"/>
    <w:rsid w:val="002E4574"/>
    <w:rsid w:val="002E5BD9"/>
    <w:rsid w:val="002E6227"/>
    <w:rsid w:val="002E7360"/>
    <w:rsid w:val="002F0247"/>
    <w:rsid w:val="002F0347"/>
    <w:rsid w:val="002F1951"/>
    <w:rsid w:val="002F1FA0"/>
    <w:rsid w:val="002F7979"/>
    <w:rsid w:val="003025BF"/>
    <w:rsid w:val="00302E3C"/>
    <w:rsid w:val="003051DA"/>
    <w:rsid w:val="00305BB3"/>
    <w:rsid w:val="00307488"/>
    <w:rsid w:val="003076DA"/>
    <w:rsid w:val="0031204E"/>
    <w:rsid w:val="00321531"/>
    <w:rsid w:val="0032405C"/>
    <w:rsid w:val="003246E4"/>
    <w:rsid w:val="00324BAA"/>
    <w:rsid w:val="00324EBC"/>
    <w:rsid w:val="0032543D"/>
    <w:rsid w:val="00325E6C"/>
    <w:rsid w:val="0033057E"/>
    <w:rsid w:val="0034301E"/>
    <w:rsid w:val="003447C1"/>
    <w:rsid w:val="003453E0"/>
    <w:rsid w:val="0035012E"/>
    <w:rsid w:val="003504D4"/>
    <w:rsid w:val="00351E84"/>
    <w:rsid w:val="0035419E"/>
    <w:rsid w:val="0035722F"/>
    <w:rsid w:val="0036028D"/>
    <w:rsid w:val="00361468"/>
    <w:rsid w:val="00362E33"/>
    <w:rsid w:val="0036452B"/>
    <w:rsid w:val="00365528"/>
    <w:rsid w:val="00365C4A"/>
    <w:rsid w:val="0036629B"/>
    <w:rsid w:val="00382ECF"/>
    <w:rsid w:val="00385883"/>
    <w:rsid w:val="00386BE5"/>
    <w:rsid w:val="00390EB6"/>
    <w:rsid w:val="00393A1B"/>
    <w:rsid w:val="003951B6"/>
    <w:rsid w:val="00395C5A"/>
    <w:rsid w:val="00396397"/>
    <w:rsid w:val="003A081E"/>
    <w:rsid w:val="003A396A"/>
    <w:rsid w:val="003A5B10"/>
    <w:rsid w:val="003A62E8"/>
    <w:rsid w:val="003A649F"/>
    <w:rsid w:val="003A6588"/>
    <w:rsid w:val="003A6955"/>
    <w:rsid w:val="003A6A20"/>
    <w:rsid w:val="003A7101"/>
    <w:rsid w:val="003A7B79"/>
    <w:rsid w:val="003B0C7A"/>
    <w:rsid w:val="003B42DC"/>
    <w:rsid w:val="003B4C6D"/>
    <w:rsid w:val="003B7EE7"/>
    <w:rsid w:val="003C0F6E"/>
    <w:rsid w:val="003D1F55"/>
    <w:rsid w:val="003D2E92"/>
    <w:rsid w:val="003D4FCD"/>
    <w:rsid w:val="003E148A"/>
    <w:rsid w:val="003E23CD"/>
    <w:rsid w:val="003F34D3"/>
    <w:rsid w:val="003F56EE"/>
    <w:rsid w:val="003F6AA1"/>
    <w:rsid w:val="004020ED"/>
    <w:rsid w:val="004021DD"/>
    <w:rsid w:val="00403EA3"/>
    <w:rsid w:val="00404E07"/>
    <w:rsid w:val="00405253"/>
    <w:rsid w:val="0040768E"/>
    <w:rsid w:val="0040775F"/>
    <w:rsid w:val="0041290A"/>
    <w:rsid w:val="00414EB0"/>
    <w:rsid w:val="00417B7F"/>
    <w:rsid w:val="00423A16"/>
    <w:rsid w:val="00426ECB"/>
    <w:rsid w:val="00430127"/>
    <w:rsid w:val="0043035D"/>
    <w:rsid w:val="00430405"/>
    <w:rsid w:val="004308D9"/>
    <w:rsid w:val="004375CE"/>
    <w:rsid w:val="004412FA"/>
    <w:rsid w:val="00442CB7"/>
    <w:rsid w:val="00445E2C"/>
    <w:rsid w:val="00447D01"/>
    <w:rsid w:val="00451B13"/>
    <w:rsid w:val="00451CD5"/>
    <w:rsid w:val="004630BF"/>
    <w:rsid w:val="00467753"/>
    <w:rsid w:val="00471A0A"/>
    <w:rsid w:val="0047234E"/>
    <w:rsid w:val="00472F62"/>
    <w:rsid w:val="00477C9F"/>
    <w:rsid w:val="00481C2A"/>
    <w:rsid w:val="00482E3A"/>
    <w:rsid w:val="00486800"/>
    <w:rsid w:val="00492742"/>
    <w:rsid w:val="00492B66"/>
    <w:rsid w:val="00493679"/>
    <w:rsid w:val="004953FC"/>
    <w:rsid w:val="00496708"/>
    <w:rsid w:val="004975BA"/>
    <w:rsid w:val="004A0025"/>
    <w:rsid w:val="004A06E8"/>
    <w:rsid w:val="004A0755"/>
    <w:rsid w:val="004A3437"/>
    <w:rsid w:val="004A6C46"/>
    <w:rsid w:val="004A7BC5"/>
    <w:rsid w:val="004B1900"/>
    <w:rsid w:val="004B1BF4"/>
    <w:rsid w:val="004B23DC"/>
    <w:rsid w:val="004B414B"/>
    <w:rsid w:val="004B4B54"/>
    <w:rsid w:val="004B6015"/>
    <w:rsid w:val="004B62F4"/>
    <w:rsid w:val="004B6CCD"/>
    <w:rsid w:val="004B7213"/>
    <w:rsid w:val="004C5FC9"/>
    <w:rsid w:val="004C6AB2"/>
    <w:rsid w:val="004C7CC5"/>
    <w:rsid w:val="004D1769"/>
    <w:rsid w:val="004D7150"/>
    <w:rsid w:val="004D733F"/>
    <w:rsid w:val="004E7E95"/>
    <w:rsid w:val="004F3CEB"/>
    <w:rsid w:val="004F5880"/>
    <w:rsid w:val="00500370"/>
    <w:rsid w:val="0050589F"/>
    <w:rsid w:val="0050728C"/>
    <w:rsid w:val="00515A29"/>
    <w:rsid w:val="00515C7E"/>
    <w:rsid w:val="00521F9A"/>
    <w:rsid w:val="00526EEF"/>
    <w:rsid w:val="00532F90"/>
    <w:rsid w:val="00536371"/>
    <w:rsid w:val="005407CB"/>
    <w:rsid w:val="0054780C"/>
    <w:rsid w:val="0055469D"/>
    <w:rsid w:val="0055646A"/>
    <w:rsid w:val="005578FD"/>
    <w:rsid w:val="005617B3"/>
    <w:rsid w:val="005627C0"/>
    <w:rsid w:val="005634DE"/>
    <w:rsid w:val="00563B40"/>
    <w:rsid w:val="00563CA9"/>
    <w:rsid w:val="0056485F"/>
    <w:rsid w:val="00571C2B"/>
    <w:rsid w:val="005726C1"/>
    <w:rsid w:val="00575FE5"/>
    <w:rsid w:val="00581BC5"/>
    <w:rsid w:val="00582C1E"/>
    <w:rsid w:val="00584277"/>
    <w:rsid w:val="005A12A5"/>
    <w:rsid w:val="005A1779"/>
    <w:rsid w:val="005A250A"/>
    <w:rsid w:val="005A2EFE"/>
    <w:rsid w:val="005A3382"/>
    <w:rsid w:val="005A46DF"/>
    <w:rsid w:val="005A6D9A"/>
    <w:rsid w:val="005B2B4D"/>
    <w:rsid w:val="005B4ABF"/>
    <w:rsid w:val="005B5D3F"/>
    <w:rsid w:val="005B697F"/>
    <w:rsid w:val="005C1930"/>
    <w:rsid w:val="005C2F8F"/>
    <w:rsid w:val="005C313B"/>
    <w:rsid w:val="005C6198"/>
    <w:rsid w:val="005D00AE"/>
    <w:rsid w:val="005D15DD"/>
    <w:rsid w:val="005D276B"/>
    <w:rsid w:val="005D4BEA"/>
    <w:rsid w:val="005D696A"/>
    <w:rsid w:val="005E0675"/>
    <w:rsid w:val="005E1076"/>
    <w:rsid w:val="005E1C50"/>
    <w:rsid w:val="005E1EE6"/>
    <w:rsid w:val="005E4BA8"/>
    <w:rsid w:val="005E5048"/>
    <w:rsid w:val="005E7147"/>
    <w:rsid w:val="005E73C3"/>
    <w:rsid w:val="005F6492"/>
    <w:rsid w:val="005F7F5C"/>
    <w:rsid w:val="006015CA"/>
    <w:rsid w:val="00601B30"/>
    <w:rsid w:val="006046B5"/>
    <w:rsid w:val="00604BA4"/>
    <w:rsid w:val="006051A0"/>
    <w:rsid w:val="00606BF9"/>
    <w:rsid w:val="00611A31"/>
    <w:rsid w:val="00612DA9"/>
    <w:rsid w:val="00616686"/>
    <w:rsid w:val="006166B9"/>
    <w:rsid w:val="006166E1"/>
    <w:rsid w:val="00616867"/>
    <w:rsid w:val="006173A8"/>
    <w:rsid w:val="006243CF"/>
    <w:rsid w:val="006244B8"/>
    <w:rsid w:val="00625DD7"/>
    <w:rsid w:val="006344D2"/>
    <w:rsid w:val="00634A69"/>
    <w:rsid w:val="00634DF3"/>
    <w:rsid w:val="006352ED"/>
    <w:rsid w:val="00635CE5"/>
    <w:rsid w:val="00640920"/>
    <w:rsid w:val="006440B6"/>
    <w:rsid w:val="0064489D"/>
    <w:rsid w:val="006458AA"/>
    <w:rsid w:val="0064671E"/>
    <w:rsid w:val="0065130B"/>
    <w:rsid w:val="00651816"/>
    <w:rsid w:val="00651E1F"/>
    <w:rsid w:val="006525DD"/>
    <w:rsid w:val="00652BFD"/>
    <w:rsid w:val="0065622E"/>
    <w:rsid w:val="0066385D"/>
    <w:rsid w:val="00663CFD"/>
    <w:rsid w:val="006670F2"/>
    <w:rsid w:val="00672A8E"/>
    <w:rsid w:val="00673F4C"/>
    <w:rsid w:val="006748AF"/>
    <w:rsid w:val="00675270"/>
    <w:rsid w:val="00677A69"/>
    <w:rsid w:val="00683E81"/>
    <w:rsid w:val="00683F51"/>
    <w:rsid w:val="006956C1"/>
    <w:rsid w:val="00695BAE"/>
    <w:rsid w:val="00697AA6"/>
    <w:rsid w:val="006A0062"/>
    <w:rsid w:val="006A441A"/>
    <w:rsid w:val="006A5F6A"/>
    <w:rsid w:val="006A6977"/>
    <w:rsid w:val="006A7B73"/>
    <w:rsid w:val="006B087F"/>
    <w:rsid w:val="006B2771"/>
    <w:rsid w:val="006B2F5C"/>
    <w:rsid w:val="006B70C0"/>
    <w:rsid w:val="006C0B4F"/>
    <w:rsid w:val="006C2970"/>
    <w:rsid w:val="006C3325"/>
    <w:rsid w:val="006D6844"/>
    <w:rsid w:val="006D7A5F"/>
    <w:rsid w:val="006D7EBF"/>
    <w:rsid w:val="006F3F37"/>
    <w:rsid w:val="006F45EA"/>
    <w:rsid w:val="006F579F"/>
    <w:rsid w:val="00700942"/>
    <w:rsid w:val="00702D7D"/>
    <w:rsid w:val="007031F3"/>
    <w:rsid w:val="007036C8"/>
    <w:rsid w:val="0070539F"/>
    <w:rsid w:val="0071301B"/>
    <w:rsid w:val="00714240"/>
    <w:rsid w:val="00714884"/>
    <w:rsid w:val="0071507D"/>
    <w:rsid w:val="007156CF"/>
    <w:rsid w:val="0071601F"/>
    <w:rsid w:val="0071798F"/>
    <w:rsid w:val="00721EE6"/>
    <w:rsid w:val="00722C27"/>
    <w:rsid w:val="00725F55"/>
    <w:rsid w:val="00732704"/>
    <w:rsid w:val="007332D4"/>
    <w:rsid w:val="00737594"/>
    <w:rsid w:val="00737C74"/>
    <w:rsid w:val="00737E6D"/>
    <w:rsid w:val="00740619"/>
    <w:rsid w:val="00740BE7"/>
    <w:rsid w:val="00741D4D"/>
    <w:rsid w:val="00744F6D"/>
    <w:rsid w:val="00746DBC"/>
    <w:rsid w:val="00751348"/>
    <w:rsid w:val="00755572"/>
    <w:rsid w:val="00756EA1"/>
    <w:rsid w:val="00756F29"/>
    <w:rsid w:val="0075757D"/>
    <w:rsid w:val="00760FBE"/>
    <w:rsid w:val="0076186B"/>
    <w:rsid w:val="00764354"/>
    <w:rsid w:val="00764CF0"/>
    <w:rsid w:val="00765C4A"/>
    <w:rsid w:val="0076658D"/>
    <w:rsid w:val="00767E3B"/>
    <w:rsid w:val="007704EA"/>
    <w:rsid w:val="00771475"/>
    <w:rsid w:val="00772913"/>
    <w:rsid w:val="007750BB"/>
    <w:rsid w:val="00775669"/>
    <w:rsid w:val="00775872"/>
    <w:rsid w:val="00781D4C"/>
    <w:rsid w:val="00783C0D"/>
    <w:rsid w:val="00785FEA"/>
    <w:rsid w:val="00786F8F"/>
    <w:rsid w:val="00787D7E"/>
    <w:rsid w:val="0079008B"/>
    <w:rsid w:val="00790D24"/>
    <w:rsid w:val="00793E3C"/>
    <w:rsid w:val="00797B65"/>
    <w:rsid w:val="007A169C"/>
    <w:rsid w:val="007A47B4"/>
    <w:rsid w:val="007A49AC"/>
    <w:rsid w:val="007A6F56"/>
    <w:rsid w:val="007B1AC4"/>
    <w:rsid w:val="007B3D7A"/>
    <w:rsid w:val="007B5789"/>
    <w:rsid w:val="007B5FEA"/>
    <w:rsid w:val="007B6B03"/>
    <w:rsid w:val="007B7F31"/>
    <w:rsid w:val="007C4B9E"/>
    <w:rsid w:val="007C4C91"/>
    <w:rsid w:val="007C5E41"/>
    <w:rsid w:val="007C7340"/>
    <w:rsid w:val="007D0129"/>
    <w:rsid w:val="007D6B0C"/>
    <w:rsid w:val="007E16CF"/>
    <w:rsid w:val="007E1B49"/>
    <w:rsid w:val="007E1E2B"/>
    <w:rsid w:val="007E1EBA"/>
    <w:rsid w:val="007E2386"/>
    <w:rsid w:val="007E3318"/>
    <w:rsid w:val="007E358F"/>
    <w:rsid w:val="007E3BE2"/>
    <w:rsid w:val="007E3F3C"/>
    <w:rsid w:val="007E50A2"/>
    <w:rsid w:val="007E6BCE"/>
    <w:rsid w:val="007F00C2"/>
    <w:rsid w:val="007F33A6"/>
    <w:rsid w:val="00801C90"/>
    <w:rsid w:val="008022BA"/>
    <w:rsid w:val="00805324"/>
    <w:rsid w:val="008055B0"/>
    <w:rsid w:val="008066CD"/>
    <w:rsid w:val="00810828"/>
    <w:rsid w:val="00817AA2"/>
    <w:rsid w:val="0083236D"/>
    <w:rsid w:val="00835D7A"/>
    <w:rsid w:val="00837D70"/>
    <w:rsid w:val="00846DF8"/>
    <w:rsid w:val="00850F5C"/>
    <w:rsid w:val="008530DD"/>
    <w:rsid w:val="00855391"/>
    <w:rsid w:val="0085559B"/>
    <w:rsid w:val="0085751B"/>
    <w:rsid w:val="008632AD"/>
    <w:rsid w:val="00866C6C"/>
    <w:rsid w:val="008700C3"/>
    <w:rsid w:val="00871C3F"/>
    <w:rsid w:val="00876574"/>
    <w:rsid w:val="008767F2"/>
    <w:rsid w:val="0088288B"/>
    <w:rsid w:val="00885142"/>
    <w:rsid w:val="00885226"/>
    <w:rsid w:val="0088550E"/>
    <w:rsid w:val="00891518"/>
    <w:rsid w:val="00891645"/>
    <w:rsid w:val="008950C3"/>
    <w:rsid w:val="008A571F"/>
    <w:rsid w:val="008A5798"/>
    <w:rsid w:val="008A6264"/>
    <w:rsid w:val="008B0A16"/>
    <w:rsid w:val="008C60B5"/>
    <w:rsid w:val="008D187E"/>
    <w:rsid w:val="008D273B"/>
    <w:rsid w:val="008E0971"/>
    <w:rsid w:val="008E0D3F"/>
    <w:rsid w:val="008F4775"/>
    <w:rsid w:val="00906151"/>
    <w:rsid w:val="00906792"/>
    <w:rsid w:val="0091145E"/>
    <w:rsid w:val="009145B5"/>
    <w:rsid w:val="00920133"/>
    <w:rsid w:val="00922A73"/>
    <w:rsid w:val="009230B9"/>
    <w:rsid w:val="00924B01"/>
    <w:rsid w:val="009251AE"/>
    <w:rsid w:val="00932B9E"/>
    <w:rsid w:val="00933602"/>
    <w:rsid w:val="00936A23"/>
    <w:rsid w:val="009404BC"/>
    <w:rsid w:val="00941295"/>
    <w:rsid w:val="00941BF8"/>
    <w:rsid w:val="00945F80"/>
    <w:rsid w:val="00954554"/>
    <w:rsid w:val="00955027"/>
    <w:rsid w:val="0095799E"/>
    <w:rsid w:val="009605AE"/>
    <w:rsid w:val="009636AF"/>
    <w:rsid w:val="009641B8"/>
    <w:rsid w:val="009655DA"/>
    <w:rsid w:val="00966F1D"/>
    <w:rsid w:val="009700CF"/>
    <w:rsid w:val="00973687"/>
    <w:rsid w:val="00981378"/>
    <w:rsid w:val="00982BDC"/>
    <w:rsid w:val="009846B3"/>
    <w:rsid w:val="0098628A"/>
    <w:rsid w:val="00987C35"/>
    <w:rsid w:val="009907D1"/>
    <w:rsid w:val="00990D53"/>
    <w:rsid w:val="00994EC2"/>
    <w:rsid w:val="009A15D9"/>
    <w:rsid w:val="009A31CE"/>
    <w:rsid w:val="009A4F89"/>
    <w:rsid w:val="009A693F"/>
    <w:rsid w:val="009A7D77"/>
    <w:rsid w:val="009A7FA9"/>
    <w:rsid w:val="009B01B3"/>
    <w:rsid w:val="009B6830"/>
    <w:rsid w:val="009C1762"/>
    <w:rsid w:val="009C38A0"/>
    <w:rsid w:val="009C3EE0"/>
    <w:rsid w:val="009C74CB"/>
    <w:rsid w:val="009C7B93"/>
    <w:rsid w:val="009D370F"/>
    <w:rsid w:val="009E02CD"/>
    <w:rsid w:val="009E1B44"/>
    <w:rsid w:val="009E4C72"/>
    <w:rsid w:val="009E78C0"/>
    <w:rsid w:val="009F1B94"/>
    <w:rsid w:val="009F4554"/>
    <w:rsid w:val="00A0033D"/>
    <w:rsid w:val="00A00E73"/>
    <w:rsid w:val="00A03218"/>
    <w:rsid w:val="00A05F06"/>
    <w:rsid w:val="00A10864"/>
    <w:rsid w:val="00A1378C"/>
    <w:rsid w:val="00A16A90"/>
    <w:rsid w:val="00A17067"/>
    <w:rsid w:val="00A1792B"/>
    <w:rsid w:val="00A2211A"/>
    <w:rsid w:val="00A23144"/>
    <w:rsid w:val="00A25962"/>
    <w:rsid w:val="00A300EE"/>
    <w:rsid w:val="00A33822"/>
    <w:rsid w:val="00A364A3"/>
    <w:rsid w:val="00A36608"/>
    <w:rsid w:val="00A404FF"/>
    <w:rsid w:val="00A40BD2"/>
    <w:rsid w:val="00A41559"/>
    <w:rsid w:val="00A4197D"/>
    <w:rsid w:val="00A432F2"/>
    <w:rsid w:val="00A4482C"/>
    <w:rsid w:val="00A45C33"/>
    <w:rsid w:val="00A4651A"/>
    <w:rsid w:val="00A46746"/>
    <w:rsid w:val="00A50196"/>
    <w:rsid w:val="00A50C06"/>
    <w:rsid w:val="00A55AB2"/>
    <w:rsid w:val="00A56F99"/>
    <w:rsid w:val="00A60F6D"/>
    <w:rsid w:val="00A631E9"/>
    <w:rsid w:val="00A65070"/>
    <w:rsid w:val="00A65962"/>
    <w:rsid w:val="00A67194"/>
    <w:rsid w:val="00A71AF2"/>
    <w:rsid w:val="00A721B6"/>
    <w:rsid w:val="00A744D8"/>
    <w:rsid w:val="00A75437"/>
    <w:rsid w:val="00A76520"/>
    <w:rsid w:val="00A8001C"/>
    <w:rsid w:val="00A801C0"/>
    <w:rsid w:val="00A81682"/>
    <w:rsid w:val="00A84E57"/>
    <w:rsid w:val="00A8563F"/>
    <w:rsid w:val="00A862D1"/>
    <w:rsid w:val="00A87D34"/>
    <w:rsid w:val="00A964F8"/>
    <w:rsid w:val="00AA1DAF"/>
    <w:rsid w:val="00AA22B7"/>
    <w:rsid w:val="00AA30AB"/>
    <w:rsid w:val="00AA3109"/>
    <w:rsid w:val="00AA3B05"/>
    <w:rsid w:val="00AA3D3D"/>
    <w:rsid w:val="00AA447E"/>
    <w:rsid w:val="00AB0C26"/>
    <w:rsid w:val="00AB0C32"/>
    <w:rsid w:val="00AB1146"/>
    <w:rsid w:val="00AB2B1C"/>
    <w:rsid w:val="00AC363A"/>
    <w:rsid w:val="00AC6377"/>
    <w:rsid w:val="00AC6F10"/>
    <w:rsid w:val="00AD296F"/>
    <w:rsid w:val="00AD4B6B"/>
    <w:rsid w:val="00AD726B"/>
    <w:rsid w:val="00AD7F6A"/>
    <w:rsid w:val="00AE01F7"/>
    <w:rsid w:val="00AE038C"/>
    <w:rsid w:val="00AE30D2"/>
    <w:rsid w:val="00AE4F7E"/>
    <w:rsid w:val="00AE72E6"/>
    <w:rsid w:val="00AE7720"/>
    <w:rsid w:val="00AE773E"/>
    <w:rsid w:val="00AE7B9C"/>
    <w:rsid w:val="00AF0E87"/>
    <w:rsid w:val="00AF3D50"/>
    <w:rsid w:val="00AF69B4"/>
    <w:rsid w:val="00B0248D"/>
    <w:rsid w:val="00B0425D"/>
    <w:rsid w:val="00B045BD"/>
    <w:rsid w:val="00B05FBD"/>
    <w:rsid w:val="00B0661D"/>
    <w:rsid w:val="00B06FBA"/>
    <w:rsid w:val="00B07D4F"/>
    <w:rsid w:val="00B11D39"/>
    <w:rsid w:val="00B1463E"/>
    <w:rsid w:val="00B2083B"/>
    <w:rsid w:val="00B21543"/>
    <w:rsid w:val="00B22858"/>
    <w:rsid w:val="00B31BC2"/>
    <w:rsid w:val="00B33671"/>
    <w:rsid w:val="00B34E9B"/>
    <w:rsid w:val="00B37EA5"/>
    <w:rsid w:val="00B45A2F"/>
    <w:rsid w:val="00B45CA9"/>
    <w:rsid w:val="00B477FE"/>
    <w:rsid w:val="00B50892"/>
    <w:rsid w:val="00B52867"/>
    <w:rsid w:val="00B56702"/>
    <w:rsid w:val="00B608D5"/>
    <w:rsid w:val="00B630F7"/>
    <w:rsid w:val="00B671F4"/>
    <w:rsid w:val="00B6739E"/>
    <w:rsid w:val="00B72001"/>
    <w:rsid w:val="00B720E6"/>
    <w:rsid w:val="00B751B1"/>
    <w:rsid w:val="00B75F5C"/>
    <w:rsid w:val="00B7754B"/>
    <w:rsid w:val="00B8069F"/>
    <w:rsid w:val="00B83EF7"/>
    <w:rsid w:val="00B84788"/>
    <w:rsid w:val="00B86B29"/>
    <w:rsid w:val="00B94D8A"/>
    <w:rsid w:val="00BA010C"/>
    <w:rsid w:val="00BA1C1B"/>
    <w:rsid w:val="00BA254F"/>
    <w:rsid w:val="00BA2FA3"/>
    <w:rsid w:val="00BA416E"/>
    <w:rsid w:val="00BA58C1"/>
    <w:rsid w:val="00BA5CC2"/>
    <w:rsid w:val="00BA7CDD"/>
    <w:rsid w:val="00BB174C"/>
    <w:rsid w:val="00BB27BF"/>
    <w:rsid w:val="00BB3BCD"/>
    <w:rsid w:val="00BB58DF"/>
    <w:rsid w:val="00BC0D60"/>
    <w:rsid w:val="00BC5F96"/>
    <w:rsid w:val="00BC68B6"/>
    <w:rsid w:val="00BC6E71"/>
    <w:rsid w:val="00BD0041"/>
    <w:rsid w:val="00BD0A54"/>
    <w:rsid w:val="00BD22F3"/>
    <w:rsid w:val="00BD4008"/>
    <w:rsid w:val="00BD5512"/>
    <w:rsid w:val="00BD57E4"/>
    <w:rsid w:val="00BD749A"/>
    <w:rsid w:val="00BE0703"/>
    <w:rsid w:val="00BE534C"/>
    <w:rsid w:val="00BF1DE7"/>
    <w:rsid w:val="00BF39F7"/>
    <w:rsid w:val="00BF5C9A"/>
    <w:rsid w:val="00C10517"/>
    <w:rsid w:val="00C1440E"/>
    <w:rsid w:val="00C174FE"/>
    <w:rsid w:val="00C219E4"/>
    <w:rsid w:val="00C22F89"/>
    <w:rsid w:val="00C24563"/>
    <w:rsid w:val="00C4106F"/>
    <w:rsid w:val="00C4128A"/>
    <w:rsid w:val="00C4217D"/>
    <w:rsid w:val="00C443D9"/>
    <w:rsid w:val="00C44AD4"/>
    <w:rsid w:val="00C47B81"/>
    <w:rsid w:val="00C5042F"/>
    <w:rsid w:val="00C50AF0"/>
    <w:rsid w:val="00C60610"/>
    <w:rsid w:val="00C6130B"/>
    <w:rsid w:val="00C653A6"/>
    <w:rsid w:val="00C65ABC"/>
    <w:rsid w:val="00C6685B"/>
    <w:rsid w:val="00C7527B"/>
    <w:rsid w:val="00C827B3"/>
    <w:rsid w:val="00C8316C"/>
    <w:rsid w:val="00C8440F"/>
    <w:rsid w:val="00C902A0"/>
    <w:rsid w:val="00C9155D"/>
    <w:rsid w:val="00C92A40"/>
    <w:rsid w:val="00C931AC"/>
    <w:rsid w:val="00C9483D"/>
    <w:rsid w:val="00CA0126"/>
    <w:rsid w:val="00CA0FF0"/>
    <w:rsid w:val="00CA254B"/>
    <w:rsid w:val="00CA7B25"/>
    <w:rsid w:val="00CB0057"/>
    <w:rsid w:val="00CB0F8D"/>
    <w:rsid w:val="00CB21C7"/>
    <w:rsid w:val="00CB3D90"/>
    <w:rsid w:val="00CB536F"/>
    <w:rsid w:val="00CC0E38"/>
    <w:rsid w:val="00CC20A7"/>
    <w:rsid w:val="00CC24BE"/>
    <w:rsid w:val="00CC2B07"/>
    <w:rsid w:val="00CC5264"/>
    <w:rsid w:val="00CC7AC1"/>
    <w:rsid w:val="00CC7BD8"/>
    <w:rsid w:val="00CD092B"/>
    <w:rsid w:val="00CD235C"/>
    <w:rsid w:val="00CD4ADA"/>
    <w:rsid w:val="00CD5797"/>
    <w:rsid w:val="00CD57E2"/>
    <w:rsid w:val="00CE13B3"/>
    <w:rsid w:val="00CE341B"/>
    <w:rsid w:val="00CF008B"/>
    <w:rsid w:val="00CF46A5"/>
    <w:rsid w:val="00CF4B24"/>
    <w:rsid w:val="00CF657B"/>
    <w:rsid w:val="00CF7F25"/>
    <w:rsid w:val="00D03B21"/>
    <w:rsid w:val="00D12674"/>
    <w:rsid w:val="00D132BE"/>
    <w:rsid w:val="00D150C8"/>
    <w:rsid w:val="00D162DA"/>
    <w:rsid w:val="00D2188A"/>
    <w:rsid w:val="00D230CB"/>
    <w:rsid w:val="00D23440"/>
    <w:rsid w:val="00D35073"/>
    <w:rsid w:val="00D4108B"/>
    <w:rsid w:val="00D458E0"/>
    <w:rsid w:val="00D47CEA"/>
    <w:rsid w:val="00D544C2"/>
    <w:rsid w:val="00D6015A"/>
    <w:rsid w:val="00D67407"/>
    <w:rsid w:val="00D711CB"/>
    <w:rsid w:val="00D712E3"/>
    <w:rsid w:val="00D76A2B"/>
    <w:rsid w:val="00D76BB0"/>
    <w:rsid w:val="00D80775"/>
    <w:rsid w:val="00D807E0"/>
    <w:rsid w:val="00D80C43"/>
    <w:rsid w:val="00D84675"/>
    <w:rsid w:val="00D87E0B"/>
    <w:rsid w:val="00D91BCE"/>
    <w:rsid w:val="00D936BC"/>
    <w:rsid w:val="00D959E2"/>
    <w:rsid w:val="00D95A79"/>
    <w:rsid w:val="00D95AF0"/>
    <w:rsid w:val="00DA00DD"/>
    <w:rsid w:val="00DA7DCA"/>
    <w:rsid w:val="00DB06E3"/>
    <w:rsid w:val="00DB23C2"/>
    <w:rsid w:val="00DC5ED2"/>
    <w:rsid w:val="00DC6311"/>
    <w:rsid w:val="00DC68C8"/>
    <w:rsid w:val="00DD1AC4"/>
    <w:rsid w:val="00DD3169"/>
    <w:rsid w:val="00DD373C"/>
    <w:rsid w:val="00DD5A75"/>
    <w:rsid w:val="00DE0C7E"/>
    <w:rsid w:val="00DE0C9E"/>
    <w:rsid w:val="00DE1BBA"/>
    <w:rsid w:val="00DE4636"/>
    <w:rsid w:val="00DE5A05"/>
    <w:rsid w:val="00DE61E9"/>
    <w:rsid w:val="00DF464E"/>
    <w:rsid w:val="00DF7652"/>
    <w:rsid w:val="00E05227"/>
    <w:rsid w:val="00E057E7"/>
    <w:rsid w:val="00E102D6"/>
    <w:rsid w:val="00E12F36"/>
    <w:rsid w:val="00E2168D"/>
    <w:rsid w:val="00E21AD5"/>
    <w:rsid w:val="00E23DA8"/>
    <w:rsid w:val="00E33878"/>
    <w:rsid w:val="00E45EDF"/>
    <w:rsid w:val="00E47B45"/>
    <w:rsid w:val="00E500B4"/>
    <w:rsid w:val="00E5021D"/>
    <w:rsid w:val="00E51BD9"/>
    <w:rsid w:val="00E53142"/>
    <w:rsid w:val="00E53774"/>
    <w:rsid w:val="00E53E64"/>
    <w:rsid w:val="00E56A70"/>
    <w:rsid w:val="00E6243A"/>
    <w:rsid w:val="00E63180"/>
    <w:rsid w:val="00E64AD7"/>
    <w:rsid w:val="00E6571F"/>
    <w:rsid w:val="00E66C14"/>
    <w:rsid w:val="00E705BF"/>
    <w:rsid w:val="00E71FA8"/>
    <w:rsid w:val="00E730F3"/>
    <w:rsid w:val="00E739D7"/>
    <w:rsid w:val="00E74FE6"/>
    <w:rsid w:val="00E752B3"/>
    <w:rsid w:val="00E80292"/>
    <w:rsid w:val="00E81E6B"/>
    <w:rsid w:val="00E839D3"/>
    <w:rsid w:val="00E86CD8"/>
    <w:rsid w:val="00E90FCF"/>
    <w:rsid w:val="00E9228C"/>
    <w:rsid w:val="00E94367"/>
    <w:rsid w:val="00E945B4"/>
    <w:rsid w:val="00E955AD"/>
    <w:rsid w:val="00E96429"/>
    <w:rsid w:val="00E96ED3"/>
    <w:rsid w:val="00E96F23"/>
    <w:rsid w:val="00E970F0"/>
    <w:rsid w:val="00EA02CE"/>
    <w:rsid w:val="00EA0F2A"/>
    <w:rsid w:val="00EA122E"/>
    <w:rsid w:val="00EA12FB"/>
    <w:rsid w:val="00EA3F8B"/>
    <w:rsid w:val="00EA6933"/>
    <w:rsid w:val="00EB0F07"/>
    <w:rsid w:val="00EB143A"/>
    <w:rsid w:val="00EB1EC7"/>
    <w:rsid w:val="00EB2361"/>
    <w:rsid w:val="00EB2E35"/>
    <w:rsid w:val="00EB351E"/>
    <w:rsid w:val="00EB3ACF"/>
    <w:rsid w:val="00EC2224"/>
    <w:rsid w:val="00EC2E93"/>
    <w:rsid w:val="00ED2BEC"/>
    <w:rsid w:val="00ED4448"/>
    <w:rsid w:val="00EE2AE4"/>
    <w:rsid w:val="00EE35C5"/>
    <w:rsid w:val="00EE5B3D"/>
    <w:rsid w:val="00EE7645"/>
    <w:rsid w:val="00EE7966"/>
    <w:rsid w:val="00EE7E1D"/>
    <w:rsid w:val="00EF009A"/>
    <w:rsid w:val="00EF52D7"/>
    <w:rsid w:val="00EF6F4E"/>
    <w:rsid w:val="00F01247"/>
    <w:rsid w:val="00F03425"/>
    <w:rsid w:val="00F05CC5"/>
    <w:rsid w:val="00F07F99"/>
    <w:rsid w:val="00F10371"/>
    <w:rsid w:val="00F1098F"/>
    <w:rsid w:val="00F14CE8"/>
    <w:rsid w:val="00F151B4"/>
    <w:rsid w:val="00F17477"/>
    <w:rsid w:val="00F20AB0"/>
    <w:rsid w:val="00F20B49"/>
    <w:rsid w:val="00F210DB"/>
    <w:rsid w:val="00F21C89"/>
    <w:rsid w:val="00F21C8C"/>
    <w:rsid w:val="00F2349D"/>
    <w:rsid w:val="00F237D7"/>
    <w:rsid w:val="00F24B59"/>
    <w:rsid w:val="00F3388F"/>
    <w:rsid w:val="00F35B15"/>
    <w:rsid w:val="00F37D40"/>
    <w:rsid w:val="00F50885"/>
    <w:rsid w:val="00F50BC1"/>
    <w:rsid w:val="00F51C4E"/>
    <w:rsid w:val="00F52184"/>
    <w:rsid w:val="00F57236"/>
    <w:rsid w:val="00F62B5C"/>
    <w:rsid w:val="00F63161"/>
    <w:rsid w:val="00F6410D"/>
    <w:rsid w:val="00F67CEA"/>
    <w:rsid w:val="00F70BD8"/>
    <w:rsid w:val="00F70C9A"/>
    <w:rsid w:val="00F72A4B"/>
    <w:rsid w:val="00F72A97"/>
    <w:rsid w:val="00F766AD"/>
    <w:rsid w:val="00F77B7F"/>
    <w:rsid w:val="00F81219"/>
    <w:rsid w:val="00F83381"/>
    <w:rsid w:val="00F848D7"/>
    <w:rsid w:val="00F916F2"/>
    <w:rsid w:val="00F928C2"/>
    <w:rsid w:val="00F92A54"/>
    <w:rsid w:val="00F94238"/>
    <w:rsid w:val="00F94DEB"/>
    <w:rsid w:val="00F95134"/>
    <w:rsid w:val="00F9528D"/>
    <w:rsid w:val="00F95F6F"/>
    <w:rsid w:val="00F96C14"/>
    <w:rsid w:val="00FA17F4"/>
    <w:rsid w:val="00FA47BF"/>
    <w:rsid w:val="00FA57F8"/>
    <w:rsid w:val="00FA649C"/>
    <w:rsid w:val="00FB1BC5"/>
    <w:rsid w:val="00FB4978"/>
    <w:rsid w:val="00FB5818"/>
    <w:rsid w:val="00FB5D01"/>
    <w:rsid w:val="00FC3234"/>
    <w:rsid w:val="00FC7E6C"/>
    <w:rsid w:val="00FD3A7C"/>
    <w:rsid w:val="00FD480C"/>
    <w:rsid w:val="00FD49A9"/>
    <w:rsid w:val="00FE2111"/>
    <w:rsid w:val="00FE316A"/>
    <w:rsid w:val="00FE32EA"/>
    <w:rsid w:val="00FE4E1B"/>
    <w:rsid w:val="00FF0BBC"/>
    <w:rsid w:val="00FF16CE"/>
    <w:rsid w:val="00FF3D68"/>
    <w:rsid w:val="00FF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94BAC"/>
  <w15:chartTrackingRefBased/>
  <w15:docId w15:val="{820806F5-64EE-42E3-8680-FBC7569D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C0"/>
    <w:pPr>
      <w:spacing w:after="120" w:line="276" w:lineRule="auto"/>
      <w:ind w:left="1701"/>
      <w:jc w:val="both"/>
    </w:pPr>
    <w:rPr>
      <w:rFonts w:ascii="Trebuchet MS" w:eastAsia="MS Mincho" w:hAnsi="Trebuchet MS"/>
      <w:sz w:val="22"/>
      <w:szCs w:val="22"/>
    </w:rPr>
  </w:style>
  <w:style w:type="paragraph" w:styleId="Titlu1">
    <w:name w:val="heading 1"/>
    <w:basedOn w:val="Normal"/>
    <w:next w:val="Normal"/>
    <w:qFormat/>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qFormat/>
    <w:pPr>
      <w:keepNext/>
      <w:spacing w:before="240" w:after="60"/>
      <w:outlineLvl w:val="1"/>
    </w:pPr>
    <w:rPr>
      <w:rFonts w:ascii="Calibri" w:eastAsia="MS Gothic" w:hAnsi="Calibri"/>
      <w:b/>
      <w:bCs/>
      <w:i/>
      <w:iCs/>
      <w:sz w:val="28"/>
      <w:szCs w:val="28"/>
    </w:rPr>
  </w:style>
  <w:style w:type="paragraph" w:styleId="Titlu3">
    <w:name w:val="heading 3"/>
    <w:basedOn w:val="Normal"/>
    <w:next w:val="Normal"/>
    <w:qFormat/>
    <w:pPr>
      <w:keepNext/>
      <w:spacing w:after="0" w:line="240" w:lineRule="auto"/>
      <w:jc w:val="center"/>
      <w:outlineLvl w:val="2"/>
    </w:pPr>
    <w:rPr>
      <w:b/>
      <w:bCs/>
      <w:lang w:val="ro-RO"/>
    </w:rPr>
  </w:style>
  <w:style w:type="paragraph" w:styleId="Titlu5">
    <w:name w:val="heading 5"/>
    <w:basedOn w:val="Normal"/>
    <w:next w:val="Normal"/>
    <w:link w:val="Titlu5Caracter"/>
    <w:uiPriority w:val="9"/>
    <w:semiHidden/>
    <w:unhideWhenUsed/>
    <w:qFormat/>
    <w:rsid w:val="00616686"/>
    <w:pPr>
      <w:spacing w:before="240" w:after="60"/>
      <w:outlineLvl w:val="4"/>
    </w:pPr>
    <w:rPr>
      <w:rFonts w:ascii="Calibri" w:eastAsia="Times New Roman" w:hAnsi="Calibri"/>
      <w:b/>
      <w:bCs/>
      <w:i/>
      <w:iCs/>
      <w:sz w:val="26"/>
      <w:szCs w:val="26"/>
    </w:rPr>
  </w:style>
  <w:style w:type="paragraph" w:styleId="Titlu6">
    <w:name w:val="heading 6"/>
    <w:basedOn w:val="Normal"/>
    <w:next w:val="Normal"/>
    <w:qFormat/>
    <w:pPr>
      <w:keepNext/>
      <w:keepLines/>
      <w:spacing w:before="200" w:after="0"/>
      <w:outlineLvl w:val="5"/>
    </w:pPr>
    <w:rPr>
      <w:rFonts w:ascii="Cambria" w:eastAsia="Times New Roman" w:hAnsi="Cambria"/>
      <w:i/>
      <w:iCs/>
      <w:color w:val="243F6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1Char">
    <w:name w:val="Heading 1 Char"/>
    <w:rPr>
      <w:rFonts w:ascii="Calibri" w:eastAsia="MS Gothic" w:hAnsi="Calibri" w:cs="Calibri"/>
      <w:b/>
      <w:bCs/>
      <w:kern w:val="32"/>
      <w:sz w:val="32"/>
      <w:szCs w:val="32"/>
    </w:rPr>
  </w:style>
  <w:style w:type="character" w:customStyle="1" w:styleId="Heading2Char">
    <w:name w:val="Heading 2 Char"/>
    <w:rPr>
      <w:rFonts w:ascii="Calibri" w:eastAsia="MS Gothic" w:hAnsi="Calibri" w:cs="Calibri"/>
      <w:b/>
      <w:bCs/>
      <w:i/>
      <w:iCs/>
      <w:sz w:val="28"/>
      <w:szCs w:val="28"/>
    </w:rPr>
  </w:style>
  <w:style w:type="paragraph" w:styleId="Antet">
    <w:name w:val="header"/>
    <w:basedOn w:val="Normal"/>
    <w:uiPriority w:val="99"/>
    <w:pPr>
      <w:tabs>
        <w:tab w:val="center" w:pos="4320"/>
        <w:tab w:val="right" w:pos="8640"/>
      </w:tabs>
    </w:pPr>
    <w:rPr>
      <w:rFonts w:ascii="Cambria" w:hAnsi="Cambria"/>
      <w:sz w:val="24"/>
      <w:szCs w:val="24"/>
    </w:rPr>
  </w:style>
  <w:style w:type="character" w:customStyle="1" w:styleId="HeaderChar">
    <w:name w:val="Header Char"/>
    <w:uiPriority w:val="99"/>
    <w:rPr>
      <w:rFonts w:ascii="Times New Roman" w:hAnsi="Times New Roman" w:cs="Times New Roman"/>
      <w:sz w:val="24"/>
      <w:szCs w:val="24"/>
    </w:rPr>
  </w:style>
  <w:style w:type="paragraph" w:styleId="Subsol">
    <w:name w:val="footer"/>
    <w:basedOn w:val="Normal"/>
    <w:uiPriority w:val="99"/>
    <w:pPr>
      <w:tabs>
        <w:tab w:val="center" w:pos="4320"/>
        <w:tab w:val="right" w:pos="8640"/>
      </w:tabs>
    </w:pPr>
    <w:rPr>
      <w:rFonts w:ascii="Cambria" w:hAnsi="Cambria"/>
      <w:sz w:val="24"/>
      <w:szCs w:val="24"/>
    </w:rPr>
  </w:style>
  <w:style w:type="character" w:customStyle="1" w:styleId="FooterChar">
    <w:name w:val="Footer Char"/>
    <w:uiPriority w:val="99"/>
    <w:rPr>
      <w:rFonts w:ascii="Times New Roman" w:hAnsi="Times New Roman" w:cs="Times New Roman"/>
      <w:sz w:val="24"/>
      <w:szCs w:val="24"/>
    </w:rPr>
  </w:style>
  <w:style w:type="paragraph" w:customStyle="1" w:styleId="MediumGrid21">
    <w:name w:val="Medium Grid 21"/>
    <w:rPr>
      <w:rFonts w:ascii="Trebuchet MS" w:eastAsia="MS Mincho" w:hAnsi="Trebuchet MS"/>
      <w:sz w:val="18"/>
      <w:szCs w:val="18"/>
    </w:rPr>
  </w:style>
  <w:style w:type="character" w:customStyle="1" w:styleId="SubtleEmphasis1">
    <w:name w:val="Subtle Emphasis1"/>
    <w:rPr>
      <w:color w:val="808080"/>
    </w:rPr>
  </w:style>
  <w:style w:type="character" w:styleId="Accentuat">
    <w:name w:val="Emphasis"/>
    <w:qFormat/>
    <w:rPr>
      <w:rFonts w:ascii="Times New Roman" w:hAnsi="Times New Roman" w:cs="Times New Roman"/>
      <w:i/>
      <w:iCs/>
    </w:rPr>
  </w:style>
  <w:style w:type="character" w:customStyle="1" w:styleId="IntenseEmphasis1">
    <w:name w:val="Intense Emphasis1"/>
    <w:rPr>
      <w:b/>
      <w:i/>
      <w:color w:val="auto"/>
    </w:rPr>
  </w:style>
  <w:style w:type="character" w:styleId="Robust">
    <w:name w:val="Strong"/>
    <w:qFormat/>
    <w:rPr>
      <w:rFonts w:ascii="Times New Roman" w:hAnsi="Times New Roman" w:cs="Times New Roman"/>
      <w:b/>
      <w:bCs/>
    </w:rPr>
  </w:style>
  <w:style w:type="paragraph" w:customStyle="1" w:styleId="ColorfulGrid-Accent11">
    <w:name w:val="Colorful Grid - Accent 11"/>
    <w:basedOn w:val="Normal"/>
    <w:next w:val="Normal"/>
    <w:rPr>
      <w:i/>
      <w:iCs/>
      <w:color w:val="000000"/>
    </w:rPr>
  </w:style>
  <w:style w:type="character" w:customStyle="1" w:styleId="ColorfulGrid-Accent1Char">
    <w:name w:val="Colorful Grid - Accent 1 Char"/>
    <w:rPr>
      <w:rFonts w:ascii="Trebuchet MS" w:hAnsi="Trebuchet MS"/>
      <w:i/>
      <w:color w:val="000000"/>
      <w:sz w:val="22"/>
    </w:rPr>
  </w:style>
  <w:style w:type="paragraph" w:styleId="Titlu">
    <w:name w:val="Title"/>
    <w:basedOn w:val="Normal"/>
    <w:next w:val="Normal"/>
    <w:qFormat/>
    <w:pPr>
      <w:spacing w:before="240" w:after="60"/>
      <w:jc w:val="left"/>
      <w:outlineLvl w:val="0"/>
    </w:pPr>
    <w:rPr>
      <w:rFonts w:ascii="Calibri" w:eastAsia="MS Gothic" w:hAnsi="Calibri"/>
      <w:b/>
      <w:bCs/>
      <w:kern w:val="28"/>
      <w:sz w:val="32"/>
      <w:szCs w:val="32"/>
    </w:rPr>
  </w:style>
  <w:style w:type="character" w:customStyle="1" w:styleId="TitleChar">
    <w:name w:val="Title Char"/>
    <w:rPr>
      <w:rFonts w:ascii="Calibri" w:eastAsia="MS Gothic" w:hAnsi="Calibri" w:cs="Calibri"/>
      <w:b/>
      <w:bCs/>
      <w:kern w:val="28"/>
      <w:sz w:val="32"/>
      <w:szCs w:val="32"/>
    </w:rPr>
  </w:style>
  <w:style w:type="paragraph" w:styleId="TextnBalon">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f">
    <w:name w:val="List Paragraph"/>
    <w:aliases w:val="Akapit z listą BS,Outlines a.b.c.,List_Paragraph,Multilevel para_II,Akapit z lista BS,tim12,Normal bullet 2"/>
    <w:basedOn w:val="Normal"/>
    <w:link w:val="ListparagrafCaracter"/>
    <w:uiPriority w:val="34"/>
    <w:qFormat/>
    <w:pPr>
      <w:ind w:left="720"/>
    </w:pPr>
  </w:style>
  <w:style w:type="character" w:customStyle="1" w:styleId="Heading6Char">
    <w:name w:val="Heading 6 Char"/>
    <w:rPr>
      <w:rFonts w:ascii="Cambria" w:hAnsi="Cambria" w:cs="Times New Roman"/>
      <w:i/>
      <w:iCs/>
      <w:color w:val="243F60"/>
    </w:rPr>
  </w:style>
  <w:style w:type="paragraph" w:styleId="Indentcorptext">
    <w:name w:val="Body Text Indent"/>
    <w:basedOn w:val="Normal"/>
    <w:semiHidden/>
    <w:pPr>
      <w:spacing w:line="240" w:lineRule="auto"/>
    </w:pPr>
    <w:rPr>
      <w:lang w:val="ro-RO"/>
    </w:rPr>
  </w:style>
  <w:style w:type="paragraph" w:customStyle="1" w:styleId="Style10">
    <w:name w:val="Style10"/>
    <w:basedOn w:val="Normal"/>
    <w:pPr>
      <w:widowControl w:val="0"/>
      <w:autoSpaceDE w:val="0"/>
      <w:autoSpaceDN w:val="0"/>
      <w:adjustRightInd w:val="0"/>
      <w:spacing w:after="0" w:line="300" w:lineRule="exact"/>
      <w:ind w:left="0" w:hanging="315"/>
    </w:pPr>
    <w:rPr>
      <w:rFonts w:ascii="Segoe UI" w:eastAsia="Times New Roman" w:hAnsi="Segoe UI"/>
      <w:sz w:val="24"/>
      <w:szCs w:val="24"/>
      <w:lang w:val="ro-RO" w:eastAsia="ro-RO"/>
    </w:rPr>
  </w:style>
  <w:style w:type="paragraph" w:customStyle="1" w:styleId="Style16">
    <w:name w:val="Style16"/>
    <w:basedOn w:val="Normal"/>
    <w:pPr>
      <w:widowControl w:val="0"/>
      <w:autoSpaceDE w:val="0"/>
      <w:autoSpaceDN w:val="0"/>
      <w:adjustRightInd w:val="0"/>
      <w:spacing w:after="0" w:line="285" w:lineRule="exact"/>
      <w:ind w:left="0" w:hanging="345"/>
    </w:pPr>
    <w:rPr>
      <w:rFonts w:ascii="Segoe UI" w:eastAsia="Times New Roman" w:hAnsi="Segoe UI"/>
      <w:sz w:val="24"/>
      <w:szCs w:val="24"/>
      <w:lang w:val="ro-RO" w:eastAsia="ro-RO"/>
    </w:rPr>
  </w:style>
  <w:style w:type="character" w:customStyle="1" w:styleId="FontStyle33">
    <w:name w:val="Font Style33"/>
    <w:rPr>
      <w:rFonts w:ascii="Arial" w:hAnsi="Arial" w:cs="Arial"/>
      <w:b/>
      <w:bCs/>
      <w:sz w:val="14"/>
      <w:szCs w:val="14"/>
    </w:rPr>
  </w:style>
  <w:style w:type="character" w:customStyle="1" w:styleId="FontStyle38">
    <w:name w:val="Font Style38"/>
    <w:rPr>
      <w:rFonts w:ascii="Arial" w:hAnsi="Arial" w:cs="Arial"/>
      <w:b/>
      <w:bCs/>
      <w:i/>
      <w:iCs/>
      <w:sz w:val="16"/>
      <w:szCs w:val="16"/>
    </w:rPr>
  </w:style>
  <w:style w:type="character" w:customStyle="1" w:styleId="FontStyle44">
    <w:name w:val="Font Style44"/>
    <w:rPr>
      <w:rFonts w:ascii="Arial" w:hAnsi="Arial" w:cs="Arial"/>
      <w:b/>
      <w:bCs/>
      <w:sz w:val="16"/>
      <w:szCs w:val="16"/>
    </w:rPr>
  </w:style>
  <w:style w:type="paragraph" w:customStyle="1" w:styleId="Style11">
    <w:name w:val="Style11"/>
    <w:basedOn w:val="Normal"/>
    <w:pPr>
      <w:widowControl w:val="0"/>
      <w:autoSpaceDE w:val="0"/>
      <w:autoSpaceDN w:val="0"/>
      <w:adjustRightInd w:val="0"/>
      <w:spacing w:after="0" w:line="300" w:lineRule="exact"/>
      <w:ind w:left="0"/>
    </w:pPr>
    <w:rPr>
      <w:rFonts w:ascii="Segoe UI" w:eastAsia="Times New Roman" w:hAnsi="Segoe UI"/>
      <w:sz w:val="24"/>
      <w:szCs w:val="24"/>
      <w:lang w:val="ro-RO" w:eastAsia="ro-RO"/>
    </w:rPr>
  </w:style>
  <w:style w:type="character" w:customStyle="1" w:styleId="FontStyle29">
    <w:name w:val="Font Style29"/>
    <w:rPr>
      <w:rFonts w:ascii="Arial" w:hAnsi="Arial" w:cs="Arial"/>
      <w:b/>
      <w:bCs/>
      <w:i/>
      <w:iCs/>
      <w:spacing w:val="-10"/>
      <w:sz w:val="12"/>
      <w:szCs w:val="12"/>
    </w:rPr>
  </w:style>
  <w:style w:type="character" w:customStyle="1" w:styleId="FontStyle30">
    <w:name w:val="Font Style30"/>
    <w:rPr>
      <w:rFonts w:ascii="Constantia" w:hAnsi="Constantia" w:cs="Constantia"/>
      <w:b/>
      <w:bCs/>
      <w:i/>
      <w:iCs/>
      <w:sz w:val="16"/>
      <w:szCs w:val="16"/>
    </w:rPr>
  </w:style>
  <w:style w:type="character" w:customStyle="1" w:styleId="FontStyle35">
    <w:name w:val="Font Style35"/>
    <w:rPr>
      <w:rFonts w:ascii="Arial" w:hAnsi="Arial" w:cs="Arial"/>
      <w:b/>
      <w:bCs/>
      <w:sz w:val="16"/>
      <w:szCs w:val="16"/>
    </w:rPr>
  </w:style>
  <w:style w:type="character" w:customStyle="1" w:styleId="FontStyle36">
    <w:name w:val="Font Style36"/>
    <w:rPr>
      <w:rFonts w:ascii="Arial" w:hAnsi="Arial" w:cs="Arial"/>
      <w:b/>
      <w:bCs/>
      <w:spacing w:val="-20"/>
      <w:sz w:val="20"/>
      <w:szCs w:val="20"/>
    </w:rPr>
  </w:style>
  <w:style w:type="character" w:customStyle="1" w:styleId="FontStyle47">
    <w:name w:val="Font Style47"/>
    <w:rPr>
      <w:rFonts w:ascii="Candara" w:hAnsi="Candara" w:cs="Candara"/>
      <w:b/>
      <w:bCs/>
      <w:sz w:val="14"/>
      <w:szCs w:val="14"/>
    </w:rPr>
  </w:style>
  <w:style w:type="paragraph" w:customStyle="1" w:styleId="Style13">
    <w:name w:val="Style13"/>
    <w:basedOn w:val="Normal"/>
    <w:pPr>
      <w:widowControl w:val="0"/>
      <w:autoSpaceDE w:val="0"/>
      <w:autoSpaceDN w:val="0"/>
      <w:adjustRightInd w:val="0"/>
      <w:spacing w:after="0" w:line="315" w:lineRule="exact"/>
      <w:ind w:left="0"/>
    </w:pPr>
    <w:rPr>
      <w:rFonts w:ascii="Segoe UI" w:eastAsia="Times New Roman" w:hAnsi="Segoe UI"/>
      <w:sz w:val="24"/>
      <w:szCs w:val="24"/>
      <w:lang w:val="ro-RO" w:eastAsia="ro-RO"/>
    </w:rPr>
  </w:style>
  <w:style w:type="paragraph" w:customStyle="1" w:styleId="Style15">
    <w:name w:val="Style15"/>
    <w:basedOn w:val="Normal"/>
    <w:pPr>
      <w:widowControl w:val="0"/>
      <w:autoSpaceDE w:val="0"/>
      <w:autoSpaceDN w:val="0"/>
      <w:adjustRightInd w:val="0"/>
      <w:spacing w:after="0" w:line="308" w:lineRule="exact"/>
      <w:ind w:left="0"/>
      <w:jc w:val="left"/>
    </w:pPr>
    <w:rPr>
      <w:rFonts w:ascii="Segoe UI" w:eastAsia="Times New Roman" w:hAnsi="Segoe UI"/>
      <w:sz w:val="24"/>
      <w:szCs w:val="24"/>
      <w:lang w:val="ro-RO" w:eastAsia="ro-RO"/>
    </w:rPr>
  </w:style>
  <w:style w:type="character" w:customStyle="1" w:styleId="FontStyle37">
    <w:name w:val="Font Style37"/>
    <w:rPr>
      <w:rFonts w:ascii="Arial" w:hAnsi="Arial" w:cs="Arial"/>
      <w:i/>
      <w:iCs/>
      <w:spacing w:val="-10"/>
      <w:sz w:val="18"/>
      <w:szCs w:val="18"/>
    </w:rPr>
  </w:style>
  <w:style w:type="paragraph" w:customStyle="1" w:styleId="Style14">
    <w:name w:val="Style14"/>
    <w:basedOn w:val="Normal"/>
    <w:pPr>
      <w:widowControl w:val="0"/>
      <w:autoSpaceDE w:val="0"/>
      <w:autoSpaceDN w:val="0"/>
      <w:adjustRightInd w:val="0"/>
      <w:spacing w:after="0" w:line="293" w:lineRule="exact"/>
      <w:ind w:left="0" w:hanging="330"/>
    </w:pPr>
    <w:rPr>
      <w:rFonts w:ascii="Segoe UI" w:eastAsia="Times New Roman" w:hAnsi="Segoe UI"/>
      <w:sz w:val="24"/>
      <w:szCs w:val="24"/>
      <w:lang w:val="ro-RO" w:eastAsia="ro-RO"/>
    </w:rPr>
  </w:style>
  <w:style w:type="character" w:styleId="Numrdepagin">
    <w:name w:val="page number"/>
    <w:basedOn w:val="Fontdeparagrafimplicit"/>
    <w:semiHidden/>
  </w:style>
  <w:style w:type="paragraph" w:styleId="Textnotdesubsol">
    <w:name w:val="footnote text"/>
    <w:basedOn w:val="Normal"/>
    <w:semiHidden/>
    <w:rPr>
      <w:sz w:val="20"/>
      <w:szCs w:val="20"/>
    </w:rPr>
  </w:style>
  <w:style w:type="character" w:styleId="Referinnotdesubsol">
    <w:name w:val="footnote reference"/>
    <w:semiHidden/>
    <w:rPr>
      <w:vertAlign w:val="superscript"/>
    </w:rPr>
  </w:style>
  <w:style w:type="paragraph" w:styleId="Corptext">
    <w:name w:val="Body Text"/>
    <w:aliases w:val="block style,Body,Standard paragraph,b,Tekst podstawowy-bold,bt,Tekst podstawowy Znak Znak Znak Znak Znak Znak Znak Znak,wypunktowanie,Tekst podstawowy Znak,szaro,numerowany,aga,Tekst podstawowyG,b1,Body Text Char Char,gl,body text,body,text"/>
    <w:basedOn w:val="Normal"/>
    <w:semiHidden/>
    <w:pPr>
      <w:spacing w:after="0" w:line="240" w:lineRule="auto"/>
      <w:ind w:left="0"/>
    </w:pPr>
    <w:rPr>
      <w:rFonts w:ascii="Times New Roman" w:eastAsia="Times New Roman" w:hAnsi="Times New Roman"/>
      <w:sz w:val="24"/>
      <w:szCs w:val="24"/>
      <w:lang w:val="en-GB"/>
    </w:rPr>
  </w:style>
  <w:style w:type="paragraph" w:styleId="Textsimplu">
    <w:name w:val="Plain Text"/>
    <w:basedOn w:val="Normal"/>
    <w:semiHidden/>
    <w:unhideWhenUsed/>
    <w:pPr>
      <w:spacing w:after="0" w:line="240" w:lineRule="auto"/>
      <w:ind w:left="0"/>
      <w:jc w:val="left"/>
    </w:pPr>
    <w:rPr>
      <w:rFonts w:ascii="Calibri" w:eastAsia="Calibri" w:hAnsi="Calibri"/>
      <w:szCs w:val="21"/>
      <w:lang w:val="ro-RO"/>
    </w:rPr>
  </w:style>
  <w:style w:type="paragraph" w:styleId="Corptext2">
    <w:name w:val="Body Text 2"/>
    <w:basedOn w:val="Normal"/>
    <w:semiHidden/>
    <w:pPr>
      <w:spacing w:line="240" w:lineRule="auto"/>
      <w:ind w:left="0"/>
    </w:pPr>
    <w:rPr>
      <w:bCs/>
      <w:color w:val="000000"/>
      <w:sz w:val="20"/>
      <w:szCs w:val="24"/>
    </w:rPr>
  </w:style>
  <w:style w:type="paragraph" w:styleId="Indentcorptext3">
    <w:name w:val="Body Text Indent 3"/>
    <w:basedOn w:val="Normal"/>
    <w:semiHidden/>
    <w:pPr>
      <w:suppressAutoHyphens/>
      <w:spacing w:before="120" w:after="0" w:line="240" w:lineRule="auto"/>
      <w:ind w:left="0" w:firstLine="720"/>
    </w:pPr>
    <w:rPr>
      <w:rFonts w:ascii="Calibri" w:eastAsia="Times New Roman" w:hAnsi="Calibri"/>
      <w:sz w:val="28"/>
      <w:szCs w:val="28"/>
      <w:lang w:val="ro-RO" w:eastAsia="zh-CN"/>
    </w:rPr>
  </w:style>
  <w:style w:type="character" w:customStyle="1" w:styleId="rvts4">
    <w:name w:val="rvts4"/>
    <w:basedOn w:val="Fontdeparagrafimplicit"/>
  </w:style>
  <w:style w:type="paragraph" w:styleId="Indentcorptext2">
    <w:name w:val="Body Text Indent 2"/>
    <w:basedOn w:val="Normal"/>
    <w:semiHidden/>
    <w:pPr>
      <w:spacing w:line="240" w:lineRule="auto"/>
    </w:pPr>
    <w:rPr>
      <w:b/>
      <w:bCs/>
      <w:lang w:val="ro-RO"/>
    </w:rPr>
  </w:style>
  <w:style w:type="character" w:customStyle="1" w:styleId="rvts6">
    <w:name w:val="rvts6"/>
    <w:basedOn w:val="Fontdeparagrafimplicit"/>
  </w:style>
  <w:style w:type="character" w:customStyle="1" w:styleId="rvts12">
    <w:name w:val="rvts12"/>
    <w:basedOn w:val="Fontdeparagrafimplicit"/>
  </w:style>
  <w:style w:type="paragraph" w:customStyle="1" w:styleId="CM1">
    <w:name w:val="CM1"/>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3">
    <w:name w:val="CM3"/>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4">
    <w:name w:val="CM4"/>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styleId="NormalWeb">
    <w:name w:val="Normal (Web)"/>
    <w:basedOn w:val="Normal"/>
    <w:semiHidden/>
    <w:pPr>
      <w:spacing w:before="100" w:beforeAutospacing="1" w:after="0" w:line="360" w:lineRule="auto"/>
      <w:ind w:left="0"/>
      <w:jc w:val="left"/>
    </w:pPr>
    <w:rPr>
      <w:rFonts w:ascii="Times New Roman" w:eastAsia="Times New Roman" w:hAnsi="Times New Roman"/>
      <w:color w:val="000000"/>
      <w:sz w:val="24"/>
      <w:szCs w:val="24"/>
      <w:lang w:val="en-GB"/>
    </w:rPr>
  </w:style>
  <w:style w:type="character" w:customStyle="1" w:styleId="rvts1">
    <w:name w:val="rvts1"/>
    <w:basedOn w:val="Fontdeparagrafimplicit"/>
  </w:style>
  <w:style w:type="character" w:styleId="Referincomentariu">
    <w:name w:val="annotation reference"/>
    <w:semiHidden/>
    <w:rPr>
      <w:sz w:val="16"/>
      <w:szCs w:val="16"/>
    </w:rPr>
  </w:style>
  <w:style w:type="paragraph" w:styleId="Textcomentariu">
    <w:name w:val="annotation text"/>
    <w:basedOn w:val="Normal"/>
    <w:link w:val="TextcomentariuCaracter"/>
    <w:semiHidden/>
    <w:rPr>
      <w:sz w:val="20"/>
      <w:szCs w:val="20"/>
    </w:rPr>
  </w:style>
  <w:style w:type="character" w:customStyle="1" w:styleId="atn">
    <w:name w:val="atn"/>
    <w:basedOn w:val="Fontdeparagrafimplicit"/>
  </w:style>
  <w:style w:type="character" w:styleId="Hyperlink">
    <w:name w:val="Hyperlink"/>
    <w:uiPriority w:val="99"/>
    <w:unhideWhenUsed/>
    <w:rsid w:val="004375CE"/>
    <w:rPr>
      <w:color w:val="0000FF"/>
      <w:u w:val="single"/>
    </w:rPr>
  </w:style>
  <w:style w:type="character" w:customStyle="1" w:styleId="rvts18">
    <w:name w:val="rvts18"/>
    <w:basedOn w:val="Fontdeparagrafimplicit"/>
    <w:rsid w:val="001602BB"/>
  </w:style>
  <w:style w:type="character" w:customStyle="1" w:styleId="rvts9">
    <w:name w:val="rvts9"/>
    <w:basedOn w:val="Fontdeparagrafimplicit"/>
    <w:rsid w:val="002C0435"/>
  </w:style>
  <w:style w:type="character" w:customStyle="1" w:styleId="rvts8">
    <w:name w:val="rvts8"/>
    <w:basedOn w:val="Fontdeparagrafimplicit"/>
    <w:rsid w:val="00EB3ACF"/>
  </w:style>
  <w:style w:type="character" w:customStyle="1" w:styleId="rvts10">
    <w:name w:val="rvts10"/>
    <w:basedOn w:val="Fontdeparagrafimplicit"/>
    <w:rsid w:val="00EB3ACF"/>
  </w:style>
  <w:style w:type="paragraph" w:styleId="SubiectComentariu">
    <w:name w:val="annotation subject"/>
    <w:basedOn w:val="Textcomentariu"/>
    <w:next w:val="Textcomentariu"/>
    <w:link w:val="SubiectComentariuCaracter"/>
    <w:uiPriority w:val="99"/>
    <w:semiHidden/>
    <w:unhideWhenUsed/>
    <w:rsid w:val="002506A7"/>
    <w:rPr>
      <w:b/>
      <w:bCs/>
    </w:rPr>
  </w:style>
  <w:style w:type="character" w:customStyle="1" w:styleId="TextcomentariuCaracter">
    <w:name w:val="Text comentariu Caracter"/>
    <w:link w:val="Textcomentariu"/>
    <w:semiHidden/>
    <w:rsid w:val="002506A7"/>
    <w:rPr>
      <w:rFonts w:ascii="Trebuchet MS" w:eastAsia="MS Mincho" w:hAnsi="Trebuchet MS"/>
      <w:lang w:val="en-US" w:eastAsia="en-US"/>
    </w:rPr>
  </w:style>
  <w:style w:type="character" w:customStyle="1" w:styleId="SubiectComentariuCaracter">
    <w:name w:val="Subiect Comentariu Caracter"/>
    <w:basedOn w:val="TextcomentariuCaracter"/>
    <w:link w:val="SubiectComentariu"/>
    <w:rsid w:val="002506A7"/>
    <w:rPr>
      <w:rFonts w:ascii="Trebuchet MS" w:eastAsia="MS Mincho" w:hAnsi="Trebuchet MS"/>
      <w:lang w:val="en-US" w:eastAsia="en-US"/>
    </w:rPr>
  </w:style>
  <w:style w:type="numbering" w:customStyle="1" w:styleId="ART">
    <w:name w:val="ART."/>
    <w:basedOn w:val="FrListare"/>
    <w:uiPriority w:val="99"/>
    <w:rsid w:val="00F210DB"/>
    <w:pPr>
      <w:numPr>
        <w:numId w:val="30"/>
      </w:numPr>
    </w:pPr>
  </w:style>
  <w:style w:type="paragraph" w:customStyle="1" w:styleId="Articol">
    <w:name w:val="Articol"/>
    <w:basedOn w:val="Listparagraf"/>
    <w:qFormat/>
    <w:rsid w:val="00F210DB"/>
    <w:pPr>
      <w:spacing w:before="240" w:after="40" w:line="240" w:lineRule="auto"/>
    </w:pPr>
    <w:rPr>
      <w:rFonts w:ascii="Calibri" w:eastAsia="Times New Roman" w:hAnsi="Calibri"/>
      <w:b/>
      <w:iCs/>
      <w:noProof/>
      <w:sz w:val="20"/>
      <w:szCs w:val="24"/>
      <w:lang w:val="ro-RO" w:eastAsia="sk-SK"/>
    </w:rPr>
  </w:style>
  <w:style w:type="paragraph" w:customStyle="1" w:styleId="Alineat">
    <w:name w:val="Alineat"/>
    <w:basedOn w:val="Listparagraf"/>
    <w:link w:val="AlineatChar"/>
    <w:qFormat/>
    <w:rsid w:val="00F210DB"/>
    <w:pPr>
      <w:spacing w:before="40" w:after="40" w:line="240" w:lineRule="auto"/>
      <w:ind w:left="680" w:hanging="396"/>
    </w:pPr>
    <w:rPr>
      <w:rFonts w:ascii="Calibri" w:eastAsia="Times New Roman" w:hAnsi="Calibri"/>
      <w:iCs/>
      <w:noProof/>
      <w:sz w:val="20"/>
      <w:szCs w:val="24"/>
      <w:lang w:val="ro-RO" w:eastAsia="sk-SK"/>
    </w:rPr>
  </w:style>
  <w:style w:type="paragraph" w:customStyle="1" w:styleId="Alineat-lit">
    <w:name w:val="Alineat-lit"/>
    <w:basedOn w:val="Alineat"/>
    <w:qFormat/>
    <w:rsid w:val="00F210DB"/>
    <w:pPr>
      <w:tabs>
        <w:tab w:val="num" w:pos="360"/>
      </w:tabs>
      <w:spacing w:before="0" w:after="0"/>
      <w:ind w:left="2722" w:hanging="737"/>
    </w:pPr>
  </w:style>
  <w:style w:type="character" w:customStyle="1" w:styleId="AlineatChar">
    <w:name w:val="Alineat Char"/>
    <w:link w:val="Alineat"/>
    <w:rsid w:val="00F210DB"/>
    <w:rPr>
      <w:rFonts w:ascii="Calibri" w:hAnsi="Calibri"/>
      <w:iCs/>
      <w:noProof/>
      <w:szCs w:val="24"/>
      <w:lang w:eastAsia="sk-SK"/>
    </w:rPr>
  </w:style>
  <w:style w:type="paragraph" w:customStyle="1" w:styleId="Alineat-list">
    <w:name w:val="Alineat-list"/>
    <w:basedOn w:val="Alineat-lit"/>
    <w:qFormat/>
    <w:rsid w:val="00F210DB"/>
    <w:pPr>
      <w:ind w:left="3856"/>
    </w:pPr>
  </w:style>
  <w:style w:type="character" w:customStyle="1" w:styleId="Titlu5Caracter">
    <w:name w:val="Titlu 5 Caracter"/>
    <w:link w:val="Titlu5"/>
    <w:uiPriority w:val="9"/>
    <w:semiHidden/>
    <w:rsid w:val="00616686"/>
    <w:rPr>
      <w:rFonts w:ascii="Calibri" w:eastAsia="Times New Roman" w:hAnsi="Calibri" w:cs="Times New Roman"/>
      <w:b/>
      <w:bCs/>
      <w:i/>
      <w:iCs/>
      <w:sz w:val="26"/>
      <w:szCs w:val="26"/>
    </w:rPr>
  </w:style>
  <w:style w:type="table" w:styleId="Tabelgril">
    <w:name w:val="Table Grid"/>
    <w:basedOn w:val="TabelNormal"/>
    <w:rsid w:val="0011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Normal"/>
    <w:link w:val="txtChar"/>
    <w:qFormat/>
    <w:rsid w:val="00AA30AB"/>
    <w:pPr>
      <w:spacing w:before="240" w:line="240" w:lineRule="auto"/>
      <w:ind w:left="0"/>
    </w:pPr>
    <w:rPr>
      <w:rFonts w:ascii="Arial" w:eastAsia="Trebuchet MS" w:hAnsi="Arial" w:cs="Trebuchet MS"/>
      <w:sz w:val="20"/>
      <w:szCs w:val="20"/>
      <w:lang w:val="ro-RO"/>
    </w:rPr>
  </w:style>
  <w:style w:type="character" w:customStyle="1" w:styleId="txtChar">
    <w:name w:val="txt Char"/>
    <w:link w:val="txt"/>
    <w:rsid w:val="00AA30AB"/>
    <w:rPr>
      <w:rFonts w:ascii="Arial" w:eastAsia="Trebuchet MS" w:hAnsi="Arial" w:cs="Trebuchet MS"/>
      <w:lang w:val="ro-RO"/>
    </w:rPr>
  </w:style>
  <w:style w:type="paragraph" w:styleId="Frspaiere">
    <w:name w:val="No Spacing"/>
    <w:link w:val="FrspaiereCaracter"/>
    <w:uiPriority w:val="1"/>
    <w:qFormat/>
    <w:rsid w:val="00154BF8"/>
    <w:rPr>
      <w:rFonts w:ascii="Calibri" w:eastAsia="Calibri" w:hAnsi="Calibri"/>
      <w:sz w:val="22"/>
      <w:szCs w:val="22"/>
    </w:rPr>
  </w:style>
  <w:style w:type="character" w:customStyle="1" w:styleId="ListparagrafCaracter">
    <w:name w:val="Listă paragraf Caracter"/>
    <w:aliases w:val="Akapit z listą BS Caracter,Outlines a.b.c. Caracter,List_Paragraph Caracter,Multilevel para_II Caracter,Akapit z lista BS Caracter,tim12 Caracter,Normal bullet 2 Caracter"/>
    <w:link w:val="Listparagraf"/>
    <w:uiPriority w:val="34"/>
    <w:rsid w:val="001C46BD"/>
    <w:rPr>
      <w:rFonts w:ascii="Trebuchet MS" w:eastAsia="MS Mincho" w:hAnsi="Trebuchet MS"/>
      <w:sz w:val="22"/>
      <w:szCs w:val="22"/>
    </w:rPr>
  </w:style>
  <w:style w:type="character" w:customStyle="1" w:styleId="FrspaiereCaracter">
    <w:name w:val="Fără spațiere Caracter"/>
    <w:basedOn w:val="Fontdeparagrafimplicit"/>
    <w:link w:val="Frspaiere"/>
    <w:uiPriority w:val="1"/>
    <w:rsid w:val="00FB1BC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954273">
      <w:bodyDiv w:val="1"/>
      <w:marLeft w:val="0"/>
      <w:marRight w:val="0"/>
      <w:marTop w:val="0"/>
      <w:marBottom w:val="0"/>
      <w:divBdr>
        <w:top w:val="none" w:sz="0" w:space="0" w:color="auto"/>
        <w:left w:val="none" w:sz="0" w:space="0" w:color="auto"/>
        <w:bottom w:val="none" w:sz="0" w:space="0" w:color="auto"/>
        <w:right w:val="none" w:sz="0" w:space="0" w:color="auto"/>
      </w:divBdr>
    </w:div>
    <w:div w:id="1137919724">
      <w:bodyDiv w:val="1"/>
      <w:marLeft w:val="0"/>
      <w:marRight w:val="0"/>
      <w:marTop w:val="0"/>
      <w:marBottom w:val="0"/>
      <w:divBdr>
        <w:top w:val="none" w:sz="0" w:space="0" w:color="auto"/>
        <w:left w:val="none" w:sz="0" w:space="0" w:color="auto"/>
        <w:bottom w:val="none" w:sz="0" w:space="0" w:color="auto"/>
        <w:right w:val="none" w:sz="0" w:space="0" w:color="auto"/>
      </w:divBdr>
      <w:divsChild>
        <w:div w:id="2125347820">
          <w:marLeft w:val="0"/>
          <w:marRight w:val="0"/>
          <w:marTop w:val="0"/>
          <w:marBottom w:val="0"/>
          <w:divBdr>
            <w:top w:val="none" w:sz="0" w:space="0" w:color="auto"/>
            <w:left w:val="none" w:sz="0" w:space="0" w:color="auto"/>
            <w:bottom w:val="none" w:sz="0" w:space="0" w:color="auto"/>
            <w:right w:val="none" w:sz="0" w:space="0" w:color="auto"/>
          </w:divBdr>
          <w:divsChild>
            <w:div w:id="1364860209">
              <w:marLeft w:val="0"/>
              <w:marRight w:val="0"/>
              <w:marTop w:val="0"/>
              <w:marBottom w:val="0"/>
              <w:divBdr>
                <w:top w:val="none" w:sz="0" w:space="0" w:color="auto"/>
                <w:left w:val="none" w:sz="0" w:space="0" w:color="auto"/>
                <w:bottom w:val="none" w:sz="0" w:space="0" w:color="auto"/>
                <w:right w:val="none" w:sz="0" w:space="0" w:color="auto"/>
              </w:divBdr>
            </w:div>
            <w:div w:id="1866015990">
              <w:marLeft w:val="0"/>
              <w:marRight w:val="0"/>
              <w:marTop w:val="0"/>
              <w:marBottom w:val="0"/>
              <w:divBdr>
                <w:top w:val="none" w:sz="0" w:space="0" w:color="auto"/>
                <w:left w:val="none" w:sz="0" w:space="0" w:color="auto"/>
                <w:bottom w:val="none" w:sz="0" w:space="0" w:color="auto"/>
                <w:right w:val="none" w:sz="0" w:space="0" w:color="auto"/>
              </w:divBdr>
            </w:div>
          </w:divsChild>
        </w:div>
        <w:div w:id="1879119663">
          <w:marLeft w:val="0"/>
          <w:marRight w:val="0"/>
          <w:marTop w:val="0"/>
          <w:marBottom w:val="0"/>
          <w:divBdr>
            <w:top w:val="none" w:sz="0" w:space="0" w:color="auto"/>
            <w:left w:val="none" w:sz="0" w:space="0" w:color="auto"/>
            <w:bottom w:val="none" w:sz="0" w:space="0" w:color="auto"/>
            <w:right w:val="none" w:sz="0" w:space="0" w:color="auto"/>
          </w:divBdr>
        </w:div>
        <w:div w:id="1792673102">
          <w:marLeft w:val="0"/>
          <w:marRight w:val="0"/>
          <w:marTop w:val="0"/>
          <w:marBottom w:val="0"/>
          <w:divBdr>
            <w:top w:val="none" w:sz="0" w:space="0" w:color="auto"/>
            <w:left w:val="none" w:sz="0" w:space="0" w:color="auto"/>
            <w:bottom w:val="none" w:sz="0" w:space="0" w:color="auto"/>
            <w:right w:val="none" w:sz="0" w:space="0" w:color="auto"/>
          </w:divBdr>
        </w:div>
        <w:div w:id="1209492232">
          <w:marLeft w:val="0"/>
          <w:marRight w:val="0"/>
          <w:marTop w:val="0"/>
          <w:marBottom w:val="0"/>
          <w:divBdr>
            <w:top w:val="none" w:sz="0" w:space="0" w:color="auto"/>
            <w:left w:val="none" w:sz="0" w:space="0" w:color="auto"/>
            <w:bottom w:val="none" w:sz="0" w:space="0" w:color="auto"/>
            <w:right w:val="none" w:sz="0" w:space="0" w:color="auto"/>
          </w:divBdr>
          <w:divsChild>
            <w:div w:id="963972515">
              <w:marLeft w:val="0"/>
              <w:marRight w:val="0"/>
              <w:marTop w:val="0"/>
              <w:marBottom w:val="0"/>
              <w:divBdr>
                <w:top w:val="none" w:sz="0" w:space="0" w:color="auto"/>
                <w:left w:val="none" w:sz="0" w:space="0" w:color="auto"/>
                <w:bottom w:val="none" w:sz="0" w:space="0" w:color="auto"/>
                <w:right w:val="none" w:sz="0" w:space="0" w:color="auto"/>
              </w:divBdr>
              <w:divsChild>
                <w:div w:id="935600642">
                  <w:marLeft w:val="0"/>
                  <w:marRight w:val="0"/>
                  <w:marTop w:val="0"/>
                  <w:marBottom w:val="0"/>
                  <w:divBdr>
                    <w:top w:val="none" w:sz="0" w:space="0" w:color="auto"/>
                    <w:left w:val="none" w:sz="0" w:space="0" w:color="auto"/>
                    <w:bottom w:val="none" w:sz="0" w:space="0" w:color="auto"/>
                    <w:right w:val="none" w:sz="0" w:space="0" w:color="auto"/>
                  </w:divBdr>
                </w:div>
              </w:divsChild>
            </w:div>
            <w:div w:id="994994338">
              <w:marLeft w:val="0"/>
              <w:marRight w:val="0"/>
              <w:marTop w:val="0"/>
              <w:marBottom w:val="0"/>
              <w:divBdr>
                <w:top w:val="none" w:sz="0" w:space="0" w:color="auto"/>
                <w:left w:val="none" w:sz="0" w:space="0" w:color="auto"/>
                <w:bottom w:val="none" w:sz="0" w:space="0" w:color="auto"/>
                <w:right w:val="none" w:sz="0" w:space="0" w:color="auto"/>
              </w:divBdr>
            </w:div>
            <w:div w:id="961106754">
              <w:marLeft w:val="0"/>
              <w:marRight w:val="0"/>
              <w:marTop w:val="0"/>
              <w:marBottom w:val="0"/>
              <w:divBdr>
                <w:top w:val="none" w:sz="0" w:space="0" w:color="auto"/>
                <w:left w:val="none" w:sz="0" w:space="0" w:color="auto"/>
                <w:bottom w:val="none" w:sz="0" w:space="0" w:color="auto"/>
                <w:right w:val="none" w:sz="0" w:space="0" w:color="auto"/>
              </w:divBdr>
            </w:div>
            <w:div w:id="993529824">
              <w:marLeft w:val="0"/>
              <w:marRight w:val="0"/>
              <w:marTop w:val="0"/>
              <w:marBottom w:val="0"/>
              <w:divBdr>
                <w:top w:val="none" w:sz="0" w:space="0" w:color="auto"/>
                <w:left w:val="none" w:sz="0" w:space="0" w:color="auto"/>
                <w:bottom w:val="none" w:sz="0" w:space="0" w:color="auto"/>
                <w:right w:val="none" w:sz="0" w:space="0" w:color="auto"/>
              </w:divBdr>
            </w:div>
            <w:div w:id="579950992">
              <w:marLeft w:val="0"/>
              <w:marRight w:val="0"/>
              <w:marTop w:val="0"/>
              <w:marBottom w:val="0"/>
              <w:divBdr>
                <w:top w:val="none" w:sz="0" w:space="0" w:color="auto"/>
                <w:left w:val="none" w:sz="0" w:space="0" w:color="auto"/>
                <w:bottom w:val="none" w:sz="0" w:space="0" w:color="auto"/>
                <w:right w:val="none" w:sz="0" w:space="0" w:color="auto"/>
              </w:divBdr>
            </w:div>
            <w:div w:id="2536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tis.org/sites/default/files/sump_guidelines_2019_interactive_docu%20ment_1.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tis.org/sites/default/files/sump_guidelines_2019_interactive_docu%20ment_1.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63CA9-A920-4EA6-9D09-57CF7448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8</Pages>
  <Words>2795</Words>
  <Characters>16216</Characters>
  <Application>Microsoft Office Word</Application>
  <DocSecurity>0</DocSecurity>
  <Lines>135</Lines>
  <Paragraphs>37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MDLPL</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Viorel Streza</dc:creator>
  <cp:keywords/>
  <cp:lastModifiedBy>Luminita.Ropcean</cp:lastModifiedBy>
  <cp:revision>286</cp:revision>
  <cp:lastPrinted>2022-05-19T10:53:00Z</cp:lastPrinted>
  <dcterms:created xsi:type="dcterms:W3CDTF">2022-04-08T11:34:00Z</dcterms:created>
  <dcterms:modified xsi:type="dcterms:W3CDTF">2022-05-24T08:34:00Z</dcterms:modified>
</cp:coreProperties>
</file>