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1B7B4B" w14:paraId="2F17A9B2" w14:textId="77777777" w:rsidTr="00101F95">
        <w:trPr>
          <w:trHeight w:val="808"/>
        </w:trPr>
        <w:tc>
          <w:tcPr>
            <w:tcW w:w="5833" w:type="dxa"/>
            <w:hideMark/>
          </w:tcPr>
          <w:p w14:paraId="378416C8" w14:textId="77777777" w:rsidR="00101F95" w:rsidRPr="00162F6A" w:rsidRDefault="00101F95">
            <w:pPr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616AC601" w14:textId="77777777" w:rsidR="00101F95" w:rsidRPr="00162F6A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noProof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lang w:val="es-ES"/>
              </w:rPr>
              <w:t xml:space="preserve">Anexa </w:t>
            </w:r>
          </w:p>
          <w:p w14:paraId="583AFBEA" w14:textId="1ACB3B31" w:rsidR="00101F95" w:rsidRPr="00162F6A" w:rsidRDefault="00101F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la Hotărâ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rea Consiliului Local nr</w:t>
            </w:r>
            <w:r w:rsidR="00372480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. 58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/20</w:t>
            </w:r>
            <w:r w:rsidR="001B7B4B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  <w:r w:rsidR="00D865EF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</w:p>
          <w:p w14:paraId="69DF1AE5" w14:textId="77777777" w:rsidR="00101F95" w:rsidRPr="00162F6A" w:rsidRDefault="00101F95">
            <w:pP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</w:p>
        </w:tc>
      </w:tr>
    </w:tbl>
    <w:p w14:paraId="39D5D7B9" w14:textId="77777777" w:rsidR="009F0CB8" w:rsidRPr="001B7B4B" w:rsidRDefault="009F0CB8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5BC1A7AD" w14:textId="2A9EEB78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162F6A">
        <w:rPr>
          <w:rFonts w:asciiTheme="minorHAnsi" w:hAnsiTheme="minorHAnsi" w:cstheme="minorHAnsi"/>
          <w:sz w:val="24"/>
          <w:szCs w:val="24"/>
        </w:rPr>
        <w:t xml:space="preserve">Situaţia privind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 finanţările nerambursabile din </w:t>
      </w:r>
      <w:r w:rsidR="008056F1" w:rsidRPr="00162F6A">
        <w:rPr>
          <w:rFonts w:asciiTheme="minorHAnsi" w:hAnsiTheme="minorHAnsi" w:cstheme="minorHAnsi"/>
          <w:sz w:val="24"/>
          <w:szCs w:val="24"/>
        </w:rPr>
        <w:t xml:space="preserve">bugetul </w:t>
      </w:r>
      <w:r w:rsidR="00EF48F2" w:rsidRPr="00162F6A">
        <w:rPr>
          <w:rFonts w:asciiTheme="minorHAnsi" w:hAnsiTheme="minorHAnsi" w:cstheme="minorHAnsi"/>
          <w:sz w:val="24"/>
          <w:szCs w:val="24"/>
        </w:rPr>
        <w:t>local al municipiului Câ</w:t>
      </w:r>
      <w:r w:rsidR="00DF0F36" w:rsidRPr="00162F6A">
        <w:rPr>
          <w:rFonts w:asciiTheme="minorHAnsi" w:hAnsiTheme="minorHAnsi" w:cstheme="minorHAnsi"/>
          <w:sz w:val="24"/>
          <w:szCs w:val="24"/>
        </w:rPr>
        <w:t>mpulung Moldovenesc pe anul 20</w:t>
      </w:r>
      <w:r w:rsidR="001B7B4B">
        <w:rPr>
          <w:rFonts w:asciiTheme="minorHAnsi" w:hAnsiTheme="minorHAnsi" w:cstheme="minorHAnsi"/>
          <w:sz w:val="24"/>
          <w:szCs w:val="24"/>
        </w:rPr>
        <w:t>2</w:t>
      </w:r>
      <w:r w:rsidR="00D865EF">
        <w:rPr>
          <w:rFonts w:asciiTheme="minorHAnsi" w:hAnsiTheme="minorHAnsi" w:cstheme="minorHAnsi"/>
          <w:sz w:val="24"/>
          <w:szCs w:val="24"/>
        </w:rPr>
        <w:t>2</w:t>
      </w:r>
    </w:p>
    <w:p w14:paraId="2F4A7F06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7E797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162F6A" w14:paraId="2B54BDEE" w14:textId="77777777" w:rsidTr="0032534C">
        <w:tc>
          <w:tcPr>
            <w:tcW w:w="3292" w:type="dxa"/>
          </w:tcPr>
          <w:p w14:paraId="5C7C6099" w14:textId="77777777" w:rsidR="00544725" w:rsidRPr="00162F6A" w:rsidRDefault="00AF5ADB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162F6A" w:rsidRDefault="00AF5ADB" w:rsidP="00AF5A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Suma acordată </w:t>
            </w:r>
          </w:p>
          <w:p w14:paraId="1D7EFA4B" w14:textId="77777777" w:rsidR="00544725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(lei)</w:t>
            </w:r>
          </w:p>
        </w:tc>
      </w:tr>
      <w:tr w:rsidR="00544725" w:rsidRPr="00162F6A" w14:paraId="7E4CBEFC" w14:textId="77777777" w:rsidTr="0032534C">
        <w:tc>
          <w:tcPr>
            <w:tcW w:w="3292" w:type="dxa"/>
          </w:tcPr>
          <w:p w14:paraId="6D070D27" w14:textId="77777777" w:rsidR="00544725" w:rsidRPr="00D865EF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ASOCIAȚIA</w:t>
            </w:r>
            <w:r w:rsidR="004643A9" w:rsidRPr="00D865EF">
              <w:rPr>
                <w:rFonts w:asciiTheme="minorHAnsi" w:hAnsiTheme="minorHAnsi" w:cstheme="minorHAnsi"/>
                <w:sz w:val="24"/>
                <w:szCs w:val="24"/>
              </w:rPr>
              <w:t xml:space="preserve"> SPORTIVA AMATORII RARAU</w:t>
            </w:r>
          </w:p>
        </w:tc>
        <w:tc>
          <w:tcPr>
            <w:tcW w:w="3828" w:type="dxa"/>
          </w:tcPr>
          <w:p w14:paraId="42908C20" w14:textId="77777777" w:rsidR="00544725" w:rsidRPr="00D865EF" w:rsidRDefault="004643A9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REINNODAREA TRADIȚIEI FOTBALULUI CÂMPULUNGEAN</w:t>
            </w:r>
          </w:p>
        </w:tc>
        <w:tc>
          <w:tcPr>
            <w:tcW w:w="1701" w:type="dxa"/>
          </w:tcPr>
          <w:p w14:paraId="3E5C8450" w14:textId="7404CF92" w:rsidR="00544725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D865EF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D865EF" w:rsidRPr="00162F6A" w14:paraId="21A34BF8" w14:textId="77777777" w:rsidTr="0032534C">
        <w:tc>
          <w:tcPr>
            <w:tcW w:w="3292" w:type="dxa"/>
          </w:tcPr>
          <w:p w14:paraId="41D76B2B" w14:textId="53E40808" w:rsidR="00D865EF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ASOCIAȚIA XS MOTOR SPORT</w:t>
            </w:r>
          </w:p>
        </w:tc>
        <w:tc>
          <w:tcPr>
            <w:tcW w:w="3828" w:type="dxa"/>
          </w:tcPr>
          <w:p w14:paraId="003733C1" w14:textId="65E01389" w:rsidR="00D865EF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RALIUL BUCOVINEI</w:t>
            </w:r>
          </w:p>
        </w:tc>
        <w:tc>
          <w:tcPr>
            <w:tcW w:w="1701" w:type="dxa"/>
          </w:tcPr>
          <w:p w14:paraId="60C93280" w14:textId="013C9471" w:rsidR="00D865EF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70.000</w:t>
            </w:r>
          </w:p>
        </w:tc>
      </w:tr>
      <w:tr w:rsidR="00E46382" w:rsidRPr="00162F6A" w14:paraId="0503F77E" w14:textId="77777777" w:rsidTr="00C97AE2">
        <w:tc>
          <w:tcPr>
            <w:tcW w:w="7120" w:type="dxa"/>
            <w:gridSpan w:val="2"/>
          </w:tcPr>
          <w:p w14:paraId="4B4032F0" w14:textId="77777777" w:rsidR="00E46382" w:rsidRPr="00D865EF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TOTAL DOMENIU “SPORT”</w:t>
            </w:r>
          </w:p>
        </w:tc>
        <w:tc>
          <w:tcPr>
            <w:tcW w:w="1701" w:type="dxa"/>
          </w:tcPr>
          <w:p w14:paraId="78EF079C" w14:textId="12E19793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155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D865EF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E46382" w:rsidRPr="00162F6A" w14:paraId="426A072C" w14:textId="77777777" w:rsidTr="0032534C">
        <w:tc>
          <w:tcPr>
            <w:tcW w:w="3292" w:type="dxa"/>
          </w:tcPr>
          <w:p w14:paraId="043A4E28" w14:textId="3A8A7AB3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TIRON CONSTANTIN</w:t>
            </w:r>
          </w:p>
        </w:tc>
        <w:tc>
          <w:tcPr>
            <w:tcW w:w="3828" w:type="dxa"/>
          </w:tcPr>
          <w:p w14:paraId="4BD4FC8B" w14:textId="054B6F52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TIPĂRIRE REVISTA «ÎNSEMNĂRI BUCOVINENE» ȘI TIPĂRIRE CARTE LEGENDELE BUCOVINEI»</w:t>
            </w:r>
          </w:p>
        </w:tc>
        <w:tc>
          <w:tcPr>
            <w:tcW w:w="1701" w:type="dxa"/>
          </w:tcPr>
          <w:p w14:paraId="44E93A2F" w14:textId="754B9A87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4.200</w:t>
            </w:r>
          </w:p>
        </w:tc>
      </w:tr>
      <w:tr w:rsidR="00E46382" w:rsidRPr="00162F6A" w14:paraId="5BCB58A0" w14:textId="77777777" w:rsidTr="0032534C">
        <w:tc>
          <w:tcPr>
            <w:tcW w:w="3292" w:type="dxa"/>
          </w:tcPr>
          <w:p w14:paraId="78A2049D" w14:textId="01C23D99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ASOCIAȚIA «CORALA ACADEMICA – BUCOVINA»</w:t>
            </w:r>
          </w:p>
        </w:tc>
        <w:tc>
          <w:tcPr>
            <w:tcW w:w="3828" w:type="dxa"/>
          </w:tcPr>
          <w:p w14:paraId="7A97EEDF" w14:textId="269430B4" w:rsidR="00E46382" w:rsidRPr="00D865EF" w:rsidRDefault="001B7B4B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 xml:space="preserve"> </w:t>
            </w:r>
            <w:r w:rsidR="00D865EF" w:rsidRPr="00D865EF">
              <w:rPr>
                <w:sz w:val="24"/>
                <w:szCs w:val="24"/>
              </w:rPr>
              <w:t>PARTICIPARE LA FESTIVALUL INTERNAȚIONAL ANIVERSAR DE MUZICĂ CORALĂ (10 YEARS OF CHORAL MUSIC IN CALELLA) «SING FOR GOLD» – OCTOMBRIE 12-16, 2022</w:t>
            </w:r>
          </w:p>
        </w:tc>
        <w:tc>
          <w:tcPr>
            <w:tcW w:w="1701" w:type="dxa"/>
          </w:tcPr>
          <w:p w14:paraId="31B3DA52" w14:textId="05A8E178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8.000</w:t>
            </w:r>
          </w:p>
        </w:tc>
      </w:tr>
      <w:tr w:rsidR="00D865EF" w:rsidRPr="00162F6A" w14:paraId="605EDB82" w14:textId="77777777" w:rsidTr="0032534C">
        <w:tc>
          <w:tcPr>
            <w:tcW w:w="3292" w:type="dxa"/>
          </w:tcPr>
          <w:p w14:paraId="14AB5695" w14:textId="7AE9EA91" w:rsidR="00D865EF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ASOCIAȚIA HASMAȚUCHI</w:t>
            </w:r>
          </w:p>
        </w:tc>
        <w:tc>
          <w:tcPr>
            <w:tcW w:w="3828" w:type="dxa"/>
          </w:tcPr>
          <w:p w14:paraId="0C255F02" w14:textId="3290E230" w:rsidR="00D865EF" w:rsidRPr="00D865EF" w:rsidRDefault="00D865EF" w:rsidP="00E46382">
            <w:pPr>
              <w:jc w:val="center"/>
              <w:rPr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CÂMPULUNG FILM FEST</w:t>
            </w:r>
          </w:p>
        </w:tc>
        <w:tc>
          <w:tcPr>
            <w:tcW w:w="1701" w:type="dxa"/>
          </w:tcPr>
          <w:p w14:paraId="10BA9124" w14:textId="70A22A67" w:rsidR="00D865EF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12.800</w:t>
            </w:r>
          </w:p>
        </w:tc>
      </w:tr>
      <w:tr w:rsidR="00E46382" w:rsidRPr="00162F6A" w14:paraId="2BE9AEF0" w14:textId="77777777" w:rsidTr="005C27D5">
        <w:tc>
          <w:tcPr>
            <w:tcW w:w="7120" w:type="dxa"/>
            <w:gridSpan w:val="2"/>
          </w:tcPr>
          <w:p w14:paraId="14F50258" w14:textId="77777777" w:rsidR="00E46382" w:rsidRPr="00D865EF" w:rsidRDefault="00E46382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TOTAL DOMENIU “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 xml:space="preserve">SOCIAL, </w:t>
            </w: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CULTURĂ ȘI EDUCAȚIE”</w:t>
            </w:r>
          </w:p>
          <w:p w14:paraId="1667AB75" w14:textId="77777777" w:rsidR="00E46382" w:rsidRPr="00D865EF" w:rsidRDefault="00E46382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977E7" w14:textId="71114102" w:rsidR="00E46382" w:rsidRPr="00D865EF" w:rsidRDefault="00D865EF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>.000</w:t>
            </w:r>
          </w:p>
        </w:tc>
      </w:tr>
    </w:tbl>
    <w:p w14:paraId="3EE8F4BF" w14:textId="77777777" w:rsidR="001B287C" w:rsidRPr="00162F6A" w:rsidRDefault="001B287C" w:rsidP="005447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0208C6" w14:textId="77777777" w:rsidR="00162F6A" w:rsidRDefault="00AF5ADB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ab/>
      </w:r>
      <w:r w:rsidRPr="00162F6A">
        <w:rPr>
          <w:rFonts w:asciiTheme="minorHAnsi" w:hAnsiTheme="minorHAnsi" w:cstheme="minorHAnsi"/>
          <w:sz w:val="24"/>
          <w:szCs w:val="24"/>
        </w:rPr>
        <w:tab/>
      </w:r>
      <w:r w:rsidR="00162F6A">
        <w:rPr>
          <w:rFonts w:asciiTheme="minorHAnsi" w:hAnsiTheme="minorHAnsi" w:cstheme="minorHAnsi"/>
          <w:sz w:val="24"/>
          <w:szCs w:val="24"/>
        </w:rPr>
        <w:t>PRIMAR,                                                               DIRECTOR EXECUTIV,</w:t>
      </w:r>
    </w:p>
    <w:p w14:paraId="0B174F0D" w14:textId="77777777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406544" w14:textId="77777777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VIZĂ CFP,</w:t>
      </w:r>
    </w:p>
    <w:p w14:paraId="1A9E4F38" w14:textId="77777777" w:rsidR="00E75692" w:rsidRDefault="00E75692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799660" w14:textId="622E05B8" w:rsidR="00AF5ADB" w:rsidRPr="001B7B4B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>PREȘEDINTE DE ȘEDINȚĂ,                                                          SECRETA</w:t>
      </w:r>
      <w:r w:rsidR="001B7B4B" w:rsidRPr="001B7B4B">
        <w:rPr>
          <w:rFonts w:asciiTheme="minorHAnsi" w:hAnsiTheme="minorHAnsi" w:cstheme="minorHAnsi"/>
          <w:sz w:val="24"/>
          <w:szCs w:val="24"/>
        </w:rPr>
        <w:t>R GENERAL</w:t>
      </w:r>
      <w:r w:rsidRPr="001B7B4B">
        <w:rPr>
          <w:rFonts w:asciiTheme="minorHAnsi" w:hAnsiTheme="minorHAnsi" w:cstheme="minorHAnsi"/>
          <w:sz w:val="24"/>
          <w:szCs w:val="24"/>
        </w:rPr>
        <w:t>,</w:t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</w:p>
    <w:p w14:paraId="488AD550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1264265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3CDD87D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B287C" w:rsidRPr="001B7B4B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101F95"/>
    <w:rsid w:val="00162F6A"/>
    <w:rsid w:val="001B287C"/>
    <w:rsid w:val="001B7B4B"/>
    <w:rsid w:val="0032534C"/>
    <w:rsid w:val="00335126"/>
    <w:rsid w:val="00340894"/>
    <w:rsid w:val="00372480"/>
    <w:rsid w:val="00394ED3"/>
    <w:rsid w:val="004027E6"/>
    <w:rsid w:val="004643A9"/>
    <w:rsid w:val="004E128B"/>
    <w:rsid w:val="005038AD"/>
    <w:rsid w:val="00544725"/>
    <w:rsid w:val="005A2DC8"/>
    <w:rsid w:val="00605F4E"/>
    <w:rsid w:val="00606CA0"/>
    <w:rsid w:val="006A4633"/>
    <w:rsid w:val="00711501"/>
    <w:rsid w:val="007A22E1"/>
    <w:rsid w:val="007D341E"/>
    <w:rsid w:val="008056F1"/>
    <w:rsid w:val="00864846"/>
    <w:rsid w:val="009D6708"/>
    <w:rsid w:val="009F0CB8"/>
    <w:rsid w:val="00AF31B2"/>
    <w:rsid w:val="00AF5ADB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TextnBalon">
    <w:name w:val="Balloon Text"/>
    <w:basedOn w:val="Normal"/>
    <w:link w:val="TextnBalonCaracte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Luminita.Ropcean</cp:lastModifiedBy>
  <cp:revision>19</cp:revision>
  <cp:lastPrinted>2021-08-16T10:02:00Z</cp:lastPrinted>
  <dcterms:created xsi:type="dcterms:W3CDTF">2016-04-09T06:22:00Z</dcterms:created>
  <dcterms:modified xsi:type="dcterms:W3CDTF">2022-05-27T06:00:00Z</dcterms:modified>
</cp:coreProperties>
</file>