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0FB783" w14:textId="260AE500" w:rsidR="00AF372F" w:rsidRPr="00A0173A" w:rsidRDefault="00E24373" w:rsidP="00AF372F">
      <w:pPr>
        <w:autoSpaceDE w:val="0"/>
        <w:autoSpaceDN w:val="0"/>
        <w:adjustRightInd w:val="0"/>
        <w:jc w:val="center"/>
        <w:rPr>
          <w:rFonts w:ascii="Cambria" w:eastAsia="Calibri" w:hAnsi="Cambria"/>
          <w:b/>
          <w:bCs/>
          <w:lang w:val="en-US" w:eastAsia="en-US"/>
        </w:rPr>
      </w:pPr>
      <w:r>
        <w:rPr>
          <w:rFonts w:ascii="Cambria" w:eastAsia="Calibri" w:hAnsi="Cambria"/>
          <w:b/>
          <w:bCs/>
          <w:lang w:val="en-US" w:eastAsia="en-US"/>
        </w:rPr>
        <w:t xml:space="preserve"> </w:t>
      </w:r>
      <w:r w:rsidR="00AF372F" w:rsidRPr="00A0173A">
        <w:rPr>
          <w:rFonts w:ascii="Cambria" w:eastAsia="Calibri" w:hAnsi="Cambria"/>
          <w:b/>
          <w:bCs/>
          <w:lang w:val="en-US" w:eastAsia="en-US"/>
        </w:rPr>
        <w:t>ROMÂNIA</w:t>
      </w:r>
    </w:p>
    <w:p w14:paraId="550018BF" w14:textId="77777777" w:rsidR="00AF372F" w:rsidRPr="00A0173A" w:rsidRDefault="00AF372F" w:rsidP="00AF372F">
      <w:pPr>
        <w:autoSpaceDE w:val="0"/>
        <w:autoSpaceDN w:val="0"/>
        <w:adjustRightInd w:val="0"/>
        <w:jc w:val="center"/>
        <w:rPr>
          <w:rFonts w:ascii="Cambria" w:eastAsia="Calibri" w:hAnsi="Cambria"/>
          <w:b/>
          <w:bCs/>
          <w:lang w:val="en-US" w:eastAsia="en-US"/>
        </w:rPr>
      </w:pPr>
      <w:r w:rsidRPr="00A0173A">
        <w:rPr>
          <w:rFonts w:ascii="Cambria" w:eastAsia="Calibri" w:hAnsi="Cambria"/>
          <w:b/>
          <w:bCs/>
          <w:lang w:val="en-US" w:eastAsia="en-US"/>
        </w:rPr>
        <w:t>JUDEŢUL SUCEAVA</w:t>
      </w:r>
    </w:p>
    <w:p w14:paraId="7FC23079" w14:textId="77777777" w:rsidR="00AF372F" w:rsidRPr="00A0173A" w:rsidRDefault="00AF372F" w:rsidP="00AF372F">
      <w:pPr>
        <w:autoSpaceDE w:val="0"/>
        <w:autoSpaceDN w:val="0"/>
        <w:adjustRightInd w:val="0"/>
        <w:jc w:val="center"/>
        <w:rPr>
          <w:rFonts w:ascii="Cambria" w:eastAsia="Calibri" w:hAnsi="Cambria"/>
          <w:b/>
          <w:bCs/>
          <w:lang w:val="en-US" w:eastAsia="en-US"/>
        </w:rPr>
      </w:pPr>
      <w:r w:rsidRPr="00A0173A">
        <w:rPr>
          <w:rFonts w:ascii="Cambria" w:eastAsia="Calibri" w:hAnsi="Cambria"/>
          <w:b/>
          <w:bCs/>
          <w:lang w:val="en-US" w:eastAsia="en-US"/>
        </w:rPr>
        <w:t>MUNICIPIUL CÂMPULUNG MOLDOVENESC</w:t>
      </w:r>
    </w:p>
    <w:p w14:paraId="57CA9109" w14:textId="77777777" w:rsidR="00AF372F" w:rsidRPr="00A0173A" w:rsidRDefault="00AF372F" w:rsidP="00AF372F">
      <w:pPr>
        <w:autoSpaceDE w:val="0"/>
        <w:autoSpaceDN w:val="0"/>
        <w:adjustRightInd w:val="0"/>
        <w:jc w:val="center"/>
        <w:rPr>
          <w:rFonts w:ascii="Cambria" w:eastAsia="Calibri" w:hAnsi="Cambria"/>
          <w:b/>
          <w:bCs/>
          <w:lang w:val="en-US" w:eastAsia="en-US"/>
        </w:rPr>
      </w:pPr>
      <w:r w:rsidRPr="00A0173A">
        <w:rPr>
          <w:rFonts w:ascii="Cambria" w:eastAsia="Calibri" w:hAnsi="Cambria"/>
          <w:b/>
          <w:bCs/>
          <w:lang w:val="en-US" w:eastAsia="en-US"/>
        </w:rPr>
        <w:t>CONSILIUL LOCAL</w:t>
      </w:r>
    </w:p>
    <w:p w14:paraId="47E6E721" w14:textId="0E984FF5" w:rsidR="00AF372F" w:rsidRPr="00A0173A" w:rsidRDefault="00AF372F" w:rsidP="00AF372F">
      <w:pPr>
        <w:spacing w:after="120" w:line="276" w:lineRule="auto"/>
        <w:ind w:firstLine="426"/>
        <w:jc w:val="both"/>
        <w:rPr>
          <w:rFonts w:ascii="Cambria" w:eastAsia="Calibri" w:hAnsi="Cambria"/>
          <w:lang w:val="en-US" w:eastAsia="en-US"/>
        </w:rPr>
      </w:pPr>
      <w:r w:rsidRPr="00A0173A">
        <w:rPr>
          <w:rFonts w:ascii="Cambria" w:eastAsia="Calibri" w:hAnsi="Cambria"/>
          <w:lang w:val="en-US" w:eastAsia="en-US"/>
        </w:rPr>
        <w:t xml:space="preserve"> </w:t>
      </w:r>
    </w:p>
    <w:p w14:paraId="04401A30" w14:textId="77777777" w:rsidR="00474704" w:rsidRPr="00A0173A" w:rsidRDefault="00474704" w:rsidP="00AF372F">
      <w:pPr>
        <w:spacing w:after="120" w:line="276" w:lineRule="auto"/>
        <w:ind w:firstLine="426"/>
        <w:jc w:val="both"/>
        <w:rPr>
          <w:rFonts w:ascii="Cambria" w:eastAsia="Calibri" w:hAnsi="Cambria"/>
          <w:lang w:val="en-US" w:eastAsia="en-US"/>
        </w:rPr>
      </w:pPr>
    </w:p>
    <w:p w14:paraId="55CC0DF7" w14:textId="22C26ADB" w:rsidR="008E7376" w:rsidRPr="00A0173A" w:rsidRDefault="00AF372F" w:rsidP="00474704">
      <w:pPr>
        <w:spacing w:after="120" w:line="276" w:lineRule="auto"/>
        <w:ind w:firstLine="5812"/>
        <w:jc w:val="both"/>
        <w:rPr>
          <w:rFonts w:ascii="Cambria" w:hAnsi="Cambria"/>
          <w:b/>
          <w:bCs/>
          <w:lang w:val="pt-BR" w:eastAsia="ro-RO"/>
        </w:rPr>
      </w:pPr>
      <w:proofErr w:type="spellStart"/>
      <w:r w:rsidRPr="00A0173A">
        <w:rPr>
          <w:rFonts w:ascii="Cambria" w:eastAsia="Calibri" w:hAnsi="Cambria"/>
          <w:b/>
          <w:bCs/>
          <w:lang w:val="en-US" w:eastAsia="en-US"/>
        </w:rPr>
        <w:t>Anexa</w:t>
      </w:r>
      <w:proofErr w:type="spellEnd"/>
      <w:r w:rsidRPr="00A0173A">
        <w:rPr>
          <w:rFonts w:ascii="Cambria" w:eastAsia="Calibri" w:hAnsi="Cambria"/>
          <w:b/>
          <w:bCs/>
          <w:lang w:val="en-US" w:eastAsia="en-US"/>
        </w:rPr>
        <w:t xml:space="preserve"> nr. </w:t>
      </w:r>
      <w:r w:rsidR="00A0173A" w:rsidRPr="00A0173A">
        <w:rPr>
          <w:rFonts w:ascii="Cambria" w:eastAsia="Calibri" w:hAnsi="Cambria"/>
          <w:b/>
          <w:bCs/>
          <w:lang w:val="en-US" w:eastAsia="en-US"/>
        </w:rPr>
        <w:t>3</w:t>
      </w:r>
      <w:r w:rsidRPr="00A0173A">
        <w:rPr>
          <w:rFonts w:ascii="Cambria" w:eastAsia="Calibri" w:hAnsi="Cambria"/>
          <w:b/>
          <w:bCs/>
          <w:lang w:val="en-US" w:eastAsia="en-US"/>
        </w:rPr>
        <w:t xml:space="preserve"> la HCL nr. </w:t>
      </w:r>
      <w:r w:rsidR="00513549">
        <w:rPr>
          <w:rFonts w:ascii="Cambria" w:eastAsia="Calibri" w:hAnsi="Cambria"/>
          <w:b/>
          <w:bCs/>
          <w:lang w:val="en-US" w:eastAsia="en-US"/>
        </w:rPr>
        <w:t>92</w:t>
      </w:r>
      <w:r w:rsidR="00474704" w:rsidRPr="00A0173A">
        <w:rPr>
          <w:rFonts w:ascii="Cambria" w:eastAsia="Calibri" w:hAnsi="Cambria"/>
          <w:b/>
          <w:bCs/>
          <w:lang w:val="en-US" w:eastAsia="en-US"/>
        </w:rPr>
        <w:t xml:space="preserve"> </w:t>
      </w:r>
      <w:r w:rsidRPr="00A0173A">
        <w:rPr>
          <w:rFonts w:ascii="Cambria" w:eastAsia="Calibri" w:hAnsi="Cambria"/>
          <w:b/>
          <w:bCs/>
          <w:lang w:val="en-US" w:eastAsia="en-US"/>
        </w:rPr>
        <w:t>/ 2022</w:t>
      </w:r>
    </w:p>
    <w:p w14:paraId="10409201" w14:textId="0A079A1C" w:rsidR="008E7376" w:rsidRDefault="00874FA7" w:rsidP="006D3B97">
      <w:pPr>
        <w:tabs>
          <w:tab w:val="left" w:pos="5460"/>
        </w:tabs>
        <w:spacing w:after="120" w:line="276" w:lineRule="auto"/>
        <w:ind w:firstLine="426"/>
        <w:jc w:val="both"/>
        <w:rPr>
          <w:rFonts w:ascii="Cambria" w:hAnsi="Cambria"/>
          <w:lang w:val="pt-BR" w:eastAsia="ro-RO"/>
        </w:rPr>
      </w:pPr>
      <w:r>
        <w:rPr>
          <w:rFonts w:ascii="Cambria" w:hAnsi="Cambria"/>
          <w:lang w:val="pt-BR" w:eastAsia="ro-RO"/>
        </w:rPr>
        <w:tab/>
      </w:r>
    </w:p>
    <w:p w14:paraId="60AFD1A7" w14:textId="540AD752" w:rsidR="00874FA7" w:rsidRDefault="00874FA7" w:rsidP="006D3B97">
      <w:pPr>
        <w:tabs>
          <w:tab w:val="left" w:pos="5460"/>
        </w:tabs>
        <w:spacing w:after="120" w:line="276" w:lineRule="auto"/>
        <w:ind w:firstLine="426"/>
        <w:jc w:val="both"/>
        <w:rPr>
          <w:rFonts w:ascii="Cambria" w:hAnsi="Cambria"/>
          <w:lang w:val="pt-BR" w:eastAsia="ro-RO"/>
        </w:rPr>
      </w:pPr>
    </w:p>
    <w:p w14:paraId="182DD89A" w14:textId="77777777" w:rsidR="008E7376" w:rsidRPr="000505D9" w:rsidRDefault="008E7376" w:rsidP="00474704">
      <w:pPr>
        <w:spacing w:after="120" w:line="276" w:lineRule="auto"/>
        <w:jc w:val="both"/>
        <w:rPr>
          <w:rFonts w:ascii="Cambria" w:hAnsi="Cambria"/>
          <w:lang w:val="pt-BR" w:eastAsia="ro-RO"/>
        </w:rPr>
      </w:pPr>
    </w:p>
    <w:p w14:paraId="427873B0" w14:textId="77777777" w:rsidR="00F718F2" w:rsidRDefault="008E7376" w:rsidP="006D3B97">
      <w:pPr>
        <w:spacing w:after="120" w:line="276" w:lineRule="auto"/>
        <w:ind w:firstLine="426"/>
        <w:jc w:val="center"/>
        <w:rPr>
          <w:rFonts w:ascii="Cambria" w:hAnsi="Cambria" w:cs="Calibri"/>
          <w:b/>
          <w:sz w:val="28"/>
          <w:szCs w:val="28"/>
          <w:lang w:eastAsia="ro-RO"/>
        </w:rPr>
      </w:pPr>
      <w:r w:rsidRPr="00874FA7">
        <w:rPr>
          <w:rFonts w:ascii="Cambria" w:hAnsi="Cambria" w:cs="Calibri"/>
          <w:b/>
          <w:sz w:val="28"/>
          <w:szCs w:val="28"/>
          <w:lang w:eastAsia="ro-RO"/>
        </w:rPr>
        <w:t>CAIET DE SARCINI</w:t>
      </w:r>
      <w:r w:rsidR="00F718F2">
        <w:rPr>
          <w:rFonts w:ascii="Cambria" w:hAnsi="Cambria" w:cs="Calibri"/>
          <w:b/>
          <w:sz w:val="28"/>
          <w:szCs w:val="28"/>
          <w:lang w:eastAsia="ro-RO"/>
        </w:rPr>
        <w:t xml:space="preserve"> </w:t>
      </w:r>
    </w:p>
    <w:p w14:paraId="31DB542D" w14:textId="6E11F888" w:rsidR="008E7376" w:rsidRPr="00F718F2" w:rsidRDefault="00F718F2" w:rsidP="006D3B97">
      <w:pPr>
        <w:spacing w:after="120" w:line="276" w:lineRule="auto"/>
        <w:ind w:firstLine="426"/>
        <w:jc w:val="center"/>
        <w:rPr>
          <w:rFonts w:ascii="Cambria" w:hAnsi="Cambria"/>
        </w:rPr>
      </w:pPr>
      <w:proofErr w:type="spellStart"/>
      <w:r w:rsidRPr="00F718F2">
        <w:rPr>
          <w:rFonts w:ascii="Cambria" w:hAnsi="Cambria" w:cs="Calibri"/>
          <w:b/>
          <w:lang w:eastAsia="ro-RO"/>
        </w:rPr>
        <w:t>privind</w:t>
      </w:r>
      <w:proofErr w:type="spellEnd"/>
    </w:p>
    <w:p w14:paraId="1890A863" w14:textId="36D00764" w:rsidR="008E7376" w:rsidRDefault="00913248" w:rsidP="006D3B97">
      <w:pPr>
        <w:spacing w:after="120" w:line="276" w:lineRule="auto"/>
        <w:ind w:right="284" w:firstLine="426"/>
        <w:jc w:val="center"/>
        <w:rPr>
          <w:rFonts w:ascii="Cambria" w:hAnsi="Cambria" w:cs="Calibri"/>
          <w:b/>
          <w:lang w:eastAsia="ro-RO"/>
        </w:rPr>
      </w:pPr>
      <w:r>
        <w:rPr>
          <w:rFonts w:ascii="Cambria" w:hAnsi="Cambria" w:cs="Calibri"/>
          <w:b/>
          <w:lang w:eastAsia="ro-RO"/>
        </w:rPr>
        <w:t xml:space="preserve"> </w:t>
      </w:r>
      <w:bookmarkStart w:id="0" w:name="_Hlk102911023"/>
      <w:r w:rsidR="00874FA7" w:rsidRPr="00913248">
        <w:rPr>
          <w:rFonts w:ascii="Cambria" w:hAnsi="Cambria" w:cs="Calibri"/>
          <w:b/>
          <w:lang w:eastAsia="ro-RO"/>
        </w:rPr>
        <w:t xml:space="preserve">DELEGAREA </w:t>
      </w:r>
      <w:r w:rsidR="00214B69">
        <w:rPr>
          <w:rFonts w:ascii="Cambria" w:hAnsi="Cambria" w:cs="Calibri"/>
          <w:b/>
          <w:lang w:eastAsia="ro-RO"/>
        </w:rPr>
        <w:t>GESTIUNII</w:t>
      </w:r>
      <w:r w:rsidR="00874FA7" w:rsidRPr="00913248">
        <w:rPr>
          <w:rFonts w:ascii="Cambria" w:hAnsi="Cambria" w:cs="Calibri"/>
          <w:b/>
          <w:lang w:eastAsia="ro-RO"/>
        </w:rPr>
        <w:t xml:space="preserve"> SERVICIULUI DE ILUMINAT PUBLIC A </w:t>
      </w:r>
      <w:r w:rsidR="00874FA7" w:rsidRPr="00503454">
        <w:rPr>
          <w:rFonts w:ascii="Cambria" w:hAnsi="Cambria" w:cs="Calibri"/>
          <w:b/>
          <w:lang w:eastAsia="ro-RO"/>
        </w:rPr>
        <w:t>MUNICIPIULUI CÂMPULUNG MOLDOVENESC</w:t>
      </w:r>
      <w:bookmarkEnd w:id="0"/>
    </w:p>
    <w:p w14:paraId="7242A556" w14:textId="01CDD486" w:rsidR="00874FA7" w:rsidRDefault="00874FA7" w:rsidP="006D3B97">
      <w:pPr>
        <w:spacing w:after="120" w:line="276" w:lineRule="auto"/>
        <w:ind w:right="284" w:firstLine="426"/>
        <w:jc w:val="center"/>
        <w:rPr>
          <w:rFonts w:ascii="Cambria" w:hAnsi="Cambria" w:cs="Calibri"/>
          <w:b/>
          <w:lang w:eastAsia="ro-RO"/>
        </w:rPr>
      </w:pPr>
    </w:p>
    <w:p w14:paraId="505ECAF5" w14:textId="5F9CEE46" w:rsidR="00874FA7" w:rsidRDefault="00874FA7" w:rsidP="006D3B97">
      <w:pPr>
        <w:spacing w:after="120" w:line="276" w:lineRule="auto"/>
        <w:ind w:right="284" w:firstLine="426"/>
        <w:jc w:val="center"/>
        <w:rPr>
          <w:rFonts w:ascii="Cambria" w:hAnsi="Cambria" w:cs="Calibri"/>
          <w:b/>
          <w:lang w:eastAsia="ro-RO"/>
        </w:rPr>
      </w:pPr>
    </w:p>
    <w:p w14:paraId="226DD909" w14:textId="77777777" w:rsidR="00874FA7" w:rsidRPr="000505D9" w:rsidRDefault="00874FA7" w:rsidP="006D3B97">
      <w:pPr>
        <w:spacing w:after="120" w:line="276" w:lineRule="auto"/>
        <w:ind w:right="284" w:firstLine="426"/>
        <w:jc w:val="center"/>
        <w:rPr>
          <w:rFonts w:ascii="Cambria" w:hAnsi="Cambria"/>
        </w:rPr>
      </w:pPr>
    </w:p>
    <w:p w14:paraId="0098A0E1" w14:textId="6B2BED6F" w:rsidR="008E7376" w:rsidRPr="00874FA7" w:rsidRDefault="00874FA7" w:rsidP="006D3B97">
      <w:pPr>
        <w:pStyle w:val="TOCHeading"/>
        <w:ind w:firstLine="426"/>
        <w:rPr>
          <w:rFonts w:ascii="Cambria" w:hAnsi="Cambria"/>
          <w:b/>
          <w:bCs/>
          <w:i/>
          <w:iCs/>
          <w:color w:val="auto"/>
          <w:sz w:val="28"/>
          <w:szCs w:val="28"/>
        </w:rPr>
      </w:pPr>
      <w:r w:rsidRPr="00874FA7">
        <w:rPr>
          <w:rFonts w:ascii="Cambria" w:hAnsi="Cambria"/>
          <w:b/>
          <w:bCs/>
          <w:i/>
          <w:iCs/>
          <w:color w:val="auto"/>
          <w:sz w:val="28"/>
          <w:szCs w:val="28"/>
        </w:rPr>
        <w:t>CUPRINS</w:t>
      </w:r>
    </w:p>
    <w:p w14:paraId="0F4099E3" w14:textId="77777777" w:rsidR="00874FA7" w:rsidRPr="00874FA7" w:rsidRDefault="00874FA7" w:rsidP="006D3B97">
      <w:pPr>
        <w:ind w:firstLine="426"/>
        <w:rPr>
          <w:lang w:val="ro-RO" w:eastAsia="ro-RO"/>
        </w:rPr>
      </w:pPr>
    </w:p>
    <w:p w14:paraId="2F65D396" w14:textId="71C13A2A" w:rsidR="00CF6287" w:rsidRPr="00CF6287" w:rsidRDefault="008E7376">
      <w:pPr>
        <w:pStyle w:val="TOC1"/>
        <w:rPr>
          <w:rFonts w:asciiTheme="minorHAnsi" w:eastAsiaTheme="minorEastAsia" w:hAnsiTheme="minorHAnsi" w:cstheme="minorBidi"/>
          <w:noProof/>
          <w:sz w:val="22"/>
          <w:szCs w:val="22"/>
          <w:lang w:val="ro-RO" w:eastAsia="ro-RO"/>
        </w:rPr>
      </w:pPr>
      <w:r w:rsidRPr="00CF6287">
        <w:fldChar w:fldCharType="begin"/>
      </w:r>
      <w:r w:rsidRPr="00CF6287">
        <w:instrText xml:space="preserve"> TOC \o "1-3" \h \z \u </w:instrText>
      </w:r>
      <w:r w:rsidRPr="00CF6287">
        <w:fldChar w:fldCharType="separate"/>
      </w:r>
      <w:hyperlink w:anchor="_Toc109212661" w:history="1">
        <w:r w:rsidR="00CF6287" w:rsidRPr="00CF6287">
          <w:rPr>
            <w:rStyle w:val="Hyperlink"/>
            <w:rFonts w:ascii="Cambria" w:hAnsi="Cambria"/>
            <w:noProof/>
            <w:lang w:eastAsia="ro-RO"/>
          </w:rPr>
          <w:t>1. CONSIDERAŢII GENERALE</w:t>
        </w:r>
        <w:r w:rsidR="00CF6287" w:rsidRPr="00CF6287">
          <w:rPr>
            <w:noProof/>
            <w:webHidden/>
          </w:rPr>
          <w:tab/>
        </w:r>
        <w:r w:rsidR="00CF6287" w:rsidRPr="00CF6287">
          <w:rPr>
            <w:noProof/>
            <w:webHidden/>
          </w:rPr>
          <w:fldChar w:fldCharType="begin"/>
        </w:r>
        <w:r w:rsidR="00CF6287" w:rsidRPr="00CF6287">
          <w:rPr>
            <w:noProof/>
            <w:webHidden/>
          </w:rPr>
          <w:instrText xml:space="preserve"> PAGEREF _Toc109212661 \h </w:instrText>
        </w:r>
        <w:r w:rsidR="00CF6287" w:rsidRPr="00CF6287">
          <w:rPr>
            <w:noProof/>
            <w:webHidden/>
          </w:rPr>
        </w:r>
        <w:r w:rsidR="00CF6287" w:rsidRPr="00CF6287">
          <w:rPr>
            <w:noProof/>
            <w:webHidden/>
          </w:rPr>
          <w:fldChar w:fldCharType="separate"/>
        </w:r>
        <w:r w:rsidR="00CF6287" w:rsidRPr="00CF6287">
          <w:rPr>
            <w:noProof/>
            <w:webHidden/>
          </w:rPr>
          <w:t>2</w:t>
        </w:r>
        <w:r w:rsidR="00CF6287" w:rsidRPr="00CF6287">
          <w:rPr>
            <w:noProof/>
            <w:webHidden/>
          </w:rPr>
          <w:fldChar w:fldCharType="end"/>
        </w:r>
      </w:hyperlink>
    </w:p>
    <w:p w14:paraId="7072F722" w14:textId="3BE4BBA3" w:rsidR="00CF6287" w:rsidRPr="00CF6287" w:rsidRDefault="00000000">
      <w:pPr>
        <w:pStyle w:val="TOC1"/>
        <w:rPr>
          <w:rFonts w:asciiTheme="minorHAnsi" w:eastAsiaTheme="minorEastAsia" w:hAnsiTheme="minorHAnsi" w:cstheme="minorBidi"/>
          <w:noProof/>
          <w:sz w:val="22"/>
          <w:szCs w:val="22"/>
          <w:lang w:val="ro-RO" w:eastAsia="ro-RO"/>
        </w:rPr>
      </w:pPr>
      <w:hyperlink w:anchor="_Toc109212662" w:history="1">
        <w:r w:rsidR="00CF6287" w:rsidRPr="00CF6287">
          <w:rPr>
            <w:rStyle w:val="Hyperlink"/>
            <w:rFonts w:ascii="Cambria" w:hAnsi="Cambria"/>
            <w:noProof/>
            <w:lang w:eastAsia="ro-RO"/>
          </w:rPr>
          <w:t>2. OBIECTIVELE AUTORITATII CONTRACTANTE</w:t>
        </w:r>
        <w:r w:rsidR="00CF6287" w:rsidRPr="00CF6287">
          <w:rPr>
            <w:noProof/>
            <w:webHidden/>
          </w:rPr>
          <w:tab/>
        </w:r>
        <w:r w:rsidR="00CF6287" w:rsidRPr="00CF6287">
          <w:rPr>
            <w:noProof/>
            <w:webHidden/>
          </w:rPr>
          <w:fldChar w:fldCharType="begin"/>
        </w:r>
        <w:r w:rsidR="00CF6287" w:rsidRPr="00CF6287">
          <w:rPr>
            <w:noProof/>
            <w:webHidden/>
          </w:rPr>
          <w:instrText xml:space="preserve"> PAGEREF _Toc109212662 \h </w:instrText>
        </w:r>
        <w:r w:rsidR="00CF6287" w:rsidRPr="00CF6287">
          <w:rPr>
            <w:noProof/>
            <w:webHidden/>
          </w:rPr>
        </w:r>
        <w:r w:rsidR="00CF6287" w:rsidRPr="00CF6287">
          <w:rPr>
            <w:noProof/>
            <w:webHidden/>
          </w:rPr>
          <w:fldChar w:fldCharType="separate"/>
        </w:r>
        <w:r w:rsidR="00CF6287" w:rsidRPr="00CF6287">
          <w:rPr>
            <w:noProof/>
            <w:webHidden/>
          </w:rPr>
          <w:t>4</w:t>
        </w:r>
        <w:r w:rsidR="00CF6287" w:rsidRPr="00CF6287">
          <w:rPr>
            <w:noProof/>
            <w:webHidden/>
          </w:rPr>
          <w:fldChar w:fldCharType="end"/>
        </w:r>
      </w:hyperlink>
    </w:p>
    <w:p w14:paraId="057FC4CC" w14:textId="44237AD5" w:rsidR="00CF6287" w:rsidRPr="00CF6287" w:rsidRDefault="00000000">
      <w:pPr>
        <w:pStyle w:val="TOC1"/>
        <w:rPr>
          <w:rFonts w:asciiTheme="minorHAnsi" w:eastAsiaTheme="minorEastAsia" w:hAnsiTheme="minorHAnsi" w:cstheme="minorBidi"/>
          <w:noProof/>
          <w:sz w:val="22"/>
          <w:szCs w:val="22"/>
          <w:lang w:val="ro-RO" w:eastAsia="ro-RO"/>
        </w:rPr>
      </w:pPr>
      <w:hyperlink w:anchor="_Toc109212663" w:history="1">
        <w:r w:rsidR="00CF6287" w:rsidRPr="00CF6287">
          <w:rPr>
            <w:rStyle w:val="Hyperlink"/>
            <w:rFonts w:ascii="Cambria" w:hAnsi="Cambria"/>
            <w:noProof/>
            <w:lang w:eastAsia="ro-RO"/>
          </w:rPr>
          <w:t>3. DATE REFERITOARE LA CONCESIUNE</w:t>
        </w:r>
        <w:r w:rsidR="00CF6287" w:rsidRPr="00CF6287">
          <w:rPr>
            <w:noProof/>
            <w:webHidden/>
          </w:rPr>
          <w:tab/>
        </w:r>
        <w:r w:rsidR="00CF6287" w:rsidRPr="00CF6287">
          <w:rPr>
            <w:noProof/>
            <w:webHidden/>
          </w:rPr>
          <w:fldChar w:fldCharType="begin"/>
        </w:r>
        <w:r w:rsidR="00CF6287" w:rsidRPr="00CF6287">
          <w:rPr>
            <w:noProof/>
            <w:webHidden/>
          </w:rPr>
          <w:instrText xml:space="preserve"> PAGEREF _Toc109212663 \h </w:instrText>
        </w:r>
        <w:r w:rsidR="00CF6287" w:rsidRPr="00CF6287">
          <w:rPr>
            <w:noProof/>
            <w:webHidden/>
          </w:rPr>
        </w:r>
        <w:r w:rsidR="00CF6287" w:rsidRPr="00CF6287">
          <w:rPr>
            <w:noProof/>
            <w:webHidden/>
          </w:rPr>
          <w:fldChar w:fldCharType="separate"/>
        </w:r>
        <w:r w:rsidR="00CF6287" w:rsidRPr="00CF6287">
          <w:rPr>
            <w:noProof/>
            <w:webHidden/>
          </w:rPr>
          <w:t>7</w:t>
        </w:r>
        <w:r w:rsidR="00CF6287" w:rsidRPr="00CF6287">
          <w:rPr>
            <w:noProof/>
            <w:webHidden/>
          </w:rPr>
          <w:fldChar w:fldCharType="end"/>
        </w:r>
      </w:hyperlink>
    </w:p>
    <w:p w14:paraId="11AD79E3" w14:textId="5826BE76" w:rsidR="00CF6287" w:rsidRPr="00CF6287" w:rsidRDefault="00000000">
      <w:pPr>
        <w:pStyle w:val="TOC1"/>
        <w:rPr>
          <w:rFonts w:asciiTheme="minorHAnsi" w:eastAsiaTheme="minorEastAsia" w:hAnsiTheme="minorHAnsi" w:cstheme="minorBidi"/>
          <w:noProof/>
          <w:sz w:val="22"/>
          <w:szCs w:val="22"/>
          <w:lang w:val="ro-RO" w:eastAsia="ro-RO"/>
        </w:rPr>
      </w:pPr>
      <w:hyperlink w:anchor="_Toc109212664" w:history="1">
        <w:r w:rsidR="00CF6287" w:rsidRPr="00CF6287">
          <w:rPr>
            <w:rStyle w:val="Hyperlink"/>
            <w:rFonts w:ascii="Cambria" w:hAnsi="Cambria"/>
            <w:noProof/>
            <w:lang w:eastAsia="ro-RO"/>
          </w:rPr>
          <w:t>4. INTOCMIREA OFERTEI TEHNICE</w:t>
        </w:r>
        <w:r w:rsidR="00CF6287" w:rsidRPr="00CF6287">
          <w:rPr>
            <w:noProof/>
            <w:webHidden/>
          </w:rPr>
          <w:tab/>
        </w:r>
        <w:r w:rsidR="00CF6287" w:rsidRPr="00CF6287">
          <w:rPr>
            <w:noProof/>
            <w:webHidden/>
          </w:rPr>
          <w:fldChar w:fldCharType="begin"/>
        </w:r>
        <w:r w:rsidR="00CF6287" w:rsidRPr="00CF6287">
          <w:rPr>
            <w:noProof/>
            <w:webHidden/>
          </w:rPr>
          <w:instrText xml:space="preserve"> PAGEREF _Toc109212664 \h </w:instrText>
        </w:r>
        <w:r w:rsidR="00CF6287" w:rsidRPr="00CF6287">
          <w:rPr>
            <w:noProof/>
            <w:webHidden/>
          </w:rPr>
        </w:r>
        <w:r w:rsidR="00CF6287" w:rsidRPr="00CF6287">
          <w:rPr>
            <w:noProof/>
            <w:webHidden/>
          </w:rPr>
          <w:fldChar w:fldCharType="separate"/>
        </w:r>
        <w:r w:rsidR="00CF6287" w:rsidRPr="00CF6287">
          <w:rPr>
            <w:noProof/>
            <w:webHidden/>
          </w:rPr>
          <w:t>28</w:t>
        </w:r>
        <w:r w:rsidR="00CF6287" w:rsidRPr="00CF6287">
          <w:rPr>
            <w:noProof/>
            <w:webHidden/>
          </w:rPr>
          <w:fldChar w:fldCharType="end"/>
        </w:r>
      </w:hyperlink>
    </w:p>
    <w:p w14:paraId="4729C0A6" w14:textId="226A2A51" w:rsidR="00CF6287" w:rsidRPr="00CF6287" w:rsidRDefault="00000000">
      <w:pPr>
        <w:pStyle w:val="TOC1"/>
        <w:rPr>
          <w:rFonts w:asciiTheme="minorHAnsi" w:eastAsiaTheme="minorEastAsia" w:hAnsiTheme="minorHAnsi" w:cstheme="minorBidi"/>
          <w:noProof/>
          <w:sz w:val="22"/>
          <w:szCs w:val="22"/>
          <w:lang w:val="ro-RO" w:eastAsia="ro-RO"/>
        </w:rPr>
      </w:pPr>
      <w:hyperlink w:anchor="_Toc109212665" w:history="1">
        <w:r w:rsidR="00CF6287" w:rsidRPr="00CF6287">
          <w:rPr>
            <w:rStyle w:val="Hyperlink"/>
            <w:rFonts w:ascii="Cambria" w:hAnsi="Cambria"/>
            <w:noProof/>
            <w:lang w:eastAsia="ro-RO"/>
          </w:rPr>
          <w:t>5. INTOCMIREA OFERTEI FINANCIARE</w:t>
        </w:r>
        <w:r w:rsidR="00CF6287" w:rsidRPr="00CF6287">
          <w:rPr>
            <w:noProof/>
            <w:webHidden/>
          </w:rPr>
          <w:tab/>
        </w:r>
        <w:r w:rsidR="00CF6287" w:rsidRPr="00CF6287">
          <w:rPr>
            <w:noProof/>
            <w:webHidden/>
          </w:rPr>
          <w:fldChar w:fldCharType="begin"/>
        </w:r>
        <w:r w:rsidR="00CF6287" w:rsidRPr="00CF6287">
          <w:rPr>
            <w:noProof/>
            <w:webHidden/>
          </w:rPr>
          <w:instrText xml:space="preserve"> PAGEREF _Toc109212665 \h </w:instrText>
        </w:r>
        <w:r w:rsidR="00CF6287" w:rsidRPr="00CF6287">
          <w:rPr>
            <w:noProof/>
            <w:webHidden/>
          </w:rPr>
        </w:r>
        <w:r w:rsidR="00CF6287" w:rsidRPr="00CF6287">
          <w:rPr>
            <w:noProof/>
            <w:webHidden/>
          </w:rPr>
          <w:fldChar w:fldCharType="separate"/>
        </w:r>
        <w:r w:rsidR="00CF6287" w:rsidRPr="00CF6287">
          <w:rPr>
            <w:noProof/>
            <w:webHidden/>
          </w:rPr>
          <w:t>30</w:t>
        </w:r>
        <w:r w:rsidR="00CF6287" w:rsidRPr="00CF6287">
          <w:rPr>
            <w:noProof/>
            <w:webHidden/>
          </w:rPr>
          <w:fldChar w:fldCharType="end"/>
        </w:r>
      </w:hyperlink>
    </w:p>
    <w:p w14:paraId="27D06936" w14:textId="64D0D655" w:rsidR="00CF6287" w:rsidRPr="00CF6287" w:rsidRDefault="00000000">
      <w:pPr>
        <w:pStyle w:val="TOC1"/>
        <w:rPr>
          <w:rFonts w:asciiTheme="minorHAnsi" w:eastAsiaTheme="minorEastAsia" w:hAnsiTheme="minorHAnsi" w:cstheme="minorBidi"/>
          <w:noProof/>
          <w:sz w:val="22"/>
          <w:szCs w:val="22"/>
          <w:lang w:val="ro-RO" w:eastAsia="ro-RO"/>
        </w:rPr>
      </w:pPr>
      <w:hyperlink w:anchor="_Toc109212666" w:history="1">
        <w:r w:rsidR="00CF6287" w:rsidRPr="00CF6287">
          <w:rPr>
            <w:rStyle w:val="Hyperlink"/>
            <w:rFonts w:ascii="Cambria" w:hAnsi="Cambria"/>
            <w:noProof/>
            <w:lang w:eastAsia="ro-RO"/>
          </w:rPr>
          <w:t>6. CONDIŢII GENERALE TEHNICE ŞI DE CALITATE</w:t>
        </w:r>
        <w:r w:rsidR="00CF6287" w:rsidRPr="00CF6287">
          <w:rPr>
            <w:noProof/>
            <w:webHidden/>
          </w:rPr>
          <w:tab/>
        </w:r>
        <w:r w:rsidR="00CF6287" w:rsidRPr="00CF6287">
          <w:rPr>
            <w:noProof/>
            <w:webHidden/>
          </w:rPr>
          <w:fldChar w:fldCharType="begin"/>
        </w:r>
        <w:r w:rsidR="00CF6287" w:rsidRPr="00CF6287">
          <w:rPr>
            <w:noProof/>
            <w:webHidden/>
          </w:rPr>
          <w:instrText xml:space="preserve"> PAGEREF _Toc109212666 \h </w:instrText>
        </w:r>
        <w:r w:rsidR="00CF6287" w:rsidRPr="00CF6287">
          <w:rPr>
            <w:noProof/>
            <w:webHidden/>
          </w:rPr>
        </w:r>
        <w:r w:rsidR="00CF6287" w:rsidRPr="00CF6287">
          <w:rPr>
            <w:noProof/>
            <w:webHidden/>
          </w:rPr>
          <w:fldChar w:fldCharType="separate"/>
        </w:r>
        <w:r w:rsidR="00CF6287" w:rsidRPr="00CF6287">
          <w:rPr>
            <w:noProof/>
            <w:webHidden/>
          </w:rPr>
          <w:t>30</w:t>
        </w:r>
        <w:r w:rsidR="00CF6287" w:rsidRPr="00CF6287">
          <w:rPr>
            <w:noProof/>
            <w:webHidden/>
          </w:rPr>
          <w:fldChar w:fldCharType="end"/>
        </w:r>
      </w:hyperlink>
    </w:p>
    <w:p w14:paraId="01610C58" w14:textId="2B3DB681" w:rsidR="00CF6287" w:rsidRPr="00CF6287" w:rsidRDefault="00000000">
      <w:pPr>
        <w:pStyle w:val="TOC1"/>
        <w:rPr>
          <w:rFonts w:asciiTheme="minorHAnsi" w:eastAsiaTheme="minorEastAsia" w:hAnsiTheme="minorHAnsi" w:cstheme="minorBidi"/>
          <w:noProof/>
          <w:sz w:val="22"/>
          <w:szCs w:val="22"/>
          <w:lang w:val="ro-RO" w:eastAsia="ro-RO"/>
        </w:rPr>
      </w:pPr>
      <w:hyperlink w:anchor="_Toc109212667" w:history="1">
        <w:r w:rsidR="00CF6287" w:rsidRPr="00CF6287">
          <w:rPr>
            <w:rStyle w:val="Hyperlink"/>
            <w:rFonts w:ascii="Cambria" w:hAnsi="Cambria"/>
            <w:noProof/>
            <w:lang w:eastAsia="ro-RO"/>
          </w:rPr>
          <w:t>7. CONDIȚII DE SIGURANȚĂ ÎN EXPLOATARE, PROTECȚIA MEDIULUI, PROTECȚIA MUNCII. CERINȚE ORGANIZATORICE MINIMALE</w:t>
        </w:r>
        <w:r w:rsidR="00CF6287" w:rsidRPr="00CF6287">
          <w:rPr>
            <w:noProof/>
            <w:webHidden/>
          </w:rPr>
          <w:tab/>
        </w:r>
        <w:r w:rsidR="00CF6287" w:rsidRPr="00CF6287">
          <w:rPr>
            <w:noProof/>
            <w:webHidden/>
          </w:rPr>
          <w:fldChar w:fldCharType="begin"/>
        </w:r>
        <w:r w:rsidR="00CF6287" w:rsidRPr="00CF6287">
          <w:rPr>
            <w:noProof/>
            <w:webHidden/>
          </w:rPr>
          <w:instrText xml:space="preserve"> PAGEREF _Toc109212667 \h </w:instrText>
        </w:r>
        <w:r w:rsidR="00CF6287" w:rsidRPr="00CF6287">
          <w:rPr>
            <w:noProof/>
            <w:webHidden/>
          </w:rPr>
        </w:r>
        <w:r w:rsidR="00CF6287" w:rsidRPr="00CF6287">
          <w:rPr>
            <w:noProof/>
            <w:webHidden/>
          </w:rPr>
          <w:fldChar w:fldCharType="separate"/>
        </w:r>
        <w:r w:rsidR="00CF6287" w:rsidRPr="00CF6287">
          <w:rPr>
            <w:noProof/>
            <w:webHidden/>
          </w:rPr>
          <w:t>48</w:t>
        </w:r>
        <w:r w:rsidR="00CF6287" w:rsidRPr="00CF6287">
          <w:rPr>
            <w:noProof/>
            <w:webHidden/>
          </w:rPr>
          <w:fldChar w:fldCharType="end"/>
        </w:r>
      </w:hyperlink>
    </w:p>
    <w:p w14:paraId="032349A4" w14:textId="56A350A4" w:rsidR="00CF6287" w:rsidRPr="00CF6287" w:rsidRDefault="00000000">
      <w:pPr>
        <w:pStyle w:val="TOC1"/>
        <w:rPr>
          <w:rFonts w:asciiTheme="minorHAnsi" w:eastAsiaTheme="minorEastAsia" w:hAnsiTheme="minorHAnsi" w:cstheme="minorBidi"/>
          <w:noProof/>
          <w:sz w:val="22"/>
          <w:szCs w:val="22"/>
          <w:lang w:val="ro-RO" w:eastAsia="ro-RO"/>
        </w:rPr>
      </w:pPr>
      <w:hyperlink w:anchor="_Toc109212668" w:history="1">
        <w:r w:rsidR="00CF6287" w:rsidRPr="00CF6287">
          <w:rPr>
            <w:rStyle w:val="Hyperlink"/>
            <w:rFonts w:ascii="Cambria" w:hAnsi="Cambria"/>
            <w:noProof/>
            <w:lang w:eastAsia="ro-RO"/>
          </w:rPr>
          <w:t>9. CLAUZE DE ASIGURĂRI</w:t>
        </w:r>
        <w:r w:rsidR="00CF6287" w:rsidRPr="00CF6287">
          <w:rPr>
            <w:noProof/>
            <w:webHidden/>
          </w:rPr>
          <w:tab/>
        </w:r>
        <w:r w:rsidR="00CF6287" w:rsidRPr="00CF6287">
          <w:rPr>
            <w:noProof/>
            <w:webHidden/>
          </w:rPr>
          <w:fldChar w:fldCharType="begin"/>
        </w:r>
        <w:r w:rsidR="00CF6287" w:rsidRPr="00CF6287">
          <w:rPr>
            <w:noProof/>
            <w:webHidden/>
          </w:rPr>
          <w:instrText xml:space="preserve"> PAGEREF _Toc109212668 \h </w:instrText>
        </w:r>
        <w:r w:rsidR="00CF6287" w:rsidRPr="00CF6287">
          <w:rPr>
            <w:noProof/>
            <w:webHidden/>
          </w:rPr>
        </w:r>
        <w:r w:rsidR="00CF6287" w:rsidRPr="00CF6287">
          <w:rPr>
            <w:noProof/>
            <w:webHidden/>
          </w:rPr>
          <w:fldChar w:fldCharType="separate"/>
        </w:r>
        <w:r w:rsidR="00CF6287" w:rsidRPr="00CF6287">
          <w:rPr>
            <w:noProof/>
            <w:webHidden/>
          </w:rPr>
          <w:t>51</w:t>
        </w:r>
        <w:r w:rsidR="00CF6287" w:rsidRPr="00CF6287">
          <w:rPr>
            <w:noProof/>
            <w:webHidden/>
          </w:rPr>
          <w:fldChar w:fldCharType="end"/>
        </w:r>
      </w:hyperlink>
    </w:p>
    <w:p w14:paraId="7BCCB87F" w14:textId="1D03190D" w:rsidR="00CF6287" w:rsidRPr="00CF6287" w:rsidRDefault="00000000">
      <w:pPr>
        <w:pStyle w:val="TOC1"/>
        <w:rPr>
          <w:rFonts w:asciiTheme="minorHAnsi" w:eastAsiaTheme="minorEastAsia" w:hAnsiTheme="minorHAnsi" w:cstheme="minorBidi"/>
          <w:noProof/>
          <w:sz w:val="22"/>
          <w:szCs w:val="22"/>
          <w:lang w:val="ro-RO" w:eastAsia="ro-RO"/>
        </w:rPr>
      </w:pPr>
      <w:hyperlink w:anchor="_Toc109212669" w:history="1">
        <w:r w:rsidR="00CF6287" w:rsidRPr="00CF6287">
          <w:rPr>
            <w:rStyle w:val="Hyperlink"/>
            <w:rFonts w:ascii="Cambria" w:hAnsi="Cambria"/>
            <w:noProof/>
            <w:lang w:eastAsia="ro-RO"/>
          </w:rPr>
          <w:t>10. REGIMUL BUNURILOR UTILIZATE DE OPERATOR ȘI REALIZATE DE DELEGAT ÎN TIMPUL DERULĂRII CONTRACTULUI DE DELEGARE A GESTIUNII</w:t>
        </w:r>
        <w:r w:rsidR="00CF6287" w:rsidRPr="00CF6287">
          <w:rPr>
            <w:noProof/>
            <w:webHidden/>
          </w:rPr>
          <w:tab/>
        </w:r>
        <w:r w:rsidR="00CF6287" w:rsidRPr="00CF6287">
          <w:rPr>
            <w:noProof/>
            <w:webHidden/>
          </w:rPr>
          <w:fldChar w:fldCharType="begin"/>
        </w:r>
        <w:r w:rsidR="00CF6287" w:rsidRPr="00CF6287">
          <w:rPr>
            <w:noProof/>
            <w:webHidden/>
          </w:rPr>
          <w:instrText xml:space="preserve"> PAGEREF _Toc109212669 \h </w:instrText>
        </w:r>
        <w:r w:rsidR="00CF6287" w:rsidRPr="00CF6287">
          <w:rPr>
            <w:noProof/>
            <w:webHidden/>
          </w:rPr>
        </w:r>
        <w:r w:rsidR="00CF6287" w:rsidRPr="00CF6287">
          <w:rPr>
            <w:noProof/>
            <w:webHidden/>
          </w:rPr>
          <w:fldChar w:fldCharType="separate"/>
        </w:r>
        <w:r w:rsidR="00CF6287" w:rsidRPr="00CF6287">
          <w:rPr>
            <w:noProof/>
            <w:webHidden/>
          </w:rPr>
          <w:t>51</w:t>
        </w:r>
        <w:r w:rsidR="00CF6287" w:rsidRPr="00CF6287">
          <w:rPr>
            <w:noProof/>
            <w:webHidden/>
          </w:rPr>
          <w:fldChar w:fldCharType="end"/>
        </w:r>
      </w:hyperlink>
    </w:p>
    <w:p w14:paraId="77CED402" w14:textId="5FB1D4F4" w:rsidR="00CF6287" w:rsidRPr="00CF6287" w:rsidRDefault="00000000">
      <w:pPr>
        <w:pStyle w:val="TOC1"/>
        <w:rPr>
          <w:rFonts w:asciiTheme="minorHAnsi" w:eastAsiaTheme="minorEastAsia" w:hAnsiTheme="minorHAnsi" w:cstheme="minorBidi"/>
          <w:noProof/>
          <w:sz w:val="22"/>
          <w:szCs w:val="22"/>
          <w:lang w:val="ro-RO" w:eastAsia="ro-RO"/>
        </w:rPr>
      </w:pPr>
      <w:hyperlink w:anchor="_Toc109212670" w:history="1">
        <w:r w:rsidR="00CF6287" w:rsidRPr="00CF6287">
          <w:rPr>
            <w:rStyle w:val="Hyperlink"/>
            <w:rFonts w:ascii="Cambria" w:hAnsi="Cambria"/>
            <w:noProof/>
            <w:lang w:eastAsia="ro-RO"/>
          </w:rPr>
          <w:t>11. MĂSURI DE PROTECȚIE A MEDIULUI</w:t>
        </w:r>
        <w:r w:rsidR="00CF6287" w:rsidRPr="00CF6287">
          <w:rPr>
            <w:noProof/>
            <w:webHidden/>
          </w:rPr>
          <w:tab/>
        </w:r>
        <w:r w:rsidR="00CF6287" w:rsidRPr="00CF6287">
          <w:rPr>
            <w:noProof/>
            <w:webHidden/>
          </w:rPr>
          <w:fldChar w:fldCharType="begin"/>
        </w:r>
        <w:r w:rsidR="00CF6287" w:rsidRPr="00CF6287">
          <w:rPr>
            <w:noProof/>
            <w:webHidden/>
          </w:rPr>
          <w:instrText xml:space="preserve"> PAGEREF _Toc109212670 \h </w:instrText>
        </w:r>
        <w:r w:rsidR="00CF6287" w:rsidRPr="00CF6287">
          <w:rPr>
            <w:noProof/>
            <w:webHidden/>
          </w:rPr>
        </w:r>
        <w:r w:rsidR="00CF6287" w:rsidRPr="00CF6287">
          <w:rPr>
            <w:noProof/>
            <w:webHidden/>
          </w:rPr>
          <w:fldChar w:fldCharType="separate"/>
        </w:r>
        <w:r w:rsidR="00CF6287" w:rsidRPr="00CF6287">
          <w:rPr>
            <w:noProof/>
            <w:webHidden/>
          </w:rPr>
          <w:t>52</w:t>
        </w:r>
        <w:r w:rsidR="00CF6287" w:rsidRPr="00CF6287">
          <w:rPr>
            <w:noProof/>
            <w:webHidden/>
          </w:rPr>
          <w:fldChar w:fldCharType="end"/>
        </w:r>
      </w:hyperlink>
    </w:p>
    <w:p w14:paraId="54A84996" w14:textId="24DCC263" w:rsidR="00CF6287" w:rsidRPr="00CF6287" w:rsidRDefault="00000000">
      <w:pPr>
        <w:pStyle w:val="TOC1"/>
        <w:rPr>
          <w:rFonts w:asciiTheme="minorHAnsi" w:eastAsiaTheme="minorEastAsia" w:hAnsiTheme="minorHAnsi" w:cstheme="minorBidi"/>
          <w:noProof/>
          <w:sz w:val="22"/>
          <w:szCs w:val="22"/>
          <w:lang w:val="ro-RO" w:eastAsia="ro-RO"/>
        </w:rPr>
      </w:pPr>
      <w:hyperlink w:anchor="_Toc109212671" w:history="1">
        <w:r w:rsidR="00CF6287" w:rsidRPr="00CF6287">
          <w:rPr>
            <w:rStyle w:val="Hyperlink"/>
            <w:rFonts w:ascii="Cambria" w:hAnsi="Cambria"/>
            <w:noProof/>
            <w:lang w:eastAsia="ro-RO"/>
          </w:rPr>
          <w:t>12. NIVELUL MINIM AL REDEVENȚEI, PLATA ACESTEIA ȘI CUANTUMUL GARANȚIILOR</w:t>
        </w:r>
        <w:r w:rsidR="00CF6287" w:rsidRPr="00CF6287">
          <w:rPr>
            <w:noProof/>
            <w:webHidden/>
          </w:rPr>
          <w:tab/>
        </w:r>
        <w:r w:rsidR="00CF6287" w:rsidRPr="00CF6287">
          <w:rPr>
            <w:noProof/>
            <w:webHidden/>
          </w:rPr>
          <w:fldChar w:fldCharType="begin"/>
        </w:r>
        <w:r w:rsidR="00CF6287" w:rsidRPr="00CF6287">
          <w:rPr>
            <w:noProof/>
            <w:webHidden/>
          </w:rPr>
          <w:instrText xml:space="preserve"> PAGEREF _Toc109212671 \h </w:instrText>
        </w:r>
        <w:r w:rsidR="00CF6287" w:rsidRPr="00CF6287">
          <w:rPr>
            <w:noProof/>
            <w:webHidden/>
          </w:rPr>
        </w:r>
        <w:r w:rsidR="00CF6287" w:rsidRPr="00CF6287">
          <w:rPr>
            <w:noProof/>
            <w:webHidden/>
          </w:rPr>
          <w:fldChar w:fldCharType="separate"/>
        </w:r>
        <w:r w:rsidR="00CF6287" w:rsidRPr="00CF6287">
          <w:rPr>
            <w:noProof/>
            <w:webHidden/>
          </w:rPr>
          <w:t>52</w:t>
        </w:r>
        <w:r w:rsidR="00CF6287" w:rsidRPr="00CF6287">
          <w:rPr>
            <w:noProof/>
            <w:webHidden/>
          </w:rPr>
          <w:fldChar w:fldCharType="end"/>
        </w:r>
      </w:hyperlink>
    </w:p>
    <w:p w14:paraId="571BD8E1" w14:textId="42F0DEFA" w:rsidR="00CF6287" w:rsidRPr="00CF6287" w:rsidRDefault="00000000">
      <w:pPr>
        <w:pStyle w:val="TOC1"/>
        <w:rPr>
          <w:rFonts w:asciiTheme="minorHAnsi" w:eastAsiaTheme="minorEastAsia" w:hAnsiTheme="minorHAnsi" w:cstheme="minorBidi"/>
          <w:noProof/>
          <w:sz w:val="22"/>
          <w:szCs w:val="22"/>
          <w:lang w:val="ro-RO" w:eastAsia="ro-RO"/>
        </w:rPr>
      </w:pPr>
      <w:hyperlink w:anchor="_Toc109212672" w:history="1">
        <w:r w:rsidR="00CF6287" w:rsidRPr="00CF6287">
          <w:rPr>
            <w:rStyle w:val="Hyperlink"/>
            <w:rFonts w:ascii="Cambria" w:hAnsi="Cambria"/>
            <w:noProof/>
            <w:lang w:eastAsia="ro-RO"/>
          </w:rPr>
          <w:t>13. CONDITII CARE TREBUIE INDEPLINITE DE OFERTANTI PENTRU INCHEIEREA CONTRACTULUI DE DELEGARE A GESTIUNII</w:t>
        </w:r>
        <w:r w:rsidR="00CF6287" w:rsidRPr="00CF6287">
          <w:rPr>
            <w:noProof/>
            <w:webHidden/>
          </w:rPr>
          <w:tab/>
        </w:r>
        <w:r w:rsidR="00CF6287" w:rsidRPr="00CF6287">
          <w:rPr>
            <w:noProof/>
            <w:webHidden/>
          </w:rPr>
          <w:fldChar w:fldCharType="begin"/>
        </w:r>
        <w:r w:rsidR="00CF6287" w:rsidRPr="00CF6287">
          <w:rPr>
            <w:noProof/>
            <w:webHidden/>
          </w:rPr>
          <w:instrText xml:space="preserve"> PAGEREF _Toc109212672 \h </w:instrText>
        </w:r>
        <w:r w:rsidR="00CF6287" w:rsidRPr="00CF6287">
          <w:rPr>
            <w:noProof/>
            <w:webHidden/>
          </w:rPr>
        </w:r>
        <w:r w:rsidR="00CF6287" w:rsidRPr="00CF6287">
          <w:rPr>
            <w:noProof/>
            <w:webHidden/>
          </w:rPr>
          <w:fldChar w:fldCharType="separate"/>
        </w:r>
        <w:r w:rsidR="00CF6287" w:rsidRPr="00CF6287">
          <w:rPr>
            <w:noProof/>
            <w:webHidden/>
          </w:rPr>
          <w:t>53</w:t>
        </w:r>
        <w:r w:rsidR="00CF6287" w:rsidRPr="00CF6287">
          <w:rPr>
            <w:noProof/>
            <w:webHidden/>
          </w:rPr>
          <w:fldChar w:fldCharType="end"/>
        </w:r>
      </w:hyperlink>
    </w:p>
    <w:p w14:paraId="625C2453" w14:textId="48A9B1B0" w:rsidR="00CF6287" w:rsidRPr="00CF6287" w:rsidRDefault="00000000">
      <w:pPr>
        <w:pStyle w:val="TOC1"/>
        <w:rPr>
          <w:rFonts w:asciiTheme="minorHAnsi" w:eastAsiaTheme="minorEastAsia" w:hAnsiTheme="minorHAnsi" w:cstheme="minorBidi"/>
          <w:noProof/>
          <w:sz w:val="22"/>
          <w:szCs w:val="22"/>
          <w:lang w:val="ro-RO" w:eastAsia="ro-RO"/>
        </w:rPr>
      </w:pPr>
      <w:hyperlink w:anchor="_Toc109212673" w:history="1">
        <w:r w:rsidR="00CF6287" w:rsidRPr="00CF6287">
          <w:rPr>
            <w:rStyle w:val="Hyperlink"/>
            <w:rFonts w:ascii="Cambria" w:hAnsi="Cambria"/>
            <w:noProof/>
            <w:lang w:eastAsia="ro-RO"/>
          </w:rPr>
          <w:t>14. GESTIUNEA SISTEMULUI DE ILUMINAT PUBLIC</w:t>
        </w:r>
        <w:r w:rsidR="00CF6287" w:rsidRPr="00CF6287">
          <w:rPr>
            <w:noProof/>
            <w:webHidden/>
          </w:rPr>
          <w:tab/>
        </w:r>
        <w:r w:rsidR="00CF6287" w:rsidRPr="00CF6287">
          <w:rPr>
            <w:noProof/>
            <w:webHidden/>
          </w:rPr>
          <w:fldChar w:fldCharType="begin"/>
        </w:r>
        <w:r w:rsidR="00CF6287" w:rsidRPr="00CF6287">
          <w:rPr>
            <w:noProof/>
            <w:webHidden/>
          </w:rPr>
          <w:instrText xml:space="preserve"> PAGEREF _Toc109212673 \h </w:instrText>
        </w:r>
        <w:r w:rsidR="00CF6287" w:rsidRPr="00CF6287">
          <w:rPr>
            <w:noProof/>
            <w:webHidden/>
          </w:rPr>
        </w:r>
        <w:r w:rsidR="00CF6287" w:rsidRPr="00CF6287">
          <w:rPr>
            <w:noProof/>
            <w:webHidden/>
          </w:rPr>
          <w:fldChar w:fldCharType="separate"/>
        </w:r>
        <w:r w:rsidR="00CF6287" w:rsidRPr="00CF6287">
          <w:rPr>
            <w:noProof/>
            <w:webHidden/>
          </w:rPr>
          <w:t>54</w:t>
        </w:r>
        <w:r w:rsidR="00CF6287" w:rsidRPr="00CF6287">
          <w:rPr>
            <w:noProof/>
            <w:webHidden/>
          </w:rPr>
          <w:fldChar w:fldCharType="end"/>
        </w:r>
      </w:hyperlink>
    </w:p>
    <w:p w14:paraId="03EA7646" w14:textId="27B2C0F0" w:rsidR="00CF6287" w:rsidRPr="00CF6287" w:rsidRDefault="00000000">
      <w:pPr>
        <w:pStyle w:val="TOC1"/>
        <w:rPr>
          <w:rFonts w:asciiTheme="minorHAnsi" w:eastAsiaTheme="minorEastAsia" w:hAnsiTheme="minorHAnsi" w:cstheme="minorBidi"/>
          <w:noProof/>
          <w:sz w:val="22"/>
          <w:szCs w:val="22"/>
          <w:lang w:val="ro-RO" w:eastAsia="ro-RO"/>
        </w:rPr>
      </w:pPr>
      <w:hyperlink w:anchor="_Toc109212674" w:history="1">
        <w:r w:rsidR="00CF6287" w:rsidRPr="00CF6287">
          <w:rPr>
            <w:rStyle w:val="Hyperlink"/>
            <w:rFonts w:ascii="Cambria" w:hAnsi="Cambria"/>
            <w:noProof/>
            <w:lang w:eastAsia="ro-RO"/>
          </w:rPr>
          <w:t>15. ALOCAREA RISCURILOR</w:t>
        </w:r>
        <w:r w:rsidR="00CF6287" w:rsidRPr="00CF6287">
          <w:rPr>
            <w:noProof/>
            <w:webHidden/>
          </w:rPr>
          <w:tab/>
        </w:r>
        <w:r w:rsidR="00CF6287" w:rsidRPr="00CF6287">
          <w:rPr>
            <w:noProof/>
            <w:webHidden/>
          </w:rPr>
          <w:fldChar w:fldCharType="begin"/>
        </w:r>
        <w:r w:rsidR="00CF6287" w:rsidRPr="00CF6287">
          <w:rPr>
            <w:noProof/>
            <w:webHidden/>
          </w:rPr>
          <w:instrText xml:space="preserve"> PAGEREF _Toc109212674 \h </w:instrText>
        </w:r>
        <w:r w:rsidR="00CF6287" w:rsidRPr="00CF6287">
          <w:rPr>
            <w:noProof/>
            <w:webHidden/>
          </w:rPr>
        </w:r>
        <w:r w:rsidR="00CF6287" w:rsidRPr="00CF6287">
          <w:rPr>
            <w:noProof/>
            <w:webHidden/>
          </w:rPr>
          <w:fldChar w:fldCharType="separate"/>
        </w:r>
        <w:r w:rsidR="00CF6287" w:rsidRPr="00CF6287">
          <w:rPr>
            <w:noProof/>
            <w:webHidden/>
          </w:rPr>
          <w:t>55</w:t>
        </w:r>
        <w:r w:rsidR="00CF6287" w:rsidRPr="00CF6287">
          <w:rPr>
            <w:noProof/>
            <w:webHidden/>
          </w:rPr>
          <w:fldChar w:fldCharType="end"/>
        </w:r>
      </w:hyperlink>
    </w:p>
    <w:p w14:paraId="54C8010B" w14:textId="4842EF9C" w:rsidR="00CF6287" w:rsidRPr="00CF6287" w:rsidRDefault="00000000">
      <w:pPr>
        <w:pStyle w:val="TOC1"/>
        <w:rPr>
          <w:rFonts w:asciiTheme="minorHAnsi" w:eastAsiaTheme="minorEastAsia" w:hAnsiTheme="minorHAnsi" w:cstheme="minorBidi"/>
          <w:noProof/>
          <w:sz w:val="22"/>
          <w:szCs w:val="22"/>
          <w:lang w:val="ro-RO" w:eastAsia="ro-RO"/>
        </w:rPr>
      </w:pPr>
      <w:hyperlink w:anchor="_Toc109212675" w:history="1">
        <w:r w:rsidR="00CF6287" w:rsidRPr="00CF6287">
          <w:rPr>
            <w:rStyle w:val="Hyperlink"/>
            <w:rFonts w:ascii="Cambria" w:hAnsi="Cambria"/>
            <w:noProof/>
            <w:lang w:eastAsia="ro-RO"/>
          </w:rPr>
          <w:t>16. MODUL DE REALIZARE A DECONTARILOR</w:t>
        </w:r>
        <w:r w:rsidR="00CF6287" w:rsidRPr="00CF6287">
          <w:rPr>
            <w:noProof/>
            <w:webHidden/>
          </w:rPr>
          <w:tab/>
        </w:r>
        <w:r w:rsidR="00CF6287" w:rsidRPr="00CF6287">
          <w:rPr>
            <w:noProof/>
            <w:webHidden/>
          </w:rPr>
          <w:fldChar w:fldCharType="begin"/>
        </w:r>
        <w:r w:rsidR="00CF6287" w:rsidRPr="00CF6287">
          <w:rPr>
            <w:noProof/>
            <w:webHidden/>
          </w:rPr>
          <w:instrText xml:space="preserve"> PAGEREF _Toc109212675 \h </w:instrText>
        </w:r>
        <w:r w:rsidR="00CF6287" w:rsidRPr="00CF6287">
          <w:rPr>
            <w:noProof/>
            <w:webHidden/>
          </w:rPr>
        </w:r>
        <w:r w:rsidR="00CF6287" w:rsidRPr="00CF6287">
          <w:rPr>
            <w:noProof/>
            <w:webHidden/>
          </w:rPr>
          <w:fldChar w:fldCharType="separate"/>
        </w:r>
        <w:r w:rsidR="00CF6287" w:rsidRPr="00CF6287">
          <w:rPr>
            <w:noProof/>
            <w:webHidden/>
          </w:rPr>
          <w:t>57</w:t>
        </w:r>
        <w:r w:rsidR="00CF6287" w:rsidRPr="00CF6287">
          <w:rPr>
            <w:noProof/>
            <w:webHidden/>
          </w:rPr>
          <w:fldChar w:fldCharType="end"/>
        </w:r>
      </w:hyperlink>
    </w:p>
    <w:p w14:paraId="17DCE3E2" w14:textId="7C367D50" w:rsidR="00CF6287" w:rsidRPr="00CF6287" w:rsidRDefault="00000000">
      <w:pPr>
        <w:pStyle w:val="TOC1"/>
        <w:rPr>
          <w:rFonts w:asciiTheme="minorHAnsi" w:eastAsiaTheme="minorEastAsia" w:hAnsiTheme="minorHAnsi" w:cstheme="minorBidi"/>
          <w:noProof/>
          <w:sz w:val="22"/>
          <w:szCs w:val="22"/>
          <w:lang w:val="ro-RO" w:eastAsia="ro-RO"/>
        </w:rPr>
      </w:pPr>
      <w:hyperlink w:anchor="_Toc109212676" w:history="1">
        <w:r w:rsidR="00CF6287" w:rsidRPr="00CF6287">
          <w:rPr>
            <w:rStyle w:val="Hyperlink"/>
            <w:rFonts w:ascii="Cambria" w:hAnsi="Cambria"/>
            <w:noProof/>
            <w:lang w:eastAsia="ro-RO"/>
          </w:rPr>
          <w:t>17. IPOTEZE SI RISCURI</w:t>
        </w:r>
        <w:r w:rsidR="00CF6287" w:rsidRPr="00CF6287">
          <w:rPr>
            <w:noProof/>
            <w:webHidden/>
          </w:rPr>
          <w:tab/>
        </w:r>
        <w:r w:rsidR="00CF6287" w:rsidRPr="00CF6287">
          <w:rPr>
            <w:noProof/>
            <w:webHidden/>
          </w:rPr>
          <w:fldChar w:fldCharType="begin"/>
        </w:r>
        <w:r w:rsidR="00CF6287" w:rsidRPr="00CF6287">
          <w:rPr>
            <w:noProof/>
            <w:webHidden/>
          </w:rPr>
          <w:instrText xml:space="preserve"> PAGEREF _Toc109212676 \h </w:instrText>
        </w:r>
        <w:r w:rsidR="00CF6287" w:rsidRPr="00CF6287">
          <w:rPr>
            <w:noProof/>
            <w:webHidden/>
          </w:rPr>
        </w:r>
        <w:r w:rsidR="00CF6287" w:rsidRPr="00CF6287">
          <w:rPr>
            <w:noProof/>
            <w:webHidden/>
          </w:rPr>
          <w:fldChar w:fldCharType="separate"/>
        </w:r>
        <w:r w:rsidR="00CF6287" w:rsidRPr="00CF6287">
          <w:rPr>
            <w:noProof/>
            <w:webHidden/>
          </w:rPr>
          <w:t>57</w:t>
        </w:r>
        <w:r w:rsidR="00CF6287" w:rsidRPr="00CF6287">
          <w:rPr>
            <w:noProof/>
            <w:webHidden/>
          </w:rPr>
          <w:fldChar w:fldCharType="end"/>
        </w:r>
      </w:hyperlink>
    </w:p>
    <w:p w14:paraId="488F66D1" w14:textId="101F0343" w:rsidR="008E7376" w:rsidRPr="00CF6287" w:rsidRDefault="008E7376" w:rsidP="006D3B97">
      <w:pPr>
        <w:ind w:firstLine="426"/>
      </w:pPr>
      <w:r w:rsidRPr="00CF6287">
        <w:fldChar w:fldCharType="end"/>
      </w:r>
    </w:p>
    <w:p w14:paraId="40682A08" w14:textId="77777777" w:rsidR="008E7376" w:rsidRPr="00CF6287" w:rsidRDefault="008E7376" w:rsidP="006D3B97">
      <w:pPr>
        <w:spacing w:after="120" w:line="276" w:lineRule="auto"/>
        <w:ind w:firstLine="426"/>
        <w:jc w:val="both"/>
        <w:rPr>
          <w:rFonts w:ascii="Cambria" w:hAnsi="Cambria" w:cs="Calibri"/>
          <w:lang w:eastAsia="ro-RO"/>
        </w:rPr>
      </w:pPr>
    </w:p>
    <w:p w14:paraId="77214108" w14:textId="77777777" w:rsidR="008E7376" w:rsidRDefault="008E7376" w:rsidP="006D3B97">
      <w:pPr>
        <w:spacing w:after="120" w:line="276" w:lineRule="auto"/>
        <w:ind w:firstLine="426"/>
        <w:jc w:val="both"/>
        <w:rPr>
          <w:rFonts w:ascii="Cambria" w:hAnsi="Cambria" w:cs="Calibri"/>
          <w:b/>
          <w:lang w:eastAsia="ro-RO"/>
        </w:rPr>
      </w:pPr>
    </w:p>
    <w:p w14:paraId="51C8BEB9" w14:textId="77777777" w:rsidR="008E7376" w:rsidRDefault="008E7376" w:rsidP="006D3B97">
      <w:pPr>
        <w:spacing w:after="120" w:line="276" w:lineRule="auto"/>
        <w:ind w:firstLine="426"/>
        <w:jc w:val="both"/>
        <w:rPr>
          <w:rFonts w:ascii="Cambria" w:hAnsi="Cambria" w:cs="Calibri"/>
          <w:b/>
          <w:lang w:eastAsia="ro-RO"/>
        </w:rPr>
      </w:pPr>
    </w:p>
    <w:p w14:paraId="1D49B1ED" w14:textId="77777777" w:rsidR="008E7376" w:rsidRDefault="008E7376" w:rsidP="006D3B97">
      <w:pPr>
        <w:spacing w:after="120" w:line="276" w:lineRule="auto"/>
        <w:ind w:firstLine="426"/>
        <w:jc w:val="both"/>
        <w:rPr>
          <w:rFonts w:ascii="Cambria" w:hAnsi="Cambria" w:cs="Calibri"/>
          <w:b/>
          <w:lang w:eastAsia="ro-RO"/>
        </w:rPr>
      </w:pPr>
    </w:p>
    <w:p w14:paraId="2F3B8819" w14:textId="77777777" w:rsidR="008E7376" w:rsidRDefault="008E7376" w:rsidP="006D3B97">
      <w:pPr>
        <w:spacing w:after="120" w:line="276" w:lineRule="auto"/>
        <w:ind w:firstLine="426"/>
        <w:jc w:val="both"/>
        <w:rPr>
          <w:rFonts w:ascii="Cambria" w:hAnsi="Cambria" w:cs="Calibri"/>
          <w:b/>
          <w:lang w:eastAsia="ro-RO"/>
        </w:rPr>
      </w:pPr>
    </w:p>
    <w:p w14:paraId="48ABEF3A" w14:textId="77777777" w:rsidR="00D8553F" w:rsidRDefault="00D8553F" w:rsidP="006D3B97">
      <w:pPr>
        <w:spacing w:after="120" w:line="276" w:lineRule="auto"/>
        <w:ind w:firstLine="426"/>
        <w:jc w:val="both"/>
        <w:rPr>
          <w:rFonts w:ascii="Cambria" w:hAnsi="Cambria" w:cs="Calibri"/>
          <w:b/>
          <w:lang w:eastAsia="ro-RO"/>
        </w:rPr>
      </w:pPr>
    </w:p>
    <w:p w14:paraId="0681EDB3" w14:textId="4D58AAF6" w:rsidR="008E7376" w:rsidRPr="008E7376" w:rsidRDefault="008E7376" w:rsidP="005231CA">
      <w:pPr>
        <w:pStyle w:val="Heading1"/>
        <w:tabs>
          <w:tab w:val="clear" w:pos="0"/>
          <w:tab w:val="clear" w:pos="432"/>
        </w:tabs>
        <w:spacing w:after="120" w:line="276" w:lineRule="auto"/>
        <w:ind w:left="0" w:firstLine="426"/>
        <w:rPr>
          <w:rFonts w:ascii="Cambria" w:hAnsi="Cambria"/>
          <w:b/>
        </w:rPr>
      </w:pPr>
      <w:bookmarkStart w:id="1" w:name="_Toc109212661"/>
      <w:r w:rsidRPr="008E7376">
        <w:rPr>
          <w:rFonts w:ascii="Cambria" w:hAnsi="Cambria"/>
          <w:b/>
          <w:lang w:eastAsia="ro-RO"/>
        </w:rPr>
        <w:t>1. CONSIDERAŢII GENERALE</w:t>
      </w:r>
      <w:bookmarkEnd w:id="1"/>
    </w:p>
    <w:p w14:paraId="3D2D6A23" w14:textId="5ACB4C62" w:rsidR="008B08DE" w:rsidRDefault="008B08DE" w:rsidP="006D3B97">
      <w:pPr>
        <w:spacing w:after="120" w:line="276" w:lineRule="auto"/>
        <w:ind w:firstLine="426"/>
        <w:jc w:val="both"/>
        <w:rPr>
          <w:rFonts w:ascii="Cambria" w:hAnsi="Cambria" w:cs="Calibri"/>
          <w:lang w:eastAsia="ro-RO"/>
        </w:rPr>
      </w:pPr>
      <w:proofErr w:type="spellStart"/>
      <w:r w:rsidRPr="008B08DE">
        <w:rPr>
          <w:rFonts w:ascii="Cambria" w:hAnsi="Cambria" w:cs="Calibri"/>
          <w:b/>
          <w:bCs/>
          <w:u w:val="single"/>
          <w:lang w:eastAsia="ro-RO"/>
        </w:rPr>
        <w:t>Atentie</w:t>
      </w:r>
      <w:proofErr w:type="spellEnd"/>
      <w:r w:rsidRPr="008B08DE">
        <w:rPr>
          <w:rFonts w:ascii="Cambria" w:hAnsi="Cambria" w:cs="Calibri"/>
          <w:b/>
          <w:bCs/>
          <w:u w:val="single"/>
          <w:lang w:eastAsia="ro-RO"/>
        </w:rPr>
        <w:t>:</w:t>
      </w:r>
      <w:r>
        <w:rPr>
          <w:rFonts w:ascii="Cambria" w:hAnsi="Cambria" w:cs="Calibri"/>
          <w:lang w:eastAsia="ro-RO"/>
        </w:rPr>
        <w:t xml:space="preserve">  </w:t>
      </w:r>
      <w:proofErr w:type="spellStart"/>
      <w:r w:rsidR="0094692B">
        <w:rPr>
          <w:rFonts w:ascii="Cambria" w:hAnsi="Cambria" w:cs="Calibri"/>
          <w:lang w:eastAsia="ro-RO"/>
        </w:rPr>
        <w:t>P</w:t>
      </w:r>
      <w:r>
        <w:rPr>
          <w:rFonts w:ascii="Cambria" w:hAnsi="Cambria" w:cs="Calibri"/>
          <w:lang w:eastAsia="ro-RO"/>
        </w:rPr>
        <w:t>rezentul</w:t>
      </w:r>
      <w:proofErr w:type="spellEnd"/>
      <w:r>
        <w:rPr>
          <w:rFonts w:ascii="Cambria" w:hAnsi="Cambria" w:cs="Calibri"/>
          <w:lang w:eastAsia="ro-RO"/>
        </w:rPr>
        <w:t xml:space="preserve"> </w:t>
      </w:r>
      <w:proofErr w:type="spellStart"/>
      <w:r>
        <w:rPr>
          <w:rFonts w:ascii="Cambria" w:hAnsi="Cambria" w:cs="Calibri"/>
          <w:lang w:eastAsia="ro-RO"/>
        </w:rPr>
        <w:t>caiet</w:t>
      </w:r>
      <w:proofErr w:type="spellEnd"/>
      <w:r>
        <w:rPr>
          <w:rFonts w:ascii="Cambria" w:hAnsi="Cambria" w:cs="Calibri"/>
          <w:lang w:eastAsia="ro-RO"/>
        </w:rPr>
        <w:t xml:space="preserve"> de </w:t>
      </w:r>
      <w:proofErr w:type="spellStart"/>
      <w:r>
        <w:rPr>
          <w:rFonts w:ascii="Cambria" w:hAnsi="Cambria" w:cs="Calibri"/>
          <w:lang w:eastAsia="ro-RO"/>
        </w:rPr>
        <w:t>sarcini</w:t>
      </w:r>
      <w:proofErr w:type="spellEnd"/>
      <w:r>
        <w:rPr>
          <w:rFonts w:ascii="Cambria" w:hAnsi="Cambria" w:cs="Calibri"/>
          <w:lang w:eastAsia="ro-RO"/>
        </w:rPr>
        <w:t xml:space="preserve"> are la </w:t>
      </w:r>
      <w:proofErr w:type="spellStart"/>
      <w:r>
        <w:rPr>
          <w:rFonts w:ascii="Cambria" w:hAnsi="Cambria" w:cs="Calibri"/>
          <w:lang w:eastAsia="ro-RO"/>
        </w:rPr>
        <w:t>baza</w:t>
      </w:r>
      <w:proofErr w:type="spellEnd"/>
      <w:r>
        <w:rPr>
          <w:rFonts w:ascii="Cambria" w:hAnsi="Cambria" w:cs="Calibri"/>
          <w:lang w:eastAsia="ro-RO"/>
        </w:rPr>
        <w:t xml:space="preserve"> </w:t>
      </w:r>
      <w:proofErr w:type="spellStart"/>
      <w:r>
        <w:rPr>
          <w:rFonts w:ascii="Cambria" w:hAnsi="Cambria" w:cs="Calibri"/>
          <w:lang w:eastAsia="ro-RO"/>
        </w:rPr>
        <w:t>si</w:t>
      </w:r>
      <w:proofErr w:type="spellEnd"/>
      <w:r>
        <w:rPr>
          <w:rFonts w:ascii="Cambria" w:hAnsi="Cambria" w:cs="Calibri"/>
          <w:lang w:eastAsia="ro-RO"/>
        </w:rPr>
        <w:t xml:space="preserve"> se </w:t>
      </w:r>
      <w:proofErr w:type="spellStart"/>
      <w:r>
        <w:rPr>
          <w:rFonts w:ascii="Cambria" w:hAnsi="Cambria" w:cs="Calibri"/>
          <w:lang w:eastAsia="ro-RO"/>
        </w:rPr>
        <w:t>completeaza</w:t>
      </w:r>
      <w:proofErr w:type="spellEnd"/>
      <w:r>
        <w:rPr>
          <w:rFonts w:ascii="Cambria" w:hAnsi="Cambria" w:cs="Calibri"/>
          <w:lang w:eastAsia="ro-RO"/>
        </w:rPr>
        <w:t xml:space="preserve"> cu </w:t>
      </w:r>
      <w:proofErr w:type="spellStart"/>
      <w:r>
        <w:rPr>
          <w:rFonts w:ascii="Cambria" w:hAnsi="Cambria" w:cs="Calibri"/>
          <w:lang w:eastAsia="ro-RO"/>
        </w:rPr>
        <w:t>prevederile</w:t>
      </w:r>
      <w:proofErr w:type="spellEnd"/>
      <w:r>
        <w:rPr>
          <w:rFonts w:ascii="Cambria" w:hAnsi="Cambria" w:cs="Calibri"/>
          <w:lang w:eastAsia="ro-RO"/>
        </w:rPr>
        <w:t xml:space="preserve"> </w:t>
      </w:r>
      <w:r w:rsidRPr="008B08DE">
        <w:rPr>
          <w:rFonts w:ascii="Cambria" w:hAnsi="Cambria" w:cs="Calibri"/>
          <w:lang w:eastAsia="ro-RO"/>
        </w:rPr>
        <w:t>CAIET</w:t>
      </w:r>
      <w:r w:rsidR="00256D80">
        <w:rPr>
          <w:rFonts w:ascii="Cambria" w:hAnsi="Cambria" w:cs="Calibri"/>
          <w:lang w:eastAsia="ro-RO"/>
        </w:rPr>
        <w:t>ULUI</w:t>
      </w:r>
      <w:r w:rsidRPr="008B08DE">
        <w:rPr>
          <w:rFonts w:ascii="Cambria" w:hAnsi="Cambria" w:cs="Calibri"/>
          <w:lang w:eastAsia="ro-RO"/>
        </w:rPr>
        <w:t xml:space="preserve"> DE SARCINI AL SERVICIULUI DE ILUMINAT PUBLIC AL</w:t>
      </w:r>
      <w:r>
        <w:rPr>
          <w:rFonts w:ascii="Cambria" w:hAnsi="Cambria" w:cs="Calibri"/>
          <w:lang w:eastAsia="ro-RO"/>
        </w:rPr>
        <w:t xml:space="preserve"> </w:t>
      </w:r>
      <w:r w:rsidRPr="008B08DE">
        <w:rPr>
          <w:rFonts w:ascii="Cambria" w:hAnsi="Cambria" w:cs="Calibri"/>
          <w:lang w:eastAsia="ro-RO"/>
        </w:rPr>
        <w:t xml:space="preserve"> MUNICIPIULUI CÂMPULUNG MOLDOVENESC</w:t>
      </w:r>
      <w:r>
        <w:rPr>
          <w:rFonts w:ascii="Cambria" w:hAnsi="Cambria" w:cs="Calibri"/>
          <w:lang w:eastAsia="ro-RO"/>
        </w:rPr>
        <w:t xml:space="preserve"> – </w:t>
      </w:r>
      <w:proofErr w:type="spellStart"/>
      <w:r w:rsidRPr="008B08DE">
        <w:rPr>
          <w:rFonts w:ascii="Cambria" w:hAnsi="Cambria" w:cs="Calibri"/>
          <w:lang w:eastAsia="ro-RO"/>
        </w:rPr>
        <w:t>Anexa</w:t>
      </w:r>
      <w:proofErr w:type="spellEnd"/>
      <w:r w:rsidRPr="008B08DE">
        <w:rPr>
          <w:rFonts w:ascii="Cambria" w:hAnsi="Cambria" w:cs="Calibri"/>
          <w:lang w:eastAsia="ro-RO"/>
        </w:rPr>
        <w:t xml:space="preserve"> nr.1 la H.C.L. </w:t>
      </w:r>
      <w:r w:rsidRPr="0094692B">
        <w:rPr>
          <w:rFonts w:ascii="Cambria" w:hAnsi="Cambria" w:cs="Calibri"/>
          <w:lang w:eastAsia="ro-RO"/>
        </w:rPr>
        <w:t>nr.</w:t>
      </w:r>
      <w:r w:rsidR="0094692B">
        <w:rPr>
          <w:rFonts w:ascii="Cambria" w:hAnsi="Cambria" w:cs="Calibri"/>
          <w:lang w:eastAsia="ro-RO"/>
        </w:rPr>
        <w:t xml:space="preserve"> 35</w:t>
      </w:r>
      <w:r w:rsidR="0094692B" w:rsidRPr="0094692B">
        <w:rPr>
          <w:rFonts w:ascii="Cambria" w:hAnsi="Cambria" w:cs="Calibri"/>
          <w:lang w:eastAsia="ro-RO"/>
        </w:rPr>
        <w:t xml:space="preserve"> </w:t>
      </w:r>
      <w:r w:rsidR="0094692B">
        <w:rPr>
          <w:rFonts w:ascii="Cambria" w:hAnsi="Cambria" w:cs="Calibri"/>
          <w:lang w:eastAsia="ro-RO"/>
        </w:rPr>
        <w:t>d</w:t>
      </w:r>
      <w:r w:rsidRPr="0094692B">
        <w:rPr>
          <w:rFonts w:ascii="Cambria" w:hAnsi="Cambria" w:cs="Calibri"/>
          <w:lang w:eastAsia="ro-RO"/>
        </w:rPr>
        <w:t>i</w:t>
      </w:r>
      <w:r w:rsidR="0094692B">
        <w:rPr>
          <w:rFonts w:ascii="Cambria" w:hAnsi="Cambria" w:cs="Calibri"/>
          <w:lang w:eastAsia="ro-RO"/>
        </w:rPr>
        <w:t>n 29.02.</w:t>
      </w:r>
      <w:r w:rsidRPr="0094692B">
        <w:rPr>
          <w:rFonts w:ascii="Cambria" w:hAnsi="Cambria" w:cs="Calibri"/>
          <w:lang w:eastAsia="ro-RO"/>
        </w:rPr>
        <w:t>2012</w:t>
      </w:r>
      <w:r>
        <w:rPr>
          <w:rFonts w:ascii="Cambria" w:hAnsi="Cambria" w:cs="Calibri"/>
          <w:lang w:eastAsia="ro-RO"/>
        </w:rPr>
        <w:t xml:space="preserve"> </w:t>
      </w:r>
      <w:proofErr w:type="spellStart"/>
      <w:r>
        <w:rPr>
          <w:rFonts w:ascii="Cambria" w:hAnsi="Cambria" w:cs="Calibri"/>
          <w:lang w:eastAsia="ro-RO"/>
        </w:rPr>
        <w:t>ce</w:t>
      </w:r>
      <w:proofErr w:type="spellEnd"/>
      <w:r>
        <w:rPr>
          <w:rFonts w:ascii="Cambria" w:hAnsi="Cambria" w:cs="Calibri"/>
          <w:lang w:eastAsia="ro-RO"/>
        </w:rPr>
        <w:t xml:space="preserve"> a stat la </w:t>
      </w:r>
      <w:proofErr w:type="spellStart"/>
      <w:r>
        <w:rPr>
          <w:rFonts w:ascii="Cambria" w:hAnsi="Cambria" w:cs="Calibri"/>
          <w:lang w:eastAsia="ro-RO"/>
        </w:rPr>
        <w:t>baza</w:t>
      </w:r>
      <w:proofErr w:type="spellEnd"/>
      <w:r>
        <w:rPr>
          <w:rFonts w:ascii="Cambria" w:hAnsi="Cambria" w:cs="Calibri"/>
          <w:lang w:eastAsia="ro-RO"/>
        </w:rPr>
        <w:t xml:space="preserve"> </w:t>
      </w:r>
      <w:proofErr w:type="spellStart"/>
      <w:r>
        <w:rPr>
          <w:rFonts w:ascii="Cambria" w:hAnsi="Cambria" w:cs="Calibri"/>
          <w:lang w:eastAsia="ro-RO"/>
        </w:rPr>
        <w:t>infiintarii</w:t>
      </w:r>
      <w:proofErr w:type="spellEnd"/>
      <w:r>
        <w:rPr>
          <w:rFonts w:ascii="Cambria" w:hAnsi="Cambria" w:cs="Calibri"/>
          <w:lang w:eastAsia="ro-RO"/>
        </w:rPr>
        <w:t xml:space="preserve"> </w:t>
      </w:r>
      <w:r w:rsidRPr="008B08DE">
        <w:rPr>
          <w:rFonts w:ascii="Cambria" w:hAnsi="Cambria" w:cs="Calibri"/>
          <w:lang w:eastAsia="ro-RO"/>
        </w:rPr>
        <w:t>SERVICIULUI DE ILUMINAT PUBLIC AL</w:t>
      </w:r>
      <w:r>
        <w:rPr>
          <w:rFonts w:ascii="Cambria" w:hAnsi="Cambria" w:cs="Calibri"/>
          <w:lang w:eastAsia="ro-RO"/>
        </w:rPr>
        <w:t xml:space="preserve"> </w:t>
      </w:r>
      <w:r w:rsidRPr="008B08DE">
        <w:rPr>
          <w:rFonts w:ascii="Cambria" w:hAnsi="Cambria" w:cs="Calibri"/>
          <w:lang w:eastAsia="ro-RO"/>
        </w:rPr>
        <w:t xml:space="preserve"> MUNICIPIULUI CÂMPULUNG MOLDOVENESC</w:t>
      </w:r>
      <w:r>
        <w:rPr>
          <w:rFonts w:ascii="Cambria" w:hAnsi="Cambria" w:cs="Calibri"/>
          <w:lang w:eastAsia="ro-RO"/>
        </w:rPr>
        <w:t>.</w:t>
      </w:r>
    </w:p>
    <w:p w14:paraId="4188B1F0" w14:textId="78E9D215"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 xml:space="preserve">1.1.Prezentul </w:t>
      </w:r>
      <w:proofErr w:type="spellStart"/>
      <w:r w:rsidRPr="000505D9">
        <w:rPr>
          <w:rFonts w:ascii="Cambria" w:hAnsi="Cambria" w:cs="Calibri"/>
          <w:lang w:eastAsia="ro-RO"/>
        </w:rPr>
        <w:t>caiet</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sarcini</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fost</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întocmit</w:t>
      </w:r>
      <w:proofErr w:type="spellEnd"/>
      <w:r w:rsidRPr="000505D9">
        <w:rPr>
          <w:rFonts w:ascii="Cambria" w:hAnsi="Cambria" w:cs="Calibri"/>
          <w:lang w:eastAsia="ro-RO"/>
        </w:rPr>
        <w:t xml:space="preserve"> pe </w:t>
      </w:r>
      <w:proofErr w:type="spellStart"/>
      <w:r w:rsidRPr="000505D9">
        <w:rPr>
          <w:rFonts w:ascii="Cambria" w:hAnsi="Cambria" w:cs="Calibri"/>
          <w:lang w:eastAsia="ro-RO"/>
        </w:rPr>
        <w:t>baza</w:t>
      </w:r>
      <w:proofErr w:type="spellEnd"/>
      <w:r w:rsidRPr="000505D9">
        <w:rPr>
          <w:rFonts w:ascii="Cambria" w:hAnsi="Cambria" w:cs="Calibri"/>
          <w:lang w:eastAsia="ro-RO"/>
        </w:rPr>
        <w:t xml:space="preserve"> </w:t>
      </w:r>
      <w:proofErr w:type="spellStart"/>
      <w:r w:rsidRPr="000505D9">
        <w:rPr>
          <w:rFonts w:ascii="Cambria" w:hAnsi="Cambria" w:cs="Calibri"/>
          <w:lang w:eastAsia="ro-RO"/>
        </w:rPr>
        <w:t>legisla</w:t>
      </w:r>
      <w:proofErr w:type="spellEnd"/>
      <w:r w:rsidRPr="000505D9">
        <w:rPr>
          <w:rFonts w:ascii="Cambria" w:hAnsi="Cambria" w:cs="Calibri"/>
          <w:lang w:val="ro-RO" w:eastAsia="ro-RO"/>
        </w:rPr>
        <w:t>ţ</w:t>
      </w:r>
      <w:proofErr w:type="spellStart"/>
      <w:r w:rsidRPr="000505D9">
        <w:rPr>
          <w:rFonts w:ascii="Cambria" w:hAnsi="Cambria" w:cs="Calibri"/>
          <w:lang w:eastAsia="ro-RO"/>
        </w:rPr>
        <w:t>iei</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w:t>
      </w:r>
      <w:proofErr w:type="spellEnd"/>
      <w:r w:rsidRPr="000505D9">
        <w:rPr>
          <w:rFonts w:ascii="Cambria" w:hAnsi="Cambria" w:cs="Calibri"/>
          <w:lang w:eastAsia="ro-RO"/>
        </w:rPr>
        <w:t xml:space="preserve"> </w:t>
      </w:r>
      <w:proofErr w:type="spellStart"/>
      <w:r w:rsidRPr="000505D9">
        <w:rPr>
          <w:rFonts w:ascii="Cambria" w:hAnsi="Cambria" w:cs="Calibri"/>
          <w:lang w:eastAsia="ro-RO"/>
        </w:rPr>
        <w:t>vigoare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precizează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condiţiile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minime</w:t>
      </w:r>
      <w:proofErr w:type="spellEnd"/>
      <w:r w:rsidRPr="000505D9">
        <w:rPr>
          <w:rFonts w:ascii="Cambria" w:hAnsi="Cambria" w:cs="Calibri"/>
          <w:lang w:eastAsia="ro-RO"/>
        </w:rPr>
        <w:t xml:space="preserve"> in care </w:t>
      </w:r>
      <w:proofErr w:type="spellStart"/>
      <w:r w:rsidRPr="000505D9">
        <w:rPr>
          <w:rFonts w:ascii="Cambria" w:hAnsi="Cambria" w:cs="Calibri"/>
          <w:lang w:eastAsia="ro-RO"/>
        </w:rPr>
        <w:t>trebuie</w:t>
      </w:r>
      <w:proofErr w:type="spellEnd"/>
      <w:r w:rsidRPr="000505D9">
        <w:rPr>
          <w:rFonts w:ascii="Cambria" w:hAnsi="Cambria" w:cs="Calibri"/>
          <w:lang w:eastAsia="ro-RO"/>
        </w:rPr>
        <w:t xml:space="preserve"> </w:t>
      </w:r>
      <w:proofErr w:type="spellStart"/>
      <w:r w:rsidRPr="000505D9">
        <w:rPr>
          <w:rFonts w:ascii="Cambria" w:hAnsi="Cambria" w:cs="Calibri"/>
          <w:lang w:eastAsia="ro-RO"/>
        </w:rPr>
        <w:t>să</w:t>
      </w:r>
      <w:proofErr w:type="spellEnd"/>
      <w:r w:rsidRPr="000505D9">
        <w:rPr>
          <w:rFonts w:ascii="Cambria" w:hAnsi="Cambria" w:cs="Calibri"/>
          <w:lang w:eastAsia="ro-RO"/>
        </w:rPr>
        <w:t xml:space="preserve"> se </w:t>
      </w:r>
      <w:proofErr w:type="spellStart"/>
      <w:r w:rsidRPr="000505D9">
        <w:rPr>
          <w:rFonts w:ascii="Cambria" w:hAnsi="Cambria" w:cs="Calibri"/>
          <w:lang w:eastAsia="ro-RO"/>
        </w:rPr>
        <w:t>desfaşoare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licitaţia</w:t>
      </w:r>
      <w:proofErr w:type="spellEnd"/>
      <w:r w:rsidRPr="000505D9">
        <w:rPr>
          <w:rFonts w:ascii="Cambria" w:hAnsi="Cambria" w:cs="Calibri"/>
          <w:lang w:eastAsia="ro-RO"/>
        </w:rPr>
        <w:t xml:space="preserve"> </w:t>
      </w:r>
      <w:proofErr w:type="spellStart"/>
      <w:r w:rsidRPr="000505D9">
        <w:rPr>
          <w:rFonts w:ascii="Cambria" w:hAnsi="Cambria" w:cs="Calibri"/>
          <w:lang w:eastAsia="ro-RO"/>
        </w:rPr>
        <w:t>pentru</w:t>
      </w:r>
      <w:proofErr w:type="spellEnd"/>
      <w:r w:rsidRPr="000505D9">
        <w:rPr>
          <w:rFonts w:ascii="Cambria" w:hAnsi="Cambria" w:cs="Calibri"/>
          <w:lang w:eastAsia="ro-RO"/>
        </w:rPr>
        <w:t xml:space="preserve"> </w:t>
      </w:r>
      <w:proofErr w:type="spellStart"/>
      <w:r w:rsidRPr="000505D9">
        <w:rPr>
          <w:rFonts w:ascii="Cambria" w:hAnsi="Cambria" w:cs="Calibri"/>
          <w:lang w:eastAsia="ro-RO"/>
        </w:rPr>
        <w:t>delegarea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gestiunii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prin</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concesionare</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serviciului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 din </w:t>
      </w:r>
      <w:r w:rsidR="00503454">
        <w:rPr>
          <w:rFonts w:ascii="Cambria" w:hAnsi="Cambria" w:cs="Calibri"/>
          <w:lang w:eastAsia="ro-RO"/>
        </w:rPr>
        <w:t>MUNICIPIUL CÂMPULUNG MOLDOVENESC</w:t>
      </w:r>
      <w:r w:rsidRPr="000505D9">
        <w:rPr>
          <w:rFonts w:ascii="Cambria" w:hAnsi="Cambria" w:cs="Calibri"/>
          <w:lang w:eastAsia="ro-RO"/>
        </w:rPr>
        <w:t>.</w:t>
      </w:r>
    </w:p>
    <w:p w14:paraId="341F09B9"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 xml:space="preserve">1.2.Prezentul </w:t>
      </w:r>
      <w:proofErr w:type="spellStart"/>
      <w:r w:rsidRPr="000505D9">
        <w:rPr>
          <w:rFonts w:ascii="Cambria" w:hAnsi="Cambria" w:cs="Calibri"/>
          <w:lang w:eastAsia="ro-RO"/>
        </w:rPr>
        <w:t>caiet</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sarcini</w:t>
      </w:r>
      <w:proofErr w:type="spellEnd"/>
      <w:r w:rsidRPr="000505D9">
        <w:rPr>
          <w:rFonts w:ascii="Cambria" w:hAnsi="Cambria" w:cs="Calibri"/>
          <w:lang w:eastAsia="ro-RO"/>
        </w:rPr>
        <w:t xml:space="preserve"> </w:t>
      </w:r>
      <w:proofErr w:type="spellStart"/>
      <w:r w:rsidRPr="000505D9">
        <w:rPr>
          <w:rFonts w:ascii="Cambria" w:hAnsi="Cambria" w:cs="Calibri"/>
          <w:lang w:eastAsia="ro-RO"/>
        </w:rPr>
        <w:t>stabileşte</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condiţiile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desfăsurare</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serviciului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 </w:t>
      </w:r>
      <w:proofErr w:type="spellStart"/>
      <w:r w:rsidRPr="000505D9">
        <w:rPr>
          <w:rFonts w:ascii="Cambria" w:hAnsi="Cambria" w:cs="Calibri"/>
          <w:lang w:eastAsia="ro-RO"/>
        </w:rPr>
        <w:t>stabilind</w:t>
      </w:r>
      <w:proofErr w:type="spellEnd"/>
      <w:r w:rsidRPr="000505D9">
        <w:rPr>
          <w:rFonts w:ascii="Cambria" w:hAnsi="Cambria" w:cs="Calibri"/>
          <w:lang w:eastAsia="ro-RO"/>
        </w:rPr>
        <w:t xml:space="preserve"> </w:t>
      </w:r>
      <w:proofErr w:type="spellStart"/>
      <w:r w:rsidRPr="000505D9">
        <w:rPr>
          <w:rFonts w:ascii="Cambria" w:hAnsi="Cambria" w:cs="Calibri"/>
          <w:lang w:eastAsia="ro-RO"/>
        </w:rPr>
        <w:t>nivelurile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calitate</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condiţiile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tehnice</w:t>
      </w:r>
      <w:proofErr w:type="spellEnd"/>
      <w:r w:rsidRPr="000505D9">
        <w:rPr>
          <w:rFonts w:ascii="Cambria" w:hAnsi="Cambria" w:cs="Calibri"/>
          <w:lang w:eastAsia="ro-RO"/>
        </w:rPr>
        <w:t xml:space="preserve"> </w:t>
      </w:r>
      <w:proofErr w:type="spellStart"/>
      <w:r w:rsidRPr="000505D9">
        <w:rPr>
          <w:rFonts w:ascii="Cambria" w:hAnsi="Cambria" w:cs="Calibri"/>
          <w:lang w:eastAsia="ro-RO"/>
        </w:rPr>
        <w:t>necesare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funcţionării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acestui</w:t>
      </w:r>
      <w:proofErr w:type="spellEnd"/>
      <w:r w:rsidRPr="000505D9">
        <w:rPr>
          <w:rFonts w:ascii="Cambria" w:hAnsi="Cambria" w:cs="Calibri"/>
          <w:lang w:eastAsia="ro-RO"/>
        </w:rPr>
        <w:t xml:space="preserve"> </w:t>
      </w:r>
      <w:proofErr w:type="spellStart"/>
      <w:r w:rsidRPr="000505D9">
        <w:rPr>
          <w:rFonts w:ascii="Cambria" w:hAnsi="Cambria" w:cs="Calibri"/>
          <w:lang w:eastAsia="ro-RO"/>
        </w:rPr>
        <w:t>serviciu</w:t>
      </w:r>
      <w:proofErr w:type="spellEnd"/>
      <w:r w:rsidRPr="000505D9">
        <w:rPr>
          <w:rFonts w:ascii="Cambria" w:hAnsi="Cambria" w:cs="Calibri"/>
          <w:lang w:eastAsia="ro-RO"/>
        </w:rPr>
        <w:t xml:space="preserve"> in </w:t>
      </w:r>
      <w:proofErr w:type="spellStart"/>
      <w:r w:rsidRPr="000505D9">
        <w:rPr>
          <w:rFonts w:ascii="Cambria" w:hAnsi="Cambria" w:cs="Calibri"/>
          <w:lang w:eastAsia="ro-RO"/>
        </w:rPr>
        <w:t>condiţiile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eficientă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siguranţă</w:t>
      </w:r>
      <w:proofErr w:type="spellEnd"/>
      <w:r w:rsidRPr="000505D9">
        <w:rPr>
          <w:rFonts w:ascii="Cambria" w:hAnsi="Cambria" w:cs="Calibri"/>
          <w:lang w:eastAsia="ro-RO"/>
        </w:rPr>
        <w:t>.</w:t>
      </w:r>
    </w:p>
    <w:p w14:paraId="25C4C744"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 xml:space="preserve">1.3.Prezentul </w:t>
      </w:r>
      <w:proofErr w:type="spellStart"/>
      <w:r w:rsidRPr="000505D9">
        <w:rPr>
          <w:rFonts w:ascii="Cambria" w:hAnsi="Cambria" w:cs="Calibri"/>
          <w:lang w:eastAsia="ro-RO"/>
        </w:rPr>
        <w:t>caiet</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sarcini</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fost</w:t>
      </w:r>
      <w:proofErr w:type="spellEnd"/>
      <w:r w:rsidRPr="000505D9">
        <w:rPr>
          <w:rFonts w:ascii="Cambria" w:hAnsi="Cambria" w:cs="Calibri"/>
          <w:lang w:eastAsia="ro-RO"/>
        </w:rPr>
        <w:t xml:space="preserve"> </w:t>
      </w:r>
      <w:proofErr w:type="spellStart"/>
      <w:r w:rsidRPr="000505D9">
        <w:rPr>
          <w:rFonts w:ascii="Cambria" w:hAnsi="Cambria" w:cs="Calibri"/>
          <w:lang w:eastAsia="ro-RO"/>
        </w:rPr>
        <w:t>elaborat</w:t>
      </w:r>
      <w:proofErr w:type="spellEnd"/>
      <w:r w:rsidRPr="000505D9">
        <w:rPr>
          <w:rFonts w:ascii="Cambria" w:hAnsi="Cambria" w:cs="Calibri"/>
          <w:lang w:eastAsia="ro-RO"/>
        </w:rPr>
        <w:t xml:space="preserve"> </w:t>
      </w:r>
      <w:proofErr w:type="spellStart"/>
      <w:r w:rsidRPr="000505D9">
        <w:rPr>
          <w:rFonts w:ascii="Cambria" w:hAnsi="Cambria" w:cs="Calibri"/>
          <w:lang w:eastAsia="ro-RO"/>
        </w:rPr>
        <w:t>spre</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servi</w:t>
      </w:r>
      <w:proofErr w:type="spellEnd"/>
      <w:r w:rsidRPr="000505D9">
        <w:rPr>
          <w:rFonts w:ascii="Cambria" w:hAnsi="Cambria" w:cs="Calibri"/>
          <w:lang w:eastAsia="ro-RO"/>
        </w:rPr>
        <w:t xml:space="preserve"> </w:t>
      </w:r>
      <w:proofErr w:type="spellStart"/>
      <w:r w:rsidRPr="000505D9">
        <w:rPr>
          <w:rFonts w:ascii="Cambria" w:hAnsi="Cambria" w:cs="Calibri"/>
          <w:lang w:eastAsia="ro-RO"/>
        </w:rPr>
        <w:t>drept</w:t>
      </w:r>
      <w:proofErr w:type="spellEnd"/>
      <w:r w:rsidRPr="000505D9">
        <w:rPr>
          <w:rFonts w:ascii="Cambria" w:hAnsi="Cambria" w:cs="Calibri"/>
          <w:lang w:eastAsia="ro-RO"/>
        </w:rPr>
        <w:t xml:space="preserve"> </w:t>
      </w:r>
      <w:proofErr w:type="spellStart"/>
      <w:r w:rsidRPr="000505D9">
        <w:rPr>
          <w:rFonts w:ascii="Cambria" w:hAnsi="Cambria" w:cs="Calibri"/>
          <w:lang w:eastAsia="ro-RO"/>
        </w:rPr>
        <w:t>documentaţie</w:t>
      </w:r>
      <w:proofErr w:type="spellEnd"/>
      <w:r w:rsidRPr="000505D9">
        <w:rPr>
          <w:rFonts w:ascii="Cambria" w:hAnsi="Cambria" w:cs="Calibri"/>
          <w:lang w:eastAsia="ro-RO"/>
        </w:rPr>
        <w:t xml:space="preserve"> </w:t>
      </w:r>
      <w:proofErr w:type="spellStart"/>
      <w:r w:rsidRPr="000505D9">
        <w:rPr>
          <w:rFonts w:ascii="Cambria" w:hAnsi="Cambria" w:cs="Calibri"/>
          <w:lang w:eastAsia="ro-RO"/>
        </w:rPr>
        <w:t>tehnică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referinţă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w:t>
      </w:r>
      <w:proofErr w:type="spellEnd"/>
      <w:r w:rsidRPr="000505D9">
        <w:rPr>
          <w:rFonts w:ascii="Cambria" w:hAnsi="Cambria" w:cs="Calibri"/>
          <w:lang w:eastAsia="ro-RO"/>
        </w:rPr>
        <w:t xml:space="preserve"> </w:t>
      </w:r>
      <w:proofErr w:type="spellStart"/>
      <w:r w:rsidRPr="000505D9">
        <w:rPr>
          <w:rFonts w:ascii="Cambria" w:hAnsi="Cambria" w:cs="Calibri"/>
          <w:lang w:eastAsia="ro-RO"/>
        </w:rPr>
        <w:t>vederea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stabilirii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condiţiilor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specifice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desfăşurare</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serviciului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w:t>
      </w:r>
    </w:p>
    <w:p w14:paraId="091D3301"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 xml:space="preserve">1.4.Caietul de </w:t>
      </w:r>
      <w:proofErr w:type="spellStart"/>
      <w:r w:rsidRPr="000505D9">
        <w:rPr>
          <w:rFonts w:ascii="Cambria" w:hAnsi="Cambria" w:cs="Calibri"/>
          <w:lang w:eastAsia="ro-RO"/>
        </w:rPr>
        <w:t>sarcini</w:t>
      </w:r>
      <w:proofErr w:type="spellEnd"/>
      <w:r w:rsidRPr="000505D9">
        <w:rPr>
          <w:rFonts w:ascii="Cambria" w:hAnsi="Cambria" w:cs="Calibri"/>
          <w:lang w:eastAsia="ro-RO"/>
        </w:rPr>
        <w:t xml:space="preserve"> face </w:t>
      </w:r>
      <w:proofErr w:type="spellStart"/>
      <w:r w:rsidRPr="000505D9">
        <w:rPr>
          <w:rFonts w:ascii="Cambria" w:hAnsi="Cambria" w:cs="Calibri"/>
          <w:lang w:eastAsia="ro-RO"/>
        </w:rPr>
        <w:t>parte</w:t>
      </w:r>
      <w:proofErr w:type="spellEnd"/>
      <w:r w:rsidRPr="000505D9">
        <w:rPr>
          <w:rFonts w:ascii="Cambria" w:hAnsi="Cambria" w:cs="Calibri"/>
          <w:lang w:eastAsia="ro-RO"/>
        </w:rPr>
        <w:t xml:space="preserve"> </w:t>
      </w:r>
      <w:proofErr w:type="spellStart"/>
      <w:r w:rsidRPr="000505D9">
        <w:rPr>
          <w:rFonts w:ascii="Cambria" w:hAnsi="Cambria" w:cs="Calibri"/>
          <w:lang w:eastAsia="ro-RO"/>
        </w:rPr>
        <w:t>integrantă</w:t>
      </w:r>
      <w:proofErr w:type="spellEnd"/>
      <w:r w:rsidRPr="000505D9">
        <w:rPr>
          <w:rFonts w:ascii="Cambria" w:hAnsi="Cambria" w:cs="Calibri"/>
          <w:lang w:eastAsia="ro-RO"/>
        </w:rPr>
        <w:t xml:space="preserve"> din </w:t>
      </w:r>
      <w:proofErr w:type="spellStart"/>
      <w:r w:rsidRPr="000505D9">
        <w:rPr>
          <w:rFonts w:ascii="Cambria" w:hAnsi="Cambria" w:cs="Calibri"/>
          <w:lang w:eastAsia="ro-RO"/>
        </w:rPr>
        <w:t>documentaţia</w:t>
      </w:r>
      <w:proofErr w:type="spellEnd"/>
      <w:r w:rsidRPr="000505D9">
        <w:rPr>
          <w:rFonts w:ascii="Cambria" w:hAnsi="Cambria" w:cs="Calibri"/>
          <w:lang w:eastAsia="ro-RO"/>
        </w:rPr>
        <w:t xml:space="preserve"> </w:t>
      </w:r>
      <w:proofErr w:type="spellStart"/>
      <w:r w:rsidRPr="000505D9">
        <w:rPr>
          <w:rFonts w:ascii="Cambria" w:hAnsi="Cambria" w:cs="Calibri"/>
          <w:lang w:eastAsia="ro-RO"/>
        </w:rPr>
        <w:t>necesară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desfăşurării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activităţilor</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realizare</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serviciului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consituie</w:t>
      </w:r>
      <w:proofErr w:type="spellEnd"/>
      <w:r w:rsidRPr="000505D9">
        <w:rPr>
          <w:rFonts w:ascii="Cambria" w:hAnsi="Cambria" w:cs="Calibri"/>
          <w:lang w:eastAsia="ro-RO"/>
        </w:rPr>
        <w:t xml:space="preserve"> </w:t>
      </w:r>
      <w:proofErr w:type="spellStart"/>
      <w:r w:rsidRPr="000505D9">
        <w:rPr>
          <w:rFonts w:ascii="Cambria" w:hAnsi="Cambria" w:cs="Calibri"/>
          <w:lang w:eastAsia="ro-RO"/>
        </w:rPr>
        <w:t>ansamblul</w:t>
      </w:r>
      <w:proofErr w:type="spellEnd"/>
      <w:r w:rsidRPr="000505D9">
        <w:rPr>
          <w:rFonts w:ascii="Cambria" w:hAnsi="Cambria" w:cs="Calibri"/>
          <w:lang w:eastAsia="ro-RO"/>
        </w:rPr>
        <w:t xml:space="preserve"> </w:t>
      </w:r>
      <w:proofErr w:type="spellStart"/>
      <w:r w:rsidRPr="000505D9">
        <w:rPr>
          <w:rFonts w:ascii="Cambria" w:hAnsi="Cambria" w:cs="Calibri"/>
          <w:lang w:eastAsia="ro-RO"/>
        </w:rPr>
        <w:t>cerinţelor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tehnice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bază</w:t>
      </w:r>
      <w:proofErr w:type="spellEnd"/>
      <w:r w:rsidRPr="000505D9">
        <w:rPr>
          <w:rFonts w:ascii="Cambria" w:hAnsi="Cambria" w:cs="Calibri"/>
          <w:lang w:eastAsia="ro-RO"/>
        </w:rPr>
        <w:t>.</w:t>
      </w:r>
    </w:p>
    <w:p w14:paraId="403A62CA"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 xml:space="preserve">1.5.Prezentul </w:t>
      </w:r>
      <w:proofErr w:type="spellStart"/>
      <w:r w:rsidRPr="000505D9">
        <w:rPr>
          <w:rFonts w:ascii="Cambria" w:hAnsi="Cambria" w:cs="Calibri"/>
          <w:lang w:eastAsia="ro-RO"/>
        </w:rPr>
        <w:t>caiet</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sarcini</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conţine</w:t>
      </w:r>
      <w:proofErr w:type="spellEnd"/>
      <w:r w:rsidRPr="000505D9">
        <w:rPr>
          <w:rFonts w:ascii="Cambria" w:hAnsi="Cambria" w:cs="Calibri"/>
          <w:lang w:eastAsia="ro-RO"/>
        </w:rPr>
        <w:t xml:space="preserve"> </w:t>
      </w:r>
      <w:proofErr w:type="spellStart"/>
      <w:r w:rsidRPr="000505D9">
        <w:rPr>
          <w:rFonts w:ascii="Cambria" w:hAnsi="Cambria" w:cs="Calibri"/>
          <w:lang w:eastAsia="ro-RO"/>
        </w:rPr>
        <w:t>specificaţiile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tehnice</w:t>
      </w:r>
      <w:proofErr w:type="spellEnd"/>
      <w:r w:rsidRPr="000505D9">
        <w:rPr>
          <w:rFonts w:ascii="Cambria" w:hAnsi="Cambria" w:cs="Calibri"/>
          <w:lang w:eastAsia="ro-RO"/>
        </w:rPr>
        <w:t xml:space="preserve"> care </w:t>
      </w:r>
      <w:proofErr w:type="spellStart"/>
      <w:r w:rsidRPr="000505D9">
        <w:rPr>
          <w:rFonts w:ascii="Cambria" w:hAnsi="Cambria" w:cs="Calibri"/>
          <w:lang w:eastAsia="ro-RO"/>
        </w:rPr>
        <w:t>definesc</w:t>
      </w:r>
      <w:proofErr w:type="spellEnd"/>
      <w:r w:rsidRPr="000505D9">
        <w:rPr>
          <w:rFonts w:ascii="Cambria" w:hAnsi="Cambria" w:cs="Calibri"/>
          <w:lang w:eastAsia="ro-RO"/>
        </w:rPr>
        <w:t xml:space="preserve"> </w:t>
      </w:r>
      <w:proofErr w:type="spellStart"/>
      <w:r w:rsidRPr="000505D9">
        <w:rPr>
          <w:rFonts w:ascii="Cambria" w:hAnsi="Cambria" w:cs="Calibri"/>
          <w:lang w:eastAsia="ro-RO"/>
        </w:rPr>
        <w:t>caracteristicile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referitoare</w:t>
      </w:r>
      <w:proofErr w:type="spellEnd"/>
      <w:r w:rsidRPr="000505D9">
        <w:rPr>
          <w:rFonts w:ascii="Cambria" w:hAnsi="Cambria" w:cs="Calibri"/>
          <w:lang w:eastAsia="ro-RO"/>
        </w:rPr>
        <w:t xml:space="preserve"> la </w:t>
      </w:r>
      <w:proofErr w:type="spellStart"/>
      <w:r w:rsidRPr="000505D9">
        <w:rPr>
          <w:rFonts w:ascii="Cambria" w:hAnsi="Cambria" w:cs="Calibri"/>
          <w:lang w:eastAsia="ro-RO"/>
        </w:rPr>
        <w:t>nivelul</w:t>
      </w:r>
      <w:proofErr w:type="spellEnd"/>
      <w:r w:rsidRPr="000505D9">
        <w:rPr>
          <w:rFonts w:ascii="Cambria" w:hAnsi="Cambria" w:cs="Calibri"/>
          <w:lang w:eastAsia="ro-RO"/>
        </w:rPr>
        <w:t xml:space="preserve"> </w:t>
      </w:r>
      <w:proofErr w:type="spellStart"/>
      <w:r w:rsidRPr="000505D9">
        <w:rPr>
          <w:rFonts w:ascii="Cambria" w:hAnsi="Cambria" w:cs="Calibri"/>
          <w:lang w:eastAsia="ro-RO"/>
        </w:rPr>
        <w:t>calitativ</w:t>
      </w:r>
      <w:proofErr w:type="spellEnd"/>
      <w:r w:rsidRPr="000505D9">
        <w:rPr>
          <w:rFonts w:ascii="Cambria" w:hAnsi="Cambria" w:cs="Calibri"/>
          <w:lang w:eastAsia="ro-RO"/>
        </w:rPr>
        <w:t xml:space="preserve">, </w:t>
      </w:r>
      <w:proofErr w:type="spellStart"/>
      <w:r w:rsidRPr="000505D9">
        <w:rPr>
          <w:rFonts w:ascii="Cambria" w:hAnsi="Cambria" w:cs="Calibri"/>
          <w:lang w:eastAsia="ro-RO"/>
        </w:rPr>
        <w:t>tehnic</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performanţă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siguranţa</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w:t>
      </w:r>
      <w:proofErr w:type="spellEnd"/>
      <w:r w:rsidRPr="000505D9">
        <w:rPr>
          <w:rFonts w:ascii="Cambria" w:hAnsi="Cambria" w:cs="Calibri"/>
          <w:lang w:eastAsia="ro-RO"/>
        </w:rPr>
        <w:t xml:space="preserve"> </w:t>
      </w:r>
      <w:proofErr w:type="spellStart"/>
      <w:r w:rsidRPr="000505D9">
        <w:rPr>
          <w:rFonts w:ascii="Cambria" w:hAnsi="Cambria" w:cs="Calibri"/>
          <w:lang w:eastAsia="ro-RO"/>
        </w:rPr>
        <w:t>exploatare</w:t>
      </w:r>
      <w:proofErr w:type="spellEnd"/>
      <w:r w:rsidRPr="000505D9">
        <w:rPr>
          <w:rFonts w:ascii="Cambria" w:hAnsi="Cambria" w:cs="Calibri"/>
          <w:lang w:eastAsia="ro-RO"/>
        </w:rPr>
        <w:t xml:space="preserve">, precum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sisteme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asigurare</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calitaţii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terminologie</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simboluri</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condiţiile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pentru</w:t>
      </w:r>
      <w:proofErr w:type="spellEnd"/>
      <w:r w:rsidRPr="000505D9">
        <w:rPr>
          <w:rFonts w:ascii="Cambria" w:hAnsi="Cambria" w:cs="Calibri"/>
          <w:lang w:eastAsia="ro-RO"/>
        </w:rPr>
        <w:t xml:space="preserve"> </w:t>
      </w:r>
      <w:proofErr w:type="spellStart"/>
      <w:r w:rsidRPr="000505D9">
        <w:rPr>
          <w:rFonts w:ascii="Cambria" w:hAnsi="Cambria" w:cs="Calibri"/>
          <w:lang w:eastAsia="ro-RO"/>
        </w:rPr>
        <w:t>certificarea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conformităţii</w:t>
      </w:r>
      <w:proofErr w:type="spellEnd"/>
      <w:r w:rsidRPr="000505D9">
        <w:rPr>
          <w:rFonts w:ascii="Cambria" w:hAnsi="Cambria" w:cs="Calibri"/>
          <w:lang w:eastAsia="ro-RO"/>
        </w:rPr>
        <w:t xml:space="preserve"> cu </w:t>
      </w:r>
      <w:proofErr w:type="spellStart"/>
      <w:r w:rsidRPr="000505D9">
        <w:rPr>
          <w:rFonts w:ascii="Cambria" w:hAnsi="Cambria" w:cs="Calibri"/>
          <w:lang w:eastAsia="ro-RO"/>
        </w:rPr>
        <w:t>standardele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specifice</w:t>
      </w:r>
      <w:proofErr w:type="spellEnd"/>
      <w:r w:rsidRPr="000505D9">
        <w:rPr>
          <w:rFonts w:ascii="Cambria" w:hAnsi="Cambria" w:cs="Calibri"/>
          <w:lang w:eastAsia="ro-RO"/>
        </w:rPr>
        <w:t xml:space="preserve"> </w:t>
      </w:r>
      <w:proofErr w:type="spellStart"/>
      <w:r w:rsidRPr="000505D9">
        <w:rPr>
          <w:rFonts w:ascii="Cambria" w:hAnsi="Cambria" w:cs="Calibri"/>
          <w:lang w:eastAsia="ro-RO"/>
        </w:rPr>
        <w:t>sau</w:t>
      </w:r>
      <w:proofErr w:type="spellEnd"/>
      <w:r w:rsidRPr="000505D9">
        <w:rPr>
          <w:rFonts w:ascii="Cambria" w:hAnsi="Cambria" w:cs="Calibri"/>
          <w:lang w:eastAsia="ro-RO"/>
        </w:rPr>
        <w:t xml:space="preserve"> </w:t>
      </w:r>
      <w:proofErr w:type="spellStart"/>
      <w:r w:rsidRPr="000505D9">
        <w:rPr>
          <w:rFonts w:ascii="Cambria" w:hAnsi="Cambria" w:cs="Calibri"/>
          <w:lang w:eastAsia="ro-RO"/>
        </w:rPr>
        <w:t>altele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asemenea</w:t>
      </w:r>
      <w:proofErr w:type="spellEnd"/>
      <w:r w:rsidRPr="000505D9">
        <w:rPr>
          <w:rFonts w:ascii="Cambria" w:hAnsi="Cambria" w:cs="Calibri"/>
          <w:lang w:eastAsia="ro-RO"/>
        </w:rPr>
        <w:t>.</w:t>
      </w:r>
    </w:p>
    <w:p w14:paraId="1AECA66B"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 xml:space="preserve">1.6.Specificatiile </w:t>
      </w:r>
      <w:proofErr w:type="spellStart"/>
      <w:r w:rsidRPr="000505D9">
        <w:rPr>
          <w:rFonts w:ascii="Cambria" w:hAnsi="Cambria" w:cs="Calibri"/>
          <w:lang w:eastAsia="ro-RO"/>
        </w:rPr>
        <w:t>tehnice</w:t>
      </w:r>
      <w:proofErr w:type="spellEnd"/>
      <w:r w:rsidRPr="000505D9">
        <w:rPr>
          <w:rFonts w:ascii="Cambria" w:hAnsi="Cambria" w:cs="Calibri"/>
          <w:lang w:eastAsia="ro-RO"/>
        </w:rPr>
        <w:t xml:space="preserve"> se </w:t>
      </w:r>
      <w:proofErr w:type="spellStart"/>
      <w:r w:rsidRPr="000505D9">
        <w:rPr>
          <w:rFonts w:ascii="Cambria" w:hAnsi="Cambria" w:cs="Calibri"/>
          <w:lang w:eastAsia="ro-RO"/>
        </w:rPr>
        <w:t>referă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la </w:t>
      </w:r>
      <w:proofErr w:type="spellStart"/>
      <w:r w:rsidRPr="000505D9">
        <w:rPr>
          <w:rFonts w:ascii="Cambria" w:hAnsi="Cambria" w:cs="Calibri"/>
          <w:lang w:eastAsia="ro-RO"/>
        </w:rPr>
        <w:t>verificarea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inspecţia</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condiţiile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recepţie</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lucrărilor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tehnici</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procedee</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metode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exploatare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intreţinere</w:t>
      </w:r>
      <w:proofErr w:type="spellEnd"/>
      <w:r w:rsidRPr="000505D9">
        <w:rPr>
          <w:rFonts w:ascii="Cambria" w:hAnsi="Cambria" w:cs="Calibri"/>
          <w:lang w:eastAsia="ro-RO"/>
        </w:rPr>
        <w:t xml:space="preserve">, precum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la </w:t>
      </w:r>
      <w:proofErr w:type="spellStart"/>
      <w:r w:rsidRPr="000505D9">
        <w:rPr>
          <w:rFonts w:ascii="Cambria" w:hAnsi="Cambria" w:cs="Calibri"/>
          <w:lang w:eastAsia="ro-RO"/>
        </w:rPr>
        <w:t>alte</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condiţii</w:t>
      </w:r>
      <w:proofErr w:type="spellEnd"/>
      <w:r w:rsidRPr="000505D9">
        <w:rPr>
          <w:rFonts w:ascii="Cambria" w:hAnsi="Cambria" w:cs="Calibri"/>
          <w:lang w:eastAsia="ro-RO"/>
        </w:rPr>
        <w:t xml:space="preserve"> cu </w:t>
      </w:r>
      <w:proofErr w:type="spellStart"/>
      <w:r w:rsidRPr="000505D9">
        <w:rPr>
          <w:rFonts w:ascii="Cambria" w:hAnsi="Cambria" w:cs="Calibri"/>
          <w:lang w:eastAsia="ro-RO"/>
        </w:rPr>
        <w:t>caracter</w:t>
      </w:r>
      <w:proofErr w:type="spellEnd"/>
      <w:r w:rsidRPr="000505D9">
        <w:rPr>
          <w:rFonts w:ascii="Cambria" w:hAnsi="Cambria" w:cs="Calibri"/>
          <w:lang w:eastAsia="ro-RO"/>
        </w:rPr>
        <w:t xml:space="preserve"> </w:t>
      </w:r>
      <w:proofErr w:type="spellStart"/>
      <w:r w:rsidRPr="000505D9">
        <w:rPr>
          <w:rFonts w:ascii="Cambria" w:hAnsi="Cambria" w:cs="Calibri"/>
          <w:lang w:eastAsia="ro-RO"/>
        </w:rPr>
        <w:t>tehnic</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prevăzute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actele</w:t>
      </w:r>
      <w:proofErr w:type="spellEnd"/>
      <w:r w:rsidRPr="000505D9">
        <w:rPr>
          <w:rFonts w:ascii="Cambria" w:hAnsi="Cambria" w:cs="Calibri"/>
          <w:lang w:eastAsia="ro-RO"/>
        </w:rPr>
        <w:t xml:space="preserve"> normative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reglementările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specifice</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realizării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serviciului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w:t>
      </w:r>
    </w:p>
    <w:p w14:paraId="03B911D8"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 xml:space="preserve">1.7.Caietul de </w:t>
      </w:r>
      <w:proofErr w:type="spellStart"/>
      <w:r w:rsidRPr="000505D9">
        <w:rPr>
          <w:rFonts w:ascii="Cambria" w:hAnsi="Cambria" w:cs="Calibri"/>
          <w:lang w:eastAsia="ro-RO"/>
        </w:rPr>
        <w:t>sarcini</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precizează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reglementările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obligatorii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referitoare</w:t>
      </w:r>
      <w:proofErr w:type="spellEnd"/>
      <w:r w:rsidRPr="000505D9">
        <w:rPr>
          <w:rFonts w:ascii="Cambria" w:hAnsi="Cambria" w:cs="Calibri"/>
          <w:lang w:eastAsia="ro-RO"/>
        </w:rPr>
        <w:t xml:space="preserve"> la </w:t>
      </w:r>
      <w:proofErr w:type="spellStart"/>
      <w:r w:rsidRPr="000505D9">
        <w:rPr>
          <w:rFonts w:ascii="Cambria" w:hAnsi="Cambria" w:cs="Calibri"/>
          <w:lang w:eastAsia="ro-RO"/>
        </w:rPr>
        <w:t>protecţia</w:t>
      </w:r>
      <w:proofErr w:type="spellEnd"/>
      <w:r w:rsidRPr="000505D9">
        <w:rPr>
          <w:rFonts w:ascii="Cambria" w:hAnsi="Cambria" w:cs="Calibri"/>
          <w:lang w:eastAsia="ro-RO"/>
        </w:rPr>
        <w:t xml:space="preserve"> </w:t>
      </w:r>
      <w:proofErr w:type="spellStart"/>
      <w:r w:rsidRPr="000505D9">
        <w:rPr>
          <w:rFonts w:ascii="Cambria" w:hAnsi="Cambria" w:cs="Calibri"/>
          <w:lang w:eastAsia="ro-RO"/>
        </w:rPr>
        <w:t>muncii</w:t>
      </w:r>
      <w:proofErr w:type="spellEnd"/>
      <w:r w:rsidRPr="000505D9">
        <w:rPr>
          <w:rFonts w:ascii="Cambria" w:hAnsi="Cambria" w:cs="Calibri"/>
          <w:lang w:eastAsia="ro-RO"/>
        </w:rPr>
        <w:t xml:space="preserve">, la </w:t>
      </w:r>
      <w:proofErr w:type="spellStart"/>
      <w:r w:rsidRPr="000505D9">
        <w:rPr>
          <w:rFonts w:ascii="Cambria" w:hAnsi="Cambria" w:cs="Calibri"/>
          <w:lang w:eastAsia="ro-RO"/>
        </w:rPr>
        <w:t>prevenirea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stingerea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incendiilor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protecţia</w:t>
      </w:r>
      <w:proofErr w:type="spellEnd"/>
      <w:r w:rsidRPr="000505D9">
        <w:rPr>
          <w:rFonts w:ascii="Cambria" w:hAnsi="Cambria" w:cs="Calibri"/>
          <w:lang w:eastAsia="ro-RO"/>
        </w:rPr>
        <w:t xml:space="preserve"> </w:t>
      </w:r>
      <w:proofErr w:type="spellStart"/>
      <w:r w:rsidRPr="000505D9">
        <w:rPr>
          <w:rFonts w:ascii="Cambria" w:hAnsi="Cambria" w:cs="Calibri"/>
          <w:lang w:eastAsia="ro-RO"/>
        </w:rPr>
        <w:t>mediului</w:t>
      </w:r>
      <w:proofErr w:type="spellEnd"/>
      <w:r w:rsidRPr="000505D9">
        <w:rPr>
          <w:rFonts w:ascii="Cambria" w:hAnsi="Cambria" w:cs="Calibri"/>
          <w:lang w:eastAsia="ro-RO"/>
        </w:rPr>
        <w:t xml:space="preserve">, care </w:t>
      </w:r>
      <w:proofErr w:type="spellStart"/>
      <w:r w:rsidRPr="000505D9">
        <w:rPr>
          <w:rFonts w:ascii="Cambria" w:hAnsi="Cambria" w:cs="Calibri"/>
          <w:lang w:eastAsia="ro-RO"/>
        </w:rPr>
        <w:t>trebuie</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respectate</w:t>
      </w:r>
      <w:proofErr w:type="spellEnd"/>
      <w:r w:rsidRPr="000505D9">
        <w:rPr>
          <w:rFonts w:ascii="Cambria" w:hAnsi="Cambria" w:cs="Calibri"/>
          <w:lang w:eastAsia="ro-RO"/>
        </w:rPr>
        <w:t xml:space="preserve"> pe </w:t>
      </w:r>
      <w:proofErr w:type="spellStart"/>
      <w:r w:rsidRPr="000505D9">
        <w:rPr>
          <w:rFonts w:ascii="Cambria" w:hAnsi="Cambria" w:cs="Calibri"/>
          <w:lang w:eastAsia="ro-RO"/>
        </w:rPr>
        <w:t>parcursul</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îndeplinirii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realizării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serviciului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w:t>
      </w:r>
    </w:p>
    <w:p w14:paraId="6DEE3D12" w14:textId="582E6170"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 xml:space="preserve">1.8.Terminologia </w:t>
      </w:r>
      <w:proofErr w:type="spellStart"/>
      <w:r w:rsidRPr="000505D9">
        <w:rPr>
          <w:rFonts w:ascii="Cambria" w:hAnsi="Cambria" w:cs="Calibri"/>
          <w:lang w:eastAsia="ro-RO"/>
        </w:rPr>
        <w:t>utilizată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este</w:t>
      </w:r>
      <w:proofErr w:type="spellEnd"/>
      <w:r w:rsidRPr="000505D9">
        <w:rPr>
          <w:rFonts w:ascii="Cambria" w:hAnsi="Cambria" w:cs="Calibri"/>
          <w:lang w:eastAsia="ro-RO"/>
        </w:rPr>
        <w:t xml:space="preserve"> </w:t>
      </w:r>
      <w:proofErr w:type="spellStart"/>
      <w:r w:rsidRPr="000505D9">
        <w:rPr>
          <w:rFonts w:ascii="Cambria" w:hAnsi="Cambria" w:cs="Calibri"/>
          <w:lang w:eastAsia="ro-RO"/>
        </w:rPr>
        <w:t>cea</w:t>
      </w:r>
      <w:proofErr w:type="spellEnd"/>
      <w:r w:rsidRPr="000505D9">
        <w:rPr>
          <w:rFonts w:ascii="Cambria" w:hAnsi="Cambria" w:cs="Calibri"/>
          <w:lang w:eastAsia="ro-RO"/>
        </w:rPr>
        <w:t xml:space="preserve"> din </w:t>
      </w:r>
      <w:proofErr w:type="spellStart"/>
      <w:r w:rsidRPr="006D3B97">
        <w:rPr>
          <w:rFonts w:ascii="Cambria" w:hAnsi="Cambria" w:cs="Calibri"/>
          <w:bCs/>
          <w:lang w:eastAsia="ro-RO"/>
        </w:rPr>
        <w:t>Regulamentul</w:t>
      </w:r>
      <w:proofErr w:type="spellEnd"/>
      <w:r w:rsidRPr="006D3B97">
        <w:rPr>
          <w:rFonts w:ascii="Cambria" w:hAnsi="Cambria" w:cs="Calibri"/>
          <w:bCs/>
          <w:lang w:eastAsia="ro-RO"/>
        </w:rPr>
        <w:t xml:space="preserve"> </w:t>
      </w:r>
      <w:proofErr w:type="spellStart"/>
      <w:r w:rsidRPr="006D3B97">
        <w:rPr>
          <w:rFonts w:ascii="Cambria" w:hAnsi="Cambria" w:cs="Calibri"/>
          <w:bCs/>
          <w:lang w:eastAsia="ro-RO"/>
        </w:rPr>
        <w:t>Serviciului</w:t>
      </w:r>
      <w:proofErr w:type="spellEnd"/>
      <w:r w:rsidRPr="006D3B97">
        <w:rPr>
          <w:rFonts w:ascii="Cambria" w:hAnsi="Cambria" w:cs="Calibri"/>
          <w:bCs/>
          <w:lang w:eastAsia="ro-RO"/>
        </w:rPr>
        <w:t xml:space="preserve"> de </w:t>
      </w:r>
      <w:proofErr w:type="spellStart"/>
      <w:r w:rsidRPr="006D3B97">
        <w:rPr>
          <w:rFonts w:ascii="Cambria" w:hAnsi="Cambria" w:cs="Calibri"/>
          <w:bCs/>
          <w:lang w:eastAsia="ro-RO"/>
        </w:rPr>
        <w:t>Iluminat</w:t>
      </w:r>
      <w:proofErr w:type="spellEnd"/>
      <w:r w:rsidRPr="006D3B97">
        <w:rPr>
          <w:rFonts w:ascii="Cambria" w:hAnsi="Cambria" w:cs="Calibri"/>
          <w:bCs/>
          <w:lang w:eastAsia="ro-RO"/>
        </w:rPr>
        <w:t xml:space="preserve"> Public al </w:t>
      </w:r>
      <w:r w:rsidR="008B08DE" w:rsidRPr="006D3B97">
        <w:rPr>
          <w:rFonts w:ascii="Cambria" w:hAnsi="Cambria" w:cs="Calibri"/>
          <w:bCs/>
          <w:lang w:eastAsia="ro-RO"/>
        </w:rPr>
        <w:t>MUNICIPIULUI CÂMPULUNG MOLDOVENESC</w:t>
      </w:r>
      <w:r w:rsidRPr="006D3B97">
        <w:rPr>
          <w:rFonts w:ascii="Cambria" w:hAnsi="Cambria" w:cs="Calibri"/>
          <w:bCs/>
          <w:lang w:eastAsia="ro-RO"/>
        </w:rPr>
        <w:t>.</w:t>
      </w:r>
    </w:p>
    <w:p w14:paraId="67A9BED1" w14:textId="76603336"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 xml:space="preserve">1.9.Caietul de </w:t>
      </w:r>
      <w:proofErr w:type="spellStart"/>
      <w:r w:rsidRPr="000505D9">
        <w:rPr>
          <w:rFonts w:ascii="Cambria" w:hAnsi="Cambria" w:cs="Calibri"/>
          <w:lang w:eastAsia="ro-RO"/>
        </w:rPr>
        <w:t>sarcini</w:t>
      </w:r>
      <w:proofErr w:type="spellEnd"/>
      <w:r w:rsidRPr="000505D9">
        <w:rPr>
          <w:rFonts w:ascii="Cambria" w:hAnsi="Cambria" w:cs="Calibri"/>
          <w:lang w:eastAsia="ro-RO"/>
        </w:rPr>
        <w:t xml:space="preserve"> se </w:t>
      </w:r>
      <w:proofErr w:type="spellStart"/>
      <w:r w:rsidRPr="000505D9">
        <w:rPr>
          <w:rFonts w:ascii="Cambria" w:hAnsi="Cambria" w:cs="Calibri"/>
          <w:lang w:eastAsia="ro-RO"/>
        </w:rPr>
        <w:t>aprobă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prin</w:t>
      </w:r>
      <w:proofErr w:type="spellEnd"/>
      <w:r w:rsidRPr="000505D9">
        <w:rPr>
          <w:rFonts w:ascii="Cambria" w:hAnsi="Cambria" w:cs="Calibri"/>
          <w:lang w:eastAsia="ro-RO"/>
        </w:rPr>
        <w:t xml:space="preserve"> </w:t>
      </w:r>
      <w:proofErr w:type="spellStart"/>
      <w:r w:rsidRPr="000505D9">
        <w:rPr>
          <w:rFonts w:ascii="Cambria" w:hAnsi="Cambria" w:cs="Calibri"/>
          <w:lang w:eastAsia="ro-RO"/>
        </w:rPr>
        <w:t>hotărare</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Consiliului</w:t>
      </w:r>
      <w:proofErr w:type="spellEnd"/>
      <w:r w:rsidRPr="000505D9">
        <w:rPr>
          <w:rFonts w:ascii="Cambria" w:hAnsi="Cambria" w:cs="Calibri"/>
          <w:lang w:eastAsia="ro-RO"/>
        </w:rPr>
        <w:t xml:space="preserve"> Local </w:t>
      </w:r>
    </w:p>
    <w:p w14:paraId="760A4BB0" w14:textId="00BD8374"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1.10.</w:t>
      </w:r>
      <w:r w:rsidRPr="000505D9">
        <w:rPr>
          <w:rFonts w:ascii="Cambria" w:hAnsi="Cambria" w:cs="Calibri"/>
          <w:b/>
          <w:lang w:eastAsia="ro-RO"/>
        </w:rPr>
        <w:t xml:space="preserve">Caietul de </w:t>
      </w:r>
      <w:proofErr w:type="spellStart"/>
      <w:r w:rsidRPr="000505D9">
        <w:rPr>
          <w:rFonts w:ascii="Cambria" w:hAnsi="Cambria" w:cs="Calibri"/>
          <w:b/>
          <w:lang w:eastAsia="ro-RO"/>
        </w:rPr>
        <w:t>sarcini</w:t>
      </w:r>
      <w:proofErr w:type="spellEnd"/>
      <w:r w:rsidRPr="000505D9">
        <w:rPr>
          <w:rFonts w:ascii="Cambria" w:hAnsi="Cambria" w:cs="Calibri"/>
          <w:b/>
          <w:lang w:eastAsia="ro-RO"/>
        </w:rPr>
        <w:t xml:space="preserve"> </w:t>
      </w:r>
      <w:proofErr w:type="spellStart"/>
      <w:r w:rsidRPr="000505D9">
        <w:rPr>
          <w:rFonts w:ascii="Cambria" w:hAnsi="Cambria" w:cs="Calibri"/>
          <w:b/>
          <w:lang w:eastAsia="ro-RO"/>
        </w:rPr>
        <w:t>privind</w:t>
      </w:r>
      <w:proofErr w:type="spellEnd"/>
      <w:r w:rsidRPr="000505D9">
        <w:rPr>
          <w:rFonts w:ascii="Cambria" w:hAnsi="Cambria" w:cs="Calibri"/>
          <w:b/>
          <w:lang w:eastAsia="ro-RO"/>
        </w:rPr>
        <w:t xml:space="preserve"> </w:t>
      </w:r>
      <w:proofErr w:type="spellStart"/>
      <w:r w:rsidRPr="000505D9">
        <w:rPr>
          <w:rFonts w:ascii="Cambria" w:hAnsi="Cambria" w:cs="Calibri"/>
          <w:b/>
          <w:lang w:eastAsia="ro-RO"/>
        </w:rPr>
        <w:t>delegarea</w:t>
      </w:r>
      <w:proofErr w:type="spellEnd"/>
      <w:r w:rsidRPr="000505D9">
        <w:rPr>
          <w:rFonts w:ascii="Cambria" w:hAnsi="Cambria" w:cs="Calibri"/>
          <w:b/>
          <w:lang w:eastAsia="ro-RO"/>
        </w:rPr>
        <w:t xml:space="preserve"> </w:t>
      </w:r>
      <w:proofErr w:type="spellStart"/>
      <w:r w:rsidRPr="000505D9">
        <w:rPr>
          <w:rFonts w:ascii="Cambria" w:hAnsi="Cambria" w:cs="Calibri"/>
          <w:b/>
          <w:lang w:eastAsia="ro-RO"/>
        </w:rPr>
        <w:t>gestiunii</w:t>
      </w:r>
      <w:proofErr w:type="spellEnd"/>
      <w:r w:rsidRPr="000505D9">
        <w:rPr>
          <w:rFonts w:ascii="Cambria" w:hAnsi="Cambria" w:cs="Calibri"/>
          <w:b/>
          <w:lang w:eastAsia="ro-RO"/>
        </w:rPr>
        <w:t xml:space="preserve"> </w:t>
      </w:r>
      <w:proofErr w:type="spellStart"/>
      <w:r w:rsidRPr="000505D9">
        <w:rPr>
          <w:rFonts w:ascii="Cambria" w:hAnsi="Cambria" w:cs="Calibri"/>
          <w:b/>
          <w:lang w:eastAsia="ro-RO"/>
        </w:rPr>
        <w:t>prin</w:t>
      </w:r>
      <w:proofErr w:type="spellEnd"/>
      <w:r w:rsidRPr="000505D9">
        <w:rPr>
          <w:rFonts w:ascii="Cambria" w:hAnsi="Cambria" w:cs="Calibri"/>
          <w:b/>
          <w:lang w:eastAsia="ro-RO"/>
        </w:rPr>
        <w:t xml:space="preserve"> </w:t>
      </w:r>
      <w:proofErr w:type="spellStart"/>
      <w:r w:rsidRPr="000505D9">
        <w:rPr>
          <w:rFonts w:ascii="Cambria" w:hAnsi="Cambria" w:cs="Calibri"/>
          <w:b/>
          <w:lang w:eastAsia="ro-RO"/>
        </w:rPr>
        <w:t>concesionare</w:t>
      </w:r>
      <w:proofErr w:type="spellEnd"/>
      <w:r w:rsidRPr="000505D9">
        <w:rPr>
          <w:rFonts w:ascii="Cambria" w:hAnsi="Cambria" w:cs="Calibri"/>
          <w:b/>
          <w:lang w:eastAsia="ro-RO"/>
        </w:rPr>
        <w:t xml:space="preserve"> a </w:t>
      </w:r>
      <w:proofErr w:type="spellStart"/>
      <w:r w:rsidRPr="000505D9">
        <w:rPr>
          <w:rFonts w:ascii="Cambria" w:hAnsi="Cambria" w:cs="Calibri"/>
          <w:b/>
          <w:lang w:eastAsia="ro-RO"/>
        </w:rPr>
        <w:t>serviciului</w:t>
      </w:r>
      <w:proofErr w:type="spellEnd"/>
      <w:r w:rsidRPr="000505D9">
        <w:rPr>
          <w:rFonts w:ascii="Cambria" w:hAnsi="Cambria" w:cs="Calibri"/>
          <w:b/>
          <w:lang w:eastAsia="ro-RO"/>
        </w:rPr>
        <w:t xml:space="preserve"> de </w:t>
      </w:r>
      <w:proofErr w:type="spellStart"/>
      <w:r w:rsidRPr="000505D9">
        <w:rPr>
          <w:rFonts w:ascii="Cambria" w:hAnsi="Cambria" w:cs="Calibri"/>
          <w:b/>
          <w:lang w:eastAsia="ro-RO"/>
        </w:rPr>
        <w:t>iluminat</w:t>
      </w:r>
      <w:proofErr w:type="spellEnd"/>
      <w:r w:rsidRPr="000505D9">
        <w:rPr>
          <w:rFonts w:ascii="Cambria" w:hAnsi="Cambria" w:cs="Calibri"/>
          <w:b/>
          <w:lang w:eastAsia="ro-RO"/>
        </w:rPr>
        <w:t xml:space="preserve"> public din </w:t>
      </w:r>
      <w:r w:rsidR="00503454">
        <w:rPr>
          <w:rFonts w:ascii="Cambria" w:hAnsi="Cambria" w:cs="Calibri"/>
          <w:b/>
          <w:lang w:eastAsia="ro-RO"/>
        </w:rPr>
        <w:t>MUNICIPIUL CÂMPULUNG MOLDOVENESC</w:t>
      </w:r>
      <w:r w:rsidRPr="000505D9">
        <w:rPr>
          <w:rFonts w:ascii="Cambria" w:hAnsi="Cambria" w:cs="Calibri"/>
          <w:lang w:eastAsia="ro-RO"/>
        </w:rPr>
        <w:t xml:space="preserve"> </w:t>
      </w:r>
      <w:proofErr w:type="spellStart"/>
      <w:r w:rsidR="00221F3F" w:rsidRPr="000505D9">
        <w:rPr>
          <w:rFonts w:ascii="Cambria" w:hAnsi="Cambria" w:cs="Calibri"/>
          <w:lang w:eastAsia="ro-RO"/>
        </w:rPr>
        <w:t>alături</w:t>
      </w:r>
      <w:proofErr w:type="spellEnd"/>
      <w:r w:rsidR="00221F3F" w:rsidRPr="000505D9">
        <w:rPr>
          <w:rFonts w:ascii="Cambria" w:hAnsi="Cambria" w:cs="Calibri"/>
          <w:lang w:eastAsia="ro-RO"/>
        </w:rPr>
        <w:t xml:space="preserve"> de </w:t>
      </w:r>
      <w:proofErr w:type="spellStart"/>
      <w:r w:rsidR="00221F3F" w:rsidRPr="000505D9">
        <w:rPr>
          <w:rFonts w:ascii="Cambria" w:hAnsi="Cambria" w:cs="Calibri"/>
          <w:b/>
          <w:lang w:eastAsia="ro-RO"/>
        </w:rPr>
        <w:t>Regulamentul</w:t>
      </w:r>
      <w:proofErr w:type="spellEnd"/>
      <w:r w:rsidR="00221F3F" w:rsidRPr="000505D9">
        <w:rPr>
          <w:rFonts w:ascii="Cambria" w:hAnsi="Cambria" w:cs="Calibri"/>
          <w:b/>
          <w:lang w:eastAsia="ro-RO"/>
        </w:rPr>
        <w:t xml:space="preserve"> </w:t>
      </w:r>
      <w:proofErr w:type="spellStart"/>
      <w:r w:rsidR="00221F3F" w:rsidRPr="000505D9">
        <w:rPr>
          <w:rFonts w:ascii="Cambria" w:hAnsi="Cambria" w:cs="Calibri"/>
          <w:b/>
          <w:lang w:eastAsia="ro-RO"/>
        </w:rPr>
        <w:t>Serviciului</w:t>
      </w:r>
      <w:proofErr w:type="spellEnd"/>
      <w:r w:rsidR="00221F3F" w:rsidRPr="000505D9">
        <w:rPr>
          <w:rFonts w:ascii="Cambria" w:hAnsi="Cambria" w:cs="Calibri"/>
          <w:b/>
          <w:lang w:eastAsia="ro-RO"/>
        </w:rPr>
        <w:t xml:space="preserve"> de </w:t>
      </w:r>
      <w:proofErr w:type="spellStart"/>
      <w:r w:rsidR="00221F3F" w:rsidRPr="000505D9">
        <w:rPr>
          <w:rFonts w:ascii="Cambria" w:hAnsi="Cambria" w:cs="Calibri"/>
          <w:b/>
          <w:lang w:eastAsia="ro-RO"/>
        </w:rPr>
        <w:t>iluminat</w:t>
      </w:r>
      <w:proofErr w:type="spellEnd"/>
      <w:r w:rsidR="00221F3F" w:rsidRPr="000505D9">
        <w:rPr>
          <w:rFonts w:ascii="Cambria" w:hAnsi="Cambria" w:cs="Calibri"/>
          <w:b/>
          <w:lang w:eastAsia="ro-RO"/>
        </w:rPr>
        <w:t xml:space="preserve"> public al </w:t>
      </w:r>
      <w:r w:rsidR="00221F3F">
        <w:rPr>
          <w:rFonts w:ascii="Cambria" w:hAnsi="Cambria" w:cs="Calibri"/>
          <w:b/>
          <w:lang w:eastAsia="ro-RO"/>
        </w:rPr>
        <w:t>MUNICIPIULUI CÂMPULUNG MOLDOVENESC</w:t>
      </w:r>
      <w:r w:rsidR="00221F3F" w:rsidRPr="000505D9">
        <w:rPr>
          <w:rFonts w:ascii="Cambria" w:hAnsi="Cambria" w:cs="Calibri"/>
          <w:b/>
          <w:lang w:eastAsia="ro-RO"/>
        </w:rPr>
        <w:t xml:space="preserve"> </w:t>
      </w:r>
      <w:proofErr w:type="spellStart"/>
      <w:r w:rsidR="00221F3F" w:rsidRPr="000505D9">
        <w:rPr>
          <w:rFonts w:ascii="Cambria" w:hAnsi="Cambria" w:cs="Calibri"/>
          <w:lang w:eastAsia="ro-RO"/>
        </w:rPr>
        <w:t>şi</w:t>
      </w:r>
      <w:proofErr w:type="spellEnd"/>
      <w:r w:rsidR="00221F3F" w:rsidRPr="000505D9">
        <w:rPr>
          <w:rFonts w:ascii="Cambria" w:hAnsi="Cambria" w:cs="Calibri"/>
          <w:lang w:eastAsia="ro-RO"/>
        </w:rPr>
        <w:t xml:space="preserve"> de</w:t>
      </w:r>
      <w:r w:rsidRPr="000505D9">
        <w:rPr>
          <w:rFonts w:ascii="Cambria" w:hAnsi="Cambria" w:cs="Calibri"/>
          <w:lang w:eastAsia="ro-RO"/>
        </w:rPr>
        <w:t xml:space="preserve"> </w:t>
      </w:r>
      <w:proofErr w:type="spellStart"/>
      <w:r w:rsidRPr="000505D9">
        <w:rPr>
          <w:rFonts w:ascii="Cambria" w:hAnsi="Cambria" w:cs="Calibri"/>
          <w:b/>
          <w:lang w:eastAsia="ro-RO"/>
        </w:rPr>
        <w:t>oferta</w:t>
      </w:r>
      <w:proofErr w:type="spellEnd"/>
      <w:r w:rsidRPr="000505D9">
        <w:rPr>
          <w:rFonts w:ascii="Cambria" w:hAnsi="Cambria" w:cs="Calibri"/>
          <w:b/>
          <w:lang w:eastAsia="ro-RO"/>
        </w:rPr>
        <w:t xml:space="preserve"> </w:t>
      </w:r>
      <w:proofErr w:type="spellStart"/>
      <w:r w:rsidRPr="000505D9">
        <w:rPr>
          <w:rFonts w:ascii="Cambria" w:hAnsi="Cambria" w:cs="Calibri"/>
          <w:b/>
          <w:lang w:eastAsia="ro-RO"/>
        </w:rPr>
        <w:t>Concesionarului</w:t>
      </w:r>
      <w:proofErr w:type="spellEnd"/>
      <w:r w:rsidRPr="000505D9">
        <w:rPr>
          <w:rFonts w:ascii="Cambria" w:hAnsi="Cambria" w:cs="Calibri"/>
          <w:b/>
          <w:lang w:eastAsia="ro-RO"/>
        </w:rPr>
        <w:t xml:space="preserve"> </w:t>
      </w:r>
      <w:proofErr w:type="spellStart"/>
      <w:r w:rsidRPr="000505D9">
        <w:rPr>
          <w:rFonts w:ascii="Cambria" w:hAnsi="Cambria" w:cs="Calibri"/>
          <w:lang w:eastAsia="ro-RO"/>
        </w:rPr>
        <w:t>vor</w:t>
      </w:r>
      <w:proofErr w:type="spellEnd"/>
      <w:r w:rsidRPr="000505D9">
        <w:rPr>
          <w:rFonts w:ascii="Cambria" w:hAnsi="Cambria" w:cs="Calibri"/>
          <w:lang w:eastAsia="ro-RO"/>
        </w:rPr>
        <w:t xml:space="preserve"> fi </w:t>
      </w:r>
      <w:proofErr w:type="spellStart"/>
      <w:r w:rsidRPr="000505D9">
        <w:rPr>
          <w:rFonts w:ascii="Cambria" w:hAnsi="Cambria" w:cs="Calibri"/>
          <w:lang w:eastAsia="ro-RO"/>
        </w:rPr>
        <w:t>anexe</w:t>
      </w:r>
      <w:proofErr w:type="spellEnd"/>
      <w:r w:rsidRPr="000505D9">
        <w:rPr>
          <w:rFonts w:ascii="Cambria" w:hAnsi="Cambria" w:cs="Calibri"/>
          <w:lang w:eastAsia="ro-RO"/>
        </w:rPr>
        <w:t xml:space="preserve"> la </w:t>
      </w:r>
      <w:proofErr w:type="spellStart"/>
      <w:r w:rsidRPr="000505D9">
        <w:rPr>
          <w:rFonts w:ascii="Cambria" w:hAnsi="Cambria" w:cs="Calibri"/>
          <w:b/>
          <w:lang w:eastAsia="ro-RO"/>
        </w:rPr>
        <w:t>Contractul</w:t>
      </w:r>
      <w:proofErr w:type="spellEnd"/>
      <w:r w:rsidRPr="000505D9">
        <w:rPr>
          <w:rFonts w:ascii="Cambria" w:hAnsi="Cambria" w:cs="Calibri"/>
          <w:b/>
          <w:lang w:eastAsia="ro-RO"/>
        </w:rPr>
        <w:t xml:space="preserve"> de </w:t>
      </w:r>
      <w:proofErr w:type="spellStart"/>
      <w:r w:rsidRPr="000505D9">
        <w:rPr>
          <w:rFonts w:ascii="Cambria" w:hAnsi="Cambria" w:cs="Calibri"/>
          <w:b/>
          <w:lang w:eastAsia="ro-RO"/>
        </w:rPr>
        <w:t>delegare</w:t>
      </w:r>
      <w:proofErr w:type="spellEnd"/>
      <w:r w:rsidRPr="000505D9">
        <w:rPr>
          <w:rFonts w:ascii="Cambria" w:hAnsi="Cambria" w:cs="Calibri"/>
          <w:b/>
          <w:lang w:eastAsia="ro-RO"/>
        </w:rPr>
        <w:t xml:space="preserve"> a </w:t>
      </w:r>
      <w:proofErr w:type="spellStart"/>
      <w:r w:rsidRPr="000505D9">
        <w:rPr>
          <w:rFonts w:ascii="Cambria" w:hAnsi="Cambria" w:cs="Calibri"/>
          <w:b/>
          <w:lang w:eastAsia="ro-RO"/>
        </w:rPr>
        <w:t>gestiunii</w:t>
      </w:r>
      <w:proofErr w:type="spellEnd"/>
      <w:r w:rsidRPr="000505D9">
        <w:rPr>
          <w:rFonts w:ascii="Cambria" w:hAnsi="Cambria" w:cs="Calibri"/>
          <w:b/>
          <w:lang w:eastAsia="ro-RO"/>
        </w:rPr>
        <w:t xml:space="preserve"> </w:t>
      </w:r>
      <w:proofErr w:type="spellStart"/>
      <w:r w:rsidRPr="000505D9">
        <w:rPr>
          <w:rFonts w:ascii="Cambria" w:hAnsi="Cambria" w:cs="Calibri"/>
          <w:b/>
          <w:lang w:eastAsia="ro-RO"/>
        </w:rPr>
        <w:t>prin</w:t>
      </w:r>
      <w:proofErr w:type="spellEnd"/>
      <w:r w:rsidRPr="000505D9">
        <w:rPr>
          <w:rFonts w:ascii="Cambria" w:hAnsi="Cambria" w:cs="Calibri"/>
          <w:b/>
          <w:lang w:eastAsia="ro-RO"/>
        </w:rPr>
        <w:t xml:space="preserve"> </w:t>
      </w:r>
      <w:proofErr w:type="spellStart"/>
      <w:r w:rsidRPr="000505D9">
        <w:rPr>
          <w:rFonts w:ascii="Cambria" w:hAnsi="Cambria" w:cs="Calibri"/>
          <w:b/>
          <w:lang w:eastAsia="ro-RO"/>
        </w:rPr>
        <w:t>concesionare</w:t>
      </w:r>
      <w:proofErr w:type="spellEnd"/>
      <w:r w:rsidRPr="000505D9">
        <w:rPr>
          <w:rFonts w:ascii="Cambria" w:hAnsi="Cambria" w:cs="Calibri"/>
          <w:b/>
          <w:lang w:eastAsia="ro-RO"/>
        </w:rPr>
        <w:t xml:space="preserve"> </w:t>
      </w:r>
      <w:proofErr w:type="spellStart"/>
      <w:r w:rsidRPr="000505D9">
        <w:rPr>
          <w:rFonts w:ascii="Cambria" w:hAnsi="Cambria" w:cs="Calibri"/>
          <w:b/>
          <w:lang w:eastAsia="ro-RO"/>
        </w:rPr>
        <w:t>serviciului</w:t>
      </w:r>
      <w:proofErr w:type="spellEnd"/>
      <w:r w:rsidRPr="000505D9">
        <w:rPr>
          <w:rFonts w:ascii="Cambria" w:hAnsi="Cambria" w:cs="Calibri"/>
          <w:b/>
          <w:lang w:eastAsia="ro-RO"/>
        </w:rPr>
        <w:t xml:space="preserve"> de </w:t>
      </w:r>
      <w:proofErr w:type="spellStart"/>
      <w:r w:rsidRPr="000505D9">
        <w:rPr>
          <w:rFonts w:ascii="Cambria" w:hAnsi="Cambria" w:cs="Calibri"/>
          <w:b/>
          <w:lang w:eastAsia="ro-RO"/>
        </w:rPr>
        <w:t>iluminat</w:t>
      </w:r>
      <w:proofErr w:type="spellEnd"/>
      <w:r w:rsidRPr="000505D9">
        <w:rPr>
          <w:rFonts w:ascii="Cambria" w:hAnsi="Cambria" w:cs="Calibri"/>
          <w:b/>
          <w:lang w:eastAsia="ro-RO"/>
        </w:rPr>
        <w:t xml:space="preserve"> public al </w:t>
      </w:r>
      <w:r w:rsidR="008B08DE">
        <w:rPr>
          <w:rFonts w:ascii="Cambria" w:hAnsi="Cambria" w:cs="Calibri"/>
          <w:b/>
          <w:lang w:eastAsia="ro-RO"/>
        </w:rPr>
        <w:t>MUNICIPIULUI CÂMPULUNG MOLDOVENESC</w:t>
      </w:r>
      <w:r w:rsidRPr="000505D9">
        <w:rPr>
          <w:rFonts w:ascii="Cambria" w:hAnsi="Cambria" w:cs="Calibri"/>
          <w:b/>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fac</w:t>
      </w:r>
      <w:proofErr w:type="spellEnd"/>
      <w:r w:rsidRPr="000505D9">
        <w:rPr>
          <w:rFonts w:ascii="Cambria" w:hAnsi="Cambria" w:cs="Calibri"/>
          <w:lang w:eastAsia="ro-RO"/>
        </w:rPr>
        <w:t xml:space="preserve"> </w:t>
      </w:r>
      <w:proofErr w:type="spellStart"/>
      <w:r w:rsidRPr="000505D9">
        <w:rPr>
          <w:rFonts w:ascii="Cambria" w:hAnsi="Cambria" w:cs="Calibri"/>
          <w:lang w:eastAsia="ro-RO"/>
        </w:rPr>
        <w:t>parte</w:t>
      </w:r>
      <w:proofErr w:type="spellEnd"/>
      <w:r w:rsidRPr="000505D9">
        <w:rPr>
          <w:rFonts w:ascii="Cambria" w:hAnsi="Cambria" w:cs="Calibri"/>
          <w:lang w:eastAsia="ro-RO"/>
        </w:rPr>
        <w:t xml:space="preserve"> </w:t>
      </w:r>
      <w:proofErr w:type="spellStart"/>
      <w:r w:rsidRPr="000505D9">
        <w:rPr>
          <w:rFonts w:ascii="Cambria" w:hAnsi="Cambria" w:cs="Calibri"/>
          <w:lang w:eastAsia="ro-RO"/>
        </w:rPr>
        <w:t>integrantă</w:t>
      </w:r>
      <w:proofErr w:type="spellEnd"/>
      <w:r w:rsidRPr="000505D9">
        <w:rPr>
          <w:rFonts w:ascii="Cambria" w:hAnsi="Cambria" w:cs="Calibri"/>
          <w:lang w:eastAsia="ro-RO"/>
        </w:rPr>
        <w:t xml:space="preserve"> din </w:t>
      </w:r>
      <w:proofErr w:type="spellStart"/>
      <w:r w:rsidRPr="000505D9">
        <w:rPr>
          <w:rFonts w:ascii="Cambria" w:hAnsi="Cambria" w:cs="Calibri"/>
          <w:lang w:eastAsia="ro-RO"/>
        </w:rPr>
        <w:t>acesta</w:t>
      </w:r>
      <w:proofErr w:type="spellEnd"/>
      <w:r w:rsidRPr="000505D9">
        <w:rPr>
          <w:rFonts w:ascii="Cambria" w:hAnsi="Cambria" w:cs="Calibri"/>
          <w:b/>
          <w:lang w:eastAsia="ro-RO"/>
        </w:rPr>
        <w:t>.</w:t>
      </w:r>
    </w:p>
    <w:p w14:paraId="0AFA71F0" w14:textId="48B751EB" w:rsidR="008E7376" w:rsidRDefault="008E7376" w:rsidP="006D3B97">
      <w:pPr>
        <w:spacing w:after="120" w:line="276" w:lineRule="auto"/>
        <w:ind w:firstLine="426"/>
        <w:jc w:val="both"/>
        <w:rPr>
          <w:rFonts w:ascii="Cambria" w:hAnsi="Cambria" w:cs="Calibri"/>
          <w:lang w:eastAsia="ro-RO"/>
        </w:rPr>
      </w:pPr>
      <w:r w:rsidRPr="000505D9">
        <w:rPr>
          <w:rFonts w:ascii="Cambria" w:hAnsi="Cambria" w:cs="Calibri"/>
          <w:lang w:eastAsia="ro-RO"/>
        </w:rPr>
        <w:t>1.11.</w:t>
      </w:r>
      <w:r w:rsidR="00F218E5">
        <w:rPr>
          <w:rFonts w:ascii="Cambria" w:hAnsi="Cambria" w:cs="Calibri"/>
          <w:lang w:eastAsia="ro-RO"/>
        </w:rPr>
        <w:t xml:space="preserve"> </w:t>
      </w:r>
      <w:proofErr w:type="spellStart"/>
      <w:r w:rsidRPr="000505D9">
        <w:rPr>
          <w:rFonts w:ascii="Cambria" w:hAnsi="Cambria" w:cs="Calibri"/>
          <w:lang w:eastAsia="ro-RO"/>
        </w:rPr>
        <w:t>Autoritatea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delegatară</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serviciului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 </w:t>
      </w:r>
      <w:proofErr w:type="spellStart"/>
      <w:r w:rsidRPr="000505D9">
        <w:rPr>
          <w:rFonts w:ascii="Cambria" w:hAnsi="Cambria" w:cs="Calibri"/>
          <w:lang w:eastAsia="ro-RO"/>
        </w:rPr>
        <w:t>este</w:t>
      </w:r>
      <w:proofErr w:type="spellEnd"/>
      <w:r w:rsidRPr="000505D9">
        <w:rPr>
          <w:rFonts w:ascii="Cambria" w:hAnsi="Cambria" w:cs="Calibri"/>
          <w:lang w:eastAsia="ro-RO"/>
        </w:rPr>
        <w:t xml:space="preserve"> Primaria </w:t>
      </w:r>
      <w:r w:rsidR="008B08DE">
        <w:rPr>
          <w:rFonts w:ascii="Cambria" w:hAnsi="Cambria" w:cs="Calibri"/>
          <w:lang w:eastAsia="ro-RO"/>
        </w:rPr>
        <w:t>MUNICIPIULUI CÂMPULUNG MOLDOVENESC</w:t>
      </w:r>
      <w:r w:rsidRPr="000505D9">
        <w:rPr>
          <w:rFonts w:ascii="Cambria" w:hAnsi="Cambria" w:cs="Calibri"/>
        </w:rPr>
        <w:t>.</w:t>
      </w:r>
      <w:r w:rsidRPr="000505D9">
        <w:rPr>
          <w:rFonts w:ascii="Cambria" w:hAnsi="Cambria" w:cs="Calibri"/>
          <w:lang w:eastAsia="ro-RO"/>
        </w:rPr>
        <w:tab/>
      </w:r>
    </w:p>
    <w:p w14:paraId="33853B9D" w14:textId="194CCF47" w:rsidR="004908D2" w:rsidRDefault="004908D2" w:rsidP="006D3B97">
      <w:pPr>
        <w:spacing w:after="120" w:line="276" w:lineRule="auto"/>
        <w:ind w:firstLine="426"/>
        <w:jc w:val="both"/>
        <w:rPr>
          <w:rFonts w:ascii="Cambria" w:hAnsi="Cambria" w:cs="Calibri"/>
          <w:lang w:eastAsia="ro-RO"/>
        </w:rPr>
      </w:pPr>
    </w:p>
    <w:p w14:paraId="32B89715" w14:textId="77777777" w:rsidR="004908D2" w:rsidRPr="000505D9" w:rsidRDefault="004908D2" w:rsidP="006D3B97">
      <w:pPr>
        <w:spacing w:after="120" w:line="276" w:lineRule="auto"/>
        <w:ind w:firstLine="426"/>
        <w:jc w:val="both"/>
        <w:rPr>
          <w:rFonts w:ascii="Cambria" w:hAnsi="Cambria"/>
        </w:rPr>
      </w:pPr>
    </w:p>
    <w:p w14:paraId="5CEB085B" w14:textId="3BCE7140" w:rsidR="004908D2" w:rsidRPr="00F218E5" w:rsidRDefault="008E7376" w:rsidP="00F218E5">
      <w:pPr>
        <w:spacing w:after="120" w:line="276" w:lineRule="auto"/>
        <w:ind w:firstLine="426"/>
        <w:jc w:val="both"/>
        <w:rPr>
          <w:rFonts w:ascii="Cambria" w:hAnsi="Cambria" w:cs="Calibri"/>
          <w:lang w:eastAsia="ro-RO"/>
        </w:rPr>
      </w:pPr>
      <w:r w:rsidRPr="000505D9">
        <w:rPr>
          <w:rFonts w:ascii="Cambria" w:hAnsi="Cambria" w:cs="Calibri"/>
          <w:lang w:eastAsia="ro-RO"/>
        </w:rPr>
        <w:t xml:space="preserve">1.12. </w:t>
      </w:r>
      <w:proofErr w:type="spellStart"/>
      <w:r w:rsidRPr="000505D9">
        <w:rPr>
          <w:rFonts w:ascii="Cambria" w:hAnsi="Cambria" w:cs="Calibri"/>
          <w:lang w:eastAsia="ro-RO"/>
        </w:rPr>
        <w:t>Legislatie</w:t>
      </w:r>
      <w:proofErr w:type="spellEnd"/>
      <w:r w:rsidRPr="000505D9">
        <w:rPr>
          <w:rFonts w:ascii="Cambria" w:hAnsi="Cambria" w:cs="Calibri"/>
          <w:lang w:eastAsia="ro-RO"/>
        </w:rPr>
        <w:t xml:space="preserve"> </w:t>
      </w:r>
      <w:proofErr w:type="spellStart"/>
      <w:r w:rsidRPr="000505D9">
        <w:rPr>
          <w:rFonts w:ascii="Cambria" w:hAnsi="Cambria" w:cs="Calibri"/>
          <w:lang w:eastAsia="ro-RO"/>
        </w:rPr>
        <w:t>aplicabila</w:t>
      </w:r>
      <w:proofErr w:type="spellEnd"/>
    </w:p>
    <w:p w14:paraId="088FE164" w14:textId="77777777" w:rsidR="008E7376" w:rsidRPr="000505D9" w:rsidRDefault="008E7376" w:rsidP="005231CA">
      <w:pPr>
        <w:numPr>
          <w:ilvl w:val="0"/>
          <w:numId w:val="5"/>
        </w:numPr>
        <w:tabs>
          <w:tab w:val="num" w:pos="426"/>
        </w:tabs>
        <w:spacing w:after="120" w:line="276" w:lineRule="auto"/>
        <w:ind w:left="0" w:firstLine="426"/>
        <w:jc w:val="both"/>
        <w:rPr>
          <w:rFonts w:ascii="Cambria" w:hAnsi="Cambria"/>
        </w:rPr>
      </w:pPr>
      <w:proofErr w:type="spellStart"/>
      <w:r w:rsidRPr="000505D9">
        <w:rPr>
          <w:rFonts w:ascii="Cambria" w:hAnsi="Cambria" w:cs="Calibri"/>
        </w:rPr>
        <w:t>Legea</w:t>
      </w:r>
      <w:proofErr w:type="spellEnd"/>
      <w:r w:rsidRPr="000505D9">
        <w:rPr>
          <w:rFonts w:ascii="Cambria" w:hAnsi="Cambria" w:cs="Calibri"/>
        </w:rPr>
        <w:t xml:space="preserve"> 98/2016 </w:t>
      </w:r>
      <w:proofErr w:type="spellStart"/>
      <w:r w:rsidRPr="000505D9">
        <w:rPr>
          <w:rFonts w:ascii="Cambria" w:hAnsi="Cambria" w:cs="Calibri"/>
        </w:rPr>
        <w:t>privind</w:t>
      </w:r>
      <w:proofErr w:type="spellEnd"/>
      <w:r w:rsidRPr="000505D9">
        <w:rPr>
          <w:rFonts w:ascii="Cambria" w:hAnsi="Cambria" w:cs="Calibri"/>
        </w:rPr>
        <w:t xml:space="preserve"> </w:t>
      </w:r>
      <w:proofErr w:type="spellStart"/>
      <w:r w:rsidRPr="000505D9">
        <w:rPr>
          <w:rFonts w:ascii="Cambria" w:hAnsi="Cambria" w:cs="Calibri"/>
        </w:rPr>
        <w:t>atribuirea</w:t>
      </w:r>
      <w:proofErr w:type="spellEnd"/>
      <w:r w:rsidRPr="000505D9">
        <w:rPr>
          <w:rFonts w:ascii="Cambria" w:hAnsi="Cambria" w:cs="Calibri"/>
        </w:rPr>
        <w:t xml:space="preserve"> </w:t>
      </w:r>
      <w:proofErr w:type="spellStart"/>
      <w:r w:rsidRPr="000505D9">
        <w:rPr>
          <w:rFonts w:ascii="Cambria" w:hAnsi="Cambria" w:cs="Calibri"/>
        </w:rPr>
        <w:t>contractelor</w:t>
      </w:r>
      <w:proofErr w:type="spellEnd"/>
      <w:r w:rsidRPr="000505D9">
        <w:rPr>
          <w:rFonts w:ascii="Cambria" w:hAnsi="Cambria" w:cs="Calibri"/>
        </w:rPr>
        <w:t xml:space="preserve"> de </w:t>
      </w:r>
      <w:proofErr w:type="spellStart"/>
      <w:r w:rsidRPr="000505D9">
        <w:rPr>
          <w:rFonts w:ascii="Cambria" w:hAnsi="Cambria" w:cs="Calibri"/>
        </w:rPr>
        <w:t>achiziție</w:t>
      </w:r>
      <w:proofErr w:type="spellEnd"/>
      <w:r w:rsidRPr="000505D9">
        <w:rPr>
          <w:rFonts w:ascii="Cambria" w:hAnsi="Cambria" w:cs="Calibri"/>
        </w:rPr>
        <w:t xml:space="preserve"> publica, a </w:t>
      </w:r>
      <w:proofErr w:type="spellStart"/>
      <w:r w:rsidRPr="000505D9">
        <w:rPr>
          <w:rFonts w:ascii="Cambria" w:hAnsi="Cambria" w:cs="Calibri"/>
        </w:rPr>
        <w:t>contractelor</w:t>
      </w:r>
      <w:proofErr w:type="spellEnd"/>
      <w:r w:rsidRPr="000505D9">
        <w:rPr>
          <w:rFonts w:ascii="Cambria" w:hAnsi="Cambria" w:cs="Calibri"/>
        </w:rPr>
        <w:t xml:space="preserve"> de </w:t>
      </w:r>
      <w:proofErr w:type="spellStart"/>
      <w:r w:rsidRPr="000505D9">
        <w:rPr>
          <w:rFonts w:ascii="Cambria" w:hAnsi="Cambria" w:cs="Calibri"/>
        </w:rPr>
        <w:t>concesiune</w:t>
      </w:r>
      <w:proofErr w:type="spellEnd"/>
      <w:r w:rsidRPr="000505D9">
        <w:rPr>
          <w:rFonts w:ascii="Cambria" w:hAnsi="Cambria" w:cs="Calibri"/>
        </w:rPr>
        <w:t xml:space="preserve"> de </w:t>
      </w:r>
      <w:proofErr w:type="spellStart"/>
      <w:r w:rsidRPr="000505D9">
        <w:rPr>
          <w:rFonts w:ascii="Cambria" w:hAnsi="Cambria" w:cs="Calibri"/>
        </w:rPr>
        <w:t>lucrări</w:t>
      </w:r>
      <w:proofErr w:type="spellEnd"/>
      <w:r w:rsidRPr="000505D9">
        <w:rPr>
          <w:rFonts w:ascii="Cambria" w:hAnsi="Cambria" w:cs="Calibri"/>
        </w:rPr>
        <w:t xml:space="preserve"> </w:t>
      </w:r>
      <w:proofErr w:type="spellStart"/>
      <w:r w:rsidRPr="000505D9">
        <w:rPr>
          <w:rFonts w:ascii="Cambria" w:hAnsi="Cambria" w:cs="Calibri"/>
        </w:rPr>
        <w:t>publice</w:t>
      </w:r>
      <w:proofErr w:type="spellEnd"/>
      <w:r w:rsidRPr="000505D9">
        <w:rPr>
          <w:rFonts w:ascii="Cambria" w:hAnsi="Cambria" w:cs="Calibri"/>
        </w:rPr>
        <w:t xml:space="preserve"> </w:t>
      </w:r>
      <w:proofErr w:type="spellStart"/>
      <w:r w:rsidRPr="000505D9">
        <w:rPr>
          <w:rFonts w:ascii="Cambria" w:hAnsi="Cambria" w:cs="Calibri"/>
        </w:rPr>
        <w:t>și</w:t>
      </w:r>
      <w:proofErr w:type="spellEnd"/>
      <w:r w:rsidRPr="000505D9">
        <w:rPr>
          <w:rFonts w:ascii="Cambria" w:hAnsi="Cambria" w:cs="Calibri"/>
        </w:rPr>
        <w:t xml:space="preserve"> a </w:t>
      </w:r>
      <w:proofErr w:type="spellStart"/>
      <w:r w:rsidRPr="000505D9">
        <w:rPr>
          <w:rFonts w:ascii="Cambria" w:hAnsi="Cambria" w:cs="Calibri"/>
        </w:rPr>
        <w:t>contractelor</w:t>
      </w:r>
      <w:proofErr w:type="spellEnd"/>
      <w:r w:rsidRPr="000505D9">
        <w:rPr>
          <w:rFonts w:ascii="Cambria" w:hAnsi="Cambria" w:cs="Calibri"/>
        </w:rPr>
        <w:t xml:space="preserve"> de </w:t>
      </w:r>
      <w:proofErr w:type="spellStart"/>
      <w:r w:rsidRPr="000505D9">
        <w:rPr>
          <w:rFonts w:ascii="Cambria" w:hAnsi="Cambria" w:cs="Calibri"/>
        </w:rPr>
        <w:t>concesiune</w:t>
      </w:r>
      <w:proofErr w:type="spellEnd"/>
      <w:r w:rsidRPr="000505D9">
        <w:rPr>
          <w:rFonts w:ascii="Cambria" w:hAnsi="Cambria" w:cs="Calibri"/>
        </w:rPr>
        <w:t xml:space="preserve"> de </w:t>
      </w:r>
      <w:proofErr w:type="spellStart"/>
      <w:r w:rsidRPr="000505D9">
        <w:rPr>
          <w:rFonts w:ascii="Cambria" w:hAnsi="Cambria" w:cs="Calibri"/>
        </w:rPr>
        <w:t>servicii</w:t>
      </w:r>
      <w:proofErr w:type="spellEnd"/>
    </w:p>
    <w:p w14:paraId="12C66517" w14:textId="77777777" w:rsidR="008E7376" w:rsidRPr="000505D9" w:rsidRDefault="008E7376" w:rsidP="005231CA">
      <w:pPr>
        <w:numPr>
          <w:ilvl w:val="0"/>
          <w:numId w:val="5"/>
        </w:numPr>
        <w:tabs>
          <w:tab w:val="num" w:pos="426"/>
        </w:tabs>
        <w:spacing w:after="120" w:line="276" w:lineRule="auto"/>
        <w:ind w:left="0" w:firstLine="426"/>
        <w:jc w:val="both"/>
        <w:rPr>
          <w:rFonts w:ascii="Cambria" w:hAnsi="Cambria"/>
        </w:rPr>
      </w:pPr>
      <w:proofErr w:type="spellStart"/>
      <w:r w:rsidRPr="000505D9">
        <w:rPr>
          <w:rFonts w:ascii="Cambria" w:hAnsi="Cambria" w:cs="Calibri"/>
        </w:rPr>
        <w:t>Legea</w:t>
      </w:r>
      <w:proofErr w:type="spellEnd"/>
      <w:r w:rsidRPr="000505D9">
        <w:rPr>
          <w:rFonts w:ascii="Cambria" w:hAnsi="Cambria" w:cs="Calibri"/>
        </w:rPr>
        <w:t xml:space="preserve"> 100/2016 </w:t>
      </w:r>
      <w:proofErr w:type="spellStart"/>
      <w:r w:rsidRPr="000505D9">
        <w:rPr>
          <w:rFonts w:ascii="Cambria" w:hAnsi="Cambria" w:cs="Calibri"/>
        </w:rPr>
        <w:t>pentru</w:t>
      </w:r>
      <w:proofErr w:type="spellEnd"/>
      <w:r w:rsidRPr="000505D9">
        <w:rPr>
          <w:rFonts w:ascii="Cambria" w:hAnsi="Cambria" w:cs="Calibri"/>
        </w:rPr>
        <w:t xml:space="preserve"> </w:t>
      </w:r>
      <w:proofErr w:type="spellStart"/>
      <w:r w:rsidRPr="000505D9">
        <w:rPr>
          <w:rFonts w:ascii="Cambria" w:hAnsi="Cambria" w:cs="Calibri"/>
        </w:rPr>
        <w:t>aprobarea</w:t>
      </w:r>
      <w:proofErr w:type="spellEnd"/>
      <w:r w:rsidRPr="000505D9">
        <w:rPr>
          <w:rFonts w:ascii="Cambria" w:hAnsi="Cambria" w:cs="Calibri"/>
        </w:rPr>
        <w:t xml:space="preserve"> </w:t>
      </w:r>
      <w:proofErr w:type="spellStart"/>
      <w:r w:rsidRPr="000505D9">
        <w:rPr>
          <w:rFonts w:ascii="Cambria" w:hAnsi="Cambria" w:cs="Calibri"/>
        </w:rPr>
        <w:t>Normelor</w:t>
      </w:r>
      <w:proofErr w:type="spellEnd"/>
      <w:r w:rsidRPr="000505D9">
        <w:rPr>
          <w:rFonts w:ascii="Cambria" w:hAnsi="Cambria" w:cs="Calibri"/>
        </w:rPr>
        <w:t xml:space="preserve"> de </w:t>
      </w:r>
      <w:proofErr w:type="spellStart"/>
      <w:r w:rsidRPr="000505D9">
        <w:rPr>
          <w:rFonts w:ascii="Cambria" w:hAnsi="Cambria" w:cs="Calibri"/>
        </w:rPr>
        <w:t>aplicare</w:t>
      </w:r>
      <w:proofErr w:type="spellEnd"/>
      <w:r w:rsidRPr="000505D9">
        <w:rPr>
          <w:rFonts w:ascii="Cambria" w:hAnsi="Cambria" w:cs="Calibri"/>
        </w:rPr>
        <w:t xml:space="preserve"> a </w:t>
      </w:r>
      <w:proofErr w:type="spellStart"/>
      <w:r w:rsidRPr="000505D9">
        <w:rPr>
          <w:rFonts w:ascii="Cambria" w:hAnsi="Cambria" w:cs="Calibri"/>
        </w:rPr>
        <w:t>prevederilor</w:t>
      </w:r>
      <w:proofErr w:type="spellEnd"/>
      <w:r w:rsidRPr="000505D9">
        <w:rPr>
          <w:rFonts w:ascii="Cambria" w:hAnsi="Cambria" w:cs="Calibri"/>
        </w:rPr>
        <w:t xml:space="preserve"> </w:t>
      </w:r>
      <w:proofErr w:type="spellStart"/>
      <w:r w:rsidRPr="000505D9">
        <w:rPr>
          <w:rFonts w:ascii="Cambria" w:hAnsi="Cambria" w:cs="Calibri"/>
        </w:rPr>
        <w:t>referitoare</w:t>
      </w:r>
      <w:proofErr w:type="spellEnd"/>
      <w:r w:rsidRPr="000505D9">
        <w:rPr>
          <w:rFonts w:ascii="Cambria" w:hAnsi="Cambria" w:cs="Calibri"/>
        </w:rPr>
        <w:t xml:space="preserve"> la </w:t>
      </w:r>
      <w:proofErr w:type="spellStart"/>
      <w:r w:rsidRPr="000505D9">
        <w:rPr>
          <w:rFonts w:ascii="Cambria" w:hAnsi="Cambria" w:cs="Calibri"/>
        </w:rPr>
        <w:t>atribuirea</w:t>
      </w:r>
      <w:proofErr w:type="spellEnd"/>
      <w:r w:rsidRPr="000505D9">
        <w:rPr>
          <w:rFonts w:ascii="Cambria" w:hAnsi="Cambria" w:cs="Calibri"/>
        </w:rPr>
        <w:t xml:space="preserve"> </w:t>
      </w:r>
      <w:proofErr w:type="spellStart"/>
      <w:r w:rsidRPr="000505D9">
        <w:rPr>
          <w:rFonts w:ascii="Cambria" w:hAnsi="Cambria" w:cs="Calibri"/>
        </w:rPr>
        <w:t>contractelor</w:t>
      </w:r>
      <w:proofErr w:type="spellEnd"/>
      <w:r w:rsidRPr="000505D9">
        <w:rPr>
          <w:rFonts w:ascii="Cambria" w:hAnsi="Cambria" w:cs="Calibri"/>
        </w:rPr>
        <w:t xml:space="preserve"> de </w:t>
      </w:r>
      <w:proofErr w:type="spellStart"/>
      <w:r w:rsidRPr="000505D9">
        <w:rPr>
          <w:rFonts w:ascii="Cambria" w:hAnsi="Cambria" w:cs="Calibri"/>
        </w:rPr>
        <w:t>concesiune</w:t>
      </w:r>
      <w:proofErr w:type="spellEnd"/>
      <w:r w:rsidRPr="000505D9">
        <w:rPr>
          <w:rFonts w:ascii="Cambria" w:hAnsi="Cambria" w:cs="Calibri"/>
        </w:rPr>
        <w:t xml:space="preserve"> de </w:t>
      </w:r>
      <w:proofErr w:type="spellStart"/>
      <w:r w:rsidRPr="000505D9">
        <w:rPr>
          <w:rFonts w:ascii="Cambria" w:hAnsi="Cambria" w:cs="Calibri"/>
        </w:rPr>
        <w:t>lucrări</w:t>
      </w:r>
      <w:proofErr w:type="spellEnd"/>
      <w:r w:rsidRPr="000505D9">
        <w:rPr>
          <w:rFonts w:ascii="Cambria" w:hAnsi="Cambria" w:cs="Calibri"/>
        </w:rPr>
        <w:t xml:space="preserve"> </w:t>
      </w:r>
      <w:proofErr w:type="spellStart"/>
      <w:r w:rsidRPr="000505D9">
        <w:rPr>
          <w:rFonts w:ascii="Cambria" w:hAnsi="Cambria" w:cs="Calibri"/>
        </w:rPr>
        <w:t>publice</w:t>
      </w:r>
      <w:proofErr w:type="spellEnd"/>
      <w:r w:rsidRPr="000505D9">
        <w:rPr>
          <w:rFonts w:ascii="Cambria" w:hAnsi="Cambria" w:cs="Calibri"/>
        </w:rPr>
        <w:t xml:space="preserve"> </w:t>
      </w:r>
      <w:proofErr w:type="spellStart"/>
      <w:r w:rsidRPr="000505D9">
        <w:rPr>
          <w:rFonts w:ascii="Cambria" w:hAnsi="Cambria" w:cs="Calibri"/>
        </w:rPr>
        <w:t>și</w:t>
      </w:r>
      <w:proofErr w:type="spellEnd"/>
      <w:r w:rsidRPr="000505D9">
        <w:rPr>
          <w:rFonts w:ascii="Cambria" w:hAnsi="Cambria" w:cs="Calibri"/>
        </w:rPr>
        <w:t xml:space="preserve"> a </w:t>
      </w:r>
      <w:proofErr w:type="spellStart"/>
      <w:r w:rsidRPr="000505D9">
        <w:rPr>
          <w:rFonts w:ascii="Cambria" w:hAnsi="Cambria" w:cs="Calibri"/>
        </w:rPr>
        <w:t>contractelor</w:t>
      </w:r>
      <w:proofErr w:type="spellEnd"/>
      <w:r w:rsidRPr="000505D9">
        <w:rPr>
          <w:rFonts w:ascii="Cambria" w:hAnsi="Cambria" w:cs="Calibri"/>
        </w:rPr>
        <w:t xml:space="preserve"> de </w:t>
      </w:r>
      <w:proofErr w:type="spellStart"/>
      <w:r w:rsidRPr="000505D9">
        <w:rPr>
          <w:rFonts w:ascii="Cambria" w:hAnsi="Cambria" w:cs="Calibri"/>
        </w:rPr>
        <w:t>concesiune</w:t>
      </w:r>
      <w:proofErr w:type="spellEnd"/>
      <w:r w:rsidRPr="000505D9">
        <w:rPr>
          <w:rFonts w:ascii="Cambria" w:hAnsi="Cambria" w:cs="Calibri"/>
        </w:rPr>
        <w:t xml:space="preserve"> de </w:t>
      </w:r>
      <w:proofErr w:type="spellStart"/>
      <w:r w:rsidRPr="000505D9">
        <w:rPr>
          <w:rFonts w:ascii="Cambria" w:hAnsi="Cambria" w:cs="Calibri"/>
        </w:rPr>
        <w:t>servicii</w:t>
      </w:r>
      <w:proofErr w:type="spellEnd"/>
    </w:p>
    <w:p w14:paraId="6020D9D4" w14:textId="77777777" w:rsidR="008E7376" w:rsidRPr="000505D9" w:rsidRDefault="008E7376" w:rsidP="005231CA">
      <w:pPr>
        <w:numPr>
          <w:ilvl w:val="0"/>
          <w:numId w:val="5"/>
        </w:numPr>
        <w:tabs>
          <w:tab w:val="num" w:pos="426"/>
        </w:tabs>
        <w:spacing w:after="120" w:line="276" w:lineRule="auto"/>
        <w:ind w:left="0" w:firstLine="426"/>
        <w:jc w:val="both"/>
        <w:rPr>
          <w:rFonts w:ascii="Cambria" w:hAnsi="Cambria"/>
        </w:rPr>
      </w:pPr>
      <w:proofErr w:type="spellStart"/>
      <w:r w:rsidRPr="000505D9">
        <w:rPr>
          <w:rFonts w:ascii="Cambria" w:hAnsi="Cambria" w:cs="Calibri"/>
          <w:lang w:eastAsia="ro-RO"/>
        </w:rPr>
        <w:t>Hotarârea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Guvernului</w:t>
      </w:r>
      <w:proofErr w:type="spellEnd"/>
      <w:r w:rsidRPr="000505D9">
        <w:rPr>
          <w:rFonts w:ascii="Cambria" w:hAnsi="Cambria" w:cs="Calibri"/>
          <w:lang w:eastAsia="ro-RO"/>
        </w:rPr>
        <w:t xml:space="preserve"> nr. 395/2016 </w:t>
      </w:r>
      <w:proofErr w:type="spellStart"/>
      <w:r w:rsidRPr="000505D9">
        <w:rPr>
          <w:rFonts w:ascii="Cambria" w:hAnsi="Cambria" w:cs="Calibri"/>
          <w:lang w:eastAsia="ro-RO"/>
        </w:rPr>
        <w:t>pentru</w:t>
      </w:r>
      <w:proofErr w:type="spellEnd"/>
      <w:r w:rsidRPr="000505D9">
        <w:rPr>
          <w:rFonts w:ascii="Cambria" w:hAnsi="Cambria" w:cs="Calibri"/>
          <w:lang w:eastAsia="ro-RO"/>
        </w:rPr>
        <w:t xml:space="preserve"> </w:t>
      </w:r>
      <w:proofErr w:type="spellStart"/>
      <w:r w:rsidRPr="000505D9">
        <w:rPr>
          <w:rFonts w:ascii="Cambria" w:hAnsi="Cambria" w:cs="Calibri"/>
          <w:lang w:eastAsia="ro-RO"/>
        </w:rPr>
        <w:t>aprobarea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normelor</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aplicare</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prevederilor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referitoare</w:t>
      </w:r>
      <w:proofErr w:type="spellEnd"/>
      <w:r w:rsidRPr="000505D9">
        <w:rPr>
          <w:rFonts w:ascii="Cambria" w:hAnsi="Cambria" w:cs="Calibri"/>
          <w:lang w:eastAsia="ro-RO"/>
        </w:rPr>
        <w:t xml:space="preserve"> la </w:t>
      </w:r>
      <w:proofErr w:type="spellStart"/>
      <w:r w:rsidRPr="000505D9">
        <w:rPr>
          <w:rFonts w:ascii="Cambria" w:hAnsi="Cambria" w:cs="Calibri"/>
          <w:lang w:eastAsia="ro-RO"/>
        </w:rPr>
        <w:t>atribuirea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contractului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achizitie</w:t>
      </w:r>
      <w:proofErr w:type="spellEnd"/>
      <w:r w:rsidRPr="000505D9">
        <w:rPr>
          <w:rFonts w:ascii="Cambria" w:hAnsi="Cambria" w:cs="Calibri"/>
          <w:lang w:eastAsia="ro-RO"/>
        </w:rPr>
        <w:t xml:space="preserve"> publica/</w:t>
      </w:r>
      <w:proofErr w:type="spellStart"/>
      <w:r w:rsidRPr="000505D9">
        <w:rPr>
          <w:rFonts w:ascii="Cambria" w:hAnsi="Cambria" w:cs="Calibri"/>
          <w:lang w:eastAsia="ro-RO"/>
        </w:rPr>
        <w:t>acordului</w:t>
      </w:r>
      <w:proofErr w:type="spellEnd"/>
      <w:r w:rsidRPr="000505D9">
        <w:rPr>
          <w:rFonts w:ascii="Cambria" w:hAnsi="Cambria" w:cs="Calibri"/>
          <w:lang w:eastAsia="ro-RO"/>
        </w:rPr>
        <w:t xml:space="preserve"> </w:t>
      </w:r>
      <w:proofErr w:type="spellStart"/>
      <w:r w:rsidRPr="000505D9">
        <w:rPr>
          <w:rFonts w:ascii="Cambria" w:hAnsi="Cambria" w:cs="Calibri"/>
          <w:lang w:eastAsia="ro-RO"/>
        </w:rPr>
        <w:t>cadru</w:t>
      </w:r>
      <w:proofErr w:type="spellEnd"/>
      <w:r w:rsidRPr="000505D9">
        <w:rPr>
          <w:rFonts w:ascii="Cambria" w:hAnsi="Cambria" w:cs="Calibri"/>
          <w:lang w:eastAsia="ro-RO"/>
        </w:rPr>
        <w:t xml:space="preserve"> din </w:t>
      </w:r>
      <w:proofErr w:type="spellStart"/>
      <w:r w:rsidRPr="000505D9">
        <w:rPr>
          <w:rFonts w:ascii="Cambria" w:hAnsi="Cambria" w:cs="Calibri"/>
          <w:lang w:eastAsia="ro-RO"/>
        </w:rPr>
        <w:t>Legea</w:t>
      </w:r>
      <w:proofErr w:type="spellEnd"/>
      <w:r w:rsidRPr="000505D9">
        <w:rPr>
          <w:rFonts w:ascii="Cambria" w:hAnsi="Cambria" w:cs="Calibri"/>
          <w:lang w:eastAsia="ro-RO"/>
        </w:rPr>
        <w:t xml:space="preserve"> 98/2016 </w:t>
      </w:r>
      <w:proofErr w:type="spellStart"/>
      <w:r w:rsidRPr="000505D9">
        <w:rPr>
          <w:rFonts w:ascii="Cambria" w:hAnsi="Cambria" w:cs="Calibri"/>
          <w:lang w:eastAsia="ro-RO"/>
        </w:rPr>
        <w:t>privind</w:t>
      </w:r>
      <w:proofErr w:type="spellEnd"/>
      <w:r w:rsidRPr="000505D9">
        <w:rPr>
          <w:rFonts w:ascii="Cambria" w:hAnsi="Cambria" w:cs="Calibri"/>
          <w:lang w:eastAsia="ro-RO"/>
        </w:rPr>
        <w:t xml:space="preserve"> </w:t>
      </w:r>
      <w:proofErr w:type="spellStart"/>
      <w:r w:rsidRPr="000505D9">
        <w:rPr>
          <w:rFonts w:ascii="Cambria" w:hAnsi="Cambria" w:cs="Calibri"/>
          <w:lang w:eastAsia="ro-RO"/>
        </w:rPr>
        <w:t>achizitiile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publice</w:t>
      </w:r>
      <w:proofErr w:type="spellEnd"/>
      <w:r w:rsidRPr="000505D9">
        <w:rPr>
          <w:rFonts w:ascii="Cambria" w:hAnsi="Cambria" w:cs="Calibri"/>
          <w:lang w:eastAsia="ro-RO"/>
        </w:rPr>
        <w:t>;</w:t>
      </w:r>
    </w:p>
    <w:p w14:paraId="675175E0" w14:textId="77777777" w:rsidR="008E7376" w:rsidRPr="000505D9" w:rsidRDefault="008E7376" w:rsidP="005231CA">
      <w:pPr>
        <w:numPr>
          <w:ilvl w:val="0"/>
          <w:numId w:val="5"/>
        </w:numPr>
        <w:tabs>
          <w:tab w:val="num" w:pos="426"/>
        </w:tabs>
        <w:spacing w:after="120" w:line="276" w:lineRule="auto"/>
        <w:ind w:left="0" w:firstLine="426"/>
        <w:jc w:val="both"/>
        <w:rPr>
          <w:rFonts w:ascii="Cambria" w:hAnsi="Cambria"/>
        </w:rPr>
      </w:pPr>
      <w:proofErr w:type="spellStart"/>
      <w:r w:rsidRPr="000505D9">
        <w:rPr>
          <w:rFonts w:ascii="Cambria" w:hAnsi="Cambria" w:cs="Calibri"/>
          <w:lang w:eastAsia="ro-RO"/>
        </w:rPr>
        <w:t>Hotararea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Guvernului</w:t>
      </w:r>
      <w:proofErr w:type="spellEnd"/>
      <w:r w:rsidRPr="000505D9">
        <w:rPr>
          <w:rFonts w:ascii="Cambria" w:hAnsi="Cambria" w:cs="Calibri"/>
        </w:rPr>
        <w:t xml:space="preserve"> Nr. 867/2016 din 16 </w:t>
      </w:r>
      <w:proofErr w:type="spellStart"/>
      <w:r w:rsidRPr="000505D9">
        <w:rPr>
          <w:rFonts w:ascii="Cambria" w:hAnsi="Cambria" w:cs="Calibri"/>
        </w:rPr>
        <w:t>noiembrie</w:t>
      </w:r>
      <w:proofErr w:type="spellEnd"/>
      <w:r w:rsidRPr="000505D9">
        <w:rPr>
          <w:rFonts w:ascii="Cambria" w:hAnsi="Cambria" w:cs="Calibri"/>
        </w:rPr>
        <w:t xml:space="preserve"> 2016 </w:t>
      </w:r>
      <w:proofErr w:type="spellStart"/>
      <w:r w:rsidRPr="000505D9">
        <w:rPr>
          <w:rFonts w:ascii="Cambria" w:hAnsi="Cambria" w:cs="Calibri"/>
        </w:rPr>
        <w:t>pentru</w:t>
      </w:r>
      <w:proofErr w:type="spellEnd"/>
      <w:r w:rsidRPr="000505D9">
        <w:rPr>
          <w:rFonts w:ascii="Cambria" w:hAnsi="Cambria" w:cs="Calibri"/>
        </w:rPr>
        <w:t xml:space="preserve"> </w:t>
      </w:r>
      <w:proofErr w:type="spellStart"/>
      <w:r w:rsidRPr="000505D9">
        <w:rPr>
          <w:rFonts w:ascii="Cambria" w:hAnsi="Cambria" w:cs="Calibri"/>
        </w:rPr>
        <w:t>aprobarea</w:t>
      </w:r>
      <w:proofErr w:type="spellEnd"/>
      <w:r w:rsidRPr="000505D9">
        <w:rPr>
          <w:rFonts w:ascii="Cambria" w:hAnsi="Cambria" w:cs="Calibri"/>
        </w:rPr>
        <w:t xml:space="preserve"> </w:t>
      </w:r>
      <w:proofErr w:type="spellStart"/>
      <w:r w:rsidRPr="000505D9">
        <w:rPr>
          <w:rFonts w:ascii="Cambria" w:hAnsi="Cambria" w:cs="Calibri"/>
        </w:rPr>
        <w:t>Normelor</w:t>
      </w:r>
      <w:proofErr w:type="spellEnd"/>
      <w:r w:rsidRPr="000505D9">
        <w:rPr>
          <w:rFonts w:ascii="Cambria" w:hAnsi="Cambria" w:cs="Calibri"/>
        </w:rPr>
        <w:t xml:space="preserve"> </w:t>
      </w:r>
      <w:proofErr w:type="spellStart"/>
      <w:r w:rsidRPr="000505D9">
        <w:rPr>
          <w:rFonts w:ascii="Cambria" w:hAnsi="Cambria" w:cs="Calibri"/>
        </w:rPr>
        <w:t>metodologice</w:t>
      </w:r>
      <w:proofErr w:type="spellEnd"/>
      <w:r w:rsidRPr="000505D9">
        <w:rPr>
          <w:rFonts w:ascii="Cambria" w:hAnsi="Cambria" w:cs="Calibri"/>
        </w:rPr>
        <w:t xml:space="preserve"> de </w:t>
      </w:r>
      <w:proofErr w:type="spellStart"/>
      <w:r w:rsidRPr="000505D9">
        <w:rPr>
          <w:rFonts w:ascii="Cambria" w:hAnsi="Cambria" w:cs="Calibri"/>
        </w:rPr>
        <w:t>aplicare</w:t>
      </w:r>
      <w:proofErr w:type="spellEnd"/>
      <w:r w:rsidRPr="000505D9">
        <w:rPr>
          <w:rFonts w:ascii="Cambria" w:hAnsi="Cambria" w:cs="Calibri"/>
        </w:rPr>
        <w:t xml:space="preserve"> a </w:t>
      </w:r>
      <w:proofErr w:type="spellStart"/>
      <w:r w:rsidRPr="000505D9">
        <w:rPr>
          <w:rFonts w:ascii="Cambria" w:hAnsi="Cambria" w:cs="Calibri"/>
        </w:rPr>
        <w:t>prevederilor</w:t>
      </w:r>
      <w:proofErr w:type="spellEnd"/>
      <w:r w:rsidRPr="000505D9">
        <w:rPr>
          <w:rFonts w:ascii="Cambria" w:hAnsi="Cambria" w:cs="Calibri"/>
        </w:rPr>
        <w:t xml:space="preserve"> </w:t>
      </w:r>
      <w:proofErr w:type="spellStart"/>
      <w:r w:rsidRPr="000505D9">
        <w:rPr>
          <w:rFonts w:ascii="Cambria" w:hAnsi="Cambria" w:cs="Calibri"/>
        </w:rPr>
        <w:t>referitoare</w:t>
      </w:r>
      <w:proofErr w:type="spellEnd"/>
      <w:r w:rsidRPr="000505D9">
        <w:rPr>
          <w:rFonts w:ascii="Cambria" w:hAnsi="Cambria" w:cs="Calibri"/>
        </w:rPr>
        <w:t xml:space="preserve"> la </w:t>
      </w:r>
      <w:proofErr w:type="spellStart"/>
      <w:r w:rsidRPr="000505D9">
        <w:rPr>
          <w:rFonts w:ascii="Cambria" w:hAnsi="Cambria" w:cs="Calibri"/>
        </w:rPr>
        <w:t>atribuirea</w:t>
      </w:r>
      <w:proofErr w:type="spellEnd"/>
      <w:r w:rsidRPr="000505D9">
        <w:rPr>
          <w:rFonts w:ascii="Cambria" w:hAnsi="Cambria" w:cs="Calibri"/>
        </w:rPr>
        <w:t xml:space="preserve"> </w:t>
      </w:r>
      <w:proofErr w:type="spellStart"/>
      <w:r w:rsidRPr="000505D9">
        <w:rPr>
          <w:rFonts w:ascii="Cambria" w:hAnsi="Cambria" w:cs="Calibri"/>
        </w:rPr>
        <w:t>contractelor</w:t>
      </w:r>
      <w:proofErr w:type="spellEnd"/>
      <w:r w:rsidRPr="000505D9">
        <w:rPr>
          <w:rFonts w:ascii="Cambria" w:hAnsi="Cambria" w:cs="Calibri"/>
        </w:rPr>
        <w:t xml:space="preserve"> de </w:t>
      </w:r>
      <w:proofErr w:type="spellStart"/>
      <w:r w:rsidRPr="000505D9">
        <w:rPr>
          <w:rFonts w:ascii="Cambria" w:hAnsi="Cambria" w:cs="Calibri"/>
        </w:rPr>
        <w:t>concesiune</w:t>
      </w:r>
      <w:proofErr w:type="spellEnd"/>
      <w:r w:rsidRPr="000505D9">
        <w:rPr>
          <w:rFonts w:ascii="Cambria" w:hAnsi="Cambria" w:cs="Calibri"/>
        </w:rPr>
        <w:t xml:space="preserve"> de </w:t>
      </w:r>
      <w:proofErr w:type="spellStart"/>
      <w:r w:rsidRPr="000505D9">
        <w:rPr>
          <w:rFonts w:ascii="Cambria" w:hAnsi="Cambria" w:cs="Calibri"/>
        </w:rPr>
        <w:t>lucrări</w:t>
      </w:r>
      <w:proofErr w:type="spellEnd"/>
      <w:r w:rsidRPr="000505D9">
        <w:rPr>
          <w:rFonts w:ascii="Cambria" w:hAnsi="Cambria" w:cs="Calibri"/>
        </w:rPr>
        <w:t xml:space="preserve"> </w:t>
      </w:r>
      <w:proofErr w:type="spellStart"/>
      <w:r w:rsidRPr="000505D9">
        <w:rPr>
          <w:rFonts w:ascii="Cambria" w:hAnsi="Cambria" w:cs="Calibri"/>
        </w:rPr>
        <w:t>şi</w:t>
      </w:r>
      <w:proofErr w:type="spellEnd"/>
      <w:r w:rsidRPr="000505D9">
        <w:rPr>
          <w:rFonts w:ascii="Cambria" w:hAnsi="Cambria" w:cs="Calibri"/>
        </w:rPr>
        <w:t xml:space="preserve"> </w:t>
      </w:r>
      <w:proofErr w:type="spellStart"/>
      <w:r w:rsidRPr="000505D9">
        <w:rPr>
          <w:rFonts w:ascii="Cambria" w:hAnsi="Cambria" w:cs="Calibri"/>
        </w:rPr>
        <w:t>concesiune</w:t>
      </w:r>
      <w:proofErr w:type="spellEnd"/>
      <w:r w:rsidRPr="000505D9">
        <w:rPr>
          <w:rFonts w:ascii="Cambria" w:hAnsi="Cambria" w:cs="Calibri"/>
        </w:rPr>
        <w:t xml:space="preserve"> de </w:t>
      </w:r>
      <w:proofErr w:type="spellStart"/>
      <w:r w:rsidRPr="000505D9">
        <w:rPr>
          <w:rFonts w:ascii="Cambria" w:hAnsi="Cambria" w:cs="Calibri"/>
        </w:rPr>
        <w:t>servicii</w:t>
      </w:r>
      <w:proofErr w:type="spellEnd"/>
      <w:r w:rsidRPr="000505D9">
        <w:rPr>
          <w:rFonts w:ascii="Cambria" w:hAnsi="Cambria" w:cs="Calibri"/>
        </w:rPr>
        <w:t xml:space="preserve"> din </w:t>
      </w:r>
      <w:proofErr w:type="spellStart"/>
      <w:r w:rsidRPr="000505D9">
        <w:rPr>
          <w:rFonts w:ascii="Cambria" w:hAnsi="Cambria" w:cs="Calibri"/>
        </w:rPr>
        <w:t>Legea</w:t>
      </w:r>
      <w:proofErr w:type="spellEnd"/>
      <w:r w:rsidRPr="000505D9">
        <w:rPr>
          <w:rFonts w:ascii="Cambria" w:hAnsi="Cambria" w:cs="Calibri"/>
        </w:rPr>
        <w:t xml:space="preserve"> nr. 100/2016 </w:t>
      </w:r>
      <w:proofErr w:type="spellStart"/>
      <w:r w:rsidRPr="000505D9">
        <w:rPr>
          <w:rFonts w:ascii="Cambria" w:hAnsi="Cambria" w:cs="Calibri"/>
        </w:rPr>
        <w:t>privind</w:t>
      </w:r>
      <w:proofErr w:type="spellEnd"/>
      <w:r w:rsidRPr="000505D9">
        <w:rPr>
          <w:rFonts w:ascii="Cambria" w:hAnsi="Cambria" w:cs="Calibri"/>
        </w:rPr>
        <w:t xml:space="preserve"> </w:t>
      </w:r>
      <w:proofErr w:type="spellStart"/>
      <w:r w:rsidRPr="000505D9">
        <w:rPr>
          <w:rFonts w:ascii="Cambria" w:hAnsi="Cambria" w:cs="Calibri"/>
        </w:rPr>
        <w:t>concesiunile</w:t>
      </w:r>
      <w:proofErr w:type="spellEnd"/>
      <w:r w:rsidRPr="000505D9">
        <w:rPr>
          <w:rFonts w:ascii="Cambria" w:hAnsi="Cambria" w:cs="Calibri"/>
        </w:rPr>
        <w:t xml:space="preserve"> de </w:t>
      </w:r>
      <w:proofErr w:type="spellStart"/>
      <w:r w:rsidRPr="000505D9">
        <w:rPr>
          <w:rFonts w:ascii="Cambria" w:hAnsi="Cambria" w:cs="Calibri"/>
        </w:rPr>
        <w:t>lucrări</w:t>
      </w:r>
      <w:proofErr w:type="spellEnd"/>
      <w:r w:rsidRPr="000505D9">
        <w:rPr>
          <w:rFonts w:ascii="Cambria" w:hAnsi="Cambria" w:cs="Calibri"/>
        </w:rPr>
        <w:t xml:space="preserve"> </w:t>
      </w:r>
      <w:proofErr w:type="spellStart"/>
      <w:r w:rsidRPr="000505D9">
        <w:rPr>
          <w:rFonts w:ascii="Cambria" w:hAnsi="Cambria" w:cs="Calibri"/>
        </w:rPr>
        <w:t>şi</w:t>
      </w:r>
      <w:proofErr w:type="spellEnd"/>
      <w:r w:rsidRPr="000505D9">
        <w:rPr>
          <w:rFonts w:ascii="Cambria" w:hAnsi="Cambria" w:cs="Calibri"/>
        </w:rPr>
        <w:t xml:space="preserve"> </w:t>
      </w:r>
      <w:proofErr w:type="spellStart"/>
      <w:r w:rsidRPr="000505D9">
        <w:rPr>
          <w:rFonts w:ascii="Cambria" w:hAnsi="Cambria" w:cs="Calibri"/>
        </w:rPr>
        <w:t>concesiunile</w:t>
      </w:r>
      <w:proofErr w:type="spellEnd"/>
      <w:r w:rsidRPr="000505D9">
        <w:rPr>
          <w:rFonts w:ascii="Cambria" w:hAnsi="Cambria" w:cs="Calibri"/>
        </w:rPr>
        <w:t xml:space="preserve"> de </w:t>
      </w:r>
      <w:proofErr w:type="spellStart"/>
      <w:r w:rsidRPr="000505D9">
        <w:rPr>
          <w:rFonts w:ascii="Cambria" w:hAnsi="Cambria" w:cs="Calibri"/>
        </w:rPr>
        <w:t>servicii</w:t>
      </w:r>
      <w:proofErr w:type="spellEnd"/>
    </w:p>
    <w:p w14:paraId="3B2406BD" w14:textId="77777777" w:rsidR="008E7376" w:rsidRPr="000505D9" w:rsidRDefault="008E7376" w:rsidP="005231CA">
      <w:pPr>
        <w:numPr>
          <w:ilvl w:val="0"/>
          <w:numId w:val="5"/>
        </w:numPr>
        <w:tabs>
          <w:tab w:val="num" w:pos="426"/>
        </w:tabs>
        <w:spacing w:after="120" w:line="276" w:lineRule="auto"/>
        <w:ind w:left="0" w:firstLine="426"/>
        <w:jc w:val="both"/>
        <w:rPr>
          <w:rFonts w:ascii="Cambria" w:hAnsi="Cambria"/>
        </w:rPr>
      </w:pPr>
      <w:proofErr w:type="spellStart"/>
      <w:r w:rsidRPr="000505D9">
        <w:rPr>
          <w:rFonts w:ascii="Cambria" w:hAnsi="Cambria" w:cs="Calibri"/>
        </w:rPr>
        <w:t>Legea</w:t>
      </w:r>
      <w:proofErr w:type="spellEnd"/>
      <w:r w:rsidRPr="000505D9">
        <w:rPr>
          <w:rFonts w:ascii="Cambria" w:hAnsi="Cambria" w:cs="Calibri"/>
        </w:rPr>
        <w:t xml:space="preserve"> nr. 230/ 2006 a </w:t>
      </w:r>
      <w:proofErr w:type="spellStart"/>
      <w:r w:rsidRPr="000505D9">
        <w:rPr>
          <w:rFonts w:ascii="Cambria" w:hAnsi="Cambria" w:cs="Calibri"/>
        </w:rPr>
        <w:t>serviciului</w:t>
      </w:r>
      <w:proofErr w:type="spellEnd"/>
      <w:r w:rsidRPr="000505D9">
        <w:rPr>
          <w:rFonts w:ascii="Cambria" w:hAnsi="Cambria" w:cs="Calibri"/>
        </w:rPr>
        <w:t xml:space="preserve"> de </w:t>
      </w:r>
      <w:proofErr w:type="spellStart"/>
      <w:r w:rsidRPr="000505D9">
        <w:rPr>
          <w:rFonts w:ascii="Cambria" w:hAnsi="Cambria" w:cs="Calibri"/>
        </w:rPr>
        <w:t>iluminat</w:t>
      </w:r>
      <w:proofErr w:type="spellEnd"/>
      <w:r w:rsidRPr="000505D9">
        <w:rPr>
          <w:rFonts w:ascii="Cambria" w:hAnsi="Cambria" w:cs="Calibri"/>
        </w:rPr>
        <w:t xml:space="preserve"> public;</w:t>
      </w:r>
    </w:p>
    <w:p w14:paraId="70235DDE" w14:textId="77777777" w:rsidR="008E7376" w:rsidRPr="000505D9" w:rsidRDefault="008E7376" w:rsidP="005231CA">
      <w:pPr>
        <w:numPr>
          <w:ilvl w:val="0"/>
          <w:numId w:val="5"/>
        </w:numPr>
        <w:tabs>
          <w:tab w:val="num" w:pos="426"/>
        </w:tabs>
        <w:spacing w:after="120" w:line="276" w:lineRule="auto"/>
        <w:ind w:left="0" w:firstLine="426"/>
        <w:jc w:val="both"/>
        <w:rPr>
          <w:rFonts w:ascii="Cambria" w:hAnsi="Cambria"/>
        </w:rPr>
      </w:pPr>
      <w:proofErr w:type="spellStart"/>
      <w:r w:rsidRPr="000505D9">
        <w:rPr>
          <w:rFonts w:ascii="Cambria" w:hAnsi="Cambria" w:cs="Calibri"/>
        </w:rPr>
        <w:t>Legea</w:t>
      </w:r>
      <w:proofErr w:type="spellEnd"/>
      <w:r w:rsidRPr="000505D9">
        <w:rPr>
          <w:rFonts w:ascii="Cambria" w:hAnsi="Cambria" w:cs="Calibri"/>
        </w:rPr>
        <w:t xml:space="preserve"> nr. 51/2006 </w:t>
      </w:r>
      <w:proofErr w:type="spellStart"/>
      <w:r w:rsidRPr="000505D9">
        <w:rPr>
          <w:rFonts w:ascii="Cambria" w:hAnsi="Cambria" w:cs="Calibri"/>
        </w:rPr>
        <w:t>privind</w:t>
      </w:r>
      <w:proofErr w:type="spellEnd"/>
      <w:r w:rsidRPr="000505D9">
        <w:rPr>
          <w:rFonts w:ascii="Cambria" w:hAnsi="Cambria" w:cs="Calibri"/>
        </w:rPr>
        <w:t xml:space="preserve"> </w:t>
      </w:r>
      <w:proofErr w:type="spellStart"/>
      <w:r w:rsidRPr="000505D9">
        <w:rPr>
          <w:rFonts w:ascii="Cambria" w:hAnsi="Cambria" w:cs="Calibri"/>
        </w:rPr>
        <w:t>serviciile</w:t>
      </w:r>
      <w:proofErr w:type="spellEnd"/>
      <w:r w:rsidRPr="000505D9">
        <w:rPr>
          <w:rFonts w:ascii="Cambria" w:hAnsi="Cambria" w:cs="Calibri"/>
        </w:rPr>
        <w:t xml:space="preserve"> </w:t>
      </w:r>
      <w:proofErr w:type="spellStart"/>
      <w:r w:rsidRPr="000505D9">
        <w:rPr>
          <w:rFonts w:ascii="Cambria" w:hAnsi="Cambria" w:cs="Calibri"/>
        </w:rPr>
        <w:t>comunitare</w:t>
      </w:r>
      <w:proofErr w:type="spellEnd"/>
      <w:r w:rsidRPr="000505D9">
        <w:rPr>
          <w:rFonts w:ascii="Cambria" w:hAnsi="Cambria" w:cs="Calibri"/>
        </w:rPr>
        <w:t xml:space="preserve"> de </w:t>
      </w:r>
      <w:proofErr w:type="spellStart"/>
      <w:r w:rsidRPr="000505D9">
        <w:rPr>
          <w:rFonts w:ascii="Cambria" w:hAnsi="Cambria" w:cs="Calibri"/>
        </w:rPr>
        <w:t>utilităţi</w:t>
      </w:r>
      <w:proofErr w:type="spellEnd"/>
      <w:r w:rsidRPr="000505D9">
        <w:rPr>
          <w:rFonts w:ascii="Cambria" w:hAnsi="Cambria" w:cs="Calibri"/>
        </w:rPr>
        <w:t xml:space="preserve"> </w:t>
      </w:r>
      <w:proofErr w:type="spellStart"/>
      <w:r w:rsidRPr="000505D9">
        <w:rPr>
          <w:rFonts w:ascii="Cambria" w:hAnsi="Cambria" w:cs="Calibri"/>
        </w:rPr>
        <w:t>publice</w:t>
      </w:r>
      <w:proofErr w:type="spellEnd"/>
      <w:r w:rsidRPr="000505D9">
        <w:rPr>
          <w:rFonts w:ascii="Cambria" w:hAnsi="Cambria" w:cs="Calibri"/>
        </w:rPr>
        <w:t>;</w:t>
      </w:r>
    </w:p>
    <w:p w14:paraId="17D50C5B" w14:textId="77777777" w:rsidR="008E7376" w:rsidRPr="000505D9" w:rsidRDefault="008E7376" w:rsidP="005231CA">
      <w:pPr>
        <w:numPr>
          <w:ilvl w:val="0"/>
          <w:numId w:val="5"/>
        </w:numPr>
        <w:tabs>
          <w:tab w:val="num" w:pos="426"/>
        </w:tabs>
        <w:spacing w:after="120" w:line="276" w:lineRule="auto"/>
        <w:ind w:left="0" w:firstLine="426"/>
        <w:jc w:val="both"/>
        <w:rPr>
          <w:rFonts w:ascii="Cambria" w:hAnsi="Cambria"/>
        </w:rPr>
      </w:pPr>
      <w:proofErr w:type="spellStart"/>
      <w:r w:rsidRPr="000505D9">
        <w:rPr>
          <w:rFonts w:ascii="Cambria" w:hAnsi="Cambria" w:cs="Calibri"/>
        </w:rPr>
        <w:t>Legea</w:t>
      </w:r>
      <w:proofErr w:type="spellEnd"/>
      <w:r w:rsidRPr="000505D9">
        <w:rPr>
          <w:rFonts w:ascii="Cambria" w:hAnsi="Cambria" w:cs="Calibri"/>
        </w:rPr>
        <w:t xml:space="preserve"> nr.123/2012 a </w:t>
      </w:r>
      <w:proofErr w:type="spellStart"/>
      <w:r w:rsidRPr="000505D9">
        <w:rPr>
          <w:rFonts w:ascii="Cambria" w:hAnsi="Cambria" w:cs="Calibri"/>
        </w:rPr>
        <w:t>energiei</w:t>
      </w:r>
      <w:proofErr w:type="spellEnd"/>
      <w:r w:rsidRPr="000505D9">
        <w:rPr>
          <w:rFonts w:ascii="Cambria" w:hAnsi="Cambria" w:cs="Calibri"/>
        </w:rPr>
        <w:t xml:space="preserve"> </w:t>
      </w:r>
      <w:proofErr w:type="spellStart"/>
      <w:r w:rsidRPr="000505D9">
        <w:rPr>
          <w:rFonts w:ascii="Cambria" w:hAnsi="Cambria" w:cs="Calibri"/>
        </w:rPr>
        <w:t>electrice</w:t>
      </w:r>
      <w:proofErr w:type="spellEnd"/>
      <w:r w:rsidRPr="000505D9">
        <w:rPr>
          <w:rFonts w:ascii="Cambria" w:hAnsi="Cambria" w:cs="Calibri"/>
        </w:rPr>
        <w:t xml:space="preserve"> </w:t>
      </w:r>
      <w:proofErr w:type="spellStart"/>
      <w:r w:rsidRPr="000505D9">
        <w:rPr>
          <w:rFonts w:ascii="Cambria" w:hAnsi="Cambria" w:cs="Calibri"/>
        </w:rPr>
        <w:t>si</w:t>
      </w:r>
      <w:proofErr w:type="spellEnd"/>
      <w:r w:rsidRPr="000505D9">
        <w:rPr>
          <w:rFonts w:ascii="Cambria" w:hAnsi="Cambria" w:cs="Calibri"/>
        </w:rPr>
        <w:t xml:space="preserve"> a </w:t>
      </w:r>
      <w:proofErr w:type="spellStart"/>
      <w:r w:rsidRPr="000505D9">
        <w:rPr>
          <w:rFonts w:ascii="Cambria" w:hAnsi="Cambria" w:cs="Calibri"/>
        </w:rPr>
        <w:t>gazelor</w:t>
      </w:r>
      <w:proofErr w:type="spellEnd"/>
      <w:r w:rsidRPr="000505D9">
        <w:rPr>
          <w:rFonts w:ascii="Cambria" w:hAnsi="Cambria" w:cs="Calibri"/>
        </w:rPr>
        <w:t xml:space="preserve"> </w:t>
      </w:r>
      <w:proofErr w:type="spellStart"/>
      <w:r w:rsidRPr="000505D9">
        <w:rPr>
          <w:rFonts w:ascii="Cambria" w:hAnsi="Cambria" w:cs="Calibri"/>
        </w:rPr>
        <w:t>naturale</w:t>
      </w:r>
      <w:proofErr w:type="spellEnd"/>
      <w:r w:rsidRPr="000505D9">
        <w:rPr>
          <w:rFonts w:ascii="Cambria" w:hAnsi="Cambria" w:cs="Calibri"/>
        </w:rPr>
        <w:t>;</w:t>
      </w:r>
    </w:p>
    <w:p w14:paraId="6347B887" w14:textId="77777777" w:rsidR="008E7376" w:rsidRPr="000505D9" w:rsidRDefault="008E7376" w:rsidP="006D3B97">
      <w:pPr>
        <w:numPr>
          <w:ilvl w:val="0"/>
          <w:numId w:val="5"/>
        </w:numPr>
        <w:tabs>
          <w:tab w:val="num" w:pos="360"/>
        </w:tabs>
        <w:spacing w:after="120" w:line="276" w:lineRule="auto"/>
        <w:ind w:left="0" w:firstLine="426"/>
        <w:jc w:val="both"/>
        <w:rPr>
          <w:rFonts w:ascii="Cambria" w:hAnsi="Cambria"/>
        </w:rPr>
      </w:pPr>
      <w:proofErr w:type="spellStart"/>
      <w:r w:rsidRPr="000505D9">
        <w:rPr>
          <w:rFonts w:ascii="Cambria" w:hAnsi="Cambria" w:cs="Calibri"/>
        </w:rPr>
        <w:t>Ordinul</w:t>
      </w:r>
      <w:proofErr w:type="spellEnd"/>
      <w:r w:rsidRPr="000505D9">
        <w:rPr>
          <w:rFonts w:ascii="Cambria" w:hAnsi="Cambria" w:cs="Calibri"/>
        </w:rPr>
        <w:t xml:space="preserve"> nr. 77/2007 </w:t>
      </w:r>
      <w:proofErr w:type="spellStart"/>
      <w:r w:rsidRPr="000505D9">
        <w:rPr>
          <w:rFonts w:ascii="Cambria" w:hAnsi="Cambria" w:cs="Calibri"/>
        </w:rPr>
        <w:t>privind</w:t>
      </w:r>
      <w:proofErr w:type="spellEnd"/>
      <w:r w:rsidRPr="000505D9">
        <w:rPr>
          <w:rFonts w:ascii="Cambria" w:hAnsi="Cambria" w:cs="Calibri"/>
        </w:rPr>
        <w:t xml:space="preserve"> </w:t>
      </w:r>
      <w:proofErr w:type="spellStart"/>
      <w:r w:rsidRPr="000505D9">
        <w:rPr>
          <w:rFonts w:ascii="Cambria" w:hAnsi="Cambria" w:cs="Calibri"/>
        </w:rPr>
        <w:t>aprobarea</w:t>
      </w:r>
      <w:proofErr w:type="spellEnd"/>
      <w:r w:rsidRPr="000505D9">
        <w:rPr>
          <w:rFonts w:ascii="Cambria" w:hAnsi="Cambria" w:cs="Calibri"/>
        </w:rPr>
        <w:t xml:space="preserve"> </w:t>
      </w:r>
      <w:proofErr w:type="spellStart"/>
      <w:r w:rsidRPr="000505D9">
        <w:rPr>
          <w:rFonts w:ascii="Cambria" w:hAnsi="Cambria" w:cs="Calibri"/>
        </w:rPr>
        <w:t>Normelor</w:t>
      </w:r>
      <w:proofErr w:type="spellEnd"/>
      <w:r w:rsidRPr="000505D9">
        <w:rPr>
          <w:rFonts w:ascii="Cambria" w:hAnsi="Cambria" w:cs="Calibri"/>
        </w:rPr>
        <w:t xml:space="preserve"> </w:t>
      </w:r>
      <w:proofErr w:type="spellStart"/>
      <w:r w:rsidRPr="000505D9">
        <w:rPr>
          <w:rFonts w:ascii="Cambria" w:hAnsi="Cambria" w:cs="Calibri"/>
        </w:rPr>
        <w:t>metodologice</w:t>
      </w:r>
      <w:proofErr w:type="spellEnd"/>
      <w:r w:rsidRPr="000505D9">
        <w:rPr>
          <w:rFonts w:ascii="Cambria" w:hAnsi="Cambria" w:cs="Calibri"/>
        </w:rPr>
        <w:t xml:space="preserve"> de </w:t>
      </w:r>
      <w:proofErr w:type="spellStart"/>
      <w:r w:rsidRPr="000505D9">
        <w:rPr>
          <w:rFonts w:ascii="Cambria" w:hAnsi="Cambria" w:cs="Calibri"/>
        </w:rPr>
        <w:t>stabilire</w:t>
      </w:r>
      <w:proofErr w:type="spellEnd"/>
      <w:r w:rsidRPr="000505D9">
        <w:rPr>
          <w:rFonts w:ascii="Cambria" w:hAnsi="Cambria" w:cs="Calibri"/>
        </w:rPr>
        <w:t xml:space="preserve">, </w:t>
      </w:r>
      <w:proofErr w:type="spellStart"/>
      <w:r w:rsidRPr="000505D9">
        <w:rPr>
          <w:rFonts w:ascii="Cambria" w:hAnsi="Cambria" w:cs="Calibri"/>
        </w:rPr>
        <w:t>ajustare</w:t>
      </w:r>
      <w:proofErr w:type="spellEnd"/>
      <w:r w:rsidRPr="000505D9">
        <w:rPr>
          <w:rFonts w:ascii="Cambria" w:hAnsi="Cambria" w:cs="Calibri"/>
        </w:rPr>
        <w:t xml:space="preserve"> </w:t>
      </w:r>
      <w:proofErr w:type="spellStart"/>
      <w:r w:rsidRPr="000505D9">
        <w:rPr>
          <w:rFonts w:ascii="Cambria" w:hAnsi="Cambria" w:cs="Calibri"/>
        </w:rPr>
        <w:t>si</w:t>
      </w:r>
      <w:proofErr w:type="spellEnd"/>
      <w:r w:rsidRPr="000505D9">
        <w:rPr>
          <w:rFonts w:ascii="Cambria" w:hAnsi="Cambria" w:cs="Calibri"/>
        </w:rPr>
        <w:t xml:space="preserve"> </w:t>
      </w:r>
      <w:proofErr w:type="spellStart"/>
      <w:r w:rsidRPr="000505D9">
        <w:rPr>
          <w:rFonts w:ascii="Cambria" w:hAnsi="Cambria" w:cs="Calibri"/>
        </w:rPr>
        <w:t>modificare</w:t>
      </w:r>
      <w:proofErr w:type="spellEnd"/>
      <w:r w:rsidRPr="000505D9">
        <w:rPr>
          <w:rFonts w:ascii="Cambria" w:hAnsi="Cambria" w:cs="Calibri"/>
        </w:rPr>
        <w:t xml:space="preserve"> a </w:t>
      </w:r>
      <w:proofErr w:type="spellStart"/>
      <w:r w:rsidRPr="000505D9">
        <w:rPr>
          <w:rFonts w:ascii="Cambria" w:hAnsi="Cambria" w:cs="Calibri"/>
        </w:rPr>
        <w:t>valorii</w:t>
      </w:r>
      <w:proofErr w:type="spellEnd"/>
      <w:r w:rsidRPr="000505D9">
        <w:rPr>
          <w:rFonts w:ascii="Cambria" w:hAnsi="Cambria" w:cs="Calibri"/>
        </w:rPr>
        <w:t xml:space="preserve"> </w:t>
      </w:r>
      <w:proofErr w:type="spellStart"/>
      <w:r w:rsidRPr="000505D9">
        <w:rPr>
          <w:rFonts w:ascii="Cambria" w:hAnsi="Cambria" w:cs="Calibri"/>
        </w:rPr>
        <w:t>activităţilor</w:t>
      </w:r>
      <w:proofErr w:type="spellEnd"/>
      <w:r w:rsidRPr="000505D9">
        <w:rPr>
          <w:rFonts w:ascii="Cambria" w:hAnsi="Cambria" w:cs="Calibri"/>
        </w:rPr>
        <w:t xml:space="preserve"> </w:t>
      </w:r>
      <w:proofErr w:type="spellStart"/>
      <w:r w:rsidRPr="000505D9">
        <w:rPr>
          <w:rFonts w:ascii="Cambria" w:hAnsi="Cambria" w:cs="Calibri"/>
        </w:rPr>
        <w:t>serviciului</w:t>
      </w:r>
      <w:proofErr w:type="spellEnd"/>
      <w:r w:rsidRPr="000505D9">
        <w:rPr>
          <w:rFonts w:ascii="Cambria" w:hAnsi="Cambria" w:cs="Calibri"/>
        </w:rPr>
        <w:t xml:space="preserve"> de </w:t>
      </w:r>
      <w:proofErr w:type="spellStart"/>
      <w:r w:rsidRPr="000505D9">
        <w:rPr>
          <w:rFonts w:ascii="Cambria" w:hAnsi="Cambria" w:cs="Calibri"/>
        </w:rPr>
        <w:t>iluminat</w:t>
      </w:r>
      <w:proofErr w:type="spellEnd"/>
      <w:r w:rsidRPr="000505D9">
        <w:rPr>
          <w:rFonts w:ascii="Cambria" w:hAnsi="Cambria" w:cs="Calibri"/>
        </w:rPr>
        <w:t xml:space="preserve"> public;</w:t>
      </w:r>
    </w:p>
    <w:p w14:paraId="517EF918" w14:textId="77777777" w:rsidR="008E7376" w:rsidRPr="000505D9" w:rsidRDefault="008E7376" w:rsidP="006D3B97">
      <w:pPr>
        <w:numPr>
          <w:ilvl w:val="0"/>
          <w:numId w:val="5"/>
        </w:numPr>
        <w:tabs>
          <w:tab w:val="num" w:pos="360"/>
        </w:tabs>
        <w:spacing w:after="120" w:line="276" w:lineRule="auto"/>
        <w:ind w:left="0" w:firstLine="426"/>
        <w:jc w:val="both"/>
        <w:rPr>
          <w:rFonts w:ascii="Cambria" w:hAnsi="Cambria"/>
        </w:rPr>
      </w:pPr>
      <w:proofErr w:type="spellStart"/>
      <w:r w:rsidRPr="000505D9">
        <w:rPr>
          <w:rFonts w:ascii="Cambria" w:hAnsi="Cambria" w:cs="Calibri"/>
        </w:rPr>
        <w:t>Ordinul</w:t>
      </w:r>
      <w:proofErr w:type="spellEnd"/>
      <w:r w:rsidRPr="000505D9">
        <w:rPr>
          <w:rFonts w:ascii="Cambria" w:hAnsi="Cambria" w:cs="Calibri"/>
        </w:rPr>
        <w:t xml:space="preserve"> nr. 86/2007 </w:t>
      </w:r>
      <w:proofErr w:type="spellStart"/>
      <w:r w:rsidRPr="000505D9">
        <w:rPr>
          <w:rFonts w:ascii="Cambria" w:hAnsi="Cambria" w:cs="Calibri"/>
        </w:rPr>
        <w:t>privind</w:t>
      </w:r>
      <w:proofErr w:type="spellEnd"/>
      <w:r w:rsidRPr="000505D9">
        <w:rPr>
          <w:rFonts w:ascii="Cambria" w:hAnsi="Cambria" w:cs="Calibri"/>
        </w:rPr>
        <w:t xml:space="preserve"> </w:t>
      </w:r>
      <w:proofErr w:type="spellStart"/>
      <w:r w:rsidRPr="000505D9">
        <w:rPr>
          <w:rFonts w:ascii="Cambria" w:hAnsi="Cambria" w:cs="Calibri"/>
        </w:rPr>
        <w:t>aprobarea</w:t>
      </w:r>
      <w:proofErr w:type="spellEnd"/>
      <w:r w:rsidRPr="000505D9">
        <w:rPr>
          <w:rFonts w:ascii="Cambria" w:hAnsi="Cambria" w:cs="Calibri"/>
        </w:rPr>
        <w:t xml:space="preserve"> </w:t>
      </w:r>
      <w:proofErr w:type="spellStart"/>
      <w:r w:rsidRPr="000505D9">
        <w:rPr>
          <w:rFonts w:ascii="Cambria" w:hAnsi="Cambria" w:cs="Calibri"/>
        </w:rPr>
        <w:t>Regulamentului-cadru</w:t>
      </w:r>
      <w:proofErr w:type="spellEnd"/>
      <w:r w:rsidRPr="000505D9">
        <w:rPr>
          <w:rFonts w:ascii="Cambria" w:hAnsi="Cambria" w:cs="Calibri"/>
        </w:rPr>
        <w:t xml:space="preserve"> al </w:t>
      </w:r>
      <w:proofErr w:type="spellStart"/>
      <w:r w:rsidRPr="000505D9">
        <w:rPr>
          <w:rFonts w:ascii="Cambria" w:hAnsi="Cambria" w:cs="Calibri"/>
        </w:rPr>
        <w:t>serviciului</w:t>
      </w:r>
      <w:proofErr w:type="spellEnd"/>
      <w:r w:rsidRPr="000505D9">
        <w:rPr>
          <w:rFonts w:ascii="Cambria" w:hAnsi="Cambria" w:cs="Calibri"/>
        </w:rPr>
        <w:t xml:space="preserve"> de </w:t>
      </w:r>
      <w:proofErr w:type="spellStart"/>
      <w:r w:rsidRPr="000505D9">
        <w:rPr>
          <w:rFonts w:ascii="Cambria" w:hAnsi="Cambria" w:cs="Calibri"/>
        </w:rPr>
        <w:t>iluminat</w:t>
      </w:r>
      <w:proofErr w:type="spellEnd"/>
      <w:r w:rsidRPr="000505D9">
        <w:rPr>
          <w:rFonts w:ascii="Cambria" w:hAnsi="Cambria" w:cs="Calibri"/>
        </w:rPr>
        <w:t xml:space="preserve"> public al ANRSC;</w:t>
      </w:r>
    </w:p>
    <w:p w14:paraId="0F26F6B2" w14:textId="77777777" w:rsidR="008E7376" w:rsidRPr="000505D9" w:rsidRDefault="008E7376" w:rsidP="006D3B97">
      <w:pPr>
        <w:numPr>
          <w:ilvl w:val="0"/>
          <w:numId w:val="5"/>
        </w:numPr>
        <w:tabs>
          <w:tab w:val="num" w:pos="360"/>
        </w:tabs>
        <w:spacing w:after="120" w:line="276" w:lineRule="auto"/>
        <w:ind w:left="0" w:firstLine="426"/>
        <w:jc w:val="both"/>
        <w:rPr>
          <w:rFonts w:ascii="Cambria" w:hAnsi="Cambria"/>
        </w:rPr>
      </w:pPr>
      <w:r w:rsidRPr="000505D9">
        <w:rPr>
          <w:rFonts w:ascii="Cambria" w:hAnsi="Cambria" w:cs="Calibri"/>
        </w:rPr>
        <w:t xml:space="preserve">O.G. nr. 22 </w:t>
      </w:r>
      <w:proofErr w:type="spellStart"/>
      <w:r w:rsidRPr="000505D9">
        <w:rPr>
          <w:rFonts w:ascii="Cambria" w:hAnsi="Cambria" w:cs="Calibri"/>
        </w:rPr>
        <w:t>privind</w:t>
      </w:r>
      <w:proofErr w:type="spellEnd"/>
      <w:r w:rsidRPr="000505D9">
        <w:rPr>
          <w:rFonts w:ascii="Cambria" w:hAnsi="Cambria" w:cs="Calibri"/>
        </w:rPr>
        <w:t xml:space="preserve"> </w:t>
      </w:r>
      <w:proofErr w:type="spellStart"/>
      <w:r w:rsidRPr="000505D9">
        <w:rPr>
          <w:rFonts w:ascii="Cambria" w:hAnsi="Cambria" w:cs="Calibri"/>
        </w:rPr>
        <w:t>eficiența</w:t>
      </w:r>
      <w:proofErr w:type="spellEnd"/>
      <w:r w:rsidRPr="000505D9">
        <w:rPr>
          <w:rFonts w:ascii="Cambria" w:hAnsi="Cambria" w:cs="Calibri"/>
        </w:rPr>
        <w:t xml:space="preserve"> </w:t>
      </w:r>
      <w:proofErr w:type="spellStart"/>
      <w:r w:rsidRPr="000505D9">
        <w:rPr>
          <w:rFonts w:ascii="Cambria" w:hAnsi="Cambria" w:cs="Calibri"/>
        </w:rPr>
        <w:t>energetica</w:t>
      </w:r>
      <w:proofErr w:type="spellEnd"/>
      <w:r w:rsidRPr="000505D9">
        <w:rPr>
          <w:rFonts w:ascii="Cambria" w:hAnsi="Cambria" w:cs="Calibri"/>
        </w:rPr>
        <w:t xml:space="preserve"> </w:t>
      </w:r>
      <w:proofErr w:type="spellStart"/>
      <w:r w:rsidRPr="000505D9">
        <w:rPr>
          <w:rFonts w:ascii="Cambria" w:hAnsi="Cambria" w:cs="Calibri"/>
        </w:rPr>
        <w:t>și</w:t>
      </w:r>
      <w:proofErr w:type="spellEnd"/>
      <w:r w:rsidRPr="000505D9">
        <w:rPr>
          <w:rFonts w:ascii="Cambria" w:hAnsi="Cambria" w:cs="Calibri"/>
        </w:rPr>
        <w:t xml:space="preserve"> </w:t>
      </w:r>
      <w:proofErr w:type="spellStart"/>
      <w:r w:rsidRPr="000505D9">
        <w:rPr>
          <w:rFonts w:ascii="Cambria" w:hAnsi="Cambria" w:cs="Calibri"/>
        </w:rPr>
        <w:t>promovarea</w:t>
      </w:r>
      <w:proofErr w:type="spellEnd"/>
      <w:r w:rsidRPr="000505D9">
        <w:rPr>
          <w:rFonts w:ascii="Cambria" w:hAnsi="Cambria" w:cs="Calibri"/>
        </w:rPr>
        <w:t xml:space="preserve"> </w:t>
      </w:r>
      <w:proofErr w:type="spellStart"/>
      <w:r w:rsidRPr="000505D9">
        <w:rPr>
          <w:rFonts w:ascii="Cambria" w:hAnsi="Cambria" w:cs="Calibri"/>
        </w:rPr>
        <w:t>utilizarii</w:t>
      </w:r>
      <w:proofErr w:type="spellEnd"/>
      <w:r w:rsidRPr="000505D9">
        <w:rPr>
          <w:rFonts w:ascii="Cambria" w:hAnsi="Cambria" w:cs="Calibri"/>
        </w:rPr>
        <w:t xml:space="preserve"> la </w:t>
      </w:r>
      <w:proofErr w:type="spellStart"/>
      <w:r w:rsidRPr="000505D9">
        <w:rPr>
          <w:rFonts w:ascii="Cambria" w:hAnsi="Cambria" w:cs="Calibri"/>
        </w:rPr>
        <w:t>consumatorii</w:t>
      </w:r>
      <w:proofErr w:type="spellEnd"/>
      <w:r w:rsidRPr="000505D9">
        <w:rPr>
          <w:rFonts w:ascii="Cambria" w:hAnsi="Cambria" w:cs="Calibri"/>
        </w:rPr>
        <w:t xml:space="preserve"> </w:t>
      </w:r>
      <w:proofErr w:type="spellStart"/>
      <w:r w:rsidRPr="000505D9">
        <w:rPr>
          <w:rFonts w:ascii="Cambria" w:hAnsi="Cambria" w:cs="Calibri"/>
        </w:rPr>
        <w:t>finali</w:t>
      </w:r>
      <w:proofErr w:type="spellEnd"/>
      <w:r w:rsidRPr="000505D9">
        <w:rPr>
          <w:rFonts w:ascii="Cambria" w:hAnsi="Cambria" w:cs="Calibri"/>
        </w:rPr>
        <w:t xml:space="preserve"> a </w:t>
      </w:r>
      <w:proofErr w:type="spellStart"/>
      <w:r w:rsidRPr="000505D9">
        <w:rPr>
          <w:rFonts w:ascii="Cambria" w:hAnsi="Cambria" w:cs="Calibri"/>
        </w:rPr>
        <w:t>surselor</w:t>
      </w:r>
      <w:proofErr w:type="spellEnd"/>
      <w:r w:rsidRPr="000505D9">
        <w:rPr>
          <w:rFonts w:ascii="Cambria" w:hAnsi="Cambria" w:cs="Calibri"/>
        </w:rPr>
        <w:t xml:space="preserve"> </w:t>
      </w:r>
      <w:proofErr w:type="spellStart"/>
      <w:r w:rsidRPr="000505D9">
        <w:rPr>
          <w:rFonts w:ascii="Cambria" w:hAnsi="Cambria" w:cs="Calibri"/>
        </w:rPr>
        <w:t>regenerabile</w:t>
      </w:r>
      <w:proofErr w:type="spellEnd"/>
      <w:r w:rsidRPr="000505D9">
        <w:rPr>
          <w:rFonts w:ascii="Cambria" w:hAnsi="Cambria" w:cs="Calibri"/>
        </w:rPr>
        <w:t xml:space="preserve"> de </w:t>
      </w:r>
      <w:proofErr w:type="spellStart"/>
      <w:r w:rsidRPr="000505D9">
        <w:rPr>
          <w:rFonts w:ascii="Cambria" w:hAnsi="Cambria" w:cs="Calibri"/>
        </w:rPr>
        <w:t>energie</w:t>
      </w:r>
      <w:proofErr w:type="spellEnd"/>
      <w:r w:rsidRPr="000505D9">
        <w:rPr>
          <w:rFonts w:ascii="Cambria" w:hAnsi="Cambria" w:cs="Calibri"/>
        </w:rPr>
        <w:t>;</w:t>
      </w:r>
    </w:p>
    <w:p w14:paraId="64D2D07F" w14:textId="77777777" w:rsidR="008E7376" w:rsidRPr="000505D9" w:rsidRDefault="008E7376" w:rsidP="006D3B97">
      <w:pPr>
        <w:numPr>
          <w:ilvl w:val="0"/>
          <w:numId w:val="5"/>
        </w:numPr>
        <w:tabs>
          <w:tab w:val="num" w:pos="360"/>
        </w:tabs>
        <w:spacing w:after="120" w:line="276" w:lineRule="auto"/>
        <w:ind w:left="0" w:firstLine="426"/>
        <w:jc w:val="both"/>
        <w:rPr>
          <w:rFonts w:ascii="Cambria" w:hAnsi="Cambria"/>
        </w:rPr>
      </w:pPr>
      <w:r w:rsidRPr="000505D9">
        <w:rPr>
          <w:rFonts w:ascii="Cambria" w:hAnsi="Cambria" w:cs="Calibri"/>
        </w:rPr>
        <w:t xml:space="preserve">H.G. nr. 409/2009 </w:t>
      </w:r>
      <w:proofErr w:type="spellStart"/>
      <w:r w:rsidRPr="000505D9">
        <w:rPr>
          <w:rFonts w:ascii="Cambria" w:hAnsi="Cambria" w:cs="Calibri"/>
        </w:rPr>
        <w:t>pentru</w:t>
      </w:r>
      <w:proofErr w:type="spellEnd"/>
      <w:r w:rsidRPr="000505D9">
        <w:rPr>
          <w:rFonts w:ascii="Cambria" w:hAnsi="Cambria" w:cs="Calibri"/>
        </w:rPr>
        <w:t xml:space="preserve"> </w:t>
      </w:r>
      <w:proofErr w:type="spellStart"/>
      <w:r w:rsidRPr="000505D9">
        <w:rPr>
          <w:rFonts w:ascii="Cambria" w:hAnsi="Cambria" w:cs="Calibri"/>
        </w:rPr>
        <w:t>aprobarea</w:t>
      </w:r>
      <w:proofErr w:type="spellEnd"/>
      <w:r w:rsidRPr="000505D9">
        <w:rPr>
          <w:rFonts w:ascii="Cambria" w:hAnsi="Cambria" w:cs="Calibri"/>
        </w:rPr>
        <w:t xml:space="preserve"> </w:t>
      </w:r>
      <w:proofErr w:type="spellStart"/>
      <w:r w:rsidRPr="000505D9">
        <w:rPr>
          <w:rFonts w:ascii="Cambria" w:hAnsi="Cambria" w:cs="Calibri"/>
        </w:rPr>
        <w:t>normelor</w:t>
      </w:r>
      <w:proofErr w:type="spellEnd"/>
      <w:r w:rsidRPr="000505D9">
        <w:rPr>
          <w:rFonts w:ascii="Cambria" w:hAnsi="Cambria" w:cs="Calibri"/>
        </w:rPr>
        <w:t xml:space="preserve"> </w:t>
      </w:r>
      <w:proofErr w:type="spellStart"/>
      <w:r w:rsidRPr="000505D9">
        <w:rPr>
          <w:rFonts w:ascii="Cambria" w:hAnsi="Cambria" w:cs="Calibri"/>
        </w:rPr>
        <w:t>metodologice</w:t>
      </w:r>
      <w:proofErr w:type="spellEnd"/>
      <w:r w:rsidRPr="000505D9">
        <w:rPr>
          <w:rFonts w:ascii="Cambria" w:hAnsi="Cambria" w:cs="Calibri"/>
        </w:rPr>
        <w:t xml:space="preserve"> de </w:t>
      </w:r>
      <w:proofErr w:type="spellStart"/>
      <w:r w:rsidRPr="000505D9">
        <w:rPr>
          <w:rFonts w:ascii="Cambria" w:hAnsi="Cambria" w:cs="Calibri"/>
        </w:rPr>
        <w:t>aplicare</w:t>
      </w:r>
      <w:proofErr w:type="spellEnd"/>
      <w:r w:rsidRPr="000505D9">
        <w:rPr>
          <w:rFonts w:ascii="Cambria" w:hAnsi="Cambria" w:cs="Calibri"/>
        </w:rPr>
        <w:t xml:space="preserve"> a </w:t>
      </w:r>
      <w:proofErr w:type="spellStart"/>
      <w:r w:rsidRPr="000505D9">
        <w:rPr>
          <w:rFonts w:ascii="Cambria" w:hAnsi="Cambria" w:cs="Calibri"/>
        </w:rPr>
        <w:t>Ordonantei</w:t>
      </w:r>
      <w:proofErr w:type="spellEnd"/>
      <w:r w:rsidRPr="000505D9">
        <w:rPr>
          <w:rFonts w:ascii="Cambria" w:hAnsi="Cambria" w:cs="Calibri"/>
        </w:rPr>
        <w:t xml:space="preserve"> </w:t>
      </w:r>
      <w:proofErr w:type="spellStart"/>
      <w:r w:rsidRPr="000505D9">
        <w:rPr>
          <w:rFonts w:ascii="Cambria" w:hAnsi="Cambria" w:cs="Calibri"/>
        </w:rPr>
        <w:t>Guvernului</w:t>
      </w:r>
      <w:proofErr w:type="spellEnd"/>
      <w:r w:rsidRPr="000505D9">
        <w:rPr>
          <w:rFonts w:ascii="Cambria" w:hAnsi="Cambria" w:cs="Calibri"/>
        </w:rPr>
        <w:t xml:space="preserve"> nr. 22/2008 </w:t>
      </w:r>
      <w:proofErr w:type="spellStart"/>
      <w:r w:rsidRPr="000505D9">
        <w:rPr>
          <w:rFonts w:ascii="Cambria" w:hAnsi="Cambria" w:cs="Calibri"/>
        </w:rPr>
        <w:t>privind</w:t>
      </w:r>
      <w:proofErr w:type="spellEnd"/>
      <w:r w:rsidRPr="000505D9">
        <w:rPr>
          <w:rFonts w:ascii="Cambria" w:hAnsi="Cambria" w:cs="Calibri"/>
        </w:rPr>
        <w:t xml:space="preserve"> </w:t>
      </w:r>
      <w:proofErr w:type="spellStart"/>
      <w:r w:rsidRPr="000505D9">
        <w:rPr>
          <w:rFonts w:ascii="Cambria" w:hAnsi="Cambria" w:cs="Calibri"/>
        </w:rPr>
        <w:t>eficiența</w:t>
      </w:r>
      <w:proofErr w:type="spellEnd"/>
      <w:r w:rsidRPr="000505D9">
        <w:rPr>
          <w:rFonts w:ascii="Cambria" w:hAnsi="Cambria" w:cs="Calibri"/>
        </w:rPr>
        <w:t xml:space="preserve"> </w:t>
      </w:r>
      <w:proofErr w:type="spellStart"/>
      <w:r w:rsidRPr="000505D9">
        <w:rPr>
          <w:rFonts w:ascii="Cambria" w:hAnsi="Cambria" w:cs="Calibri"/>
        </w:rPr>
        <w:t>energetica</w:t>
      </w:r>
      <w:proofErr w:type="spellEnd"/>
      <w:r w:rsidRPr="000505D9">
        <w:rPr>
          <w:rFonts w:ascii="Cambria" w:hAnsi="Cambria" w:cs="Calibri"/>
        </w:rPr>
        <w:t xml:space="preserve"> </w:t>
      </w:r>
      <w:proofErr w:type="spellStart"/>
      <w:r w:rsidRPr="000505D9">
        <w:rPr>
          <w:rFonts w:ascii="Cambria" w:hAnsi="Cambria" w:cs="Calibri"/>
        </w:rPr>
        <w:t>și</w:t>
      </w:r>
      <w:proofErr w:type="spellEnd"/>
      <w:r w:rsidRPr="000505D9">
        <w:rPr>
          <w:rFonts w:ascii="Cambria" w:hAnsi="Cambria" w:cs="Calibri"/>
        </w:rPr>
        <w:t xml:space="preserve"> </w:t>
      </w:r>
      <w:proofErr w:type="spellStart"/>
      <w:r w:rsidRPr="000505D9">
        <w:rPr>
          <w:rFonts w:ascii="Cambria" w:hAnsi="Cambria" w:cs="Calibri"/>
        </w:rPr>
        <w:t>promovarea</w:t>
      </w:r>
      <w:proofErr w:type="spellEnd"/>
      <w:r w:rsidRPr="000505D9">
        <w:rPr>
          <w:rFonts w:ascii="Cambria" w:hAnsi="Cambria" w:cs="Calibri"/>
        </w:rPr>
        <w:t xml:space="preserve"> </w:t>
      </w:r>
      <w:proofErr w:type="spellStart"/>
      <w:r w:rsidRPr="000505D9">
        <w:rPr>
          <w:rFonts w:ascii="Cambria" w:hAnsi="Cambria" w:cs="Calibri"/>
        </w:rPr>
        <w:t>utilizarii</w:t>
      </w:r>
      <w:proofErr w:type="spellEnd"/>
      <w:r w:rsidRPr="000505D9">
        <w:rPr>
          <w:rFonts w:ascii="Cambria" w:hAnsi="Cambria" w:cs="Calibri"/>
        </w:rPr>
        <w:t xml:space="preserve"> la </w:t>
      </w:r>
      <w:proofErr w:type="spellStart"/>
      <w:r w:rsidRPr="000505D9">
        <w:rPr>
          <w:rFonts w:ascii="Cambria" w:hAnsi="Cambria" w:cs="Calibri"/>
        </w:rPr>
        <w:t>consumatorii</w:t>
      </w:r>
      <w:proofErr w:type="spellEnd"/>
      <w:r w:rsidRPr="000505D9">
        <w:rPr>
          <w:rFonts w:ascii="Cambria" w:hAnsi="Cambria" w:cs="Calibri"/>
        </w:rPr>
        <w:t xml:space="preserve"> </w:t>
      </w:r>
      <w:proofErr w:type="spellStart"/>
      <w:r w:rsidRPr="000505D9">
        <w:rPr>
          <w:rFonts w:ascii="Cambria" w:hAnsi="Cambria" w:cs="Calibri"/>
        </w:rPr>
        <w:t>finali</w:t>
      </w:r>
      <w:proofErr w:type="spellEnd"/>
      <w:r w:rsidRPr="000505D9">
        <w:rPr>
          <w:rFonts w:ascii="Cambria" w:hAnsi="Cambria" w:cs="Calibri"/>
        </w:rPr>
        <w:t xml:space="preserve"> a </w:t>
      </w:r>
      <w:proofErr w:type="spellStart"/>
      <w:r w:rsidRPr="000505D9">
        <w:rPr>
          <w:rFonts w:ascii="Cambria" w:hAnsi="Cambria" w:cs="Calibri"/>
        </w:rPr>
        <w:t>resurselor</w:t>
      </w:r>
      <w:proofErr w:type="spellEnd"/>
      <w:r w:rsidRPr="000505D9">
        <w:rPr>
          <w:rFonts w:ascii="Cambria" w:hAnsi="Cambria" w:cs="Calibri"/>
        </w:rPr>
        <w:t xml:space="preserve"> </w:t>
      </w:r>
      <w:proofErr w:type="spellStart"/>
      <w:r w:rsidRPr="000505D9">
        <w:rPr>
          <w:rFonts w:ascii="Cambria" w:hAnsi="Cambria" w:cs="Calibri"/>
        </w:rPr>
        <w:t>regenerabile</w:t>
      </w:r>
      <w:proofErr w:type="spellEnd"/>
      <w:r w:rsidRPr="000505D9">
        <w:rPr>
          <w:rFonts w:ascii="Cambria" w:hAnsi="Cambria" w:cs="Calibri"/>
        </w:rPr>
        <w:t xml:space="preserve"> de </w:t>
      </w:r>
      <w:proofErr w:type="spellStart"/>
      <w:r w:rsidRPr="000505D9">
        <w:rPr>
          <w:rFonts w:ascii="Cambria" w:hAnsi="Cambria" w:cs="Calibri"/>
        </w:rPr>
        <w:t>energie</w:t>
      </w:r>
      <w:proofErr w:type="spellEnd"/>
      <w:r w:rsidRPr="000505D9">
        <w:rPr>
          <w:rFonts w:ascii="Cambria" w:hAnsi="Cambria" w:cs="Calibri"/>
        </w:rPr>
        <w:t>;</w:t>
      </w:r>
    </w:p>
    <w:p w14:paraId="06957D12" w14:textId="77777777" w:rsidR="008E7376" w:rsidRPr="000505D9" w:rsidRDefault="008E7376" w:rsidP="006D3B97">
      <w:pPr>
        <w:numPr>
          <w:ilvl w:val="0"/>
          <w:numId w:val="5"/>
        </w:numPr>
        <w:tabs>
          <w:tab w:val="num" w:pos="360"/>
        </w:tabs>
        <w:spacing w:after="120" w:line="276" w:lineRule="auto"/>
        <w:ind w:left="0" w:firstLine="426"/>
        <w:jc w:val="both"/>
        <w:rPr>
          <w:rFonts w:ascii="Cambria" w:hAnsi="Cambria"/>
        </w:rPr>
      </w:pPr>
      <w:r w:rsidRPr="000505D9">
        <w:rPr>
          <w:rFonts w:ascii="Cambria" w:hAnsi="Cambria" w:cs="Calibri"/>
        </w:rPr>
        <w:t xml:space="preserve">H.G. nr. 745/2007 </w:t>
      </w:r>
      <w:proofErr w:type="spellStart"/>
      <w:r w:rsidRPr="000505D9">
        <w:rPr>
          <w:rFonts w:ascii="Cambria" w:hAnsi="Cambria" w:cs="Calibri"/>
        </w:rPr>
        <w:t>pentru</w:t>
      </w:r>
      <w:proofErr w:type="spellEnd"/>
      <w:r w:rsidRPr="000505D9">
        <w:rPr>
          <w:rFonts w:ascii="Cambria" w:hAnsi="Cambria" w:cs="Calibri"/>
        </w:rPr>
        <w:t xml:space="preserve"> </w:t>
      </w:r>
      <w:proofErr w:type="spellStart"/>
      <w:r w:rsidRPr="000505D9">
        <w:rPr>
          <w:rFonts w:ascii="Cambria" w:hAnsi="Cambria" w:cs="Calibri"/>
        </w:rPr>
        <w:t>aprobarea</w:t>
      </w:r>
      <w:proofErr w:type="spellEnd"/>
      <w:r w:rsidRPr="000505D9">
        <w:rPr>
          <w:rFonts w:ascii="Cambria" w:hAnsi="Cambria" w:cs="Calibri"/>
        </w:rPr>
        <w:t xml:space="preserve"> </w:t>
      </w:r>
      <w:proofErr w:type="spellStart"/>
      <w:r w:rsidRPr="000505D9">
        <w:rPr>
          <w:rFonts w:ascii="Cambria" w:hAnsi="Cambria" w:cs="Calibri"/>
        </w:rPr>
        <w:t>regulamentului</w:t>
      </w:r>
      <w:proofErr w:type="spellEnd"/>
      <w:r w:rsidRPr="000505D9">
        <w:rPr>
          <w:rFonts w:ascii="Cambria" w:hAnsi="Cambria" w:cs="Calibri"/>
        </w:rPr>
        <w:t xml:space="preserve"> </w:t>
      </w:r>
      <w:proofErr w:type="spellStart"/>
      <w:r w:rsidRPr="000505D9">
        <w:rPr>
          <w:rFonts w:ascii="Cambria" w:hAnsi="Cambria" w:cs="Calibri"/>
        </w:rPr>
        <w:t>privind</w:t>
      </w:r>
      <w:proofErr w:type="spellEnd"/>
      <w:r w:rsidRPr="000505D9">
        <w:rPr>
          <w:rFonts w:ascii="Cambria" w:hAnsi="Cambria" w:cs="Calibri"/>
        </w:rPr>
        <w:t xml:space="preserve"> </w:t>
      </w:r>
      <w:proofErr w:type="spellStart"/>
      <w:r w:rsidRPr="000505D9">
        <w:rPr>
          <w:rFonts w:ascii="Cambria" w:hAnsi="Cambria" w:cs="Calibri"/>
        </w:rPr>
        <w:t>acordarea</w:t>
      </w:r>
      <w:proofErr w:type="spellEnd"/>
      <w:r w:rsidRPr="000505D9">
        <w:rPr>
          <w:rFonts w:ascii="Cambria" w:hAnsi="Cambria" w:cs="Calibri"/>
        </w:rPr>
        <w:t xml:space="preserve"> </w:t>
      </w:r>
      <w:proofErr w:type="spellStart"/>
      <w:r w:rsidRPr="000505D9">
        <w:rPr>
          <w:rFonts w:ascii="Cambria" w:hAnsi="Cambria" w:cs="Calibri"/>
        </w:rPr>
        <w:t>licentelor</w:t>
      </w:r>
      <w:proofErr w:type="spellEnd"/>
      <w:r w:rsidRPr="000505D9">
        <w:rPr>
          <w:rFonts w:ascii="Cambria" w:hAnsi="Cambria" w:cs="Calibri"/>
        </w:rPr>
        <w:t xml:space="preserve"> </w:t>
      </w:r>
      <w:proofErr w:type="spellStart"/>
      <w:r w:rsidRPr="000505D9">
        <w:rPr>
          <w:rFonts w:ascii="Cambria" w:hAnsi="Cambria" w:cs="Calibri"/>
        </w:rPr>
        <w:t>în</w:t>
      </w:r>
      <w:proofErr w:type="spellEnd"/>
      <w:r w:rsidRPr="000505D9">
        <w:rPr>
          <w:rFonts w:ascii="Cambria" w:hAnsi="Cambria" w:cs="Calibri"/>
        </w:rPr>
        <w:t xml:space="preserve"> </w:t>
      </w:r>
      <w:proofErr w:type="spellStart"/>
      <w:r w:rsidRPr="000505D9">
        <w:rPr>
          <w:rFonts w:ascii="Cambria" w:hAnsi="Cambria" w:cs="Calibri"/>
        </w:rPr>
        <w:t>domeniul</w:t>
      </w:r>
      <w:proofErr w:type="spellEnd"/>
      <w:r w:rsidRPr="000505D9">
        <w:rPr>
          <w:rFonts w:ascii="Cambria" w:hAnsi="Cambria" w:cs="Calibri"/>
        </w:rPr>
        <w:t xml:space="preserve"> </w:t>
      </w:r>
      <w:proofErr w:type="spellStart"/>
      <w:r w:rsidRPr="000505D9">
        <w:rPr>
          <w:rFonts w:ascii="Cambria" w:hAnsi="Cambria" w:cs="Calibri"/>
        </w:rPr>
        <w:t>serviciilor</w:t>
      </w:r>
      <w:proofErr w:type="spellEnd"/>
      <w:r w:rsidRPr="000505D9">
        <w:rPr>
          <w:rFonts w:ascii="Cambria" w:hAnsi="Cambria" w:cs="Calibri"/>
        </w:rPr>
        <w:t xml:space="preserve"> </w:t>
      </w:r>
      <w:proofErr w:type="spellStart"/>
      <w:r w:rsidRPr="000505D9">
        <w:rPr>
          <w:rFonts w:ascii="Cambria" w:hAnsi="Cambria" w:cs="Calibri"/>
        </w:rPr>
        <w:t>comunitare</w:t>
      </w:r>
      <w:proofErr w:type="spellEnd"/>
      <w:r w:rsidRPr="000505D9">
        <w:rPr>
          <w:rFonts w:ascii="Cambria" w:hAnsi="Cambria" w:cs="Calibri"/>
        </w:rPr>
        <w:t xml:space="preserve"> de </w:t>
      </w:r>
      <w:proofErr w:type="spellStart"/>
      <w:r w:rsidRPr="000505D9">
        <w:rPr>
          <w:rFonts w:ascii="Cambria" w:hAnsi="Cambria" w:cs="Calibri"/>
        </w:rPr>
        <w:t>utilitati</w:t>
      </w:r>
      <w:proofErr w:type="spellEnd"/>
      <w:r w:rsidRPr="000505D9">
        <w:rPr>
          <w:rFonts w:ascii="Cambria" w:hAnsi="Cambria" w:cs="Calibri"/>
        </w:rPr>
        <w:t xml:space="preserve"> </w:t>
      </w:r>
      <w:proofErr w:type="spellStart"/>
      <w:r w:rsidRPr="000505D9">
        <w:rPr>
          <w:rFonts w:ascii="Cambria" w:hAnsi="Cambria" w:cs="Calibri"/>
        </w:rPr>
        <w:t>publice</w:t>
      </w:r>
      <w:proofErr w:type="spellEnd"/>
      <w:r w:rsidRPr="000505D9">
        <w:rPr>
          <w:rFonts w:ascii="Cambria" w:hAnsi="Cambria" w:cs="Calibri"/>
        </w:rPr>
        <w:t>;</w:t>
      </w:r>
    </w:p>
    <w:p w14:paraId="2FEBC25A" w14:textId="77777777" w:rsidR="008E7376" w:rsidRPr="000505D9" w:rsidRDefault="008E7376" w:rsidP="006D3B97">
      <w:pPr>
        <w:numPr>
          <w:ilvl w:val="0"/>
          <w:numId w:val="5"/>
        </w:numPr>
        <w:tabs>
          <w:tab w:val="num" w:pos="360"/>
        </w:tabs>
        <w:spacing w:after="120" w:line="276" w:lineRule="auto"/>
        <w:ind w:left="0" w:firstLine="426"/>
        <w:jc w:val="both"/>
        <w:rPr>
          <w:rFonts w:ascii="Cambria" w:hAnsi="Cambria"/>
        </w:rPr>
      </w:pPr>
      <w:proofErr w:type="spellStart"/>
      <w:r w:rsidRPr="000505D9">
        <w:rPr>
          <w:rFonts w:ascii="Cambria" w:hAnsi="Cambria" w:cs="Calibri"/>
        </w:rPr>
        <w:t>Ordin</w:t>
      </w:r>
      <w:proofErr w:type="spellEnd"/>
      <w:r w:rsidRPr="000505D9">
        <w:rPr>
          <w:rFonts w:ascii="Cambria" w:hAnsi="Cambria" w:cs="Calibri"/>
        </w:rPr>
        <w:t xml:space="preserve"> ANRSC nr. 367/2011 </w:t>
      </w:r>
      <w:proofErr w:type="spellStart"/>
      <w:r w:rsidRPr="000505D9">
        <w:rPr>
          <w:rFonts w:ascii="Cambria" w:hAnsi="Cambria" w:cs="Calibri"/>
        </w:rPr>
        <w:t>priviind</w:t>
      </w:r>
      <w:proofErr w:type="spellEnd"/>
      <w:r w:rsidRPr="000505D9">
        <w:rPr>
          <w:rFonts w:ascii="Cambria" w:hAnsi="Cambria" w:cs="Calibri"/>
        </w:rPr>
        <w:t xml:space="preserve"> </w:t>
      </w:r>
      <w:proofErr w:type="spellStart"/>
      <w:r w:rsidRPr="000505D9">
        <w:rPr>
          <w:rFonts w:ascii="Cambria" w:hAnsi="Cambria" w:cs="Calibri"/>
        </w:rPr>
        <w:t>modificarea</w:t>
      </w:r>
      <w:proofErr w:type="spellEnd"/>
      <w:r w:rsidRPr="000505D9">
        <w:rPr>
          <w:rFonts w:ascii="Cambria" w:hAnsi="Cambria" w:cs="Calibri"/>
        </w:rPr>
        <w:t xml:space="preserve"> </w:t>
      </w:r>
      <w:proofErr w:type="spellStart"/>
      <w:r w:rsidRPr="000505D9">
        <w:rPr>
          <w:rFonts w:ascii="Cambria" w:hAnsi="Cambria" w:cs="Calibri"/>
        </w:rPr>
        <w:t>tarifelor</w:t>
      </w:r>
      <w:proofErr w:type="spellEnd"/>
      <w:r w:rsidRPr="000505D9">
        <w:rPr>
          <w:rFonts w:ascii="Cambria" w:hAnsi="Cambria" w:cs="Calibri"/>
        </w:rPr>
        <w:t xml:space="preserve"> de </w:t>
      </w:r>
      <w:proofErr w:type="spellStart"/>
      <w:r w:rsidRPr="000505D9">
        <w:rPr>
          <w:rFonts w:ascii="Cambria" w:hAnsi="Cambria" w:cs="Calibri"/>
        </w:rPr>
        <w:t>acordare</w:t>
      </w:r>
      <w:proofErr w:type="spellEnd"/>
      <w:r w:rsidRPr="000505D9">
        <w:rPr>
          <w:rFonts w:ascii="Cambria" w:hAnsi="Cambria" w:cs="Calibri"/>
        </w:rPr>
        <w:t xml:space="preserve"> </w:t>
      </w:r>
      <w:proofErr w:type="spellStart"/>
      <w:r w:rsidRPr="000505D9">
        <w:rPr>
          <w:rFonts w:ascii="Cambria" w:hAnsi="Cambria" w:cs="Calibri"/>
        </w:rPr>
        <w:t>și</w:t>
      </w:r>
      <w:proofErr w:type="spellEnd"/>
      <w:r w:rsidRPr="000505D9">
        <w:rPr>
          <w:rFonts w:ascii="Cambria" w:hAnsi="Cambria" w:cs="Calibri"/>
        </w:rPr>
        <w:t xml:space="preserve"> </w:t>
      </w:r>
      <w:proofErr w:type="spellStart"/>
      <w:r w:rsidRPr="000505D9">
        <w:rPr>
          <w:rFonts w:ascii="Cambria" w:hAnsi="Cambria" w:cs="Calibri"/>
        </w:rPr>
        <w:t>menținere</w:t>
      </w:r>
      <w:proofErr w:type="spellEnd"/>
      <w:r w:rsidRPr="000505D9">
        <w:rPr>
          <w:rFonts w:ascii="Cambria" w:hAnsi="Cambria" w:cs="Calibri"/>
        </w:rPr>
        <w:t xml:space="preserve"> a </w:t>
      </w:r>
      <w:proofErr w:type="spellStart"/>
      <w:r w:rsidRPr="000505D9">
        <w:rPr>
          <w:rFonts w:ascii="Cambria" w:hAnsi="Cambria" w:cs="Calibri"/>
        </w:rPr>
        <w:t>licentelor</w:t>
      </w:r>
      <w:proofErr w:type="spellEnd"/>
      <w:r w:rsidRPr="000505D9">
        <w:rPr>
          <w:rFonts w:ascii="Cambria" w:hAnsi="Cambria" w:cs="Calibri"/>
        </w:rPr>
        <w:t>/</w:t>
      </w:r>
      <w:proofErr w:type="spellStart"/>
      <w:r w:rsidRPr="000505D9">
        <w:rPr>
          <w:rFonts w:ascii="Cambria" w:hAnsi="Cambria" w:cs="Calibri"/>
        </w:rPr>
        <w:t>autorizatiilor</w:t>
      </w:r>
      <w:proofErr w:type="spellEnd"/>
      <w:r w:rsidRPr="000505D9">
        <w:rPr>
          <w:rFonts w:ascii="Cambria" w:hAnsi="Cambria" w:cs="Calibri"/>
        </w:rPr>
        <w:t xml:space="preserve"> </w:t>
      </w:r>
      <w:proofErr w:type="spellStart"/>
      <w:r w:rsidRPr="000505D9">
        <w:rPr>
          <w:rFonts w:ascii="Cambria" w:hAnsi="Cambria" w:cs="Calibri"/>
        </w:rPr>
        <w:t>și</w:t>
      </w:r>
      <w:proofErr w:type="spellEnd"/>
      <w:r w:rsidRPr="000505D9">
        <w:rPr>
          <w:rFonts w:ascii="Cambria" w:hAnsi="Cambria" w:cs="Calibri"/>
        </w:rPr>
        <w:t xml:space="preserve"> a </w:t>
      </w:r>
      <w:proofErr w:type="spellStart"/>
      <w:r w:rsidRPr="000505D9">
        <w:rPr>
          <w:rFonts w:ascii="Cambria" w:hAnsi="Cambria" w:cs="Calibri"/>
        </w:rPr>
        <w:t>modelului</w:t>
      </w:r>
      <w:proofErr w:type="spellEnd"/>
      <w:r w:rsidRPr="000505D9">
        <w:rPr>
          <w:rFonts w:ascii="Cambria" w:hAnsi="Cambria" w:cs="Calibri"/>
        </w:rPr>
        <w:t xml:space="preserve"> de </w:t>
      </w:r>
      <w:proofErr w:type="spellStart"/>
      <w:r w:rsidRPr="000505D9">
        <w:rPr>
          <w:rFonts w:ascii="Cambria" w:hAnsi="Cambria" w:cs="Calibri"/>
        </w:rPr>
        <w:t>licenta</w:t>
      </w:r>
      <w:proofErr w:type="spellEnd"/>
      <w:r w:rsidRPr="000505D9">
        <w:rPr>
          <w:rFonts w:ascii="Cambria" w:hAnsi="Cambria" w:cs="Calibri"/>
        </w:rPr>
        <w:t>/</w:t>
      </w:r>
      <w:proofErr w:type="spellStart"/>
      <w:r w:rsidRPr="000505D9">
        <w:rPr>
          <w:rFonts w:ascii="Cambria" w:hAnsi="Cambria" w:cs="Calibri"/>
        </w:rPr>
        <w:t>autorizatie</w:t>
      </w:r>
      <w:proofErr w:type="spellEnd"/>
      <w:r w:rsidRPr="000505D9">
        <w:rPr>
          <w:rFonts w:ascii="Cambria" w:hAnsi="Cambria" w:cs="Calibri"/>
        </w:rPr>
        <w:t xml:space="preserve"> </w:t>
      </w:r>
      <w:proofErr w:type="spellStart"/>
      <w:r w:rsidRPr="000505D9">
        <w:rPr>
          <w:rFonts w:ascii="Cambria" w:hAnsi="Cambria" w:cs="Calibri"/>
        </w:rPr>
        <w:t>eliberate</w:t>
      </w:r>
      <w:proofErr w:type="spellEnd"/>
      <w:r w:rsidRPr="000505D9">
        <w:rPr>
          <w:rFonts w:ascii="Cambria" w:hAnsi="Cambria" w:cs="Calibri"/>
        </w:rPr>
        <w:t xml:space="preserve"> </w:t>
      </w:r>
      <w:proofErr w:type="spellStart"/>
      <w:r w:rsidRPr="000505D9">
        <w:rPr>
          <w:rFonts w:ascii="Cambria" w:hAnsi="Cambria" w:cs="Calibri"/>
        </w:rPr>
        <w:t>în</w:t>
      </w:r>
      <w:proofErr w:type="spellEnd"/>
      <w:r w:rsidRPr="000505D9">
        <w:rPr>
          <w:rFonts w:ascii="Cambria" w:hAnsi="Cambria" w:cs="Calibri"/>
        </w:rPr>
        <w:t xml:space="preserve"> </w:t>
      </w:r>
      <w:proofErr w:type="spellStart"/>
      <w:r w:rsidRPr="000505D9">
        <w:rPr>
          <w:rFonts w:ascii="Cambria" w:hAnsi="Cambria" w:cs="Calibri"/>
        </w:rPr>
        <w:t>domeniul</w:t>
      </w:r>
      <w:proofErr w:type="spellEnd"/>
      <w:r w:rsidRPr="000505D9">
        <w:rPr>
          <w:rFonts w:ascii="Cambria" w:hAnsi="Cambria" w:cs="Calibri"/>
        </w:rPr>
        <w:t xml:space="preserve"> </w:t>
      </w:r>
      <w:proofErr w:type="spellStart"/>
      <w:r w:rsidRPr="000505D9">
        <w:rPr>
          <w:rFonts w:ascii="Cambria" w:hAnsi="Cambria" w:cs="Calibri"/>
        </w:rPr>
        <w:t>serviciilor</w:t>
      </w:r>
      <w:proofErr w:type="spellEnd"/>
      <w:r w:rsidRPr="000505D9">
        <w:rPr>
          <w:rFonts w:ascii="Cambria" w:hAnsi="Cambria" w:cs="Calibri"/>
        </w:rPr>
        <w:t xml:space="preserve"> </w:t>
      </w:r>
      <w:proofErr w:type="spellStart"/>
      <w:r w:rsidRPr="000505D9">
        <w:rPr>
          <w:rFonts w:ascii="Cambria" w:hAnsi="Cambria" w:cs="Calibri"/>
        </w:rPr>
        <w:t>comunitare</w:t>
      </w:r>
      <w:proofErr w:type="spellEnd"/>
      <w:r w:rsidRPr="000505D9">
        <w:rPr>
          <w:rFonts w:ascii="Cambria" w:hAnsi="Cambria" w:cs="Calibri"/>
        </w:rPr>
        <w:t xml:space="preserve"> de </w:t>
      </w:r>
      <w:proofErr w:type="spellStart"/>
      <w:r w:rsidRPr="000505D9">
        <w:rPr>
          <w:rFonts w:ascii="Cambria" w:hAnsi="Cambria" w:cs="Calibri"/>
        </w:rPr>
        <w:t>utilitati</w:t>
      </w:r>
      <w:proofErr w:type="spellEnd"/>
      <w:r w:rsidRPr="000505D9">
        <w:rPr>
          <w:rFonts w:ascii="Cambria" w:hAnsi="Cambria" w:cs="Calibri"/>
        </w:rPr>
        <w:t xml:space="preserve"> </w:t>
      </w:r>
      <w:proofErr w:type="spellStart"/>
      <w:r w:rsidRPr="000505D9">
        <w:rPr>
          <w:rFonts w:ascii="Cambria" w:hAnsi="Cambria" w:cs="Calibri"/>
        </w:rPr>
        <w:t>publice</w:t>
      </w:r>
      <w:proofErr w:type="spellEnd"/>
      <w:r w:rsidRPr="000505D9">
        <w:rPr>
          <w:rFonts w:ascii="Cambria" w:hAnsi="Cambria" w:cs="Calibri"/>
        </w:rPr>
        <w:t>;</w:t>
      </w:r>
    </w:p>
    <w:p w14:paraId="028BD3FC" w14:textId="77777777" w:rsidR="008E7376" w:rsidRPr="000505D9" w:rsidRDefault="008E7376" w:rsidP="006D3B97">
      <w:pPr>
        <w:numPr>
          <w:ilvl w:val="0"/>
          <w:numId w:val="5"/>
        </w:numPr>
        <w:tabs>
          <w:tab w:val="num" w:pos="360"/>
        </w:tabs>
        <w:spacing w:after="120" w:line="276" w:lineRule="auto"/>
        <w:ind w:left="0" w:firstLine="426"/>
        <w:jc w:val="both"/>
        <w:rPr>
          <w:rFonts w:ascii="Cambria" w:hAnsi="Cambria"/>
        </w:rPr>
      </w:pPr>
      <w:proofErr w:type="spellStart"/>
      <w:r w:rsidRPr="000505D9">
        <w:rPr>
          <w:rFonts w:ascii="Cambria" w:hAnsi="Cambria" w:cs="Calibri"/>
        </w:rPr>
        <w:t>Directiva</w:t>
      </w:r>
      <w:proofErr w:type="spellEnd"/>
      <w:r w:rsidRPr="000505D9">
        <w:rPr>
          <w:rFonts w:ascii="Cambria" w:hAnsi="Cambria" w:cs="Calibri"/>
        </w:rPr>
        <w:t xml:space="preserve">  2012/27/UE a </w:t>
      </w:r>
      <w:proofErr w:type="spellStart"/>
      <w:r w:rsidRPr="000505D9">
        <w:rPr>
          <w:rFonts w:ascii="Cambria" w:hAnsi="Cambria" w:cs="Calibri"/>
        </w:rPr>
        <w:t>Parlamentului</w:t>
      </w:r>
      <w:proofErr w:type="spellEnd"/>
      <w:r w:rsidRPr="000505D9">
        <w:rPr>
          <w:rFonts w:ascii="Cambria" w:hAnsi="Cambria" w:cs="Calibri"/>
        </w:rPr>
        <w:t xml:space="preserve"> European </w:t>
      </w:r>
      <w:proofErr w:type="spellStart"/>
      <w:r w:rsidRPr="000505D9">
        <w:rPr>
          <w:rFonts w:ascii="Cambria" w:hAnsi="Cambria" w:cs="Calibri"/>
        </w:rPr>
        <w:t>și</w:t>
      </w:r>
      <w:proofErr w:type="spellEnd"/>
      <w:r w:rsidRPr="000505D9">
        <w:rPr>
          <w:rFonts w:ascii="Cambria" w:hAnsi="Cambria" w:cs="Calibri"/>
        </w:rPr>
        <w:t xml:space="preserve"> a </w:t>
      </w:r>
      <w:proofErr w:type="spellStart"/>
      <w:r w:rsidRPr="000505D9">
        <w:rPr>
          <w:rFonts w:ascii="Cambria" w:hAnsi="Cambria" w:cs="Calibri"/>
        </w:rPr>
        <w:t>consiliului</w:t>
      </w:r>
      <w:proofErr w:type="spellEnd"/>
      <w:r w:rsidRPr="000505D9">
        <w:rPr>
          <w:rFonts w:ascii="Cambria" w:hAnsi="Cambria" w:cs="Calibri"/>
        </w:rPr>
        <w:t xml:space="preserve"> din 25 </w:t>
      </w:r>
      <w:proofErr w:type="spellStart"/>
      <w:r w:rsidRPr="000505D9">
        <w:rPr>
          <w:rFonts w:ascii="Cambria" w:hAnsi="Cambria" w:cs="Calibri"/>
        </w:rPr>
        <w:t>octombrie</w:t>
      </w:r>
      <w:proofErr w:type="spellEnd"/>
      <w:r w:rsidRPr="000505D9">
        <w:rPr>
          <w:rFonts w:ascii="Cambria" w:hAnsi="Cambria" w:cs="Calibri"/>
        </w:rPr>
        <w:t xml:space="preserve"> 2012 </w:t>
      </w:r>
      <w:proofErr w:type="spellStart"/>
      <w:r w:rsidRPr="000505D9">
        <w:rPr>
          <w:rFonts w:ascii="Cambria" w:hAnsi="Cambria" w:cs="Calibri"/>
        </w:rPr>
        <w:t>privind</w:t>
      </w:r>
      <w:proofErr w:type="spellEnd"/>
      <w:r w:rsidRPr="000505D9">
        <w:rPr>
          <w:rFonts w:ascii="Cambria" w:hAnsi="Cambria" w:cs="Calibri"/>
        </w:rPr>
        <w:t xml:space="preserve"> </w:t>
      </w:r>
      <w:proofErr w:type="spellStart"/>
      <w:r w:rsidRPr="000505D9">
        <w:rPr>
          <w:rFonts w:ascii="Cambria" w:hAnsi="Cambria" w:cs="Calibri"/>
        </w:rPr>
        <w:t>eficiența</w:t>
      </w:r>
      <w:proofErr w:type="spellEnd"/>
      <w:r w:rsidRPr="000505D9">
        <w:rPr>
          <w:rFonts w:ascii="Cambria" w:hAnsi="Cambria" w:cs="Calibri"/>
        </w:rPr>
        <w:t xml:space="preserve"> </w:t>
      </w:r>
      <w:proofErr w:type="spellStart"/>
      <w:r w:rsidRPr="000505D9">
        <w:rPr>
          <w:rFonts w:ascii="Cambria" w:hAnsi="Cambria" w:cs="Calibri"/>
        </w:rPr>
        <w:t>energetica</w:t>
      </w:r>
      <w:proofErr w:type="spellEnd"/>
      <w:r w:rsidRPr="000505D9">
        <w:rPr>
          <w:rFonts w:ascii="Cambria" w:hAnsi="Cambria" w:cs="Calibri"/>
        </w:rPr>
        <w:t xml:space="preserve">, de </w:t>
      </w:r>
      <w:proofErr w:type="spellStart"/>
      <w:r w:rsidRPr="000505D9">
        <w:rPr>
          <w:rFonts w:ascii="Cambria" w:hAnsi="Cambria" w:cs="Calibri"/>
        </w:rPr>
        <w:t>modificare</w:t>
      </w:r>
      <w:proofErr w:type="spellEnd"/>
      <w:r w:rsidRPr="000505D9">
        <w:rPr>
          <w:rFonts w:ascii="Cambria" w:hAnsi="Cambria" w:cs="Calibri"/>
        </w:rPr>
        <w:t xml:space="preserve"> a </w:t>
      </w:r>
      <w:proofErr w:type="spellStart"/>
      <w:r w:rsidRPr="000505D9">
        <w:rPr>
          <w:rFonts w:ascii="Cambria" w:hAnsi="Cambria" w:cs="Calibri"/>
        </w:rPr>
        <w:t>Directivelor</w:t>
      </w:r>
      <w:proofErr w:type="spellEnd"/>
      <w:r w:rsidRPr="000505D9">
        <w:rPr>
          <w:rFonts w:ascii="Cambria" w:hAnsi="Cambria" w:cs="Calibri"/>
        </w:rPr>
        <w:t xml:space="preserve"> 2009/125/CE </w:t>
      </w:r>
      <w:proofErr w:type="spellStart"/>
      <w:r w:rsidRPr="000505D9">
        <w:rPr>
          <w:rFonts w:ascii="Cambria" w:hAnsi="Cambria" w:cs="Calibri"/>
        </w:rPr>
        <w:t>și</w:t>
      </w:r>
      <w:proofErr w:type="spellEnd"/>
      <w:r w:rsidRPr="000505D9">
        <w:rPr>
          <w:rFonts w:ascii="Cambria" w:hAnsi="Cambria" w:cs="Calibri"/>
        </w:rPr>
        <w:t xml:space="preserve"> 2010/30/UE </w:t>
      </w:r>
      <w:proofErr w:type="spellStart"/>
      <w:r w:rsidRPr="000505D9">
        <w:rPr>
          <w:rFonts w:ascii="Cambria" w:hAnsi="Cambria" w:cs="Calibri"/>
        </w:rPr>
        <w:t>și</w:t>
      </w:r>
      <w:proofErr w:type="spellEnd"/>
      <w:r w:rsidRPr="000505D9">
        <w:rPr>
          <w:rFonts w:ascii="Cambria" w:hAnsi="Cambria" w:cs="Calibri"/>
        </w:rPr>
        <w:t xml:space="preserve"> de </w:t>
      </w:r>
      <w:proofErr w:type="spellStart"/>
      <w:r w:rsidRPr="000505D9">
        <w:rPr>
          <w:rFonts w:ascii="Cambria" w:hAnsi="Cambria" w:cs="Calibri"/>
        </w:rPr>
        <w:t>abrogare</w:t>
      </w:r>
      <w:proofErr w:type="spellEnd"/>
      <w:r w:rsidRPr="000505D9">
        <w:rPr>
          <w:rFonts w:ascii="Cambria" w:hAnsi="Cambria" w:cs="Calibri"/>
        </w:rPr>
        <w:t xml:space="preserve"> a </w:t>
      </w:r>
      <w:proofErr w:type="spellStart"/>
      <w:r w:rsidRPr="000505D9">
        <w:rPr>
          <w:rFonts w:ascii="Cambria" w:hAnsi="Cambria" w:cs="Calibri"/>
        </w:rPr>
        <w:t>Directivelor</w:t>
      </w:r>
      <w:proofErr w:type="spellEnd"/>
      <w:r w:rsidRPr="000505D9">
        <w:rPr>
          <w:rFonts w:ascii="Cambria" w:hAnsi="Cambria" w:cs="Calibri"/>
        </w:rPr>
        <w:t xml:space="preserve"> 2004/8/CE </w:t>
      </w:r>
      <w:proofErr w:type="spellStart"/>
      <w:r w:rsidRPr="000505D9">
        <w:rPr>
          <w:rFonts w:ascii="Cambria" w:hAnsi="Cambria" w:cs="Calibri"/>
        </w:rPr>
        <w:t>și</w:t>
      </w:r>
      <w:proofErr w:type="spellEnd"/>
      <w:r w:rsidRPr="000505D9">
        <w:rPr>
          <w:rFonts w:ascii="Cambria" w:hAnsi="Cambria" w:cs="Calibri"/>
        </w:rPr>
        <w:t xml:space="preserve"> 2006/32/C</w:t>
      </w:r>
    </w:p>
    <w:p w14:paraId="4950237E" w14:textId="77777777" w:rsidR="008E7376" w:rsidRPr="000505D9" w:rsidRDefault="008E7376" w:rsidP="006D3B97">
      <w:pPr>
        <w:numPr>
          <w:ilvl w:val="0"/>
          <w:numId w:val="5"/>
        </w:numPr>
        <w:tabs>
          <w:tab w:val="num" w:pos="360"/>
        </w:tabs>
        <w:spacing w:after="120" w:line="276" w:lineRule="auto"/>
        <w:ind w:left="0" w:firstLine="426"/>
        <w:jc w:val="both"/>
        <w:rPr>
          <w:rFonts w:ascii="Cambria" w:hAnsi="Cambria"/>
        </w:rPr>
      </w:pPr>
      <w:proofErr w:type="spellStart"/>
      <w:r w:rsidRPr="000505D9">
        <w:rPr>
          <w:rFonts w:ascii="Cambria" w:hAnsi="Cambria" w:cs="Calibri"/>
        </w:rPr>
        <w:t>Ordinul</w:t>
      </w:r>
      <w:proofErr w:type="spellEnd"/>
      <w:r w:rsidRPr="000505D9">
        <w:rPr>
          <w:rFonts w:ascii="Cambria" w:hAnsi="Cambria" w:cs="Calibri"/>
        </w:rPr>
        <w:t xml:space="preserve"> </w:t>
      </w:r>
      <w:proofErr w:type="spellStart"/>
      <w:r w:rsidRPr="000505D9">
        <w:rPr>
          <w:rFonts w:ascii="Cambria" w:hAnsi="Cambria" w:cs="Calibri"/>
        </w:rPr>
        <w:t>Presedintelui</w:t>
      </w:r>
      <w:proofErr w:type="spellEnd"/>
      <w:r w:rsidRPr="000505D9">
        <w:rPr>
          <w:rFonts w:ascii="Cambria" w:hAnsi="Cambria" w:cs="Calibri"/>
        </w:rPr>
        <w:t xml:space="preserve"> A.N.R.S.C. nr. 5/93  din 20.03.2007 </w:t>
      </w:r>
      <w:proofErr w:type="spellStart"/>
      <w:r w:rsidRPr="000505D9">
        <w:rPr>
          <w:rFonts w:ascii="Cambria" w:hAnsi="Cambria" w:cs="Calibri"/>
        </w:rPr>
        <w:t>pentru</w:t>
      </w:r>
      <w:proofErr w:type="spellEnd"/>
      <w:r w:rsidRPr="000505D9">
        <w:rPr>
          <w:rFonts w:ascii="Cambria" w:hAnsi="Cambria" w:cs="Calibri"/>
        </w:rPr>
        <w:t xml:space="preserve"> </w:t>
      </w:r>
      <w:proofErr w:type="spellStart"/>
      <w:r w:rsidRPr="000505D9">
        <w:rPr>
          <w:rFonts w:ascii="Cambria" w:hAnsi="Cambria" w:cs="Calibri"/>
        </w:rPr>
        <w:t>aprobarea</w:t>
      </w:r>
      <w:proofErr w:type="spellEnd"/>
      <w:r w:rsidRPr="000505D9">
        <w:rPr>
          <w:rFonts w:ascii="Cambria" w:hAnsi="Cambria" w:cs="Calibri"/>
        </w:rPr>
        <w:t xml:space="preserve"> </w:t>
      </w:r>
      <w:proofErr w:type="spellStart"/>
      <w:r w:rsidRPr="000505D9">
        <w:rPr>
          <w:rFonts w:ascii="Cambria" w:hAnsi="Cambria" w:cs="Calibri"/>
        </w:rPr>
        <w:t>Contractului-cadru</w:t>
      </w:r>
      <w:proofErr w:type="spellEnd"/>
      <w:r w:rsidRPr="000505D9">
        <w:rPr>
          <w:rFonts w:ascii="Cambria" w:hAnsi="Cambria" w:cs="Calibri"/>
        </w:rPr>
        <w:t xml:space="preserve"> </w:t>
      </w:r>
      <w:proofErr w:type="spellStart"/>
      <w:r w:rsidRPr="000505D9">
        <w:rPr>
          <w:rFonts w:ascii="Cambria" w:hAnsi="Cambria" w:cs="Calibri"/>
        </w:rPr>
        <w:t>privind</w:t>
      </w:r>
      <w:proofErr w:type="spellEnd"/>
      <w:r w:rsidRPr="000505D9">
        <w:rPr>
          <w:rFonts w:ascii="Cambria" w:hAnsi="Cambria" w:cs="Calibri"/>
        </w:rPr>
        <w:t xml:space="preserve"> </w:t>
      </w:r>
      <w:proofErr w:type="spellStart"/>
      <w:r w:rsidRPr="000505D9">
        <w:rPr>
          <w:rFonts w:ascii="Cambria" w:hAnsi="Cambria" w:cs="Calibri"/>
        </w:rPr>
        <w:t>folosirea</w:t>
      </w:r>
      <w:proofErr w:type="spellEnd"/>
      <w:r w:rsidRPr="000505D9">
        <w:rPr>
          <w:rFonts w:ascii="Cambria" w:hAnsi="Cambria" w:cs="Calibri"/>
        </w:rPr>
        <w:t xml:space="preserve"> </w:t>
      </w:r>
      <w:proofErr w:type="spellStart"/>
      <w:r w:rsidRPr="000505D9">
        <w:rPr>
          <w:rFonts w:ascii="Cambria" w:hAnsi="Cambria" w:cs="Calibri"/>
        </w:rPr>
        <w:t>infrastructurii</w:t>
      </w:r>
      <w:proofErr w:type="spellEnd"/>
      <w:r w:rsidRPr="000505D9">
        <w:rPr>
          <w:rFonts w:ascii="Cambria" w:hAnsi="Cambria" w:cs="Calibri"/>
        </w:rPr>
        <w:t xml:space="preserve"> </w:t>
      </w:r>
      <w:proofErr w:type="spellStart"/>
      <w:r w:rsidRPr="000505D9">
        <w:rPr>
          <w:rFonts w:ascii="Cambria" w:hAnsi="Cambria" w:cs="Calibri"/>
        </w:rPr>
        <w:t>sistemului</w:t>
      </w:r>
      <w:proofErr w:type="spellEnd"/>
      <w:r w:rsidRPr="000505D9">
        <w:rPr>
          <w:rFonts w:ascii="Cambria" w:hAnsi="Cambria" w:cs="Calibri"/>
        </w:rPr>
        <w:t xml:space="preserve"> de </w:t>
      </w:r>
      <w:proofErr w:type="spellStart"/>
      <w:r w:rsidRPr="000505D9">
        <w:rPr>
          <w:rFonts w:ascii="Cambria" w:hAnsi="Cambria" w:cs="Calibri"/>
        </w:rPr>
        <w:t>distribuţie</w:t>
      </w:r>
      <w:proofErr w:type="spellEnd"/>
      <w:r w:rsidRPr="000505D9">
        <w:rPr>
          <w:rFonts w:ascii="Cambria" w:hAnsi="Cambria" w:cs="Calibri"/>
        </w:rPr>
        <w:t xml:space="preserve"> a </w:t>
      </w:r>
      <w:proofErr w:type="spellStart"/>
      <w:r w:rsidRPr="000505D9">
        <w:rPr>
          <w:rFonts w:ascii="Cambria" w:hAnsi="Cambria" w:cs="Calibri"/>
        </w:rPr>
        <w:t>energiei</w:t>
      </w:r>
      <w:proofErr w:type="spellEnd"/>
      <w:r w:rsidRPr="000505D9">
        <w:rPr>
          <w:rFonts w:ascii="Cambria" w:hAnsi="Cambria" w:cs="Calibri"/>
        </w:rPr>
        <w:t xml:space="preserve"> </w:t>
      </w:r>
      <w:proofErr w:type="spellStart"/>
      <w:r w:rsidRPr="000505D9">
        <w:rPr>
          <w:rFonts w:ascii="Cambria" w:hAnsi="Cambria" w:cs="Calibri"/>
        </w:rPr>
        <w:t>electrice</w:t>
      </w:r>
      <w:proofErr w:type="spellEnd"/>
      <w:r w:rsidRPr="000505D9">
        <w:rPr>
          <w:rFonts w:ascii="Cambria" w:hAnsi="Cambria" w:cs="Calibri"/>
        </w:rPr>
        <w:t xml:space="preserve"> </w:t>
      </w:r>
      <w:proofErr w:type="spellStart"/>
      <w:r w:rsidRPr="000505D9">
        <w:rPr>
          <w:rFonts w:ascii="Cambria" w:hAnsi="Cambria" w:cs="Calibri"/>
        </w:rPr>
        <w:t>pentru</w:t>
      </w:r>
      <w:proofErr w:type="spellEnd"/>
      <w:r w:rsidRPr="000505D9">
        <w:rPr>
          <w:rFonts w:ascii="Cambria" w:hAnsi="Cambria" w:cs="Calibri"/>
        </w:rPr>
        <w:t xml:space="preserve"> </w:t>
      </w:r>
      <w:proofErr w:type="spellStart"/>
      <w:r w:rsidRPr="000505D9">
        <w:rPr>
          <w:rFonts w:ascii="Cambria" w:hAnsi="Cambria" w:cs="Calibri"/>
        </w:rPr>
        <w:t>realizarea</w:t>
      </w:r>
      <w:proofErr w:type="spellEnd"/>
      <w:r w:rsidRPr="000505D9">
        <w:rPr>
          <w:rFonts w:ascii="Cambria" w:hAnsi="Cambria" w:cs="Calibri"/>
        </w:rPr>
        <w:t xml:space="preserve"> </w:t>
      </w:r>
      <w:proofErr w:type="spellStart"/>
      <w:r w:rsidRPr="000505D9">
        <w:rPr>
          <w:rFonts w:ascii="Cambria" w:hAnsi="Cambria" w:cs="Calibri"/>
        </w:rPr>
        <w:t>serviciului</w:t>
      </w:r>
      <w:proofErr w:type="spellEnd"/>
      <w:r w:rsidRPr="000505D9">
        <w:rPr>
          <w:rFonts w:ascii="Cambria" w:hAnsi="Cambria" w:cs="Calibri"/>
        </w:rPr>
        <w:t xml:space="preserve"> de </w:t>
      </w:r>
      <w:proofErr w:type="spellStart"/>
      <w:r w:rsidRPr="000505D9">
        <w:rPr>
          <w:rFonts w:ascii="Cambria" w:hAnsi="Cambria" w:cs="Calibri"/>
        </w:rPr>
        <w:t>iluminat</w:t>
      </w:r>
      <w:proofErr w:type="spellEnd"/>
      <w:r w:rsidRPr="000505D9">
        <w:rPr>
          <w:rFonts w:ascii="Cambria" w:hAnsi="Cambria" w:cs="Calibri"/>
        </w:rPr>
        <w:t xml:space="preserve"> public;</w:t>
      </w:r>
    </w:p>
    <w:p w14:paraId="226E746A" w14:textId="77777777" w:rsidR="008E7376" w:rsidRPr="000505D9" w:rsidRDefault="008E7376" w:rsidP="006D3B97">
      <w:pPr>
        <w:numPr>
          <w:ilvl w:val="0"/>
          <w:numId w:val="5"/>
        </w:numPr>
        <w:tabs>
          <w:tab w:val="num" w:pos="360"/>
        </w:tabs>
        <w:spacing w:after="120" w:line="276" w:lineRule="auto"/>
        <w:ind w:left="0" w:firstLine="426"/>
        <w:jc w:val="both"/>
        <w:rPr>
          <w:rFonts w:ascii="Cambria" w:hAnsi="Cambria"/>
        </w:rPr>
      </w:pPr>
      <w:proofErr w:type="spellStart"/>
      <w:r w:rsidRPr="000505D9">
        <w:rPr>
          <w:rFonts w:ascii="Cambria" w:hAnsi="Cambria" w:cs="Calibri"/>
        </w:rPr>
        <w:t>Ordonanţa</w:t>
      </w:r>
      <w:proofErr w:type="spellEnd"/>
      <w:r w:rsidRPr="000505D9">
        <w:rPr>
          <w:rFonts w:ascii="Cambria" w:hAnsi="Cambria" w:cs="Calibri"/>
        </w:rPr>
        <w:t xml:space="preserve"> </w:t>
      </w:r>
      <w:proofErr w:type="spellStart"/>
      <w:r w:rsidRPr="000505D9">
        <w:rPr>
          <w:rFonts w:ascii="Cambria" w:hAnsi="Cambria" w:cs="Calibri"/>
        </w:rPr>
        <w:t>Guvernului</w:t>
      </w:r>
      <w:proofErr w:type="spellEnd"/>
      <w:r w:rsidRPr="000505D9">
        <w:rPr>
          <w:rFonts w:ascii="Cambria" w:hAnsi="Cambria" w:cs="Calibri"/>
        </w:rPr>
        <w:t xml:space="preserve"> nr. 71/2002 </w:t>
      </w:r>
      <w:proofErr w:type="spellStart"/>
      <w:r w:rsidRPr="000505D9">
        <w:rPr>
          <w:rFonts w:ascii="Cambria" w:hAnsi="Cambria" w:cs="Calibri"/>
        </w:rPr>
        <w:t>privind</w:t>
      </w:r>
      <w:proofErr w:type="spellEnd"/>
      <w:r w:rsidRPr="000505D9">
        <w:rPr>
          <w:rFonts w:ascii="Cambria" w:hAnsi="Cambria" w:cs="Calibri"/>
        </w:rPr>
        <w:t xml:space="preserve"> </w:t>
      </w:r>
      <w:proofErr w:type="spellStart"/>
      <w:r w:rsidRPr="000505D9">
        <w:rPr>
          <w:rFonts w:ascii="Cambria" w:hAnsi="Cambria" w:cs="Calibri"/>
        </w:rPr>
        <w:t>organizarea</w:t>
      </w:r>
      <w:proofErr w:type="spellEnd"/>
      <w:r w:rsidRPr="000505D9">
        <w:rPr>
          <w:rFonts w:ascii="Cambria" w:hAnsi="Cambria" w:cs="Calibri"/>
        </w:rPr>
        <w:t xml:space="preserve"> </w:t>
      </w:r>
      <w:proofErr w:type="spellStart"/>
      <w:r w:rsidRPr="000505D9">
        <w:rPr>
          <w:rFonts w:ascii="Cambria" w:hAnsi="Cambria" w:cs="Calibri"/>
        </w:rPr>
        <w:t>si</w:t>
      </w:r>
      <w:proofErr w:type="spellEnd"/>
      <w:r w:rsidRPr="000505D9">
        <w:rPr>
          <w:rFonts w:ascii="Cambria" w:hAnsi="Cambria" w:cs="Calibri"/>
        </w:rPr>
        <w:t xml:space="preserve"> </w:t>
      </w:r>
      <w:proofErr w:type="spellStart"/>
      <w:r w:rsidRPr="000505D9">
        <w:rPr>
          <w:rFonts w:ascii="Cambria" w:hAnsi="Cambria" w:cs="Calibri"/>
        </w:rPr>
        <w:t>funcţionarea</w:t>
      </w:r>
      <w:proofErr w:type="spellEnd"/>
      <w:r w:rsidRPr="000505D9">
        <w:rPr>
          <w:rFonts w:ascii="Cambria" w:hAnsi="Cambria" w:cs="Calibri"/>
        </w:rPr>
        <w:t xml:space="preserve"> </w:t>
      </w:r>
      <w:proofErr w:type="spellStart"/>
      <w:r w:rsidRPr="000505D9">
        <w:rPr>
          <w:rFonts w:ascii="Cambria" w:hAnsi="Cambria" w:cs="Calibri"/>
        </w:rPr>
        <w:t>serviciilor</w:t>
      </w:r>
      <w:proofErr w:type="spellEnd"/>
      <w:r w:rsidRPr="000505D9">
        <w:rPr>
          <w:rFonts w:ascii="Cambria" w:hAnsi="Cambria" w:cs="Calibri"/>
        </w:rPr>
        <w:t xml:space="preserve"> </w:t>
      </w:r>
      <w:proofErr w:type="spellStart"/>
      <w:r w:rsidRPr="000505D9">
        <w:rPr>
          <w:rFonts w:ascii="Cambria" w:hAnsi="Cambria" w:cs="Calibri"/>
        </w:rPr>
        <w:t>publice</w:t>
      </w:r>
      <w:proofErr w:type="spellEnd"/>
      <w:r w:rsidRPr="000505D9">
        <w:rPr>
          <w:rFonts w:ascii="Cambria" w:hAnsi="Cambria" w:cs="Calibri"/>
        </w:rPr>
        <w:t xml:space="preserve"> de </w:t>
      </w:r>
      <w:proofErr w:type="spellStart"/>
      <w:r w:rsidRPr="000505D9">
        <w:rPr>
          <w:rFonts w:ascii="Cambria" w:hAnsi="Cambria" w:cs="Calibri"/>
        </w:rPr>
        <w:t>administrare</w:t>
      </w:r>
      <w:proofErr w:type="spellEnd"/>
      <w:r w:rsidRPr="000505D9">
        <w:rPr>
          <w:rFonts w:ascii="Cambria" w:hAnsi="Cambria" w:cs="Calibri"/>
        </w:rPr>
        <w:t xml:space="preserve"> a </w:t>
      </w:r>
      <w:proofErr w:type="spellStart"/>
      <w:r w:rsidRPr="000505D9">
        <w:rPr>
          <w:rFonts w:ascii="Cambria" w:hAnsi="Cambria" w:cs="Calibri"/>
        </w:rPr>
        <w:t>domeniului</w:t>
      </w:r>
      <w:proofErr w:type="spellEnd"/>
      <w:r w:rsidRPr="000505D9">
        <w:rPr>
          <w:rFonts w:ascii="Cambria" w:hAnsi="Cambria" w:cs="Calibri"/>
        </w:rPr>
        <w:t xml:space="preserve"> public </w:t>
      </w:r>
      <w:proofErr w:type="spellStart"/>
      <w:r w:rsidRPr="000505D9">
        <w:rPr>
          <w:rFonts w:ascii="Cambria" w:hAnsi="Cambria" w:cs="Calibri"/>
        </w:rPr>
        <w:t>si</w:t>
      </w:r>
      <w:proofErr w:type="spellEnd"/>
      <w:r w:rsidRPr="000505D9">
        <w:rPr>
          <w:rFonts w:ascii="Cambria" w:hAnsi="Cambria" w:cs="Calibri"/>
        </w:rPr>
        <w:t xml:space="preserve"> </w:t>
      </w:r>
      <w:proofErr w:type="spellStart"/>
      <w:r w:rsidRPr="000505D9">
        <w:rPr>
          <w:rFonts w:ascii="Cambria" w:hAnsi="Cambria" w:cs="Calibri"/>
        </w:rPr>
        <w:t>privat</w:t>
      </w:r>
      <w:proofErr w:type="spellEnd"/>
      <w:r w:rsidRPr="000505D9">
        <w:rPr>
          <w:rFonts w:ascii="Cambria" w:hAnsi="Cambria" w:cs="Calibri"/>
        </w:rPr>
        <w:t xml:space="preserve"> de </w:t>
      </w:r>
      <w:proofErr w:type="spellStart"/>
      <w:r w:rsidRPr="000505D9">
        <w:rPr>
          <w:rFonts w:ascii="Cambria" w:hAnsi="Cambria" w:cs="Calibri"/>
        </w:rPr>
        <w:t>interes</w:t>
      </w:r>
      <w:proofErr w:type="spellEnd"/>
      <w:r w:rsidRPr="000505D9">
        <w:rPr>
          <w:rFonts w:ascii="Cambria" w:hAnsi="Cambria" w:cs="Calibri"/>
        </w:rPr>
        <w:t xml:space="preserve"> local;</w:t>
      </w:r>
    </w:p>
    <w:p w14:paraId="0274D69C" w14:textId="77777777" w:rsidR="008E7376" w:rsidRPr="000505D9" w:rsidRDefault="008E7376" w:rsidP="006D3B97">
      <w:pPr>
        <w:numPr>
          <w:ilvl w:val="0"/>
          <w:numId w:val="5"/>
        </w:numPr>
        <w:tabs>
          <w:tab w:val="num" w:pos="360"/>
        </w:tabs>
        <w:spacing w:after="120" w:line="276" w:lineRule="auto"/>
        <w:ind w:left="0" w:firstLine="426"/>
        <w:jc w:val="both"/>
        <w:rPr>
          <w:rFonts w:ascii="Cambria" w:hAnsi="Cambria"/>
        </w:rPr>
      </w:pPr>
      <w:proofErr w:type="spellStart"/>
      <w:r w:rsidRPr="000505D9">
        <w:rPr>
          <w:rFonts w:ascii="Cambria" w:hAnsi="Cambria" w:cs="Calibri"/>
        </w:rPr>
        <w:lastRenderedPageBreak/>
        <w:t>Ordinul</w:t>
      </w:r>
      <w:proofErr w:type="spellEnd"/>
      <w:r w:rsidRPr="000505D9">
        <w:rPr>
          <w:rFonts w:ascii="Cambria" w:hAnsi="Cambria" w:cs="Calibri"/>
        </w:rPr>
        <w:t xml:space="preserve"> nr. 87 din 20 </w:t>
      </w:r>
      <w:proofErr w:type="spellStart"/>
      <w:r w:rsidRPr="000505D9">
        <w:rPr>
          <w:rFonts w:ascii="Cambria" w:hAnsi="Cambria" w:cs="Calibri"/>
        </w:rPr>
        <w:t>martie</w:t>
      </w:r>
      <w:proofErr w:type="spellEnd"/>
      <w:r w:rsidRPr="000505D9">
        <w:rPr>
          <w:rFonts w:ascii="Cambria" w:hAnsi="Cambria" w:cs="Calibri"/>
        </w:rPr>
        <w:t xml:space="preserve"> 2007 </w:t>
      </w:r>
      <w:proofErr w:type="spellStart"/>
      <w:r w:rsidRPr="000505D9">
        <w:rPr>
          <w:rFonts w:ascii="Cambria" w:hAnsi="Cambria" w:cs="Calibri"/>
        </w:rPr>
        <w:t>pentru</w:t>
      </w:r>
      <w:proofErr w:type="spellEnd"/>
      <w:r w:rsidRPr="000505D9">
        <w:rPr>
          <w:rFonts w:ascii="Cambria" w:hAnsi="Cambria" w:cs="Calibri"/>
        </w:rPr>
        <w:t xml:space="preserve"> </w:t>
      </w:r>
      <w:proofErr w:type="spellStart"/>
      <w:r w:rsidRPr="000505D9">
        <w:rPr>
          <w:rFonts w:ascii="Cambria" w:hAnsi="Cambria" w:cs="Calibri"/>
        </w:rPr>
        <w:t>aprobarea</w:t>
      </w:r>
      <w:proofErr w:type="spellEnd"/>
      <w:r w:rsidRPr="000505D9">
        <w:rPr>
          <w:rFonts w:ascii="Cambria" w:hAnsi="Cambria" w:cs="Calibri"/>
        </w:rPr>
        <w:t xml:space="preserve"> </w:t>
      </w:r>
      <w:proofErr w:type="spellStart"/>
      <w:r w:rsidRPr="000505D9">
        <w:rPr>
          <w:rFonts w:ascii="Cambria" w:hAnsi="Cambria" w:cs="Calibri"/>
        </w:rPr>
        <w:t>caietului</w:t>
      </w:r>
      <w:proofErr w:type="spellEnd"/>
      <w:r w:rsidRPr="000505D9">
        <w:rPr>
          <w:rFonts w:ascii="Cambria" w:hAnsi="Cambria" w:cs="Calibri"/>
        </w:rPr>
        <w:t xml:space="preserve"> de </w:t>
      </w:r>
      <w:proofErr w:type="spellStart"/>
      <w:r w:rsidRPr="000505D9">
        <w:rPr>
          <w:rFonts w:ascii="Cambria" w:hAnsi="Cambria" w:cs="Calibri"/>
        </w:rPr>
        <w:t>sarcini</w:t>
      </w:r>
      <w:proofErr w:type="spellEnd"/>
      <w:r w:rsidRPr="000505D9">
        <w:rPr>
          <w:rFonts w:ascii="Cambria" w:hAnsi="Cambria" w:cs="Calibri"/>
        </w:rPr>
        <w:t xml:space="preserve"> </w:t>
      </w:r>
      <w:proofErr w:type="spellStart"/>
      <w:r w:rsidRPr="000505D9">
        <w:rPr>
          <w:rFonts w:ascii="Cambria" w:hAnsi="Cambria" w:cs="Calibri"/>
        </w:rPr>
        <w:t>cadru</w:t>
      </w:r>
      <w:proofErr w:type="spellEnd"/>
      <w:r w:rsidRPr="000505D9">
        <w:rPr>
          <w:rFonts w:ascii="Cambria" w:hAnsi="Cambria" w:cs="Calibri"/>
        </w:rPr>
        <w:t xml:space="preserve"> al </w:t>
      </w:r>
      <w:proofErr w:type="spellStart"/>
      <w:r w:rsidRPr="000505D9">
        <w:rPr>
          <w:rFonts w:ascii="Cambria" w:hAnsi="Cambria" w:cs="Calibri"/>
        </w:rPr>
        <w:t>Serviciului</w:t>
      </w:r>
      <w:proofErr w:type="spellEnd"/>
      <w:r w:rsidRPr="000505D9">
        <w:rPr>
          <w:rFonts w:ascii="Cambria" w:hAnsi="Cambria" w:cs="Calibri"/>
        </w:rPr>
        <w:t xml:space="preserve"> de </w:t>
      </w:r>
      <w:proofErr w:type="spellStart"/>
      <w:r w:rsidRPr="000505D9">
        <w:rPr>
          <w:rFonts w:ascii="Cambria" w:hAnsi="Cambria" w:cs="Calibri"/>
        </w:rPr>
        <w:t>iluminat</w:t>
      </w:r>
      <w:proofErr w:type="spellEnd"/>
      <w:r w:rsidRPr="000505D9">
        <w:rPr>
          <w:rFonts w:ascii="Cambria" w:hAnsi="Cambria" w:cs="Calibri"/>
        </w:rPr>
        <w:t xml:space="preserve"> public al ANRSC;</w:t>
      </w:r>
    </w:p>
    <w:p w14:paraId="5759D8D1" w14:textId="77777777" w:rsidR="008E7376" w:rsidRPr="000505D9" w:rsidRDefault="008E7376" w:rsidP="006D3B97">
      <w:pPr>
        <w:numPr>
          <w:ilvl w:val="0"/>
          <w:numId w:val="5"/>
        </w:numPr>
        <w:tabs>
          <w:tab w:val="num" w:pos="360"/>
        </w:tabs>
        <w:spacing w:after="120" w:line="276" w:lineRule="auto"/>
        <w:ind w:left="0" w:firstLine="426"/>
        <w:jc w:val="both"/>
        <w:rPr>
          <w:rFonts w:ascii="Cambria" w:hAnsi="Cambria"/>
        </w:rPr>
      </w:pPr>
      <w:proofErr w:type="spellStart"/>
      <w:r w:rsidRPr="000505D9">
        <w:rPr>
          <w:rFonts w:ascii="Cambria" w:hAnsi="Cambria" w:cs="Calibri"/>
        </w:rPr>
        <w:t>Legea</w:t>
      </w:r>
      <w:proofErr w:type="spellEnd"/>
      <w:r w:rsidRPr="000505D9">
        <w:rPr>
          <w:rFonts w:ascii="Cambria" w:hAnsi="Cambria" w:cs="Calibri"/>
        </w:rPr>
        <w:t xml:space="preserve"> nr. 10/1995 </w:t>
      </w:r>
      <w:proofErr w:type="spellStart"/>
      <w:r w:rsidRPr="000505D9">
        <w:rPr>
          <w:rFonts w:ascii="Cambria" w:hAnsi="Cambria" w:cs="Calibri"/>
        </w:rPr>
        <w:t>privind</w:t>
      </w:r>
      <w:proofErr w:type="spellEnd"/>
      <w:r w:rsidRPr="000505D9">
        <w:rPr>
          <w:rFonts w:ascii="Cambria" w:hAnsi="Cambria" w:cs="Calibri"/>
        </w:rPr>
        <w:t xml:space="preserve"> </w:t>
      </w:r>
      <w:proofErr w:type="spellStart"/>
      <w:r w:rsidRPr="000505D9">
        <w:rPr>
          <w:rFonts w:ascii="Cambria" w:hAnsi="Cambria" w:cs="Calibri"/>
        </w:rPr>
        <w:t>calitatea</w:t>
      </w:r>
      <w:proofErr w:type="spellEnd"/>
      <w:r w:rsidRPr="000505D9">
        <w:rPr>
          <w:rFonts w:ascii="Cambria" w:hAnsi="Cambria" w:cs="Calibri"/>
        </w:rPr>
        <w:t xml:space="preserve"> in </w:t>
      </w:r>
      <w:proofErr w:type="spellStart"/>
      <w:r w:rsidRPr="000505D9">
        <w:rPr>
          <w:rFonts w:ascii="Cambria" w:hAnsi="Cambria" w:cs="Calibri"/>
        </w:rPr>
        <w:t>constructii</w:t>
      </w:r>
      <w:proofErr w:type="spellEnd"/>
      <w:r w:rsidRPr="000505D9">
        <w:rPr>
          <w:rFonts w:ascii="Cambria" w:hAnsi="Cambria" w:cs="Calibri"/>
        </w:rPr>
        <w:t>;</w:t>
      </w:r>
    </w:p>
    <w:p w14:paraId="2CDFA1F8" w14:textId="77777777" w:rsidR="008E7376" w:rsidRPr="000505D9" w:rsidRDefault="008E7376" w:rsidP="006D3B97">
      <w:pPr>
        <w:numPr>
          <w:ilvl w:val="0"/>
          <w:numId w:val="5"/>
        </w:numPr>
        <w:tabs>
          <w:tab w:val="num" w:pos="360"/>
        </w:tabs>
        <w:spacing w:after="120" w:line="276" w:lineRule="auto"/>
        <w:ind w:left="0" w:firstLine="426"/>
        <w:jc w:val="both"/>
        <w:rPr>
          <w:rFonts w:ascii="Cambria" w:hAnsi="Cambria"/>
        </w:rPr>
      </w:pPr>
      <w:proofErr w:type="spellStart"/>
      <w:r w:rsidRPr="000505D9">
        <w:rPr>
          <w:rFonts w:ascii="Cambria" w:hAnsi="Cambria" w:cs="Calibri"/>
        </w:rPr>
        <w:t>Legea</w:t>
      </w:r>
      <w:proofErr w:type="spellEnd"/>
      <w:r w:rsidRPr="000505D9">
        <w:rPr>
          <w:rFonts w:ascii="Cambria" w:hAnsi="Cambria" w:cs="Calibri"/>
        </w:rPr>
        <w:t xml:space="preserve"> nr. 213/1998 </w:t>
      </w:r>
      <w:proofErr w:type="spellStart"/>
      <w:r w:rsidRPr="000505D9">
        <w:rPr>
          <w:rFonts w:ascii="Cambria" w:hAnsi="Cambria" w:cs="Calibri"/>
        </w:rPr>
        <w:t>privind</w:t>
      </w:r>
      <w:proofErr w:type="spellEnd"/>
      <w:r w:rsidRPr="000505D9">
        <w:rPr>
          <w:rFonts w:ascii="Cambria" w:hAnsi="Cambria" w:cs="Calibri"/>
        </w:rPr>
        <w:t xml:space="preserve"> </w:t>
      </w:r>
      <w:proofErr w:type="spellStart"/>
      <w:r w:rsidRPr="000505D9">
        <w:rPr>
          <w:rFonts w:ascii="Cambria" w:hAnsi="Cambria" w:cs="Calibri"/>
        </w:rPr>
        <w:t>proprietatea</w:t>
      </w:r>
      <w:proofErr w:type="spellEnd"/>
      <w:r w:rsidRPr="000505D9">
        <w:rPr>
          <w:rFonts w:ascii="Cambria" w:hAnsi="Cambria" w:cs="Calibri"/>
        </w:rPr>
        <w:t xml:space="preserve"> publica </w:t>
      </w:r>
      <w:proofErr w:type="spellStart"/>
      <w:r w:rsidRPr="000505D9">
        <w:rPr>
          <w:rFonts w:ascii="Cambria" w:hAnsi="Cambria" w:cs="Calibri"/>
        </w:rPr>
        <w:t>si</w:t>
      </w:r>
      <w:proofErr w:type="spellEnd"/>
      <w:r w:rsidRPr="000505D9">
        <w:rPr>
          <w:rFonts w:ascii="Cambria" w:hAnsi="Cambria" w:cs="Calibri"/>
        </w:rPr>
        <w:t xml:space="preserve"> </w:t>
      </w:r>
      <w:proofErr w:type="spellStart"/>
      <w:r w:rsidRPr="000505D9">
        <w:rPr>
          <w:rFonts w:ascii="Cambria" w:hAnsi="Cambria" w:cs="Calibri"/>
        </w:rPr>
        <w:t>regimul</w:t>
      </w:r>
      <w:proofErr w:type="spellEnd"/>
      <w:r w:rsidRPr="000505D9">
        <w:rPr>
          <w:rFonts w:ascii="Cambria" w:hAnsi="Cambria" w:cs="Calibri"/>
        </w:rPr>
        <w:t xml:space="preserve"> juridic al </w:t>
      </w:r>
      <w:proofErr w:type="spellStart"/>
      <w:r w:rsidRPr="000505D9">
        <w:rPr>
          <w:rFonts w:ascii="Cambria" w:hAnsi="Cambria" w:cs="Calibri"/>
        </w:rPr>
        <w:t>acesteia</w:t>
      </w:r>
      <w:proofErr w:type="spellEnd"/>
      <w:r w:rsidRPr="000505D9">
        <w:rPr>
          <w:rFonts w:ascii="Cambria" w:hAnsi="Cambria" w:cs="Calibri"/>
        </w:rPr>
        <w:t xml:space="preserve"> cu </w:t>
      </w:r>
      <w:proofErr w:type="spellStart"/>
      <w:r w:rsidRPr="000505D9">
        <w:rPr>
          <w:rFonts w:ascii="Cambria" w:hAnsi="Cambria" w:cs="Calibri"/>
        </w:rPr>
        <w:t>modificarile</w:t>
      </w:r>
      <w:proofErr w:type="spellEnd"/>
      <w:r w:rsidRPr="000505D9">
        <w:rPr>
          <w:rFonts w:ascii="Cambria" w:hAnsi="Cambria" w:cs="Calibri"/>
        </w:rPr>
        <w:t xml:space="preserve"> </w:t>
      </w:r>
      <w:proofErr w:type="spellStart"/>
      <w:r w:rsidRPr="000505D9">
        <w:rPr>
          <w:rFonts w:ascii="Cambria" w:hAnsi="Cambria" w:cs="Calibri"/>
        </w:rPr>
        <w:t>si</w:t>
      </w:r>
      <w:proofErr w:type="spellEnd"/>
      <w:r w:rsidRPr="000505D9">
        <w:rPr>
          <w:rFonts w:ascii="Cambria" w:hAnsi="Cambria" w:cs="Calibri"/>
        </w:rPr>
        <w:t xml:space="preserve"> </w:t>
      </w:r>
      <w:proofErr w:type="spellStart"/>
      <w:r w:rsidRPr="000505D9">
        <w:rPr>
          <w:rFonts w:ascii="Cambria" w:hAnsi="Cambria" w:cs="Calibri"/>
        </w:rPr>
        <w:t>completarile</w:t>
      </w:r>
      <w:proofErr w:type="spellEnd"/>
      <w:r w:rsidRPr="000505D9">
        <w:rPr>
          <w:rFonts w:ascii="Cambria" w:hAnsi="Cambria" w:cs="Calibri"/>
        </w:rPr>
        <w:t xml:space="preserve"> </w:t>
      </w:r>
      <w:proofErr w:type="spellStart"/>
      <w:r w:rsidRPr="000505D9">
        <w:rPr>
          <w:rFonts w:ascii="Cambria" w:hAnsi="Cambria" w:cs="Calibri"/>
        </w:rPr>
        <w:t>ulterioare</w:t>
      </w:r>
      <w:proofErr w:type="spellEnd"/>
      <w:r w:rsidRPr="000505D9">
        <w:rPr>
          <w:rFonts w:ascii="Cambria" w:hAnsi="Cambria" w:cs="Calibri"/>
        </w:rPr>
        <w:t>;</w:t>
      </w:r>
    </w:p>
    <w:p w14:paraId="1A5581FC" w14:textId="77777777" w:rsidR="008E7376" w:rsidRPr="000505D9" w:rsidRDefault="008E7376" w:rsidP="006D3B97">
      <w:pPr>
        <w:numPr>
          <w:ilvl w:val="0"/>
          <w:numId w:val="5"/>
        </w:numPr>
        <w:tabs>
          <w:tab w:val="num" w:pos="360"/>
        </w:tabs>
        <w:spacing w:after="120" w:line="276" w:lineRule="auto"/>
        <w:ind w:left="0" w:firstLine="426"/>
        <w:jc w:val="both"/>
        <w:rPr>
          <w:rFonts w:ascii="Cambria" w:hAnsi="Cambria"/>
        </w:rPr>
      </w:pPr>
      <w:proofErr w:type="spellStart"/>
      <w:r w:rsidRPr="000505D9">
        <w:rPr>
          <w:rFonts w:ascii="Cambria" w:hAnsi="Cambria" w:cs="Calibri"/>
        </w:rPr>
        <w:t>Legea</w:t>
      </w:r>
      <w:proofErr w:type="spellEnd"/>
      <w:r w:rsidRPr="000505D9">
        <w:rPr>
          <w:rFonts w:ascii="Cambria" w:hAnsi="Cambria" w:cs="Calibri"/>
        </w:rPr>
        <w:t xml:space="preserve"> nr 199/2000 </w:t>
      </w:r>
      <w:proofErr w:type="spellStart"/>
      <w:r w:rsidRPr="000505D9">
        <w:rPr>
          <w:rFonts w:ascii="Cambria" w:hAnsi="Cambria" w:cs="Calibri"/>
        </w:rPr>
        <w:t>privind</w:t>
      </w:r>
      <w:proofErr w:type="spellEnd"/>
      <w:r w:rsidRPr="000505D9">
        <w:rPr>
          <w:rFonts w:ascii="Cambria" w:hAnsi="Cambria" w:cs="Calibri"/>
        </w:rPr>
        <w:t xml:space="preserve"> </w:t>
      </w:r>
      <w:proofErr w:type="spellStart"/>
      <w:r w:rsidRPr="000505D9">
        <w:rPr>
          <w:rFonts w:ascii="Cambria" w:hAnsi="Cambria" w:cs="Calibri"/>
        </w:rPr>
        <w:t>utilizarea</w:t>
      </w:r>
      <w:proofErr w:type="spellEnd"/>
      <w:r w:rsidRPr="000505D9">
        <w:rPr>
          <w:rFonts w:ascii="Cambria" w:hAnsi="Cambria" w:cs="Calibri"/>
        </w:rPr>
        <w:t xml:space="preserve"> </w:t>
      </w:r>
      <w:proofErr w:type="spellStart"/>
      <w:r w:rsidRPr="000505D9">
        <w:rPr>
          <w:rFonts w:ascii="Cambria" w:hAnsi="Cambria" w:cs="Calibri"/>
        </w:rPr>
        <w:t>eficienta</w:t>
      </w:r>
      <w:proofErr w:type="spellEnd"/>
      <w:r w:rsidRPr="000505D9">
        <w:rPr>
          <w:rFonts w:ascii="Cambria" w:hAnsi="Cambria" w:cs="Calibri"/>
        </w:rPr>
        <w:t xml:space="preserve"> a </w:t>
      </w:r>
      <w:proofErr w:type="spellStart"/>
      <w:r w:rsidRPr="000505D9">
        <w:rPr>
          <w:rFonts w:ascii="Cambria" w:hAnsi="Cambria" w:cs="Calibri"/>
        </w:rPr>
        <w:t>energiei</w:t>
      </w:r>
      <w:proofErr w:type="spellEnd"/>
      <w:r w:rsidRPr="000505D9">
        <w:rPr>
          <w:rFonts w:ascii="Cambria" w:hAnsi="Cambria" w:cs="Calibri"/>
        </w:rPr>
        <w:t>;</w:t>
      </w:r>
    </w:p>
    <w:p w14:paraId="5D6860AF" w14:textId="77777777" w:rsidR="008E7376" w:rsidRPr="000505D9" w:rsidRDefault="008E7376" w:rsidP="006D3B97">
      <w:pPr>
        <w:numPr>
          <w:ilvl w:val="0"/>
          <w:numId w:val="5"/>
        </w:numPr>
        <w:tabs>
          <w:tab w:val="num" w:pos="360"/>
        </w:tabs>
        <w:spacing w:after="120" w:line="276" w:lineRule="auto"/>
        <w:ind w:left="0" w:firstLine="426"/>
        <w:jc w:val="both"/>
        <w:rPr>
          <w:rFonts w:ascii="Cambria" w:hAnsi="Cambria"/>
        </w:rPr>
      </w:pPr>
      <w:r w:rsidRPr="000505D9">
        <w:rPr>
          <w:rFonts w:ascii="Cambria" w:hAnsi="Cambria" w:cs="Calibri"/>
          <w:bCs/>
          <w:kern w:val="1"/>
          <w:lang w:val="ro-RO"/>
        </w:rPr>
        <w:t xml:space="preserve">Ordinul Nr. 8 din 02.03.2012 </w:t>
      </w:r>
      <w:r w:rsidRPr="000505D9">
        <w:rPr>
          <w:rFonts w:ascii="Cambria" w:hAnsi="Cambria" w:cs="Calibri"/>
          <w:lang w:val="ro-RO"/>
        </w:rPr>
        <w:t>pentru aprobarea ghidurilor cu recomandări privind achiziţionarea de calculatoare, echipamente de copiere/imprimare şi echipamente şi servicii pentru iluminatul public, prin licitaţie publică, pe bază de criterii de eficienţă energetică;</w:t>
      </w:r>
    </w:p>
    <w:p w14:paraId="08520600" w14:textId="77777777" w:rsidR="008E7376" w:rsidRPr="000505D9" w:rsidRDefault="008E7376" w:rsidP="006D3B97">
      <w:pPr>
        <w:numPr>
          <w:ilvl w:val="0"/>
          <w:numId w:val="5"/>
        </w:numPr>
        <w:tabs>
          <w:tab w:val="num" w:pos="360"/>
        </w:tabs>
        <w:spacing w:after="120" w:line="276" w:lineRule="auto"/>
        <w:ind w:left="0" w:firstLine="426"/>
        <w:jc w:val="both"/>
        <w:rPr>
          <w:rFonts w:ascii="Cambria" w:hAnsi="Cambria"/>
        </w:rPr>
      </w:pPr>
      <w:r w:rsidRPr="000505D9">
        <w:rPr>
          <w:rFonts w:ascii="Cambria" w:hAnsi="Cambria" w:cs="Calibri"/>
        </w:rPr>
        <w:t xml:space="preserve">OUG 195/2005 </w:t>
      </w:r>
      <w:proofErr w:type="spellStart"/>
      <w:r w:rsidRPr="000505D9">
        <w:rPr>
          <w:rFonts w:ascii="Cambria" w:hAnsi="Cambria" w:cs="Calibri"/>
        </w:rPr>
        <w:t>privind</w:t>
      </w:r>
      <w:proofErr w:type="spellEnd"/>
      <w:r w:rsidRPr="000505D9">
        <w:rPr>
          <w:rFonts w:ascii="Cambria" w:hAnsi="Cambria" w:cs="Calibri"/>
        </w:rPr>
        <w:t xml:space="preserve"> </w:t>
      </w:r>
      <w:proofErr w:type="spellStart"/>
      <w:r w:rsidRPr="000505D9">
        <w:rPr>
          <w:rFonts w:ascii="Cambria" w:hAnsi="Cambria" w:cs="Calibri"/>
        </w:rPr>
        <w:t>protectia</w:t>
      </w:r>
      <w:proofErr w:type="spellEnd"/>
      <w:r w:rsidRPr="000505D9">
        <w:rPr>
          <w:rFonts w:ascii="Cambria" w:hAnsi="Cambria" w:cs="Calibri"/>
        </w:rPr>
        <w:t xml:space="preserve"> </w:t>
      </w:r>
      <w:proofErr w:type="spellStart"/>
      <w:r w:rsidRPr="000505D9">
        <w:rPr>
          <w:rFonts w:ascii="Cambria" w:hAnsi="Cambria" w:cs="Calibri"/>
        </w:rPr>
        <w:t>mediului</w:t>
      </w:r>
      <w:proofErr w:type="spellEnd"/>
      <w:r w:rsidRPr="000505D9">
        <w:rPr>
          <w:rFonts w:ascii="Cambria" w:hAnsi="Cambria" w:cs="Calibri"/>
        </w:rPr>
        <w:t>;</w:t>
      </w:r>
    </w:p>
    <w:p w14:paraId="4DBCDB1B" w14:textId="77777777" w:rsidR="008E7376" w:rsidRPr="000505D9" w:rsidRDefault="008E7376" w:rsidP="006D3B97">
      <w:pPr>
        <w:numPr>
          <w:ilvl w:val="0"/>
          <w:numId w:val="5"/>
        </w:numPr>
        <w:tabs>
          <w:tab w:val="num" w:pos="360"/>
        </w:tabs>
        <w:spacing w:after="120" w:line="276" w:lineRule="auto"/>
        <w:ind w:left="0" w:firstLine="426"/>
        <w:jc w:val="both"/>
        <w:rPr>
          <w:rFonts w:ascii="Cambria" w:hAnsi="Cambria"/>
        </w:rPr>
      </w:pPr>
      <w:proofErr w:type="spellStart"/>
      <w:r w:rsidRPr="000505D9">
        <w:rPr>
          <w:rFonts w:ascii="Cambria" w:hAnsi="Cambria" w:cs="Calibri"/>
        </w:rPr>
        <w:t>Ordin</w:t>
      </w:r>
      <w:proofErr w:type="spellEnd"/>
      <w:r w:rsidRPr="000505D9">
        <w:rPr>
          <w:rFonts w:ascii="Cambria" w:hAnsi="Cambria" w:cs="Calibri"/>
        </w:rPr>
        <w:t xml:space="preserve"> nr. 1517 din 27 </w:t>
      </w:r>
      <w:proofErr w:type="spellStart"/>
      <w:r w:rsidRPr="000505D9">
        <w:rPr>
          <w:rFonts w:ascii="Cambria" w:hAnsi="Cambria" w:cs="Calibri"/>
        </w:rPr>
        <w:t>mai</w:t>
      </w:r>
      <w:proofErr w:type="spellEnd"/>
      <w:r w:rsidRPr="000505D9">
        <w:rPr>
          <w:rFonts w:ascii="Cambria" w:hAnsi="Cambria" w:cs="Calibri"/>
        </w:rPr>
        <w:t xml:space="preserve"> 2009 </w:t>
      </w:r>
      <w:proofErr w:type="spellStart"/>
      <w:r w:rsidRPr="000505D9">
        <w:rPr>
          <w:rFonts w:ascii="Cambria" w:hAnsi="Cambria" w:cs="Calibri"/>
        </w:rPr>
        <w:t>privind</w:t>
      </w:r>
      <w:proofErr w:type="spellEnd"/>
      <w:r w:rsidRPr="000505D9">
        <w:rPr>
          <w:rFonts w:ascii="Cambria" w:hAnsi="Cambria" w:cs="Calibri"/>
        </w:rPr>
        <w:t xml:space="preserve"> </w:t>
      </w:r>
      <w:proofErr w:type="spellStart"/>
      <w:r w:rsidRPr="000505D9">
        <w:rPr>
          <w:rFonts w:ascii="Cambria" w:hAnsi="Cambria" w:cs="Calibri"/>
        </w:rPr>
        <w:t>aprobarea</w:t>
      </w:r>
      <w:proofErr w:type="spellEnd"/>
      <w:r w:rsidRPr="000505D9">
        <w:rPr>
          <w:rFonts w:ascii="Cambria" w:hAnsi="Cambria" w:cs="Calibri"/>
        </w:rPr>
        <w:t xml:space="preserve"> </w:t>
      </w:r>
      <w:proofErr w:type="spellStart"/>
      <w:r w:rsidRPr="000505D9">
        <w:rPr>
          <w:rFonts w:ascii="Cambria" w:hAnsi="Cambria" w:cs="Calibri"/>
        </w:rPr>
        <w:t>Ghidului</w:t>
      </w:r>
      <w:proofErr w:type="spellEnd"/>
      <w:r w:rsidRPr="000505D9">
        <w:rPr>
          <w:rFonts w:ascii="Cambria" w:hAnsi="Cambria" w:cs="Calibri"/>
        </w:rPr>
        <w:t xml:space="preserve"> </w:t>
      </w:r>
      <w:proofErr w:type="spellStart"/>
      <w:r w:rsidRPr="000505D9">
        <w:rPr>
          <w:rFonts w:ascii="Cambria" w:hAnsi="Cambria" w:cs="Calibri"/>
        </w:rPr>
        <w:t>pentru</w:t>
      </w:r>
      <w:proofErr w:type="spellEnd"/>
      <w:r w:rsidRPr="000505D9">
        <w:rPr>
          <w:rFonts w:ascii="Cambria" w:hAnsi="Cambria" w:cs="Calibri"/>
        </w:rPr>
        <w:t xml:space="preserve"> </w:t>
      </w:r>
      <w:proofErr w:type="spellStart"/>
      <w:r w:rsidRPr="000505D9">
        <w:rPr>
          <w:rFonts w:ascii="Cambria" w:hAnsi="Cambria" w:cs="Calibri"/>
        </w:rPr>
        <w:t>implementarea</w:t>
      </w:r>
      <w:proofErr w:type="spellEnd"/>
      <w:r w:rsidRPr="000505D9">
        <w:rPr>
          <w:rFonts w:ascii="Cambria" w:hAnsi="Cambria" w:cs="Calibri"/>
        </w:rPr>
        <w:t xml:space="preserve"> </w:t>
      </w:r>
      <w:proofErr w:type="spellStart"/>
      <w:r w:rsidRPr="000505D9">
        <w:rPr>
          <w:rFonts w:ascii="Cambria" w:hAnsi="Cambria" w:cs="Calibri"/>
        </w:rPr>
        <w:t>proiectelor</w:t>
      </w:r>
      <w:proofErr w:type="spellEnd"/>
      <w:r w:rsidRPr="000505D9">
        <w:rPr>
          <w:rFonts w:ascii="Cambria" w:hAnsi="Cambria" w:cs="Calibri"/>
        </w:rPr>
        <w:t xml:space="preserve"> de </w:t>
      </w:r>
      <w:proofErr w:type="spellStart"/>
      <w:r w:rsidRPr="000505D9">
        <w:rPr>
          <w:rFonts w:ascii="Cambria" w:hAnsi="Cambria" w:cs="Calibri"/>
        </w:rPr>
        <w:t>concesiune</w:t>
      </w:r>
      <w:proofErr w:type="spellEnd"/>
      <w:r w:rsidRPr="000505D9">
        <w:rPr>
          <w:rFonts w:ascii="Cambria" w:hAnsi="Cambria" w:cs="Calibri"/>
        </w:rPr>
        <w:t xml:space="preserve"> de </w:t>
      </w:r>
      <w:proofErr w:type="spellStart"/>
      <w:r w:rsidRPr="000505D9">
        <w:rPr>
          <w:rFonts w:ascii="Cambria" w:hAnsi="Cambria" w:cs="Calibri"/>
        </w:rPr>
        <w:t>lucrari</w:t>
      </w:r>
      <w:proofErr w:type="spellEnd"/>
      <w:r w:rsidRPr="000505D9">
        <w:rPr>
          <w:rFonts w:ascii="Cambria" w:hAnsi="Cambria" w:cs="Calibri"/>
        </w:rPr>
        <w:t xml:space="preserve"> </w:t>
      </w:r>
      <w:proofErr w:type="spellStart"/>
      <w:r w:rsidRPr="000505D9">
        <w:rPr>
          <w:rFonts w:ascii="Cambria" w:hAnsi="Cambria" w:cs="Calibri"/>
        </w:rPr>
        <w:t>publice</w:t>
      </w:r>
      <w:proofErr w:type="spellEnd"/>
      <w:r w:rsidRPr="000505D9">
        <w:rPr>
          <w:rFonts w:ascii="Cambria" w:hAnsi="Cambria" w:cs="Calibri"/>
        </w:rPr>
        <w:t xml:space="preserve"> </w:t>
      </w:r>
      <w:proofErr w:type="spellStart"/>
      <w:r w:rsidRPr="000505D9">
        <w:rPr>
          <w:rFonts w:ascii="Cambria" w:hAnsi="Cambria" w:cs="Calibri"/>
        </w:rPr>
        <w:t>si</w:t>
      </w:r>
      <w:proofErr w:type="spellEnd"/>
      <w:r w:rsidRPr="000505D9">
        <w:rPr>
          <w:rFonts w:ascii="Cambria" w:hAnsi="Cambria" w:cs="Calibri"/>
        </w:rPr>
        <w:t xml:space="preserve"> </w:t>
      </w:r>
      <w:proofErr w:type="spellStart"/>
      <w:r w:rsidRPr="000505D9">
        <w:rPr>
          <w:rFonts w:ascii="Cambria" w:hAnsi="Cambria" w:cs="Calibri"/>
        </w:rPr>
        <w:t>servicii</w:t>
      </w:r>
      <w:proofErr w:type="spellEnd"/>
      <w:r w:rsidRPr="000505D9">
        <w:rPr>
          <w:rFonts w:ascii="Cambria" w:hAnsi="Cambria" w:cs="Calibri"/>
        </w:rPr>
        <w:t xml:space="preserve"> </w:t>
      </w:r>
      <w:proofErr w:type="spellStart"/>
      <w:r w:rsidRPr="000505D9">
        <w:rPr>
          <w:rFonts w:ascii="Cambria" w:hAnsi="Cambria" w:cs="Calibri"/>
        </w:rPr>
        <w:t>în</w:t>
      </w:r>
      <w:proofErr w:type="spellEnd"/>
      <w:r w:rsidRPr="000505D9">
        <w:rPr>
          <w:rFonts w:ascii="Cambria" w:hAnsi="Cambria" w:cs="Calibri"/>
        </w:rPr>
        <w:t xml:space="preserve"> </w:t>
      </w:r>
      <w:proofErr w:type="spellStart"/>
      <w:r w:rsidRPr="000505D9">
        <w:rPr>
          <w:rFonts w:ascii="Cambria" w:hAnsi="Cambria" w:cs="Calibri"/>
        </w:rPr>
        <w:t>România</w:t>
      </w:r>
      <w:proofErr w:type="spellEnd"/>
      <w:r w:rsidRPr="000505D9">
        <w:rPr>
          <w:rFonts w:ascii="Cambria" w:hAnsi="Cambria" w:cs="Calibri"/>
        </w:rPr>
        <w:t>;</w:t>
      </w:r>
    </w:p>
    <w:p w14:paraId="612E81FC" w14:textId="77777777" w:rsidR="008E7376" w:rsidRPr="000505D9" w:rsidRDefault="008E7376" w:rsidP="006D3B97">
      <w:pPr>
        <w:numPr>
          <w:ilvl w:val="0"/>
          <w:numId w:val="5"/>
        </w:numPr>
        <w:tabs>
          <w:tab w:val="num" w:pos="360"/>
        </w:tabs>
        <w:spacing w:after="120" w:line="276" w:lineRule="auto"/>
        <w:ind w:left="0" w:firstLine="426"/>
        <w:jc w:val="both"/>
        <w:rPr>
          <w:rFonts w:ascii="Cambria" w:hAnsi="Cambria"/>
        </w:rPr>
      </w:pPr>
      <w:r w:rsidRPr="000505D9">
        <w:rPr>
          <w:rFonts w:ascii="Cambria" w:hAnsi="Cambria" w:cs="Calibri"/>
          <w:lang w:val="ro-RO"/>
        </w:rPr>
        <w:t xml:space="preserve">O.U.G nr 13/20.02.2008 </w:t>
      </w:r>
      <w:r w:rsidRPr="000505D9">
        <w:rPr>
          <w:rFonts w:ascii="Cambria" w:hAnsi="Cambria" w:cs="Calibri"/>
          <w:bCs/>
          <w:lang w:val="ro-RO" w:eastAsia="ar-SA"/>
        </w:rPr>
        <w:t>pentru modificarea si completarea Legii serviciilor comunitare de utilitati publice nr. 51/2006  si a Legii serviciului de alimentare cu apa si de canalizare nr. 241/2006</w:t>
      </w:r>
      <w:r w:rsidRPr="000505D9">
        <w:rPr>
          <w:rFonts w:ascii="Cambria" w:hAnsi="Cambria" w:cs="Calibri"/>
          <w:lang w:val="ro-RO"/>
        </w:rPr>
        <w:t>;</w:t>
      </w:r>
    </w:p>
    <w:p w14:paraId="503D7EF5" w14:textId="77777777" w:rsidR="008E7376" w:rsidRPr="000505D9" w:rsidRDefault="008E7376" w:rsidP="006D3B97">
      <w:pPr>
        <w:numPr>
          <w:ilvl w:val="0"/>
          <w:numId w:val="5"/>
        </w:numPr>
        <w:tabs>
          <w:tab w:val="num" w:pos="360"/>
        </w:tabs>
        <w:spacing w:after="120" w:line="276" w:lineRule="auto"/>
        <w:ind w:left="0" w:firstLine="426"/>
        <w:jc w:val="both"/>
        <w:rPr>
          <w:rFonts w:ascii="Cambria" w:hAnsi="Cambria"/>
        </w:rPr>
      </w:pPr>
      <w:proofErr w:type="spellStart"/>
      <w:r w:rsidRPr="000505D9">
        <w:rPr>
          <w:rFonts w:ascii="Cambria" w:hAnsi="Cambria" w:cs="Calibri"/>
        </w:rPr>
        <w:t>Hotărârea</w:t>
      </w:r>
      <w:proofErr w:type="spellEnd"/>
      <w:r w:rsidRPr="000505D9">
        <w:rPr>
          <w:rFonts w:ascii="Cambria" w:hAnsi="Cambria" w:cs="Calibri"/>
        </w:rPr>
        <w:t xml:space="preserve"> nr. 907/2016 </w:t>
      </w:r>
      <w:proofErr w:type="spellStart"/>
      <w:r w:rsidRPr="000505D9">
        <w:rPr>
          <w:rFonts w:ascii="Cambria" w:hAnsi="Cambria" w:cs="Calibri"/>
        </w:rPr>
        <w:t>privind</w:t>
      </w:r>
      <w:proofErr w:type="spellEnd"/>
      <w:r w:rsidRPr="000505D9">
        <w:rPr>
          <w:rFonts w:ascii="Cambria" w:hAnsi="Cambria" w:cs="Calibri"/>
        </w:rPr>
        <w:t xml:space="preserve"> </w:t>
      </w:r>
      <w:proofErr w:type="spellStart"/>
      <w:r w:rsidRPr="000505D9">
        <w:rPr>
          <w:rFonts w:ascii="Cambria" w:hAnsi="Cambria" w:cs="Calibri"/>
        </w:rPr>
        <w:t>etapele</w:t>
      </w:r>
      <w:proofErr w:type="spellEnd"/>
      <w:r w:rsidRPr="000505D9">
        <w:rPr>
          <w:rFonts w:ascii="Cambria" w:hAnsi="Cambria" w:cs="Calibri"/>
        </w:rPr>
        <w:t xml:space="preserve"> de </w:t>
      </w:r>
      <w:proofErr w:type="spellStart"/>
      <w:r w:rsidRPr="000505D9">
        <w:rPr>
          <w:rFonts w:ascii="Cambria" w:hAnsi="Cambria" w:cs="Calibri"/>
        </w:rPr>
        <w:t>elaborare</w:t>
      </w:r>
      <w:proofErr w:type="spellEnd"/>
      <w:r w:rsidRPr="000505D9">
        <w:rPr>
          <w:rFonts w:ascii="Cambria" w:hAnsi="Cambria" w:cs="Calibri"/>
        </w:rPr>
        <w:t xml:space="preserve"> </w:t>
      </w:r>
      <w:proofErr w:type="spellStart"/>
      <w:r w:rsidRPr="000505D9">
        <w:rPr>
          <w:rFonts w:ascii="Cambria" w:hAnsi="Cambria" w:cs="Calibri"/>
        </w:rPr>
        <w:t>şi</w:t>
      </w:r>
      <w:proofErr w:type="spellEnd"/>
      <w:r w:rsidRPr="000505D9">
        <w:rPr>
          <w:rFonts w:ascii="Cambria" w:hAnsi="Cambria" w:cs="Calibri"/>
        </w:rPr>
        <w:t xml:space="preserve"> </w:t>
      </w:r>
      <w:proofErr w:type="spellStart"/>
      <w:r w:rsidRPr="000505D9">
        <w:rPr>
          <w:rFonts w:ascii="Cambria" w:hAnsi="Cambria" w:cs="Calibri"/>
        </w:rPr>
        <w:t>conţinutul-cadru</w:t>
      </w:r>
      <w:proofErr w:type="spellEnd"/>
      <w:r w:rsidRPr="000505D9">
        <w:rPr>
          <w:rFonts w:ascii="Cambria" w:hAnsi="Cambria" w:cs="Calibri"/>
        </w:rPr>
        <w:t xml:space="preserve"> al </w:t>
      </w:r>
      <w:proofErr w:type="spellStart"/>
      <w:r w:rsidRPr="000505D9">
        <w:rPr>
          <w:rFonts w:ascii="Cambria" w:hAnsi="Cambria" w:cs="Calibri"/>
        </w:rPr>
        <w:t>documentaţiilor</w:t>
      </w:r>
      <w:proofErr w:type="spellEnd"/>
      <w:r w:rsidRPr="000505D9">
        <w:rPr>
          <w:rFonts w:ascii="Cambria" w:hAnsi="Cambria" w:cs="Calibri"/>
        </w:rPr>
        <w:t xml:space="preserve"> </w:t>
      </w:r>
      <w:proofErr w:type="spellStart"/>
      <w:r w:rsidRPr="000505D9">
        <w:rPr>
          <w:rFonts w:ascii="Cambria" w:hAnsi="Cambria" w:cs="Calibri"/>
        </w:rPr>
        <w:t>tehnico-economice</w:t>
      </w:r>
      <w:proofErr w:type="spellEnd"/>
      <w:r w:rsidRPr="000505D9">
        <w:rPr>
          <w:rFonts w:ascii="Cambria" w:hAnsi="Cambria" w:cs="Calibri"/>
        </w:rPr>
        <w:t xml:space="preserve"> </w:t>
      </w:r>
      <w:proofErr w:type="spellStart"/>
      <w:r w:rsidRPr="000505D9">
        <w:rPr>
          <w:rFonts w:ascii="Cambria" w:hAnsi="Cambria" w:cs="Calibri"/>
        </w:rPr>
        <w:t>aferente</w:t>
      </w:r>
      <w:proofErr w:type="spellEnd"/>
      <w:r w:rsidRPr="000505D9">
        <w:rPr>
          <w:rFonts w:ascii="Cambria" w:hAnsi="Cambria" w:cs="Calibri"/>
        </w:rPr>
        <w:t xml:space="preserve"> </w:t>
      </w:r>
      <w:proofErr w:type="spellStart"/>
      <w:r w:rsidRPr="000505D9">
        <w:rPr>
          <w:rFonts w:ascii="Cambria" w:hAnsi="Cambria" w:cs="Calibri"/>
        </w:rPr>
        <w:t>obiectivelor</w:t>
      </w:r>
      <w:proofErr w:type="spellEnd"/>
      <w:r w:rsidRPr="000505D9">
        <w:rPr>
          <w:rFonts w:ascii="Cambria" w:hAnsi="Cambria" w:cs="Calibri"/>
        </w:rPr>
        <w:t>/</w:t>
      </w:r>
      <w:proofErr w:type="spellStart"/>
      <w:r w:rsidRPr="000505D9">
        <w:rPr>
          <w:rFonts w:ascii="Cambria" w:hAnsi="Cambria" w:cs="Calibri"/>
        </w:rPr>
        <w:t>proiectelor</w:t>
      </w:r>
      <w:proofErr w:type="spellEnd"/>
      <w:r w:rsidRPr="000505D9">
        <w:rPr>
          <w:rFonts w:ascii="Cambria" w:hAnsi="Cambria" w:cs="Calibri"/>
        </w:rPr>
        <w:t xml:space="preserve"> de </w:t>
      </w:r>
      <w:proofErr w:type="spellStart"/>
      <w:r w:rsidRPr="000505D9">
        <w:rPr>
          <w:rFonts w:ascii="Cambria" w:hAnsi="Cambria" w:cs="Calibri"/>
        </w:rPr>
        <w:t>investiţii</w:t>
      </w:r>
      <w:proofErr w:type="spellEnd"/>
      <w:r w:rsidRPr="000505D9">
        <w:rPr>
          <w:rFonts w:ascii="Cambria" w:hAnsi="Cambria" w:cs="Calibri"/>
        </w:rPr>
        <w:t xml:space="preserve"> </w:t>
      </w:r>
      <w:proofErr w:type="spellStart"/>
      <w:r w:rsidRPr="000505D9">
        <w:rPr>
          <w:rFonts w:ascii="Cambria" w:hAnsi="Cambria" w:cs="Calibri"/>
        </w:rPr>
        <w:t>finanţate</w:t>
      </w:r>
      <w:proofErr w:type="spellEnd"/>
      <w:r w:rsidRPr="000505D9">
        <w:rPr>
          <w:rFonts w:ascii="Cambria" w:hAnsi="Cambria" w:cs="Calibri"/>
        </w:rPr>
        <w:t xml:space="preserve"> din </w:t>
      </w:r>
      <w:proofErr w:type="spellStart"/>
      <w:r w:rsidRPr="000505D9">
        <w:rPr>
          <w:rFonts w:ascii="Cambria" w:hAnsi="Cambria" w:cs="Calibri"/>
        </w:rPr>
        <w:t>fonduri</w:t>
      </w:r>
      <w:proofErr w:type="spellEnd"/>
      <w:r w:rsidRPr="000505D9">
        <w:rPr>
          <w:rFonts w:ascii="Cambria" w:hAnsi="Cambria" w:cs="Calibri"/>
        </w:rPr>
        <w:t xml:space="preserve"> </w:t>
      </w:r>
      <w:proofErr w:type="spellStart"/>
      <w:r w:rsidRPr="000505D9">
        <w:rPr>
          <w:rFonts w:ascii="Cambria" w:hAnsi="Cambria" w:cs="Calibri"/>
        </w:rPr>
        <w:t>publice</w:t>
      </w:r>
      <w:proofErr w:type="spellEnd"/>
    </w:p>
    <w:p w14:paraId="623C51BF" w14:textId="77777777" w:rsidR="008E7376" w:rsidRPr="000505D9" w:rsidRDefault="008E7376" w:rsidP="006D3B97">
      <w:pPr>
        <w:numPr>
          <w:ilvl w:val="0"/>
          <w:numId w:val="5"/>
        </w:numPr>
        <w:tabs>
          <w:tab w:val="num" w:pos="360"/>
        </w:tabs>
        <w:spacing w:after="120" w:line="276" w:lineRule="auto"/>
        <w:ind w:left="0" w:firstLine="426"/>
        <w:jc w:val="both"/>
        <w:rPr>
          <w:rFonts w:ascii="Cambria" w:hAnsi="Cambria"/>
        </w:rPr>
      </w:pPr>
      <w:r w:rsidRPr="000505D9">
        <w:rPr>
          <w:rFonts w:ascii="Cambria" w:hAnsi="Cambria" w:cs="Calibri"/>
        </w:rPr>
        <w:t xml:space="preserve">OUG 54 / 2006 </w:t>
      </w:r>
      <w:proofErr w:type="spellStart"/>
      <w:r w:rsidRPr="000505D9">
        <w:rPr>
          <w:rFonts w:ascii="Cambria" w:hAnsi="Cambria" w:cs="Calibri"/>
        </w:rPr>
        <w:t>privind</w:t>
      </w:r>
      <w:proofErr w:type="spellEnd"/>
      <w:r w:rsidRPr="000505D9">
        <w:rPr>
          <w:rFonts w:ascii="Cambria" w:hAnsi="Cambria" w:cs="Calibri"/>
        </w:rPr>
        <w:t xml:space="preserve"> </w:t>
      </w:r>
      <w:proofErr w:type="spellStart"/>
      <w:r w:rsidRPr="000505D9">
        <w:rPr>
          <w:rFonts w:ascii="Cambria" w:hAnsi="Cambria" w:cs="Calibri"/>
        </w:rPr>
        <w:t>regimul</w:t>
      </w:r>
      <w:proofErr w:type="spellEnd"/>
      <w:r w:rsidRPr="000505D9">
        <w:rPr>
          <w:rFonts w:ascii="Cambria" w:hAnsi="Cambria" w:cs="Calibri"/>
        </w:rPr>
        <w:t xml:space="preserve"> </w:t>
      </w:r>
      <w:proofErr w:type="spellStart"/>
      <w:r w:rsidRPr="000505D9">
        <w:rPr>
          <w:rFonts w:ascii="Cambria" w:hAnsi="Cambria" w:cs="Calibri"/>
        </w:rPr>
        <w:t>contractelor</w:t>
      </w:r>
      <w:proofErr w:type="spellEnd"/>
      <w:r w:rsidRPr="000505D9">
        <w:rPr>
          <w:rFonts w:ascii="Cambria" w:hAnsi="Cambria" w:cs="Calibri"/>
        </w:rPr>
        <w:t xml:space="preserve"> de </w:t>
      </w:r>
      <w:proofErr w:type="spellStart"/>
      <w:r w:rsidRPr="000505D9">
        <w:rPr>
          <w:rFonts w:ascii="Cambria" w:hAnsi="Cambria" w:cs="Calibri"/>
        </w:rPr>
        <w:t>concesiune</w:t>
      </w:r>
      <w:proofErr w:type="spellEnd"/>
      <w:r w:rsidRPr="000505D9">
        <w:rPr>
          <w:rFonts w:ascii="Cambria" w:hAnsi="Cambria" w:cs="Calibri"/>
        </w:rPr>
        <w:t xml:space="preserve"> de </w:t>
      </w:r>
      <w:proofErr w:type="spellStart"/>
      <w:r w:rsidRPr="000505D9">
        <w:rPr>
          <w:rFonts w:ascii="Cambria" w:hAnsi="Cambria" w:cs="Calibri"/>
        </w:rPr>
        <w:t>bunuri</w:t>
      </w:r>
      <w:proofErr w:type="spellEnd"/>
      <w:r w:rsidRPr="000505D9">
        <w:rPr>
          <w:rFonts w:ascii="Cambria" w:hAnsi="Cambria" w:cs="Calibri"/>
        </w:rPr>
        <w:t xml:space="preserve"> </w:t>
      </w:r>
      <w:proofErr w:type="spellStart"/>
      <w:r w:rsidRPr="000505D9">
        <w:rPr>
          <w:rFonts w:ascii="Cambria" w:hAnsi="Cambria" w:cs="Calibri"/>
        </w:rPr>
        <w:t>proprietate</w:t>
      </w:r>
      <w:proofErr w:type="spellEnd"/>
      <w:r w:rsidRPr="000505D9">
        <w:rPr>
          <w:rFonts w:ascii="Cambria" w:hAnsi="Cambria" w:cs="Calibri"/>
        </w:rPr>
        <w:t xml:space="preserve"> </w:t>
      </w:r>
      <w:proofErr w:type="spellStart"/>
      <w:r w:rsidRPr="000505D9">
        <w:rPr>
          <w:rFonts w:ascii="Cambria" w:hAnsi="Cambria" w:cs="Calibri"/>
        </w:rPr>
        <w:t>publică</w:t>
      </w:r>
      <w:proofErr w:type="spellEnd"/>
      <w:r w:rsidRPr="000505D9">
        <w:rPr>
          <w:rFonts w:ascii="Cambria" w:hAnsi="Cambria" w:cs="Calibri"/>
        </w:rPr>
        <w:t>;</w:t>
      </w:r>
    </w:p>
    <w:p w14:paraId="5AAF58CE" w14:textId="77777777" w:rsidR="00CC22E0" w:rsidRPr="000505D9" w:rsidRDefault="00CC22E0" w:rsidP="003414CC">
      <w:pPr>
        <w:spacing w:after="120" w:line="276" w:lineRule="auto"/>
        <w:jc w:val="both"/>
        <w:rPr>
          <w:rFonts w:ascii="Cambria" w:hAnsi="Cambria" w:cs="Calibri"/>
          <w:b/>
          <w:highlight w:val="yellow"/>
          <w:lang w:eastAsia="ro-RO"/>
        </w:rPr>
      </w:pPr>
    </w:p>
    <w:p w14:paraId="7FAE9803" w14:textId="6EE7F11C" w:rsidR="008E7376" w:rsidRPr="005231CA" w:rsidRDefault="008E7376" w:rsidP="005231CA">
      <w:pPr>
        <w:pStyle w:val="Heading1"/>
        <w:tabs>
          <w:tab w:val="clear" w:pos="0"/>
          <w:tab w:val="num" w:pos="360"/>
        </w:tabs>
        <w:spacing w:after="120" w:line="276" w:lineRule="auto"/>
        <w:ind w:left="0" w:firstLine="426"/>
        <w:rPr>
          <w:rFonts w:ascii="Cambria" w:hAnsi="Cambria"/>
          <w:b/>
        </w:rPr>
      </w:pPr>
      <w:bookmarkStart w:id="2" w:name="_Toc109212662"/>
      <w:r w:rsidRPr="008E7376">
        <w:rPr>
          <w:rFonts w:ascii="Cambria" w:hAnsi="Cambria"/>
          <w:b/>
          <w:lang w:eastAsia="ro-RO"/>
        </w:rPr>
        <w:t>2. OBIECTIVELE AUTORITATII CONTRACTANTE</w:t>
      </w:r>
      <w:bookmarkEnd w:id="2"/>
    </w:p>
    <w:p w14:paraId="680AABD1"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b/>
          <w:lang w:eastAsia="ro-RO"/>
        </w:rPr>
        <w:t xml:space="preserve">2.1.  </w:t>
      </w:r>
      <w:proofErr w:type="spellStart"/>
      <w:r w:rsidRPr="000505D9">
        <w:rPr>
          <w:rFonts w:ascii="Cambria" w:hAnsi="Cambria" w:cs="Calibri"/>
          <w:b/>
          <w:lang w:eastAsia="ro-RO"/>
        </w:rPr>
        <w:t>Obiectul</w:t>
      </w:r>
      <w:proofErr w:type="spellEnd"/>
      <w:r w:rsidRPr="000505D9">
        <w:rPr>
          <w:rFonts w:ascii="Cambria" w:hAnsi="Cambria" w:cs="Calibri"/>
          <w:b/>
          <w:lang w:eastAsia="ro-RO"/>
        </w:rPr>
        <w:t xml:space="preserve"> </w:t>
      </w:r>
      <w:proofErr w:type="spellStart"/>
      <w:r w:rsidRPr="000505D9">
        <w:rPr>
          <w:rFonts w:ascii="Cambria" w:hAnsi="Cambria" w:cs="Calibri"/>
          <w:b/>
          <w:lang w:eastAsia="ro-RO"/>
        </w:rPr>
        <w:t>concesiunii</w:t>
      </w:r>
      <w:proofErr w:type="spellEnd"/>
    </w:p>
    <w:p w14:paraId="7C6E4D29" w14:textId="49A0D357" w:rsidR="008E7376" w:rsidRPr="000505D9" w:rsidRDefault="008E7376" w:rsidP="006D3B97">
      <w:pPr>
        <w:spacing w:after="120" w:line="276" w:lineRule="auto"/>
        <w:ind w:firstLine="426"/>
        <w:jc w:val="both"/>
        <w:rPr>
          <w:rFonts w:ascii="Cambria" w:hAnsi="Cambria"/>
        </w:rPr>
      </w:pPr>
      <w:proofErr w:type="spellStart"/>
      <w:r w:rsidRPr="000505D9">
        <w:rPr>
          <w:rFonts w:ascii="Cambria" w:hAnsi="Cambria" w:cs="Calibri"/>
          <w:lang w:eastAsia="ro-RO"/>
        </w:rPr>
        <w:t>Obiectul</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concesiunii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este</w:t>
      </w:r>
      <w:proofErr w:type="spellEnd"/>
      <w:r w:rsidRPr="000505D9">
        <w:rPr>
          <w:rFonts w:ascii="Cambria" w:hAnsi="Cambria" w:cs="Calibri"/>
          <w:lang w:eastAsia="ro-RO"/>
        </w:rPr>
        <w:t xml:space="preserve"> </w:t>
      </w:r>
      <w:proofErr w:type="spellStart"/>
      <w:r w:rsidRPr="000505D9">
        <w:rPr>
          <w:rFonts w:ascii="Cambria" w:hAnsi="Cambria" w:cs="Calibri"/>
          <w:lang w:eastAsia="ro-RO"/>
        </w:rPr>
        <w:t>Serviciul</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 din </w:t>
      </w:r>
      <w:r w:rsidR="00503454">
        <w:rPr>
          <w:rFonts w:ascii="Cambria" w:hAnsi="Cambria" w:cs="Calibri"/>
          <w:lang w:eastAsia="ro-RO"/>
        </w:rPr>
        <w:t>MUNICIPIUL CÂMPULUNG MOLDOVENESC</w:t>
      </w:r>
      <w:r w:rsidRPr="000505D9">
        <w:rPr>
          <w:rFonts w:ascii="Cambria" w:hAnsi="Cambria" w:cs="Calibri"/>
          <w:lang w:eastAsia="ro-RO"/>
        </w:rPr>
        <w:t xml:space="preserve">, care </w:t>
      </w:r>
      <w:proofErr w:type="spellStart"/>
      <w:r w:rsidRPr="000505D9">
        <w:rPr>
          <w:rFonts w:ascii="Cambria" w:hAnsi="Cambria" w:cs="Calibri"/>
          <w:lang w:eastAsia="ro-RO"/>
        </w:rPr>
        <w:t>presupune</w:t>
      </w:r>
      <w:proofErr w:type="spellEnd"/>
      <w:r w:rsidRPr="000505D9">
        <w:rPr>
          <w:rFonts w:ascii="Cambria" w:hAnsi="Cambria" w:cs="Calibri"/>
          <w:lang w:eastAsia="ro-RO"/>
        </w:rPr>
        <w:t xml:space="preserve"> </w:t>
      </w:r>
      <w:proofErr w:type="spellStart"/>
      <w:r w:rsidRPr="000505D9">
        <w:rPr>
          <w:rFonts w:ascii="Cambria" w:hAnsi="Cambria" w:cs="Calibri"/>
          <w:lang w:eastAsia="ro-RO"/>
        </w:rPr>
        <w:t>urmatoarele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actvităţi</w:t>
      </w:r>
      <w:proofErr w:type="spellEnd"/>
      <w:r w:rsidRPr="000505D9">
        <w:rPr>
          <w:rFonts w:ascii="Cambria" w:hAnsi="Cambria" w:cs="Calibri"/>
          <w:lang w:eastAsia="ro-RO"/>
        </w:rPr>
        <w:t>:</w:t>
      </w:r>
    </w:p>
    <w:p w14:paraId="2A3F503D" w14:textId="77777777" w:rsidR="006379CF" w:rsidRDefault="008E7376" w:rsidP="006D3B97">
      <w:pPr>
        <w:spacing w:after="120" w:line="276" w:lineRule="auto"/>
        <w:ind w:firstLine="426"/>
        <w:jc w:val="both"/>
        <w:rPr>
          <w:rFonts w:ascii="Cambria" w:hAnsi="Cambria" w:cs="Calibri"/>
          <w:lang w:eastAsia="ro-RO"/>
        </w:rPr>
      </w:pPr>
      <w:r w:rsidRPr="000505D9">
        <w:rPr>
          <w:rFonts w:ascii="Cambria" w:hAnsi="Cambria" w:cs="Calibri"/>
          <w:lang w:eastAsia="ro-RO"/>
        </w:rPr>
        <w:t xml:space="preserve">2.1.1. </w:t>
      </w:r>
      <w:proofErr w:type="spellStart"/>
      <w:r w:rsidRPr="000505D9">
        <w:rPr>
          <w:rFonts w:ascii="Cambria" w:hAnsi="Cambria" w:cs="Calibri"/>
          <w:lang w:eastAsia="ro-RO"/>
        </w:rPr>
        <w:t>Concesionarea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bunurilor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ce</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compun</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Sistemul</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 (SIP), </w:t>
      </w:r>
      <w:proofErr w:type="spellStart"/>
      <w:r w:rsidRPr="000505D9">
        <w:rPr>
          <w:rFonts w:ascii="Cambria" w:hAnsi="Cambria" w:cs="Calibri"/>
          <w:lang w:eastAsia="ro-RO"/>
        </w:rPr>
        <w:t>proprietate</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Autorităţii</w:t>
      </w:r>
      <w:proofErr w:type="spellEnd"/>
      <w:r w:rsidR="00913248">
        <w:rPr>
          <w:rFonts w:ascii="Cambria" w:hAnsi="Cambria" w:cs="Calibri"/>
          <w:lang w:eastAsia="ro-RO"/>
        </w:rPr>
        <w:t xml:space="preserve"> </w:t>
      </w:r>
      <w:proofErr w:type="spellStart"/>
      <w:r w:rsidRPr="000505D9">
        <w:rPr>
          <w:rFonts w:ascii="Cambria" w:hAnsi="Cambria" w:cs="Calibri"/>
          <w:lang w:eastAsia="ro-RO"/>
        </w:rPr>
        <w:t>delegatare</w:t>
      </w:r>
      <w:proofErr w:type="spellEnd"/>
      <w:r w:rsidRPr="000505D9">
        <w:rPr>
          <w:rFonts w:ascii="Cambria" w:hAnsi="Cambria" w:cs="Calibri"/>
          <w:lang w:eastAsia="ro-RO"/>
        </w:rPr>
        <w:t xml:space="preserve"> ;</w:t>
      </w:r>
    </w:p>
    <w:p w14:paraId="19EF775D" w14:textId="628C8642" w:rsidR="006379CF" w:rsidRPr="004D54E8" w:rsidRDefault="006379CF" w:rsidP="006D3B97">
      <w:pPr>
        <w:spacing w:after="120" w:line="276" w:lineRule="auto"/>
        <w:ind w:firstLine="426"/>
        <w:jc w:val="both"/>
        <w:rPr>
          <w:rFonts w:ascii="Cambria" w:hAnsi="Cambria" w:cs="Calibri"/>
          <w:lang w:val="ro-RO" w:eastAsia="ro-RO"/>
        </w:rPr>
      </w:pPr>
      <w:r>
        <w:rPr>
          <w:rFonts w:ascii="Cambria" w:hAnsi="Cambria"/>
        </w:rPr>
        <w:t xml:space="preserve">2.1.2. </w:t>
      </w:r>
      <w:proofErr w:type="spellStart"/>
      <w:r w:rsidRPr="00EF3104">
        <w:rPr>
          <w:rFonts w:ascii="Cambria" w:hAnsi="Cambria"/>
        </w:rPr>
        <w:t>Intocmirea</w:t>
      </w:r>
      <w:proofErr w:type="spellEnd"/>
      <w:r w:rsidRPr="00EF3104">
        <w:rPr>
          <w:rFonts w:ascii="Cambria" w:hAnsi="Cambria"/>
        </w:rPr>
        <w:t xml:space="preserve"> </w:t>
      </w:r>
      <w:proofErr w:type="spellStart"/>
      <w:r w:rsidRPr="00EF3104">
        <w:rPr>
          <w:rFonts w:ascii="Cambria" w:hAnsi="Cambria"/>
        </w:rPr>
        <w:t>documentatiei</w:t>
      </w:r>
      <w:proofErr w:type="spellEnd"/>
      <w:r w:rsidRPr="00EF3104">
        <w:rPr>
          <w:rFonts w:ascii="Cambria" w:hAnsi="Cambria"/>
        </w:rPr>
        <w:t xml:space="preserve"> </w:t>
      </w:r>
      <w:proofErr w:type="spellStart"/>
      <w:r w:rsidRPr="00EF3104">
        <w:rPr>
          <w:rFonts w:ascii="Cambria" w:hAnsi="Cambria"/>
        </w:rPr>
        <w:t>tehnice</w:t>
      </w:r>
      <w:proofErr w:type="spellEnd"/>
      <w:r w:rsidRPr="00EF3104">
        <w:rPr>
          <w:rFonts w:ascii="Cambria" w:hAnsi="Cambria"/>
        </w:rPr>
        <w:t xml:space="preserve"> </w:t>
      </w:r>
      <w:proofErr w:type="spellStart"/>
      <w:r w:rsidRPr="00EF3104">
        <w:rPr>
          <w:rFonts w:ascii="Cambria" w:hAnsi="Cambria"/>
        </w:rPr>
        <w:t>pentru</w:t>
      </w:r>
      <w:proofErr w:type="spellEnd"/>
      <w:r w:rsidRPr="00EF3104">
        <w:rPr>
          <w:rFonts w:ascii="Cambria" w:hAnsi="Cambria"/>
        </w:rPr>
        <w:t xml:space="preserve"> </w:t>
      </w:r>
      <w:proofErr w:type="spellStart"/>
      <w:r w:rsidRPr="00EF3104">
        <w:rPr>
          <w:rFonts w:ascii="Cambria" w:hAnsi="Cambria"/>
        </w:rPr>
        <w:t>realizarea</w:t>
      </w:r>
      <w:proofErr w:type="spellEnd"/>
      <w:r w:rsidRPr="00EF3104">
        <w:rPr>
          <w:rFonts w:ascii="Cambria" w:hAnsi="Cambria"/>
        </w:rPr>
        <w:t xml:space="preserve"> </w:t>
      </w:r>
      <w:proofErr w:type="spellStart"/>
      <w:r w:rsidRPr="00EF3104">
        <w:rPr>
          <w:rFonts w:ascii="Cambria" w:hAnsi="Cambria"/>
        </w:rPr>
        <w:t>tuturor</w:t>
      </w:r>
      <w:proofErr w:type="spellEnd"/>
      <w:r w:rsidRPr="00EF3104">
        <w:rPr>
          <w:rFonts w:ascii="Cambria" w:hAnsi="Cambria"/>
        </w:rPr>
        <w:t xml:space="preserve"> </w:t>
      </w:r>
      <w:proofErr w:type="spellStart"/>
      <w:r w:rsidRPr="00EF3104">
        <w:rPr>
          <w:rFonts w:ascii="Cambria" w:hAnsi="Cambria"/>
        </w:rPr>
        <w:t>lucrarilor</w:t>
      </w:r>
      <w:proofErr w:type="spellEnd"/>
      <w:r w:rsidRPr="00EF3104">
        <w:rPr>
          <w:rFonts w:ascii="Cambria" w:hAnsi="Cambria"/>
        </w:rPr>
        <w:t xml:space="preserve"> de </w:t>
      </w:r>
      <w:proofErr w:type="spellStart"/>
      <w:r w:rsidRPr="00EF3104">
        <w:rPr>
          <w:rFonts w:ascii="Cambria" w:hAnsi="Cambria"/>
        </w:rPr>
        <w:t>investitii</w:t>
      </w:r>
      <w:proofErr w:type="spellEnd"/>
      <w:r w:rsidRPr="00EF3104">
        <w:rPr>
          <w:rFonts w:ascii="Cambria" w:hAnsi="Cambria"/>
        </w:rPr>
        <w:t xml:space="preserve"> conform </w:t>
      </w:r>
      <w:proofErr w:type="spellStart"/>
      <w:r w:rsidRPr="00EF3104">
        <w:rPr>
          <w:rFonts w:ascii="Cambria" w:hAnsi="Cambria"/>
        </w:rPr>
        <w:t>legislatiei</w:t>
      </w:r>
      <w:proofErr w:type="spellEnd"/>
      <w:r w:rsidRPr="00EF3104">
        <w:rPr>
          <w:rFonts w:ascii="Cambria" w:hAnsi="Cambria"/>
        </w:rPr>
        <w:t xml:space="preserve"> in </w:t>
      </w:r>
      <w:proofErr w:type="spellStart"/>
      <w:r w:rsidRPr="00EF3104">
        <w:rPr>
          <w:rFonts w:ascii="Cambria" w:hAnsi="Cambria"/>
        </w:rPr>
        <w:t>vigoare</w:t>
      </w:r>
      <w:proofErr w:type="spellEnd"/>
      <w:r>
        <w:rPr>
          <w:rFonts w:ascii="Cambria" w:hAnsi="Cambria"/>
        </w:rPr>
        <w:t xml:space="preserve"> – </w:t>
      </w:r>
      <w:proofErr w:type="spellStart"/>
      <w:r>
        <w:rPr>
          <w:rFonts w:ascii="Cambria" w:hAnsi="Cambria"/>
        </w:rPr>
        <w:t>dac</w:t>
      </w:r>
      <w:proofErr w:type="spellEnd"/>
      <w:r>
        <w:rPr>
          <w:rFonts w:ascii="Cambria" w:hAnsi="Cambria"/>
          <w:lang w:val="ro-RO"/>
        </w:rPr>
        <w:t>ă este cazul și</w:t>
      </w:r>
      <w:r w:rsidR="004D54E8">
        <w:rPr>
          <w:rFonts w:ascii="Cambria" w:hAnsi="Cambria"/>
          <w:lang w:val="en-US"/>
        </w:rPr>
        <w:t xml:space="preserve"> </w:t>
      </w:r>
      <w:proofErr w:type="spellStart"/>
      <w:r w:rsidR="004D54E8">
        <w:rPr>
          <w:rFonts w:ascii="Cambria" w:hAnsi="Cambria"/>
          <w:lang w:val="en-US"/>
        </w:rPr>
        <w:t>beneficiarul</w:t>
      </w:r>
      <w:proofErr w:type="spellEnd"/>
      <w:r w:rsidR="004D54E8">
        <w:rPr>
          <w:rFonts w:ascii="Cambria" w:hAnsi="Cambria"/>
          <w:lang w:val="en-US"/>
        </w:rPr>
        <w:t xml:space="preserve"> solicit</w:t>
      </w:r>
      <w:r w:rsidR="004D54E8">
        <w:rPr>
          <w:rFonts w:ascii="Cambria" w:hAnsi="Cambria"/>
          <w:lang w:val="ro-RO"/>
        </w:rPr>
        <w:t>ă;</w:t>
      </w:r>
    </w:p>
    <w:p w14:paraId="619BF44D" w14:textId="7EC09A82" w:rsidR="008E7376" w:rsidRDefault="008E7376" w:rsidP="006D3B97">
      <w:pPr>
        <w:spacing w:after="120" w:line="276" w:lineRule="auto"/>
        <w:ind w:firstLine="426"/>
        <w:jc w:val="both"/>
        <w:rPr>
          <w:rFonts w:ascii="Cambria" w:hAnsi="Cambria" w:cs="Calibri"/>
          <w:lang w:eastAsia="ro-RO"/>
        </w:rPr>
      </w:pPr>
      <w:r w:rsidRPr="000505D9">
        <w:rPr>
          <w:rFonts w:ascii="Cambria" w:hAnsi="Cambria" w:cs="Calibri"/>
          <w:lang w:eastAsia="ro-RO"/>
        </w:rPr>
        <w:t>2.1.</w:t>
      </w:r>
      <w:r w:rsidR="004D54E8">
        <w:rPr>
          <w:rFonts w:ascii="Cambria" w:hAnsi="Cambria" w:cs="Calibri"/>
          <w:lang w:eastAsia="ro-RO"/>
        </w:rPr>
        <w:t>3</w:t>
      </w:r>
      <w:r w:rsidRPr="000505D9">
        <w:rPr>
          <w:rFonts w:ascii="Cambria" w:hAnsi="Cambria" w:cs="Calibri"/>
          <w:lang w:eastAsia="ro-RO"/>
        </w:rPr>
        <w:t xml:space="preserve">. </w:t>
      </w:r>
      <w:proofErr w:type="spellStart"/>
      <w:r w:rsidRPr="000505D9">
        <w:rPr>
          <w:rFonts w:ascii="Cambria" w:hAnsi="Cambria" w:cs="Calibri"/>
          <w:lang w:eastAsia="ro-RO"/>
        </w:rPr>
        <w:t>Intreţinerea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menţinerea</w:t>
      </w:r>
      <w:proofErr w:type="spellEnd"/>
      <w:r w:rsidRPr="000505D9">
        <w:rPr>
          <w:rFonts w:ascii="Cambria" w:hAnsi="Cambria" w:cs="Calibri"/>
          <w:lang w:eastAsia="ro-RO"/>
        </w:rPr>
        <w:t xml:space="preserve"> in </w:t>
      </w:r>
      <w:proofErr w:type="spellStart"/>
      <w:r w:rsidRPr="000505D9">
        <w:rPr>
          <w:rFonts w:ascii="Cambria" w:hAnsi="Cambria" w:cs="Calibri"/>
          <w:lang w:eastAsia="ro-RO"/>
        </w:rPr>
        <w:t>funcţiune</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sistemului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 ;</w:t>
      </w:r>
    </w:p>
    <w:p w14:paraId="3DF46FD4" w14:textId="003FF115" w:rsidR="004D54E8" w:rsidRPr="000505D9" w:rsidRDefault="004D54E8" w:rsidP="006D3B97">
      <w:pPr>
        <w:spacing w:after="120" w:line="276" w:lineRule="auto"/>
        <w:ind w:firstLine="426"/>
        <w:jc w:val="both"/>
        <w:rPr>
          <w:rFonts w:ascii="Cambria" w:hAnsi="Cambria"/>
        </w:rPr>
      </w:pPr>
      <w:r>
        <w:rPr>
          <w:rFonts w:ascii="Cambria" w:hAnsi="Cambria" w:cs="Calibri"/>
          <w:lang w:eastAsia="ro-RO"/>
        </w:rPr>
        <w:t xml:space="preserve">2.1.4. </w:t>
      </w:r>
      <w:proofErr w:type="spellStart"/>
      <w:r>
        <w:rPr>
          <w:rFonts w:ascii="Cambria" w:hAnsi="Cambria" w:cs="Calibri"/>
          <w:lang w:eastAsia="ro-RO"/>
        </w:rPr>
        <w:t>Mo</w:t>
      </w:r>
      <w:r w:rsidR="0076449F">
        <w:rPr>
          <w:rFonts w:ascii="Cambria" w:hAnsi="Cambria" w:cs="Calibri"/>
          <w:lang w:eastAsia="ro-RO"/>
        </w:rPr>
        <w:t>d</w:t>
      </w:r>
      <w:r>
        <w:rPr>
          <w:rFonts w:ascii="Cambria" w:hAnsi="Cambria" w:cs="Calibri"/>
          <w:lang w:eastAsia="ro-RO"/>
        </w:rPr>
        <w:t>ernizarea</w:t>
      </w:r>
      <w:proofErr w:type="spellEnd"/>
      <w:r>
        <w:rPr>
          <w:rFonts w:ascii="Cambria" w:hAnsi="Cambria" w:cs="Calibri"/>
          <w:lang w:eastAsia="ro-RO"/>
        </w:rPr>
        <w:t xml:space="preserve"> </w:t>
      </w:r>
      <w:proofErr w:type="spellStart"/>
      <w:r>
        <w:rPr>
          <w:rFonts w:ascii="Cambria" w:hAnsi="Cambria" w:cs="Calibri"/>
          <w:lang w:eastAsia="ro-RO"/>
        </w:rPr>
        <w:t>sistemului</w:t>
      </w:r>
      <w:proofErr w:type="spellEnd"/>
      <w:r>
        <w:rPr>
          <w:rFonts w:ascii="Cambria" w:hAnsi="Cambria" w:cs="Calibri"/>
          <w:lang w:eastAsia="ro-RO"/>
        </w:rPr>
        <w:t xml:space="preserve"> de </w:t>
      </w:r>
      <w:proofErr w:type="spellStart"/>
      <w:r>
        <w:rPr>
          <w:rFonts w:ascii="Cambria" w:hAnsi="Cambria" w:cs="Calibri"/>
          <w:lang w:eastAsia="ro-RO"/>
        </w:rPr>
        <w:t>iluminat</w:t>
      </w:r>
      <w:proofErr w:type="spellEnd"/>
      <w:r>
        <w:rPr>
          <w:rFonts w:ascii="Cambria" w:hAnsi="Cambria" w:cs="Calibri"/>
          <w:lang w:eastAsia="ro-RO"/>
        </w:rPr>
        <w:t xml:space="preserve"> public – </w:t>
      </w:r>
      <w:proofErr w:type="spellStart"/>
      <w:r>
        <w:rPr>
          <w:rFonts w:ascii="Cambria" w:hAnsi="Cambria" w:cs="Calibri"/>
          <w:lang w:eastAsia="ro-RO"/>
        </w:rPr>
        <w:t>dacă</w:t>
      </w:r>
      <w:proofErr w:type="spellEnd"/>
      <w:r>
        <w:rPr>
          <w:rFonts w:ascii="Cambria" w:hAnsi="Cambria" w:cs="Calibri"/>
          <w:lang w:eastAsia="ro-RO"/>
        </w:rPr>
        <w:t xml:space="preserve"> </w:t>
      </w:r>
      <w:proofErr w:type="spellStart"/>
      <w:r>
        <w:rPr>
          <w:rFonts w:ascii="Cambria" w:hAnsi="Cambria" w:cs="Calibri"/>
          <w:lang w:eastAsia="ro-RO"/>
        </w:rPr>
        <w:t>este</w:t>
      </w:r>
      <w:proofErr w:type="spellEnd"/>
      <w:r>
        <w:rPr>
          <w:rFonts w:ascii="Cambria" w:hAnsi="Cambria" w:cs="Calibri"/>
          <w:lang w:eastAsia="ro-RO"/>
        </w:rPr>
        <w:t xml:space="preserve"> </w:t>
      </w:r>
      <w:proofErr w:type="spellStart"/>
      <w:r>
        <w:rPr>
          <w:rFonts w:ascii="Cambria" w:hAnsi="Cambria" w:cs="Calibri"/>
          <w:lang w:eastAsia="ro-RO"/>
        </w:rPr>
        <w:t>cazul</w:t>
      </w:r>
      <w:proofErr w:type="spellEnd"/>
      <w:r>
        <w:rPr>
          <w:rFonts w:ascii="Cambria" w:hAnsi="Cambria" w:cs="Calibri"/>
          <w:lang w:eastAsia="ro-RO"/>
        </w:rPr>
        <w:t xml:space="preserve"> </w:t>
      </w:r>
      <w:proofErr w:type="spellStart"/>
      <w:r>
        <w:rPr>
          <w:rFonts w:ascii="Cambria" w:hAnsi="Cambria" w:cs="Calibri"/>
          <w:lang w:eastAsia="ro-RO"/>
        </w:rPr>
        <w:t>și</w:t>
      </w:r>
      <w:proofErr w:type="spellEnd"/>
      <w:r>
        <w:rPr>
          <w:rFonts w:ascii="Cambria" w:hAnsi="Cambria" w:cs="Calibri"/>
          <w:lang w:eastAsia="ro-RO"/>
        </w:rPr>
        <w:t xml:space="preserve"> </w:t>
      </w:r>
      <w:proofErr w:type="spellStart"/>
      <w:r>
        <w:rPr>
          <w:rFonts w:ascii="Cambria" w:hAnsi="Cambria" w:cs="Calibri"/>
          <w:lang w:eastAsia="ro-RO"/>
        </w:rPr>
        <w:t>beneficiarul</w:t>
      </w:r>
      <w:proofErr w:type="spellEnd"/>
      <w:r>
        <w:rPr>
          <w:rFonts w:ascii="Cambria" w:hAnsi="Cambria" w:cs="Calibri"/>
          <w:lang w:eastAsia="ro-RO"/>
        </w:rPr>
        <w:t xml:space="preserve"> solicit;</w:t>
      </w:r>
    </w:p>
    <w:p w14:paraId="3DFDB0DC" w14:textId="5502CD22"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2.1.</w:t>
      </w:r>
      <w:r w:rsidR="004D54E8">
        <w:rPr>
          <w:rFonts w:ascii="Cambria" w:hAnsi="Cambria" w:cs="Calibri"/>
          <w:lang w:eastAsia="ro-RO"/>
        </w:rPr>
        <w:t>5</w:t>
      </w:r>
      <w:r w:rsidRPr="000505D9">
        <w:rPr>
          <w:rFonts w:ascii="Cambria" w:hAnsi="Cambria" w:cs="Calibri"/>
          <w:lang w:eastAsia="ro-RO"/>
        </w:rPr>
        <w:t xml:space="preserve">. </w:t>
      </w:r>
      <w:proofErr w:type="spellStart"/>
      <w:r w:rsidRPr="000505D9">
        <w:rPr>
          <w:rFonts w:ascii="Cambria" w:hAnsi="Cambria" w:cs="Calibri"/>
          <w:lang w:eastAsia="ro-RO"/>
        </w:rPr>
        <w:t>Optimizarea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consumului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energie</w:t>
      </w:r>
      <w:proofErr w:type="spellEnd"/>
      <w:r w:rsidRPr="000505D9">
        <w:rPr>
          <w:rFonts w:ascii="Cambria" w:hAnsi="Cambria" w:cs="Calibri"/>
          <w:lang w:eastAsia="ro-RO"/>
        </w:rPr>
        <w:t xml:space="preserve"> </w:t>
      </w:r>
      <w:proofErr w:type="spellStart"/>
      <w:r w:rsidRPr="000505D9">
        <w:rPr>
          <w:rFonts w:ascii="Cambria" w:hAnsi="Cambria" w:cs="Calibri"/>
          <w:lang w:eastAsia="ro-RO"/>
        </w:rPr>
        <w:t>electrica</w:t>
      </w:r>
      <w:proofErr w:type="spellEnd"/>
      <w:r w:rsidRPr="000505D9">
        <w:rPr>
          <w:rFonts w:ascii="Cambria" w:hAnsi="Cambria" w:cs="Calibri"/>
          <w:lang w:eastAsia="ro-RO"/>
        </w:rPr>
        <w:t xml:space="preserve"> </w:t>
      </w:r>
      <w:proofErr w:type="spellStart"/>
      <w:r w:rsidRPr="000505D9">
        <w:rPr>
          <w:rFonts w:ascii="Cambria" w:hAnsi="Cambria" w:cs="Calibri"/>
          <w:lang w:eastAsia="ro-RO"/>
        </w:rPr>
        <w:t>pentru</w:t>
      </w:r>
      <w:proofErr w:type="spellEnd"/>
      <w:r w:rsidRPr="000505D9">
        <w:rPr>
          <w:rFonts w:ascii="Cambria" w:hAnsi="Cambria" w:cs="Calibri"/>
          <w:lang w:eastAsia="ro-RO"/>
        </w:rPr>
        <w:t xml:space="preserve"> </w:t>
      </w:r>
      <w:proofErr w:type="spellStart"/>
      <w:r w:rsidRPr="000505D9">
        <w:rPr>
          <w:rFonts w:ascii="Cambria" w:hAnsi="Cambria" w:cs="Calibri"/>
          <w:lang w:eastAsia="ro-RO"/>
        </w:rPr>
        <w:t>iluminatul</w:t>
      </w:r>
      <w:proofErr w:type="spellEnd"/>
      <w:r w:rsidRPr="000505D9">
        <w:rPr>
          <w:rFonts w:ascii="Cambria" w:hAnsi="Cambria" w:cs="Calibri"/>
          <w:lang w:eastAsia="ro-RO"/>
        </w:rPr>
        <w:t xml:space="preserve"> public;</w:t>
      </w:r>
    </w:p>
    <w:p w14:paraId="4876ABCF" w14:textId="5DA0ED84"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2.1.</w:t>
      </w:r>
      <w:r w:rsidR="004D54E8">
        <w:rPr>
          <w:rFonts w:ascii="Cambria" w:hAnsi="Cambria" w:cs="Calibri"/>
          <w:lang w:eastAsia="ro-RO"/>
        </w:rPr>
        <w:t>6</w:t>
      </w:r>
      <w:r w:rsidRPr="000505D9">
        <w:rPr>
          <w:rFonts w:ascii="Cambria" w:hAnsi="Cambria" w:cs="Calibri"/>
          <w:lang w:eastAsia="ro-RO"/>
        </w:rPr>
        <w:t xml:space="preserve">. </w:t>
      </w:r>
      <w:proofErr w:type="spellStart"/>
      <w:r w:rsidRPr="000505D9">
        <w:rPr>
          <w:rFonts w:ascii="Cambria" w:hAnsi="Cambria" w:cs="Calibri"/>
          <w:lang w:eastAsia="ro-RO"/>
        </w:rPr>
        <w:t>Realizarea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iluminatului</w:t>
      </w:r>
      <w:proofErr w:type="spellEnd"/>
      <w:r w:rsidRPr="000505D9">
        <w:rPr>
          <w:rFonts w:ascii="Cambria" w:hAnsi="Cambria" w:cs="Calibri"/>
          <w:lang w:eastAsia="ro-RO"/>
        </w:rPr>
        <w:t xml:space="preserve"> ornamental </w:t>
      </w:r>
      <w:proofErr w:type="spellStart"/>
      <w:r w:rsidRPr="000505D9">
        <w:rPr>
          <w:rFonts w:ascii="Cambria" w:hAnsi="Cambria" w:cs="Calibri"/>
          <w:lang w:eastAsia="ro-RO"/>
        </w:rPr>
        <w:t>festiv</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sărbători</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prin</w:t>
      </w:r>
      <w:proofErr w:type="spellEnd"/>
      <w:r w:rsidRPr="000505D9">
        <w:rPr>
          <w:rFonts w:ascii="Cambria" w:hAnsi="Cambria" w:cs="Calibri"/>
          <w:lang w:eastAsia="ro-RO"/>
        </w:rPr>
        <w:t xml:space="preserve"> </w:t>
      </w:r>
      <w:proofErr w:type="spellStart"/>
      <w:r w:rsidRPr="000505D9">
        <w:rPr>
          <w:rFonts w:ascii="Cambria" w:hAnsi="Cambria" w:cs="Calibri"/>
          <w:lang w:eastAsia="ro-RO"/>
        </w:rPr>
        <w:t>montare</w:t>
      </w:r>
      <w:proofErr w:type="spellEnd"/>
      <w:r w:rsidRPr="000505D9">
        <w:rPr>
          <w:rFonts w:ascii="Cambria" w:hAnsi="Cambria" w:cs="Calibri"/>
          <w:lang w:eastAsia="ro-RO"/>
        </w:rPr>
        <w:t>/</w:t>
      </w:r>
      <w:proofErr w:type="spellStart"/>
      <w:r w:rsidRPr="000505D9">
        <w:rPr>
          <w:rFonts w:ascii="Cambria" w:hAnsi="Cambria" w:cs="Calibri"/>
          <w:lang w:eastAsia="ro-RO"/>
        </w:rPr>
        <w:t>demontare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echipamente</w:t>
      </w:r>
      <w:proofErr w:type="spellEnd"/>
      <w:r w:rsidRPr="000505D9">
        <w:rPr>
          <w:rFonts w:ascii="Cambria" w:hAnsi="Cambria" w:cs="Calibri"/>
          <w:lang w:eastAsia="ro-RO"/>
        </w:rPr>
        <w:t>;</w:t>
      </w:r>
    </w:p>
    <w:p w14:paraId="0BA9ED68" w14:textId="744463A5"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2.1.</w:t>
      </w:r>
      <w:r w:rsidR="004D54E8">
        <w:rPr>
          <w:rFonts w:ascii="Cambria" w:hAnsi="Cambria" w:cs="Calibri"/>
          <w:lang w:eastAsia="ro-RO"/>
        </w:rPr>
        <w:t>7</w:t>
      </w:r>
      <w:r w:rsidRPr="000505D9">
        <w:rPr>
          <w:rFonts w:ascii="Cambria" w:hAnsi="Cambria" w:cs="Calibri"/>
          <w:lang w:eastAsia="ro-RO"/>
        </w:rPr>
        <w:t xml:space="preserve">. </w:t>
      </w:r>
      <w:proofErr w:type="spellStart"/>
      <w:r w:rsidRPr="000505D9">
        <w:rPr>
          <w:rFonts w:ascii="Cambria" w:hAnsi="Cambria" w:cs="Calibri"/>
          <w:lang w:eastAsia="ro-RO"/>
        </w:rPr>
        <w:t>Extinderea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sistemului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w:t>
      </w:r>
    </w:p>
    <w:p w14:paraId="23CCE401" w14:textId="79DB65A9" w:rsidR="004D54E8" w:rsidRPr="00F218E5" w:rsidRDefault="008E7376" w:rsidP="00F218E5">
      <w:pPr>
        <w:spacing w:after="120" w:line="276" w:lineRule="auto"/>
        <w:ind w:firstLine="426"/>
        <w:jc w:val="both"/>
        <w:rPr>
          <w:rFonts w:ascii="Cambria" w:hAnsi="Cambria"/>
        </w:rPr>
      </w:pPr>
      <w:r w:rsidRPr="000505D9">
        <w:rPr>
          <w:rFonts w:ascii="Cambria" w:hAnsi="Cambria" w:cs="Calibri"/>
          <w:lang w:eastAsia="ro-RO"/>
        </w:rPr>
        <w:t>2.1.</w:t>
      </w:r>
      <w:r w:rsidR="004D54E8">
        <w:rPr>
          <w:rFonts w:ascii="Cambria" w:hAnsi="Cambria" w:cs="Calibri"/>
          <w:lang w:eastAsia="ro-RO"/>
        </w:rPr>
        <w:t>8</w:t>
      </w:r>
      <w:r w:rsidRPr="000505D9">
        <w:rPr>
          <w:rFonts w:ascii="Cambria" w:hAnsi="Cambria" w:cs="Calibri"/>
          <w:lang w:eastAsia="ro-RO"/>
        </w:rPr>
        <w:t xml:space="preserve">. </w:t>
      </w:r>
      <w:proofErr w:type="spellStart"/>
      <w:r w:rsidRPr="000505D9">
        <w:rPr>
          <w:rFonts w:ascii="Cambria" w:hAnsi="Cambria" w:cs="Calibri"/>
          <w:lang w:eastAsia="ro-RO"/>
        </w:rPr>
        <w:t>Preluarea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reclamatiilor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sistemului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w:t>
      </w:r>
    </w:p>
    <w:p w14:paraId="5D0774C8" w14:textId="5F018515" w:rsidR="008E7376" w:rsidRPr="005231CA" w:rsidRDefault="008E7376" w:rsidP="006D3B97">
      <w:pPr>
        <w:spacing w:after="120" w:line="276" w:lineRule="auto"/>
        <w:ind w:firstLine="426"/>
        <w:jc w:val="both"/>
        <w:rPr>
          <w:rFonts w:ascii="Cambria" w:hAnsi="Cambria"/>
          <w:lang w:val="ro-RO"/>
        </w:rPr>
      </w:pPr>
      <w:r w:rsidRPr="000505D9">
        <w:rPr>
          <w:rFonts w:ascii="Cambria" w:hAnsi="Cambria" w:cs="Calibri"/>
          <w:b/>
          <w:lang w:eastAsia="ro-RO"/>
        </w:rPr>
        <w:t xml:space="preserve">2.2.  </w:t>
      </w:r>
      <w:proofErr w:type="spellStart"/>
      <w:r w:rsidR="005231CA">
        <w:rPr>
          <w:rFonts w:ascii="Cambria" w:hAnsi="Cambria" w:cs="Calibri"/>
          <w:b/>
          <w:lang w:eastAsia="ro-RO"/>
        </w:rPr>
        <w:t>I</w:t>
      </w:r>
      <w:r w:rsidR="005231CA" w:rsidRPr="000505D9">
        <w:rPr>
          <w:rFonts w:ascii="Cambria" w:hAnsi="Cambria" w:cs="Calibri"/>
          <w:b/>
          <w:lang w:eastAsia="ro-RO"/>
        </w:rPr>
        <w:t>nformatii</w:t>
      </w:r>
      <w:proofErr w:type="spellEnd"/>
      <w:r w:rsidR="005231CA" w:rsidRPr="000505D9">
        <w:rPr>
          <w:rFonts w:ascii="Cambria" w:hAnsi="Cambria" w:cs="Calibri"/>
          <w:b/>
          <w:lang w:eastAsia="ro-RO"/>
        </w:rPr>
        <w:t xml:space="preserve"> </w:t>
      </w:r>
      <w:proofErr w:type="spellStart"/>
      <w:r w:rsidR="005231CA" w:rsidRPr="000505D9">
        <w:rPr>
          <w:rFonts w:ascii="Cambria" w:hAnsi="Cambria" w:cs="Calibri"/>
          <w:b/>
          <w:lang w:eastAsia="ro-RO"/>
        </w:rPr>
        <w:t>despre</w:t>
      </w:r>
      <w:proofErr w:type="spellEnd"/>
      <w:r w:rsidR="005231CA" w:rsidRPr="000505D9">
        <w:rPr>
          <w:rFonts w:ascii="Cambria" w:hAnsi="Cambria" w:cs="Calibri"/>
          <w:b/>
          <w:lang w:eastAsia="ro-RO"/>
        </w:rPr>
        <w:t xml:space="preserve"> </w:t>
      </w:r>
      <w:proofErr w:type="spellStart"/>
      <w:r w:rsidR="005231CA">
        <w:rPr>
          <w:rFonts w:ascii="Cambria" w:hAnsi="Cambria" w:cs="Calibri"/>
          <w:b/>
          <w:lang w:eastAsia="ro-RO"/>
        </w:rPr>
        <w:t>A</w:t>
      </w:r>
      <w:r w:rsidR="005231CA" w:rsidRPr="000505D9">
        <w:rPr>
          <w:rFonts w:ascii="Cambria" w:hAnsi="Cambria" w:cs="Calibri"/>
          <w:b/>
          <w:lang w:eastAsia="ro-RO"/>
        </w:rPr>
        <w:t>utoritatea</w:t>
      </w:r>
      <w:proofErr w:type="spellEnd"/>
      <w:r w:rsidR="005231CA" w:rsidRPr="000505D9">
        <w:rPr>
          <w:rFonts w:ascii="Cambria" w:hAnsi="Cambria" w:cs="Calibri"/>
          <w:b/>
          <w:lang w:eastAsia="ro-RO"/>
        </w:rPr>
        <w:t xml:space="preserve"> </w:t>
      </w:r>
      <w:proofErr w:type="spellStart"/>
      <w:r w:rsidR="005231CA">
        <w:rPr>
          <w:rFonts w:ascii="Cambria" w:hAnsi="Cambria" w:cs="Calibri"/>
          <w:b/>
          <w:lang w:eastAsia="ro-RO"/>
        </w:rPr>
        <w:t>C</w:t>
      </w:r>
      <w:r w:rsidR="005231CA" w:rsidRPr="000505D9">
        <w:rPr>
          <w:rFonts w:ascii="Cambria" w:hAnsi="Cambria" w:cs="Calibri"/>
          <w:b/>
          <w:lang w:eastAsia="ro-RO"/>
        </w:rPr>
        <w:t>ontractant</w:t>
      </w:r>
      <w:proofErr w:type="spellEnd"/>
      <w:r w:rsidR="005231CA">
        <w:rPr>
          <w:rFonts w:ascii="Cambria" w:hAnsi="Cambria" w:cs="Calibri"/>
          <w:b/>
          <w:lang w:val="ro-RO" w:eastAsia="ro-RO"/>
        </w:rPr>
        <w:t>ă</w:t>
      </w:r>
    </w:p>
    <w:p w14:paraId="0217F6F3" w14:textId="775001A7" w:rsidR="008E7376" w:rsidRPr="000505D9" w:rsidRDefault="008E7376" w:rsidP="006D3B97">
      <w:pPr>
        <w:numPr>
          <w:ilvl w:val="0"/>
          <w:numId w:val="11"/>
        </w:numPr>
        <w:tabs>
          <w:tab w:val="clear" w:pos="0"/>
          <w:tab w:val="num" w:pos="360"/>
        </w:tabs>
        <w:spacing w:after="120" w:line="276" w:lineRule="auto"/>
        <w:ind w:left="0" w:firstLine="426"/>
        <w:jc w:val="both"/>
        <w:rPr>
          <w:rFonts w:ascii="Cambria" w:hAnsi="Cambria"/>
        </w:rPr>
      </w:pPr>
      <w:proofErr w:type="spellStart"/>
      <w:r w:rsidRPr="000505D9">
        <w:rPr>
          <w:rFonts w:ascii="Cambria" w:hAnsi="Cambria" w:cs="Calibri"/>
          <w:b/>
          <w:lang w:eastAsia="ro-RO"/>
        </w:rPr>
        <w:t>Amplasamentul</w:t>
      </w:r>
      <w:proofErr w:type="spellEnd"/>
      <w:r w:rsidRPr="000505D9">
        <w:rPr>
          <w:rFonts w:ascii="Cambria" w:hAnsi="Cambria" w:cs="Calibri"/>
          <w:b/>
          <w:lang w:eastAsia="ro-RO"/>
        </w:rPr>
        <w:t xml:space="preserve"> : </w:t>
      </w:r>
      <w:r w:rsidRPr="000505D9">
        <w:rPr>
          <w:rFonts w:ascii="Cambria" w:hAnsi="Cambria" w:cs="Calibri"/>
          <w:lang w:eastAsia="ro-RO"/>
        </w:rPr>
        <w:t xml:space="preserve">Romania, </w:t>
      </w:r>
      <w:proofErr w:type="spellStart"/>
      <w:r w:rsidR="00C62F5F">
        <w:rPr>
          <w:rFonts w:ascii="Cambria" w:hAnsi="Cambria" w:cs="Calibri"/>
          <w:lang w:eastAsia="ro-RO"/>
        </w:rPr>
        <w:t>Judetul</w:t>
      </w:r>
      <w:proofErr w:type="spellEnd"/>
      <w:r w:rsidR="00C62F5F">
        <w:rPr>
          <w:rFonts w:ascii="Cambria" w:hAnsi="Cambria" w:cs="Calibri"/>
          <w:lang w:eastAsia="ro-RO"/>
        </w:rPr>
        <w:t xml:space="preserve"> </w:t>
      </w:r>
      <w:r w:rsidR="006D5D02">
        <w:rPr>
          <w:rFonts w:ascii="Cambria" w:hAnsi="Cambria" w:cs="Calibri"/>
          <w:lang w:eastAsia="ro-RO"/>
        </w:rPr>
        <w:t>SUCEAVA</w:t>
      </w:r>
      <w:r w:rsidRPr="000505D9">
        <w:rPr>
          <w:rFonts w:ascii="Cambria" w:hAnsi="Cambria" w:cs="Calibri"/>
          <w:lang w:eastAsia="ro-RO"/>
        </w:rPr>
        <w:t xml:space="preserve">, </w:t>
      </w:r>
      <w:r w:rsidR="00503454">
        <w:rPr>
          <w:rFonts w:ascii="Cambria" w:hAnsi="Cambria" w:cs="Calibri"/>
          <w:lang w:eastAsia="ro-RO"/>
        </w:rPr>
        <w:t>MUNICIPIUL CÂMPULUNG MOLDOVENESC</w:t>
      </w:r>
    </w:p>
    <w:p w14:paraId="6C697708" w14:textId="1B30CB2C" w:rsidR="008E7376" w:rsidRPr="000505D9" w:rsidRDefault="008E7376" w:rsidP="006D3B97">
      <w:pPr>
        <w:numPr>
          <w:ilvl w:val="0"/>
          <w:numId w:val="11"/>
        </w:numPr>
        <w:tabs>
          <w:tab w:val="clear" w:pos="0"/>
          <w:tab w:val="num" w:pos="360"/>
        </w:tabs>
        <w:spacing w:after="120" w:line="276" w:lineRule="auto"/>
        <w:ind w:left="0" w:firstLine="426"/>
        <w:jc w:val="both"/>
        <w:rPr>
          <w:rFonts w:ascii="Cambria" w:hAnsi="Cambria"/>
        </w:rPr>
      </w:pPr>
      <w:proofErr w:type="spellStart"/>
      <w:r w:rsidRPr="000505D9">
        <w:rPr>
          <w:rFonts w:ascii="Cambria" w:hAnsi="Cambria" w:cs="Calibri"/>
          <w:b/>
          <w:lang w:eastAsia="ro-RO"/>
        </w:rPr>
        <w:lastRenderedPageBreak/>
        <w:t>Titularul</w:t>
      </w:r>
      <w:proofErr w:type="spellEnd"/>
      <w:r w:rsidRPr="000505D9">
        <w:rPr>
          <w:rFonts w:ascii="Cambria" w:hAnsi="Cambria" w:cs="Calibri"/>
          <w:b/>
          <w:lang w:eastAsia="ro-RO"/>
        </w:rPr>
        <w:t xml:space="preserve"> </w:t>
      </w:r>
      <w:proofErr w:type="spellStart"/>
      <w:r w:rsidRPr="000505D9">
        <w:rPr>
          <w:rFonts w:ascii="Cambria" w:hAnsi="Cambria" w:cs="Calibri"/>
          <w:b/>
          <w:lang w:eastAsia="ro-RO"/>
        </w:rPr>
        <w:t>lucr</w:t>
      </w:r>
      <w:r w:rsidR="00A7342A">
        <w:rPr>
          <w:rFonts w:ascii="Cambria" w:hAnsi="Cambria" w:cs="Calibri"/>
          <w:b/>
          <w:lang w:eastAsia="ro-RO"/>
        </w:rPr>
        <w:t>ă</w:t>
      </w:r>
      <w:r w:rsidRPr="000505D9">
        <w:rPr>
          <w:rFonts w:ascii="Cambria" w:hAnsi="Cambria" w:cs="Calibri"/>
          <w:b/>
          <w:lang w:eastAsia="ro-RO"/>
        </w:rPr>
        <w:t>rii</w:t>
      </w:r>
      <w:proofErr w:type="spellEnd"/>
      <w:r w:rsidRPr="000505D9">
        <w:rPr>
          <w:rFonts w:ascii="Cambria" w:hAnsi="Cambria" w:cs="Calibri"/>
          <w:b/>
          <w:lang w:eastAsia="ro-RO"/>
        </w:rPr>
        <w:t xml:space="preserve"> : </w:t>
      </w:r>
      <w:r w:rsidR="00503454">
        <w:rPr>
          <w:rFonts w:ascii="Cambria" w:hAnsi="Cambria" w:cs="Calibri"/>
          <w:lang w:eastAsia="ro-RO"/>
        </w:rPr>
        <w:t>MUNICIPIUL CÂMPULUNG MOLDOVENESC</w:t>
      </w:r>
    </w:p>
    <w:p w14:paraId="5494F2E4" w14:textId="058D6629" w:rsidR="00474704" w:rsidRPr="00F218E5" w:rsidRDefault="008E7376" w:rsidP="00F218E5">
      <w:pPr>
        <w:numPr>
          <w:ilvl w:val="0"/>
          <w:numId w:val="11"/>
        </w:numPr>
        <w:tabs>
          <w:tab w:val="clear" w:pos="0"/>
          <w:tab w:val="num" w:pos="360"/>
        </w:tabs>
        <w:spacing w:after="120" w:line="276" w:lineRule="auto"/>
        <w:ind w:left="0" w:firstLine="426"/>
        <w:jc w:val="both"/>
        <w:rPr>
          <w:rFonts w:ascii="Cambria" w:hAnsi="Cambria"/>
        </w:rPr>
      </w:pPr>
      <w:proofErr w:type="spellStart"/>
      <w:r w:rsidRPr="000505D9">
        <w:rPr>
          <w:rFonts w:ascii="Cambria" w:hAnsi="Cambria" w:cs="Calibri"/>
          <w:b/>
          <w:lang w:eastAsia="ro-RO"/>
        </w:rPr>
        <w:t>Beneficiarul</w:t>
      </w:r>
      <w:proofErr w:type="spellEnd"/>
      <w:r w:rsidRPr="000505D9">
        <w:rPr>
          <w:rFonts w:ascii="Cambria" w:hAnsi="Cambria" w:cs="Calibri"/>
          <w:b/>
          <w:lang w:eastAsia="ro-RO"/>
        </w:rPr>
        <w:t xml:space="preserve"> </w:t>
      </w:r>
      <w:proofErr w:type="spellStart"/>
      <w:r w:rsidRPr="000505D9">
        <w:rPr>
          <w:rFonts w:ascii="Cambria" w:hAnsi="Cambria" w:cs="Calibri"/>
          <w:b/>
          <w:lang w:eastAsia="ro-RO"/>
        </w:rPr>
        <w:t>lucr</w:t>
      </w:r>
      <w:r w:rsidR="00A7342A">
        <w:rPr>
          <w:rFonts w:ascii="Cambria" w:hAnsi="Cambria" w:cs="Calibri"/>
          <w:b/>
          <w:lang w:eastAsia="ro-RO"/>
        </w:rPr>
        <w:t>ă</w:t>
      </w:r>
      <w:r w:rsidRPr="000505D9">
        <w:rPr>
          <w:rFonts w:ascii="Cambria" w:hAnsi="Cambria" w:cs="Calibri"/>
          <w:b/>
          <w:lang w:eastAsia="ro-RO"/>
        </w:rPr>
        <w:t>rii</w:t>
      </w:r>
      <w:proofErr w:type="spellEnd"/>
      <w:r w:rsidRPr="000505D9">
        <w:rPr>
          <w:rFonts w:ascii="Cambria" w:hAnsi="Cambria" w:cs="Calibri"/>
          <w:b/>
          <w:lang w:eastAsia="ro-RO"/>
        </w:rPr>
        <w:t xml:space="preserve"> :</w:t>
      </w:r>
      <w:r w:rsidRPr="000505D9">
        <w:rPr>
          <w:rFonts w:ascii="Cambria" w:hAnsi="Cambria" w:cs="Calibri"/>
          <w:lang w:eastAsia="ro-RO"/>
        </w:rPr>
        <w:t xml:space="preserve"> </w:t>
      </w:r>
      <w:r w:rsidR="00503454">
        <w:rPr>
          <w:rFonts w:ascii="Cambria" w:hAnsi="Cambria" w:cs="Calibri"/>
          <w:lang w:eastAsia="ro-RO"/>
        </w:rPr>
        <w:t>MUNICIPIUL CÂMPULUNG MOLDOVENESC</w:t>
      </w:r>
    </w:p>
    <w:p w14:paraId="736CF9D2" w14:textId="1384D5DA" w:rsidR="008E7376" w:rsidRPr="000505D9" w:rsidRDefault="00913248" w:rsidP="006D3B97">
      <w:pPr>
        <w:spacing w:after="120" w:line="276" w:lineRule="auto"/>
        <w:ind w:firstLine="426"/>
        <w:rPr>
          <w:rFonts w:ascii="Cambria" w:hAnsi="Cambria" w:cs="Calibri"/>
          <w:b/>
          <w:lang w:eastAsia="ro-RO"/>
        </w:rPr>
      </w:pPr>
      <w:r>
        <w:rPr>
          <w:rFonts w:ascii="Cambria" w:hAnsi="Cambria" w:cs="Calibri"/>
          <w:b/>
          <w:lang w:eastAsia="ro-RO"/>
        </w:rPr>
        <w:t xml:space="preserve"> </w:t>
      </w:r>
      <w:r w:rsidR="008E7376" w:rsidRPr="000505D9">
        <w:rPr>
          <w:rFonts w:ascii="Cambria" w:hAnsi="Cambria" w:cs="Calibri"/>
          <w:b/>
          <w:lang w:eastAsia="ro-RO"/>
        </w:rPr>
        <w:t xml:space="preserve">2.3. </w:t>
      </w:r>
      <w:proofErr w:type="spellStart"/>
      <w:r w:rsidR="00A7342A">
        <w:rPr>
          <w:rFonts w:ascii="Cambria" w:hAnsi="Cambria" w:cs="Calibri"/>
          <w:b/>
          <w:lang w:eastAsia="ro-RO"/>
        </w:rPr>
        <w:t>S</w:t>
      </w:r>
      <w:r w:rsidR="00A7342A" w:rsidRPr="000505D9">
        <w:rPr>
          <w:rFonts w:ascii="Cambria" w:hAnsi="Cambria" w:cs="Calibri"/>
          <w:b/>
          <w:lang w:eastAsia="ro-RO"/>
        </w:rPr>
        <w:t>ituatia</w:t>
      </w:r>
      <w:proofErr w:type="spellEnd"/>
      <w:r w:rsidR="00A7342A" w:rsidRPr="000505D9">
        <w:rPr>
          <w:rFonts w:ascii="Cambria" w:hAnsi="Cambria" w:cs="Calibri"/>
          <w:b/>
          <w:lang w:eastAsia="ro-RO"/>
        </w:rPr>
        <w:t xml:space="preserve"> </w:t>
      </w:r>
      <w:proofErr w:type="spellStart"/>
      <w:r w:rsidR="00A7342A" w:rsidRPr="000505D9">
        <w:rPr>
          <w:rFonts w:ascii="Cambria" w:hAnsi="Cambria" w:cs="Calibri"/>
          <w:b/>
          <w:lang w:eastAsia="ro-RO"/>
        </w:rPr>
        <w:t>actuala</w:t>
      </w:r>
      <w:proofErr w:type="spellEnd"/>
      <w:r w:rsidR="00A7342A" w:rsidRPr="000505D9">
        <w:rPr>
          <w:rFonts w:ascii="Cambria" w:hAnsi="Cambria" w:cs="Calibri"/>
          <w:b/>
          <w:lang w:eastAsia="ro-RO"/>
        </w:rPr>
        <w:t xml:space="preserve"> a </w:t>
      </w:r>
      <w:proofErr w:type="spellStart"/>
      <w:r w:rsidR="00A7342A" w:rsidRPr="000505D9">
        <w:rPr>
          <w:rFonts w:ascii="Cambria" w:hAnsi="Cambria" w:cs="Calibri"/>
          <w:b/>
          <w:lang w:eastAsia="ro-RO"/>
        </w:rPr>
        <w:t>sistemului</w:t>
      </w:r>
      <w:proofErr w:type="spellEnd"/>
      <w:r w:rsidR="00A7342A" w:rsidRPr="000505D9">
        <w:rPr>
          <w:rFonts w:ascii="Cambria" w:hAnsi="Cambria" w:cs="Calibri"/>
          <w:b/>
          <w:lang w:eastAsia="ro-RO"/>
        </w:rPr>
        <w:t xml:space="preserve"> de </w:t>
      </w:r>
      <w:proofErr w:type="spellStart"/>
      <w:r w:rsidR="00A7342A" w:rsidRPr="000505D9">
        <w:rPr>
          <w:rFonts w:ascii="Cambria" w:hAnsi="Cambria" w:cs="Calibri"/>
          <w:b/>
          <w:lang w:eastAsia="ro-RO"/>
        </w:rPr>
        <w:t>iluminat</w:t>
      </w:r>
      <w:proofErr w:type="spellEnd"/>
      <w:r w:rsidR="00A7342A" w:rsidRPr="000505D9">
        <w:rPr>
          <w:rFonts w:ascii="Cambria" w:hAnsi="Cambria" w:cs="Calibri"/>
          <w:b/>
          <w:lang w:eastAsia="ro-RO"/>
        </w:rPr>
        <w:t xml:space="preserve"> public</w:t>
      </w:r>
    </w:p>
    <w:p w14:paraId="1C222B3C" w14:textId="74CB5E48" w:rsidR="0005417F" w:rsidRPr="00AC3117" w:rsidRDefault="0005417F" w:rsidP="00A7342A">
      <w:pPr>
        <w:pStyle w:val="BodyText"/>
        <w:overflowPunct w:val="0"/>
        <w:autoSpaceDE w:val="0"/>
        <w:spacing w:after="120" w:line="240" w:lineRule="auto"/>
        <w:ind w:firstLine="567"/>
        <w:jc w:val="both"/>
        <w:textAlignment w:val="baseline"/>
        <w:rPr>
          <w:rStyle w:val="BodyTextChar"/>
          <w:rFonts w:ascii="Cambria" w:hAnsi="Cambria"/>
        </w:rPr>
      </w:pPr>
      <w:proofErr w:type="spellStart"/>
      <w:r w:rsidRPr="00AC3117">
        <w:rPr>
          <w:rStyle w:val="BodyTextChar"/>
          <w:rFonts w:ascii="Cambria" w:hAnsi="Cambria"/>
        </w:rPr>
        <w:t>Sistemul</w:t>
      </w:r>
      <w:proofErr w:type="spellEnd"/>
      <w:r w:rsidRPr="00AC3117">
        <w:rPr>
          <w:rStyle w:val="BodyTextChar"/>
          <w:rFonts w:ascii="Cambria" w:hAnsi="Cambria"/>
        </w:rPr>
        <w:t xml:space="preserve"> de </w:t>
      </w:r>
      <w:proofErr w:type="spellStart"/>
      <w:r w:rsidRPr="00AC3117">
        <w:rPr>
          <w:rStyle w:val="BodyTextChar"/>
          <w:rFonts w:ascii="Cambria" w:hAnsi="Cambria"/>
        </w:rPr>
        <w:t>iluminat</w:t>
      </w:r>
      <w:proofErr w:type="spellEnd"/>
      <w:r w:rsidRPr="00AC3117">
        <w:rPr>
          <w:rStyle w:val="BodyTextChar"/>
          <w:rFonts w:ascii="Cambria" w:hAnsi="Cambria"/>
        </w:rPr>
        <w:t xml:space="preserve"> public din </w:t>
      </w:r>
      <w:r w:rsidR="006D5D02">
        <w:rPr>
          <w:rStyle w:val="BodyTextChar"/>
          <w:rFonts w:ascii="Cambria" w:hAnsi="Cambria"/>
        </w:rPr>
        <w:t>MUNICIPIUL CÂMPULUNG MOLDOVENESC</w:t>
      </w:r>
      <w:r w:rsidRPr="00AC3117">
        <w:rPr>
          <w:rStyle w:val="BodyTextChar"/>
          <w:rFonts w:ascii="Cambria" w:hAnsi="Cambria"/>
        </w:rPr>
        <w:t xml:space="preserve"> </w:t>
      </w:r>
      <w:proofErr w:type="spellStart"/>
      <w:r w:rsidRPr="00AC3117">
        <w:rPr>
          <w:rStyle w:val="BodyTextChar"/>
          <w:rFonts w:ascii="Cambria" w:hAnsi="Cambria"/>
        </w:rPr>
        <w:t>este</w:t>
      </w:r>
      <w:proofErr w:type="spellEnd"/>
      <w:r w:rsidRPr="00AC3117">
        <w:rPr>
          <w:rStyle w:val="BodyTextChar"/>
          <w:rFonts w:ascii="Cambria" w:hAnsi="Cambria"/>
        </w:rPr>
        <w:t xml:space="preserve"> </w:t>
      </w:r>
      <w:proofErr w:type="spellStart"/>
      <w:r w:rsidRPr="00AC3117">
        <w:rPr>
          <w:rStyle w:val="BodyTextChar"/>
          <w:rFonts w:ascii="Cambria" w:hAnsi="Cambria"/>
        </w:rPr>
        <w:t>compus</w:t>
      </w:r>
      <w:proofErr w:type="spellEnd"/>
      <w:r w:rsidRPr="00AC3117">
        <w:rPr>
          <w:rStyle w:val="BodyTextChar"/>
          <w:rFonts w:ascii="Cambria" w:hAnsi="Cambria"/>
        </w:rPr>
        <w:t xml:space="preserve"> din :</w:t>
      </w:r>
    </w:p>
    <w:p w14:paraId="65E15969" w14:textId="05912170" w:rsidR="0005417F" w:rsidRPr="00AC3117" w:rsidRDefault="0005417F" w:rsidP="006D3B97">
      <w:pPr>
        <w:pStyle w:val="BodyText"/>
        <w:overflowPunct w:val="0"/>
        <w:autoSpaceDE w:val="0"/>
        <w:spacing w:after="120" w:line="240" w:lineRule="auto"/>
        <w:ind w:firstLine="426"/>
        <w:jc w:val="both"/>
        <w:textAlignment w:val="baseline"/>
        <w:rPr>
          <w:rStyle w:val="BodyTextChar"/>
          <w:rFonts w:ascii="Cambria" w:hAnsi="Cambria"/>
        </w:rPr>
      </w:pPr>
      <w:r w:rsidRPr="00AC3117">
        <w:rPr>
          <w:rStyle w:val="BodyTextChar"/>
          <w:rFonts w:ascii="Cambria" w:hAnsi="Cambria"/>
        </w:rPr>
        <w:t>-</w:t>
      </w:r>
      <w:r w:rsidRPr="00AC3117">
        <w:rPr>
          <w:rStyle w:val="BodyTextChar"/>
          <w:rFonts w:ascii="Cambria" w:hAnsi="Cambria"/>
        </w:rPr>
        <w:tab/>
      </w:r>
      <w:proofErr w:type="spellStart"/>
      <w:r w:rsidRPr="00AC3117">
        <w:rPr>
          <w:rStyle w:val="BodyTextChar"/>
          <w:rFonts w:ascii="Cambria" w:hAnsi="Cambria"/>
        </w:rPr>
        <w:t>puncte</w:t>
      </w:r>
      <w:proofErr w:type="spellEnd"/>
      <w:r w:rsidRPr="00AC3117">
        <w:rPr>
          <w:rStyle w:val="BodyTextChar"/>
          <w:rFonts w:ascii="Cambria" w:hAnsi="Cambria"/>
        </w:rPr>
        <w:t xml:space="preserve"> de </w:t>
      </w:r>
      <w:proofErr w:type="spellStart"/>
      <w:r w:rsidRPr="00AC3117">
        <w:rPr>
          <w:rStyle w:val="BodyTextChar"/>
          <w:rFonts w:ascii="Cambria" w:hAnsi="Cambria"/>
        </w:rPr>
        <w:t>aprindere</w:t>
      </w:r>
      <w:proofErr w:type="spellEnd"/>
      <w:r w:rsidRPr="00AC3117">
        <w:rPr>
          <w:rStyle w:val="BodyTextChar"/>
          <w:rFonts w:ascii="Cambria" w:hAnsi="Cambria"/>
        </w:rPr>
        <w:t xml:space="preserve"> </w:t>
      </w:r>
      <w:proofErr w:type="spellStart"/>
      <w:r w:rsidRPr="00AC3117">
        <w:rPr>
          <w:rStyle w:val="BodyTextChar"/>
          <w:rFonts w:ascii="Cambria" w:hAnsi="Cambria"/>
        </w:rPr>
        <w:t>și</w:t>
      </w:r>
      <w:proofErr w:type="spellEnd"/>
      <w:r w:rsidRPr="00AC3117">
        <w:rPr>
          <w:rStyle w:val="BodyTextChar"/>
          <w:rFonts w:ascii="Cambria" w:hAnsi="Cambria"/>
        </w:rPr>
        <w:t xml:space="preserve"> </w:t>
      </w:r>
      <w:proofErr w:type="spellStart"/>
      <w:r w:rsidRPr="00AC3117">
        <w:rPr>
          <w:rStyle w:val="BodyTextChar"/>
          <w:rFonts w:ascii="Cambria" w:hAnsi="Cambria"/>
        </w:rPr>
        <w:t>cutii</w:t>
      </w:r>
      <w:proofErr w:type="spellEnd"/>
      <w:r w:rsidRPr="00AC3117">
        <w:rPr>
          <w:rStyle w:val="BodyTextChar"/>
          <w:rFonts w:ascii="Cambria" w:hAnsi="Cambria"/>
        </w:rPr>
        <w:t xml:space="preserve"> de </w:t>
      </w:r>
      <w:proofErr w:type="spellStart"/>
      <w:r w:rsidRPr="00AC3117">
        <w:rPr>
          <w:rStyle w:val="BodyTextChar"/>
          <w:rFonts w:ascii="Cambria" w:hAnsi="Cambria"/>
        </w:rPr>
        <w:t>distribuție</w:t>
      </w:r>
      <w:proofErr w:type="spellEnd"/>
      <w:r w:rsidRPr="00AC3117">
        <w:rPr>
          <w:rStyle w:val="BodyTextChar"/>
          <w:rFonts w:ascii="Cambria" w:hAnsi="Cambria"/>
        </w:rPr>
        <w:t xml:space="preserve"> - din care se </w:t>
      </w:r>
      <w:proofErr w:type="spellStart"/>
      <w:r w:rsidRPr="00AC3117">
        <w:rPr>
          <w:rStyle w:val="BodyTextChar"/>
          <w:rFonts w:ascii="Cambria" w:hAnsi="Cambria"/>
        </w:rPr>
        <w:t>comandă</w:t>
      </w:r>
      <w:proofErr w:type="spellEnd"/>
      <w:r w:rsidRPr="00AC3117">
        <w:rPr>
          <w:rStyle w:val="BodyTextChar"/>
          <w:rFonts w:ascii="Cambria" w:hAnsi="Cambria"/>
        </w:rPr>
        <w:t xml:space="preserve"> </w:t>
      </w:r>
      <w:proofErr w:type="spellStart"/>
      <w:r w:rsidRPr="00AC3117">
        <w:rPr>
          <w:rStyle w:val="BodyTextChar"/>
          <w:rFonts w:ascii="Cambria" w:hAnsi="Cambria"/>
        </w:rPr>
        <w:t>și</w:t>
      </w:r>
      <w:proofErr w:type="spellEnd"/>
      <w:r w:rsidRPr="00AC3117">
        <w:rPr>
          <w:rStyle w:val="BodyTextChar"/>
          <w:rFonts w:ascii="Cambria" w:hAnsi="Cambria"/>
        </w:rPr>
        <w:t xml:space="preserve"> se </w:t>
      </w:r>
      <w:proofErr w:type="spellStart"/>
      <w:r w:rsidRPr="00AC3117">
        <w:rPr>
          <w:rStyle w:val="BodyTextChar"/>
          <w:rFonts w:ascii="Cambria" w:hAnsi="Cambria"/>
        </w:rPr>
        <w:t>alimentează</w:t>
      </w:r>
      <w:proofErr w:type="spellEnd"/>
      <w:r w:rsidRPr="00AC3117">
        <w:rPr>
          <w:rStyle w:val="BodyTextChar"/>
          <w:rFonts w:ascii="Cambria" w:hAnsi="Cambria"/>
        </w:rPr>
        <w:t xml:space="preserve"> cu </w:t>
      </w:r>
      <w:proofErr w:type="spellStart"/>
      <w:r w:rsidRPr="00AC3117">
        <w:rPr>
          <w:rStyle w:val="BodyTextChar"/>
          <w:rFonts w:ascii="Cambria" w:hAnsi="Cambria"/>
        </w:rPr>
        <w:t>energie</w:t>
      </w:r>
      <w:proofErr w:type="spellEnd"/>
      <w:r w:rsidRPr="00AC3117">
        <w:rPr>
          <w:rStyle w:val="BodyTextChar"/>
          <w:rFonts w:ascii="Cambria" w:hAnsi="Cambria"/>
        </w:rPr>
        <w:t xml:space="preserve"> </w:t>
      </w:r>
      <w:proofErr w:type="spellStart"/>
      <w:r w:rsidRPr="00AC3117">
        <w:rPr>
          <w:rStyle w:val="BodyTextChar"/>
          <w:rFonts w:ascii="Cambria" w:hAnsi="Cambria"/>
        </w:rPr>
        <w:t>electrică</w:t>
      </w:r>
      <w:proofErr w:type="spellEnd"/>
      <w:r w:rsidRPr="00AC3117">
        <w:rPr>
          <w:rStyle w:val="BodyTextChar"/>
          <w:rFonts w:ascii="Cambria" w:hAnsi="Cambria"/>
        </w:rPr>
        <w:t xml:space="preserve"> </w:t>
      </w:r>
      <w:proofErr w:type="spellStart"/>
      <w:r w:rsidRPr="00AC3117">
        <w:rPr>
          <w:rStyle w:val="BodyTextChar"/>
          <w:rFonts w:ascii="Cambria" w:hAnsi="Cambria"/>
        </w:rPr>
        <w:t>si</w:t>
      </w:r>
      <w:proofErr w:type="spellEnd"/>
      <w:r w:rsidRPr="00AC3117">
        <w:rPr>
          <w:rStyle w:val="BodyTextChar"/>
          <w:rFonts w:ascii="Cambria" w:hAnsi="Cambria"/>
        </w:rPr>
        <w:t xml:space="preserve"> </w:t>
      </w:r>
      <w:proofErr w:type="spellStart"/>
      <w:r w:rsidRPr="00AC3117">
        <w:rPr>
          <w:rStyle w:val="BodyTextChar"/>
          <w:rFonts w:ascii="Cambria" w:hAnsi="Cambria"/>
        </w:rPr>
        <w:t>sternul</w:t>
      </w:r>
      <w:proofErr w:type="spellEnd"/>
      <w:r w:rsidRPr="00AC3117">
        <w:rPr>
          <w:rStyle w:val="BodyTextChar"/>
          <w:rFonts w:ascii="Cambria" w:hAnsi="Cambria"/>
        </w:rPr>
        <w:t xml:space="preserve"> de </w:t>
      </w:r>
      <w:proofErr w:type="spellStart"/>
      <w:r w:rsidRPr="00AC3117">
        <w:rPr>
          <w:rStyle w:val="BodyTextChar"/>
          <w:rFonts w:ascii="Cambria" w:hAnsi="Cambria"/>
        </w:rPr>
        <w:t>iluminatul</w:t>
      </w:r>
      <w:proofErr w:type="spellEnd"/>
      <w:r w:rsidRPr="00AC3117">
        <w:rPr>
          <w:rStyle w:val="BodyTextChar"/>
          <w:rFonts w:ascii="Cambria" w:hAnsi="Cambria"/>
        </w:rPr>
        <w:t xml:space="preserve"> public;</w:t>
      </w:r>
      <w:r w:rsidR="009A1CFE">
        <w:rPr>
          <w:rStyle w:val="BodyTextChar"/>
          <w:rFonts w:ascii="Cambria" w:hAnsi="Cambria"/>
        </w:rPr>
        <w:t xml:space="preserve"> </w:t>
      </w:r>
    </w:p>
    <w:p w14:paraId="11300F54" w14:textId="77777777" w:rsidR="0005417F" w:rsidRPr="00AC3117" w:rsidRDefault="0005417F" w:rsidP="006D3B97">
      <w:pPr>
        <w:pStyle w:val="BodyText"/>
        <w:overflowPunct w:val="0"/>
        <w:autoSpaceDE w:val="0"/>
        <w:spacing w:after="120" w:line="240" w:lineRule="auto"/>
        <w:ind w:firstLine="426"/>
        <w:jc w:val="both"/>
        <w:textAlignment w:val="baseline"/>
        <w:rPr>
          <w:rStyle w:val="BodyTextChar"/>
          <w:rFonts w:ascii="Cambria" w:hAnsi="Cambria"/>
        </w:rPr>
      </w:pPr>
      <w:r w:rsidRPr="00AC3117">
        <w:rPr>
          <w:rStyle w:val="BodyTextChar"/>
          <w:rFonts w:ascii="Cambria" w:hAnsi="Cambria"/>
        </w:rPr>
        <w:t>-</w:t>
      </w:r>
      <w:r w:rsidRPr="00AC3117">
        <w:rPr>
          <w:rStyle w:val="BodyTextChar"/>
          <w:rFonts w:ascii="Cambria" w:hAnsi="Cambria"/>
        </w:rPr>
        <w:tab/>
      </w:r>
      <w:proofErr w:type="spellStart"/>
      <w:r w:rsidRPr="00AC3117">
        <w:rPr>
          <w:rStyle w:val="BodyTextChar"/>
          <w:rFonts w:ascii="Cambria" w:hAnsi="Cambria"/>
        </w:rPr>
        <w:t>rețeaua</w:t>
      </w:r>
      <w:proofErr w:type="spellEnd"/>
      <w:r w:rsidRPr="00AC3117">
        <w:rPr>
          <w:rStyle w:val="BodyTextChar"/>
          <w:rFonts w:ascii="Cambria" w:hAnsi="Cambria"/>
        </w:rPr>
        <w:t xml:space="preserve"> de </w:t>
      </w:r>
      <w:proofErr w:type="spellStart"/>
      <w:r w:rsidRPr="00AC3117">
        <w:rPr>
          <w:rStyle w:val="BodyTextChar"/>
          <w:rFonts w:ascii="Cambria" w:hAnsi="Cambria"/>
        </w:rPr>
        <w:t>alimentare</w:t>
      </w:r>
      <w:proofErr w:type="spellEnd"/>
      <w:r w:rsidRPr="00AC3117">
        <w:rPr>
          <w:rStyle w:val="BodyTextChar"/>
          <w:rFonts w:ascii="Cambria" w:hAnsi="Cambria"/>
        </w:rPr>
        <w:t xml:space="preserve"> cu </w:t>
      </w:r>
      <w:proofErr w:type="spellStart"/>
      <w:r w:rsidRPr="00AC3117">
        <w:rPr>
          <w:rStyle w:val="BodyTextChar"/>
          <w:rFonts w:ascii="Cambria" w:hAnsi="Cambria"/>
        </w:rPr>
        <w:t>energie</w:t>
      </w:r>
      <w:proofErr w:type="spellEnd"/>
      <w:r w:rsidRPr="00AC3117">
        <w:rPr>
          <w:rStyle w:val="BodyTextChar"/>
          <w:rFonts w:ascii="Cambria" w:hAnsi="Cambria"/>
        </w:rPr>
        <w:t xml:space="preserve"> </w:t>
      </w:r>
      <w:proofErr w:type="spellStart"/>
      <w:r w:rsidRPr="00AC3117">
        <w:rPr>
          <w:rStyle w:val="BodyTextChar"/>
          <w:rFonts w:ascii="Cambria" w:hAnsi="Cambria"/>
        </w:rPr>
        <w:t>electrică</w:t>
      </w:r>
      <w:proofErr w:type="spellEnd"/>
      <w:r w:rsidRPr="00AC3117">
        <w:rPr>
          <w:rStyle w:val="BodyTextChar"/>
          <w:rFonts w:ascii="Cambria" w:hAnsi="Cambria"/>
        </w:rPr>
        <w:t xml:space="preserve"> (</w:t>
      </w:r>
      <w:proofErr w:type="spellStart"/>
      <w:r w:rsidRPr="00AC3117">
        <w:rPr>
          <w:rStyle w:val="BodyTextChar"/>
          <w:rFonts w:ascii="Cambria" w:hAnsi="Cambria"/>
        </w:rPr>
        <w:t>aeriană</w:t>
      </w:r>
      <w:proofErr w:type="spellEnd"/>
      <w:r w:rsidRPr="00AC3117">
        <w:rPr>
          <w:rStyle w:val="BodyTextChar"/>
          <w:rFonts w:ascii="Cambria" w:hAnsi="Cambria"/>
        </w:rPr>
        <w:t xml:space="preserve"> </w:t>
      </w:r>
      <w:proofErr w:type="spellStart"/>
      <w:r w:rsidRPr="00AC3117">
        <w:rPr>
          <w:rStyle w:val="BodyTextChar"/>
          <w:rFonts w:ascii="Cambria" w:hAnsi="Cambria"/>
        </w:rPr>
        <w:t>sau</w:t>
      </w:r>
      <w:proofErr w:type="spellEnd"/>
      <w:r w:rsidRPr="00AC3117">
        <w:rPr>
          <w:rStyle w:val="BodyTextChar"/>
          <w:rFonts w:ascii="Cambria" w:hAnsi="Cambria"/>
        </w:rPr>
        <w:t xml:space="preserve"> </w:t>
      </w:r>
      <w:proofErr w:type="spellStart"/>
      <w:r w:rsidRPr="00AC3117">
        <w:rPr>
          <w:rStyle w:val="BodyTextChar"/>
          <w:rFonts w:ascii="Cambria" w:hAnsi="Cambria"/>
        </w:rPr>
        <w:t>subterană</w:t>
      </w:r>
      <w:proofErr w:type="spellEnd"/>
      <w:r w:rsidRPr="00AC3117">
        <w:rPr>
          <w:rStyle w:val="BodyTextChar"/>
          <w:rFonts w:ascii="Cambria" w:hAnsi="Cambria"/>
        </w:rPr>
        <w:t xml:space="preserve">) - care </w:t>
      </w:r>
      <w:proofErr w:type="spellStart"/>
      <w:r w:rsidRPr="00AC3117">
        <w:rPr>
          <w:rStyle w:val="BodyTextChar"/>
          <w:rFonts w:ascii="Cambria" w:hAnsi="Cambria"/>
        </w:rPr>
        <w:t>asigură</w:t>
      </w:r>
      <w:proofErr w:type="spellEnd"/>
      <w:r w:rsidRPr="00AC3117">
        <w:rPr>
          <w:rStyle w:val="BodyTextChar"/>
          <w:rFonts w:ascii="Cambria" w:hAnsi="Cambria"/>
        </w:rPr>
        <w:t xml:space="preserve"> </w:t>
      </w:r>
      <w:proofErr w:type="spellStart"/>
      <w:r w:rsidRPr="00AC3117">
        <w:rPr>
          <w:rStyle w:val="BodyTextChar"/>
          <w:rFonts w:ascii="Cambria" w:hAnsi="Cambria"/>
        </w:rPr>
        <w:t>transportul</w:t>
      </w:r>
      <w:proofErr w:type="spellEnd"/>
      <w:r w:rsidRPr="00AC3117">
        <w:rPr>
          <w:rStyle w:val="BodyTextChar"/>
          <w:rFonts w:ascii="Cambria" w:hAnsi="Cambria"/>
        </w:rPr>
        <w:t xml:space="preserve"> </w:t>
      </w:r>
      <w:proofErr w:type="spellStart"/>
      <w:r w:rsidRPr="00AC3117">
        <w:rPr>
          <w:rStyle w:val="BodyTextChar"/>
          <w:rFonts w:ascii="Cambria" w:hAnsi="Cambria"/>
        </w:rPr>
        <w:t>energiei</w:t>
      </w:r>
      <w:proofErr w:type="spellEnd"/>
      <w:r w:rsidRPr="00AC3117">
        <w:rPr>
          <w:rStyle w:val="BodyTextChar"/>
          <w:rFonts w:ascii="Cambria" w:hAnsi="Cambria"/>
        </w:rPr>
        <w:t xml:space="preserve"> </w:t>
      </w:r>
      <w:proofErr w:type="spellStart"/>
      <w:r w:rsidRPr="00AC3117">
        <w:rPr>
          <w:rStyle w:val="BodyTextChar"/>
          <w:rFonts w:ascii="Cambria" w:hAnsi="Cambria"/>
        </w:rPr>
        <w:t>electrice</w:t>
      </w:r>
      <w:proofErr w:type="spellEnd"/>
      <w:r w:rsidRPr="00AC3117">
        <w:rPr>
          <w:rStyle w:val="BodyTextChar"/>
          <w:rFonts w:ascii="Cambria" w:hAnsi="Cambria"/>
        </w:rPr>
        <w:t xml:space="preserve"> de la </w:t>
      </w:r>
      <w:proofErr w:type="spellStart"/>
      <w:r w:rsidRPr="00AC3117">
        <w:rPr>
          <w:rStyle w:val="BodyTextChar"/>
          <w:rFonts w:ascii="Cambria" w:hAnsi="Cambria"/>
        </w:rPr>
        <w:t>punctele</w:t>
      </w:r>
      <w:proofErr w:type="spellEnd"/>
      <w:r w:rsidRPr="00AC3117">
        <w:rPr>
          <w:rStyle w:val="BodyTextChar"/>
          <w:rFonts w:ascii="Cambria" w:hAnsi="Cambria"/>
        </w:rPr>
        <w:t xml:space="preserve"> de </w:t>
      </w:r>
      <w:proofErr w:type="spellStart"/>
      <w:r w:rsidRPr="00AC3117">
        <w:rPr>
          <w:rStyle w:val="BodyTextChar"/>
          <w:rFonts w:ascii="Cambria" w:hAnsi="Cambria"/>
        </w:rPr>
        <w:t>aprindere</w:t>
      </w:r>
      <w:proofErr w:type="spellEnd"/>
      <w:r w:rsidRPr="00AC3117">
        <w:rPr>
          <w:rStyle w:val="BodyTextChar"/>
          <w:rFonts w:ascii="Cambria" w:hAnsi="Cambria"/>
        </w:rPr>
        <w:t xml:space="preserve"> </w:t>
      </w:r>
      <w:proofErr w:type="spellStart"/>
      <w:r w:rsidRPr="00AC3117">
        <w:rPr>
          <w:rStyle w:val="BodyTextChar"/>
          <w:rFonts w:ascii="Cambria" w:hAnsi="Cambria"/>
        </w:rPr>
        <w:t>și</w:t>
      </w:r>
      <w:proofErr w:type="spellEnd"/>
      <w:r w:rsidRPr="00AC3117">
        <w:rPr>
          <w:rStyle w:val="BodyTextChar"/>
          <w:rFonts w:ascii="Cambria" w:hAnsi="Cambria"/>
        </w:rPr>
        <w:t xml:space="preserve"> de la </w:t>
      </w:r>
      <w:proofErr w:type="spellStart"/>
      <w:r w:rsidRPr="00AC3117">
        <w:rPr>
          <w:rStyle w:val="BodyTextChar"/>
          <w:rFonts w:ascii="Cambria" w:hAnsi="Cambria"/>
        </w:rPr>
        <w:t>cutiile</w:t>
      </w:r>
      <w:proofErr w:type="spellEnd"/>
      <w:r w:rsidRPr="00AC3117">
        <w:rPr>
          <w:rStyle w:val="BodyTextChar"/>
          <w:rFonts w:ascii="Cambria" w:hAnsi="Cambria"/>
        </w:rPr>
        <w:t xml:space="preserve"> de </w:t>
      </w:r>
      <w:proofErr w:type="spellStart"/>
      <w:r w:rsidRPr="00AC3117">
        <w:rPr>
          <w:rStyle w:val="BodyTextChar"/>
          <w:rFonts w:ascii="Cambria" w:hAnsi="Cambria"/>
        </w:rPr>
        <w:t>distribuție</w:t>
      </w:r>
      <w:proofErr w:type="spellEnd"/>
      <w:r w:rsidRPr="00AC3117">
        <w:rPr>
          <w:rStyle w:val="BodyTextChar"/>
          <w:rFonts w:ascii="Cambria" w:hAnsi="Cambria"/>
        </w:rPr>
        <w:t xml:space="preserve"> la </w:t>
      </w:r>
      <w:proofErr w:type="spellStart"/>
      <w:r w:rsidRPr="00AC3117">
        <w:rPr>
          <w:rStyle w:val="BodyTextChar"/>
          <w:rFonts w:ascii="Cambria" w:hAnsi="Cambria"/>
        </w:rPr>
        <w:t>aparatele</w:t>
      </w:r>
      <w:proofErr w:type="spellEnd"/>
      <w:r w:rsidRPr="00AC3117">
        <w:rPr>
          <w:rStyle w:val="BodyTextChar"/>
          <w:rFonts w:ascii="Cambria" w:hAnsi="Cambria"/>
        </w:rPr>
        <w:t xml:space="preserve"> de </w:t>
      </w:r>
      <w:proofErr w:type="spellStart"/>
      <w:r w:rsidRPr="00AC3117">
        <w:rPr>
          <w:rStyle w:val="BodyTextChar"/>
          <w:rFonts w:ascii="Cambria" w:hAnsi="Cambria"/>
        </w:rPr>
        <w:t>iluminat</w:t>
      </w:r>
      <w:proofErr w:type="spellEnd"/>
      <w:r w:rsidRPr="00AC3117">
        <w:rPr>
          <w:rStyle w:val="BodyTextChar"/>
          <w:rFonts w:ascii="Cambria" w:hAnsi="Cambria"/>
        </w:rPr>
        <w:t>;</w:t>
      </w:r>
    </w:p>
    <w:p w14:paraId="7BC8B87E" w14:textId="77777777" w:rsidR="0005417F" w:rsidRPr="00AC3117" w:rsidRDefault="0005417F" w:rsidP="006D3B97">
      <w:pPr>
        <w:pStyle w:val="BodyText"/>
        <w:overflowPunct w:val="0"/>
        <w:autoSpaceDE w:val="0"/>
        <w:spacing w:after="120" w:line="240" w:lineRule="auto"/>
        <w:ind w:firstLine="426"/>
        <w:jc w:val="both"/>
        <w:textAlignment w:val="baseline"/>
        <w:rPr>
          <w:rStyle w:val="BodyTextChar"/>
          <w:rFonts w:ascii="Cambria" w:hAnsi="Cambria"/>
        </w:rPr>
      </w:pPr>
      <w:r w:rsidRPr="00AC3117">
        <w:rPr>
          <w:rStyle w:val="BodyTextChar"/>
          <w:rFonts w:ascii="Cambria" w:hAnsi="Cambria"/>
        </w:rPr>
        <w:t>-</w:t>
      </w:r>
      <w:r w:rsidRPr="00AC3117">
        <w:rPr>
          <w:rStyle w:val="BodyTextChar"/>
          <w:rFonts w:ascii="Cambria" w:hAnsi="Cambria"/>
        </w:rPr>
        <w:tab/>
      </w:r>
      <w:proofErr w:type="spellStart"/>
      <w:r w:rsidRPr="00AC3117">
        <w:rPr>
          <w:rStyle w:val="BodyTextChar"/>
          <w:rFonts w:ascii="Cambria" w:hAnsi="Cambria"/>
        </w:rPr>
        <w:t>stâlpii</w:t>
      </w:r>
      <w:proofErr w:type="spellEnd"/>
      <w:r w:rsidRPr="00AC3117">
        <w:rPr>
          <w:rStyle w:val="BodyTextChar"/>
          <w:rFonts w:ascii="Cambria" w:hAnsi="Cambria"/>
        </w:rPr>
        <w:t xml:space="preserve"> de </w:t>
      </w:r>
      <w:proofErr w:type="spellStart"/>
      <w:r w:rsidRPr="00AC3117">
        <w:rPr>
          <w:rStyle w:val="BodyTextChar"/>
          <w:rFonts w:ascii="Cambria" w:hAnsi="Cambria"/>
        </w:rPr>
        <w:t>iluminat</w:t>
      </w:r>
      <w:proofErr w:type="spellEnd"/>
      <w:r w:rsidRPr="00AC3117">
        <w:rPr>
          <w:rStyle w:val="BodyTextChar"/>
          <w:rFonts w:ascii="Cambria" w:hAnsi="Cambria"/>
        </w:rPr>
        <w:t xml:space="preserve"> public;</w:t>
      </w:r>
    </w:p>
    <w:p w14:paraId="5E5AB5B4" w14:textId="77777777" w:rsidR="0005417F" w:rsidRPr="00AC3117" w:rsidRDefault="0005417F" w:rsidP="006D3B97">
      <w:pPr>
        <w:pStyle w:val="BodyText"/>
        <w:overflowPunct w:val="0"/>
        <w:autoSpaceDE w:val="0"/>
        <w:spacing w:after="120" w:line="240" w:lineRule="auto"/>
        <w:ind w:firstLine="426"/>
        <w:jc w:val="both"/>
        <w:textAlignment w:val="baseline"/>
        <w:rPr>
          <w:rStyle w:val="BodyTextChar"/>
          <w:rFonts w:ascii="Cambria" w:hAnsi="Cambria"/>
        </w:rPr>
      </w:pPr>
      <w:r w:rsidRPr="00AC3117">
        <w:rPr>
          <w:rStyle w:val="BodyTextChar"/>
          <w:rFonts w:ascii="Cambria" w:hAnsi="Cambria"/>
        </w:rPr>
        <w:t>-</w:t>
      </w:r>
      <w:r w:rsidRPr="00AC3117">
        <w:rPr>
          <w:rStyle w:val="BodyTextChar"/>
          <w:rFonts w:ascii="Cambria" w:hAnsi="Cambria"/>
        </w:rPr>
        <w:tab/>
      </w:r>
      <w:proofErr w:type="spellStart"/>
      <w:r w:rsidRPr="00AC3117">
        <w:rPr>
          <w:rStyle w:val="BodyTextChar"/>
          <w:rFonts w:ascii="Cambria" w:hAnsi="Cambria"/>
        </w:rPr>
        <w:t>prelungiri</w:t>
      </w:r>
      <w:proofErr w:type="spellEnd"/>
      <w:r w:rsidRPr="00AC3117">
        <w:rPr>
          <w:rStyle w:val="BodyTextChar"/>
          <w:rFonts w:ascii="Cambria" w:hAnsi="Cambria"/>
        </w:rPr>
        <w:t xml:space="preserve"> (console) </w:t>
      </w:r>
      <w:proofErr w:type="spellStart"/>
      <w:r w:rsidRPr="00AC3117">
        <w:rPr>
          <w:rStyle w:val="BodyTextChar"/>
          <w:rFonts w:ascii="Cambria" w:hAnsi="Cambria"/>
        </w:rPr>
        <w:t>metalice</w:t>
      </w:r>
      <w:proofErr w:type="spellEnd"/>
      <w:r w:rsidRPr="00AC3117">
        <w:rPr>
          <w:rStyle w:val="BodyTextChar"/>
          <w:rFonts w:ascii="Cambria" w:hAnsi="Cambria"/>
        </w:rPr>
        <w:t xml:space="preserve"> - care </w:t>
      </w:r>
      <w:proofErr w:type="spellStart"/>
      <w:r w:rsidRPr="00AC3117">
        <w:rPr>
          <w:rStyle w:val="BodyTextChar"/>
          <w:rFonts w:ascii="Cambria" w:hAnsi="Cambria"/>
        </w:rPr>
        <w:t>asigură</w:t>
      </w:r>
      <w:proofErr w:type="spellEnd"/>
      <w:r w:rsidRPr="00AC3117">
        <w:rPr>
          <w:rStyle w:val="BodyTextChar"/>
          <w:rFonts w:ascii="Cambria" w:hAnsi="Cambria"/>
        </w:rPr>
        <w:t xml:space="preserve"> </w:t>
      </w:r>
      <w:proofErr w:type="spellStart"/>
      <w:r w:rsidRPr="00AC3117">
        <w:rPr>
          <w:rStyle w:val="BodyTextChar"/>
          <w:rFonts w:ascii="Cambria" w:hAnsi="Cambria"/>
        </w:rPr>
        <w:t>prinderea</w:t>
      </w:r>
      <w:proofErr w:type="spellEnd"/>
      <w:r w:rsidRPr="00AC3117">
        <w:rPr>
          <w:rStyle w:val="BodyTextChar"/>
          <w:rFonts w:ascii="Cambria" w:hAnsi="Cambria"/>
        </w:rPr>
        <w:t xml:space="preserve"> pe </w:t>
      </w:r>
      <w:proofErr w:type="spellStart"/>
      <w:r w:rsidRPr="00AC3117">
        <w:rPr>
          <w:rStyle w:val="BodyTextChar"/>
          <w:rFonts w:ascii="Cambria" w:hAnsi="Cambria"/>
        </w:rPr>
        <w:t>stâlp</w:t>
      </w:r>
      <w:proofErr w:type="spellEnd"/>
      <w:r w:rsidRPr="00AC3117">
        <w:rPr>
          <w:rStyle w:val="BodyTextChar"/>
          <w:rFonts w:ascii="Cambria" w:hAnsi="Cambria"/>
        </w:rPr>
        <w:t xml:space="preserve"> </w:t>
      </w:r>
      <w:proofErr w:type="spellStart"/>
      <w:r w:rsidRPr="00AC3117">
        <w:rPr>
          <w:rStyle w:val="BodyTextChar"/>
          <w:rFonts w:ascii="Cambria" w:hAnsi="Cambria"/>
        </w:rPr>
        <w:t>și</w:t>
      </w:r>
      <w:proofErr w:type="spellEnd"/>
      <w:r w:rsidRPr="00AC3117">
        <w:rPr>
          <w:rStyle w:val="BodyTextChar"/>
          <w:rFonts w:ascii="Cambria" w:hAnsi="Cambria"/>
        </w:rPr>
        <w:t xml:space="preserve"> </w:t>
      </w:r>
      <w:proofErr w:type="spellStart"/>
      <w:r w:rsidRPr="00AC3117">
        <w:rPr>
          <w:rStyle w:val="BodyTextChar"/>
          <w:rFonts w:ascii="Cambria" w:hAnsi="Cambria"/>
        </w:rPr>
        <w:t>orientarea</w:t>
      </w:r>
      <w:proofErr w:type="spellEnd"/>
      <w:r w:rsidRPr="00AC3117">
        <w:rPr>
          <w:rStyle w:val="BodyTextChar"/>
          <w:rFonts w:ascii="Cambria" w:hAnsi="Cambria"/>
        </w:rPr>
        <w:t xml:space="preserve"> </w:t>
      </w:r>
      <w:proofErr w:type="spellStart"/>
      <w:r w:rsidRPr="00AC3117">
        <w:rPr>
          <w:rStyle w:val="BodyTextChar"/>
          <w:rFonts w:ascii="Cambria" w:hAnsi="Cambria"/>
        </w:rPr>
        <w:t>aparatelor</w:t>
      </w:r>
      <w:proofErr w:type="spellEnd"/>
      <w:r w:rsidRPr="00AC3117">
        <w:rPr>
          <w:rStyle w:val="BodyTextChar"/>
          <w:rFonts w:ascii="Cambria" w:hAnsi="Cambria"/>
        </w:rPr>
        <w:t xml:space="preserve"> de </w:t>
      </w:r>
      <w:proofErr w:type="spellStart"/>
      <w:r w:rsidRPr="00AC3117">
        <w:rPr>
          <w:rStyle w:val="BodyTextChar"/>
          <w:rFonts w:ascii="Cambria" w:hAnsi="Cambria"/>
        </w:rPr>
        <w:t>iluminat</w:t>
      </w:r>
      <w:proofErr w:type="spellEnd"/>
      <w:r w:rsidRPr="00AC3117">
        <w:rPr>
          <w:rStyle w:val="BodyTextChar"/>
          <w:rFonts w:ascii="Cambria" w:hAnsi="Cambria"/>
        </w:rPr>
        <w:t xml:space="preserve"> </w:t>
      </w:r>
      <w:proofErr w:type="spellStart"/>
      <w:r w:rsidRPr="00AC3117">
        <w:rPr>
          <w:rStyle w:val="BodyTextChar"/>
          <w:rFonts w:ascii="Cambria" w:hAnsi="Cambria"/>
        </w:rPr>
        <w:t>față</w:t>
      </w:r>
      <w:proofErr w:type="spellEnd"/>
      <w:r w:rsidRPr="00AC3117">
        <w:rPr>
          <w:rStyle w:val="BodyTextChar"/>
          <w:rFonts w:ascii="Cambria" w:hAnsi="Cambria"/>
        </w:rPr>
        <w:t xml:space="preserve"> de </w:t>
      </w:r>
      <w:proofErr w:type="spellStart"/>
      <w:r w:rsidRPr="00AC3117">
        <w:rPr>
          <w:rStyle w:val="BodyTextChar"/>
          <w:rFonts w:ascii="Cambria" w:hAnsi="Cambria"/>
        </w:rPr>
        <w:t>carosabil</w:t>
      </w:r>
      <w:proofErr w:type="spellEnd"/>
      <w:r w:rsidRPr="00AC3117">
        <w:rPr>
          <w:rStyle w:val="BodyTextChar"/>
          <w:rFonts w:ascii="Cambria" w:hAnsi="Cambria"/>
        </w:rPr>
        <w:t>;</w:t>
      </w:r>
    </w:p>
    <w:p w14:paraId="58F9A503" w14:textId="0746AB95" w:rsidR="0005417F" w:rsidRPr="00AC3117" w:rsidRDefault="0005417F" w:rsidP="006D3B97">
      <w:pPr>
        <w:pStyle w:val="BodyText"/>
        <w:overflowPunct w:val="0"/>
        <w:autoSpaceDE w:val="0"/>
        <w:spacing w:after="120" w:line="240" w:lineRule="auto"/>
        <w:ind w:firstLine="426"/>
        <w:jc w:val="both"/>
        <w:textAlignment w:val="baseline"/>
        <w:rPr>
          <w:rStyle w:val="BodyTextChar"/>
          <w:rFonts w:ascii="Cambria" w:hAnsi="Cambria"/>
        </w:rPr>
      </w:pPr>
      <w:r w:rsidRPr="00AC3117">
        <w:rPr>
          <w:rStyle w:val="BodyTextChar"/>
          <w:rFonts w:ascii="Cambria" w:hAnsi="Cambria"/>
        </w:rPr>
        <w:t xml:space="preserve">-    </w:t>
      </w:r>
      <w:proofErr w:type="spellStart"/>
      <w:r w:rsidRPr="00AC3117">
        <w:rPr>
          <w:rStyle w:val="BodyTextChar"/>
          <w:rFonts w:ascii="Cambria" w:hAnsi="Cambria"/>
        </w:rPr>
        <w:t>aparate</w:t>
      </w:r>
      <w:proofErr w:type="spellEnd"/>
      <w:r w:rsidR="00256D80">
        <w:rPr>
          <w:rStyle w:val="BodyTextChar"/>
          <w:rFonts w:ascii="Cambria" w:hAnsi="Cambria"/>
        </w:rPr>
        <w:t xml:space="preserve"> </w:t>
      </w:r>
      <w:r w:rsidRPr="00AC3117">
        <w:rPr>
          <w:rStyle w:val="BodyTextChar"/>
          <w:rFonts w:ascii="Cambria" w:hAnsi="Cambria"/>
        </w:rPr>
        <w:t xml:space="preserve">de </w:t>
      </w:r>
      <w:proofErr w:type="spellStart"/>
      <w:r w:rsidRPr="00AC3117">
        <w:rPr>
          <w:rStyle w:val="BodyTextChar"/>
          <w:rFonts w:ascii="Cambria" w:hAnsi="Cambria"/>
        </w:rPr>
        <w:t>iluminat</w:t>
      </w:r>
      <w:proofErr w:type="spellEnd"/>
      <w:r w:rsidRPr="00AC3117">
        <w:rPr>
          <w:rStyle w:val="BodyTextChar"/>
          <w:rFonts w:ascii="Cambria" w:hAnsi="Cambria"/>
        </w:rPr>
        <w:t>.</w:t>
      </w:r>
    </w:p>
    <w:p w14:paraId="28920AD1" w14:textId="4F550F4B" w:rsidR="00CC22E0" w:rsidRDefault="002002EC" w:rsidP="00A7342A">
      <w:pPr>
        <w:pStyle w:val="BodyText"/>
        <w:ind w:firstLine="567"/>
        <w:rPr>
          <w:rStyle w:val="BodyTextChar"/>
          <w:rFonts w:ascii="Cambria" w:hAnsi="Cambria"/>
        </w:rPr>
      </w:pPr>
      <w:proofErr w:type="spellStart"/>
      <w:r>
        <w:rPr>
          <w:rStyle w:val="BodyTextChar"/>
          <w:rFonts w:ascii="Cambria" w:hAnsi="Cambria"/>
        </w:rPr>
        <w:t>Detalii</w:t>
      </w:r>
      <w:proofErr w:type="spellEnd"/>
      <w:r>
        <w:rPr>
          <w:rStyle w:val="BodyTextChar"/>
          <w:rFonts w:ascii="Cambria" w:hAnsi="Cambria"/>
        </w:rPr>
        <w:t xml:space="preserve"> </w:t>
      </w:r>
      <w:proofErr w:type="spellStart"/>
      <w:r>
        <w:rPr>
          <w:rStyle w:val="BodyTextChar"/>
          <w:rFonts w:ascii="Cambria" w:hAnsi="Cambria"/>
        </w:rPr>
        <w:t>cantitati</w:t>
      </w:r>
      <w:r w:rsidR="00A7342A">
        <w:rPr>
          <w:rStyle w:val="BodyTextChar"/>
          <w:rFonts w:ascii="Cambria" w:hAnsi="Cambria"/>
        </w:rPr>
        <w:t>v</w:t>
      </w:r>
      <w:r>
        <w:rPr>
          <w:rStyle w:val="BodyTextChar"/>
          <w:rFonts w:ascii="Cambria" w:hAnsi="Cambria"/>
        </w:rPr>
        <w:t>e</w:t>
      </w:r>
      <w:proofErr w:type="spellEnd"/>
      <w:r>
        <w:rPr>
          <w:rStyle w:val="BodyTextChar"/>
          <w:rFonts w:ascii="Cambria" w:hAnsi="Cambria"/>
        </w:rPr>
        <w:t xml:space="preserve"> </w:t>
      </w:r>
      <w:proofErr w:type="spellStart"/>
      <w:r>
        <w:rPr>
          <w:rStyle w:val="BodyTextChar"/>
          <w:rFonts w:ascii="Cambria" w:hAnsi="Cambria"/>
        </w:rPr>
        <w:t>despre</w:t>
      </w:r>
      <w:proofErr w:type="spellEnd"/>
      <w:r>
        <w:rPr>
          <w:rStyle w:val="BodyTextChar"/>
          <w:rFonts w:ascii="Cambria" w:hAnsi="Cambria"/>
        </w:rPr>
        <w:t xml:space="preserve"> </w:t>
      </w:r>
      <w:proofErr w:type="spellStart"/>
      <w:r>
        <w:rPr>
          <w:rStyle w:val="BodyTextChar"/>
          <w:rFonts w:ascii="Cambria" w:hAnsi="Cambria"/>
        </w:rPr>
        <w:t>elementele</w:t>
      </w:r>
      <w:proofErr w:type="spellEnd"/>
      <w:r>
        <w:rPr>
          <w:rStyle w:val="BodyTextChar"/>
          <w:rFonts w:ascii="Cambria" w:hAnsi="Cambria"/>
        </w:rPr>
        <w:t xml:space="preserve"> de </w:t>
      </w:r>
      <w:proofErr w:type="spellStart"/>
      <w:r>
        <w:rPr>
          <w:rStyle w:val="BodyTextChar"/>
          <w:rFonts w:ascii="Cambria" w:hAnsi="Cambria"/>
        </w:rPr>
        <w:t>mai</w:t>
      </w:r>
      <w:proofErr w:type="spellEnd"/>
      <w:r>
        <w:rPr>
          <w:rStyle w:val="BodyTextChar"/>
          <w:rFonts w:ascii="Cambria" w:hAnsi="Cambria"/>
        </w:rPr>
        <w:t xml:space="preserve"> sus se </w:t>
      </w:r>
      <w:proofErr w:type="spellStart"/>
      <w:r>
        <w:rPr>
          <w:rStyle w:val="BodyTextChar"/>
          <w:rFonts w:ascii="Cambria" w:hAnsi="Cambria"/>
        </w:rPr>
        <w:t>afla</w:t>
      </w:r>
      <w:proofErr w:type="spellEnd"/>
      <w:r>
        <w:rPr>
          <w:rStyle w:val="BodyTextChar"/>
          <w:rFonts w:ascii="Cambria" w:hAnsi="Cambria"/>
        </w:rPr>
        <w:t xml:space="preserve"> la </w:t>
      </w:r>
      <w:proofErr w:type="spellStart"/>
      <w:r>
        <w:rPr>
          <w:rStyle w:val="BodyTextChar"/>
          <w:rFonts w:ascii="Cambria" w:hAnsi="Cambria"/>
        </w:rPr>
        <w:t>sectiunea</w:t>
      </w:r>
      <w:proofErr w:type="spellEnd"/>
      <w:r>
        <w:rPr>
          <w:rStyle w:val="BodyTextChar"/>
          <w:rFonts w:ascii="Cambria" w:hAnsi="Cambria"/>
        </w:rPr>
        <w:t xml:space="preserve"> 3.1 de </w:t>
      </w:r>
      <w:proofErr w:type="spellStart"/>
      <w:r>
        <w:rPr>
          <w:rStyle w:val="BodyTextChar"/>
          <w:rFonts w:ascii="Cambria" w:hAnsi="Cambria"/>
        </w:rPr>
        <w:t>mai</w:t>
      </w:r>
      <w:proofErr w:type="spellEnd"/>
      <w:r>
        <w:rPr>
          <w:rStyle w:val="BodyTextChar"/>
          <w:rFonts w:ascii="Cambria" w:hAnsi="Cambria"/>
        </w:rPr>
        <w:t xml:space="preserve"> </w:t>
      </w:r>
      <w:proofErr w:type="spellStart"/>
      <w:r>
        <w:rPr>
          <w:rStyle w:val="BodyTextChar"/>
          <w:rFonts w:ascii="Cambria" w:hAnsi="Cambria"/>
        </w:rPr>
        <w:t>jos</w:t>
      </w:r>
      <w:r w:rsidR="00A7342A">
        <w:rPr>
          <w:rStyle w:val="BodyTextChar"/>
          <w:rFonts w:ascii="Cambria" w:hAnsi="Cambria"/>
        </w:rPr>
        <w:t>.</w:t>
      </w:r>
      <w:proofErr w:type="spellEnd"/>
    </w:p>
    <w:p w14:paraId="0D389122" w14:textId="77777777" w:rsidR="00A7342A" w:rsidRPr="00AC3117" w:rsidRDefault="00A7342A" w:rsidP="00A7342A">
      <w:pPr>
        <w:pStyle w:val="BodyText"/>
        <w:ind w:firstLine="567"/>
        <w:rPr>
          <w:rStyle w:val="BodyTextChar"/>
          <w:rFonts w:ascii="Cambria" w:hAnsi="Cambria"/>
        </w:rPr>
      </w:pPr>
    </w:p>
    <w:p w14:paraId="5844643E" w14:textId="77777777" w:rsidR="0005417F" w:rsidRPr="0001549F" w:rsidRDefault="0005417F" w:rsidP="006D3B97">
      <w:pPr>
        <w:spacing w:line="360" w:lineRule="auto"/>
        <w:ind w:firstLine="426"/>
        <w:jc w:val="both"/>
        <w:rPr>
          <w:rFonts w:ascii="Cambria" w:hAnsi="Cambria"/>
          <w:b/>
          <w:bCs/>
        </w:rPr>
      </w:pPr>
      <w:r>
        <w:rPr>
          <w:rStyle w:val="BodyTextChar"/>
          <w:rFonts w:ascii="Cambria" w:eastAsia="Calibri" w:hAnsi="Cambria"/>
          <w:sz w:val="22"/>
          <w:szCs w:val="22"/>
        </w:rPr>
        <w:t xml:space="preserve"> </w:t>
      </w:r>
      <w:proofErr w:type="spellStart"/>
      <w:r w:rsidRPr="0001549F">
        <w:rPr>
          <w:rFonts w:ascii="Cambria" w:hAnsi="Cambria"/>
          <w:b/>
          <w:bCs/>
        </w:rPr>
        <w:t>Atentie</w:t>
      </w:r>
      <w:proofErr w:type="spellEnd"/>
      <w:r w:rsidRPr="0001549F">
        <w:rPr>
          <w:rFonts w:ascii="Cambria" w:hAnsi="Cambria"/>
          <w:b/>
          <w:bCs/>
        </w:rPr>
        <w:t xml:space="preserve">: </w:t>
      </w:r>
    </w:p>
    <w:p w14:paraId="52C67883" w14:textId="58765984" w:rsidR="0005417F" w:rsidRPr="002867E5" w:rsidRDefault="0005417F" w:rsidP="006D3B97">
      <w:pPr>
        <w:spacing w:line="360" w:lineRule="auto"/>
        <w:ind w:firstLine="426"/>
        <w:jc w:val="both"/>
        <w:rPr>
          <w:rFonts w:ascii="Cambria" w:hAnsi="Cambria"/>
        </w:rPr>
      </w:pPr>
      <w:r w:rsidRPr="002867E5">
        <w:rPr>
          <w:rFonts w:ascii="Cambria" w:hAnsi="Cambria"/>
        </w:rPr>
        <w:t>-</w:t>
      </w:r>
      <w:r w:rsidRPr="002867E5">
        <w:rPr>
          <w:rFonts w:ascii="Cambria" w:hAnsi="Cambria"/>
        </w:rPr>
        <w:tab/>
      </w:r>
      <w:proofErr w:type="spellStart"/>
      <w:r w:rsidR="00A7342A">
        <w:rPr>
          <w:rFonts w:ascii="Cambria" w:hAnsi="Cambria"/>
        </w:rPr>
        <w:t>Câș</w:t>
      </w:r>
      <w:r w:rsidRPr="002867E5">
        <w:rPr>
          <w:rFonts w:ascii="Cambria" w:hAnsi="Cambria"/>
        </w:rPr>
        <w:t>tig</w:t>
      </w:r>
      <w:r w:rsidR="00A7342A">
        <w:rPr>
          <w:rFonts w:ascii="Cambria" w:hAnsi="Cambria"/>
        </w:rPr>
        <w:t>ă</w:t>
      </w:r>
      <w:r w:rsidRPr="002867E5">
        <w:rPr>
          <w:rFonts w:ascii="Cambria" w:hAnsi="Cambria"/>
        </w:rPr>
        <w:t>torul</w:t>
      </w:r>
      <w:proofErr w:type="spellEnd"/>
      <w:r w:rsidRPr="002867E5">
        <w:rPr>
          <w:rFonts w:ascii="Cambria" w:hAnsi="Cambria"/>
        </w:rPr>
        <w:t xml:space="preserve"> </w:t>
      </w:r>
      <w:proofErr w:type="spellStart"/>
      <w:r w:rsidRPr="002867E5">
        <w:rPr>
          <w:rFonts w:ascii="Cambria" w:hAnsi="Cambria"/>
        </w:rPr>
        <w:t>procedurii</w:t>
      </w:r>
      <w:proofErr w:type="spellEnd"/>
      <w:r w:rsidRPr="002867E5">
        <w:rPr>
          <w:rFonts w:ascii="Cambria" w:hAnsi="Cambria"/>
        </w:rPr>
        <w:t xml:space="preserve"> de </w:t>
      </w:r>
      <w:proofErr w:type="spellStart"/>
      <w:r w:rsidRPr="002867E5">
        <w:rPr>
          <w:rFonts w:ascii="Cambria" w:hAnsi="Cambria"/>
        </w:rPr>
        <w:t>delegare</w:t>
      </w:r>
      <w:proofErr w:type="spellEnd"/>
      <w:r w:rsidRPr="002867E5">
        <w:rPr>
          <w:rFonts w:ascii="Cambria" w:hAnsi="Cambria"/>
        </w:rPr>
        <w:t xml:space="preserve"> </w:t>
      </w:r>
      <w:proofErr w:type="spellStart"/>
      <w:r w:rsidRPr="002867E5">
        <w:rPr>
          <w:rFonts w:ascii="Cambria" w:hAnsi="Cambria"/>
        </w:rPr>
        <w:t>va</w:t>
      </w:r>
      <w:proofErr w:type="spellEnd"/>
      <w:r w:rsidRPr="002867E5">
        <w:rPr>
          <w:rFonts w:ascii="Cambria" w:hAnsi="Cambria"/>
        </w:rPr>
        <w:t xml:space="preserve"> </w:t>
      </w:r>
      <w:proofErr w:type="spellStart"/>
      <w:r w:rsidRPr="002867E5">
        <w:rPr>
          <w:rFonts w:ascii="Cambria" w:hAnsi="Cambria"/>
        </w:rPr>
        <w:t>avea</w:t>
      </w:r>
      <w:proofErr w:type="spellEnd"/>
      <w:r w:rsidRPr="002867E5">
        <w:rPr>
          <w:rFonts w:ascii="Cambria" w:hAnsi="Cambria"/>
        </w:rPr>
        <w:t xml:space="preserve"> </w:t>
      </w:r>
      <w:proofErr w:type="spellStart"/>
      <w:r w:rsidRPr="002867E5">
        <w:rPr>
          <w:rFonts w:ascii="Cambria" w:hAnsi="Cambria"/>
        </w:rPr>
        <w:t>dreptul</w:t>
      </w:r>
      <w:proofErr w:type="spellEnd"/>
      <w:r w:rsidRPr="002867E5">
        <w:rPr>
          <w:rFonts w:ascii="Cambria" w:hAnsi="Cambria"/>
        </w:rPr>
        <w:t xml:space="preserve"> </w:t>
      </w:r>
      <w:proofErr w:type="spellStart"/>
      <w:r w:rsidRPr="002867E5">
        <w:rPr>
          <w:rFonts w:ascii="Cambria" w:hAnsi="Cambria"/>
        </w:rPr>
        <w:t>sa</w:t>
      </w:r>
      <w:proofErr w:type="spellEnd"/>
      <w:r w:rsidRPr="002867E5">
        <w:rPr>
          <w:rFonts w:ascii="Cambria" w:hAnsi="Cambria"/>
        </w:rPr>
        <w:t xml:space="preserve"> execute </w:t>
      </w:r>
      <w:proofErr w:type="spellStart"/>
      <w:r w:rsidRPr="002867E5">
        <w:rPr>
          <w:rFonts w:ascii="Cambria" w:hAnsi="Cambria"/>
        </w:rPr>
        <w:t>lucrari</w:t>
      </w:r>
      <w:proofErr w:type="spellEnd"/>
      <w:r w:rsidRPr="002867E5">
        <w:rPr>
          <w:rFonts w:ascii="Cambria" w:hAnsi="Cambria"/>
        </w:rPr>
        <w:t xml:space="preserve"> (</w:t>
      </w:r>
      <w:proofErr w:type="spellStart"/>
      <w:r w:rsidRPr="002867E5">
        <w:rPr>
          <w:rFonts w:ascii="Cambria" w:hAnsi="Cambria"/>
        </w:rPr>
        <w:t>proiectare+executie</w:t>
      </w:r>
      <w:proofErr w:type="spellEnd"/>
      <w:r w:rsidRPr="002867E5">
        <w:rPr>
          <w:rFonts w:ascii="Cambria" w:hAnsi="Cambria"/>
        </w:rPr>
        <w:t xml:space="preserve">) </w:t>
      </w:r>
      <w:proofErr w:type="spellStart"/>
      <w:r w:rsidRPr="002867E5">
        <w:rPr>
          <w:rFonts w:ascii="Cambria" w:hAnsi="Cambria"/>
        </w:rPr>
        <w:t>pentru</w:t>
      </w:r>
      <w:proofErr w:type="spellEnd"/>
      <w:r w:rsidRPr="002867E5">
        <w:rPr>
          <w:rFonts w:ascii="Cambria" w:hAnsi="Cambria"/>
        </w:rPr>
        <w:t xml:space="preserve"> </w:t>
      </w:r>
      <w:proofErr w:type="spellStart"/>
      <w:r w:rsidRPr="002867E5">
        <w:rPr>
          <w:rFonts w:ascii="Cambria" w:hAnsi="Cambria"/>
        </w:rPr>
        <w:t>modernizarea</w:t>
      </w:r>
      <w:proofErr w:type="spellEnd"/>
      <w:r w:rsidRPr="002867E5">
        <w:rPr>
          <w:rFonts w:ascii="Cambria" w:hAnsi="Cambria"/>
        </w:rPr>
        <w:t xml:space="preserve"> </w:t>
      </w:r>
      <w:proofErr w:type="spellStart"/>
      <w:r w:rsidRPr="002867E5">
        <w:rPr>
          <w:rFonts w:ascii="Cambria" w:hAnsi="Cambria"/>
        </w:rPr>
        <w:t>si</w:t>
      </w:r>
      <w:proofErr w:type="spellEnd"/>
      <w:r w:rsidRPr="002867E5">
        <w:rPr>
          <w:rFonts w:ascii="Cambria" w:hAnsi="Cambria"/>
        </w:rPr>
        <w:t xml:space="preserve"> </w:t>
      </w:r>
      <w:proofErr w:type="spellStart"/>
      <w:r w:rsidRPr="002867E5">
        <w:rPr>
          <w:rFonts w:ascii="Cambria" w:hAnsi="Cambria"/>
        </w:rPr>
        <w:t>extinderea</w:t>
      </w:r>
      <w:proofErr w:type="spellEnd"/>
      <w:r w:rsidRPr="002867E5">
        <w:rPr>
          <w:rFonts w:ascii="Cambria" w:hAnsi="Cambria"/>
        </w:rPr>
        <w:t xml:space="preserve"> </w:t>
      </w:r>
      <w:proofErr w:type="spellStart"/>
      <w:r w:rsidRPr="002867E5">
        <w:rPr>
          <w:rFonts w:ascii="Cambria" w:hAnsi="Cambria"/>
        </w:rPr>
        <w:t>sistemului</w:t>
      </w:r>
      <w:proofErr w:type="spellEnd"/>
      <w:r w:rsidRPr="002867E5">
        <w:rPr>
          <w:rFonts w:ascii="Cambria" w:hAnsi="Cambria"/>
        </w:rPr>
        <w:t xml:space="preserve"> existent, </w:t>
      </w:r>
      <w:r w:rsidRPr="006D5D02">
        <w:rPr>
          <w:rFonts w:ascii="Cambria" w:hAnsi="Cambria"/>
          <w:b/>
          <w:bCs/>
        </w:rPr>
        <w:t xml:space="preserve">la </w:t>
      </w:r>
      <w:proofErr w:type="spellStart"/>
      <w:r w:rsidRPr="006D5D02">
        <w:rPr>
          <w:rFonts w:ascii="Cambria" w:hAnsi="Cambria"/>
          <w:b/>
          <w:bCs/>
        </w:rPr>
        <w:t>cererea</w:t>
      </w:r>
      <w:proofErr w:type="spellEnd"/>
      <w:r w:rsidRPr="006D5D02">
        <w:rPr>
          <w:rFonts w:ascii="Cambria" w:hAnsi="Cambria"/>
          <w:b/>
          <w:bCs/>
        </w:rPr>
        <w:t xml:space="preserve"> </w:t>
      </w:r>
      <w:proofErr w:type="spellStart"/>
      <w:r w:rsidRPr="006D5D02">
        <w:rPr>
          <w:rFonts w:ascii="Cambria" w:hAnsi="Cambria"/>
          <w:b/>
          <w:bCs/>
        </w:rPr>
        <w:t>investitorului</w:t>
      </w:r>
      <w:proofErr w:type="spellEnd"/>
      <w:r w:rsidRPr="002867E5">
        <w:rPr>
          <w:rFonts w:ascii="Cambria" w:hAnsi="Cambria"/>
        </w:rPr>
        <w:t xml:space="preserve"> – </w:t>
      </w:r>
      <w:proofErr w:type="spellStart"/>
      <w:r w:rsidRPr="006D5D02">
        <w:rPr>
          <w:rFonts w:ascii="Cambria" w:hAnsi="Cambria"/>
          <w:b/>
          <w:bCs/>
          <w:u w:val="single"/>
        </w:rPr>
        <w:t>exceptie</w:t>
      </w:r>
      <w:proofErr w:type="spellEnd"/>
      <w:r w:rsidRPr="006D5D02">
        <w:rPr>
          <w:rFonts w:ascii="Cambria" w:hAnsi="Cambria"/>
          <w:b/>
          <w:bCs/>
          <w:u w:val="single"/>
        </w:rPr>
        <w:t xml:space="preserve"> in </w:t>
      </w:r>
      <w:proofErr w:type="spellStart"/>
      <w:r w:rsidRPr="006D5D02">
        <w:rPr>
          <w:rFonts w:ascii="Cambria" w:hAnsi="Cambria"/>
          <w:b/>
          <w:bCs/>
          <w:u w:val="single"/>
        </w:rPr>
        <w:t>cazul</w:t>
      </w:r>
      <w:proofErr w:type="spellEnd"/>
      <w:r w:rsidRPr="006D5D02">
        <w:rPr>
          <w:rFonts w:ascii="Cambria" w:hAnsi="Cambria"/>
          <w:b/>
          <w:bCs/>
          <w:u w:val="single"/>
        </w:rPr>
        <w:t xml:space="preserve"> in care </w:t>
      </w:r>
      <w:proofErr w:type="spellStart"/>
      <w:r w:rsidRPr="006D5D02">
        <w:rPr>
          <w:rFonts w:ascii="Cambria" w:hAnsi="Cambria"/>
          <w:b/>
          <w:bCs/>
          <w:u w:val="single"/>
        </w:rPr>
        <w:t>finantarea</w:t>
      </w:r>
      <w:proofErr w:type="spellEnd"/>
      <w:r w:rsidRPr="006D5D02">
        <w:rPr>
          <w:rFonts w:ascii="Cambria" w:hAnsi="Cambria"/>
          <w:b/>
          <w:bCs/>
          <w:u w:val="single"/>
        </w:rPr>
        <w:t xml:space="preserve"> </w:t>
      </w:r>
      <w:proofErr w:type="spellStart"/>
      <w:r w:rsidRPr="006D5D02">
        <w:rPr>
          <w:rFonts w:ascii="Cambria" w:hAnsi="Cambria"/>
          <w:b/>
          <w:bCs/>
          <w:u w:val="single"/>
        </w:rPr>
        <w:t>este</w:t>
      </w:r>
      <w:proofErr w:type="spellEnd"/>
      <w:r w:rsidRPr="006D5D02">
        <w:rPr>
          <w:rFonts w:ascii="Cambria" w:hAnsi="Cambria"/>
          <w:b/>
          <w:bCs/>
          <w:u w:val="single"/>
        </w:rPr>
        <w:t xml:space="preserve"> </w:t>
      </w:r>
      <w:proofErr w:type="spellStart"/>
      <w:r w:rsidRPr="006D5D02">
        <w:rPr>
          <w:rFonts w:ascii="Cambria" w:hAnsi="Cambria"/>
          <w:b/>
          <w:bCs/>
          <w:u w:val="single"/>
        </w:rPr>
        <w:t>asigurata</w:t>
      </w:r>
      <w:proofErr w:type="spellEnd"/>
      <w:r w:rsidRPr="006D5D02">
        <w:rPr>
          <w:rFonts w:ascii="Cambria" w:hAnsi="Cambria"/>
          <w:b/>
          <w:bCs/>
          <w:u w:val="single"/>
        </w:rPr>
        <w:t xml:space="preserve"> </w:t>
      </w:r>
      <w:proofErr w:type="spellStart"/>
      <w:r w:rsidRPr="006D5D02">
        <w:rPr>
          <w:rFonts w:ascii="Cambria" w:hAnsi="Cambria"/>
          <w:b/>
          <w:bCs/>
          <w:u w:val="single"/>
        </w:rPr>
        <w:t>prin</w:t>
      </w:r>
      <w:proofErr w:type="spellEnd"/>
      <w:r w:rsidRPr="006D5D02">
        <w:rPr>
          <w:rFonts w:ascii="Cambria" w:hAnsi="Cambria"/>
          <w:b/>
          <w:bCs/>
          <w:u w:val="single"/>
        </w:rPr>
        <w:t xml:space="preserve"> </w:t>
      </w:r>
      <w:proofErr w:type="spellStart"/>
      <w:r w:rsidRPr="006D5D02">
        <w:rPr>
          <w:rFonts w:ascii="Cambria" w:hAnsi="Cambria"/>
          <w:b/>
          <w:bCs/>
          <w:u w:val="single"/>
        </w:rPr>
        <w:t>fonduri</w:t>
      </w:r>
      <w:proofErr w:type="spellEnd"/>
      <w:r w:rsidRPr="006D5D02">
        <w:rPr>
          <w:rFonts w:ascii="Cambria" w:hAnsi="Cambria"/>
          <w:b/>
          <w:bCs/>
          <w:u w:val="single"/>
        </w:rPr>
        <w:t xml:space="preserve"> </w:t>
      </w:r>
      <w:proofErr w:type="spellStart"/>
      <w:r w:rsidRPr="006D5D02">
        <w:rPr>
          <w:rFonts w:ascii="Cambria" w:hAnsi="Cambria"/>
          <w:b/>
          <w:bCs/>
          <w:u w:val="single"/>
        </w:rPr>
        <w:t>europene</w:t>
      </w:r>
      <w:proofErr w:type="spellEnd"/>
      <w:r w:rsidRPr="002867E5">
        <w:rPr>
          <w:rFonts w:ascii="Cambria" w:hAnsi="Cambria"/>
        </w:rPr>
        <w:t xml:space="preserve"> (</w:t>
      </w:r>
      <w:proofErr w:type="spellStart"/>
      <w:r w:rsidRPr="002867E5">
        <w:rPr>
          <w:rFonts w:ascii="Cambria" w:hAnsi="Cambria"/>
        </w:rPr>
        <w:t>caz</w:t>
      </w:r>
      <w:proofErr w:type="spellEnd"/>
      <w:r w:rsidRPr="002867E5">
        <w:rPr>
          <w:rFonts w:ascii="Cambria" w:hAnsi="Cambria"/>
        </w:rPr>
        <w:t xml:space="preserve"> in care se </w:t>
      </w:r>
      <w:proofErr w:type="spellStart"/>
      <w:r w:rsidRPr="002867E5">
        <w:rPr>
          <w:rFonts w:ascii="Cambria" w:hAnsi="Cambria"/>
        </w:rPr>
        <w:t>va</w:t>
      </w:r>
      <w:proofErr w:type="spellEnd"/>
      <w:r w:rsidRPr="002867E5">
        <w:rPr>
          <w:rFonts w:ascii="Cambria" w:hAnsi="Cambria"/>
        </w:rPr>
        <w:t xml:space="preserve"> </w:t>
      </w:r>
      <w:proofErr w:type="spellStart"/>
      <w:r w:rsidRPr="002867E5">
        <w:rPr>
          <w:rFonts w:ascii="Cambria" w:hAnsi="Cambria"/>
        </w:rPr>
        <w:t>organiza</w:t>
      </w:r>
      <w:proofErr w:type="spellEnd"/>
      <w:r w:rsidRPr="002867E5">
        <w:rPr>
          <w:rFonts w:ascii="Cambria" w:hAnsi="Cambria"/>
        </w:rPr>
        <w:t xml:space="preserve"> o </w:t>
      </w:r>
      <w:proofErr w:type="spellStart"/>
      <w:r w:rsidRPr="002867E5">
        <w:rPr>
          <w:rFonts w:ascii="Cambria" w:hAnsi="Cambria"/>
        </w:rPr>
        <w:t>licitatie</w:t>
      </w:r>
      <w:proofErr w:type="spellEnd"/>
      <w:r w:rsidRPr="002867E5">
        <w:rPr>
          <w:rFonts w:ascii="Cambria" w:hAnsi="Cambria"/>
        </w:rPr>
        <w:t xml:space="preserve"> de </w:t>
      </w:r>
      <w:proofErr w:type="spellStart"/>
      <w:r w:rsidRPr="002867E5">
        <w:rPr>
          <w:rFonts w:ascii="Cambria" w:hAnsi="Cambria"/>
        </w:rPr>
        <w:t>lucrari</w:t>
      </w:r>
      <w:proofErr w:type="spellEnd"/>
      <w:r w:rsidRPr="002867E5">
        <w:rPr>
          <w:rFonts w:ascii="Cambria" w:hAnsi="Cambria"/>
        </w:rPr>
        <w:t xml:space="preserve"> conform </w:t>
      </w:r>
      <w:proofErr w:type="spellStart"/>
      <w:r w:rsidRPr="002867E5">
        <w:rPr>
          <w:rFonts w:ascii="Cambria" w:hAnsi="Cambria"/>
        </w:rPr>
        <w:t>legislati</w:t>
      </w:r>
      <w:r w:rsidR="006D5D02">
        <w:rPr>
          <w:rFonts w:ascii="Cambria" w:hAnsi="Cambria"/>
        </w:rPr>
        <w:t>e</w:t>
      </w:r>
      <w:r w:rsidRPr="002867E5">
        <w:rPr>
          <w:rFonts w:ascii="Cambria" w:hAnsi="Cambria"/>
        </w:rPr>
        <w:t>i</w:t>
      </w:r>
      <w:proofErr w:type="spellEnd"/>
      <w:r w:rsidRPr="002867E5">
        <w:rPr>
          <w:rFonts w:ascii="Cambria" w:hAnsi="Cambria"/>
        </w:rPr>
        <w:t xml:space="preserve"> </w:t>
      </w:r>
      <w:proofErr w:type="spellStart"/>
      <w:r w:rsidRPr="002867E5">
        <w:rPr>
          <w:rFonts w:ascii="Cambria" w:hAnsi="Cambria"/>
        </w:rPr>
        <w:t>achizitiilor</w:t>
      </w:r>
      <w:proofErr w:type="spellEnd"/>
      <w:r w:rsidRPr="002867E5">
        <w:rPr>
          <w:rFonts w:ascii="Cambria" w:hAnsi="Cambria"/>
        </w:rPr>
        <w:t xml:space="preserve"> </w:t>
      </w:r>
      <w:proofErr w:type="spellStart"/>
      <w:r w:rsidRPr="002867E5">
        <w:rPr>
          <w:rFonts w:ascii="Cambria" w:hAnsi="Cambria"/>
        </w:rPr>
        <w:t>publice</w:t>
      </w:r>
      <w:proofErr w:type="spellEnd"/>
      <w:r w:rsidRPr="002867E5">
        <w:rPr>
          <w:rFonts w:ascii="Cambria" w:hAnsi="Cambria"/>
        </w:rPr>
        <w:t>).</w:t>
      </w:r>
    </w:p>
    <w:p w14:paraId="55758AAC" w14:textId="2394239C" w:rsidR="0005417F" w:rsidRPr="002867E5" w:rsidRDefault="0005417F" w:rsidP="006D3B97">
      <w:pPr>
        <w:spacing w:line="360" w:lineRule="auto"/>
        <w:ind w:firstLine="426"/>
        <w:jc w:val="both"/>
        <w:rPr>
          <w:rFonts w:ascii="Cambria" w:hAnsi="Cambria"/>
        </w:rPr>
      </w:pPr>
      <w:r w:rsidRPr="002867E5">
        <w:rPr>
          <w:rFonts w:ascii="Cambria" w:hAnsi="Cambria"/>
        </w:rPr>
        <w:t>-</w:t>
      </w:r>
      <w:r w:rsidRPr="002867E5">
        <w:rPr>
          <w:rFonts w:ascii="Cambria" w:hAnsi="Cambria"/>
        </w:rPr>
        <w:tab/>
      </w:r>
      <w:proofErr w:type="spellStart"/>
      <w:r w:rsidRPr="002867E5">
        <w:rPr>
          <w:rFonts w:ascii="Cambria" w:hAnsi="Cambria"/>
        </w:rPr>
        <w:t>Beneficiarul</w:t>
      </w:r>
      <w:proofErr w:type="spellEnd"/>
      <w:r w:rsidRPr="002867E5">
        <w:rPr>
          <w:rFonts w:ascii="Cambria" w:hAnsi="Cambria"/>
        </w:rPr>
        <w:t xml:space="preserve"> </w:t>
      </w:r>
      <w:r>
        <w:rPr>
          <w:rFonts w:ascii="Cambria" w:hAnsi="Cambria"/>
        </w:rPr>
        <w:t xml:space="preserve"> </w:t>
      </w:r>
      <w:r w:rsidRPr="002867E5">
        <w:rPr>
          <w:rFonts w:ascii="Cambria" w:hAnsi="Cambria"/>
        </w:rPr>
        <w:t xml:space="preserve"> are </w:t>
      </w:r>
      <w:proofErr w:type="spellStart"/>
      <w:r w:rsidRPr="002867E5">
        <w:rPr>
          <w:rFonts w:ascii="Cambria" w:hAnsi="Cambria"/>
        </w:rPr>
        <w:t>dreptul</w:t>
      </w:r>
      <w:proofErr w:type="spellEnd"/>
      <w:r w:rsidRPr="002867E5">
        <w:rPr>
          <w:rFonts w:ascii="Cambria" w:hAnsi="Cambria"/>
        </w:rPr>
        <w:t xml:space="preserve"> </w:t>
      </w:r>
      <w:proofErr w:type="spellStart"/>
      <w:r w:rsidRPr="002867E5">
        <w:rPr>
          <w:rFonts w:ascii="Cambria" w:hAnsi="Cambria"/>
        </w:rPr>
        <w:t>sa</w:t>
      </w:r>
      <w:proofErr w:type="spellEnd"/>
      <w:r w:rsidRPr="002867E5">
        <w:rPr>
          <w:rFonts w:ascii="Cambria" w:hAnsi="Cambria"/>
        </w:rPr>
        <w:t xml:space="preserve"> </w:t>
      </w:r>
      <w:proofErr w:type="spellStart"/>
      <w:r w:rsidRPr="002867E5">
        <w:rPr>
          <w:rFonts w:ascii="Cambria" w:hAnsi="Cambria"/>
        </w:rPr>
        <w:t>solicite</w:t>
      </w:r>
      <w:proofErr w:type="spellEnd"/>
      <w:r w:rsidRPr="002867E5">
        <w:rPr>
          <w:rFonts w:ascii="Cambria" w:hAnsi="Cambria"/>
        </w:rPr>
        <w:t xml:space="preserve"> </w:t>
      </w:r>
      <w:proofErr w:type="spellStart"/>
      <w:r w:rsidRPr="002867E5">
        <w:rPr>
          <w:rFonts w:ascii="Cambria" w:hAnsi="Cambria"/>
        </w:rPr>
        <w:t>lucrari</w:t>
      </w:r>
      <w:proofErr w:type="spellEnd"/>
      <w:r w:rsidRPr="002867E5">
        <w:rPr>
          <w:rFonts w:ascii="Cambria" w:hAnsi="Cambria"/>
        </w:rPr>
        <w:t xml:space="preserve"> de </w:t>
      </w:r>
      <w:proofErr w:type="spellStart"/>
      <w:r w:rsidRPr="002867E5">
        <w:rPr>
          <w:rFonts w:ascii="Cambria" w:hAnsi="Cambria"/>
        </w:rPr>
        <w:t>extindere</w:t>
      </w:r>
      <w:proofErr w:type="spellEnd"/>
      <w:r w:rsidR="00256D80">
        <w:rPr>
          <w:rFonts w:ascii="Cambria" w:hAnsi="Cambria"/>
        </w:rPr>
        <w:t>/</w:t>
      </w:r>
      <w:r w:rsidRPr="002867E5">
        <w:rPr>
          <w:rFonts w:ascii="Cambria" w:hAnsi="Cambria"/>
        </w:rPr>
        <w:t xml:space="preserve"> </w:t>
      </w:r>
      <w:proofErr w:type="spellStart"/>
      <w:r w:rsidRPr="002867E5">
        <w:rPr>
          <w:rFonts w:ascii="Cambria" w:hAnsi="Cambria"/>
        </w:rPr>
        <w:t>modernizare</w:t>
      </w:r>
      <w:proofErr w:type="spellEnd"/>
      <w:r w:rsidRPr="002867E5">
        <w:rPr>
          <w:rFonts w:ascii="Cambria" w:hAnsi="Cambria"/>
        </w:rPr>
        <w:t xml:space="preserve"> a </w:t>
      </w:r>
      <w:proofErr w:type="spellStart"/>
      <w:r w:rsidRPr="002867E5">
        <w:rPr>
          <w:rFonts w:ascii="Cambria" w:hAnsi="Cambria"/>
        </w:rPr>
        <w:t>sistemului</w:t>
      </w:r>
      <w:proofErr w:type="spellEnd"/>
      <w:r w:rsidRPr="002867E5">
        <w:rPr>
          <w:rFonts w:ascii="Cambria" w:hAnsi="Cambria"/>
        </w:rPr>
        <w:t xml:space="preserve"> de </w:t>
      </w:r>
      <w:proofErr w:type="spellStart"/>
      <w:r w:rsidRPr="002867E5">
        <w:rPr>
          <w:rFonts w:ascii="Cambria" w:hAnsi="Cambria"/>
        </w:rPr>
        <w:t>iluminat</w:t>
      </w:r>
      <w:proofErr w:type="spellEnd"/>
      <w:r w:rsidRPr="002867E5">
        <w:rPr>
          <w:rFonts w:ascii="Cambria" w:hAnsi="Cambria"/>
        </w:rPr>
        <w:t xml:space="preserve">, </w:t>
      </w:r>
      <w:proofErr w:type="spellStart"/>
      <w:r w:rsidRPr="002867E5">
        <w:rPr>
          <w:rFonts w:ascii="Cambria" w:hAnsi="Cambria"/>
        </w:rPr>
        <w:t>lucrarile</w:t>
      </w:r>
      <w:proofErr w:type="spellEnd"/>
      <w:r w:rsidRPr="002867E5">
        <w:rPr>
          <w:rFonts w:ascii="Cambria" w:hAnsi="Cambria"/>
        </w:rPr>
        <w:t xml:space="preserve"> </w:t>
      </w:r>
      <w:proofErr w:type="spellStart"/>
      <w:r w:rsidRPr="002867E5">
        <w:rPr>
          <w:rFonts w:ascii="Cambria" w:hAnsi="Cambria"/>
        </w:rPr>
        <w:t>avand</w:t>
      </w:r>
      <w:proofErr w:type="spellEnd"/>
      <w:r w:rsidRPr="002867E5">
        <w:rPr>
          <w:rFonts w:ascii="Cambria" w:hAnsi="Cambria"/>
        </w:rPr>
        <w:t xml:space="preserve"> </w:t>
      </w:r>
      <w:proofErr w:type="spellStart"/>
      <w:r w:rsidRPr="002867E5">
        <w:rPr>
          <w:rFonts w:ascii="Cambria" w:hAnsi="Cambria"/>
        </w:rPr>
        <w:t>sa</w:t>
      </w:r>
      <w:proofErr w:type="spellEnd"/>
      <w:r w:rsidRPr="002867E5">
        <w:rPr>
          <w:rFonts w:ascii="Cambria" w:hAnsi="Cambria"/>
        </w:rPr>
        <w:t xml:space="preserve"> fie </w:t>
      </w:r>
      <w:proofErr w:type="spellStart"/>
      <w:r w:rsidRPr="002867E5">
        <w:rPr>
          <w:rFonts w:ascii="Cambria" w:hAnsi="Cambria"/>
        </w:rPr>
        <w:t>achitate</w:t>
      </w:r>
      <w:proofErr w:type="spellEnd"/>
      <w:r w:rsidRPr="002867E5">
        <w:rPr>
          <w:rFonts w:ascii="Cambria" w:hAnsi="Cambria"/>
        </w:rPr>
        <w:t xml:space="preserve"> </w:t>
      </w:r>
      <w:proofErr w:type="spellStart"/>
      <w:r w:rsidRPr="002867E5">
        <w:rPr>
          <w:rFonts w:ascii="Cambria" w:hAnsi="Cambria"/>
        </w:rPr>
        <w:t>esalonat</w:t>
      </w:r>
      <w:proofErr w:type="spellEnd"/>
      <w:r w:rsidRPr="002867E5">
        <w:rPr>
          <w:rFonts w:ascii="Cambria" w:hAnsi="Cambria"/>
        </w:rPr>
        <w:t>.</w:t>
      </w:r>
    </w:p>
    <w:p w14:paraId="0E2BAC5D" w14:textId="65D73A90" w:rsidR="0005417F" w:rsidRDefault="0005417F" w:rsidP="006D3B97">
      <w:pPr>
        <w:spacing w:line="360" w:lineRule="auto"/>
        <w:ind w:firstLine="426"/>
        <w:jc w:val="both"/>
        <w:rPr>
          <w:rFonts w:ascii="Cambria" w:hAnsi="Cambria"/>
        </w:rPr>
      </w:pPr>
      <w:r w:rsidRPr="002867E5">
        <w:rPr>
          <w:rFonts w:ascii="Cambria" w:hAnsi="Cambria"/>
        </w:rPr>
        <w:t>-</w:t>
      </w:r>
      <w:r w:rsidRPr="002867E5">
        <w:rPr>
          <w:rFonts w:ascii="Cambria" w:hAnsi="Cambria"/>
        </w:rPr>
        <w:tab/>
      </w:r>
      <w:proofErr w:type="spellStart"/>
      <w:r w:rsidR="006D5D02">
        <w:rPr>
          <w:rFonts w:ascii="Cambria" w:hAnsi="Cambria"/>
          <w:u w:val="single"/>
        </w:rPr>
        <w:t>C</w:t>
      </w:r>
      <w:r w:rsidRPr="006D5D02">
        <w:rPr>
          <w:rFonts w:ascii="Cambria" w:hAnsi="Cambria"/>
          <w:u w:val="single"/>
        </w:rPr>
        <w:t>astigatorul</w:t>
      </w:r>
      <w:proofErr w:type="spellEnd"/>
      <w:r w:rsidRPr="006D5D02">
        <w:rPr>
          <w:rFonts w:ascii="Cambria" w:hAnsi="Cambria"/>
          <w:u w:val="single"/>
        </w:rPr>
        <w:t xml:space="preserve"> </w:t>
      </w:r>
      <w:proofErr w:type="spellStart"/>
      <w:r w:rsidRPr="006D5D02">
        <w:rPr>
          <w:rFonts w:ascii="Cambria" w:hAnsi="Cambria"/>
          <w:u w:val="single"/>
        </w:rPr>
        <w:t>procedurii</w:t>
      </w:r>
      <w:proofErr w:type="spellEnd"/>
      <w:r w:rsidRPr="006D5D02">
        <w:rPr>
          <w:rFonts w:ascii="Cambria" w:hAnsi="Cambria"/>
          <w:u w:val="single"/>
        </w:rPr>
        <w:t xml:space="preserve"> de </w:t>
      </w:r>
      <w:proofErr w:type="spellStart"/>
      <w:r w:rsidRPr="006D5D02">
        <w:rPr>
          <w:rFonts w:ascii="Cambria" w:hAnsi="Cambria"/>
          <w:u w:val="single"/>
        </w:rPr>
        <w:t>delegare</w:t>
      </w:r>
      <w:proofErr w:type="spellEnd"/>
      <w:r w:rsidRPr="006D5D02">
        <w:rPr>
          <w:rFonts w:ascii="Cambria" w:hAnsi="Cambria"/>
          <w:u w:val="single"/>
        </w:rPr>
        <w:t xml:space="preserve"> </w:t>
      </w:r>
      <w:proofErr w:type="spellStart"/>
      <w:r w:rsidRPr="006D5D02">
        <w:rPr>
          <w:rFonts w:ascii="Cambria" w:hAnsi="Cambria"/>
          <w:u w:val="single"/>
        </w:rPr>
        <w:t>va</w:t>
      </w:r>
      <w:proofErr w:type="spellEnd"/>
      <w:r w:rsidRPr="006D5D02">
        <w:rPr>
          <w:rFonts w:ascii="Cambria" w:hAnsi="Cambria"/>
          <w:u w:val="single"/>
        </w:rPr>
        <w:t xml:space="preserve"> </w:t>
      </w:r>
      <w:proofErr w:type="spellStart"/>
      <w:r w:rsidRPr="006D5D02">
        <w:rPr>
          <w:rFonts w:ascii="Cambria" w:hAnsi="Cambria"/>
          <w:u w:val="single"/>
        </w:rPr>
        <w:t>avea</w:t>
      </w:r>
      <w:proofErr w:type="spellEnd"/>
      <w:r w:rsidRPr="006D5D02">
        <w:rPr>
          <w:rFonts w:ascii="Cambria" w:hAnsi="Cambria"/>
          <w:u w:val="single"/>
        </w:rPr>
        <w:t xml:space="preserve"> </w:t>
      </w:r>
      <w:proofErr w:type="spellStart"/>
      <w:r w:rsidRPr="006D5D02">
        <w:rPr>
          <w:rFonts w:ascii="Cambria" w:hAnsi="Cambria"/>
          <w:u w:val="single"/>
        </w:rPr>
        <w:t>obligatia</w:t>
      </w:r>
      <w:proofErr w:type="spellEnd"/>
      <w:r w:rsidRPr="006D5D02">
        <w:rPr>
          <w:rFonts w:ascii="Cambria" w:hAnsi="Cambria"/>
          <w:u w:val="single"/>
        </w:rPr>
        <w:t xml:space="preserve"> </w:t>
      </w:r>
      <w:proofErr w:type="spellStart"/>
      <w:r w:rsidRPr="006D5D02">
        <w:rPr>
          <w:rFonts w:ascii="Cambria" w:hAnsi="Cambria"/>
          <w:u w:val="single"/>
        </w:rPr>
        <w:t>să</w:t>
      </w:r>
      <w:proofErr w:type="spellEnd"/>
      <w:r w:rsidRPr="006D5D02">
        <w:rPr>
          <w:rFonts w:ascii="Cambria" w:hAnsi="Cambria"/>
          <w:u w:val="single"/>
        </w:rPr>
        <w:t xml:space="preserve"> </w:t>
      </w:r>
      <w:proofErr w:type="spellStart"/>
      <w:r w:rsidRPr="006D5D02">
        <w:rPr>
          <w:rFonts w:ascii="Cambria" w:hAnsi="Cambria"/>
          <w:u w:val="single"/>
        </w:rPr>
        <w:t>întocmească</w:t>
      </w:r>
      <w:proofErr w:type="spellEnd"/>
      <w:r w:rsidRPr="006D5D02">
        <w:rPr>
          <w:rFonts w:ascii="Cambria" w:hAnsi="Cambria"/>
          <w:u w:val="single"/>
        </w:rPr>
        <w:t xml:space="preserve"> </w:t>
      </w:r>
      <w:proofErr w:type="spellStart"/>
      <w:r w:rsidRPr="006D5D02">
        <w:rPr>
          <w:rFonts w:ascii="Cambria" w:hAnsi="Cambria"/>
          <w:u w:val="single"/>
        </w:rPr>
        <w:t>documentația</w:t>
      </w:r>
      <w:proofErr w:type="spellEnd"/>
      <w:r w:rsidRPr="006D5D02">
        <w:rPr>
          <w:rFonts w:ascii="Cambria" w:hAnsi="Cambria"/>
          <w:u w:val="single"/>
        </w:rPr>
        <w:t xml:space="preserve"> </w:t>
      </w:r>
      <w:proofErr w:type="spellStart"/>
      <w:r w:rsidRPr="006D5D02">
        <w:rPr>
          <w:rFonts w:ascii="Cambria" w:hAnsi="Cambria"/>
          <w:u w:val="single"/>
        </w:rPr>
        <w:t>în</w:t>
      </w:r>
      <w:proofErr w:type="spellEnd"/>
      <w:r w:rsidRPr="006D5D02">
        <w:rPr>
          <w:rFonts w:ascii="Cambria" w:hAnsi="Cambria"/>
          <w:u w:val="single"/>
        </w:rPr>
        <w:t xml:space="preserve"> </w:t>
      </w:r>
      <w:proofErr w:type="spellStart"/>
      <w:r w:rsidRPr="006D5D02">
        <w:rPr>
          <w:rFonts w:ascii="Cambria" w:hAnsi="Cambria"/>
          <w:u w:val="single"/>
        </w:rPr>
        <w:t>vederea</w:t>
      </w:r>
      <w:proofErr w:type="spellEnd"/>
      <w:r w:rsidRPr="006D5D02">
        <w:rPr>
          <w:rFonts w:ascii="Cambria" w:hAnsi="Cambria"/>
          <w:u w:val="single"/>
        </w:rPr>
        <w:t xml:space="preserve"> </w:t>
      </w:r>
      <w:proofErr w:type="spellStart"/>
      <w:r w:rsidRPr="006D5D02">
        <w:rPr>
          <w:rFonts w:ascii="Cambria" w:hAnsi="Cambria"/>
          <w:u w:val="single"/>
        </w:rPr>
        <w:t>încheierii</w:t>
      </w:r>
      <w:proofErr w:type="spellEnd"/>
      <w:r w:rsidRPr="006D5D02">
        <w:rPr>
          <w:rFonts w:ascii="Cambria" w:hAnsi="Cambria"/>
          <w:u w:val="single"/>
        </w:rPr>
        <w:t xml:space="preserve"> </w:t>
      </w:r>
      <w:proofErr w:type="spellStart"/>
      <w:r w:rsidRPr="006D5D02">
        <w:rPr>
          <w:rFonts w:ascii="Cambria" w:hAnsi="Cambria"/>
          <w:u w:val="single"/>
        </w:rPr>
        <w:t>Contractului</w:t>
      </w:r>
      <w:proofErr w:type="spellEnd"/>
      <w:r w:rsidRPr="006D5D02">
        <w:rPr>
          <w:rFonts w:ascii="Cambria" w:hAnsi="Cambria"/>
          <w:u w:val="single"/>
        </w:rPr>
        <w:t xml:space="preserve"> de </w:t>
      </w:r>
      <w:proofErr w:type="spellStart"/>
      <w:r w:rsidRPr="006D5D02">
        <w:rPr>
          <w:rFonts w:ascii="Cambria" w:hAnsi="Cambria"/>
          <w:u w:val="single"/>
        </w:rPr>
        <w:t>folosință</w:t>
      </w:r>
      <w:proofErr w:type="spellEnd"/>
      <w:r w:rsidRPr="006D5D02">
        <w:rPr>
          <w:rFonts w:ascii="Cambria" w:hAnsi="Cambria"/>
          <w:u w:val="single"/>
        </w:rPr>
        <w:t xml:space="preserve"> a </w:t>
      </w:r>
      <w:proofErr w:type="spellStart"/>
      <w:r w:rsidRPr="006D5D02">
        <w:rPr>
          <w:rFonts w:ascii="Cambria" w:hAnsi="Cambria"/>
          <w:u w:val="single"/>
        </w:rPr>
        <w:t>infrastructurii</w:t>
      </w:r>
      <w:proofErr w:type="spellEnd"/>
      <w:r w:rsidRPr="006D5D02">
        <w:rPr>
          <w:rFonts w:ascii="Cambria" w:hAnsi="Cambria"/>
          <w:u w:val="single"/>
        </w:rPr>
        <w:t xml:space="preserve"> </w:t>
      </w:r>
      <w:proofErr w:type="spellStart"/>
      <w:r w:rsidRPr="006D5D02">
        <w:rPr>
          <w:rFonts w:ascii="Cambria" w:hAnsi="Cambria"/>
          <w:u w:val="single"/>
        </w:rPr>
        <w:t>sistemului</w:t>
      </w:r>
      <w:proofErr w:type="spellEnd"/>
      <w:r w:rsidRPr="006D5D02">
        <w:rPr>
          <w:rFonts w:ascii="Cambria" w:hAnsi="Cambria"/>
          <w:u w:val="single"/>
        </w:rPr>
        <w:t xml:space="preserve"> de </w:t>
      </w:r>
      <w:proofErr w:type="spellStart"/>
      <w:r w:rsidRPr="006D5D02">
        <w:rPr>
          <w:rFonts w:ascii="Cambria" w:hAnsi="Cambria"/>
          <w:u w:val="single"/>
        </w:rPr>
        <w:t>distribuție</w:t>
      </w:r>
      <w:proofErr w:type="spellEnd"/>
      <w:r w:rsidRPr="006D5D02">
        <w:rPr>
          <w:rFonts w:ascii="Cambria" w:hAnsi="Cambria"/>
          <w:u w:val="single"/>
        </w:rPr>
        <w:t xml:space="preserve"> a </w:t>
      </w:r>
      <w:proofErr w:type="spellStart"/>
      <w:r w:rsidRPr="006D5D02">
        <w:rPr>
          <w:rFonts w:ascii="Cambria" w:hAnsi="Cambria"/>
          <w:u w:val="single"/>
        </w:rPr>
        <w:t>energiei</w:t>
      </w:r>
      <w:proofErr w:type="spellEnd"/>
      <w:r w:rsidRPr="006D5D02">
        <w:rPr>
          <w:rFonts w:ascii="Cambria" w:hAnsi="Cambria"/>
          <w:u w:val="single"/>
        </w:rPr>
        <w:t xml:space="preserve"> </w:t>
      </w:r>
      <w:proofErr w:type="spellStart"/>
      <w:r w:rsidRPr="006D5D02">
        <w:rPr>
          <w:rFonts w:ascii="Cambria" w:hAnsi="Cambria"/>
          <w:u w:val="single"/>
        </w:rPr>
        <w:t>electrice</w:t>
      </w:r>
      <w:proofErr w:type="spellEnd"/>
      <w:r w:rsidRPr="006D5D02">
        <w:rPr>
          <w:rFonts w:ascii="Cambria" w:hAnsi="Cambria"/>
          <w:u w:val="single"/>
        </w:rPr>
        <w:t xml:space="preserve"> – in termen de maxim 3 </w:t>
      </w:r>
      <w:proofErr w:type="spellStart"/>
      <w:r w:rsidRPr="006D5D02">
        <w:rPr>
          <w:rFonts w:ascii="Cambria" w:hAnsi="Cambria"/>
          <w:u w:val="single"/>
        </w:rPr>
        <w:t>luni</w:t>
      </w:r>
      <w:proofErr w:type="spellEnd"/>
      <w:r w:rsidRPr="006D5D02">
        <w:rPr>
          <w:rFonts w:ascii="Cambria" w:hAnsi="Cambria"/>
          <w:u w:val="single"/>
        </w:rPr>
        <w:t xml:space="preserve"> de la </w:t>
      </w:r>
      <w:proofErr w:type="spellStart"/>
      <w:r w:rsidRPr="006D5D02">
        <w:rPr>
          <w:rFonts w:ascii="Cambria" w:hAnsi="Cambria"/>
          <w:u w:val="single"/>
        </w:rPr>
        <w:t>semnarea</w:t>
      </w:r>
      <w:proofErr w:type="spellEnd"/>
      <w:r w:rsidRPr="006D5D02">
        <w:rPr>
          <w:rFonts w:ascii="Cambria" w:hAnsi="Cambria"/>
          <w:u w:val="single"/>
        </w:rPr>
        <w:t xml:space="preserve"> </w:t>
      </w:r>
      <w:proofErr w:type="spellStart"/>
      <w:r w:rsidRPr="006D5D02">
        <w:rPr>
          <w:rFonts w:ascii="Cambria" w:hAnsi="Cambria"/>
          <w:u w:val="single"/>
        </w:rPr>
        <w:t>contractului</w:t>
      </w:r>
      <w:proofErr w:type="spellEnd"/>
      <w:r w:rsidRPr="006D5D02">
        <w:rPr>
          <w:rFonts w:ascii="Cambria" w:hAnsi="Cambria"/>
          <w:u w:val="single"/>
        </w:rPr>
        <w:t xml:space="preserve"> de </w:t>
      </w:r>
      <w:proofErr w:type="spellStart"/>
      <w:r w:rsidRPr="006D5D02">
        <w:rPr>
          <w:rFonts w:ascii="Cambria" w:hAnsi="Cambria"/>
          <w:u w:val="single"/>
        </w:rPr>
        <w:t>delegare</w:t>
      </w:r>
      <w:proofErr w:type="spellEnd"/>
      <w:r w:rsidRPr="002867E5">
        <w:rPr>
          <w:rFonts w:ascii="Cambria" w:hAnsi="Cambria"/>
        </w:rPr>
        <w:t>;</w:t>
      </w:r>
    </w:p>
    <w:p w14:paraId="6AA1A5DF" w14:textId="459EDAE8" w:rsidR="008E7376" w:rsidRPr="000505D9" w:rsidRDefault="008E7376" w:rsidP="006D3B97">
      <w:pPr>
        <w:spacing w:after="120" w:line="276" w:lineRule="auto"/>
        <w:ind w:firstLine="426"/>
        <w:jc w:val="both"/>
        <w:rPr>
          <w:rFonts w:ascii="Cambria" w:hAnsi="Cambria" w:cs="Calibri"/>
          <w:b/>
          <w:lang w:eastAsia="ro-RO"/>
        </w:rPr>
      </w:pPr>
    </w:p>
    <w:p w14:paraId="566540F0" w14:textId="2A4A42AB" w:rsidR="008E7376" w:rsidRPr="000505D9" w:rsidRDefault="008E7376" w:rsidP="006D3B97">
      <w:pPr>
        <w:spacing w:after="120" w:line="276" w:lineRule="auto"/>
        <w:ind w:firstLine="426"/>
        <w:jc w:val="both"/>
        <w:rPr>
          <w:rFonts w:ascii="Cambria" w:hAnsi="Cambria"/>
        </w:rPr>
      </w:pPr>
      <w:r w:rsidRPr="000505D9">
        <w:rPr>
          <w:rFonts w:ascii="Cambria" w:hAnsi="Cambria" w:cs="Calibri"/>
          <w:b/>
          <w:lang w:eastAsia="ro-RO"/>
        </w:rPr>
        <w:t xml:space="preserve">2.4.   </w:t>
      </w:r>
      <w:proofErr w:type="spellStart"/>
      <w:r w:rsidRPr="000505D9">
        <w:rPr>
          <w:rFonts w:ascii="Cambria" w:hAnsi="Cambria" w:cs="Calibri"/>
          <w:b/>
          <w:lang w:eastAsia="ro-RO"/>
        </w:rPr>
        <w:t>Obiectivele</w:t>
      </w:r>
      <w:proofErr w:type="spellEnd"/>
      <w:r w:rsidRPr="000505D9">
        <w:rPr>
          <w:rFonts w:ascii="Cambria" w:hAnsi="Cambria" w:cs="Calibri"/>
          <w:b/>
          <w:lang w:eastAsia="ro-RO"/>
        </w:rPr>
        <w:t xml:space="preserve"> </w:t>
      </w:r>
      <w:proofErr w:type="spellStart"/>
      <w:r w:rsidRPr="000505D9">
        <w:rPr>
          <w:rFonts w:ascii="Cambria" w:hAnsi="Cambria" w:cs="Calibri"/>
          <w:b/>
          <w:lang w:eastAsia="ro-RO"/>
        </w:rPr>
        <w:t>concesiunii</w:t>
      </w:r>
      <w:proofErr w:type="spellEnd"/>
      <w:r w:rsidR="009D224C">
        <w:rPr>
          <w:rFonts w:ascii="Cambria" w:hAnsi="Cambria" w:cs="Calibri"/>
          <w:b/>
          <w:lang w:eastAsia="ro-RO"/>
        </w:rPr>
        <w:t xml:space="preserve"> </w:t>
      </w:r>
      <w:r w:rsidR="002002EC">
        <w:rPr>
          <w:rFonts w:ascii="Cambria" w:hAnsi="Cambria" w:cs="Calibri"/>
          <w:b/>
          <w:lang w:eastAsia="ro-RO"/>
        </w:rPr>
        <w:t xml:space="preserve"> </w:t>
      </w:r>
    </w:p>
    <w:p w14:paraId="7BEC9C4F" w14:textId="77777777" w:rsidR="004D54E8" w:rsidRPr="000505D9" w:rsidRDefault="004D54E8" w:rsidP="006D3B97">
      <w:pPr>
        <w:spacing w:after="120" w:line="276" w:lineRule="auto"/>
        <w:ind w:firstLine="426"/>
        <w:jc w:val="both"/>
        <w:rPr>
          <w:rFonts w:ascii="Cambria" w:hAnsi="Cambria"/>
        </w:rPr>
      </w:pPr>
      <w:proofErr w:type="spellStart"/>
      <w:r w:rsidRPr="000505D9">
        <w:rPr>
          <w:rFonts w:ascii="Cambria" w:hAnsi="Cambria" w:cs="Calibri"/>
          <w:lang w:eastAsia="ro-RO"/>
        </w:rPr>
        <w:t>Obiectivul</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prezentei</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concesiuni</w:t>
      </w:r>
      <w:proofErr w:type="spellEnd"/>
      <w:r w:rsidRPr="000505D9">
        <w:rPr>
          <w:rFonts w:ascii="Cambria" w:hAnsi="Cambria" w:cs="Calibri"/>
          <w:lang w:eastAsia="ro-RO"/>
        </w:rPr>
        <w:t xml:space="preserve"> </w:t>
      </w:r>
      <w:proofErr w:type="spellStart"/>
      <w:r w:rsidRPr="000505D9">
        <w:rPr>
          <w:rFonts w:ascii="Cambria" w:hAnsi="Cambria" w:cs="Calibri"/>
          <w:lang w:eastAsia="ro-RO"/>
        </w:rPr>
        <w:t>este</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realizarea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unui</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sistem</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w:t>
      </w:r>
      <w:proofErr w:type="spellStart"/>
      <w:r w:rsidRPr="000505D9">
        <w:rPr>
          <w:rFonts w:ascii="Cambria" w:hAnsi="Cambria" w:cs="Calibri"/>
          <w:lang w:eastAsia="ro-RO"/>
        </w:rPr>
        <w:t>unitar</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w:t>
      </w:r>
      <w:proofErr w:type="spellEnd"/>
      <w:r w:rsidRPr="000505D9">
        <w:rPr>
          <w:rFonts w:ascii="Cambria" w:hAnsi="Cambria" w:cs="Calibri"/>
          <w:lang w:eastAsia="ro-RO"/>
        </w:rPr>
        <w:t xml:space="preserve"> </w:t>
      </w:r>
      <w:proofErr w:type="spellStart"/>
      <w:r w:rsidRPr="000505D9">
        <w:rPr>
          <w:rFonts w:ascii="Cambria" w:hAnsi="Cambria" w:cs="Calibri"/>
          <w:lang w:eastAsia="ro-RO"/>
        </w:rPr>
        <w:t>eficient</w:t>
      </w:r>
      <w:proofErr w:type="spellEnd"/>
      <w:r w:rsidRPr="000505D9">
        <w:rPr>
          <w:rFonts w:ascii="Cambria" w:hAnsi="Cambria" w:cs="Calibri"/>
          <w:lang w:eastAsia="ro-RO"/>
        </w:rPr>
        <w:t xml:space="preserve">, care </w:t>
      </w:r>
      <w:proofErr w:type="spellStart"/>
      <w:r w:rsidRPr="000505D9">
        <w:rPr>
          <w:rFonts w:ascii="Cambria" w:hAnsi="Cambria" w:cs="Calibri"/>
          <w:lang w:eastAsia="ro-RO"/>
        </w:rPr>
        <w:t>să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corespundă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cerinţelor</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trafic</w:t>
      </w:r>
      <w:proofErr w:type="spellEnd"/>
      <w:r w:rsidRPr="000505D9">
        <w:rPr>
          <w:rFonts w:ascii="Cambria" w:hAnsi="Cambria" w:cs="Calibri"/>
          <w:lang w:eastAsia="ro-RO"/>
        </w:rPr>
        <w:t xml:space="preserve">, </w:t>
      </w:r>
      <w:proofErr w:type="spellStart"/>
      <w:r w:rsidRPr="000505D9">
        <w:rPr>
          <w:rFonts w:ascii="Cambria" w:hAnsi="Cambria" w:cs="Calibri"/>
          <w:lang w:eastAsia="ro-RO"/>
        </w:rPr>
        <w:t>eficienta</w:t>
      </w:r>
      <w:proofErr w:type="spellEnd"/>
      <w:r w:rsidRPr="000505D9">
        <w:rPr>
          <w:rFonts w:ascii="Cambria" w:hAnsi="Cambria" w:cs="Calibri"/>
          <w:lang w:eastAsia="ro-RO"/>
        </w:rPr>
        <w:t xml:space="preserve">, etc </w:t>
      </w:r>
      <w:proofErr w:type="spellStart"/>
      <w:r w:rsidRPr="000505D9">
        <w:rPr>
          <w:rFonts w:ascii="Cambria" w:hAnsi="Cambria" w:cs="Calibri"/>
          <w:lang w:eastAsia="ro-RO"/>
        </w:rPr>
        <w:t>si</w:t>
      </w:r>
      <w:proofErr w:type="spellEnd"/>
      <w:r w:rsidRPr="000505D9">
        <w:rPr>
          <w:rFonts w:ascii="Cambria" w:hAnsi="Cambria" w:cs="Calibri"/>
          <w:lang w:eastAsia="ro-RO"/>
        </w:rPr>
        <w:t xml:space="preserve"> care </w:t>
      </w:r>
      <w:proofErr w:type="spellStart"/>
      <w:r w:rsidRPr="000505D9">
        <w:rPr>
          <w:rFonts w:ascii="Cambria" w:hAnsi="Cambria" w:cs="Calibri"/>
          <w:lang w:eastAsia="ro-RO"/>
        </w:rPr>
        <w:t>presupune</w:t>
      </w:r>
      <w:proofErr w:type="spellEnd"/>
      <w:r w:rsidRPr="000505D9">
        <w:rPr>
          <w:rFonts w:ascii="Cambria" w:hAnsi="Cambria" w:cs="Calibri"/>
          <w:lang w:eastAsia="ro-RO"/>
        </w:rPr>
        <w:t xml:space="preserve"> </w:t>
      </w:r>
      <w:proofErr w:type="spellStart"/>
      <w:r w:rsidRPr="000505D9">
        <w:rPr>
          <w:rFonts w:ascii="Cambria" w:hAnsi="Cambria" w:cs="Calibri"/>
          <w:lang w:eastAsia="ro-RO"/>
        </w:rPr>
        <w:t>urmatoarele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lucrari</w:t>
      </w:r>
      <w:proofErr w:type="spellEnd"/>
      <w:r w:rsidRPr="000505D9">
        <w:rPr>
          <w:rFonts w:ascii="Cambria" w:hAnsi="Cambria" w:cs="Calibri"/>
          <w:lang w:eastAsia="ro-RO"/>
        </w:rPr>
        <w:t>:</w:t>
      </w:r>
    </w:p>
    <w:p w14:paraId="3F359050" w14:textId="54F6EEA3" w:rsidR="004D54E8" w:rsidRPr="000505D9" w:rsidRDefault="004D54E8" w:rsidP="006D3B97">
      <w:pPr>
        <w:spacing w:after="120" w:line="276" w:lineRule="auto"/>
        <w:ind w:firstLine="426"/>
        <w:jc w:val="both"/>
        <w:rPr>
          <w:rFonts w:ascii="Cambria" w:hAnsi="Cambria"/>
        </w:rPr>
      </w:pPr>
      <w:r w:rsidRPr="000505D9">
        <w:rPr>
          <w:rFonts w:ascii="Cambria" w:hAnsi="Cambria" w:cs="Calibri"/>
          <w:lang w:eastAsia="ro-RO"/>
        </w:rPr>
        <w:t>2.4.1.</w:t>
      </w:r>
      <w:r w:rsidR="00A7342A">
        <w:rPr>
          <w:rFonts w:ascii="Cambria" w:hAnsi="Cambria" w:cs="Calibri"/>
          <w:lang w:eastAsia="ro-RO"/>
        </w:rPr>
        <w:t xml:space="preserve"> </w:t>
      </w:r>
      <w:proofErr w:type="spellStart"/>
      <w:r w:rsidRPr="000505D9">
        <w:rPr>
          <w:rFonts w:ascii="Cambria" w:hAnsi="Cambria" w:cs="Calibri"/>
          <w:lang w:eastAsia="ro-RO"/>
        </w:rPr>
        <w:t>Întreţinerea-mentinerea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sistemului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 existent in </w:t>
      </w:r>
      <w:proofErr w:type="spellStart"/>
      <w:r w:rsidR="00A7342A">
        <w:rPr>
          <w:rFonts w:ascii="Cambria" w:hAnsi="Cambria" w:cs="Calibri"/>
          <w:lang w:eastAsia="ro-RO"/>
        </w:rPr>
        <w:t>municipiul</w:t>
      </w:r>
      <w:proofErr w:type="spellEnd"/>
      <w:r w:rsidR="00A7342A">
        <w:rPr>
          <w:rFonts w:ascii="Cambria" w:hAnsi="Cambria" w:cs="Calibri"/>
          <w:lang w:eastAsia="ro-RO"/>
        </w:rPr>
        <w:t xml:space="preserve"> </w:t>
      </w:r>
      <w:proofErr w:type="spellStart"/>
      <w:r w:rsidR="00A7342A">
        <w:rPr>
          <w:rFonts w:ascii="Cambria" w:hAnsi="Cambria" w:cs="Calibri"/>
          <w:lang w:eastAsia="ro-RO"/>
        </w:rPr>
        <w:t>Câmpulung</w:t>
      </w:r>
      <w:proofErr w:type="spellEnd"/>
      <w:r w:rsidR="00A7342A">
        <w:rPr>
          <w:rFonts w:ascii="Cambria" w:hAnsi="Cambria" w:cs="Calibri"/>
          <w:lang w:eastAsia="ro-RO"/>
        </w:rPr>
        <w:t xml:space="preserve"> </w:t>
      </w:r>
      <w:proofErr w:type="spellStart"/>
      <w:r w:rsidR="00A7342A">
        <w:rPr>
          <w:rFonts w:ascii="Cambria" w:hAnsi="Cambria" w:cs="Calibri"/>
          <w:lang w:eastAsia="ro-RO"/>
        </w:rPr>
        <w:t>Moldovenesc</w:t>
      </w:r>
      <w:proofErr w:type="spellEnd"/>
      <w:r w:rsidRPr="000505D9">
        <w:rPr>
          <w:rFonts w:ascii="Cambria" w:hAnsi="Cambria" w:cs="Calibri"/>
          <w:lang w:eastAsia="ro-RO"/>
        </w:rPr>
        <w:t xml:space="preserve">. </w:t>
      </w:r>
      <w:proofErr w:type="spellStart"/>
      <w:r w:rsidRPr="000505D9">
        <w:rPr>
          <w:rFonts w:ascii="Cambria" w:hAnsi="Cambria" w:cs="Calibri"/>
          <w:lang w:eastAsia="ro-RO"/>
        </w:rPr>
        <w:t>Garantarea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permanenţei</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w:t>
      </w:r>
      <w:proofErr w:type="spellEnd"/>
      <w:r w:rsidRPr="000505D9">
        <w:rPr>
          <w:rFonts w:ascii="Cambria" w:hAnsi="Cambria" w:cs="Calibri"/>
          <w:lang w:eastAsia="ro-RO"/>
        </w:rPr>
        <w:t xml:space="preserve"> </w:t>
      </w:r>
      <w:proofErr w:type="spellStart"/>
      <w:r w:rsidRPr="000505D9">
        <w:rPr>
          <w:rFonts w:ascii="Cambria" w:hAnsi="Cambria" w:cs="Calibri"/>
          <w:lang w:eastAsia="ro-RO"/>
        </w:rPr>
        <w:t>funcţionare</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iluminatului</w:t>
      </w:r>
      <w:proofErr w:type="spellEnd"/>
      <w:r w:rsidRPr="000505D9">
        <w:rPr>
          <w:rFonts w:ascii="Cambria" w:hAnsi="Cambria" w:cs="Calibri"/>
          <w:lang w:eastAsia="ro-RO"/>
        </w:rPr>
        <w:t xml:space="preserve"> public.</w:t>
      </w:r>
    </w:p>
    <w:p w14:paraId="04EE3298" w14:textId="415D0CFD" w:rsidR="004D54E8" w:rsidRPr="000505D9" w:rsidRDefault="004D54E8" w:rsidP="00A7342A">
      <w:pPr>
        <w:spacing w:after="120" w:line="276" w:lineRule="auto"/>
        <w:ind w:firstLine="426"/>
        <w:jc w:val="both"/>
        <w:rPr>
          <w:rFonts w:ascii="Cambria" w:hAnsi="Cambria" w:cs="Calibri"/>
          <w:lang w:eastAsia="ro-RO"/>
        </w:rPr>
      </w:pPr>
      <w:r w:rsidRPr="000505D9">
        <w:rPr>
          <w:rFonts w:ascii="Cambria" w:hAnsi="Cambria" w:cs="Calibri"/>
          <w:lang w:eastAsia="ro-RO"/>
        </w:rPr>
        <w:t xml:space="preserve">2.4.2. </w:t>
      </w:r>
      <w:r w:rsidR="00A7342A">
        <w:rPr>
          <w:rFonts w:ascii="Cambria" w:hAnsi="Cambria" w:cs="Calibri"/>
          <w:lang w:eastAsia="ro-RO"/>
        </w:rPr>
        <w:t xml:space="preserve"> </w:t>
      </w:r>
      <w:proofErr w:type="spellStart"/>
      <w:r w:rsidRPr="000505D9">
        <w:rPr>
          <w:rFonts w:ascii="Cambria" w:hAnsi="Cambria" w:cs="Calibri"/>
          <w:lang w:eastAsia="ro-RO"/>
        </w:rPr>
        <w:t>Modernizarea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sistemului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 </w:t>
      </w:r>
      <w:proofErr w:type="spellStart"/>
      <w:r>
        <w:rPr>
          <w:rFonts w:ascii="Cambria" w:hAnsi="Cambria" w:cs="Calibri"/>
          <w:lang w:eastAsia="ro-RO"/>
        </w:rPr>
        <w:t>daca</w:t>
      </w:r>
      <w:proofErr w:type="spellEnd"/>
      <w:r>
        <w:rPr>
          <w:rFonts w:ascii="Cambria" w:hAnsi="Cambria" w:cs="Calibri"/>
          <w:lang w:eastAsia="ro-RO"/>
        </w:rPr>
        <w:t xml:space="preserve"> </w:t>
      </w:r>
      <w:proofErr w:type="spellStart"/>
      <w:r>
        <w:rPr>
          <w:rFonts w:ascii="Cambria" w:hAnsi="Cambria" w:cs="Calibri"/>
          <w:lang w:eastAsia="ro-RO"/>
        </w:rPr>
        <w:t>situatia</w:t>
      </w:r>
      <w:proofErr w:type="spellEnd"/>
      <w:r>
        <w:rPr>
          <w:rFonts w:ascii="Cambria" w:hAnsi="Cambria" w:cs="Calibri"/>
          <w:lang w:eastAsia="ro-RO"/>
        </w:rPr>
        <w:t xml:space="preserve"> o </w:t>
      </w:r>
      <w:proofErr w:type="spellStart"/>
      <w:r>
        <w:rPr>
          <w:rFonts w:ascii="Cambria" w:hAnsi="Cambria" w:cs="Calibri"/>
          <w:lang w:eastAsia="ro-RO"/>
        </w:rPr>
        <w:t>va</w:t>
      </w:r>
      <w:proofErr w:type="spellEnd"/>
      <w:r>
        <w:rPr>
          <w:rFonts w:ascii="Cambria" w:hAnsi="Cambria" w:cs="Calibri"/>
          <w:lang w:eastAsia="ro-RO"/>
        </w:rPr>
        <w:t xml:space="preserve"> </w:t>
      </w:r>
      <w:proofErr w:type="spellStart"/>
      <w:r>
        <w:rPr>
          <w:rFonts w:ascii="Cambria" w:hAnsi="Cambria" w:cs="Calibri"/>
          <w:lang w:eastAsia="ro-RO"/>
        </w:rPr>
        <w:t>impune</w:t>
      </w:r>
      <w:proofErr w:type="spellEnd"/>
      <w:r w:rsidRPr="000505D9">
        <w:rPr>
          <w:rFonts w:ascii="Cambria" w:hAnsi="Cambria" w:cs="Calibri"/>
          <w:lang w:eastAsia="ro-RO"/>
        </w:rPr>
        <w:t>;</w:t>
      </w:r>
    </w:p>
    <w:p w14:paraId="4117A96A" w14:textId="77777777" w:rsidR="004D54E8" w:rsidRPr="000505D9" w:rsidRDefault="004D54E8" w:rsidP="006D3B97">
      <w:pPr>
        <w:spacing w:after="120" w:line="276" w:lineRule="auto"/>
        <w:ind w:firstLine="426"/>
        <w:jc w:val="both"/>
        <w:rPr>
          <w:rFonts w:ascii="Cambria" w:hAnsi="Cambria" w:cs="Calibri"/>
          <w:lang w:eastAsia="ro-RO"/>
        </w:rPr>
      </w:pPr>
      <w:r w:rsidRPr="000505D9">
        <w:rPr>
          <w:rFonts w:ascii="Cambria" w:hAnsi="Cambria" w:cs="Calibri"/>
          <w:lang w:eastAsia="ro-RO"/>
        </w:rPr>
        <w:t xml:space="preserve">- </w:t>
      </w:r>
      <w:proofErr w:type="spellStart"/>
      <w:r w:rsidRPr="000505D9">
        <w:rPr>
          <w:rFonts w:ascii="Cambria" w:hAnsi="Cambria" w:cs="Calibri"/>
          <w:lang w:eastAsia="ro-RO"/>
        </w:rPr>
        <w:t>extinderea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iluminatului</w:t>
      </w:r>
      <w:proofErr w:type="spellEnd"/>
      <w:r w:rsidRPr="000505D9">
        <w:rPr>
          <w:rFonts w:ascii="Cambria" w:hAnsi="Cambria" w:cs="Calibri"/>
          <w:lang w:eastAsia="ro-RO"/>
        </w:rPr>
        <w:t xml:space="preserve"> </w:t>
      </w:r>
      <w:proofErr w:type="spellStart"/>
      <w:r w:rsidRPr="000505D9">
        <w:rPr>
          <w:rFonts w:ascii="Cambria" w:hAnsi="Cambria" w:cs="Calibri"/>
          <w:lang w:eastAsia="ro-RO"/>
        </w:rPr>
        <w:t>stradal-rutier</w:t>
      </w:r>
      <w:proofErr w:type="spellEnd"/>
      <w:r w:rsidRPr="000505D9">
        <w:rPr>
          <w:rFonts w:ascii="Cambria" w:hAnsi="Cambria" w:cs="Calibri"/>
          <w:lang w:eastAsia="ro-RO"/>
        </w:rPr>
        <w:t xml:space="preserve"> la </w:t>
      </w:r>
      <w:proofErr w:type="spellStart"/>
      <w:r w:rsidRPr="000505D9">
        <w:rPr>
          <w:rFonts w:ascii="Cambria" w:hAnsi="Cambria" w:cs="Calibri"/>
          <w:lang w:eastAsia="ro-RO"/>
        </w:rPr>
        <w:t>cererea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autoritatii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contractante</w:t>
      </w:r>
      <w:proofErr w:type="spellEnd"/>
      <w:r w:rsidRPr="000505D9">
        <w:rPr>
          <w:rFonts w:ascii="Cambria" w:hAnsi="Cambria" w:cs="Calibri"/>
          <w:lang w:eastAsia="ro-RO"/>
        </w:rPr>
        <w:t>;</w:t>
      </w:r>
    </w:p>
    <w:p w14:paraId="43CB2A30" w14:textId="77777777" w:rsidR="004D54E8" w:rsidRPr="000505D9" w:rsidRDefault="004D54E8" w:rsidP="006D3B97">
      <w:pPr>
        <w:spacing w:after="120" w:line="276" w:lineRule="auto"/>
        <w:ind w:firstLine="426"/>
        <w:jc w:val="both"/>
        <w:rPr>
          <w:rFonts w:ascii="Cambria" w:hAnsi="Cambria" w:cs="Calibri"/>
          <w:lang w:eastAsia="ro-RO"/>
        </w:rPr>
      </w:pPr>
      <w:r w:rsidRPr="000505D9">
        <w:rPr>
          <w:rFonts w:ascii="Cambria" w:hAnsi="Cambria" w:cs="Calibri"/>
          <w:lang w:eastAsia="ro-RO"/>
        </w:rPr>
        <w:t xml:space="preserve">- </w:t>
      </w:r>
      <w:proofErr w:type="spellStart"/>
      <w:r w:rsidRPr="000505D9">
        <w:rPr>
          <w:rFonts w:ascii="Cambria" w:hAnsi="Cambria" w:cs="Calibri"/>
          <w:lang w:eastAsia="ro-RO"/>
        </w:rPr>
        <w:t>extinderea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iluminatului</w:t>
      </w:r>
      <w:proofErr w:type="spellEnd"/>
      <w:r w:rsidRPr="000505D9">
        <w:rPr>
          <w:rFonts w:ascii="Cambria" w:hAnsi="Cambria" w:cs="Calibri"/>
          <w:lang w:eastAsia="ro-RO"/>
        </w:rPr>
        <w:t xml:space="preserve"> ornamental la </w:t>
      </w:r>
      <w:proofErr w:type="spellStart"/>
      <w:r w:rsidRPr="000505D9">
        <w:rPr>
          <w:rFonts w:ascii="Cambria" w:hAnsi="Cambria" w:cs="Calibri"/>
          <w:lang w:eastAsia="ro-RO"/>
        </w:rPr>
        <w:t>cererea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autoritatii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contractante</w:t>
      </w:r>
      <w:proofErr w:type="spellEnd"/>
      <w:r w:rsidRPr="000505D9">
        <w:rPr>
          <w:rFonts w:ascii="Cambria" w:hAnsi="Cambria" w:cs="Calibri"/>
          <w:lang w:eastAsia="ro-RO"/>
        </w:rPr>
        <w:t>;</w:t>
      </w:r>
    </w:p>
    <w:p w14:paraId="641E55BE" w14:textId="77777777" w:rsidR="004D54E8" w:rsidRPr="000505D9" w:rsidRDefault="004D54E8" w:rsidP="006D3B97">
      <w:pPr>
        <w:spacing w:after="120" w:line="276" w:lineRule="auto"/>
        <w:ind w:firstLine="426"/>
        <w:jc w:val="both"/>
        <w:rPr>
          <w:rFonts w:ascii="Cambria" w:hAnsi="Cambria"/>
        </w:rPr>
      </w:pPr>
      <w:r w:rsidRPr="000505D9">
        <w:rPr>
          <w:rFonts w:ascii="Cambria" w:hAnsi="Cambria" w:cs="Calibri"/>
          <w:lang w:eastAsia="ro-RO"/>
        </w:rPr>
        <w:t xml:space="preserve">- </w:t>
      </w:r>
      <w:proofErr w:type="spellStart"/>
      <w:r w:rsidRPr="000505D9">
        <w:rPr>
          <w:rFonts w:ascii="Cambria" w:hAnsi="Cambria" w:cs="Calibri"/>
          <w:lang w:eastAsia="ro-RO"/>
        </w:rPr>
        <w:t>modernizarea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sistemului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w:t>
      </w:r>
      <w:proofErr w:type="spellStart"/>
      <w:r w:rsidRPr="000505D9">
        <w:rPr>
          <w:rFonts w:ascii="Cambria" w:hAnsi="Cambria" w:cs="Calibri"/>
          <w:lang w:eastAsia="ro-RO"/>
        </w:rPr>
        <w:t>arhitectural</w:t>
      </w:r>
      <w:proofErr w:type="spellEnd"/>
      <w:r w:rsidRPr="000505D9">
        <w:rPr>
          <w:rFonts w:ascii="Cambria" w:hAnsi="Cambria" w:cs="Calibri"/>
          <w:lang w:eastAsia="ro-RO"/>
        </w:rPr>
        <w:t xml:space="preserve"> la </w:t>
      </w:r>
      <w:proofErr w:type="spellStart"/>
      <w:r w:rsidRPr="000505D9">
        <w:rPr>
          <w:rFonts w:ascii="Cambria" w:hAnsi="Cambria" w:cs="Calibri"/>
          <w:lang w:eastAsia="ro-RO"/>
        </w:rPr>
        <w:t>cererea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autoritatii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contractante</w:t>
      </w:r>
      <w:proofErr w:type="spellEnd"/>
      <w:r w:rsidRPr="000505D9">
        <w:rPr>
          <w:rFonts w:ascii="Cambria" w:hAnsi="Cambria" w:cs="Calibri"/>
          <w:lang w:eastAsia="ro-RO"/>
        </w:rPr>
        <w:t>;</w:t>
      </w:r>
    </w:p>
    <w:p w14:paraId="7ACC3FD9" w14:textId="77777777" w:rsidR="004D54E8" w:rsidRPr="000505D9" w:rsidRDefault="004D54E8" w:rsidP="006D3B97">
      <w:pPr>
        <w:spacing w:after="120" w:line="276" w:lineRule="auto"/>
        <w:ind w:firstLine="426"/>
        <w:jc w:val="both"/>
        <w:rPr>
          <w:rFonts w:ascii="Cambria" w:hAnsi="Cambria"/>
        </w:rPr>
      </w:pPr>
      <w:r w:rsidRPr="000505D9">
        <w:rPr>
          <w:rFonts w:ascii="Cambria" w:hAnsi="Cambria" w:cs="Calibri"/>
          <w:lang w:eastAsia="ro-RO"/>
        </w:rPr>
        <w:t xml:space="preserve">2.4.3. </w:t>
      </w:r>
      <w:proofErr w:type="spellStart"/>
      <w:r w:rsidRPr="000505D9">
        <w:rPr>
          <w:rFonts w:ascii="Cambria" w:hAnsi="Cambria" w:cs="Calibri"/>
          <w:lang w:eastAsia="ro-RO"/>
        </w:rPr>
        <w:t>Realizarea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iluminatului</w:t>
      </w:r>
      <w:proofErr w:type="spellEnd"/>
      <w:r w:rsidRPr="000505D9">
        <w:rPr>
          <w:rFonts w:ascii="Cambria" w:hAnsi="Cambria" w:cs="Calibri"/>
          <w:lang w:eastAsia="ro-RO"/>
        </w:rPr>
        <w:t xml:space="preserve"> ornamental </w:t>
      </w:r>
      <w:proofErr w:type="spellStart"/>
      <w:r w:rsidRPr="000505D9">
        <w:rPr>
          <w:rFonts w:ascii="Cambria" w:hAnsi="Cambria" w:cs="Calibri"/>
          <w:lang w:eastAsia="ro-RO"/>
        </w:rPr>
        <w:t>festiv</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sarbatori</w:t>
      </w:r>
      <w:proofErr w:type="spellEnd"/>
      <w:r w:rsidRPr="000505D9">
        <w:rPr>
          <w:rFonts w:ascii="Cambria" w:hAnsi="Cambria" w:cs="Calibri"/>
          <w:lang w:eastAsia="ro-RO"/>
        </w:rPr>
        <w:t xml:space="preserve"> (la </w:t>
      </w:r>
      <w:proofErr w:type="spellStart"/>
      <w:r w:rsidRPr="000505D9">
        <w:rPr>
          <w:rFonts w:ascii="Cambria" w:hAnsi="Cambria" w:cs="Calibri"/>
          <w:lang w:eastAsia="ro-RO"/>
        </w:rPr>
        <w:t>cererea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autoritatii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contractante</w:t>
      </w:r>
      <w:proofErr w:type="spellEnd"/>
      <w:r w:rsidRPr="000505D9">
        <w:rPr>
          <w:rFonts w:ascii="Cambria" w:hAnsi="Cambria" w:cs="Calibri"/>
          <w:lang w:eastAsia="ro-RO"/>
        </w:rPr>
        <w:t>);</w:t>
      </w:r>
    </w:p>
    <w:p w14:paraId="08BA6245" w14:textId="77777777" w:rsidR="004D54E8" w:rsidRPr="000505D9" w:rsidRDefault="004D54E8" w:rsidP="006D3B97">
      <w:pPr>
        <w:spacing w:after="120" w:line="276" w:lineRule="auto"/>
        <w:ind w:firstLine="426"/>
        <w:jc w:val="both"/>
        <w:rPr>
          <w:rFonts w:ascii="Cambria" w:hAnsi="Cambria" w:cs="Calibri"/>
          <w:lang w:eastAsia="ro-RO"/>
        </w:rPr>
      </w:pPr>
      <w:proofErr w:type="spellStart"/>
      <w:r w:rsidRPr="000505D9">
        <w:rPr>
          <w:rFonts w:ascii="Cambria" w:hAnsi="Cambria" w:cs="Calibri"/>
          <w:lang w:eastAsia="ro-RO"/>
        </w:rPr>
        <w:lastRenderedPageBreak/>
        <w:t>Prin</w:t>
      </w:r>
      <w:proofErr w:type="spellEnd"/>
      <w:r w:rsidRPr="000505D9">
        <w:rPr>
          <w:rFonts w:ascii="Cambria" w:hAnsi="Cambria" w:cs="Calibri"/>
          <w:lang w:eastAsia="ro-RO"/>
        </w:rPr>
        <w:t xml:space="preserve"> </w:t>
      </w:r>
      <w:proofErr w:type="spellStart"/>
      <w:r w:rsidRPr="000505D9">
        <w:rPr>
          <w:rFonts w:ascii="Cambria" w:hAnsi="Cambria" w:cs="Calibri"/>
          <w:lang w:eastAsia="ro-RO"/>
        </w:rPr>
        <w:t>delegarea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serviciului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 se </w:t>
      </w:r>
      <w:proofErr w:type="spellStart"/>
      <w:r w:rsidRPr="000505D9">
        <w:rPr>
          <w:rFonts w:ascii="Cambria" w:hAnsi="Cambria" w:cs="Calibri"/>
          <w:lang w:eastAsia="ro-RO"/>
        </w:rPr>
        <w:t>va</w:t>
      </w:r>
      <w:proofErr w:type="spellEnd"/>
      <w:r w:rsidRPr="000505D9">
        <w:rPr>
          <w:rFonts w:ascii="Cambria" w:hAnsi="Cambria" w:cs="Calibri"/>
          <w:lang w:eastAsia="ro-RO"/>
        </w:rPr>
        <w:t xml:space="preserve"> </w:t>
      </w:r>
      <w:proofErr w:type="spellStart"/>
      <w:r w:rsidRPr="000505D9">
        <w:rPr>
          <w:rFonts w:ascii="Cambria" w:hAnsi="Cambria" w:cs="Calibri"/>
          <w:lang w:eastAsia="ro-RO"/>
        </w:rPr>
        <w:t>urmări</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realizarea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unui</w:t>
      </w:r>
      <w:proofErr w:type="spellEnd"/>
      <w:r w:rsidRPr="000505D9">
        <w:rPr>
          <w:rFonts w:ascii="Cambria" w:hAnsi="Cambria" w:cs="Calibri"/>
          <w:lang w:eastAsia="ro-RO"/>
        </w:rPr>
        <w:t xml:space="preserve"> </w:t>
      </w:r>
      <w:proofErr w:type="spellStart"/>
      <w:r w:rsidRPr="000505D9">
        <w:rPr>
          <w:rFonts w:ascii="Cambria" w:hAnsi="Cambria" w:cs="Calibri"/>
          <w:lang w:eastAsia="ro-RO"/>
        </w:rPr>
        <w:t>raport</w:t>
      </w:r>
      <w:proofErr w:type="spellEnd"/>
      <w:r w:rsidRPr="000505D9">
        <w:rPr>
          <w:rFonts w:ascii="Cambria" w:hAnsi="Cambria" w:cs="Calibri"/>
          <w:lang w:eastAsia="ro-RO"/>
        </w:rPr>
        <w:t xml:space="preserve"> </w:t>
      </w:r>
      <w:proofErr w:type="spellStart"/>
      <w:r w:rsidRPr="000505D9">
        <w:rPr>
          <w:rFonts w:ascii="Cambria" w:hAnsi="Cambria" w:cs="Calibri"/>
          <w:lang w:eastAsia="ro-RO"/>
        </w:rPr>
        <w:t>calitate</w:t>
      </w:r>
      <w:proofErr w:type="spellEnd"/>
      <w:r w:rsidRPr="000505D9">
        <w:rPr>
          <w:rFonts w:ascii="Cambria" w:hAnsi="Cambria" w:cs="Calibri"/>
          <w:lang w:eastAsia="ro-RO"/>
        </w:rPr>
        <w:t xml:space="preserve">/cost </w:t>
      </w:r>
      <w:proofErr w:type="spellStart"/>
      <w:r w:rsidRPr="000505D9">
        <w:rPr>
          <w:rFonts w:ascii="Cambria" w:hAnsi="Cambria" w:cs="Calibri"/>
          <w:lang w:eastAsia="ro-RO"/>
        </w:rPr>
        <w:t>cât</w:t>
      </w:r>
      <w:proofErr w:type="spellEnd"/>
      <w:r w:rsidRPr="000505D9">
        <w:rPr>
          <w:rFonts w:ascii="Cambria" w:hAnsi="Cambria" w:cs="Calibri"/>
          <w:lang w:eastAsia="ro-RO"/>
        </w:rPr>
        <w:t xml:space="preserve"> </w:t>
      </w:r>
      <w:proofErr w:type="spellStart"/>
      <w:r w:rsidRPr="000505D9">
        <w:rPr>
          <w:rFonts w:ascii="Cambria" w:hAnsi="Cambria" w:cs="Calibri"/>
          <w:lang w:eastAsia="ro-RO"/>
        </w:rPr>
        <w:t>mai</w:t>
      </w:r>
      <w:proofErr w:type="spellEnd"/>
      <w:r w:rsidRPr="000505D9">
        <w:rPr>
          <w:rFonts w:ascii="Cambria" w:hAnsi="Cambria" w:cs="Calibri"/>
          <w:lang w:eastAsia="ro-RO"/>
        </w:rPr>
        <w:t xml:space="preserve"> bun </w:t>
      </w:r>
      <w:proofErr w:type="spellStart"/>
      <w:r w:rsidRPr="000505D9">
        <w:rPr>
          <w:rFonts w:ascii="Cambria" w:hAnsi="Cambria" w:cs="Calibri"/>
          <w:lang w:eastAsia="ro-RO"/>
        </w:rPr>
        <w:t>pentru</w:t>
      </w:r>
      <w:proofErr w:type="spellEnd"/>
      <w:r w:rsidRPr="000505D9">
        <w:rPr>
          <w:rFonts w:ascii="Cambria" w:hAnsi="Cambria" w:cs="Calibri"/>
          <w:lang w:eastAsia="ro-RO"/>
        </w:rPr>
        <w:t xml:space="preserve"> </w:t>
      </w:r>
      <w:proofErr w:type="spellStart"/>
      <w:r w:rsidRPr="000505D9">
        <w:rPr>
          <w:rFonts w:ascii="Cambria" w:hAnsi="Cambria" w:cs="Calibri"/>
          <w:lang w:eastAsia="ro-RO"/>
        </w:rPr>
        <w:t>perioada</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derulare</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contractului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concesiune</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un </w:t>
      </w:r>
      <w:proofErr w:type="spellStart"/>
      <w:r w:rsidRPr="000505D9">
        <w:rPr>
          <w:rFonts w:ascii="Cambria" w:hAnsi="Cambria" w:cs="Calibri"/>
          <w:lang w:eastAsia="ro-RO"/>
        </w:rPr>
        <w:t>echilibru</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între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riscurile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beneficiile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asumate</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prin</w:t>
      </w:r>
      <w:proofErr w:type="spellEnd"/>
      <w:r w:rsidRPr="000505D9">
        <w:rPr>
          <w:rFonts w:ascii="Cambria" w:hAnsi="Cambria" w:cs="Calibri"/>
          <w:lang w:eastAsia="ro-RO"/>
        </w:rPr>
        <w:t xml:space="preserve"> contract. </w:t>
      </w:r>
      <w:proofErr w:type="spellStart"/>
      <w:r w:rsidRPr="000505D9">
        <w:rPr>
          <w:rFonts w:ascii="Cambria" w:hAnsi="Cambria" w:cs="Calibri"/>
          <w:lang w:eastAsia="ro-RO"/>
        </w:rPr>
        <w:t>Structura</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w:t>
      </w:r>
      <w:proofErr w:type="spellEnd"/>
      <w:r w:rsidRPr="000505D9">
        <w:rPr>
          <w:rFonts w:ascii="Cambria" w:hAnsi="Cambria" w:cs="Calibri"/>
          <w:lang w:eastAsia="ro-RO"/>
        </w:rPr>
        <w:t xml:space="preserve"> </w:t>
      </w:r>
      <w:proofErr w:type="spellStart"/>
      <w:r w:rsidRPr="000505D9">
        <w:rPr>
          <w:rFonts w:ascii="Cambria" w:hAnsi="Cambria" w:cs="Calibri"/>
          <w:lang w:eastAsia="ro-RO"/>
        </w:rPr>
        <w:t>nivelul</w:t>
      </w:r>
      <w:proofErr w:type="spellEnd"/>
      <w:r w:rsidRPr="000505D9">
        <w:rPr>
          <w:rFonts w:ascii="Cambria" w:hAnsi="Cambria" w:cs="Calibri"/>
          <w:lang w:eastAsia="ro-RO"/>
        </w:rPr>
        <w:t xml:space="preserve"> </w:t>
      </w:r>
      <w:proofErr w:type="spellStart"/>
      <w:r w:rsidRPr="000505D9">
        <w:rPr>
          <w:rFonts w:ascii="Cambria" w:hAnsi="Cambria" w:cs="Calibri"/>
          <w:lang w:eastAsia="ro-RO"/>
        </w:rPr>
        <w:t>tarifelor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practicate</w:t>
      </w:r>
      <w:proofErr w:type="spellEnd"/>
      <w:r w:rsidRPr="000505D9">
        <w:rPr>
          <w:rFonts w:ascii="Cambria" w:hAnsi="Cambria" w:cs="Calibri"/>
          <w:lang w:eastAsia="ro-RO"/>
        </w:rPr>
        <w:t xml:space="preserve"> </w:t>
      </w:r>
      <w:proofErr w:type="spellStart"/>
      <w:r w:rsidRPr="000505D9">
        <w:rPr>
          <w:rFonts w:ascii="Cambria" w:hAnsi="Cambria" w:cs="Calibri"/>
          <w:lang w:eastAsia="ro-RO"/>
        </w:rPr>
        <w:t>vor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reflecta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costul</w:t>
      </w:r>
      <w:proofErr w:type="spellEnd"/>
      <w:r w:rsidRPr="000505D9">
        <w:rPr>
          <w:rFonts w:ascii="Cambria" w:hAnsi="Cambria" w:cs="Calibri"/>
          <w:lang w:eastAsia="ro-RO"/>
        </w:rPr>
        <w:t xml:space="preserve"> </w:t>
      </w:r>
      <w:proofErr w:type="spellStart"/>
      <w:r w:rsidRPr="000505D9">
        <w:rPr>
          <w:rFonts w:ascii="Cambria" w:hAnsi="Cambria" w:cs="Calibri"/>
          <w:lang w:eastAsia="ro-RO"/>
        </w:rPr>
        <w:t>efectiv</w:t>
      </w:r>
      <w:proofErr w:type="spellEnd"/>
      <w:r w:rsidRPr="000505D9">
        <w:rPr>
          <w:rFonts w:ascii="Cambria" w:hAnsi="Cambria" w:cs="Calibri"/>
          <w:lang w:eastAsia="ro-RO"/>
        </w:rPr>
        <w:t xml:space="preserve"> al </w:t>
      </w:r>
      <w:proofErr w:type="spellStart"/>
      <w:r w:rsidRPr="000505D9">
        <w:rPr>
          <w:rFonts w:ascii="Cambria" w:hAnsi="Cambria" w:cs="Calibri"/>
          <w:lang w:eastAsia="ro-RO"/>
        </w:rPr>
        <w:t>prestaţiei</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vor</w:t>
      </w:r>
      <w:proofErr w:type="spellEnd"/>
      <w:r w:rsidRPr="000505D9">
        <w:rPr>
          <w:rFonts w:ascii="Cambria" w:hAnsi="Cambria" w:cs="Calibri"/>
          <w:lang w:eastAsia="ro-RO"/>
        </w:rPr>
        <w:t xml:space="preserve"> fi in </w:t>
      </w:r>
      <w:proofErr w:type="spellStart"/>
      <w:r w:rsidRPr="000505D9">
        <w:rPr>
          <w:rFonts w:ascii="Cambria" w:hAnsi="Cambria" w:cs="Calibri"/>
          <w:lang w:eastAsia="ro-RO"/>
        </w:rPr>
        <w:t>conformitate</w:t>
      </w:r>
      <w:proofErr w:type="spellEnd"/>
      <w:r w:rsidRPr="000505D9">
        <w:rPr>
          <w:rFonts w:ascii="Cambria" w:hAnsi="Cambria" w:cs="Calibri"/>
          <w:lang w:eastAsia="ro-RO"/>
        </w:rPr>
        <w:t xml:space="preserve"> cu </w:t>
      </w:r>
      <w:proofErr w:type="spellStart"/>
      <w:r w:rsidRPr="000505D9">
        <w:rPr>
          <w:rFonts w:ascii="Cambria" w:hAnsi="Cambria" w:cs="Calibri"/>
          <w:lang w:eastAsia="ro-RO"/>
        </w:rPr>
        <w:t>prevederile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legale</w:t>
      </w:r>
      <w:proofErr w:type="spellEnd"/>
      <w:r w:rsidRPr="000505D9">
        <w:rPr>
          <w:rFonts w:ascii="Cambria" w:hAnsi="Cambria" w:cs="Calibri"/>
          <w:lang w:eastAsia="ro-RO"/>
        </w:rPr>
        <w:t>.</w:t>
      </w:r>
    </w:p>
    <w:p w14:paraId="3EC5A662" w14:textId="77777777" w:rsidR="008656BA" w:rsidRPr="005E08BE" w:rsidRDefault="008656BA" w:rsidP="006D3B97">
      <w:pPr>
        <w:autoSpaceDE w:val="0"/>
        <w:autoSpaceDN w:val="0"/>
        <w:adjustRightInd w:val="0"/>
        <w:spacing w:beforeLines="60" w:before="144" w:afterLines="60" w:after="144" w:line="276" w:lineRule="auto"/>
        <w:ind w:firstLine="426"/>
        <w:jc w:val="both"/>
        <w:rPr>
          <w:rFonts w:ascii="Cambria" w:hAnsi="Cambria"/>
        </w:rPr>
      </w:pPr>
      <w:proofErr w:type="spellStart"/>
      <w:r w:rsidRPr="005E08BE">
        <w:rPr>
          <w:rFonts w:ascii="Cambria" w:hAnsi="Cambria"/>
          <w:b/>
        </w:rPr>
        <w:t>Gestionarea</w:t>
      </w:r>
      <w:proofErr w:type="spellEnd"/>
      <w:r w:rsidRPr="005E08BE">
        <w:rPr>
          <w:rFonts w:ascii="Cambria" w:hAnsi="Cambria"/>
          <w:b/>
        </w:rPr>
        <w:t xml:space="preserve"> </w:t>
      </w:r>
      <w:proofErr w:type="spellStart"/>
      <w:r w:rsidRPr="005E08BE">
        <w:rPr>
          <w:rFonts w:ascii="Cambria" w:hAnsi="Cambria"/>
          <w:b/>
        </w:rPr>
        <w:t>si</w:t>
      </w:r>
      <w:proofErr w:type="spellEnd"/>
      <w:r w:rsidRPr="005E08BE">
        <w:rPr>
          <w:rFonts w:ascii="Cambria" w:hAnsi="Cambria"/>
          <w:b/>
        </w:rPr>
        <w:t xml:space="preserve"> </w:t>
      </w:r>
      <w:proofErr w:type="spellStart"/>
      <w:r w:rsidRPr="005E08BE">
        <w:rPr>
          <w:rFonts w:ascii="Cambria" w:hAnsi="Cambria"/>
          <w:b/>
        </w:rPr>
        <w:t>administrarea</w:t>
      </w:r>
      <w:proofErr w:type="spellEnd"/>
      <w:r w:rsidRPr="005E08BE">
        <w:rPr>
          <w:rFonts w:ascii="Cambria" w:hAnsi="Cambria"/>
          <w:b/>
        </w:rPr>
        <w:t xml:space="preserve"> </w:t>
      </w:r>
      <w:proofErr w:type="spellStart"/>
      <w:r w:rsidRPr="005E08BE">
        <w:rPr>
          <w:rFonts w:ascii="Cambria" w:hAnsi="Cambria"/>
          <w:b/>
        </w:rPr>
        <w:t>serviciului</w:t>
      </w:r>
      <w:proofErr w:type="spellEnd"/>
      <w:r w:rsidRPr="005E08BE">
        <w:rPr>
          <w:rFonts w:ascii="Cambria" w:hAnsi="Cambria"/>
          <w:b/>
        </w:rPr>
        <w:t xml:space="preserve"> de </w:t>
      </w:r>
      <w:proofErr w:type="spellStart"/>
      <w:r w:rsidRPr="005E08BE">
        <w:rPr>
          <w:rFonts w:ascii="Cambria" w:hAnsi="Cambria"/>
          <w:b/>
        </w:rPr>
        <w:t>iluminat</w:t>
      </w:r>
      <w:proofErr w:type="spellEnd"/>
      <w:r w:rsidRPr="005E08BE">
        <w:rPr>
          <w:rFonts w:ascii="Cambria" w:hAnsi="Cambria"/>
          <w:b/>
        </w:rPr>
        <w:t xml:space="preserve"> public</w:t>
      </w:r>
      <w:r w:rsidRPr="005E08BE">
        <w:rPr>
          <w:rFonts w:ascii="Cambria" w:hAnsi="Cambria"/>
        </w:rPr>
        <w:t xml:space="preserve"> se </w:t>
      </w:r>
      <w:proofErr w:type="spellStart"/>
      <w:r w:rsidRPr="005E08BE">
        <w:rPr>
          <w:rFonts w:ascii="Cambria" w:hAnsi="Cambria"/>
        </w:rPr>
        <w:t>va</w:t>
      </w:r>
      <w:proofErr w:type="spellEnd"/>
      <w:r w:rsidRPr="005E08BE">
        <w:rPr>
          <w:rFonts w:ascii="Cambria" w:hAnsi="Cambria"/>
        </w:rPr>
        <w:t xml:space="preserve"> </w:t>
      </w:r>
      <w:proofErr w:type="spellStart"/>
      <w:r w:rsidRPr="005E08BE">
        <w:rPr>
          <w:rFonts w:ascii="Cambria" w:hAnsi="Cambria"/>
        </w:rPr>
        <w:t>executa</w:t>
      </w:r>
      <w:proofErr w:type="spellEnd"/>
      <w:r w:rsidRPr="005E08BE">
        <w:rPr>
          <w:rFonts w:ascii="Cambria" w:hAnsi="Cambria"/>
        </w:rPr>
        <w:t xml:space="preserve"> </w:t>
      </w:r>
      <w:proofErr w:type="spellStart"/>
      <w:r w:rsidRPr="005E08BE">
        <w:rPr>
          <w:rFonts w:ascii="Cambria" w:hAnsi="Cambria"/>
        </w:rPr>
        <w:t>astfel</w:t>
      </w:r>
      <w:proofErr w:type="spellEnd"/>
      <w:r w:rsidRPr="005E08BE">
        <w:rPr>
          <w:rFonts w:ascii="Cambria" w:hAnsi="Cambria"/>
        </w:rPr>
        <w:t xml:space="preserve"> </w:t>
      </w:r>
      <w:proofErr w:type="spellStart"/>
      <w:r w:rsidRPr="005E08BE">
        <w:rPr>
          <w:rFonts w:ascii="Cambria" w:hAnsi="Cambria"/>
        </w:rPr>
        <w:t>încât</w:t>
      </w:r>
      <w:proofErr w:type="spellEnd"/>
      <w:r w:rsidRPr="005E08BE">
        <w:rPr>
          <w:rFonts w:ascii="Cambria" w:hAnsi="Cambria"/>
        </w:rPr>
        <w:t xml:space="preserve"> </w:t>
      </w:r>
      <w:proofErr w:type="spellStart"/>
      <w:r w:rsidRPr="005E08BE">
        <w:rPr>
          <w:rFonts w:ascii="Cambria" w:hAnsi="Cambria"/>
        </w:rPr>
        <w:t>să</w:t>
      </w:r>
      <w:proofErr w:type="spellEnd"/>
      <w:r w:rsidRPr="005E08BE">
        <w:rPr>
          <w:rFonts w:ascii="Cambria" w:hAnsi="Cambria"/>
        </w:rPr>
        <w:t xml:space="preserve"> se </w:t>
      </w:r>
      <w:proofErr w:type="spellStart"/>
      <w:r w:rsidRPr="005E08BE">
        <w:rPr>
          <w:rFonts w:ascii="Cambria" w:hAnsi="Cambria"/>
        </w:rPr>
        <w:t>realizeze</w:t>
      </w:r>
      <w:proofErr w:type="spellEnd"/>
      <w:r w:rsidRPr="005E08BE">
        <w:rPr>
          <w:rFonts w:ascii="Cambria" w:hAnsi="Cambria"/>
        </w:rPr>
        <w:t xml:space="preserve">: </w:t>
      </w:r>
    </w:p>
    <w:p w14:paraId="3F8CC1C9" w14:textId="77777777" w:rsidR="008656BA" w:rsidRPr="005E08BE" w:rsidRDefault="008656BA" w:rsidP="006D3B97">
      <w:pPr>
        <w:numPr>
          <w:ilvl w:val="0"/>
          <w:numId w:val="34"/>
        </w:numPr>
        <w:spacing w:beforeLines="20" w:before="48" w:afterLines="20" w:after="48" w:line="276" w:lineRule="auto"/>
        <w:ind w:left="0" w:firstLine="426"/>
        <w:jc w:val="both"/>
        <w:rPr>
          <w:rFonts w:ascii="Cambria" w:hAnsi="Cambria"/>
        </w:rPr>
      </w:pPr>
      <w:proofErr w:type="spellStart"/>
      <w:r w:rsidRPr="005E08BE">
        <w:rPr>
          <w:rFonts w:ascii="Cambria" w:hAnsi="Cambria"/>
        </w:rPr>
        <w:t>verificarea</w:t>
      </w:r>
      <w:proofErr w:type="spellEnd"/>
      <w:r w:rsidRPr="005E08BE">
        <w:rPr>
          <w:rFonts w:ascii="Cambria" w:hAnsi="Cambria"/>
        </w:rPr>
        <w:t xml:space="preserve"> </w:t>
      </w:r>
      <w:proofErr w:type="spellStart"/>
      <w:r w:rsidRPr="005E08BE">
        <w:rPr>
          <w:rFonts w:ascii="Cambria" w:hAnsi="Cambria"/>
        </w:rPr>
        <w:t>şi</w:t>
      </w:r>
      <w:proofErr w:type="spellEnd"/>
      <w:r w:rsidRPr="005E08BE">
        <w:rPr>
          <w:rFonts w:ascii="Cambria" w:hAnsi="Cambria"/>
        </w:rPr>
        <w:t xml:space="preserve"> </w:t>
      </w:r>
      <w:proofErr w:type="spellStart"/>
      <w:r w:rsidRPr="005E08BE">
        <w:rPr>
          <w:rFonts w:ascii="Cambria" w:hAnsi="Cambria"/>
        </w:rPr>
        <w:t>supravegherea</w:t>
      </w:r>
      <w:proofErr w:type="spellEnd"/>
      <w:r w:rsidRPr="005E08BE">
        <w:rPr>
          <w:rFonts w:ascii="Cambria" w:hAnsi="Cambria"/>
        </w:rPr>
        <w:t xml:space="preserve"> </w:t>
      </w:r>
      <w:proofErr w:type="spellStart"/>
      <w:r w:rsidRPr="005E08BE">
        <w:rPr>
          <w:rFonts w:ascii="Cambria" w:hAnsi="Cambria"/>
        </w:rPr>
        <w:t>continuă</w:t>
      </w:r>
      <w:proofErr w:type="spellEnd"/>
      <w:r w:rsidRPr="005E08BE">
        <w:rPr>
          <w:rFonts w:ascii="Cambria" w:hAnsi="Cambria"/>
        </w:rPr>
        <w:t xml:space="preserve"> a </w:t>
      </w:r>
      <w:proofErr w:type="spellStart"/>
      <w:r w:rsidRPr="005E08BE">
        <w:rPr>
          <w:rFonts w:ascii="Cambria" w:hAnsi="Cambria"/>
        </w:rPr>
        <w:t>funcționării</w:t>
      </w:r>
      <w:proofErr w:type="spellEnd"/>
      <w:r w:rsidRPr="005E08BE">
        <w:rPr>
          <w:rFonts w:ascii="Cambria" w:hAnsi="Cambria"/>
        </w:rPr>
        <w:t xml:space="preserve"> </w:t>
      </w:r>
      <w:proofErr w:type="spellStart"/>
      <w:r w:rsidRPr="005E08BE">
        <w:rPr>
          <w:rFonts w:ascii="Cambria" w:hAnsi="Cambria"/>
        </w:rPr>
        <w:t>rețelelor</w:t>
      </w:r>
      <w:proofErr w:type="spellEnd"/>
      <w:r w:rsidRPr="005E08BE">
        <w:rPr>
          <w:rFonts w:ascii="Cambria" w:hAnsi="Cambria"/>
        </w:rPr>
        <w:t xml:space="preserve"> </w:t>
      </w:r>
      <w:proofErr w:type="spellStart"/>
      <w:r w:rsidRPr="005E08BE">
        <w:rPr>
          <w:rFonts w:ascii="Cambria" w:hAnsi="Cambria"/>
        </w:rPr>
        <w:t>electrice</w:t>
      </w:r>
      <w:proofErr w:type="spellEnd"/>
      <w:r w:rsidRPr="005E08BE">
        <w:rPr>
          <w:rFonts w:ascii="Cambria" w:hAnsi="Cambria"/>
        </w:rPr>
        <w:t xml:space="preserve"> de </w:t>
      </w:r>
      <w:proofErr w:type="spellStart"/>
      <w:r w:rsidRPr="005E08BE">
        <w:rPr>
          <w:rFonts w:ascii="Cambria" w:hAnsi="Cambria"/>
        </w:rPr>
        <w:t>joasă</w:t>
      </w:r>
      <w:proofErr w:type="spellEnd"/>
      <w:r w:rsidRPr="005E08BE">
        <w:rPr>
          <w:rFonts w:ascii="Cambria" w:hAnsi="Cambria"/>
        </w:rPr>
        <w:t xml:space="preserve"> </w:t>
      </w:r>
      <w:proofErr w:type="spellStart"/>
      <w:r w:rsidRPr="005E08BE">
        <w:rPr>
          <w:rFonts w:ascii="Cambria" w:hAnsi="Cambria"/>
        </w:rPr>
        <w:t>tensiune</w:t>
      </w:r>
      <w:proofErr w:type="spellEnd"/>
      <w:r w:rsidRPr="005E08BE">
        <w:rPr>
          <w:rFonts w:ascii="Cambria" w:hAnsi="Cambria"/>
        </w:rPr>
        <w:t xml:space="preserve">, </w:t>
      </w:r>
      <w:proofErr w:type="spellStart"/>
      <w:r w:rsidRPr="005E08BE">
        <w:rPr>
          <w:rFonts w:ascii="Cambria" w:hAnsi="Cambria"/>
        </w:rPr>
        <w:t>posturilor</w:t>
      </w:r>
      <w:proofErr w:type="spellEnd"/>
      <w:r w:rsidRPr="005E08BE">
        <w:rPr>
          <w:rFonts w:ascii="Cambria" w:hAnsi="Cambria"/>
        </w:rPr>
        <w:t xml:space="preserve"> de </w:t>
      </w:r>
      <w:proofErr w:type="spellStart"/>
      <w:r w:rsidRPr="005E08BE">
        <w:rPr>
          <w:rFonts w:ascii="Cambria" w:hAnsi="Cambria"/>
        </w:rPr>
        <w:t>transformare</w:t>
      </w:r>
      <w:proofErr w:type="spellEnd"/>
      <w:r w:rsidRPr="005E08BE">
        <w:rPr>
          <w:rFonts w:ascii="Cambria" w:hAnsi="Cambria"/>
        </w:rPr>
        <w:t xml:space="preserve">, </w:t>
      </w:r>
      <w:proofErr w:type="spellStart"/>
      <w:r w:rsidRPr="005E08BE">
        <w:rPr>
          <w:rFonts w:ascii="Cambria" w:hAnsi="Cambria"/>
        </w:rPr>
        <w:t>cutiilor</w:t>
      </w:r>
      <w:proofErr w:type="spellEnd"/>
      <w:r w:rsidRPr="005E08BE">
        <w:rPr>
          <w:rFonts w:ascii="Cambria" w:hAnsi="Cambria"/>
        </w:rPr>
        <w:t xml:space="preserve"> de </w:t>
      </w:r>
      <w:proofErr w:type="spellStart"/>
      <w:r w:rsidRPr="005E08BE">
        <w:rPr>
          <w:rFonts w:ascii="Cambria" w:hAnsi="Cambria"/>
        </w:rPr>
        <w:t>distribuție</w:t>
      </w:r>
      <w:proofErr w:type="spellEnd"/>
      <w:r w:rsidRPr="005E08BE">
        <w:rPr>
          <w:rFonts w:ascii="Cambria" w:hAnsi="Cambria"/>
        </w:rPr>
        <w:t xml:space="preserve"> </w:t>
      </w:r>
      <w:proofErr w:type="spellStart"/>
      <w:r w:rsidRPr="005E08BE">
        <w:rPr>
          <w:rFonts w:ascii="Cambria" w:hAnsi="Cambria"/>
        </w:rPr>
        <w:t>şi</w:t>
      </w:r>
      <w:proofErr w:type="spellEnd"/>
      <w:r w:rsidRPr="005E08BE">
        <w:rPr>
          <w:rFonts w:ascii="Cambria" w:hAnsi="Cambria"/>
        </w:rPr>
        <w:t xml:space="preserve"> a </w:t>
      </w:r>
      <w:proofErr w:type="spellStart"/>
      <w:r w:rsidRPr="005E08BE">
        <w:rPr>
          <w:rFonts w:ascii="Cambria" w:hAnsi="Cambria"/>
        </w:rPr>
        <w:t>corpurilor</w:t>
      </w:r>
      <w:proofErr w:type="spellEnd"/>
      <w:r w:rsidRPr="005E08BE">
        <w:rPr>
          <w:rFonts w:ascii="Cambria" w:hAnsi="Cambria"/>
        </w:rPr>
        <w:t xml:space="preserve"> de </w:t>
      </w:r>
      <w:proofErr w:type="spellStart"/>
      <w:r w:rsidRPr="005E08BE">
        <w:rPr>
          <w:rFonts w:ascii="Cambria" w:hAnsi="Cambria"/>
        </w:rPr>
        <w:t>iluminat</w:t>
      </w:r>
      <w:proofErr w:type="spellEnd"/>
      <w:r w:rsidRPr="005E08BE">
        <w:rPr>
          <w:rFonts w:ascii="Cambria" w:hAnsi="Cambria"/>
        </w:rPr>
        <w:t xml:space="preserve">; </w:t>
      </w:r>
    </w:p>
    <w:p w14:paraId="15F3211A" w14:textId="77777777" w:rsidR="008656BA" w:rsidRPr="005E08BE" w:rsidRDefault="008656BA" w:rsidP="006D3B97">
      <w:pPr>
        <w:numPr>
          <w:ilvl w:val="0"/>
          <w:numId w:val="34"/>
        </w:numPr>
        <w:spacing w:beforeLines="20" w:before="48" w:afterLines="20" w:after="48" w:line="276" w:lineRule="auto"/>
        <w:ind w:left="0" w:firstLine="426"/>
        <w:jc w:val="both"/>
        <w:rPr>
          <w:rFonts w:ascii="Cambria" w:hAnsi="Cambria"/>
        </w:rPr>
      </w:pPr>
      <w:proofErr w:type="spellStart"/>
      <w:r w:rsidRPr="005E08BE">
        <w:rPr>
          <w:rFonts w:ascii="Cambria" w:hAnsi="Cambria"/>
        </w:rPr>
        <w:t>corectarea</w:t>
      </w:r>
      <w:proofErr w:type="spellEnd"/>
      <w:r w:rsidRPr="005E08BE">
        <w:rPr>
          <w:rFonts w:ascii="Cambria" w:hAnsi="Cambria"/>
        </w:rPr>
        <w:t xml:space="preserve"> </w:t>
      </w:r>
      <w:proofErr w:type="spellStart"/>
      <w:r w:rsidRPr="005E08BE">
        <w:rPr>
          <w:rFonts w:ascii="Cambria" w:hAnsi="Cambria"/>
        </w:rPr>
        <w:t>şi</w:t>
      </w:r>
      <w:proofErr w:type="spellEnd"/>
      <w:r w:rsidRPr="005E08BE">
        <w:rPr>
          <w:rFonts w:ascii="Cambria" w:hAnsi="Cambria"/>
        </w:rPr>
        <w:t xml:space="preserve"> </w:t>
      </w:r>
      <w:proofErr w:type="spellStart"/>
      <w:r w:rsidRPr="005E08BE">
        <w:rPr>
          <w:rFonts w:ascii="Cambria" w:hAnsi="Cambria"/>
        </w:rPr>
        <w:t>adaptarea</w:t>
      </w:r>
      <w:proofErr w:type="spellEnd"/>
      <w:r w:rsidRPr="005E08BE">
        <w:rPr>
          <w:rFonts w:ascii="Cambria" w:hAnsi="Cambria"/>
        </w:rPr>
        <w:t xml:space="preserve"> </w:t>
      </w:r>
      <w:proofErr w:type="spellStart"/>
      <w:r w:rsidRPr="005E08BE">
        <w:rPr>
          <w:rFonts w:ascii="Cambria" w:hAnsi="Cambria"/>
        </w:rPr>
        <w:t>regimului</w:t>
      </w:r>
      <w:proofErr w:type="spellEnd"/>
      <w:r w:rsidRPr="005E08BE">
        <w:rPr>
          <w:rFonts w:ascii="Cambria" w:hAnsi="Cambria"/>
        </w:rPr>
        <w:t xml:space="preserve"> de </w:t>
      </w:r>
      <w:proofErr w:type="spellStart"/>
      <w:r w:rsidRPr="005E08BE">
        <w:rPr>
          <w:rFonts w:ascii="Cambria" w:hAnsi="Cambria"/>
        </w:rPr>
        <w:t>exploatare</w:t>
      </w:r>
      <w:proofErr w:type="spellEnd"/>
      <w:r w:rsidRPr="005E08BE">
        <w:rPr>
          <w:rFonts w:ascii="Cambria" w:hAnsi="Cambria"/>
        </w:rPr>
        <w:t xml:space="preserve"> la </w:t>
      </w:r>
      <w:proofErr w:type="spellStart"/>
      <w:r w:rsidRPr="005E08BE">
        <w:rPr>
          <w:rFonts w:ascii="Cambria" w:hAnsi="Cambria"/>
        </w:rPr>
        <w:t>cerințele</w:t>
      </w:r>
      <w:proofErr w:type="spellEnd"/>
      <w:r w:rsidRPr="005E08BE">
        <w:rPr>
          <w:rFonts w:ascii="Cambria" w:hAnsi="Cambria"/>
        </w:rPr>
        <w:t xml:space="preserve"> </w:t>
      </w:r>
      <w:proofErr w:type="spellStart"/>
      <w:r w:rsidRPr="005E08BE">
        <w:rPr>
          <w:rFonts w:ascii="Cambria" w:hAnsi="Cambria"/>
        </w:rPr>
        <w:t>utilizatorului</w:t>
      </w:r>
      <w:proofErr w:type="spellEnd"/>
      <w:r w:rsidRPr="005E08BE">
        <w:rPr>
          <w:rFonts w:ascii="Cambria" w:hAnsi="Cambria"/>
        </w:rPr>
        <w:t xml:space="preserve">; </w:t>
      </w:r>
    </w:p>
    <w:p w14:paraId="2B499732" w14:textId="77777777" w:rsidR="008656BA" w:rsidRPr="005E08BE" w:rsidRDefault="008656BA" w:rsidP="006D3B97">
      <w:pPr>
        <w:numPr>
          <w:ilvl w:val="0"/>
          <w:numId w:val="34"/>
        </w:numPr>
        <w:spacing w:beforeLines="20" w:before="48" w:afterLines="20" w:after="48" w:line="276" w:lineRule="auto"/>
        <w:ind w:left="0" w:firstLine="426"/>
        <w:jc w:val="both"/>
        <w:rPr>
          <w:rFonts w:ascii="Cambria" w:hAnsi="Cambria"/>
        </w:rPr>
      </w:pPr>
      <w:proofErr w:type="spellStart"/>
      <w:r w:rsidRPr="005E08BE">
        <w:rPr>
          <w:rFonts w:ascii="Cambria" w:hAnsi="Cambria"/>
        </w:rPr>
        <w:t>controlul</w:t>
      </w:r>
      <w:proofErr w:type="spellEnd"/>
      <w:r w:rsidRPr="005E08BE">
        <w:rPr>
          <w:rFonts w:ascii="Cambria" w:hAnsi="Cambria"/>
        </w:rPr>
        <w:t xml:space="preserve"> </w:t>
      </w:r>
      <w:proofErr w:type="spellStart"/>
      <w:r w:rsidRPr="005E08BE">
        <w:rPr>
          <w:rFonts w:ascii="Cambria" w:hAnsi="Cambria"/>
        </w:rPr>
        <w:t>calității</w:t>
      </w:r>
      <w:proofErr w:type="spellEnd"/>
      <w:r w:rsidRPr="005E08BE">
        <w:rPr>
          <w:rFonts w:ascii="Cambria" w:hAnsi="Cambria"/>
        </w:rPr>
        <w:t xml:space="preserve"> </w:t>
      </w:r>
      <w:proofErr w:type="spellStart"/>
      <w:r w:rsidRPr="005E08BE">
        <w:rPr>
          <w:rFonts w:ascii="Cambria" w:hAnsi="Cambria"/>
        </w:rPr>
        <w:t>serviciului</w:t>
      </w:r>
      <w:proofErr w:type="spellEnd"/>
      <w:r w:rsidRPr="005E08BE">
        <w:rPr>
          <w:rFonts w:ascii="Cambria" w:hAnsi="Cambria"/>
        </w:rPr>
        <w:t xml:space="preserve"> </w:t>
      </w:r>
      <w:proofErr w:type="spellStart"/>
      <w:r w:rsidRPr="005E08BE">
        <w:rPr>
          <w:rFonts w:ascii="Cambria" w:hAnsi="Cambria"/>
        </w:rPr>
        <w:t>asigurat</w:t>
      </w:r>
      <w:proofErr w:type="spellEnd"/>
      <w:r w:rsidRPr="005E08BE">
        <w:rPr>
          <w:rFonts w:ascii="Cambria" w:hAnsi="Cambria"/>
        </w:rPr>
        <w:t xml:space="preserve">; </w:t>
      </w:r>
    </w:p>
    <w:p w14:paraId="413A2E35" w14:textId="77777777" w:rsidR="008656BA" w:rsidRPr="005E08BE" w:rsidRDefault="008656BA" w:rsidP="006D3B97">
      <w:pPr>
        <w:numPr>
          <w:ilvl w:val="0"/>
          <w:numId w:val="34"/>
        </w:numPr>
        <w:spacing w:beforeLines="20" w:before="48" w:afterLines="20" w:after="48" w:line="276" w:lineRule="auto"/>
        <w:ind w:left="0" w:firstLine="426"/>
        <w:jc w:val="both"/>
        <w:rPr>
          <w:rFonts w:ascii="Cambria" w:hAnsi="Cambria"/>
        </w:rPr>
      </w:pPr>
      <w:proofErr w:type="spellStart"/>
      <w:r w:rsidRPr="005E08BE">
        <w:rPr>
          <w:rFonts w:ascii="Cambria" w:hAnsi="Cambria"/>
        </w:rPr>
        <w:t>întreținerea</w:t>
      </w:r>
      <w:proofErr w:type="spellEnd"/>
      <w:r w:rsidRPr="005E08BE">
        <w:rPr>
          <w:rFonts w:ascii="Cambria" w:hAnsi="Cambria"/>
        </w:rPr>
        <w:t xml:space="preserve"> </w:t>
      </w:r>
      <w:proofErr w:type="spellStart"/>
      <w:r w:rsidRPr="005E08BE">
        <w:rPr>
          <w:rFonts w:ascii="Cambria" w:hAnsi="Cambria"/>
        </w:rPr>
        <w:t>tuturor</w:t>
      </w:r>
      <w:proofErr w:type="spellEnd"/>
      <w:r w:rsidRPr="005E08BE">
        <w:rPr>
          <w:rFonts w:ascii="Cambria" w:hAnsi="Cambria"/>
        </w:rPr>
        <w:t xml:space="preserve"> </w:t>
      </w:r>
      <w:proofErr w:type="spellStart"/>
      <w:r w:rsidRPr="005E08BE">
        <w:rPr>
          <w:rFonts w:ascii="Cambria" w:hAnsi="Cambria"/>
        </w:rPr>
        <w:t>componentelor</w:t>
      </w:r>
      <w:proofErr w:type="spellEnd"/>
      <w:r w:rsidRPr="005E08BE">
        <w:rPr>
          <w:rFonts w:ascii="Cambria" w:hAnsi="Cambria"/>
        </w:rPr>
        <w:t xml:space="preserve"> </w:t>
      </w:r>
      <w:proofErr w:type="spellStart"/>
      <w:r w:rsidRPr="005E08BE">
        <w:rPr>
          <w:rFonts w:ascii="Cambria" w:hAnsi="Cambria"/>
        </w:rPr>
        <w:t>sistemului</w:t>
      </w:r>
      <w:proofErr w:type="spellEnd"/>
      <w:r w:rsidRPr="005E08BE">
        <w:rPr>
          <w:rFonts w:ascii="Cambria" w:hAnsi="Cambria"/>
        </w:rPr>
        <w:t xml:space="preserve"> de </w:t>
      </w:r>
      <w:proofErr w:type="spellStart"/>
      <w:r w:rsidRPr="005E08BE">
        <w:rPr>
          <w:rFonts w:ascii="Cambria" w:hAnsi="Cambria"/>
        </w:rPr>
        <w:t>iluminat</w:t>
      </w:r>
      <w:proofErr w:type="spellEnd"/>
      <w:r w:rsidRPr="005E08BE">
        <w:rPr>
          <w:rFonts w:ascii="Cambria" w:hAnsi="Cambria"/>
        </w:rPr>
        <w:t xml:space="preserve"> public; </w:t>
      </w:r>
    </w:p>
    <w:p w14:paraId="700B874F" w14:textId="77777777" w:rsidR="008656BA" w:rsidRPr="005E08BE" w:rsidRDefault="008656BA" w:rsidP="006D3B97">
      <w:pPr>
        <w:numPr>
          <w:ilvl w:val="0"/>
          <w:numId w:val="34"/>
        </w:numPr>
        <w:spacing w:beforeLines="20" w:before="48" w:afterLines="20" w:after="48" w:line="276" w:lineRule="auto"/>
        <w:ind w:left="0" w:firstLine="426"/>
        <w:jc w:val="both"/>
        <w:rPr>
          <w:rFonts w:ascii="Cambria" w:hAnsi="Cambria"/>
        </w:rPr>
      </w:pPr>
      <w:proofErr w:type="spellStart"/>
      <w:r w:rsidRPr="005E08BE">
        <w:rPr>
          <w:rFonts w:ascii="Cambria" w:hAnsi="Cambria"/>
        </w:rPr>
        <w:t>menținerea</w:t>
      </w:r>
      <w:proofErr w:type="spellEnd"/>
      <w:r w:rsidRPr="005E08BE">
        <w:rPr>
          <w:rFonts w:ascii="Cambria" w:hAnsi="Cambria"/>
        </w:rPr>
        <w:t xml:space="preserve"> </w:t>
      </w:r>
      <w:proofErr w:type="spellStart"/>
      <w:r w:rsidRPr="005E08BE">
        <w:rPr>
          <w:rFonts w:ascii="Cambria" w:hAnsi="Cambria"/>
        </w:rPr>
        <w:t>în</w:t>
      </w:r>
      <w:proofErr w:type="spellEnd"/>
      <w:r w:rsidRPr="005E08BE">
        <w:rPr>
          <w:rFonts w:ascii="Cambria" w:hAnsi="Cambria"/>
        </w:rPr>
        <w:t xml:space="preserve"> stare de </w:t>
      </w:r>
      <w:proofErr w:type="spellStart"/>
      <w:r w:rsidRPr="005E08BE">
        <w:rPr>
          <w:rFonts w:ascii="Cambria" w:hAnsi="Cambria"/>
        </w:rPr>
        <w:t>funcționare</w:t>
      </w:r>
      <w:proofErr w:type="spellEnd"/>
      <w:r w:rsidRPr="005E08BE">
        <w:rPr>
          <w:rFonts w:ascii="Cambria" w:hAnsi="Cambria"/>
        </w:rPr>
        <w:t xml:space="preserve"> la </w:t>
      </w:r>
      <w:proofErr w:type="spellStart"/>
      <w:r w:rsidRPr="005E08BE">
        <w:rPr>
          <w:rFonts w:ascii="Cambria" w:hAnsi="Cambria"/>
        </w:rPr>
        <w:t>parametrii</w:t>
      </w:r>
      <w:proofErr w:type="spellEnd"/>
      <w:r w:rsidRPr="005E08BE">
        <w:rPr>
          <w:rFonts w:ascii="Cambria" w:hAnsi="Cambria"/>
        </w:rPr>
        <w:t xml:space="preserve"> </w:t>
      </w:r>
      <w:proofErr w:type="spellStart"/>
      <w:r w:rsidRPr="005E08BE">
        <w:rPr>
          <w:rFonts w:ascii="Cambria" w:hAnsi="Cambria"/>
        </w:rPr>
        <w:t>proiectați</w:t>
      </w:r>
      <w:proofErr w:type="spellEnd"/>
      <w:r w:rsidRPr="005E08BE">
        <w:rPr>
          <w:rFonts w:ascii="Cambria" w:hAnsi="Cambria"/>
        </w:rPr>
        <w:t xml:space="preserve"> a </w:t>
      </w:r>
      <w:proofErr w:type="spellStart"/>
      <w:r w:rsidRPr="005E08BE">
        <w:rPr>
          <w:rFonts w:ascii="Cambria" w:hAnsi="Cambria"/>
        </w:rPr>
        <w:t>sistemului</w:t>
      </w:r>
      <w:proofErr w:type="spellEnd"/>
      <w:r w:rsidRPr="005E08BE">
        <w:rPr>
          <w:rFonts w:ascii="Cambria" w:hAnsi="Cambria"/>
        </w:rPr>
        <w:t xml:space="preserve"> de </w:t>
      </w:r>
      <w:proofErr w:type="spellStart"/>
      <w:r w:rsidRPr="005E08BE">
        <w:rPr>
          <w:rFonts w:ascii="Cambria" w:hAnsi="Cambria"/>
        </w:rPr>
        <w:t>iluminat</w:t>
      </w:r>
      <w:proofErr w:type="spellEnd"/>
      <w:r w:rsidRPr="005E08BE">
        <w:rPr>
          <w:rFonts w:ascii="Cambria" w:hAnsi="Cambria"/>
        </w:rPr>
        <w:t xml:space="preserve"> public; </w:t>
      </w:r>
    </w:p>
    <w:p w14:paraId="0552DCA9" w14:textId="77777777" w:rsidR="008656BA" w:rsidRPr="005E08BE" w:rsidRDefault="008656BA" w:rsidP="006D3B97">
      <w:pPr>
        <w:numPr>
          <w:ilvl w:val="0"/>
          <w:numId w:val="34"/>
        </w:numPr>
        <w:spacing w:beforeLines="20" w:before="48" w:afterLines="20" w:after="48" w:line="276" w:lineRule="auto"/>
        <w:ind w:left="0" w:firstLine="426"/>
        <w:jc w:val="both"/>
        <w:rPr>
          <w:rFonts w:ascii="Cambria" w:hAnsi="Cambria"/>
        </w:rPr>
      </w:pPr>
      <w:proofErr w:type="spellStart"/>
      <w:r w:rsidRPr="005E08BE">
        <w:rPr>
          <w:rFonts w:ascii="Cambria" w:hAnsi="Cambria"/>
        </w:rPr>
        <w:t>măsurile</w:t>
      </w:r>
      <w:proofErr w:type="spellEnd"/>
      <w:r w:rsidRPr="005E08BE">
        <w:rPr>
          <w:rFonts w:ascii="Cambria" w:hAnsi="Cambria"/>
        </w:rPr>
        <w:t xml:space="preserve"> </w:t>
      </w:r>
      <w:proofErr w:type="spellStart"/>
      <w:r w:rsidRPr="005E08BE">
        <w:rPr>
          <w:rFonts w:ascii="Cambria" w:hAnsi="Cambria"/>
        </w:rPr>
        <w:t>necesare</w:t>
      </w:r>
      <w:proofErr w:type="spellEnd"/>
      <w:r w:rsidRPr="005E08BE">
        <w:rPr>
          <w:rFonts w:ascii="Cambria" w:hAnsi="Cambria"/>
        </w:rPr>
        <w:t xml:space="preserve"> </w:t>
      </w:r>
      <w:proofErr w:type="spellStart"/>
      <w:r w:rsidRPr="005E08BE">
        <w:rPr>
          <w:rFonts w:ascii="Cambria" w:hAnsi="Cambria"/>
        </w:rPr>
        <w:t>pentru</w:t>
      </w:r>
      <w:proofErr w:type="spellEnd"/>
      <w:r w:rsidRPr="005E08BE">
        <w:rPr>
          <w:rFonts w:ascii="Cambria" w:hAnsi="Cambria"/>
        </w:rPr>
        <w:t xml:space="preserve"> </w:t>
      </w:r>
      <w:proofErr w:type="spellStart"/>
      <w:r w:rsidRPr="005E08BE">
        <w:rPr>
          <w:rFonts w:ascii="Cambria" w:hAnsi="Cambria"/>
        </w:rPr>
        <w:t>prevenirea</w:t>
      </w:r>
      <w:proofErr w:type="spellEnd"/>
      <w:r w:rsidRPr="005E08BE">
        <w:rPr>
          <w:rFonts w:ascii="Cambria" w:hAnsi="Cambria"/>
        </w:rPr>
        <w:t xml:space="preserve"> </w:t>
      </w:r>
      <w:proofErr w:type="spellStart"/>
      <w:r w:rsidRPr="005E08BE">
        <w:rPr>
          <w:rFonts w:ascii="Cambria" w:hAnsi="Cambria"/>
        </w:rPr>
        <w:t>deteriorării</w:t>
      </w:r>
      <w:proofErr w:type="spellEnd"/>
      <w:r w:rsidRPr="005E08BE">
        <w:rPr>
          <w:rFonts w:ascii="Cambria" w:hAnsi="Cambria"/>
        </w:rPr>
        <w:t xml:space="preserve"> </w:t>
      </w:r>
      <w:proofErr w:type="spellStart"/>
      <w:r w:rsidRPr="005E08BE">
        <w:rPr>
          <w:rFonts w:ascii="Cambria" w:hAnsi="Cambria"/>
        </w:rPr>
        <w:t>componentelor</w:t>
      </w:r>
      <w:proofErr w:type="spellEnd"/>
      <w:r w:rsidRPr="005E08BE">
        <w:rPr>
          <w:rFonts w:ascii="Cambria" w:hAnsi="Cambria"/>
        </w:rPr>
        <w:t xml:space="preserve"> </w:t>
      </w:r>
      <w:proofErr w:type="spellStart"/>
      <w:r w:rsidRPr="005E08BE">
        <w:rPr>
          <w:rFonts w:ascii="Cambria" w:hAnsi="Cambria"/>
        </w:rPr>
        <w:t>sistemului</w:t>
      </w:r>
      <w:proofErr w:type="spellEnd"/>
      <w:r w:rsidRPr="005E08BE">
        <w:rPr>
          <w:rFonts w:ascii="Cambria" w:hAnsi="Cambria"/>
        </w:rPr>
        <w:t xml:space="preserve"> de </w:t>
      </w:r>
      <w:proofErr w:type="spellStart"/>
      <w:r w:rsidRPr="005E08BE">
        <w:rPr>
          <w:rFonts w:ascii="Cambria" w:hAnsi="Cambria"/>
        </w:rPr>
        <w:t>iluminat</w:t>
      </w:r>
      <w:proofErr w:type="spellEnd"/>
      <w:r w:rsidRPr="005E08BE">
        <w:rPr>
          <w:rFonts w:ascii="Cambria" w:hAnsi="Cambria"/>
        </w:rPr>
        <w:t xml:space="preserve"> public; </w:t>
      </w:r>
    </w:p>
    <w:p w14:paraId="56E7F5B7" w14:textId="77777777" w:rsidR="008656BA" w:rsidRPr="005E08BE" w:rsidRDefault="008656BA" w:rsidP="006D3B97">
      <w:pPr>
        <w:numPr>
          <w:ilvl w:val="0"/>
          <w:numId w:val="34"/>
        </w:numPr>
        <w:spacing w:beforeLines="20" w:before="48" w:afterLines="20" w:after="48" w:line="276" w:lineRule="auto"/>
        <w:ind w:left="0" w:firstLine="426"/>
        <w:jc w:val="both"/>
        <w:rPr>
          <w:rFonts w:ascii="Cambria" w:hAnsi="Cambria"/>
        </w:rPr>
      </w:pPr>
      <w:proofErr w:type="spellStart"/>
      <w:r w:rsidRPr="005E08BE">
        <w:rPr>
          <w:rFonts w:ascii="Cambria" w:hAnsi="Cambria"/>
        </w:rPr>
        <w:t>întocmirea</w:t>
      </w:r>
      <w:proofErr w:type="spellEnd"/>
      <w:r w:rsidRPr="005E08BE">
        <w:rPr>
          <w:rFonts w:ascii="Cambria" w:hAnsi="Cambria"/>
        </w:rPr>
        <w:t xml:space="preserve"> </w:t>
      </w:r>
      <w:proofErr w:type="spellStart"/>
      <w:r w:rsidRPr="005E08BE">
        <w:rPr>
          <w:rFonts w:ascii="Cambria" w:hAnsi="Cambria"/>
        </w:rPr>
        <w:t>sau</w:t>
      </w:r>
      <w:proofErr w:type="spellEnd"/>
      <w:r w:rsidRPr="005E08BE">
        <w:rPr>
          <w:rFonts w:ascii="Cambria" w:hAnsi="Cambria"/>
        </w:rPr>
        <w:t xml:space="preserve"> </w:t>
      </w:r>
      <w:proofErr w:type="spellStart"/>
      <w:r w:rsidRPr="005E08BE">
        <w:rPr>
          <w:rFonts w:ascii="Cambria" w:hAnsi="Cambria"/>
        </w:rPr>
        <w:t>reactualizarea</w:t>
      </w:r>
      <w:proofErr w:type="spellEnd"/>
      <w:r w:rsidRPr="005E08BE">
        <w:rPr>
          <w:rFonts w:ascii="Cambria" w:hAnsi="Cambria"/>
        </w:rPr>
        <w:t xml:space="preserve">, </w:t>
      </w:r>
      <w:proofErr w:type="spellStart"/>
      <w:r w:rsidRPr="005E08BE">
        <w:rPr>
          <w:rFonts w:ascii="Cambria" w:hAnsi="Cambria"/>
        </w:rPr>
        <w:t>după</w:t>
      </w:r>
      <w:proofErr w:type="spellEnd"/>
      <w:r w:rsidRPr="005E08BE">
        <w:rPr>
          <w:rFonts w:ascii="Cambria" w:hAnsi="Cambria"/>
        </w:rPr>
        <w:t xml:space="preserve"> </w:t>
      </w:r>
      <w:proofErr w:type="spellStart"/>
      <w:r w:rsidRPr="005E08BE">
        <w:rPr>
          <w:rFonts w:ascii="Cambria" w:hAnsi="Cambria"/>
        </w:rPr>
        <w:t>caz</w:t>
      </w:r>
      <w:proofErr w:type="spellEnd"/>
      <w:r w:rsidRPr="005E08BE">
        <w:rPr>
          <w:rFonts w:ascii="Cambria" w:hAnsi="Cambria"/>
        </w:rPr>
        <w:t xml:space="preserve">, a </w:t>
      </w:r>
      <w:proofErr w:type="spellStart"/>
      <w:r w:rsidRPr="005E08BE">
        <w:rPr>
          <w:rFonts w:ascii="Cambria" w:hAnsi="Cambria"/>
        </w:rPr>
        <w:t>documentației</w:t>
      </w:r>
      <w:proofErr w:type="spellEnd"/>
      <w:r w:rsidRPr="005E08BE">
        <w:rPr>
          <w:rFonts w:ascii="Cambria" w:hAnsi="Cambria"/>
        </w:rPr>
        <w:t xml:space="preserve"> </w:t>
      </w:r>
      <w:proofErr w:type="spellStart"/>
      <w:r w:rsidRPr="005E08BE">
        <w:rPr>
          <w:rFonts w:ascii="Cambria" w:hAnsi="Cambria"/>
        </w:rPr>
        <w:t>tehnice</w:t>
      </w:r>
      <w:proofErr w:type="spellEnd"/>
      <w:r w:rsidRPr="005E08BE">
        <w:rPr>
          <w:rFonts w:ascii="Cambria" w:hAnsi="Cambria"/>
        </w:rPr>
        <w:t xml:space="preserve"> </w:t>
      </w:r>
      <w:proofErr w:type="spellStart"/>
      <w:r w:rsidRPr="005E08BE">
        <w:rPr>
          <w:rFonts w:ascii="Cambria" w:hAnsi="Cambria"/>
        </w:rPr>
        <w:t>necesare</w:t>
      </w:r>
      <w:proofErr w:type="spellEnd"/>
      <w:r w:rsidRPr="005E08BE">
        <w:rPr>
          <w:rFonts w:ascii="Cambria" w:hAnsi="Cambria"/>
        </w:rPr>
        <w:t xml:space="preserve"> </w:t>
      </w:r>
      <w:proofErr w:type="spellStart"/>
      <w:r w:rsidRPr="005E08BE">
        <w:rPr>
          <w:rFonts w:ascii="Cambria" w:hAnsi="Cambria"/>
        </w:rPr>
        <w:t>realizării</w:t>
      </w:r>
      <w:proofErr w:type="spellEnd"/>
      <w:r w:rsidRPr="005E08BE">
        <w:rPr>
          <w:rFonts w:ascii="Cambria" w:hAnsi="Cambria"/>
        </w:rPr>
        <w:t xml:space="preserve"> </w:t>
      </w:r>
      <w:proofErr w:type="spellStart"/>
      <w:r w:rsidRPr="005E08BE">
        <w:rPr>
          <w:rFonts w:ascii="Cambria" w:hAnsi="Cambria"/>
        </w:rPr>
        <w:t>unei</w:t>
      </w:r>
      <w:proofErr w:type="spellEnd"/>
      <w:r w:rsidRPr="005E08BE">
        <w:rPr>
          <w:rFonts w:ascii="Cambria" w:hAnsi="Cambria"/>
        </w:rPr>
        <w:t xml:space="preserve"> </w:t>
      </w:r>
      <w:proofErr w:type="spellStart"/>
      <w:r w:rsidRPr="005E08BE">
        <w:rPr>
          <w:rFonts w:ascii="Cambria" w:hAnsi="Cambria"/>
        </w:rPr>
        <w:t>exploatări</w:t>
      </w:r>
      <w:proofErr w:type="spellEnd"/>
      <w:r w:rsidRPr="005E08BE">
        <w:rPr>
          <w:rFonts w:ascii="Cambria" w:hAnsi="Cambria"/>
        </w:rPr>
        <w:t xml:space="preserve"> </w:t>
      </w:r>
      <w:proofErr w:type="spellStart"/>
      <w:r w:rsidRPr="005E08BE">
        <w:rPr>
          <w:rFonts w:ascii="Cambria" w:hAnsi="Cambria"/>
        </w:rPr>
        <w:t>economice</w:t>
      </w:r>
      <w:proofErr w:type="spellEnd"/>
      <w:r w:rsidRPr="005E08BE">
        <w:rPr>
          <w:rFonts w:ascii="Cambria" w:hAnsi="Cambria"/>
        </w:rPr>
        <w:t xml:space="preserve"> </w:t>
      </w:r>
      <w:proofErr w:type="spellStart"/>
      <w:r w:rsidRPr="005E08BE">
        <w:rPr>
          <w:rFonts w:ascii="Cambria" w:hAnsi="Cambria"/>
        </w:rPr>
        <w:t>şi</w:t>
      </w:r>
      <w:proofErr w:type="spellEnd"/>
      <w:r w:rsidRPr="005E08BE">
        <w:rPr>
          <w:rFonts w:ascii="Cambria" w:hAnsi="Cambria"/>
        </w:rPr>
        <w:t xml:space="preserve"> </w:t>
      </w:r>
      <w:proofErr w:type="spellStart"/>
      <w:r w:rsidRPr="005E08BE">
        <w:rPr>
          <w:rFonts w:ascii="Cambria" w:hAnsi="Cambria"/>
        </w:rPr>
        <w:t>în</w:t>
      </w:r>
      <w:proofErr w:type="spellEnd"/>
      <w:r w:rsidRPr="005E08BE">
        <w:rPr>
          <w:rFonts w:ascii="Cambria" w:hAnsi="Cambria"/>
        </w:rPr>
        <w:t xml:space="preserve"> </w:t>
      </w:r>
      <w:proofErr w:type="spellStart"/>
      <w:r w:rsidRPr="005E08BE">
        <w:rPr>
          <w:rFonts w:ascii="Cambria" w:hAnsi="Cambria"/>
        </w:rPr>
        <w:t>condiții</w:t>
      </w:r>
      <w:proofErr w:type="spellEnd"/>
      <w:r w:rsidRPr="005E08BE">
        <w:rPr>
          <w:rFonts w:ascii="Cambria" w:hAnsi="Cambria"/>
        </w:rPr>
        <w:t xml:space="preserve"> de </w:t>
      </w:r>
      <w:proofErr w:type="spellStart"/>
      <w:r w:rsidRPr="005E08BE">
        <w:rPr>
          <w:rFonts w:ascii="Cambria" w:hAnsi="Cambria"/>
        </w:rPr>
        <w:t>siguranță</w:t>
      </w:r>
      <w:proofErr w:type="spellEnd"/>
      <w:r w:rsidRPr="005E08BE">
        <w:rPr>
          <w:rFonts w:ascii="Cambria" w:hAnsi="Cambria"/>
        </w:rPr>
        <w:t xml:space="preserve">; </w:t>
      </w:r>
    </w:p>
    <w:p w14:paraId="1BCA61C6" w14:textId="77777777" w:rsidR="008656BA" w:rsidRPr="005E08BE" w:rsidRDefault="008656BA" w:rsidP="006D3B97">
      <w:pPr>
        <w:numPr>
          <w:ilvl w:val="0"/>
          <w:numId w:val="34"/>
        </w:numPr>
        <w:spacing w:beforeLines="20" w:before="48" w:afterLines="20" w:after="48" w:line="276" w:lineRule="auto"/>
        <w:ind w:left="0" w:firstLine="426"/>
        <w:jc w:val="both"/>
        <w:rPr>
          <w:rFonts w:ascii="Cambria" w:hAnsi="Cambria"/>
        </w:rPr>
      </w:pPr>
      <w:proofErr w:type="spellStart"/>
      <w:r w:rsidRPr="005E08BE">
        <w:rPr>
          <w:rFonts w:ascii="Cambria" w:hAnsi="Cambria"/>
        </w:rPr>
        <w:t>respectarea</w:t>
      </w:r>
      <w:proofErr w:type="spellEnd"/>
      <w:r w:rsidRPr="005E08BE">
        <w:rPr>
          <w:rFonts w:ascii="Cambria" w:hAnsi="Cambria"/>
        </w:rPr>
        <w:t xml:space="preserve"> </w:t>
      </w:r>
      <w:proofErr w:type="spellStart"/>
      <w:r w:rsidRPr="005E08BE">
        <w:rPr>
          <w:rFonts w:ascii="Cambria" w:hAnsi="Cambria"/>
        </w:rPr>
        <w:t>instrucțiunilor</w:t>
      </w:r>
      <w:proofErr w:type="spellEnd"/>
      <w:r w:rsidRPr="005E08BE">
        <w:rPr>
          <w:rFonts w:ascii="Cambria" w:hAnsi="Cambria"/>
        </w:rPr>
        <w:t xml:space="preserve"> </w:t>
      </w:r>
      <w:proofErr w:type="spellStart"/>
      <w:r w:rsidRPr="005E08BE">
        <w:rPr>
          <w:rFonts w:ascii="Cambria" w:hAnsi="Cambria"/>
        </w:rPr>
        <w:t>furnizorilor</w:t>
      </w:r>
      <w:proofErr w:type="spellEnd"/>
      <w:r w:rsidRPr="005E08BE">
        <w:rPr>
          <w:rFonts w:ascii="Cambria" w:hAnsi="Cambria"/>
        </w:rPr>
        <w:t xml:space="preserve"> de </w:t>
      </w:r>
      <w:proofErr w:type="spellStart"/>
      <w:r w:rsidRPr="005E08BE">
        <w:rPr>
          <w:rFonts w:ascii="Cambria" w:hAnsi="Cambria"/>
        </w:rPr>
        <w:t>echipamente</w:t>
      </w:r>
      <w:proofErr w:type="spellEnd"/>
      <w:r w:rsidRPr="005E08BE">
        <w:rPr>
          <w:rFonts w:ascii="Cambria" w:hAnsi="Cambria"/>
        </w:rPr>
        <w:t xml:space="preserve">; </w:t>
      </w:r>
    </w:p>
    <w:p w14:paraId="3E1598CF" w14:textId="77777777" w:rsidR="008656BA" w:rsidRPr="005E08BE" w:rsidRDefault="008656BA" w:rsidP="006D3B97">
      <w:pPr>
        <w:numPr>
          <w:ilvl w:val="0"/>
          <w:numId w:val="34"/>
        </w:numPr>
        <w:spacing w:beforeLines="20" w:before="48" w:afterLines="20" w:after="48" w:line="276" w:lineRule="auto"/>
        <w:ind w:left="0" w:firstLine="426"/>
        <w:jc w:val="both"/>
        <w:rPr>
          <w:rFonts w:ascii="Cambria" w:hAnsi="Cambria"/>
        </w:rPr>
      </w:pPr>
      <w:proofErr w:type="spellStart"/>
      <w:r w:rsidRPr="005E08BE">
        <w:rPr>
          <w:rFonts w:ascii="Cambria" w:hAnsi="Cambria"/>
        </w:rPr>
        <w:t>funcționarea</w:t>
      </w:r>
      <w:proofErr w:type="spellEnd"/>
      <w:r w:rsidRPr="005E08BE">
        <w:rPr>
          <w:rFonts w:ascii="Cambria" w:hAnsi="Cambria"/>
        </w:rPr>
        <w:t xml:space="preserve"> </w:t>
      </w:r>
      <w:proofErr w:type="spellStart"/>
      <w:r w:rsidRPr="005E08BE">
        <w:rPr>
          <w:rFonts w:ascii="Cambria" w:hAnsi="Cambria"/>
        </w:rPr>
        <w:t>instalațiilor</w:t>
      </w:r>
      <w:proofErr w:type="spellEnd"/>
      <w:r w:rsidRPr="005E08BE">
        <w:rPr>
          <w:rFonts w:ascii="Cambria" w:hAnsi="Cambria"/>
        </w:rPr>
        <w:t xml:space="preserve"> de </w:t>
      </w:r>
      <w:proofErr w:type="spellStart"/>
      <w:r w:rsidRPr="005E08BE">
        <w:rPr>
          <w:rFonts w:ascii="Cambria" w:hAnsi="Cambria"/>
        </w:rPr>
        <w:t>iluminat</w:t>
      </w:r>
      <w:proofErr w:type="spellEnd"/>
      <w:r w:rsidRPr="005E08BE">
        <w:rPr>
          <w:rFonts w:ascii="Cambria" w:hAnsi="Cambria"/>
        </w:rPr>
        <w:t xml:space="preserve">, </w:t>
      </w:r>
      <w:proofErr w:type="spellStart"/>
      <w:r w:rsidRPr="005E08BE">
        <w:rPr>
          <w:rFonts w:ascii="Cambria" w:hAnsi="Cambria"/>
        </w:rPr>
        <w:t>în</w:t>
      </w:r>
      <w:proofErr w:type="spellEnd"/>
      <w:r w:rsidRPr="005E08BE">
        <w:rPr>
          <w:rFonts w:ascii="Cambria" w:hAnsi="Cambria"/>
        </w:rPr>
        <w:t xml:space="preserve"> </w:t>
      </w:r>
      <w:proofErr w:type="spellStart"/>
      <w:r w:rsidRPr="005E08BE">
        <w:rPr>
          <w:rFonts w:ascii="Cambria" w:hAnsi="Cambria"/>
        </w:rPr>
        <w:t>conformitate</w:t>
      </w:r>
      <w:proofErr w:type="spellEnd"/>
      <w:r w:rsidRPr="005E08BE">
        <w:rPr>
          <w:rFonts w:ascii="Cambria" w:hAnsi="Cambria"/>
        </w:rPr>
        <w:t xml:space="preserve"> cu </w:t>
      </w:r>
      <w:proofErr w:type="spellStart"/>
      <w:r w:rsidRPr="005E08BE">
        <w:rPr>
          <w:rFonts w:ascii="Cambria" w:hAnsi="Cambria"/>
        </w:rPr>
        <w:t>programele</w:t>
      </w:r>
      <w:proofErr w:type="spellEnd"/>
      <w:r w:rsidRPr="005E08BE">
        <w:rPr>
          <w:rFonts w:ascii="Cambria" w:hAnsi="Cambria"/>
        </w:rPr>
        <w:t xml:space="preserve"> </w:t>
      </w:r>
      <w:proofErr w:type="spellStart"/>
      <w:r w:rsidRPr="005E08BE">
        <w:rPr>
          <w:rFonts w:ascii="Cambria" w:hAnsi="Cambria"/>
        </w:rPr>
        <w:t>aprobate</w:t>
      </w:r>
      <w:proofErr w:type="spellEnd"/>
      <w:r w:rsidRPr="005E08BE">
        <w:rPr>
          <w:rFonts w:ascii="Cambria" w:hAnsi="Cambria"/>
        </w:rPr>
        <w:t xml:space="preserve">; </w:t>
      </w:r>
    </w:p>
    <w:p w14:paraId="5D9419A9" w14:textId="77777777" w:rsidR="008656BA" w:rsidRPr="005E08BE" w:rsidRDefault="008656BA" w:rsidP="006D3B97">
      <w:pPr>
        <w:numPr>
          <w:ilvl w:val="0"/>
          <w:numId w:val="34"/>
        </w:numPr>
        <w:spacing w:beforeLines="20" w:before="48" w:afterLines="20" w:after="48" w:line="276" w:lineRule="auto"/>
        <w:ind w:left="0" w:firstLine="426"/>
        <w:jc w:val="both"/>
        <w:rPr>
          <w:rFonts w:ascii="Cambria" w:hAnsi="Cambria"/>
        </w:rPr>
      </w:pPr>
      <w:proofErr w:type="spellStart"/>
      <w:r w:rsidRPr="005E08BE">
        <w:rPr>
          <w:rFonts w:ascii="Cambria" w:hAnsi="Cambria"/>
        </w:rPr>
        <w:t>respectarea</w:t>
      </w:r>
      <w:proofErr w:type="spellEnd"/>
      <w:r w:rsidRPr="005E08BE">
        <w:rPr>
          <w:rFonts w:ascii="Cambria" w:hAnsi="Cambria"/>
        </w:rPr>
        <w:t xml:space="preserve"> </w:t>
      </w:r>
      <w:proofErr w:type="spellStart"/>
      <w:r w:rsidRPr="005E08BE">
        <w:rPr>
          <w:rFonts w:ascii="Cambria" w:hAnsi="Cambria"/>
        </w:rPr>
        <w:t>instrucțiunilor</w:t>
      </w:r>
      <w:proofErr w:type="spellEnd"/>
      <w:r w:rsidRPr="005E08BE">
        <w:rPr>
          <w:rFonts w:ascii="Cambria" w:hAnsi="Cambria"/>
        </w:rPr>
        <w:t>/</w:t>
      </w:r>
      <w:proofErr w:type="spellStart"/>
      <w:r w:rsidRPr="005E08BE">
        <w:rPr>
          <w:rFonts w:ascii="Cambria" w:hAnsi="Cambria"/>
        </w:rPr>
        <w:t>procedurilor</w:t>
      </w:r>
      <w:proofErr w:type="spellEnd"/>
      <w:r w:rsidRPr="005E08BE">
        <w:rPr>
          <w:rFonts w:ascii="Cambria" w:hAnsi="Cambria"/>
        </w:rPr>
        <w:t xml:space="preserve"> interne </w:t>
      </w:r>
      <w:proofErr w:type="spellStart"/>
      <w:r w:rsidRPr="005E08BE">
        <w:rPr>
          <w:rFonts w:ascii="Cambria" w:hAnsi="Cambria"/>
        </w:rPr>
        <w:t>şi</w:t>
      </w:r>
      <w:proofErr w:type="spellEnd"/>
      <w:r w:rsidRPr="005E08BE">
        <w:rPr>
          <w:rFonts w:ascii="Cambria" w:hAnsi="Cambria"/>
        </w:rPr>
        <w:t xml:space="preserve"> </w:t>
      </w:r>
      <w:proofErr w:type="spellStart"/>
      <w:r w:rsidRPr="005E08BE">
        <w:rPr>
          <w:rFonts w:ascii="Cambria" w:hAnsi="Cambria"/>
        </w:rPr>
        <w:t>actualizarea</w:t>
      </w:r>
      <w:proofErr w:type="spellEnd"/>
      <w:r w:rsidRPr="005E08BE">
        <w:rPr>
          <w:rFonts w:ascii="Cambria" w:hAnsi="Cambria"/>
        </w:rPr>
        <w:t xml:space="preserve"> </w:t>
      </w:r>
      <w:proofErr w:type="spellStart"/>
      <w:r w:rsidRPr="005E08BE">
        <w:rPr>
          <w:rFonts w:ascii="Cambria" w:hAnsi="Cambria"/>
        </w:rPr>
        <w:t>documentației</w:t>
      </w:r>
      <w:proofErr w:type="spellEnd"/>
      <w:r w:rsidRPr="005E08BE">
        <w:rPr>
          <w:rFonts w:ascii="Cambria" w:hAnsi="Cambria"/>
        </w:rPr>
        <w:t>;</w:t>
      </w:r>
    </w:p>
    <w:p w14:paraId="15A947C8" w14:textId="77777777" w:rsidR="008656BA" w:rsidRPr="005E08BE" w:rsidRDefault="008656BA" w:rsidP="006D3B97">
      <w:pPr>
        <w:numPr>
          <w:ilvl w:val="0"/>
          <w:numId w:val="34"/>
        </w:numPr>
        <w:spacing w:beforeLines="20" w:before="48" w:afterLines="20" w:after="48" w:line="276" w:lineRule="auto"/>
        <w:ind w:left="0" w:firstLine="426"/>
        <w:jc w:val="both"/>
        <w:rPr>
          <w:rFonts w:ascii="Cambria" w:hAnsi="Cambria"/>
        </w:rPr>
      </w:pPr>
      <w:r w:rsidRPr="005E08BE">
        <w:rPr>
          <w:rFonts w:ascii="Cambria" w:hAnsi="Cambria"/>
        </w:rPr>
        <w:t xml:space="preserve"> </w:t>
      </w:r>
      <w:proofErr w:type="spellStart"/>
      <w:r w:rsidRPr="005E08BE">
        <w:rPr>
          <w:rFonts w:ascii="Cambria" w:hAnsi="Cambria"/>
        </w:rPr>
        <w:t>respectarea</w:t>
      </w:r>
      <w:proofErr w:type="spellEnd"/>
      <w:r w:rsidRPr="005E08BE">
        <w:rPr>
          <w:rFonts w:ascii="Cambria" w:hAnsi="Cambria"/>
        </w:rPr>
        <w:t xml:space="preserve"> </w:t>
      </w:r>
      <w:proofErr w:type="spellStart"/>
      <w:r w:rsidRPr="005E08BE">
        <w:rPr>
          <w:rFonts w:ascii="Cambria" w:hAnsi="Cambria"/>
        </w:rPr>
        <w:t>regulamentului</w:t>
      </w:r>
      <w:proofErr w:type="spellEnd"/>
      <w:r w:rsidRPr="005E08BE">
        <w:rPr>
          <w:rFonts w:ascii="Cambria" w:hAnsi="Cambria"/>
        </w:rPr>
        <w:t xml:space="preserve"> de </w:t>
      </w:r>
      <w:proofErr w:type="spellStart"/>
      <w:r w:rsidRPr="005E08BE">
        <w:rPr>
          <w:rFonts w:ascii="Cambria" w:hAnsi="Cambria"/>
        </w:rPr>
        <w:t>serviciu</w:t>
      </w:r>
      <w:proofErr w:type="spellEnd"/>
      <w:r w:rsidRPr="005E08BE">
        <w:rPr>
          <w:rFonts w:ascii="Cambria" w:hAnsi="Cambria"/>
        </w:rPr>
        <w:t xml:space="preserve"> </w:t>
      </w:r>
      <w:proofErr w:type="spellStart"/>
      <w:r w:rsidRPr="005E08BE">
        <w:rPr>
          <w:rFonts w:ascii="Cambria" w:hAnsi="Cambria"/>
        </w:rPr>
        <w:t>aprobat</w:t>
      </w:r>
      <w:proofErr w:type="spellEnd"/>
      <w:r w:rsidRPr="005E08BE">
        <w:rPr>
          <w:rFonts w:ascii="Cambria" w:hAnsi="Cambria"/>
        </w:rPr>
        <w:t xml:space="preserve"> de </w:t>
      </w:r>
      <w:proofErr w:type="spellStart"/>
      <w:r w:rsidRPr="005E08BE">
        <w:rPr>
          <w:rFonts w:ascii="Cambria" w:hAnsi="Cambria"/>
        </w:rPr>
        <w:t>autoritatea</w:t>
      </w:r>
      <w:proofErr w:type="spellEnd"/>
      <w:r w:rsidRPr="005E08BE">
        <w:rPr>
          <w:rFonts w:ascii="Cambria" w:hAnsi="Cambria"/>
        </w:rPr>
        <w:t xml:space="preserve"> </w:t>
      </w:r>
      <w:proofErr w:type="spellStart"/>
      <w:r w:rsidRPr="005E08BE">
        <w:rPr>
          <w:rFonts w:ascii="Cambria" w:hAnsi="Cambria"/>
        </w:rPr>
        <w:t>administrației</w:t>
      </w:r>
      <w:proofErr w:type="spellEnd"/>
      <w:r w:rsidRPr="005E08BE">
        <w:rPr>
          <w:rFonts w:ascii="Cambria" w:hAnsi="Cambria"/>
        </w:rPr>
        <w:t xml:space="preserve"> </w:t>
      </w:r>
      <w:proofErr w:type="spellStart"/>
      <w:r w:rsidRPr="005E08BE">
        <w:rPr>
          <w:rFonts w:ascii="Cambria" w:hAnsi="Cambria"/>
        </w:rPr>
        <w:t>publice</w:t>
      </w:r>
      <w:proofErr w:type="spellEnd"/>
      <w:r w:rsidRPr="005E08BE">
        <w:rPr>
          <w:rFonts w:ascii="Cambria" w:hAnsi="Cambria"/>
        </w:rPr>
        <w:t xml:space="preserve"> locale, </w:t>
      </w:r>
      <w:proofErr w:type="spellStart"/>
      <w:r w:rsidRPr="005E08BE">
        <w:rPr>
          <w:rFonts w:ascii="Cambria" w:hAnsi="Cambria"/>
        </w:rPr>
        <w:t>în</w:t>
      </w:r>
      <w:proofErr w:type="spellEnd"/>
      <w:r w:rsidRPr="005E08BE">
        <w:rPr>
          <w:rFonts w:ascii="Cambria" w:hAnsi="Cambria"/>
        </w:rPr>
        <w:t xml:space="preserve"> </w:t>
      </w:r>
      <w:proofErr w:type="spellStart"/>
      <w:r w:rsidRPr="005E08BE">
        <w:rPr>
          <w:rFonts w:ascii="Cambria" w:hAnsi="Cambria"/>
        </w:rPr>
        <w:t>condițiile</w:t>
      </w:r>
      <w:proofErr w:type="spellEnd"/>
      <w:r w:rsidRPr="005E08BE">
        <w:rPr>
          <w:rFonts w:ascii="Cambria" w:hAnsi="Cambria"/>
        </w:rPr>
        <w:t xml:space="preserve"> </w:t>
      </w:r>
      <w:proofErr w:type="spellStart"/>
      <w:r w:rsidRPr="005E08BE">
        <w:rPr>
          <w:rFonts w:ascii="Cambria" w:hAnsi="Cambria"/>
        </w:rPr>
        <w:t>legii</w:t>
      </w:r>
      <w:proofErr w:type="spellEnd"/>
      <w:r w:rsidRPr="005E08BE">
        <w:rPr>
          <w:rFonts w:ascii="Cambria" w:hAnsi="Cambria"/>
        </w:rPr>
        <w:t xml:space="preserve">; </w:t>
      </w:r>
    </w:p>
    <w:p w14:paraId="1A337FE7" w14:textId="77777777" w:rsidR="008656BA" w:rsidRPr="005E08BE" w:rsidRDefault="008656BA" w:rsidP="006D3B97">
      <w:pPr>
        <w:numPr>
          <w:ilvl w:val="0"/>
          <w:numId w:val="34"/>
        </w:numPr>
        <w:spacing w:beforeLines="20" w:before="48" w:afterLines="20" w:after="48" w:line="276" w:lineRule="auto"/>
        <w:ind w:left="0" w:firstLine="426"/>
        <w:jc w:val="both"/>
        <w:rPr>
          <w:rFonts w:ascii="Cambria" w:hAnsi="Cambria"/>
        </w:rPr>
      </w:pPr>
      <w:proofErr w:type="spellStart"/>
      <w:r w:rsidRPr="005E08BE">
        <w:rPr>
          <w:rFonts w:ascii="Cambria" w:hAnsi="Cambria"/>
        </w:rPr>
        <w:t>funcționarea</w:t>
      </w:r>
      <w:proofErr w:type="spellEnd"/>
      <w:r w:rsidRPr="005E08BE">
        <w:rPr>
          <w:rFonts w:ascii="Cambria" w:hAnsi="Cambria"/>
        </w:rPr>
        <w:t xml:space="preserve"> pe </w:t>
      </w:r>
      <w:proofErr w:type="spellStart"/>
      <w:r w:rsidRPr="005E08BE">
        <w:rPr>
          <w:rFonts w:ascii="Cambria" w:hAnsi="Cambria"/>
        </w:rPr>
        <w:t>baza</w:t>
      </w:r>
      <w:proofErr w:type="spellEnd"/>
      <w:r w:rsidRPr="005E08BE">
        <w:rPr>
          <w:rFonts w:ascii="Cambria" w:hAnsi="Cambria"/>
        </w:rPr>
        <w:t xml:space="preserve"> </w:t>
      </w:r>
      <w:proofErr w:type="spellStart"/>
      <w:r w:rsidRPr="005E08BE">
        <w:rPr>
          <w:rFonts w:ascii="Cambria" w:hAnsi="Cambria"/>
        </w:rPr>
        <w:t>principiilor</w:t>
      </w:r>
      <w:proofErr w:type="spellEnd"/>
      <w:r w:rsidRPr="005E08BE">
        <w:rPr>
          <w:rFonts w:ascii="Cambria" w:hAnsi="Cambria"/>
        </w:rPr>
        <w:t xml:space="preserve"> de </w:t>
      </w:r>
      <w:proofErr w:type="spellStart"/>
      <w:r w:rsidRPr="005E08BE">
        <w:rPr>
          <w:rFonts w:ascii="Cambria" w:hAnsi="Cambria"/>
        </w:rPr>
        <w:t>eficiență</w:t>
      </w:r>
      <w:proofErr w:type="spellEnd"/>
      <w:r w:rsidRPr="005E08BE">
        <w:rPr>
          <w:rFonts w:ascii="Cambria" w:hAnsi="Cambria"/>
        </w:rPr>
        <w:t xml:space="preserve"> </w:t>
      </w:r>
      <w:proofErr w:type="spellStart"/>
      <w:r w:rsidRPr="005E08BE">
        <w:rPr>
          <w:rFonts w:ascii="Cambria" w:hAnsi="Cambria"/>
        </w:rPr>
        <w:t>economică</w:t>
      </w:r>
      <w:proofErr w:type="spellEnd"/>
      <w:r w:rsidRPr="005E08BE">
        <w:rPr>
          <w:rFonts w:ascii="Cambria" w:hAnsi="Cambria"/>
        </w:rPr>
        <w:t xml:space="preserve">, </w:t>
      </w:r>
      <w:proofErr w:type="spellStart"/>
      <w:r w:rsidRPr="005E08BE">
        <w:rPr>
          <w:rFonts w:ascii="Cambria" w:hAnsi="Cambria"/>
        </w:rPr>
        <w:t>având</w:t>
      </w:r>
      <w:proofErr w:type="spellEnd"/>
      <w:r w:rsidRPr="005E08BE">
        <w:rPr>
          <w:rFonts w:ascii="Cambria" w:hAnsi="Cambria"/>
        </w:rPr>
        <w:t xml:space="preserve"> ca </w:t>
      </w:r>
      <w:proofErr w:type="spellStart"/>
      <w:r w:rsidRPr="005E08BE">
        <w:rPr>
          <w:rFonts w:ascii="Cambria" w:hAnsi="Cambria"/>
        </w:rPr>
        <w:t>obiectiv</w:t>
      </w:r>
      <w:proofErr w:type="spellEnd"/>
      <w:r w:rsidRPr="005E08BE">
        <w:rPr>
          <w:rFonts w:ascii="Cambria" w:hAnsi="Cambria"/>
        </w:rPr>
        <w:t xml:space="preserve"> </w:t>
      </w:r>
      <w:proofErr w:type="spellStart"/>
      <w:r w:rsidRPr="005E08BE">
        <w:rPr>
          <w:rFonts w:ascii="Cambria" w:hAnsi="Cambria"/>
        </w:rPr>
        <w:t>reducerea</w:t>
      </w:r>
      <w:proofErr w:type="spellEnd"/>
      <w:r w:rsidRPr="005E08BE">
        <w:rPr>
          <w:rFonts w:ascii="Cambria" w:hAnsi="Cambria"/>
        </w:rPr>
        <w:t xml:space="preserve"> </w:t>
      </w:r>
      <w:proofErr w:type="spellStart"/>
      <w:r w:rsidRPr="005E08BE">
        <w:rPr>
          <w:rFonts w:ascii="Cambria" w:hAnsi="Cambria"/>
        </w:rPr>
        <w:t>costurilor</w:t>
      </w:r>
      <w:proofErr w:type="spellEnd"/>
      <w:r w:rsidRPr="005E08BE">
        <w:rPr>
          <w:rFonts w:ascii="Cambria" w:hAnsi="Cambria"/>
        </w:rPr>
        <w:t xml:space="preserve"> </w:t>
      </w:r>
      <w:proofErr w:type="spellStart"/>
      <w:r w:rsidRPr="005E08BE">
        <w:rPr>
          <w:rFonts w:ascii="Cambria" w:hAnsi="Cambria"/>
        </w:rPr>
        <w:t>specifice</w:t>
      </w:r>
      <w:proofErr w:type="spellEnd"/>
      <w:r w:rsidRPr="005E08BE">
        <w:rPr>
          <w:rFonts w:ascii="Cambria" w:hAnsi="Cambria"/>
        </w:rPr>
        <w:t xml:space="preserve"> </w:t>
      </w:r>
      <w:proofErr w:type="spellStart"/>
      <w:r w:rsidRPr="005E08BE">
        <w:rPr>
          <w:rFonts w:ascii="Cambria" w:hAnsi="Cambria"/>
        </w:rPr>
        <w:t>pentru</w:t>
      </w:r>
      <w:proofErr w:type="spellEnd"/>
      <w:r w:rsidRPr="005E08BE">
        <w:rPr>
          <w:rFonts w:ascii="Cambria" w:hAnsi="Cambria"/>
        </w:rPr>
        <w:t xml:space="preserve"> </w:t>
      </w:r>
      <w:proofErr w:type="spellStart"/>
      <w:r w:rsidRPr="005E08BE">
        <w:rPr>
          <w:rFonts w:ascii="Cambria" w:hAnsi="Cambria"/>
        </w:rPr>
        <w:t>realizarea</w:t>
      </w:r>
      <w:proofErr w:type="spellEnd"/>
      <w:r w:rsidRPr="005E08BE">
        <w:rPr>
          <w:rFonts w:ascii="Cambria" w:hAnsi="Cambria"/>
        </w:rPr>
        <w:t xml:space="preserve"> </w:t>
      </w:r>
      <w:proofErr w:type="spellStart"/>
      <w:r w:rsidRPr="005E08BE">
        <w:rPr>
          <w:rFonts w:ascii="Cambria" w:hAnsi="Cambria"/>
        </w:rPr>
        <w:t>serviciului</w:t>
      </w:r>
      <w:proofErr w:type="spellEnd"/>
      <w:r w:rsidRPr="005E08BE">
        <w:rPr>
          <w:rFonts w:ascii="Cambria" w:hAnsi="Cambria"/>
        </w:rPr>
        <w:t xml:space="preserve"> de </w:t>
      </w:r>
      <w:proofErr w:type="spellStart"/>
      <w:r w:rsidRPr="005E08BE">
        <w:rPr>
          <w:rFonts w:ascii="Cambria" w:hAnsi="Cambria"/>
        </w:rPr>
        <w:t>iluminat</w:t>
      </w:r>
      <w:proofErr w:type="spellEnd"/>
      <w:r w:rsidRPr="005E08BE">
        <w:rPr>
          <w:rFonts w:ascii="Cambria" w:hAnsi="Cambria"/>
        </w:rPr>
        <w:t xml:space="preserve"> public; </w:t>
      </w:r>
    </w:p>
    <w:p w14:paraId="44BE75E4" w14:textId="77777777" w:rsidR="008656BA" w:rsidRPr="005E08BE" w:rsidRDefault="008656BA" w:rsidP="006D3B97">
      <w:pPr>
        <w:numPr>
          <w:ilvl w:val="0"/>
          <w:numId w:val="34"/>
        </w:numPr>
        <w:spacing w:beforeLines="20" w:before="48" w:afterLines="20" w:after="48" w:line="276" w:lineRule="auto"/>
        <w:ind w:left="0" w:firstLine="426"/>
        <w:jc w:val="both"/>
        <w:rPr>
          <w:rFonts w:ascii="Cambria" w:hAnsi="Cambria"/>
        </w:rPr>
      </w:pPr>
      <w:proofErr w:type="spellStart"/>
      <w:r w:rsidRPr="005E08BE">
        <w:rPr>
          <w:rFonts w:ascii="Cambria" w:hAnsi="Cambria"/>
        </w:rPr>
        <w:t>menținerea</w:t>
      </w:r>
      <w:proofErr w:type="spellEnd"/>
      <w:r w:rsidRPr="005E08BE">
        <w:rPr>
          <w:rFonts w:ascii="Cambria" w:hAnsi="Cambria"/>
        </w:rPr>
        <w:t xml:space="preserve"> </w:t>
      </w:r>
      <w:proofErr w:type="spellStart"/>
      <w:r w:rsidRPr="005E08BE">
        <w:rPr>
          <w:rFonts w:ascii="Cambria" w:hAnsi="Cambria"/>
        </w:rPr>
        <w:t>capacităților</w:t>
      </w:r>
      <w:proofErr w:type="spellEnd"/>
      <w:r w:rsidRPr="005E08BE">
        <w:rPr>
          <w:rFonts w:ascii="Cambria" w:hAnsi="Cambria"/>
        </w:rPr>
        <w:t xml:space="preserve"> de </w:t>
      </w:r>
      <w:proofErr w:type="spellStart"/>
      <w:r w:rsidRPr="005E08BE">
        <w:rPr>
          <w:rFonts w:ascii="Cambria" w:hAnsi="Cambria"/>
        </w:rPr>
        <w:t>realizare</w:t>
      </w:r>
      <w:proofErr w:type="spellEnd"/>
      <w:r w:rsidRPr="005E08BE">
        <w:rPr>
          <w:rFonts w:ascii="Cambria" w:hAnsi="Cambria"/>
        </w:rPr>
        <w:t xml:space="preserve"> a </w:t>
      </w:r>
      <w:proofErr w:type="spellStart"/>
      <w:r w:rsidRPr="005E08BE">
        <w:rPr>
          <w:rFonts w:ascii="Cambria" w:hAnsi="Cambria"/>
        </w:rPr>
        <w:t>serviciului</w:t>
      </w:r>
      <w:proofErr w:type="spellEnd"/>
      <w:r w:rsidRPr="005E08BE">
        <w:rPr>
          <w:rFonts w:ascii="Cambria" w:hAnsi="Cambria"/>
        </w:rPr>
        <w:t xml:space="preserve"> </w:t>
      </w:r>
      <w:proofErr w:type="spellStart"/>
      <w:r w:rsidRPr="005E08BE">
        <w:rPr>
          <w:rFonts w:ascii="Cambria" w:hAnsi="Cambria"/>
        </w:rPr>
        <w:t>şi</w:t>
      </w:r>
      <w:proofErr w:type="spellEnd"/>
      <w:r w:rsidRPr="005E08BE">
        <w:rPr>
          <w:rFonts w:ascii="Cambria" w:hAnsi="Cambria"/>
        </w:rPr>
        <w:t xml:space="preserve"> </w:t>
      </w:r>
      <w:proofErr w:type="spellStart"/>
      <w:r w:rsidRPr="005E08BE">
        <w:rPr>
          <w:rFonts w:ascii="Cambria" w:hAnsi="Cambria"/>
        </w:rPr>
        <w:t>exploatarea</w:t>
      </w:r>
      <w:proofErr w:type="spellEnd"/>
      <w:r w:rsidRPr="005E08BE">
        <w:rPr>
          <w:rFonts w:ascii="Cambria" w:hAnsi="Cambria"/>
        </w:rPr>
        <w:t xml:space="preserve"> </w:t>
      </w:r>
      <w:proofErr w:type="spellStart"/>
      <w:r w:rsidRPr="005E08BE">
        <w:rPr>
          <w:rFonts w:ascii="Cambria" w:hAnsi="Cambria"/>
        </w:rPr>
        <w:t>eficientă</w:t>
      </w:r>
      <w:proofErr w:type="spellEnd"/>
      <w:r w:rsidRPr="005E08BE">
        <w:rPr>
          <w:rFonts w:ascii="Cambria" w:hAnsi="Cambria"/>
        </w:rPr>
        <w:t xml:space="preserve"> a </w:t>
      </w:r>
      <w:proofErr w:type="spellStart"/>
      <w:r w:rsidRPr="005E08BE">
        <w:rPr>
          <w:rFonts w:ascii="Cambria" w:hAnsi="Cambria"/>
        </w:rPr>
        <w:t>acestora</w:t>
      </w:r>
      <w:proofErr w:type="spellEnd"/>
      <w:r w:rsidRPr="005E08BE">
        <w:rPr>
          <w:rFonts w:ascii="Cambria" w:hAnsi="Cambria"/>
        </w:rPr>
        <w:t xml:space="preserve">, </w:t>
      </w:r>
      <w:proofErr w:type="spellStart"/>
      <w:r w:rsidRPr="005E08BE">
        <w:rPr>
          <w:rFonts w:ascii="Cambria" w:hAnsi="Cambria"/>
        </w:rPr>
        <w:t>prin</w:t>
      </w:r>
      <w:proofErr w:type="spellEnd"/>
      <w:r w:rsidRPr="005E08BE">
        <w:rPr>
          <w:rFonts w:ascii="Cambria" w:hAnsi="Cambria"/>
        </w:rPr>
        <w:t xml:space="preserve"> </w:t>
      </w:r>
      <w:proofErr w:type="spellStart"/>
      <w:r w:rsidRPr="005E08BE">
        <w:rPr>
          <w:rFonts w:ascii="Cambria" w:hAnsi="Cambria"/>
        </w:rPr>
        <w:t>urmărirea</w:t>
      </w:r>
      <w:proofErr w:type="spellEnd"/>
      <w:r w:rsidRPr="005E08BE">
        <w:rPr>
          <w:rFonts w:ascii="Cambria" w:hAnsi="Cambria"/>
        </w:rPr>
        <w:t xml:space="preserve"> </w:t>
      </w:r>
      <w:proofErr w:type="spellStart"/>
      <w:r w:rsidRPr="005E08BE">
        <w:rPr>
          <w:rFonts w:ascii="Cambria" w:hAnsi="Cambria"/>
        </w:rPr>
        <w:t>sistematică</w:t>
      </w:r>
      <w:proofErr w:type="spellEnd"/>
      <w:r w:rsidRPr="005E08BE">
        <w:rPr>
          <w:rFonts w:ascii="Cambria" w:hAnsi="Cambria"/>
        </w:rPr>
        <w:t xml:space="preserve"> a </w:t>
      </w:r>
      <w:proofErr w:type="spellStart"/>
      <w:r w:rsidRPr="005E08BE">
        <w:rPr>
          <w:rFonts w:ascii="Cambria" w:hAnsi="Cambria"/>
        </w:rPr>
        <w:t>comportării</w:t>
      </w:r>
      <w:proofErr w:type="spellEnd"/>
      <w:r w:rsidRPr="005E08BE">
        <w:rPr>
          <w:rFonts w:ascii="Cambria" w:hAnsi="Cambria"/>
        </w:rPr>
        <w:t xml:space="preserve"> </w:t>
      </w:r>
      <w:proofErr w:type="spellStart"/>
      <w:r w:rsidRPr="005E08BE">
        <w:rPr>
          <w:rFonts w:ascii="Cambria" w:hAnsi="Cambria"/>
        </w:rPr>
        <w:t>rețelelor</w:t>
      </w:r>
      <w:proofErr w:type="spellEnd"/>
      <w:r w:rsidRPr="005E08BE">
        <w:rPr>
          <w:rFonts w:ascii="Cambria" w:hAnsi="Cambria"/>
        </w:rPr>
        <w:t xml:space="preserve"> </w:t>
      </w:r>
      <w:proofErr w:type="spellStart"/>
      <w:r w:rsidRPr="005E08BE">
        <w:rPr>
          <w:rFonts w:ascii="Cambria" w:hAnsi="Cambria"/>
        </w:rPr>
        <w:t>electrice</w:t>
      </w:r>
      <w:proofErr w:type="spellEnd"/>
      <w:r w:rsidRPr="005E08BE">
        <w:rPr>
          <w:rFonts w:ascii="Cambria" w:hAnsi="Cambria"/>
        </w:rPr>
        <w:t xml:space="preserve">, </w:t>
      </w:r>
      <w:proofErr w:type="spellStart"/>
      <w:r w:rsidRPr="005E08BE">
        <w:rPr>
          <w:rFonts w:ascii="Cambria" w:hAnsi="Cambria"/>
        </w:rPr>
        <w:t>echipamentelor</w:t>
      </w:r>
      <w:proofErr w:type="spellEnd"/>
      <w:r w:rsidRPr="005E08BE">
        <w:rPr>
          <w:rFonts w:ascii="Cambria" w:hAnsi="Cambria"/>
        </w:rPr>
        <w:t xml:space="preserve">, </w:t>
      </w:r>
      <w:proofErr w:type="spellStart"/>
      <w:r w:rsidRPr="005E08BE">
        <w:rPr>
          <w:rFonts w:ascii="Cambria" w:hAnsi="Cambria"/>
        </w:rPr>
        <w:t>întreținerea</w:t>
      </w:r>
      <w:proofErr w:type="spellEnd"/>
      <w:r w:rsidRPr="005E08BE">
        <w:rPr>
          <w:rFonts w:ascii="Cambria" w:hAnsi="Cambria"/>
        </w:rPr>
        <w:t xml:space="preserve"> </w:t>
      </w:r>
      <w:proofErr w:type="spellStart"/>
      <w:r w:rsidRPr="005E08BE">
        <w:rPr>
          <w:rFonts w:ascii="Cambria" w:hAnsi="Cambria"/>
        </w:rPr>
        <w:t>acestora</w:t>
      </w:r>
      <w:proofErr w:type="spellEnd"/>
      <w:r w:rsidRPr="005E08BE">
        <w:rPr>
          <w:rFonts w:ascii="Cambria" w:hAnsi="Cambria"/>
        </w:rPr>
        <w:t xml:space="preserve">, </w:t>
      </w:r>
      <w:proofErr w:type="spellStart"/>
      <w:r w:rsidRPr="005E08BE">
        <w:rPr>
          <w:rFonts w:ascii="Cambria" w:hAnsi="Cambria"/>
        </w:rPr>
        <w:t>planificarea</w:t>
      </w:r>
      <w:proofErr w:type="spellEnd"/>
      <w:r w:rsidRPr="005E08BE">
        <w:rPr>
          <w:rFonts w:ascii="Cambria" w:hAnsi="Cambria"/>
        </w:rPr>
        <w:t xml:space="preserve"> </w:t>
      </w:r>
      <w:proofErr w:type="spellStart"/>
      <w:r w:rsidRPr="005E08BE">
        <w:rPr>
          <w:rFonts w:ascii="Cambria" w:hAnsi="Cambria"/>
        </w:rPr>
        <w:t>reparațiilor</w:t>
      </w:r>
      <w:proofErr w:type="spellEnd"/>
      <w:r w:rsidRPr="005E08BE">
        <w:rPr>
          <w:rFonts w:ascii="Cambria" w:hAnsi="Cambria"/>
        </w:rPr>
        <w:t xml:space="preserve"> </w:t>
      </w:r>
      <w:proofErr w:type="spellStart"/>
      <w:r w:rsidRPr="005E08BE">
        <w:rPr>
          <w:rFonts w:ascii="Cambria" w:hAnsi="Cambria"/>
        </w:rPr>
        <w:t>capitale</w:t>
      </w:r>
      <w:proofErr w:type="spellEnd"/>
      <w:r w:rsidRPr="005E08BE">
        <w:rPr>
          <w:rFonts w:ascii="Cambria" w:hAnsi="Cambria"/>
        </w:rPr>
        <w:t xml:space="preserve">, </w:t>
      </w:r>
      <w:proofErr w:type="spellStart"/>
      <w:r w:rsidRPr="005E08BE">
        <w:rPr>
          <w:rFonts w:ascii="Cambria" w:hAnsi="Cambria"/>
        </w:rPr>
        <w:t>realizarea</w:t>
      </w:r>
      <w:proofErr w:type="spellEnd"/>
      <w:r w:rsidRPr="005E08BE">
        <w:rPr>
          <w:rFonts w:ascii="Cambria" w:hAnsi="Cambria"/>
        </w:rPr>
        <w:t xml:space="preserve"> </w:t>
      </w:r>
      <w:proofErr w:type="spellStart"/>
      <w:r w:rsidRPr="005E08BE">
        <w:rPr>
          <w:rFonts w:ascii="Cambria" w:hAnsi="Cambria"/>
        </w:rPr>
        <w:t>operativă</w:t>
      </w:r>
      <w:proofErr w:type="spellEnd"/>
      <w:r w:rsidRPr="005E08BE">
        <w:rPr>
          <w:rFonts w:ascii="Cambria" w:hAnsi="Cambria"/>
        </w:rPr>
        <w:t xml:space="preserve"> </w:t>
      </w:r>
      <w:proofErr w:type="spellStart"/>
      <w:r w:rsidRPr="005E08BE">
        <w:rPr>
          <w:rFonts w:ascii="Cambria" w:hAnsi="Cambria"/>
        </w:rPr>
        <w:t>şi</w:t>
      </w:r>
      <w:proofErr w:type="spellEnd"/>
      <w:r w:rsidRPr="005E08BE">
        <w:rPr>
          <w:rFonts w:ascii="Cambria" w:hAnsi="Cambria"/>
        </w:rPr>
        <w:t xml:space="preserve"> cu </w:t>
      </w:r>
      <w:proofErr w:type="spellStart"/>
      <w:r w:rsidRPr="005E08BE">
        <w:rPr>
          <w:rFonts w:ascii="Cambria" w:hAnsi="Cambria"/>
        </w:rPr>
        <w:t>costuri</w:t>
      </w:r>
      <w:proofErr w:type="spellEnd"/>
      <w:r w:rsidRPr="005E08BE">
        <w:rPr>
          <w:rFonts w:ascii="Cambria" w:hAnsi="Cambria"/>
        </w:rPr>
        <w:t xml:space="preserve"> </w:t>
      </w:r>
      <w:proofErr w:type="spellStart"/>
      <w:r w:rsidRPr="005E08BE">
        <w:rPr>
          <w:rFonts w:ascii="Cambria" w:hAnsi="Cambria"/>
        </w:rPr>
        <w:t>minime</w:t>
      </w:r>
      <w:proofErr w:type="spellEnd"/>
      <w:r w:rsidRPr="005E08BE">
        <w:rPr>
          <w:rFonts w:ascii="Cambria" w:hAnsi="Cambria"/>
        </w:rPr>
        <w:t xml:space="preserve"> a </w:t>
      </w:r>
      <w:proofErr w:type="spellStart"/>
      <w:r w:rsidRPr="005E08BE">
        <w:rPr>
          <w:rFonts w:ascii="Cambria" w:hAnsi="Cambria"/>
        </w:rPr>
        <w:t>reviziilor</w:t>
      </w:r>
      <w:proofErr w:type="spellEnd"/>
      <w:r w:rsidRPr="005E08BE">
        <w:rPr>
          <w:rFonts w:ascii="Cambria" w:hAnsi="Cambria"/>
        </w:rPr>
        <w:t>/</w:t>
      </w:r>
      <w:proofErr w:type="spellStart"/>
      <w:r w:rsidRPr="005E08BE">
        <w:rPr>
          <w:rFonts w:ascii="Cambria" w:hAnsi="Cambria"/>
        </w:rPr>
        <w:t>reparațiilor</w:t>
      </w:r>
      <w:proofErr w:type="spellEnd"/>
      <w:r w:rsidRPr="005E08BE">
        <w:rPr>
          <w:rFonts w:ascii="Cambria" w:hAnsi="Cambria"/>
        </w:rPr>
        <w:t xml:space="preserve"> </w:t>
      </w:r>
      <w:proofErr w:type="spellStart"/>
      <w:r w:rsidRPr="005E08BE">
        <w:rPr>
          <w:rFonts w:ascii="Cambria" w:hAnsi="Cambria"/>
        </w:rPr>
        <w:t>curente</w:t>
      </w:r>
      <w:proofErr w:type="spellEnd"/>
      <w:r w:rsidRPr="005E08BE">
        <w:rPr>
          <w:rFonts w:ascii="Cambria" w:hAnsi="Cambria"/>
        </w:rPr>
        <w:t xml:space="preserve">; </w:t>
      </w:r>
    </w:p>
    <w:p w14:paraId="59BD95C7" w14:textId="77777777" w:rsidR="008656BA" w:rsidRPr="005E08BE" w:rsidRDefault="008656BA" w:rsidP="006D3B97">
      <w:pPr>
        <w:numPr>
          <w:ilvl w:val="0"/>
          <w:numId w:val="34"/>
        </w:numPr>
        <w:spacing w:beforeLines="20" w:before="48" w:afterLines="20" w:after="48" w:line="276" w:lineRule="auto"/>
        <w:ind w:left="0" w:firstLine="426"/>
        <w:jc w:val="both"/>
        <w:rPr>
          <w:rFonts w:ascii="Cambria" w:hAnsi="Cambria"/>
        </w:rPr>
      </w:pPr>
      <w:proofErr w:type="spellStart"/>
      <w:r w:rsidRPr="005E08BE">
        <w:rPr>
          <w:rFonts w:ascii="Cambria" w:hAnsi="Cambria"/>
        </w:rPr>
        <w:t>îndeplinirea</w:t>
      </w:r>
      <w:proofErr w:type="spellEnd"/>
      <w:r w:rsidRPr="005E08BE">
        <w:rPr>
          <w:rFonts w:ascii="Cambria" w:hAnsi="Cambria"/>
        </w:rPr>
        <w:t xml:space="preserve"> </w:t>
      </w:r>
      <w:proofErr w:type="spellStart"/>
      <w:r w:rsidRPr="005E08BE">
        <w:rPr>
          <w:rFonts w:ascii="Cambria" w:hAnsi="Cambria"/>
        </w:rPr>
        <w:t>indicatorilor</w:t>
      </w:r>
      <w:proofErr w:type="spellEnd"/>
      <w:r w:rsidRPr="005E08BE">
        <w:rPr>
          <w:rFonts w:ascii="Cambria" w:hAnsi="Cambria"/>
        </w:rPr>
        <w:t xml:space="preserve"> de </w:t>
      </w:r>
      <w:proofErr w:type="spellStart"/>
      <w:r w:rsidRPr="005E08BE">
        <w:rPr>
          <w:rFonts w:ascii="Cambria" w:hAnsi="Cambria"/>
        </w:rPr>
        <w:t>performanță</w:t>
      </w:r>
      <w:proofErr w:type="spellEnd"/>
      <w:r w:rsidRPr="005E08BE">
        <w:rPr>
          <w:rFonts w:ascii="Cambria" w:hAnsi="Cambria"/>
        </w:rPr>
        <w:t xml:space="preserve"> </w:t>
      </w:r>
      <w:proofErr w:type="spellStart"/>
      <w:r w:rsidRPr="005E08BE">
        <w:rPr>
          <w:rFonts w:ascii="Cambria" w:hAnsi="Cambria"/>
        </w:rPr>
        <w:t>și</w:t>
      </w:r>
      <w:proofErr w:type="spellEnd"/>
      <w:r w:rsidRPr="005E08BE">
        <w:rPr>
          <w:rFonts w:ascii="Cambria" w:hAnsi="Cambria"/>
        </w:rPr>
        <w:t xml:space="preserve"> </w:t>
      </w:r>
      <w:proofErr w:type="spellStart"/>
      <w:r w:rsidRPr="005E08BE">
        <w:rPr>
          <w:rFonts w:ascii="Cambria" w:hAnsi="Cambria"/>
        </w:rPr>
        <w:t>calitate</w:t>
      </w:r>
      <w:proofErr w:type="spellEnd"/>
      <w:r w:rsidRPr="005E08BE">
        <w:rPr>
          <w:rFonts w:ascii="Cambria" w:hAnsi="Cambria"/>
        </w:rPr>
        <w:t xml:space="preserve"> ai </w:t>
      </w:r>
      <w:proofErr w:type="spellStart"/>
      <w:r w:rsidRPr="005E08BE">
        <w:rPr>
          <w:rFonts w:ascii="Cambria" w:hAnsi="Cambria"/>
        </w:rPr>
        <w:t>serviciului</w:t>
      </w:r>
      <w:proofErr w:type="spellEnd"/>
      <w:r w:rsidRPr="005E08BE">
        <w:rPr>
          <w:rFonts w:ascii="Cambria" w:hAnsi="Cambria"/>
        </w:rPr>
        <w:t xml:space="preserve"> </w:t>
      </w:r>
      <w:proofErr w:type="spellStart"/>
      <w:r w:rsidRPr="005E08BE">
        <w:rPr>
          <w:rFonts w:ascii="Cambria" w:hAnsi="Cambria"/>
        </w:rPr>
        <w:t>prestat</w:t>
      </w:r>
      <w:proofErr w:type="spellEnd"/>
      <w:r w:rsidRPr="005E08BE">
        <w:rPr>
          <w:rFonts w:ascii="Cambria" w:hAnsi="Cambria"/>
        </w:rPr>
        <w:t xml:space="preserve">, </w:t>
      </w:r>
      <w:proofErr w:type="spellStart"/>
      <w:r w:rsidRPr="005E08BE">
        <w:rPr>
          <w:rFonts w:ascii="Cambria" w:hAnsi="Cambria"/>
        </w:rPr>
        <w:t>specificați</w:t>
      </w:r>
      <w:proofErr w:type="spellEnd"/>
      <w:r w:rsidRPr="005E08BE">
        <w:rPr>
          <w:rFonts w:ascii="Cambria" w:hAnsi="Cambria"/>
        </w:rPr>
        <w:t xml:space="preserve"> </w:t>
      </w:r>
      <w:proofErr w:type="spellStart"/>
      <w:r w:rsidRPr="005E08BE">
        <w:rPr>
          <w:rFonts w:ascii="Cambria" w:hAnsi="Cambria"/>
        </w:rPr>
        <w:t>în</w:t>
      </w:r>
      <w:proofErr w:type="spellEnd"/>
      <w:r w:rsidRPr="005E08BE">
        <w:rPr>
          <w:rFonts w:ascii="Cambria" w:hAnsi="Cambria"/>
        </w:rPr>
        <w:t xml:space="preserve"> </w:t>
      </w:r>
      <w:proofErr w:type="spellStart"/>
      <w:r w:rsidRPr="005E08BE">
        <w:rPr>
          <w:rFonts w:ascii="Cambria" w:hAnsi="Cambria"/>
        </w:rPr>
        <w:t>regulamentul</w:t>
      </w:r>
      <w:proofErr w:type="spellEnd"/>
      <w:r w:rsidRPr="005E08BE">
        <w:rPr>
          <w:rFonts w:ascii="Cambria" w:hAnsi="Cambria"/>
        </w:rPr>
        <w:t xml:space="preserve"> </w:t>
      </w:r>
      <w:proofErr w:type="spellStart"/>
      <w:r w:rsidRPr="005E08BE">
        <w:rPr>
          <w:rFonts w:ascii="Cambria" w:hAnsi="Cambria"/>
        </w:rPr>
        <w:t>serviciului</w:t>
      </w:r>
      <w:proofErr w:type="spellEnd"/>
      <w:r w:rsidRPr="005E08BE">
        <w:rPr>
          <w:rFonts w:ascii="Cambria" w:hAnsi="Cambria"/>
        </w:rPr>
        <w:t xml:space="preserve">; </w:t>
      </w:r>
    </w:p>
    <w:p w14:paraId="5927C6FD" w14:textId="77777777" w:rsidR="008656BA" w:rsidRPr="005E08BE" w:rsidRDefault="008656BA" w:rsidP="006D3B97">
      <w:pPr>
        <w:numPr>
          <w:ilvl w:val="0"/>
          <w:numId w:val="34"/>
        </w:numPr>
        <w:spacing w:beforeLines="20" w:before="48" w:afterLines="20" w:after="48" w:line="276" w:lineRule="auto"/>
        <w:ind w:left="0" w:firstLine="426"/>
        <w:jc w:val="both"/>
        <w:rPr>
          <w:rFonts w:ascii="Cambria" w:hAnsi="Cambria"/>
        </w:rPr>
      </w:pPr>
      <w:proofErr w:type="spellStart"/>
      <w:r w:rsidRPr="005E08BE">
        <w:rPr>
          <w:rFonts w:ascii="Cambria" w:hAnsi="Cambria"/>
        </w:rPr>
        <w:t>încheierea</w:t>
      </w:r>
      <w:proofErr w:type="spellEnd"/>
      <w:r w:rsidRPr="005E08BE">
        <w:rPr>
          <w:rFonts w:ascii="Cambria" w:hAnsi="Cambria"/>
        </w:rPr>
        <w:t xml:space="preserve"> </w:t>
      </w:r>
      <w:proofErr w:type="spellStart"/>
      <w:r w:rsidRPr="005E08BE">
        <w:rPr>
          <w:rFonts w:ascii="Cambria" w:hAnsi="Cambria"/>
        </w:rPr>
        <w:t>contractelor</w:t>
      </w:r>
      <w:proofErr w:type="spellEnd"/>
      <w:r w:rsidRPr="005E08BE">
        <w:rPr>
          <w:rFonts w:ascii="Cambria" w:hAnsi="Cambria"/>
        </w:rPr>
        <w:t xml:space="preserve"> cu </w:t>
      </w:r>
      <w:proofErr w:type="spellStart"/>
      <w:r w:rsidRPr="005E08BE">
        <w:rPr>
          <w:rFonts w:ascii="Cambria" w:hAnsi="Cambria"/>
        </w:rPr>
        <w:t>furnizorii</w:t>
      </w:r>
      <w:proofErr w:type="spellEnd"/>
      <w:r w:rsidRPr="005E08BE">
        <w:rPr>
          <w:rFonts w:ascii="Cambria" w:hAnsi="Cambria"/>
        </w:rPr>
        <w:t xml:space="preserve"> de </w:t>
      </w:r>
      <w:proofErr w:type="spellStart"/>
      <w:r w:rsidRPr="005E08BE">
        <w:rPr>
          <w:rFonts w:ascii="Cambria" w:hAnsi="Cambria"/>
        </w:rPr>
        <w:t>utilități</w:t>
      </w:r>
      <w:proofErr w:type="spellEnd"/>
      <w:r w:rsidRPr="005E08BE">
        <w:rPr>
          <w:rFonts w:ascii="Cambria" w:hAnsi="Cambria"/>
        </w:rPr>
        <w:t xml:space="preserve">, </w:t>
      </w:r>
      <w:proofErr w:type="spellStart"/>
      <w:r w:rsidRPr="005E08BE">
        <w:rPr>
          <w:rFonts w:ascii="Cambria" w:hAnsi="Cambria"/>
        </w:rPr>
        <w:t>servicii</w:t>
      </w:r>
      <w:proofErr w:type="spellEnd"/>
      <w:r w:rsidRPr="005E08BE">
        <w:rPr>
          <w:rFonts w:ascii="Cambria" w:hAnsi="Cambria"/>
        </w:rPr>
        <w:t xml:space="preserve">, </w:t>
      </w:r>
      <w:proofErr w:type="spellStart"/>
      <w:r w:rsidRPr="005E08BE">
        <w:rPr>
          <w:rFonts w:ascii="Cambria" w:hAnsi="Cambria"/>
        </w:rPr>
        <w:t>materiale</w:t>
      </w:r>
      <w:proofErr w:type="spellEnd"/>
      <w:r w:rsidRPr="005E08BE">
        <w:rPr>
          <w:rFonts w:ascii="Cambria" w:hAnsi="Cambria"/>
        </w:rPr>
        <w:t xml:space="preserve"> </w:t>
      </w:r>
      <w:proofErr w:type="spellStart"/>
      <w:r w:rsidRPr="005E08BE">
        <w:rPr>
          <w:rFonts w:ascii="Cambria" w:hAnsi="Cambria"/>
        </w:rPr>
        <w:t>şi</w:t>
      </w:r>
      <w:proofErr w:type="spellEnd"/>
      <w:r w:rsidRPr="005E08BE">
        <w:rPr>
          <w:rFonts w:ascii="Cambria" w:hAnsi="Cambria"/>
        </w:rPr>
        <w:t xml:space="preserve"> </w:t>
      </w:r>
      <w:proofErr w:type="spellStart"/>
      <w:r w:rsidRPr="005E08BE">
        <w:rPr>
          <w:rFonts w:ascii="Cambria" w:hAnsi="Cambria"/>
        </w:rPr>
        <w:t>piese</w:t>
      </w:r>
      <w:proofErr w:type="spellEnd"/>
      <w:r w:rsidRPr="005E08BE">
        <w:rPr>
          <w:rFonts w:ascii="Cambria" w:hAnsi="Cambria"/>
        </w:rPr>
        <w:t xml:space="preserve"> de </w:t>
      </w:r>
      <w:proofErr w:type="spellStart"/>
      <w:r w:rsidRPr="005E08BE">
        <w:rPr>
          <w:rFonts w:ascii="Cambria" w:hAnsi="Cambria"/>
        </w:rPr>
        <w:t>schimb</w:t>
      </w:r>
      <w:proofErr w:type="spellEnd"/>
      <w:r w:rsidRPr="005E08BE">
        <w:rPr>
          <w:rFonts w:ascii="Cambria" w:hAnsi="Cambria"/>
        </w:rPr>
        <w:t xml:space="preserve">, </w:t>
      </w:r>
      <w:proofErr w:type="spellStart"/>
      <w:r w:rsidRPr="005E08BE">
        <w:rPr>
          <w:rFonts w:ascii="Cambria" w:hAnsi="Cambria"/>
        </w:rPr>
        <w:t>prin</w:t>
      </w:r>
      <w:proofErr w:type="spellEnd"/>
      <w:r w:rsidRPr="005E08BE">
        <w:rPr>
          <w:rFonts w:ascii="Cambria" w:hAnsi="Cambria"/>
        </w:rPr>
        <w:t xml:space="preserve"> </w:t>
      </w:r>
      <w:proofErr w:type="spellStart"/>
      <w:r w:rsidRPr="005E08BE">
        <w:rPr>
          <w:rFonts w:ascii="Cambria" w:hAnsi="Cambria"/>
        </w:rPr>
        <w:t>aplicarea</w:t>
      </w:r>
      <w:proofErr w:type="spellEnd"/>
      <w:r w:rsidRPr="005E08BE">
        <w:rPr>
          <w:rFonts w:ascii="Cambria" w:hAnsi="Cambria"/>
        </w:rPr>
        <w:t xml:space="preserve"> </w:t>
      </w:r>
      <w:proofErr w:type="spellStart"/>
      <w:r w:rsidRPr="005E08BE">
        <w:rPr>
          <w:rFonts w:ascii="Cambria" w:hAnsi="Cambria"/>
        </w:rPr>
        <w:t>procedurilor</w:t>
      </w:r>
      <w:proofErr w:type="spellEnd"/>
      <w:r w:rsidRPr="005E08BE">
        <w:rPr>
          <w:rFonts w:ascii="Cambria" w:hAnsi="Cambria"/>
        </w:rPr>
        <w:t xml:space="preserve"> </w:t>
      </w:r>
      <w:proofErr w:type="spellStart"/>
      <w:r w:rsidRPr="005E08BE">
        <w:rPr>
          <w:rFonts w:ascii="Cambria" w:hAnsi="Cambria"/>
        </w:rPr>
        <w:t>concurențiale</w:t>
      </w:r>
      <w:proofErr w:type="spellEnd"/>
      <w:r w:rsidRPr="005E08BE">
        <w:rPr>
          <w:rFonts w:ascii="Cambria" w:hAnsi="Cambria"/>
        </w:rPr>
        <w:t xml:space="preserve"> </w:t>
      </w:r>
      <w:proofErr w:type="spellStart"/>
      <w:r w:rsidRPr="005E08BE">
        <w:rPr>
          <w:rFonts w:ascii="Cambria" w:hAnsi="Cambria"/>
        </w:rPr>
        <w:t>impuse</w:t>
      </w:r>
      <w:proofErr w:type="spellEnd"/>
      <w:r w:rsidRPr="005E08BE">
        <w:rPr>
          <w:rFonts w:ascii="Cambria" w:hAnsi="Cambria"/>
        </w:rPr>
        <w:t xml:space="preserve"> de </w:t>
      </w:r>
      <w:proofErr w:type="spellStart"/>
      <w:r w:rsidRPr="005E08BE">
        <w:rPr>
          <w:rFonts w:ascii="Cambria" w:hAnsi="Cambria"/>
        </w:rPr>
        <w:t>normele</w:t>
      </w:r>
      <w:proofErr w:type="spellEnd"/>
      <w:r w:rsidRPr="005E08BE">
        <w:rPr>
          <w:rFonts w:ascii="Cambria" w:hAnsi="Cambria"/>
        </w:rPr>
        <w:t xml:space="preserve"> </w:t>
      </w:r>
      <w:proofErr w:type="spellStart"/>
      <w:r w:rsidRPr="005E08BE">
        <w:rPr>
          <w:rFonts w:ascii="Cambria" w:hAnsi="Cambria"/>
        </w:rPr>
        <w:t>legale</w:t>
      </w:r>
      <w:proofErr w:type="spellEnd"/>
      <w:r w:rsidRPr="005E08BE">
        <w:rPr>
          <w:rFonts w:ascii="Cambria" w:hAnsi="Cambria"/>
        </w:rPr>
        <w:t xml:space="preserve"> </w:t>
      </w:r>
      <w:proofErr w:type="spellStart"/>
      <w:r w:rsidRPr="005E08BE">
        <w:rPr>
          <w:rFonts w:ascii="Cambria" w:hAnsi="Cambria"/>
        </w:rPr>
        <w:t>în</w:t>
      </w:r>
      <w:proofErr w:type="spellEnd"/>
      <w:r w:rsidRPr="005E08BE">
        <w:rPr>
          <w:rFonts w:ascii="Cambria" w:hAnsi="Cambria"/>
        </w:rPr>
        <w:t xml:space="preserve"> </w:t>
      </w:r>
      <w:proofErr w:type="spellStart"/>
      <w:r w:rsidRPr="005E08BE">
        <w:rPr>
          <w:rFonts w:ascii="Cambria" w:hAnsi="Cambria"/>
        </w:rPr>
        <w:t>vigoare</w:t>
      </w:r>
      <w:proofErr w:type="spellEnd"/>
      <w:r w:rsidRPr="005E08BE">
        <w:rPr>
          <w:rFonts w:ascii="Cambria" w:hAnsi="Cambria"/>
        </w:rPr>
        <w:t xml:space="preserve"> </w:t>
      </w:r>
      <w:proofErr w:type="spellStart"/>
      <w:r w:rsidRPr="005E08BE">
        <w:rPr>
          <w:rFonts w:ascii="Cambria" w:hAnsi="Cambria"/>
        </w:rPr>
        <w:t>privind</w:t>
      </w:r>
      <w:proofErr w:type="spellEnd"/>
      <w:r w:rsidRPr="005E08BE">
        <w:rPr>
          <w:rFonts w:ascii="Cambria" w:hAnsi="Cambria"/>
        </w:rPr>
        <w:t xml:space="preserve"> </w:t>
      </w:r>
      <w:proofErr w:type="spellStart"/>
      <w:r w:rsidRPr="005E08BE">
        <w:rPr>
          <w:rFonts w:ascii="Cambria" w:hAnsi="Cambria"/>
        </w:rPr>
        <w:t>achizițiile</w:t>
      </w:r>
      <w:proofErr w:type="spellEnd"/>
      <w:r w:rsidRPr="005E08BE">
        <w:rPr>
          <w:rFonts w:ascii="Cambria" w:hAnsi="Cambria"/>
        </w:rPr>
        <w:t xml:space="preserve"> de </w:t>
      </w:r>
      <w:proofErr w:type="spellStart"/>
      <w:r w:rsidRPr="005E08BE">
        <w:rPr>
          <w:rFonts w:ascii="Cambria" w:hAnsi="Cambria"/>
        </w:rPr>
        <w:t>lucrări</w:t>
      </w:r>
      <w:proofErr w:type="spellEnd"/>
      <w:r w:rsidRPr="005E08BE">
        <w:rPr>
          <w:rFonts w:ascii="Cambria" w:hAnsi="Cambria"/>
        </w:rPr>
        <w:t xml:space="preserve"> </w:t>
      </w:r>
      <w:proofErr w:type="spellStart"/>
      <w:r w:rsidRPr="005E08BE">
        <w:rPr>
          <w:rFonts w:ascii="Cambria" w:hAnsi="Cambria"/>
        </w:rPr>
        <w:t>sau</w:t>
      </w:r>
      <w:proofErr w:type="spellEnd"/>
      <w:r w:rsidRPr="005E08BE">
        <w:rPr>
          <w:rFonts w:ascii="Cambria" w:hAnsi="Cambria"/>
        </w:rPr>
        <w:t xml:space="preserve"> de </w:t>
      </w:r>
      <w:proofErr w:type="spellStart"/>
      <w:r w:rsidRPr="005E08BE">
        <w:rPr>
          <w:rFonts w:ascii="Cambria" w:hAnsi="Cambria"/>
        </w:rPr>
        <w:t>bunuri</w:t>
      </w:r>
      <w:proofErr w:type="spellEnd"/>
      <w:r w:rsidRPr="005E08BE">
        <w:rPr>
          <w:rFonts w:ascii="Cambria" w:hAnsi="Cambria"/>
        </w:rPr>
        <w:t xml:space="preserve">; </w:t>
      </w:r>
    </w:p>
    <w:p w14:paraId="6609ADA0" w14:textId="77777777" w:rsidR="008656BA" w:rsidRPr="005E08BE" w:rsidRDefault="008656BA" w:rsidP="006D3B97">
      <w:pPr>
        <w:numPr>
          <w:ilvl w:val="0"/>
          <w:numId w:val="34"/>
        </w:numPr>
        <w:spacing w:beforeLines="20" w:before="48" w:afterLines="20" w:after="48" w:line="276" w:lineRule="auto"/>
        <w:ind w:left="0" w:firstLine="426"/>
        <w:jc w:val="both"/>
        <w:rPr>
          <w:rFonts w:ascii="Cambria" w:hAnsi="Cambria"/>
        </w:rPr>
      </w:pPr>
      <w:proofErr w:type="spellStart"/>
      <w:r w:rsidRPr="005E08BE">
        <w:rPr>
          <w:rFonts w:ascii="Cambria" w:hAnsi="Cambria"/>
        </w:rPr>
        <w:t>dezvoltarea</w:t>
      </w:r>
      <w:proofErr w:type="spellEnd"/>
      <w:r w:rsidRPr="005E08BE">
        <w:rPr>
          <w:rFonts w:ascii="Cambria" w:hAnsi="Cambria"/>
        </w:rPr>
        <w:t>/</w:t>
      </w:r>
      <w:proofErr w:type="spellStart"/>
      <w:r w:rsidRPr="005E08BE">
        <w:rPr>
          <w:rFonts w:ascii="Cambria" w:hAnsi="Cambria"/>
        </w:rPr>
        <w:t>modernizarea</w:t>
      </w:r>
      <w:proofErr w:type="spellEnd"/>
      <w:r w:rsidRPr="005E08BE">
        <w:rPr>
          <w:rFonts w:ascii="Cambria" w:hAnsi="Cambria"/>
        </w:rPr>
        <w:t xml:space="preserve">, </w:t>
      </w:r>
      <w:proofErr w:type="spellStart"/>
      <w:r w:rsidRPr="005E08BE">
        <w:rPr>
          <w:rFonts w:ascii="Cambria" w:hAnsi="Cambria"/>
        </w:rPr>
        <w:t>în</w:t>
      </w:r>
      <w:proofErr w:type="spellEnd"/>
      <w:r w:rsidRPr="005E08BE">
        <w:rPr>
          <w:rFonts w:ascii="Cambria" w:hAnsi="Cambria"/>
        </w:rPr>
        <w:t xml:space="preserve"> </w:t>
      </w:r>
      <w:proofErr w:type="spellStart"/>
      <w:r w:rsidRPr="005E08BE">
        <w:rPr>
          <w:rFonts w:ascii="Cambria" w:hAnsi="Cambria"/>
        </w:rPr>
        <w:t>condiții</w:t>
      </w:r>
      <w:proofErr w:type="spellEnd"/>
      <w:r w:rsidRPr="005E08BE">
        <w:rPr>
          <w:rFonts w:ascii="Cambria" w:hAnsi="Cambria"/>
        </w:rPr>
        <w:t xml:space="preserve"> de </w:t>
      </w:r>
      <w:proofErr w:type="spellStart"/>
      <w:r w:rsidRPr="005E08BE">
        <w:rPr>
          <w:rFonts w:ascii="Cambria" w:hAnsi="Cambria"/>
        </w:rPr>
        <w:t>eficiență</w:t>
      </w:r>
      <w:proofErr w:type="spellEnd"/>
      <w:r w:rsidRPr="005E08BE">
        <w:rPr>
          <w:rFonts w:ascii="Cambria" w:hAnsi="Cambria"/>
        </w:rPr>
        <w:t xml:space="preserve"> a </w:t>
      </w:r>
      <w:proofErr w:type="spellStart"/>
      <w:r w:rsidRPr="005E08BE">
        <w:rPr>
          <w:rFonts w:ascii="Cambria" w:hAnsi="Cambria"/>
        </w:rPr>
        <w:t>sistemului</w:t>
      </w:r>
      <w:proofErr w:type="spellEnd"/>
      <w:r w:rsidRPr="005E08BE">
        <w:rPr>
          <w:rFonts w:ascii="Cambria" w:hAnsi="Cambria"/>
        </w:rPr>
        <w:t xml:space="preserve"> de </w:t>
      </w:r>
      <w:proofErr w:type="spellStart"/>
      <w:r w:rsidRPr="005E08BE">
        <w:rPr>
          <w:rFonts w:ascii="Cambria" w:hAnsi="Cambria"/>
        </w:rPr>
        <w:t>iluminat</w:t>
      </w:r>
      <w:proofErr w:type="spellEnd"/>
      <w:r w:rsidRPr="005E08BE">
        <w:rPr>
          <w:rFonts w:ascii="Cambria" w:hAnsi="Cambria"/>
        </w:rPr>
        <w:t xml:space="preserve"> public </w:t>
      </w:r>
      <w:proofErr w:type="spellStart"/>
      <w:r w:rsidRPr="005E08BE">
        <w:rPr>
          <w:rFonts w:ascii="Cambria" w:hAnsi="Cambria"/>
        </w:rPr>
        <w:t>în</w:t>
      </w:r>
      <w:proofErr w:type="spellEnd"/>
      <w:r w:rsidRPr="005E08BE">
        <w:rPr>
          <w:rFonts w:ascii="Cambria" w:hAnsi="Cambria"/>
        </w:rPr>
        <w:t xml:space="preserve"> </w:t>
      </w:r>
      <w:proofErr w:type="spellStart"/>
      <w:r w:rsidRPr="005E08BE">
        <w:rPr>
          <w:rFonts w:ascii="Cambria" w:hAnsi="Cambria"/>
        </w:rPr>
        <w:t>conformitate</w:t>
      </w:r>
      <w:proofErr w:type="spellEnd"/>
      <w:r w:rsidRPr="005E08BE">
        <w:rPr>
          <w:rFonts w:ascii="Cambria" w:hAnsi="Cambria"/>
        </w:rPr>
        <w:t xml:space="preserve"> cu </w:t>
      </w:r>
      <w:proofErr w:type="spellStart"/>
      <w:r w:rsidRPr="005E08BE">
        <w:rPr>
          <w:rFonts w:ascii="Cambria" w:hAnsi="Cambria"/>
        </w:rPr>
        <w:t>programele</w:t>
      </w:r>
      <w:proofErr w:type="spellEnd"/>
      <w:r w:rsidRPr="005E08BE">
        <w:rPr>
          <w:rFonts w:ascii="Cambria" w:hAnsi="Cambria"/>
        </w:rPr>
        <w:t xml:space="preserve"> de </w:t>
      </w:r>
      <w:proofErr w:type="spellStart"/>
      <w:r w:rsidRPr="005E08BE">
        <w:rPr>
          <w:rFonts w:ascii="Cambria" w:hAnsi="Cambria"/>
        </w:rPr>
        <w:t>dezvoltare</w:t>
      </w:r>
      <w:proofErr w:type="spellEnd"/>
      <w:r w:rsidRPr="005E08BE">
        <w:rPr>
          <w:rFonts w:ascii="Cambria" w:hAnsi="Cambria"/>
        </w:rPr>
        <w:t>/</w:t>
      </w:r>
      <w:proofErr w:type="spellStart"/>
      <w:r w:rsidRPr="005E08BE">
        <w:rPr>
          <w:rFonts w:ascii="Cambria" w:hAnsi="Cambria"/>
        </w:rPr>
        <w:t>modernizare</w:t>
      </w:r>
      <w:proofErr w:type="spellEnd"/>
      <w:r w:rsidRPr="005E08BE">
        <w:rPr>
          <w:rFonts w:ascii="Cambria" w:hAnsi="Cambria"/>
        </w:rPr>
        <w:t xml:space="preserve"> elaborate de </w:t>
      </w:r>
      <w:proofErr w:type="spellStart"/>
      <w:r w:rsidRPr="005E08BE">
        <w:rPr>
          <w:rFonts w:ascii="Cambria" w:hAnsi="Cambria"/>
        </w:rPr>
        <w:t>către</w:t>
      </w:r>
      <w:proofErr w:type="spellEnd"/>
      <w:r w:rsidRPr="005E08BE">
        <w:rPr>
          <w:rFonts w:ascii="Cambria" w:hAnsi="Cambria"/>
        </w:rPr>
        <w:t xml:space="preserve"> </w:t>
      </w:r>
      <w:proofErr w:type="spellStart"/>
      <w:r w:rsidRPr="005E08BE">
        <w:rPr>
          <w:rFonts w:ascii="Cambria" w:hAnsi="Cambria"/>
        </w:rPr>
        <w:t>consiliul</w:t>
      </w:r>
      <w:proofErr w:type="spellEnd"/>
      <w:r w:rsidRPr="005E08BE">
        <w:rPr>
          <w:rFonts w:ascii="Cambria" w:hAnsi="Cambria"/>
        </w:rPr>
        <w:t xml:space="preserve"> local, </w:t>
      </w:r>
      <w:proofErr w:type="spellStart"/>
      <w:r w:rsidRPr="005E08BE">
        <w:rPr>
          <w:rFonts w:ascii="Cambria" w:hAnsi="Cambria"/>
        </w:rPr>
        <w:t>sau</w:t>
      </w:r>
      <w:proofErr w:type="spellEnd"/>
      <w:r w:rsidRPr="005E08BE">
        <w:rPr>
          <w:rFonts w:ascii="Cambria" w:hAnsi="Cambria"/>
        </w:rPr>
        <w:t xml:space="preserve"> cu </w:t>
      </w:r>
      <w:proofErr w:type="spellStart"/>
      <w:r w:rsidRPr="005E08BE">
        <w:rPr>
          <w:rFonts w:ascii="Cambria" w:hAnsi="Cambria"/>
        </w:rPr>
        <w:t>programele</w:t>
      </w:r>
      <w:proofErr w:type="spellEnd"/>
      <w:r w:rsidRPr="005E08BE">
        <w:rPr>
          <w:rFonts w:ascii="Cambria" w:hAnsi="Cambria"/>
        </w:rPr>
        <w:t xml:space="preserve"> </w:t>
      </w:r>
      <w:proofErr w:type="spellStart"/>
      <w:r w:rsidRPr="005E08BE">
        <w:rPr>
          <w:rFonts w:ascii="Cambria" w:hAnsi="Cambria"/>
        </w:rPr>
        <w:t>proprii</w:t>
      </w:r>
      <w:proofErr w:type="spellEnd"/>
      <w:r w:rsidRPr="005E08BE">
        <w:rPr>
          <w:rFonts w:ascii="Cambria" w:hAnsi="Cambria"/>
        </w:rPr>
        <w:t xml:space="preserve"> </w:t>
      </w:r>
      <w:proofErr w:type="spellStart"/>
      <w:r w:rsidRPr="005E08BE">
        <w:rPr>
          <w:rFonts w:ascii="Cambria" w:hAnsi="Cambria"/>
        </w:rPr>
        <w:t>aprobate</w:t>
      </w:r>
      <w:proofErr w:type="spellEnd"/>
      <w:r w:rsidRPr="005E08BE">
        <w:rPr>
          <w:rFonts w:ascii="Cambria" w:hAnsi="Cambria"/>
        </w:rPr>
        <w:t xml:space="preserve"> de </w:t>
      </w:r>
      <w:proofErr w:type="spellStart"/>
      <w:r w:rsidRPr="005E08BE">
        <w:rPr>
          <w:rFonts w:ascii="Cambria" w:hAnsi="Cambria"/>
        </w:rPr>
        <w:t>autoritatea</w:t>
      </w:r>
      <w:proofErr w:type="spellEnd"/>
      <w:r w:rsidRPr="005E08BE">
        <w:rPr>
          <w:rFonts w:ascii="Cambria" w:hAnsi="Cambria"/>
        </w:rPr>
        <w:t xml:space="preserve"> </w:t>
      </w:r>
      <w:proofErr w:type="spellStart"/>
      <w:r w:rsidRPr="005E08BE">
        <w:rPr>
          <w:rFonts w:ascii="Cambria" w:hAnsi="Cambria"/>
        </w:rPr>
        <w:t>administrației</w:t>
      </w:r>
      <w:proofErr w:type="spellEnd"/>
      <w:r w:rsidRPr="005E08BE">
        <w:rPr>
          <w:rFonts w:ascii="Cambria" w:hAnsi="Cambria"/>
        </w:rPr>
        <w:t xml:space="preserve"> </w:t>
      </w:r>
      <w:proofErr w:type="spellStart"/>
      <w:r w:rsidRPr="005E08BE">
        <w:rPr>
          <w:rFonts w:ascii="Cambria" w:hAnsi="Cambria"/>
        </w:rPr>
        <w:t>publice</w:t>
      </w:r>
      <w:proofErr w:type="spellEnd"/>
      <w:r w:rsidRPr="005E08BE">
        <w:rPr>
          <w:rFonts w:ascii="Cambria" w:hAnsi="Cambria"/>
        </w:rPr>
        <w:t xml:space="preserve"> locale; </w:t>
      </w:r>
    </w:p>
    <w:p w14:paraId="1C56CB8A" w14:textId="77777777" w:rsidR="008656BA" w:rsidRPr="005E08BE" w:rsidRDefault="008656BA" w:rsidP="006D3B97">
      <w:pPr>
        <w:numPr>
          <w:ilvl w:val="0"/>
          <w:numId w:val="34"/>
        </w:numPr>
        <w:spacing w:beforeLines="20" w:before="48" w:afterLines="20" w:after="48" w:line="276" w:lineRule="auto"/>
        <w:ind w:left="0" w:firstLine="426"/>
        <w:jc w:val="both"/>
        <w:rPr>
          <w:rFonts w:ascii="Cambria" w:hAnsi="Cambria"/>
        </w:rPr>
      </w:pPr>
      <w:r w:rsidRPr="005E08BE">
        <w:rPr>
          <w:rFonts w:ascii="Cambria" w:hAnsi="Cambria"/>
        </w:rPr>
        <w:t xml:space="preserve">un </w:t>
      </w:r>
      <w:proofErr w:type="spellStart"/>
      <w:r w:rsidRPr="005E08BE">
        <w:rPr>
          <w:rFonts w:ascii="Cambria" w:hAnsi="Cambria"/>
        </w:rPr>
        <w:t>sistem</w:t>
      </w:r>
      <w:proofErr w:type="spellEnd"/>
      <w:r w:rsidRPr="005E08BE">
        <w:rPr>
          <w:rFonts w:ascii="Cambria" w:hAnsi="Cambria"/>
        </w:rPr>
        <w:t xml:space="preserve"> </w:t>
      </w:r>
      <w:proofErr w:type="spellStart"/>
      <w:r w:rsidRPr="005E08BE">
        <w:rPr>
          <w:rFonts w:ascii="Cambria" w:hAnsi="Cambria"/>
        </w:rPr>
        <w:t>prin</w:t>
      </w:r>
      <w:proofErr w:type="spellEnd"/>
      <w:r w:rsidRPr="005E08BE">
        <w:rPr>
          <w:rFonts w:ascii="Cambria" w:hAnsi="Cambria"/>
        </w:rPr>
        <w:t xml:space="preserve"> care </w:t>
      </w:r>
      <w:proofErr w:type="spellStart"/>
      <w:r w:rsidRPr="005E08BE">
        <w:rPr>
          <w:rFonts w:ascii="Cambria" w:hAnsi="Cambria"/>
        </w:rPr>
        <w:t>sa</w:t>
      </w:r>
      <w:proofErr w:type="spellEnd"/>
      <w:r w:rsidRPr="005E08BE">
        <w:rPr>
          <w:rFonts w:ascii="Cambria" w:hAnsi="Cambria"/>
        </w:rPr>
        <w:t xml:space="preserve"> </w:t>
      </w:r>
      <w:proofErr w:type="spellStart"/>
      <w:r w:rsidRPr="005E08BE">
        <w:rPr>
          <w:rFonts w:ascii="Cambria" w:hAnsi="Cambria"/>
        </w:rPr>
        <w:t>poată</w:t>
      </w:r>
      <w:proofErr w:type="spellEnd"/>
      <w:r w:rsidRPr="005E08BE">
        <w:rPr>
          <w:rFonts w:ascii="Cambria" w:hAnsi="Cambria"/>
        </w:rPr>
        <w:t xml:space="preserve"> </w:t>
      </w:r>
      <w:proofErr w:type="spellStart"/>
      <w:r w:rsidRPr="005E08BE">
        <w:rPr>
          <w:rFonts w:ascii="Cambria" w:hAnsi="Cambria"/>
        </w:rPr>
        <w:t>primi</w:t>
      </w:r>
      <w:proofErr w:type="spellEnd"/>
      <w:r w:rsidRPr="005E08BE">
        <w:rPr>
          <w:rFonts w:ascii="Cambria" w:hAnsi="Cambria"/>
        </w:rPr>
        <w:t xml:space="preserve"> </w:t>
      </w:r>
      <w:proofErr w:type="spellStart"/>
      <w:r w:rsidRPr="005E08BE">
        <w:rPr>
          <w:rFonts w:ascii="Cambria" w:hAnsi="Cambria"/>
        </w:rPr>
        <w:t>informații</w:t>
      </w:r>
      <w:proofErr w:type="spellEnd"/>
      <w:r w:rsidRPr="005E08BE">
        <w:rPr>
          <w:rFonts w:ascii="Cambria" w:hAnsi="Cambria"/>
        </w:rPr>
        <w:t xml:space="preserve"> </w:t>
      </w:r>
      <w:proofErr w:type="spellStart"/>
      <w:r w:rsidRPr="005E08BE">
        <w:rPr>
          <w:rFonts w:ascii="Cambria" w:hAnsi="Cambria"/>
        </w:rPr>
        <w:t>sau</w:t>
      </w:r>
      <w:proofErr w:type="spellEnd"/>
      <w:r w:rsidRPr="005E08BE">
        <w:rPr>
          <w:rFonts w:ascii="Cambria" w:hAnsi="Cambria"/>
        </w:rPr>
        <w:t xml:space="preserve"> </w:t>
      </w:r>
      <w:proofErr w:type="spellStart"/>
      <w:r w:rsidRPr="005E08BE">
        <w:rPr>
          <w:rFonts w:ascii="Cambria" w:hAnsi="Cambria"/>
        </w:rPr>
        <w:t>să</w:t>
      </w:r>
      <w:proofErr w:type="spellEnd"/>
      <w:r w:rsidRPr="005E08BE">
        <w:rPr>
          <w:rFonts w:ascii="Cambria" w:hAnsi="Cambria"/>
        </w:rPr>
        <w:t xml:space="preserve"> </w:t>
      </w:r>
      <w:proofErr w:type="spellStart"/>
      <w:r w:rsidRPr="005E08BE">
        <w:rPr>
          <w:rFonts w:ascii="Cambria" w:hAnsi="Cambria"/>
        </w:rPr>
        <w:t>ofere</w:t>
      </w:r>
      <w:proofErr w:type="spellEnd"/>
      <w:r w:rsidRPr="005E08BE">
        <w:rPr>
          <w:rFonts w:ascii="Cambria" w:hAnsi="Cambria"/>
        </w:rPr>
        <w:t xml:space="preserve"> </w:t>
      </w:r>
      <w:proofErr w:type="spellStart"/>
      <w:r w:rsidRPr="005E08BE">
        <w:rPr>
          <w:rFonts w:ascii="Cambria" w:hAnsi="Cambria"/>
        </w:rPr>
        <w:t>consultanță</w:t>
      </w:r>
      <w:proofErr w:type="spellEnd"/>
      <w:r w:rsidRPr="005E08BE">
        <w:rPr>
          <w:rFonts w:ascii="Cambria" w:hAnsi="Cambria"/>
        </w:rPr>
        <w:t xml:space="preserve"> </w:t>
      </w:r>
      <w:proofErr w:type="spellStart"/>
      <w:r w:rsidRPr="005E08BE">
        <w:rPr>
          <w:rFonts w:ascii="Cambria" w:hAnsi="Cambria"/>
        </w:rPr>
        <w:t>şi</w:t>
      </w:r>
      <w:proofErr w:type="spellEnd"/>
      <w:r w:rsidRPr="005E08BE">
        <w:rPr>
          <w:rFonts w:ascii="Cambria" w:hAnsi="Cambria"/>
        </w:rPr>
        <w:t xml:space="preserve"> </w:t>
      </w:r>
      <w:proofErr w:type="spellStart"/>
      <w:r w:rsidRPr="005E08BE">
        <w:rPr>
          <w:rFonts w:ascii="Cambria" w:hAnsi="Cambria"/>
        </w:rPr>
        <w:t>informații</w:t>
      </w:r>
      <w:proofErr w:type="spellEnd"/>
      <w:r w:rsidRPr="005E08BE">
        <w:rPr>
          <w:rFonts w:ascii="Cambria" w:hAnsi="Cambria"/>
        </w:rPr>
        <w:t xml:space="preserve"> </w:t>
      </w:r>
      <w:proofErr w:type="spellStart"/>
      <w:r w:rsidRPr="005E08BE">
        <w:rPr>
          <w:rFonts w:ascii="Cambria" w:hAnsi="Cambria"/>
        </w:rPr>
        <w:t>privind</w:t>
      </w:r>
      <w:proofErr w:type="spellEnd"/>
      <w:r w:rsidRPr="005E08BE">
        <w:rPr>
          <w:rFonts w:ascii="Cambria" w:hAnsi="Cambria"/>
        </w:rPr>
        <w:t xml:space="preserve"> </w:t>
      </w:r>
      <w:proofErr w:type="spellStart"/>
      <w:r w:rsidRPr="005E08BE">
        <w:rPr>
          <w:rFonts w:ascii="Cambria" w:hAnsi="Cambria"/>
        </w:rPr>
        <w:t>orice</w:t>
      </w:r>
      <w:proofErr w:type="spellEnd"/>
      <w:r w:rsidRPr="005E08BE">
        <w:rPr>
          <w:rFonts w:ascii="Cambria" w:hAnsi="Cambria"/>
        </w:rPr>
        <w:t xml:space="preserve"> </w:t>
      </w:r>
      <w:proofErr w:type="spellStart"/>
      <w:r w:rsidRPr="005E08BE">
        <w:rPr>
          <w:rFonts w:ascii="Cambria" w:hAnsi="Cambria"/>
        </w:rPr>
        <w:t>problemă</w:t>
      </w:r>
      <w:proofErr w:type="spellEnd"/>
      <w:r w:rsidRPr="005E08BE">
        <w:rPr>
          <w:rFonts w:ascii="Cambria" w:hAnsi="Cambria"/>
        </w:rPr>
        <w:t xml:space="preserve"> </w:t>
      </w:r>
      <w:proofErr w:type="spellStart"/>
      <w:r w:rsidRPr="005E08BE">
        <w:rPr>
          <w:rFonts w:ascii="Cambria" w:hAnsi="Cambria"/>
        </w:rPr>
        <w:t>sau</w:t>
      </w:r>
      <w:proofErr w:type="spellEnd"/>
      <w:r w:rsidRPr="005E08BE">
        <w:rPr>
          <w:rFonts w:ascii="Cambria" w:hAnsi="Cambria"/>
        </w:rPr>
        <w:t xml:space="preserve"> </w:t>
      </w:r>
      <w:proofErr w:type="spellStart"/>
      <w:r w:rsidRPr="005E08BE">
        <w:rPr>
          <w:rFonts w:ascii="Cambria" w:hAnsi="Cambria"/>
        </w:rPr>
        <w:t>incidente</w:t>
      </w:r>
      <w:proofErr w:type="spellEnd"/>
      <w:r w:rsidRPr="005E08BE">
        <w:rPr>
          <w:rFonts w:ascii="Cambria" w:hAnsi="Cambria"/>
        </w:rPr>
        <w:t xml:space="preserve"> care </w:t>
      </w:r>
      <w:proofErr w:type="spellStart"/>
      <w:r w:rsidRPr="005E08BE">
        <w:rPr>
          <w:rFonts w:ascii="Cambria" w:hAnsi="Cambria"/>
        </w:rPr>
        <w:t>afectează</w:t>
      </w:r>
      <w:proofErr w:type="spellEnd"/>
      <w:r w:rsidRPr="005E08BE">
        <w:rPr>
          <w:rFonts w:ascii="Cambria" w:hAnsi="Cambria"/>
        </w:rPr>
        <w:t xml:space="preserve"> </w:t>
      </w:r>
      <w:proofErr w:type="spellStart"/>
      <w:r w:rsidRPr="005E08BE">
        <w:rPr>
          <w:rFonts w:ascii="Cambria" w:hAnsi="Cambria"/>
        </w:rPr>
        <w:t>sau</w:t>
      </w:r>
      <w:proofErr w:type="spellEnd"/>
      <w:r w:rsidRPr="005E08BE">
        <w:rPr>
          <w:rFonts w:ascii="Cambria" w:hAnsi="Cambria"/>
        </w:rPr>
        <w:t xml:space="preserve"> pot </w:t>
      </w:r>
      <w:proofErr w:type="spellStart"/>
      <w:r w:rsidRPr="005E08BE">
        <w:rPr>
          <w:rFonts w:ascii="Cambria" w:hAnsi="Cambria"/>
        </w:rPr>
        <w:t>afecta</w:t>
      </w:r>
      <w:proofErr w:type="spellEnd"/>
      <w:r w:rsidRPr="005E08BE">
        <w:rPr>
          <w:rFonts w:ascii="Cambria" w:hAnsi="Cambria"/>
        </w:rPr>
        <w:t xml:space="preserve"> </w:t>
      </w:r>
      <w:proofErr w:type="spellStart"/>
      <w:r w:rsidRPr="005E08BE">
        <w:rPr>
          <w:rFonts w:ascii="Cambria" w:hAnsi="Cambria"/>
        </w:rPr>
        <w:t>siguranța</w:t>
      </w:r>
      <w:proofErr w:type="spellEnd"/>
      <w:r w:rsidRPr="005E08BE">
        <w:rPr>
          <w:rFonts w:ascii="Cambria" w:hAnsi="Cambria"/>
        </w:rPr>
        <w:t xml:space="preserve">, </w:t>
      </w:r>
      <w:proofErr w:type="spellStart"/>
      <w:r w:rsidRPr="005E08BE">
        <w:rPr>
          <w:rFonts w:ascii="Cambria" w:hAnsi="Cambria"/>
        </w:rPr>
        <w:t>disponibilitatea</w:t>
      </w:r>
      <w:proofErr w:type="spellEnd"/>
      <w:r w:rsidRPr="005E08BE">
        <w:rPr>
          <w:rFonts w:ascii="Cambria" w:hAnsi="Cambria"/>
        </w:rPr>
        <w:t xml:space="preserve"> </w:t>
      </w:r>
      <w:proofErr w:type="spellStart"/>
      <w:r w:rsidRPr="005E08BE">
        <w:rPr>
          <w:rFonts w:ascii="Cambria" w:hAnsi="Cambria"/>
        </w:rPr>
        <w:t>şi</w:t>
      </w:r>
      <w:proofErr w:type="spellEnd"/>
      <w:r w:rsidRPr="005E08BE">
        <w:rPr>
          <w:rFonts w:ascii="Cambria" w:hAnsi="Cambria"/>
        </w:rPr>
        <w:t>/</w:t>
      </w:r>
      <w:proofErr w:type="spellStart"/>
      <w:r w:rsidRPr="005E08BE">
        <w:rPr>
          <w:rFonts w:ascii="Cambria" w:hAnsi="Cambria"/>
        </w:rPr>
        <w:t>sau</w:t>
      </w:r>
      <w:proofErr w:type="spellEnd"/>
      <w:r w:rsidRPr="005E08BE">
        <w:rPr>
          <w:rFonts w:ascii="Cambria" w:hAnsi="Cambria"/>
        </w:rPr>
        <w:t xml:space="preserve"> </w:t>
      </w:r>
      <w:proofErr w:type="spellStart"/>
      <w:r w:rsidRPr="005E08BE">
        <w:rPr>
          <w:rFonts w:ascii="Cambria" w:hAnsi="Cambria"/>
        </w:rPr>
        <w:t>alţi</w:t>
      </w:r>
      <w:proofErr w:type="spellEnd"/>
      <w:r w:rsidRPr="005E08BE">
        <w:rPr>
          <w:rFonts w:ascii="Cambria" w:hAnsi="Cambria"/>
        </w:rPr>
        <w:t xml:space="preserve"> </w:t>
      </w:r>
      <w:proofErr w:type="spellStart"/>
      <w:r w:rsidRPr="005E08BE">
        <w:rPr>
          <w:rFonts w:ascii="Cambria" w:hAnsi="Cambria"/>
        </w:rPr>
        <w:t>indicatori</w:t>
      </w:r>
      <w:proofErr w:type="spellEnd"/>
      <w:r w:rsidRPr="005E08BE">
        <w:rPr>
          <w:rFonts w:ascii="Cambria" w:hAnsi="Cambria"/>
        </w:rPr>
        <w:t xml:space="preserve"> de </w:t>
      </w:r>
      <w:proofErr w:type="spellStart"/>
      <w:r w:rsidRPr="005E08BE">
        <w:rPr>
          <w:rFonts w:ascii="Cambria" w:hAnsi="Cambria"/>
        </w:rPr>
        <w:t>performanță</w:t>
      </w:r>
      <w:proofErr w:type="spellEnd"/>
      <w:r w:rsidRPr="005E08BE">
        <w:rPr>
          <w:rFonts w:ascii="Cambria" w:hAnsi="Cambria"/>
        </w:rPr>
        <w:t xml:space="preserve"> ai </w:t>
      </w:r>
      <w:proofErr w:type="spellStart"/>
      <w:r w:rsidRPr="005E08BE">
        <w:rPr>
          <w:rFonts w:ascii="Cambria" w:hAnsi="Cambria"/>
        </w:rPr>
        <w:t>serviciilor</w:t>
      </w:r>
      <w:proofErr w:type="spellEnd"/>
      <w:r w:rsidRPr="005E08BE">
        <w:rPr>
          <w:rFonts w:ascii="Cambria" w:hAnsi="Cambria"/>
        </w:rPr>
        <w:t xml:space="preserve"> de </w:t>
      </w:r>
      <w:proofErr w:type="spellStart"/>
      <w:r w:rsidRPr="005E08BE">
        <w:rPr>
          <w:rFonts w:ascii="Cambria" w:hAnsi="Cambria"/>
        </w:rPr>
        <w:t>iluminat</w:t>
      </w:r>
      <w:proofErr w:type="spellEnd"/>
      <w:r w:rsidRPr="005E08BE">
        <w:rPr>
          <w:rFonts w:ascii="Cambria" w:hAnsi="Cambria"/>
        </w:rPr>
        <w:t xml:space="preserve">; </w:t>
      </w:r>
    </w:p>
    <w:p w14:paraId="48CB1CA3" w14:textId="77777777" w:rsidR="008656BA" w:rsidRPr="005E08BE" w:rsidRDefault="008656BA" w:rsidP="006D3B97">
      <w:pPr>
        <w:numPr>
          <w:ilvl w:val="0"/>
          <w:numId w:val="34"/>
        </w:numPr>
        <w:spacing w:beforeLines="20" w:before="48" w:afterLines="20" w:after="48" w:line="276" w:lineRule="auto"/>
        <w:ind w:left="0" w:firstLine="426"/>
        <w:jc w:val="both"/>
        <w:rPr>
          <w:rFonts w:ascii="Cambria" w:hAnsi="Cambria"/>
        </w:rPr>
      </w:pPr>
      <w:proofErr w:type="spellStart"/>
      <w:r w:rsidRPr="005E08BE">
        <w:rPr>
          <w:rFonts w:ascii="Cambria" w:hAnsi="Cambria"/>
        </w:rPr>
        <w:t>asigurarea</w:t>
      </w:r>
      <w:proofErr w:type="spellEnd"/>
      <w:r w:rsidRPr="005E08BE">
        <w:rPr>
          <w:rFonts w:ascii="Cambria" w:hAnsi="Cambria"/>
        </w:rPr>
        <w:t xml:space="preserve">, pe </w:t>
      </w:r>
      <w:proofErr w:type="spellStart"/>
      <w:r w:rsidRPr="005E08BE">
        <w:rPr>
          <w:rFonts w:ascii="Cambria" w:hAnsi="Cambria"/>
        </w:rPr>
        <w:t>toată</w:t>
      </w:r>
      <w:proofErr w:type="spellEnd"/>
      <w:r w:rsidRPr="005E08BE">
        <w:rPr>
          <w:rFonts w:ascii="Cambria" w:hAnsi="Cambria"/>
        </w:rPr>
        <w:t xml:space="preserve"> </w:t>
      </w:r>
      <w:proofErr w:type="spellStart"/>
      <w:r w:rsidRPr="005E08BE">
        <w:rPr>
          <w:rFonts w:ascii="Cambria" w:hAnsi="Cambria"/>
        </w:rPr>
        <w:t>durata</w:t>
      </w:r>
      <w:proofErr w:type="spellEnd"/>
      <w:r w:rsidRPr="005E08BE">
        <w:rPr>
          <w:rFonts w:ascii="Cambria" w:hAnsi="Cambria"/>
        </w:rPr>
        <w:t xml:space="preserve"> de </w:t>
      </w:r>
      <w:proofErr w:type="spellStart"/>
      <w:r w:rsidRPr="005E08BE">
        <w:rPr>
          <w:rFonts w:ascii="Cambria" w:hAnsi="Cambria"/>
        </w:rPr>
        <w:t>executare</w:t>
      </w:r>
      <w:proofErr w:type="spellEnd"/>
      <w:r w:rsidRPr="005E08BE">
        <w:rPr>
          <w:rFonts w:ascii="Cambria" w:hAnsi="Cambria"/>
        </w:rPr>
        <w:t xml:space="preserve"> a </w:t>
      </w:r>
      <w:proofErr w:type="spellStart"/>
      <w:r w:rsidRPr="005E08BE">
        <w:rPr>
          <w:rFonts w:ascii="Cambria" w:hAnsi="Cambria"/>
        </w:rPr>
        <w:t>serviciului</w:t>
      </w:r>
      <w:proofErr w:type="spellEnd"/>
      <w:r w:rsidRPr="005E08BE">
        <w:rPr>
          <w:rFonts w:ascii="Cambria" w:hAnsi="Cambria"/>
        </w:rPr>
        <w:t xml:space="preserve">, de personal </w:t>
      </w:r>
      <w:proofErr w:type="spellStart"/>
      <w:r w:rsidRPr="005E08BE">
        <w:rPr>
          <w:rFonts w:ascii="Cambria" w:hAnsi="Cambria"/>
        </w:rPr>
        <w:t>calificat</w:t>
      </w:r>
      <w:proofErr w:type="spellEnd"/>
      <w:r w:rsidRPr="005E08BE">
        <w:rPr>
          <w:rFonts w:ascii="Cambria" w:hAnsi="Cambria"/>
        </w:rPr>
        <w:t xml:space="preserve"> </w:t>
      </w:r>
      <w:proofErr w:type="spellStart"/>
      <w:r w:rsidRPr="005E08BE">
        <w:rPr>
          <w:rFonts w:ascii="Cambria" w:hAnsi="Cambria"/>
        </w:rPr>
        <w:t>şi</w:t>
      </w:r>
      <w:proofErr w:type="spellEnd"/>
      <w:r w:rsidRPr="005E08BE">
        <w:rPr>
          <w:rFonts w:ascii="Cambria" w:hAnsi="Cambria"/>
        </w:rPr>
        <w:t xml:space="preserve"> </w:t>
      </w:r>
      <w:proofErr w:type="spellStart"/>
      <w:r w:rsidRPr="005E08BE">
        <w:rPr>
          <w:rFonts w:ascii="Cambria" w:hAnsi="Cambria"/>
        </w:rPr>
        <w:t>în</w:t>
      </w:r>
      <w:proofErr w:type="spellEnd"/>
      <w:r w:rsidRPr="005E08BE">
        <w:rPr>
          <w:rFonts w:ascii="Cambria" w:hAnsi="Cambria"/>
        </w:rPr>
        <w:t xml:space="preserve"> </w:t>
      </w:r>
      <w:proofErr w:type="spellStart"/>
      <w:r w:rsidRPr="005E08BE">
        <w:rPr>
          <w:rFonts w:ascii="Cambria" w:hAnsi="Cambria"/>
        </w:rPr>
        <w:t>număr</w:t>
      </w:r>
      <w:proofErr w:type="spellEnd"/>
      <w:r w:rsidRPr="005E08BE">
        <w:rPr>
          <w:rFonts w:ascii="Cambria" w:hAnsi="Cambria"/>
        </w:rPr>
        <w:t xml:space="preserve"> </w:t>
      </w:r>
      <w:proofErr w:type="spellStart"/>
      <w:r w:rsidRPr="005E08BE">
        <w:rPr>
          <w:rFonts w:ascii="Cambria" w:hAnsi="Cambria"/>
        </w:rPr>
        <w:t>suficient</w:t>
      </w:r>
      <w:proofErr w:type="spellEnd"/>
      <w:r w:rsidRPr="005E08BE">
        <w:rPr>
          <w:rFonts w:ascii="Cambria" w:hAnsi="Cambria"/>
        </w:rPr>
        <w:t xml:space="preserve"> </w:t>
      </w:r>
      <w:proofErr w:type="spellStart"/>
      <w:r w:rsidRPr="005E08BE">
        <w:rPr>
          <w:rFonts w:ascii="Cambria" w:hAnsi="Cambria"/>
        </w:rPr>
        <w:t>pentru</w:t>
      </w:r>
      <w:proofErr w:type="spellEnd"/>
      <w:r w:rsidRPr="005E08BE">
        <w:rPr>
          <w:rFonts w:ascii="Cambria" w:hAnsi="Cambria"/>
        </w:rPr>
        <w:t xml:space="preserve"> </w:t>
      </w:r>
      <w:proofErr w:type="spellStart"/>
      <w:r w:rsidRPr="005E08BE">
        <w:rPr>
          <w:rFonts w:ascii="Cambria" w:hAnsi="Cambria"/>
        </w:rPr>
        <w:t>îndeplinirea</w:t>
      </w:r>
      <w:proofErr w:type="spellEnd"/>
      <w:r w:rsidRPr="005E08BE">
        <w:rPr>
          <w:rFonts w:ascii="Cambria" w:hAnsi="Cambria"/>
        </w:rPr>
        <w:t xml:space="preserve"> </w:t>
      </w:r>
      <w:proofErr w:type="spellStart"/>
      <w:r w:rsidRPr="005E08BE">
        <w:rPr>
          <w:rFonts w:ascii="Cambria" w:hAnsi="Cambria"/>
        </w:rPr>
        <w:t>activităților</w:t>
      </w:r>
      <w:proofErr w:type="spellEnd"/>
      <w:r w:rsidRPr="005E08BE">
        <w:rPr>
          <w:rFonts w:ascii="Cambria" w:hAnsi="Cambria"/>
        </w:rPr>
        <w:t xml:space="preserve"> </w:t>
      </w:r>
      <w:proofErr w:type="spellStart"/>
      <w:r w:rsidRPr="005E08BE">
        <w:rPr>
          <w:rFonts w:ascii="Cambria" w:hAnsi="Cambria"/>
        </w:rPr>
        <w:t>ce</w:t>
      </w:r>
      <w:proofErr w:type="spellEnd"/>
      <w:r w:rsidRPr="005E08BE">
        <w:rPr>
          <w:rFonts w:ascii="Cambria" w:hAnsi="Cambria"/>
        </w:rPr>
        <w:t xml:space="preserve"> </w:t>
      </w:r>
      <w:proofErr w:type="spellStart"/>
      <w:r w:rsidRPr="005E08BE">
        <w:rPr>
          <w:rFonts w:ascii="Cambria" w:hAnsi="Cambria"/>
        </w:rPr>
        <w:t>fac</w:t>
      </w:r>
      <w:proofErr w:type="spellEnd"/>
      <w:r w:rsidRPr="005E08BE">
        <w:rPr>
          <w:rFonts w:ascii="Cambria" w:hAnsi="Cambria"/>
        </w:rPr>
        <w:t xml:space="preserve"> </w:t>
      </w:r>
      <w:proofErr w:type="spellStart"/>
      <w:r w:rsidRPr="005E08BE">
        <w:rPr>
          <w:rFonts w:ascii="Cambria" w:hAnsi="Cambria"/>
        </w:rPr>
        <w:t>obiectul</w:t>
      </w:r>
      <w:proofErr w:type="spellEnd"/>
      <w:r w:rsidRPr="005E08BE">
        <w:rPr>
          <w:rFonts w:ascii="Cambria" w:hAnsi="Cambria"/>
        </w:rPr>
        <w:t xml:space="preserve"> </w:t>
      </w:r>
      <w:proofErr w:type="spellStart"/>
      <w:r w:rsidRPr="005E08BE">
        <w:rPr>
          <w:rFonts w:ascii="Cambria" w:hAnsi="Cambria"/>
        </w:rPr>
        <w:t>serviciului</w:t>
      </w:r>
      <w:proofErr w:type="spellEnd"/>
      <w:r w:rsidRPr="005E08BE">
        <w:rPr>
          <w:rFonts w:ascii="Cambria" w:hAnsi="Cambria"/>
        </w:rPr>
        <w:t xml:space="preserve"> de </w:t>
      </w:r>
      <w:proofErr w:type="spellStart"/>
      <w:r w:rsidRPr="005E08BE">
        <w:rPr>
          <w:rFonts w:ascii="Cambria" w:hAnsi="Cambria"/>
        </w:rPr>
        <w:t>iluminat</w:t>
      </w:r>
      <w:proofErr w:type="spellEnd"/>
      <w:r w:rsidRPr="005E08BE">
        <w:rPr>
          <w:rFonts w:ascii="Cambria" w:hAnsi="Cambria"/>
        </w:rPr>
        <w:t xml:space="preserve"> public; </w:t>
      </w:r>
    </w:p>
    <w:p w14:paraId="33167933" w14:textId="77777777" w:rsidR="008656BA" w:rsidRPr="005E08BE" w:rsidRDefault="008656BA" w:rsidP="006D3B97">
      <w:pPr>
        <w:numPr>
          <w:ilvl w:val="0"/>
          <w:numId w:val="34"/>
        </w:numPr>
        <w:spacing w:beforeLines="20" w:before="48" w:afterLines="20" w:after="48" w:line="276" w:lineRule="auto"/>
        <w:ind w:left="0" w:firstLine="426"/>
        <w:jc w:val="both"/>
        <w:rPr>
          <w:rFonts w:ascii="Cambria" w:hAnsi="Cambria"/>
        </w:rPr>
      </w:pPr>
      <w:proofErr w:type="spellStart"/>
      <w:r w:rsidRPr="005E08BE">
        <w:rPr>
          <w:rFonts w:ascii="Cambria" w:hAnsi="Cambria"/>
        </w:rPr>
        <w:t>urmărirea</w:t>
      </w:r>
      <w:proofErr w:type="spellEnd"/>
      <w:r w:rsidRPr="005E08BE">
        <w:rPr>
          <w:rFonts w:ascii="Cambria" w:hAnsi="Cambria"/>
        </w:rPr>
        <w:t xml:space="preserve"> </w:t>
      </w:r>
      <w:proofErr w:type="spellStart"/>
      <w:r w:rsidRPr="005E08BE">
        <w:rPr>
          <w:rFonts w:ascii="Cambria" w:hAnsi="Cambria"/>
        </w:rPr>
        <w:t>şi</w:t>
      </w:r>
      <w:proofErr w:type="spellEnd"/>
      <w:r w:rsidRPr="005E08BE">
        <w:rPr>
          <w:rFonts w:ascii="Cambria" w:hAnsi="Cambria"/>
        </w:rPr>
        <w:t xml:space="preserve"> </w:t>
      </w:r>
      <w:proofErr w:type="spellStart"/>
      <w:r w:rsidRPr="005E08BE">
        <w:rPr>
          <w:rFonts w:ascii="Cambria" w:hAnsi="Cambria"/>
        </w:rPr>
        <w:t>înregistrarea</w:t>
      </w:r>
      <w:proofErr w:type="spellEnd"/>
      <w:r w:rsidRPr="005E08BE">
        <w:rPr>
          <w:rFonts w:ascii="Cambria" w:hAnsi="Cambria"/>
        </w:rPr>
        <w:t xml:space="preserve"> </w:t>
      </w:r>
      <w:proofErr w:type="spellStart"/>
      <w:r w:rsidRPr="005E08BE">
        <w:rPr>
          <w:rFonts w:ascii="Cambria" w:hAnsi="Cambria"/>
        </w:rPr>
        <w:t>indicatorilor</w:t>
      </w:r>
      <w:proofErr w:type="spellEnd"/>
      <w:r w:rsidRPr="005E08BE">
        <w:rPr>
          <w:rFonts w:ascii="Cambria" w:hAnsi="Cambria"/>
        </w:rPr>
        <w:t xml:space="preserve"> de </w:t>
      </w:r>
      <w:proofErr w:type="spellStart"/>
      <w:r w:rsidRPr="005E08BE">
        <w:rPr>
          <w:rFonts w:ascii="Cambria" w:hAnsi="Cambria"/>
        </w:rPr>
        <w:t>performanță</w:t>
      </w:r>
      <w:proofErr w:type="spellEnd"/>
      <w:r w:rsidRPr="005E08BE">
        <w:rPr>
          <w:rFonts w:ascii="Cambria" w:hAnsi="Cambria"/>
        </w:rPr>
        <w:t xml:space="preserve"> </w:t>
      </w:r>
      <w:proofErr w:type="spellStart"/>
      <w:r w:rsidRPr="005E08BE">
        <w:rPr>
          <w:rFonts w:ascii="Cambria" w:hAnsi="Cambria"/>
        </w:rPr>
        <w:t>aprobați</w:t>
      </w:r>
      <w:proofErr w:type="spellEnd"/>
      <w:r w:rsidRPr="005E08BE">
        <w:rPr>
          <w:rFonts w:ascii="Cambria" w:hAnsi="Cambria"/>
        </w:rPr>
        <w:t xml:space="preserve"> </w:t>
      </w:r>
      <w:proofErr w:type="spellStart"/>
      <w:r w:rsidRPr="005E08BE">
        <w:rPr>
          <w:rFonts w:ascii="Cambria" w:hAnsi="Cambria"/>
        </w:rPr>
        <w:t>pentru</w:t>
      </w:r>
      <w:proofErr w:type="spellEnd"/>
      <w:r w:rsidRPr="005E08BE">
        <w:rPr>
          <w:rFonts w:ascii="Cambria" w:hAnsi="Cambria"/>
        </w:rPr>
        <w:t xml:space="preserve"> </w:t>
      </w:r>
      <w:proofErr w:type="spellStart"/>
      <w:r w:rsidRPr="005E08BE">
        <w:rPr>
          <w:rFonts w:ascii="Cambria" w:hAnsi="Cambria"/>
        </w:rPr>
        <w:t>serviciul</w:t>
      </w:r>
      <w:proofErr w:type="spellEnd"/>
      <w:r w:rsidRPr="005E08BE">
        <w:rPr>
          <w:rFonts w:ascii="Cambria" w:hAnsi="Cambria"/>
        </w:rPr>
        <w:t xml:space="preserve"> de </w:t>
      </w:r>
      <w:proofErr w:type="spellStart"/>
      <w:r w:rsidRPr="005E08BE">
        <w:rPr>
          <w:rFonts w:ascii="Cambria" w:hAnsi="Cambria"/>
        </w:rPr>
        <w:t>iluminat</w:t>
      </w:r>
      <w:proofErr w:type="spellEnd"/>
      <w:r w:rsidRPr="005E08BE">
        <w:rPr>
          <w:rFonts w:ascii="Cambria" w:hAnsi="Cambria"/>
        </w:rPr>
        <w:t xml:space="preserve"> public se </w:t>
      </w:r>
      <w:proofErr w:type="spellStart"/>
      <w:r w:rsidRPr="005E08BE">
        <w:rPr>
          <w:rFonts w:ascii="Cambria" w:hAnsi="Cambria"/>
        </w:rPr>
        <w:t>va</w:t>
      </w:r>
      <w:proofErr w:type="spellEnd"/>
      <w:r w:rsidRPr="005E08BE">
        <w:rPr>
          <w:rFonts w:ascii="Cambria" w:hAnsi="Cambria"/>
        </w:rPr>
        <w:t xml:space="preserve"> face de </w:t>
      </w:r>
      <w:proofErr w:type="spellStart"/>
      <w:r w:rsidRPr="005E08BE">
        <w:rPr>
          <w:rFonts w:ascii="Cambria" w:hAnsi="Cambria"/>
        </w:rPr>
        <w:t>către</w:t>
      </w:r>
      <w:proofErr w:type="spellEnd"/>
      <w:r w:rsidRPr="005E08BE">
        <w:rPr>
          <w:rFonts w:ascii="Cambria" w:hAnsi="Cambria"/>
        </w:rPr>
        <w:t xml:space="preserve"> operator pe </w:t>
      </w:r>
      <w:proofErr w:type="spellStart"/>
      <w:r w:rsidRPr="005E08BE">
        <w:rPr>
          <w:rFonts w:ascii="Cambria" w:hAnsi="Cambria"/>
        </w:rPr>
        <w:t>baza</w:t>
      </w:r>
      <w:proofErr w:type="spellEnd"/>
      <w:r w:rsidRPr="005E08BE">
        <w:rPr>
          <w:rFonts w:ascii="Cambria" w:hAnsi="Cambria"/>
        </w:rPr>
        <w:t xml:space="preserve"> </w:t>
      </w:r>
      <w:proofErr w:type="spellStart"/>
      <w:r w:rsidRPr="005E08BE">
        <w:rPr>
          <w:rFonts w:ascii="Cambria" w:hAnsi="Cambria"/>
        </w:rPr>
        <w:t>unei</w:t>
      </w:r>
      <w:proofErr w:type="spellEnd"/>
      <w:r w:rsidRPr="005E08BE">
        <w:rPr>
          <w:rFonts w:ascii="Cambria" w:hAnsi="Cambria"/>
        </w:rPr>
        <w:t xml:space="preserve"> </w:t>
      </w:r>
      <w:proofErr w:type="spellStart"/>
      <w:r w:rsidRPr="005E08BE">
        <w:rPr>
          <w:rFonts w:ascii="Cambria" w:hAnsi="Cambria"/>
        </w:rPr>
        <w:t>proceduri</w:t>
      </w:r>
      <w:proofErr w:type="spellEnd"/>
      <w:r w:rsidRPr="005E08BE">
        <w:rPr>
          <w:rFonts w:ascii="Cambria" w:hAnsi="Cambria"/>
        </w:rPr>
        <w:t xml:space="preserve"> </w:t>
      </w:r>
      <w:proofErr w:type="spellStart"/>
      <w:r w:rsidRPr="005E08BE">
        <w:rPr>
          <w:rFonts w:ascii="Cambria" w:hAnsi="Cambria"/>
        </w:rPr>
        <w:t>specifice</w:t>
      </w:r>
      <w:proofErr w:type="spellEnd"/>
      <w:r w:rsidRPr="005E08BE">
        <w:rPr>
          <w:rFonts w:ascii="Cambria" w:hAnsi="Cambria"/>
        </w:rPr>
        <w:t xml:space="preserve">; </w:t>
      </w:r>
    </w:p>
    <w:p w14:paraId="00346728" w14:textId="77777777" w:rsidR="008656BA" w:rsidRPr="005E08BE" w:rsidRDefault="008656BA" w:rsidP="006D3B97">
      <w:pPr>
        <w:numPr>
          <w:ilvl w:val="0"/>
          <w:numId w:val="34"/>
        </w:numPr>
        <w:spacing w:beforeLines="20" w:before="48" w:afterLines="20" w:after="48" w:line="276" w:lineRule="auto"/>
        <w:ind w:left="0" w:firstLine="426"/>
        <w:jc w:val="both"/>
        <w:rPr>
          <w:rFonts w:ascii="Cambria" w:hAnsi="Cambria"/>
        </w:rPr>
      </w:pPr>
      <w:proofErr w:type="spellStart"/>
      <w:r w:rsidRPr="005E08BE">
        <w:rPr>
          <w:rFonts w:ascii="Cambria" w:hAnsi="Cambria"/>
        </w:rPr>
        <w:lastRenderedPageBreak/>
        <w:t>instituirea</w:t>
      </w:r>
      <w:proofErr w:type="spellEnd"/>
      <w:r w:rsidRPr="005E08BE">
        <w:rPr>
          <w:rFonts w:ascii="Cambria" w:hAnsi="Cambria"/>
        </w:rPr>
        <w:t xml:space="preserve"> </w:t>
      </w:r>
      <w:proofErr w:type="spellStart"/>
      <w:r w:rsidRPr="005E08BE">
        <w:rPr>
          <w:rFonts w:ascii="Cambria" w:hAnsi="Cambria"/>
        </w:rPr>
        <w:t>şi</w:t>
      </w:r>
      <w:proofErr w:type="spellEnd"/>
      <w:r w:rsidRPr="005E08BE">
        <w:rPr>
          <w:rFonts w:ascii="Cambria" w:hAnsi="Cambria"/>
        </w:rPr>
        <w:t xml:space="preserve"> </w:t>
      </w:r>
      <w:proofErr w:type="spellStart"/>
      <w:r w:rsidRPr="005E08BE">
        <w:rPr>
          <w:rFonts w:ascii="Cambria" w:hAnsi="Cambria"/>
        </w:rPr>
        <w:t>aplicarea</w:t>
      </w:r>
      <w:proofErr w:type="spellEnd"/>
      <w:r w:rsidRPr="005E08BE">
        <w:rPr>
          <w:rFonts w:ascii="Cambria" w:hAnsi="Cambria"/>
        </w:rPr>
        <w:t xml:space="preserve"> </w:t>
      </w:r>
      <w:proofErr w:type="spellStart"/>
      <w:r w:rsidRPr="005E08BE">
        <w:rPr>
          <w:rFonts w:ascii="Cambria" w:hAnsi="Cambria"/>
        </w:rPr>
        <w:t>unui</w:t>
      </w:r>
      <w:proofErr w:type="spellEnd"/>
      <w:r w:rsidRPr="005E08BE">
        <w:rPr>
          <w:rFonts w:ascii="Cambria" w:hAnsi="Cambria"/>
        </w:rPr>
        <w:t xml:space="preserve"> </w:t>
      </w:r>
      <w:proofErr w:type="spellStart"/>
      <w:r w:rsidRPr="005E08BE">
        <w:rPr>
          <w:rFonts w:ascii="Cambria" w:hAnsi="Cambria"/>
        </w:rPr>
        <w:t>sistem</w:t>
      </w:r>
      <w:proofErr w:type="spellEnd"/>
      <w:r w:rsidRPr="005E08BE">
        <w:rPr>
          <w:rFonts w:ascii="Cambria" w:hAnsi="Cambria"/>
        </w:rPr>
        <w:t xml:space="preserve"> de </w:t>
      </w:r>
      <w:proofErr w:type="spellStart"/>
      <w:r w:rsidRPr="005E08BE">
        <w:rPr>
          <w:rFonts w:ascii="Cambria" w:hAnsi="Cambria"/>
        </w:rPr>
        <w:t>comunicare</w:t>
      </w:r>
      <w:proofErr w:type="spellEnd"/>
      <w:r w:rsidRPr="005E08BE">
        <w:rPr>
          <w:rFonts w:ascii="Cambria" w:hAnsi="Cambria"/>
        </w:rPr>
        <w:t xml:space="preserve"> cu </w:t>
      </w:r>
      <w:proofErr w:type="spellStart"/>
      <w:r w:rsidRPr="005E08BE">
        <w:rPr>
          <w:rFonts w:ascii="Cambria" w:hAnsi="Cambria"/>
        </w:rPr>
        <w:t>beneficiarii</w:t>
      </w:r>
      <w:proofErr w:type="spellEnd"/>
      <w:r w:rsidRPr="005E08BE">
        <w:rPr>
          <w:rFonts w:ascii="Cambria" w:hAnsi="Cambria"/>
        </w:rPr>
        <w:t xml:space="preserve"> cu </w:t>
      </w:r>
      <w:proofErr w:type="spellStart"/>
      <w:r w:rsidRPr="005E08BE">
        <w:rPr>
          <w:rFonts w:ascii="Cambria" w:hAnsi="Cambria"/>
        </w:rPr>
        <w:t>privire</w:t>
      </w:r>
      <w:proofErr w:type="spellEnd"/>
      <w:r w:rsidRPr="005E08BE">
        <w:rPr>
          <w:rFonts w:ascii="Cambria" w:hAnsi="Cambria"/>
        </w:rPr>
        <w:t xml:space="preserve"> la </w:t>
      </w:r>
      <w:proofErr w:type="spellStart"/>
      <w:r w:rsidRPr="005E08BE">
        <w:rPr>
          <w:rFonts w:ascii="Cambria" w:hAnsi="Cambria"/>
        </w:rPr>
        <w:t>reglementările</w:t>
      </w:r>
      <w:proofErr w:type="spellEnd"/>
      <w:r w:rsidRPr="005E08BE">
        <w:rPr>
          <w:rFonts w:ascii="Cambria" w:hAnsi="Cambria"/>
        </w:rPr>
        <w:t xml:space="preserve"> </w:t>
      </w:r>
      <w:proofErr w:type="spellStart"/>
      <w:r w:rsidRPr="005E08BE">
        <w:rPr>
          <w:rFonts w:ascii="Cambria" w:hAnsi="Cambria"/>
        </w:rPr>
        <w:t>noi</w:t>
      </w:r>
      <w:proofErr w:type="spellEnd"/>
      <w:r w:rsidRPr="005E08BE">
        <w:rPr>
          <w:rFonts w:ascii="Cambria" w:hAnsi="Cambria"/>
        </w:rPr>
        <w:t xml:space="preserve"> </w:t>
      </w:r>
      <w:proofErr w:type="spellStart"/>
      <w:r w:rsidRPr="005E08BE">
        <w:rPr>
          <w:rFonts w:ascii="Cambria" w:hAnsi="Cambria"/>
        </w:rPr>
        <w:t>ce</w:t>
      </w:r>
      <w:proofErr w:type="spellEnd"/>
      <w:r w:rsidRPr="005E08BE">
        <w:rPr>
          <w:rFonts w:ascii="Cambria" w:hAnsi="Cambria"/>
        </w:rPr>
        <w:t xml:space="preserve"> </w:t>
      </w:r>
      <w:proofErr w:type="spellStart"/>
      <w:r w:rsidRPr="005E08BE">
        <w:rPr>
          <w:rFonts w:ascii="Cambria" w:hAnsi="Cambria"/>
        </w:rPr>
        <w:t>privesc</w:t>
      </w:r>
      <w:proofErr w:type="spellEnd"/>
      <w:r w:rsidRPr="005E08BE">
        <w:rPr>
          <w:rFonts w:ascii="Cambria" w:hAnsi="Cambria"/>
        </w:rPr>
        <w:t xml:space="preserve"> </w:t>
      </w:r>
      <w:proofErr w:type="spellStart"/>
      <w:r w:rsidRPr="005E08BE">
        <w:rPr>
          <w:rFonts w:ascii="Cambria" w:hAnsi="Cambria"/>
        </w:rPr>
        <w:t>serviciul</w:t>
      </w:r>
      <w:proofErr w:type="spellEnd"/>
      <w:r w:rsidRPr="005E08BE">
        <w:rPr>
          <w:rFonts w:ascii="Cambria" w:hAnsi="Cambria"/>
        </w:rPr>
        <w:t xml:space="preserve"> de </w:t>
      </w:r>
      <w:proofErr w:type="spellStart"/>
      <w:r w:rsidRPr="005E08BE">
        <w:rPr>
          <w:rFonts w:ascii="Cambria" w:hAnsi="Cambria"/>
        </w:rPr>
        <w:t>iluminat</w:t>
      </w:r>
      <w:proofErr w:type="spellEnd"/>
      <w:r w:rsidRPr="005E08BE">
        <w:rPr>
          <w:rFonts w:ascii="Cambria" w:hAnsi="Cambria"/>
        </w:rPr>
        <w:t xml:space="preserve"> public </w:t>
      </w:r>
      <w:proofErr w:type="spellStart"/>
      <w:r w:rsidRPr="005E08BE">
        <w:rPr>
          <w:rFonts w:ascii="Cambria" w:hAnsi="Cambria"/>
        </w:rPr>
        <w:t>şi</w:t>
      </w:r>
      <w:proofErr w:type="spellEnd"/>
      <w:r w:rsidRPr="005E08BE">
        <w:rPr>
          <w:rFonts w:ascii="Cambria" w:hAnsi="Cambria"/>
        </w:rPr>
        <w:t xml:space="preserve"> </w:t>
      </w:r>
      <w:proofErr w:type="spellStart"/>
      <w:r w:rsidRPr="005E08BE">
        <w:rPr>
          <w:rFonts w:ascii="Cambria" w:hAnsi="Cambria"/>
        </w:rPr>
        <w:t>modificările</w:t>
      </w:r>
      <w:proofErr w:type="spellEnd"/>
      <w:r w:rsidRPr="005E08BE">
        <w:rPr>
          <w:rFonts w:ascii="Cambria" w:hAnsi="Cambria"/>
        </w:rPr>
        <w:t xml:space="preserve"> </w:t>
      </w:r>
      <w:proofErr w:type="spellStart"/>
      <w:r w:rsidRPr="005E08BE">
        <w:rPr>
          <w:rFonts w:ascii="Cambria" w:hAnsi="Cambria"/>
        </w:rPr>
        <w:t>survenite</w:t>
      </w:r>
      <w:proofErr w:type="spellEnd"/>
      <w:r w:rsidRPr="005E08BE">
        <w:rPr>
          <w:rFonts w:ascii="Cambria" w:hAnsi="Cambria"/>
        </w:rPr>
        <w:t xml:space="preserve"> la </w:t>
      </w:r>
      <w:proofErr w:type="spellStart"/>
      <w:r w:rsidRPr="005E08BE">
        <w:rPr>
          <w:rFonts w:ascii="Cambria" w:hAnsi="Cambria"/>
        </w:rPr>
        <w:t>actele</w:t>
      </w:r>
      <w:proofErr w:type="spellEnd"/>
      <w:r w:rsidRPr="005E08BE">
        <w:rPr>
          <w:rFonts w:ascii="Cambria" w:hAnsi="Cambria"/>
        </w:rPr>
        <w:t xml:space="preserve"> normative din </w:t>
      </w:r>
      <w:proofErr w:type="spellStart"/>
      <w:r w:rsidRPr="005E08BE">
        <w:rPr>
          <w:rFonts w:ascii="Cambria" w:hAnsi="Cambria"/>
        </w:rPr>
        <w:t>domeniu</w:t>
      </w:r>
      <w:proofErr w:type="spellEnd"/>
      <w:r w:rsidRPr="005E08BE">
        <w:rPr>
          <w:rFonts w:ascii="Cambria" w:hAnsi="Cambria"/>
        </w:rPr>
        <w:t xml:space="preserve">. </w:t>
      </w:r>
      <w:proofErr w:type="spellStart"/>
      <w:r w:rsidRPr="005E08BE">
        <w:rPr>
          <w:rFonts w:ascii="Cambria" w:hAnsi="Cambria"/>
        </w:rPr>
        <w:t>În</w:t>
      </w:r>
      <w:proofErr w:type="spellEnd"/>
      <w:r w:rsidRPr="005E08BE">
        <w:rPr>
          <w:rFonts w:ascii="Cambria" w:hAnsi="Cambria"/>
        </w:rPr>
        <w:t xml:space="preserve"> termen de 60 de </w:t>
      </w:r>
      <w:proofErr w:type="spellStart"/>
      <w:r w:rsidRPr="005E08BE">
        <w:rPr>
          <w:rFonts w:ascii="Cambria" w:hAnsi="Cambria"/>
        </w:rPr>
        <w:t>zile</w:t>
      </w:r>
      <w:proofErr w:type="spellEnd"/>
      <w:r w:rsidRPr="005E08BE">
        <w:rPr>
          <w:rFonts w:ascii="Cambria" w:hAnsi="Cambria"/>
        </w:rPr>
        <w:t xml:space="preserve"> </w:t>
      </w:r>
      <w:proofErr w:type="spellStart"/>
      <w:r w:rsidRPr="005E08BE">
        <w:rPr>
          <w:rFonts w:ascii="Cambria" w:hAnsi="Cambria"/>
        </w:rPr>
        <w:t>calendaristice</w:t>
      </w:r>
      <w:proofErr w:type="spellEnd"/>
      <w:r w:rsidRPr="005E08BE">
        <w:rPr>
          <w:rFonts w:ascii="Cambria" w:hAnsi="Cambria"/>
        </w:rPr>
        <w:t xml:space="preserve"> de la data </w:t>
      </w:r>
      <w:proofErr w:type="spellStart"/>
      <w:r w:rsidRPr="005E08BE">
        <w:rPr>
          <w:rFonts w:ascii="Cambria" w:hAnsi="Cambria"/>
        </w:rPr>
        <w:t>încredințării</w:t>
      </w:r>
      <w:proofErr w:type="spellEnd"/>
      <w:r w:rsidRPr="005E08BE">
        <w:rPr>
          <w:rFonts w:ascii="Cambria" w:hAnsi="Cambria"/>
        </w:rPr>
        <w:t xml:space="preserve"> </w:t>
      </w:r>
      <w:proofErr w:type="spellStart"/>
      <w:r w:rsidRPr="005E08BE">
        <w:rPr>
          <w:rFonts w:ascii="Cambria" w:hAnsi="Cambria"/>
        </w:rPr>
        <w:t>serviciului</w:t>
      </w:r>
      <w:proofErr w:type="spellEnd"/>
      <w:r w:rsidRPr="005E08BE">
        <w:rPr>
          <w:rFonts w:ascii="Cambria" w:hAnsi="Cambria"/>
        </w:rPr>
        <w:t xml:space="preserve"> de </w:t>
      </w:r>
      <w:proofErr w:type="spellStart"/>
      <w:r w:rsidRPr="005E08BE">
        <w:rPr>
          <w:rFonts w:ascii="Cambria" w:hAnsi="Cambria"/>
        </w:rPr>
        <w:t>iluminat</w:t>
      </w:r>
      <w:proofErr w:type="spellEnd"/>
      <w:r w:rsidRPr="005E08BE">
        <w:rPr>
          <w:rFonts w:ascii="Cambria" w:hAnsi="Cambria"/>
        </w:rPr>
        <w:t xml:space="preserve"> public, </w:t>
      </w:r>
      <w:proofErr w:type="spellStart"/>
      <w:r w:rsidRPr="005E08BE">
        <w:rPr>
          <w:rFonts w:ascii="Cambria" w:hAnsi="Cambria"/>
        </w:rPr>
        <w:t>operatorul</w:t>
      </w:r>
      <w:proofErr w:type="spellEnd"/>
      <w:r w:rsidRPr="005E08BE">
        <w:rPr>
          <w:rFonts w:ascii="Cambria" w:hAnsi="Cambria"/>
        </w:rPr>
        <w:t xml:space="preserve"> </w:t>
      </w:r>
      <w:proofErr w:type="spellStart"/>
      <w:r w:rsidRPr="005E08BE">
        <w:rPr>
          <w:rFonts w:ascii="Cambria" w:hAnsi="Cambria"/>
        </w:rPr>
        <w:t>va</w:t>
      </w:r>
      <w:proofErr w:type="spellEnd"/>
      <w:r w:rsidRPr="005E08BE">
        <w:rPr>
          <w:rFonts w:ascii="Cambria" w:hAnsi="Cambria"/>
        </w:rPr>
        <w:t xml:space="preserve"> </w:t>
      </w:r>
      <w:proofErr w:type="spellStart"/>
      <w:r w:rsidRPr="005E08BE">
        <w:rPr>
          <w:rFonts w:ascii="Cambria" w:hAnsi="Cambria"/>
        </w:rPr>
        <w:t>prezenta</w:t>
      </w:r>
      <w:proofErr w:type="spellEnd"/>
      <w:r w:rsidRPr="005E08BE">
        <w:rPr>
          <w:rFonts w:ascii="Cambria" w:hAnsi="Cambria"/>
        </w:rPr>
        <w:t xml:space="preserve"> </w:t>
      </w:r>
      <w:proofErr w:type="spellStart"/>
      <w:r w:rsidRPr="005E08BE">
        <w:rPr>
          <w:rFonts w:ascii="Cambria" w:hAnsi="Cambria"/>
        </w:rPr>
        <w:t>autorității</w:t>
      </w:r>
      <w:proofErr w:type="spellEnd"/>
      <w:r w:rsidRPr="005E08BE">
        <w:rPr>
          <w:rFonts w:ascii="Cambria" w:hAnsi="Cambria"/>
        </w:rPr>
        <w:t xml:space="preserve"> </w:t>
      </w:r>
      <w:proofErr w:type="spellStart"/>
      <w:r w:rsidRPr="005E08BE">
        <w:rPr>
          <w:rFonts w:ascii="Cambria" w:hAnsi="Cambria"/>
        </w:rPr>
        <w:t>administrației</w:t>
      </w:r>
      <w:proofErr w:type="spellEnd"/>
      <w:r w:rsidRPr="005E08BE">
        <w:rPr>
          <w:rFonts w:ascii="Cambria" w:hAnsi="Cambria"/>
        </w:rPr>
        <w:t xml:space="preserve"> </w:t>
      </w:r>
      <w:proofErr w:type="spellStart"/>
      <w:r w:rsidRPr="005E08BE">
        <w:rPr>
          <w:rFonts w:ascii="Cambria" w:hAnsi="Cambria"/>
        </w:rPr>
        <w:t>publice</w:t>
      </w:r>
      <w:proofErr w:type="spellEnd"/>
      <w:r w:rsidRPr="005E08BE">
        <w:rPr>
          <w:rFonts w:ascii="Cambria" w:hAnsi="Cambria"/>
        </w:rPr>
        <w:t xml:space="preserve"> locale </w:t>
      </w:r>
      <w:proofErr w:type="spellStart"/>
      <w:r w:rsidRPr="005E08BE">
        <w:rPr>
          <w:rFonts w:ascii="Cambria" w:hAnsi="Cambria"/>
        </w:rPr>
        <w:t>modul</w:t>
      </w:r>
      <w:proofErr w:type="spellEnd"/>
      <w:r w:rsidRPr="005E08BE">
        <w:rPr>
          <w:rFonts w:ascii="Cambria" w:hAnsi="Cambria"/>
        </w:rPr>
        <w:t xml:space="preserve"> de </w:t>
      </w:r>
      <w:proofErr w:type="spellStart"/>
      <w:r w:rsidRPr="005E08BE">
        <w:rPr>
          <w:rFonts w:ascii="Cambria" w:hAnsi="Cambria"/>
        </w:rPr>
        <w:t>organizare</w:t>
      </w:r>
      <w:proofErr w:type="spellEnd"/>
      <w:r w:rsidRPr="005E08BE">
        <w:rPr>
          <w:rFonts w:ascii="Cambria" w:hAnsi="Cambria"/>
        </w:rPr>
        <w:t xml:space="preserve"> a </w:t>
      </w:r>
      <w:proofErr w:type="spellStart"/>
      <w:r w:rsidRPr="005E08BE">
        <w:rPr>
          <w:rFonts w:ascii="Cambria" w:hAnsi="Cambria"/>
        </w:rPr>
        <w:t>acestui</w:t>
      </w:r>
      <w:proofErr w:type="spellEnd"/>
      <w:r w:rsidRPr="005E08BE">
        <w:rPr>
          <w:rFonts w:ascii="Cambria" w:hAnsi="Cambria"/>
        </w:rPr>
        <w:t xml:space="preserve"> </w:t>
      </w:r>
      <w:proofErr w:type="spellStart"/>
      <w:r w:rsidRPr="005E08BE">
        <w:rPr>
          <w:rFonts w:ascii="Cambria" w:hAnsi="Cambria"/>
        </w:rPr>
        <w:t>sistem</w:t>
      </w:r>
      <w:proofErr w:type="spellEnd"/>
      <w:r w:rsidRPr="005E08BE">
        <w:rPr>
          <w:rFonts w:ascii="Cambria" w:hAnsi="Cambria"/>
        </w:rPr>
        <w:t>;</w:t>
      </w:r>
    </w:p>
    <w:p w14:paraId="6179B136" w14:textId="3CAAEEF4" w:rsidR="003414CC" w:rsidRPr="00474704" w:rsidRDefault="008656BA" w:rsidP="00474704">
      <w:pPr>
        <w:numPr>
          <w:ilvl w:val="0"/>
          <w:numId w:val="34"/>
        </w:numPr>
        <w:spacing w:beforeLines="20" w:before="48" w:afterLines="20" w:after="48" w:line="276" w:lineRule="auto"/>
        <w:ind w:left="0" w:firstLine="426"/>
        <w:jc w:val="both"/>
        <w:rPr>
          <w:rFonts w:ascii="Cambria" w:hAnsi="Cambria"/>
        </w:rPr>
      </w:pPr>
      <w:proofErr w:type="spellStart"/>
      <w:r w:rsidRPr="005E08BE">
        <w:rPr>
          <w:rFonts w:ascii="Cambria" w:hAnsi="Cambria"/>
        </w:rPr>
        <w:t>informarea</w:t>
      </w:r>
      <w:proofErr w:type="spellEnd"/>
      <w:r w:rsidRPr="005E08BE">
        <w:rPr>
          <w:rFonts w:ascii="Cambria" w:hAnsi="Cambria"/>
        </w:rPr>
        <w:t xml:space="preserve"> </w:t>
      </w:r>
      <w:proofErr w:type="spellStart"/>
      <w:r w:rsidRPr="005E08BE">
        <w:rPr>
          <w:rFonts w:ascii="Cambria" w:hAnsi="Cambria"/>
        </w:rPr>
        <w:t>utilizatorului</w:t>
      </w:r>
      <w:proofErr w:type="spellEnd"/>
      <w:r w:rsidRPr="005E08BE">
        <w:rPr>
          <w:rFonts w:ascii="Cambria" w:hAnsi="Cambria"/>
        </w:rPr>
        <w:t xml:space="preserve"> </w:t>
      </w:r>
      <w:proofErr w:type="spellStart"/>
      <w:r w:rsidRPr="005E08BE">
        <w:rPr>
          <w:rFonts w:ascii="Cambria" w:hAnsi="Cambria"/>
        </w:rPr>
        <w:t>şi</w:t>
      </w:r>
      <w:proofErr w:type="spellEnd"/>
      <w:r w:rsidRPr="005E08BE">
        <w:rPr>
          <w:rFonts w:ascii="Cambria" w:hAnsi="Cambria"/>
        </w:rPr>
        <w:t xml:space="preserve"> a </w:t>
      </w:r>
      <w:proofErr w:type="spellStart"/>
      <w:r w:rsidRPr="005E08BE">
        <w:rPr>
          <w:rFonts w:ascii="Cambria" w:hAnsi="Cambria"/>
        </w:rPr>
        <w:t>beneficiarilor</w:t>
      </w:r>
      <w:proofErr w:type="spellEnd"/>
      <w:r w:rsidRPr="005E08BE">
        <w:rPr>
          <w:rFonts w:ascii="Cambria" w:hAnsi="Cambria"/>
        </w:rPr>
        <w:t xml:space="preserve"> </w:t>
      </w:r>
      <w:proofErr w:type="spellStart"/>
      <w:r w:rsidRPr="005E08BE">
        <w:rPr>
          <w:rFonts w:ascii="Cambria" w:hAnsi="Cambria"/>
        </w:rPr>
        <w:t>despre</w:t>
      </w:r>
      <w:proofErr w:type="spellEnd"/>
      <w:r w:rsidRPr="005E08BE">
        <w:rPr>
          <w:rFonts w:ascii="Cambria" w:hAnsi="Cambria"/>
        </w:rPr>
        <w:t xml:space="preserve"> </w:t>
      </w:r>
      <w:proofErr w:type="spellStart"/>
      <w:r w:rsidRPr="005E08BE">
        <w:rPr>
          <w:rFonts w:ascii="Cambria" w:hAnsi="Cambria"/>
        </w:rPr>
        <w:t>planificarea</w:t>
      </w:r>
      <w:proofErr w:type="spellEnd"/>
      <w:r w:rsidRPr="005E08BE">
        <w:rPr>
          <w:rFonts w:ascii="Cambria" w:hAnsi="Cambria"/>
        </w:rPr>
        <w:t xml:space="preserve"> </w:t>
      </w:r>
      <w:proofErr w:type="spellStart"/>
      <w:r w:rsidRPr="005E08BE">
        <w:rPr>
          <w:rFonts w:ascii="Cambria" w:hAnsi="Cambria"/>
        </w:rPr>
        <w:t>anuală</w:t>
      </w:r>
      <w:proofErr w:type="spellEnd"/>
      <w:r w:rsidRPr="005E08BE">
        <w:rPr>
          <w:rFonts w:ascii="Cambria" w:hAnsi="Cambria"/>
        </w:rPr>
        <w:t xml:space="preserve"> a </w:t>
      </w:r>
      <w:proofErr w:type="spellStart"/>
      <w:r w:rsidRPr="005E08BE">
        <w:rPr>
          <w:rFonts w:ascii="Cambria" w:hAnsi="Cambria"/>
        </w:rPr>
        <w:t>reparațiilor</w:t>
      </w:r>
      <w:proofErr w:type="spellEnd"/>
      <w:r w:rsidRPr="005E08BE">
        <w:rPr>
          <w:rFonts w:ascii="Cambria" w:hAnsi="Cambria"/>
        </w:rPr>
        <w:t xml:space="preserve"> </w:t>
      </w:r>
      <w:proofErr w:type="spellStart"/>
      <w:r w:rsidRPr="005E08BE">
        <w:rPr>
          <w:rFonts w:ascii="Cambria" w:hAnsi="Cambria"/>
        </w:rPr>
        <w:t>sau</w:t>
      </w:r>
      <w:proofErr w:type="spellEnd"/>
      <w:r w:rsidRPr="005E08BE">
        <w:rPr>
          <w:rFonts w:ascii="Cambria" w:hAnsi="Cambria"/>
        </w:rPr>
        <w:t xml:space="preserve"> a </w:t>
      </w:r>
      <w:proofErr w:type="spellStart"/>
      <w:r w:rsidRPr="005E08BE">
        <w:rPr>
          <w:rFonts w:ascii="Cambria" w:hAnsi="Cambria"/>
        </w:rPr>
        <w:t>reviziilor</w:t>
      </w:r>
      <w:proofErr w:type="spellEnd"/>
      <w:r w:rsidRPr="005E08BE">
        <w:rPr>
          <w:rFonts w:ascii="Cambria" w:hAnsi="Cambria"/>
        </w:rPr>
        <w:t xml:space="preserve"> </w:t>
      </w:r>
      <w:proofErr w:type="spellStart"/>
      <w:r w:rsidRPr="005E08BE">
        <w:rPr>
          <w:rFonts w:ascii="Cambria" w:hAnsi="Cambria"/>
        </w:rPr>
        <w:t>ce</w:t>
      </w:r>
      <w:proofErr w:type="spellEnd"/>
      <w:r w:rsidRPr="005E08BE">
        <w:rPr>
          <w:rFonts w:ascii="Cambria" w:hAnsi="Cambria"/>
        </w:rPr>
        <w:t xml:space="preserve"> se </w:t>
      </w:r>
      <w:proofErr w:type="spellStart"/>
      <w:r w:rsidRPr="005E08BE">
        <w:rPr>
          <w:rFonts w:ascii="Cambria" w:hAnsi="Cambria"/>
        </w:rPr>
        <w:t>vor</w:t>
      </w:r>
      <w:proofErr w:type="spellEnd"/>
      <w:r w:rsidRPr="005E08BE">
        <w:rPr>
          <w:rFonts w:ascii="Cambria" w:hAnsi="Cambria"/>
        </w:rPr>
        <w:t xml:space="preserve"> </w:t>
      </w:r>
      <w:proofErr w:type="spellStart"/>
      <w:r w:rsidRPr="005E08BE">
        <w:rPr>
          <w:rFonts w:ascii="Cambria" w:hAnsi="Cambria"/>
        </w:rPr>
        <w:t>efectua</w:t>
      </w:r>
      <w:proofErr w:type="spellEnd"/>
      <w:r w:rsidRPr="005E08BE">
        <w:rPr>
          <w:rFonts w:ascii="Cambria" w:hAnsi="Cambria"/>
        </w:rPr>
        <w:t xml:space="preserve"> la </w:t>
      </w:r>
      <w:proofErr w:type="spellStart"/>
      <w:r w:rsidRPr="005E08BE">
        <w:rPr>
          <w:rFonts w:ascii="Cambria" w:hAnsi="Cambria"/>
        </w:rPr>
        <w:t>sistemul</w:t>
      </w:r>
      <w:proofErr w:type="spellEnd"/>
      <w:r w:rsidRPr="005E08BE">
        <w:rPr>
          <w:rFonts w:ascii="Cambria" w:hAnsi="Cambria"/>
        </w:rPr>
        <w:t xml:space="preserve"> de </w:t>
      </w:r>
      <w:proofErr w:type="spellStart"/>
      <w:r w:rsidRPr="005E08BE">
        <w:rPr>
          <w:rFonts w:ascii="Cambria" w:hAnsi="Cambria"/>
        </w:rPr>
        <w:t>iluminat</w:t>
      </w:r>
      <w:proofErr w:type="spellEnd"/>
      <w:r w:rsidRPr="005E08BE">
        <w:rPr>
          <w:rFonts w:ascii="Cambria" w:hAnsi="Cambria"/>
        </w:rPr>
        <w:t xml:space="preserve"> public.</w:t>
      </w:r>
    </w:p>
    <w:p w14:paraId="00DAB097" w14:textId="77777777" w:rsidR="003414CC" w:rsidRDefault="008E7376" w:rsidP="006D3B97">
      <w:pPr>
        <w:pStyle w:val="Heading1"/>
        <w:tabs>
          <w:tab w:val="clear" w:pos="0"/>
          <w:tab w:val="num" w:pos="360"/>
        </w:tabs>
        <w:spacing w:after="120" w:line="276" w:lineRule="auto"/>
        <w:ind w:left="0" w:firstLine="426"/>
        <w:rPr>
          <w:rFonts w:ascii="Cambria" w:hAnsi="Cambria"/>
          <w:b/>
          <w:lang w:eastAsia="ro-RO"/>
        </w:rPr>
      </w:pPr>
      <w:r w:rsidRPr="008E7376">
        <w:rPr>
          <w:rFonts w:ascii="Cambria" w:hAnsi="Cambria"/>
          <w:b/>
          <w:lang w:eastAsia="ro-RO"/>
        </w:rPr>
        <w:tab/>
      </w:r>
    </w:p>
    <w:p w14:paraId="791CE3A8" w14:textId="14905A08" w:rsidR="008E7376" w:rsidRPr="008E7376" w:rsidRDefault="008E7376" w:rsidP="006D3B97">
      <w:pPr>
        <w:pStyle w:val="Heading1"/>
        <w:tabs>
          <w:tab w:val="clear" w:pos="0"/>
          <w:tab w:val="num" w:pos="360"/>
        </w:tabs>
        <w:spacing w:after="120" w:line="276" w:lineRule="auto"/>
        <w:ind w:left="0" w:firstLine="426"/>
        <w:rPr>
          <w:rFonts w:ascii="Cambria" w:hAnsi="Cambria"/>
          <w:b/>
          <w:lang w:eastAsia="ro-RO"/>
        </w:rPr>
      </w:pPr>
      <w:bookmarkStart w:id="3" w:name="_Toc109212663"/>
      <w:r w:rsidRPr="008E7376">
        <w:rPr>
          <w:rFonts w:ascii="Cambria" w:hAnsi="Cambria"/>
          <w:b/>
          <w:lang w:eastAsia="ro-RO"/>
        </w:rPr>
        <w:t>3. DATE REFERITOARE LA CONCESIUNE</w:t>
      </w:r>
      <w:bookmarkEnd w:id="3"/>
    </w:p>
    <w:p w14:paraId="7FC8AC4C" w14:textId="7255DF7E" w:rsidR="0096470F" w:rsidRDefault="0096470F" w:rsidP="003414CC">
      <w:pPr>
        <w:spacing w:after="120" w:line="276" w:lineRule="auto"/>
        <w:ind w:left="426" w:hanging="142"/>
        <w:jc w:val="both"/>
        <w:rPr>
          <w:rFonts w:ascii="Cambria" w:hAnsi="Cambria" w:cs="Calibri"/>
          <w:b/>
          <w:lang w:eastAsia="ro-RO"/>
        </w:rPr>
      </w:pPr>
      <w:r w:rsidRPr="000505D9">
        <w:rPr>
          <w:rFonts w:ascii="Cambria" w:hAnsi="Cambria" w:cs="Calibri"/>
          <w:b/>
          <w:lang w:eastAsia="ro-RO"/>
        </w:rPr>
        <w:tab/>
      </w:r>
      <w:bookmarkStart w:id="4" w:name="_Hlk102908749"/>
      <w:r w:rsidRPr="000505D9">
        <w:rPr>
          <w:rFonts w:ascii="Cambria" w:hAnsi="Cambria" w:cs="Calibri"/>
          <w:b/>
          <w:lang w:eastAsia="ro-RO"/>
        </w:rPr>
        <w:t xml:space="preserve">3.1 </w:t>
      </w:r>
      <w:r>
        <w:rPr>
          <w:rFonts w:ascii="Cambria" w:hAnsi="Cambria" w:cs="Calibri"/>
          <w:b/>
          <w:lang w:eastAsia="ro-RO"/>
        </w:rPr>
        <w:t xml:space="preserve">SITUATIA ACTUALA A SISTEMULUI DE ILUMINAT </w:t>
      </w:r>
      <w:r w:rsidR="00CD5819">
        <w:rPr>
          <w:rFonts w:ascii="Cambria" w:hAnsi="Cambria" w:cs="Calibri"/>
          <w:b/>
          <w:lang w:eastAsia="ro-RO"/>
        </w:rPr>
        <w:t>ÎN MUNICIPIUL CÂMPULUNG MOLDOVENESC</w:t>
      </w:r>
    </w:p>
    <w:tbl>
      <w:tblPr>
        <w:tblW w:w="10559" w:type="dxa"/>
        <w:tblLook w:val="04A0" w:firstRow="1" w:lastRow="0" w:firstColumn="1" w:lastColumn="0" w:noHBand="0" w:noVBand="1"/>
      </w:tblPr>
      <w:tblGrid>
        <w:gridCol w:w="549"/>
        <w:gridCol w:w="1993"/>
        <w:gridCol w:w="1701"/>
        <w:gridCol w:w="1018"/>
        <w:gridCol w:w="1392"/>
        <w:gridCol w:w="910"/>
        <w:gridCol w:w="932"/>
        <w:gridCol w:w="1276"/>
        <w:gridCol w:w="773"/>
        <w:gridCol w:w="15"/>
      </w:tblGrid>
      <w:tr w:rsidR="00CD5819" w:rsidRPr="00CD5819" w14:paraId="73772280" w14:textId="77777777" w:rsidTr="00F24416">
        <w:trPr>
          <w:gridAfter w:val="2"/>
          <w:wAfter w:w="788" w:type="dxa"/>
          <w:trHeight w:val="458"/>
        </w:trPr>
        <w:tc>
          <w:tcPr>
            <w:tcW w:w="9771" w:type="dxa"/>
            <w:gridSpan w:val="8"/>
            <w:vMerge w:val="restart"/>
            <w:tcBorders>
              <w:top w:val="single" w:sz="8" w:space="0" w:color="auto"/>
              <w:left w:val="single" w:sz="8" w:space="0" w:color="auto"/>
              <w:bottom w:val="single" w:sz="8" w:space="0" w:color="auto"/>
              <w:right w:val="single" w:sz="8" w:space="0" w:color="auto"/>
            </w:tcBorders>
            <w:shd w:val="clear" w:color="auto" w:fill="auto"/>
            <w:vAlign w:val="center"/>
            <w:hideMark/>
          </w:tcPr>
          <w:p w14:paraId="56E03C53" w14:textId="77777777" w:rsidR="00CD5819" w:rsidRPr="00CD5819" w:rsidRDefault="00CD5819" w:rsidP="00CD5819">
            <w:pPr>
              <w:jc w:val="center"/>
              <w:rPr>
                <w:rFonts w:ascii="Cambria" w:hAnsi="Cambria" w:cs="Arial"/>
                <w:b/>
                <w:bCs/>
                <w:color w:val="000000"/>
                <w:sz w:val="20"/>
                <w:szCs w:val="20"/>
                <w:lang w:val="ro-RO" w:eastAsia="ro-RO"/>
              </w:rPr>
            </w:pPr>
            <w:r w:rsidRPr="00CD5819">
              <w:rPr>
                <w:rFonts w:ascii="Cambria" w:hAnsi="Cambria" w:cs="Arial"/>
                <w:b/>
                <w:bCs/>
                <w:color w:val="000000"/>
                <w:sz w:val="20"/>
                <w:szCs w:val="20"/>
                <w:lang w:val="ro-RO" w:eastAsia="ro-RO"/>
              </w:rPr>
              <w:t>Inventarul corpurilor de iluminat și a stâlpilor</w:t>
            </w:r>
          </w:p>
        </w:tc>
      </w:tr>
      <w:tr w:rsidR="00CD5819" w:rsidRPr="00CD5819" w14:paraId="4FD44B4B" w14:textId="77777777" w:rsidTr="00BF3719">
        <w:trPr>
          <w:trHeight w:val="67"/>
        </w:trPr>
        <w:tc>
          <w:tcPr>
            <w:tcW w:w="9771" w:type="dxa"/>
            <w:gridSpan w:val="8"/>
            <w:vMerge/>
            <w:tcBorders>
              <w:top w:val="single" w:sz="8" w:space="0" w:color="auto"/>
              <w:left w:val="single" w:sz="8" w:space="0" w:color="auto"/>
              <w:bottom w:val="single" w:sz="8" w:space="0" w:color="auto"/>
              <w:right w:val="single" w:sz="8" w:space="0" w:color="auto"/>
            </w:tcBorders>
            <w:vAlign w:val="center"/>
            <w:hideMark/>
          </w:tcPr>
          <w:p w14:paraId="3C738D59" w14:textId="77777777" w:rsidR="00CD5819" w:rsidRPr="00CD5819" w:rsidRDefault="00CD5819" w:rsidP="00CD5819">
            <w:pPr>
              <w:rPr>
                <w:rFonts w:ascii="Cambria" w:hAnsi="Cambria" w:cs="Arial"/>
                <w:b/>
                <w:bCs/>
                <w:color w:val="000000"/>
                <w:sz w:val="20"/>
                <w:szCs w:val="20"/>
                <w:lang w:val="ro-RO" w:eastAsia="ro-RO"/>
              </w:rPr>
            </w:pPr>
          </w:p>
        </w:tc>
        <w:tc>
          <w:tcPr>
            <w:tcW w:w="788" w:type="dxa"/>
            <w:gridSpan w:val="2"/>
            <w:tcBorders>
              <w:top w:val="nil"/>
              <w:left w:val="nil"/>
              <w:bottom w:val="nil"/>
              <w:right w:val="nil"/>
            </w:tcBorders>
            <w:shd w:val="clear" w:color="auto" w:fill="auto"/>
            <w:noWrap/>
            <w:vAlign w:val="bottom"/>
            <w:hideMark/>
          </w:tcPr>
          <w:p w14:paraId="38026B1F" w14:textId="77777777" w:rsidR="00CD5819" w:rsidRPr="00CD5819" w:rsidRDefault="00CD5819" w:rsidP="00CD5819">
            <w:pPr>
              <w:jc w:val="center"/>
              <w:rPr>
                <w:rFonts w:ascii="Cambria" w:hAnsi="Cambria" w:cs="Arial"/>
                <w:b/>
                <w:bCs/>
                <w:color w:val="000000"/>
                <w:sz w:val="20"/>
                <w:szCs w:val="20"/>
                <w:lang w:val="ro-RO" w:eastAsia="ro-RO"/>
              </w:rPr>
            </w:pPr>
          </w:p>
        </w:tc>
      </w:tr>
      <w:tr w:rsidR="00CD5819" w:rsidRPr="00CD5819" w14:paraId="1955F81D" w14:textId="77777777" w:rsidTr="00F24416">
        <w:trPr>
          <w:gridAfter w:val="1"/>
          <w:wAfter w:w="15" w:type="dxa"/>
          <w:trHeight w:val="300"/>
        </w:trPr>
        <w:tc>
          <w:tcPr>
            <w:tcW w:w="54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E595D95" w14:textId="77777777" w:rsidR="00CD5819" w:rsidRPr="00CD5819" w:rsidRDefault="00CD5819" w:rsidP="00CD5819">
            <w:pPr>
              <w:jc w:val="center"/>
              <w:rPr>
                <w:rFonts w:ascii="Cambria" w:hAnsi="Cambria" w:cs="Arial"/>
                <w:b/>
                <w:bCs/>
                <w:color w:val="000000"/>
                <w:sz w:val="20"/>
                <w:szCs w:val="20"/>
                <w:lang w:val="ro-RO" w:eastAsia="ro-RO"/>
              </w:rPr>
            </w:pPr>
            <w:r w:rsidRPr="00CD5819">
              <w:rPr>
                <w:rFonts w:ascii="Cambria" w:hAnsi="Cambria" w:cs="Arial"/>
                <w:b/>
                <w:bCs/>
                <w:color w:val="000000"/>
                <w:sz w:val="20"/>
                <w:szCs w:val="20"/>
                <w:lang w:val="ro-RO" w:eastAsia="ro-RO"/>
              </w:rPr>
              <w:t>Nr.</w:t>
            </w:r>
            <w:r w:rsidRPr="00CD5819">
              <w:rPr>
                <w:rFonts w:ascii="Cambria" w:hAnsi="Cambria" w:cs="Arial"/>
                <w:b/>
                <w:bCs/>
                <w:color w:val="000000"/>
                <w:sz w:val="20"/>
                <w:szCs w:val="20"/>
                <w:lang w:val="ro-RO" w:eastAsia="ro-RO"/>
              </w:rPr>
              <w:br/>
              <w:t>Crt.</w:t>
            </w:r>
          </w:p>
        </w:tc>
        <w:tc>
          <w:tcPr>
            <w:tcW w:w="199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567CEBB" w14:textId="77777777" w:rsidR="00CD5819" w:rsidRPr="00CD5819" w:rsidRDefault="00CD5819" w:rsidP="00CD5819">
            <w:pPr>
              <w:jc w:val="center"/>
              <w:rPr>
                <w:rFonts w:ascii="Cambria" w:hAnsi="Cambria" w:cs="Arial"/>
                <w:b/>
                <w:bCs/>
                <w:color w:val="000000"/>
                <w:sz w:val="20"/>
                <w:szCs w:val="20"/>
                <w:lang w:val="ro-RO" w:eastAsia="ro-RO"/>
              </w:rPr>
            </w:pPr>
            <w:r w:rsidRPr="00CD5819">
              <w:rPr>
                <w:rFonts w:ascii="Cambria" w:hAnsi="Cambria" w:cs="Arial"/>
                <w:b/>
                <w:bCs/>
                <w:color w:val="000000"/>
                <w:sz w:val="20"/>
                <w:szCs w:val="20"/>
                <w:lang w:val="ro-RO" w:eastAsia="ro-RO"/>
              </w:rPr>
              <w:t>Denumirea</w:t>
            </w:r>
          </w:p>
        </w:tc>
        <w:tc>
          <w:tcPr>
            <w:tcW w:w="1701" w:type="dxa"/>
            <w:vMerge w:val="restart"/>
            <w:tcBorders>
              <w:top w:val="nil"/>
              <w:left w:val="single" w:sz="8" w:space="0" w:color="000000"/>
              <w:bottom w:val="single" w:sz="8" w:space="0" w:color="000000"/>
              <w:right w:val="nil"/>
            </w:tcBorders>
            <w:shd w:val="clear" w:color="auto" w:fill="auto"/>
            <w:vAlign w:val="center"/>
            <w:hideMark/>
          </w:tcPr>
          <w:p w14:paraId="5A72BF36" w14:textId="77777777" w:rsidR="00CD5819" w:rsidRPr="00CD5819" w:rsidRDefault="00CD5819" w:rsidP="00CD5819">
            <w:pPr>
              <w:jc w:val="center"/>
              <w:rPr>
                <w:rFonts w:ascii="Cambria" w:hAnsi="Cambria" w:cs="Arial"/>
                <w:b/>
                <w:bCs/>
                <w:color w:val="000000"/>
                <w:sz w:val="20"/>
                <w:szCs w:val="20"/>
                <w:lang w:val="ro-RO" w:eastAsia="ro-RO"/>
              </w:rPr>
            </w:pPr>
            <w:r w:rsidRPr="00CD5819">
              <w:rPr>
                <w:rFonts w:ascii="Cambria" w:hAnsi="Cambria" w:cs="Arial"/>
                <w:b/>
                <w:bCs/>
                <w:color w:val="000000"/>
                <w:sz w:val="20"/>
                <w:szCs w:val="20"/>
                <w:lang w:val="ro-RO" w:eastAsia="ro-RO"/>
              </w:rPr>
              <w:t>Tip stradă (drum național, județean, local etc)</w:t>
            </w:r>
          </w:p>
        </w:tc>
        <w:tc>
          <w:tcPr>
            <w:tcW w:w="1018" w:type="dxa"/>
            <w:vMerge w:val="restart"/>
            <w:tcBorders>
              <w:top w:val="nil"/>
              <w:left w:val="single" w:sz="8" w:space="0" w:color="auto"/>
              <w:bottom w:val="single" w:sz="8" w:space="0" w:color="000000"/>
              <w:right w:val="single" w:sz="8" w:space="0" w:color="auto"/>
            </w:tcBorders>
            <w:shd w:val="clear" w:color="auto" w:fill="auto"/>
            <w:vAlign w:val="center"/>
            <w:hideMark/>
          </w:tcPr>
          <w:p w14:paraId="7F1E6E4E" w14:textId="77777777" w:rsidR="00CD5819" w:rsidRPr="00CD5819" w:rsidRDefault="00CD5819" w:rsidP="00CD5819">
            <w:pPr>
              <w:jc w:val="center"/>
              <w:rPr>
                <w:rFonts w:ascii="Cambria" w:hAnsi="Cambria" w:cs="Arial"/>
                <w:b/>
                <w:bCs/>
                <w:color w:val="000000"/>
                <w:sz w:val="20"/>
                <w:szCs w:val="20"/>
                <w:lang w:val="ro-RO" w:eastAsia="ro-RO"/>
              </w:rPr>
            </w:pPr>
            <w:r w:rsidRPr="00CD5819">
              <w:rPr>
                <w:rFonts w:ascii="Cambria" w:hAnsi="Cambria" w:cs="Arial"/>
                <w:b/>
                <w:bCs/>
                <w:color w:val="000000"/>
                <w:sz w:val="20"/>
                <w:szCs w:val="20"/>
                <w:lang w:val="ro-RO" w:eastAsia="ro-RO"/>
              </w:rPr>
              <w:t>Lungime (ml)</w:t>
            </w:r>
          </w:p>
        </w:tc>
        <w:tc>
          <w:tcPr>
            <w:tcW w:w="1392" w:type="dxa"/>
            <w:vMerge w:val="restart"/>
            <w:tcBorders>
              <w:top w:val="nil"/>
              <w:left w:val="nil"/>
              <w:bottom w:val="single" w:sz="8" w:space="0" w:color="000000"/>
              <w:right w:val="single" w:sz="8" w:space="0" w:color="000000"/>
            </w:tcBorders>
            <w:shd w:val="clear" w:color="auto" w:fill="auto"/>
            <w:vAlign w:val="center"/>
            <w:hideMark/>
          </w:tcPr>
          <w:p w14:paraId="4D7A918F" w14:textId="77777777" w:rsidR="00CD5819" w:rsidRPr="00CD5819" w:rsidRDefault="00CD5819" w:rsidP="00CD5819">
            <w:pPr>
              <w:jc w:val="center"/>
              <w:rPr>
                <w:rFonts w:ascii="Cambria" w:hAnsi="Cambria" w:cs="Arial"/>
                <w:b/>
                <w:bCs/>
                <w:color w:val="000000"/>
                <w:sz w:val="20"/>
                <w:szCs w:val="20"/>
                <w:lang w:val="ro-RO" w:eastAsia="ro-RO"/>
              </w:rPr>
            </w:pPr>
            <w:r w:rsidRPr="00CD5819">
              <w:rPr>
                <w:rFonts w:ascii="Cambria" w:hAnsi="Cambria" w:cs="Arial"/>
                <w:b/>
                <w:bCs/>
                <w:color w:val="000000"/>
                <w:sz w:val="20"/>
                <w:szCs w:val="20"/>
                <w:lang w:val="ro-RO" w:eastAsia="ro-RO"/>
              </w:rPr>
              <w:t>Tip corp (putere)    Sodiu înaltă presiune/ LED</w:t>
            </w:r>
          </w:p>
        </w:tc>
        <w:tc>
          <w:tcPr>
            <w:tcW w:w="910"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22EF217" w14:textId="77777777" w:rsidR="00CD5819" w:rsidRPr="00CD5819" w:rsidRDefault="00CD5819" w:rsidP="00CD5819">
            <w:pPr>
              <w:jc w:val="center"/>
              <w:rPr>
                <w:rFonts w:ascii="Cambria" w:hAnsi="Cambria" w:cs="Arial"/>
                <w:b/>
                <w:bCs/>
                <w:color w:val="000000"/>
                <w:sz w:val="20"/>
                <w:szCs w:val="20"/>
                <w:lang w:val="ro-RO" w:eastAsia="ro-RO"/>
              </w:rPr>
            </w:pPr>
            <w:r w:rsidRPr="00CD5819">
              <w:rPr>
                <w:rFonts w:ascii="Cambria" w:hAnsi="Cambria" w:cs="Arial"/>
                <w:b/>
                <w:bCs/>
                <w:color w:val="000000"/>
                <w:sz w:val="20"/>
                <w:szCs w:val="20"/>
                <w:lang w:val="ro-RO" w:eastAsia="ro-RO"/>
              </w:rPr>
              <w:t>Număr corpuri</w:t>
            </w:r>
          </w:p>
        </w:tc>
        <w:tc>
          <w:tcPr>
            <w:tcW w:w="932" w:type="dxa"/>
            <w:vMerge w:val="restart"/>
            <w:tcBorders>
              <w:top w:val="nil"/>
              <w:left w:val="single" w:sz="8" w:space="0" w:color="000000"/>
              <w:bottom w:val="single" w:sz="8" w:space="0" w:color="000000"/>
              <w:right w:val="nil"/>
            </w:tcBorders>
            <w:shd w:val="clear" w:color="auto" w:fill="auto"/>
            <w:vAlign w:val="center"/>
            <w:hideMark/>
          </w:tcPr>
          <w:p w14:paraId="0E0A3FB7" w14:textId="77777777" w:rsidR="00CD5819" w:rsidRPr="00CD5819" w:rsidRDefault="00CD5819" w:rsidP="00CD5819">
            <w:pPr>
              <w:jc w:val="center"/>
              <w:rPr>
                <w:rFonts w:ascii="Cambria" w:hAnsi="Cambria" w:cs="Arial"/>
                <w:b/>
                <w:bCs/>
                <w:color w:val="000000"/>
                <w:sz w:val="20"/>
                <w:szCs w:val="20"/>
                <w:lang w:val="ro-RO" w:eastAsia="ro-RO"/>
              </w:rPr>
            </w:pPr>
            <w:r w:rsidRPr="00CD5819">
              <w:rPr>
                <w:rFonts w:ascii="Cambria" w:hAnsi="Cambria" w:cs="Arial"/>
                <w:b/>
                <w:bCs/>
                <w:color w:val="000000"/>
                <w:sz w:val="20"/>
                <w:szCs w:val="20"/>
                <w:lang w:val="ro-RO" w:eastAsia="ro-RO"/>
              </w:rPr>
              <w:t>Număr stâlpi</w:t>
            </w:r>
          </w:p>
        </w:tc>
        <w:tc>
          <w:tcPr>
            <w:tcW w:w="1276" w:type="dxa"/>
            <w:vMerge w:val="restart"/>
            <w:tcBorders>
              <w:top w:val="nil"/>
              <w:left w:val="single" w:sz="8" w:space="0" w:color="auto"/>
              <w:bottom w:val="single" w:sz="8" w:space="0" w:color="auto"/>
              <w:right w:val="single" w:sz="8" w:space="0" w:color="auto"/>
            </w:tcBorders>
            <w:shd w:val="clear" w:color="auto" w:fill="auto"/>
            <w:vAlign w:val="center"/>
            <w:hideMark/>
          </w:tcPr>
          <w:p w14:paraId="3A3AFD90" w14:textId="77777777" w:rsidR="00CD5819" w:rsidRPr="00CD5819" w:rsidRDefault="00CD5819" w:rsidP="00CD5819">
            <w:pPr>
              <w:jc w:val="center"/>
              <w:rPr>
                <w:rFonts w:ascii="Cambria" w:hAnsi="Cambria" w:cs="Arial"/>
                <w:b/>
                <w:bCs/>
                <w:color w:val="000000"/>
                <w:sz w:val="20"/>
                <w:szCs w:val="20"/>
                <w:lang w:val="ro-RO" w:eastAsia="ro-RO"/>
              </w:rPr>
            </w:pPr>
            <w:r w:rsidRPr="00CD5819">
              <w:rPr>
                <w:rFonts w:ascii="Cambria" w:hAnsi="Cambria" w:cs="Arial"/>
                <w:b/>
                <w:bCs/>
                <w:color w:val="000000"/>
                <w:sz w:val="20"/>
                <w:szCs w:val="20"/>
                <w:lang w:val="ro-RO" w:eastAsia="ro-RO"/>
              </w:rPr>
              <w:t>Proprietar stâlpi</w:t>
            </w:r>
          </w:p>
        </w:tc>
        <w:tc>
          <w:tcPr>
            <w:tcW w:w="773" w:type="dxa"/>
            <w:vAlign w:val="center"/>
            <w:hideMark/>
          </w:tcPr>
          <w:p w14:paraId="041E4BFE" w14:textId="77777777" w:rsidR="00CD5819" w:rsidRPr="00CD5819" w:rsidRDefault="00CD5819" w:rsidP="00CD5819">
            <w:pPr>
              <w:rPr>
                <w:sz w:val="20"/>
                <w:szCs w:val="20"/>
                <w:lang w:val="ro-RO" w:eastAsia="ro-RO"/>
              </w:rPr>
            </w:pPr>
          </w:p>
        </w:tc>
      </w:tr>
      <w:tr w:rsidR="00CD5819" w:rsidRPr="00CD5819" w14:paraId="5B5EB731" w14:textId="77777777" w:rsidTr="00F24416">
        <w:trPr>
          <w:gridAfter w:val="1"/>
          <w:wAfter w:w="15" w:type="dxa"/>
          <w:trHeight w:val="270"/>
        </w:trPr>
        <w:tc>
          <w:tcPr>
            <w:tcW w:w="549" w:type="dxa"/>
            <w:vMerge/>
            <w:tcBorders>
              <w:top w:val="nil"/>
              <w:left w:val="single" w:sz="8" w:space="0" w:color="000000"/>
              <w:bottom w:val="single" w:sz="8" w:space="0" w:color="000000"/>
              <w:right w:val="single" w:sz="8" w:space="0" w:color="000000"/>
            </w:tcBorders>
            <w:vAlign w:val="center"/>
            <w:hideMark/>
          </w:tcPr>
          <w:p w14:paraId="121C23CA" w14:textId="77777777" w:rsidR="00CD5819" w:rsidRPr="00CD5819" w:rsidRDefault="00CD5819" w:rsidP="00CD5819">
            <w:pPr>
              <w:rPr>
                <w:rFonts w:ascii="Cambria" w:hAnsi="Cambria" w:cs="Arial"/>
                <w:b/>
                <w:bCs/>
                <w:color w:val="000000"/>
                <w:sz w:val="20"/>
                <w:szCs w:val="20"/>
                <w:lang w:val="ro-RO" w:eastAsia="ro-RO"/>
              </w:rPr>
            </w:pPr>
          </w:p>
        </w:tc>
        <w:tc>
          <w:tcPr>
            <w:tcW w:w="1993" w:type="dxa"/>
            <w:vMerge/>
            <w:tcBorders>
              <w:top w:val="nil"/>
              <w:left w:val="single" w:sz="8" w:space="0" w:color="000000"/>
              <w:bottom w:val="single" w:sz="8" w:space="0" w:color="000000"/>
              <w:right w:val="single" w:sz="8" w:space="0" w:color="000000"/>
            </w:tcBorders>
            <w:vAlign w:val="center"/>
            <w:hideMark/>
          </w:tcPr>
          <w:p w14:paraId="5C95B926" w14:textId="77777777" w:rsidR="00CD5819" w:rsidRPr="00CD5819" w:rsidRDefault="00CD5819" w:rsidP="00CD5819">
            <w:pPr>
              <w:rPr>
                <w:rFonts w:ascii="Cambria" w:hAnsi="Cambria" w:cs="Arial"/>
                <w:b/>
                <w:bCs/>
                <w:color w:val="000000"/>
                <w:sz w:val="20"/>
                <w:szCs w:val="20"/>
                <w:lang w:val="ro-RO" w:eastAsia="ro-RO"/>
              </w:rPr>
            </w:pPr>
          </w:p>
        </w:tc>
        <w:tc>
          <w:tcPr>
            <w:tcW w:w="1701" w:type="dxa"/>
            <w:vMerge/>
            <w:tcBorders>
              <w:top w:val="nil"/>
              <w:left w:val="single" w:sz="8" w:space="0" w:color="000000"/>
              <w:bottom w:val="single" w:sz="8" w:space="0" w:color="000000"/>
              <w:right w:val="nil"/>
            </w:tcBorders>
            <w:vAlign w:val="center"/>
            <w:hideMark/>
          </w:tcPr>
          <w:p w14:paraId="76ECCC8E" w14:textId="77777777" w:rsidR="00CD5819" w:rsidRPr="00CD5819" w:rsidRDefault="00CD5819" w:rsidP="00CD5819">
            <w:pPr>
              <w:rPr>
                <w:rFonts w:ascii="Cambria" w:hAnsi="Cambria" w:cs="Arial"/>
                <w:b/>
                <w:bCs/>
                <w:color w:val="000000"/>
                <w:sz w:val="20"/>
                <w:szCs w:val="20"/>
                <w:lang w:val="ro-RO" w:eastAsia="ro-RO"/>
              </w:rPr>
            </w:pPr>
          </w:p>
        </w:tc>
        <w:tc>
          <w:tcPr>
            <w:tcW w:w="1018" w:type="dxa"/>
            <w:vMerge/>
            <w:tcBorders>
              <w:top w:val="nil"/>
              <w:left w:val="single" w:sz="8" w:space="0" w:color="auto"/>
              <w:bottom w:val="single" w:sz="8" w:space="0" w:color="000000"/>
              <w:right w:val="single" w:sz="8" w:space="0" w:color="auto"/>
            </w:tcBorders>
            <w:vAlign w:val="center"/>
            <w:hideMark/>
          </w:tcPr>
          <w:p w14:paraId="7570570C" w14:textId="77777777" w:rsidR="00CD5819" w:rsidRPr="00CD5819" w:rsidRDefault="00CD5819" w:rsidP="00CD5819">
            <w:pPr>
              <w:rPr>
                <w:rFonts w:ascii="Cambria" w:hAnsi="Cambria" w:cs="Arial"/>
                <w:b/>
                <w:bCs/>
                <w:color w:val="000000"/>
                <w:sz w:val="20"/>
                <w:szCs w:val="20"/>
                <w:lang w:val="ro-RO" w:eastAsia="ro-RO"/>
              </w:rPr>
            </w:pPr>
          </w:p>
        </w:tc>
        <w:tc>
          <w:tcPr>
            <w:tcW w:w="1392" w:type="dxa"/>
            <w:vMerge/>
            <w:tcBorders>
              <w:top w:val="nil"/>
              <w:left w:val="nil"/>
              <w:bottom w:val="single" w:sz="8" w:space="0" w:color="000000"/>
              <w:right w:val="single" w:sz="8" w:space="0" w:color="000000"/>
            </w:tcBorders>
            <w:vAlign w:val="center"/>
            <w:hideMark/>
          </w:tcPr>
          <w:p w14:paraId="71C8641D" w14:textId="77777777" w:rsidR="00CD5819" w:rsidRPr="00CD5819" w:rsidRDefault="00CD5819" w:rsidP="00CD5819">
            <w:pPr>
              <w:rPr>
                <w:rFonts w:ascii="Cambria" w:hAnsi="Cambria" w:cs="Arial"/>
                <w:b/>
                <w:bCs/>
                <w:color w:val="000000"/>
                <w:sz w:val="20"/>
                <w:szCs w:val="20"/>
                <w:lang w:val="ro-RO" w:eastAsia="ro-RO"/>
              </w:rPr>
            </w:pPr>
          </w:p>
        </w:tc>
        <w:tc>
          <w:tcPr>
            <w:tcW w:w="910" w:type="dxa"/>
            <w:vMerge/>
            <w:tcBorders>
              <w:top w:val="nil"/>
              <w:left w:val="single" w:sz="8" w:space="0" w:color="000000"/>
              <w:bottom w:val="single" w:sz="8" w:space="0" w:color="000000"/>
              <w:right w:val="single" w:sz="8" w:space="0" w:color="000000"/>
            </w:tcBorders>
            <w:vAlign w:val="center"/>
            <w:hideMark/>
          </w:tcPr>
          <w:p w14:paraId="2FB59702" w14:textId="77777777" w:rsidR="00CD5819" w:rsidRPr="00CD5819" w:rsidRDefault="00CD5819" w:rsidP="00CD5819">
            <w:pPr>
              <w:rPr>
                <w:rFonts w:ascii="Cambria" w:hAnsi="Cambria" w:cs="Arial"/>
                <w:b/>
                <w:bCs/>
                <w:color w:val="000000"/>
                <w:sz w:val="20"/>
                <w:szCs w:val="20"/>
                <w:lang w:val="ro-RO" w:eastAsia="ro-RO"/>
              </w:rPr>
            </w:pPr>
          </w:p>
        </w:tc>
        <w:tc>
          <w:tcPr>
            <w:tcW w:w="932" w:type="dxa"/>
            <w:vMerge/>
            <w:tcBorders>
              <w:top w:val="nil"/>
              <w:left w:val="single" w:sz="8" w:space="0" w:color="000000"/>
              <w:bottom w:val="single" w:sz="8" w:space="0" w:color="000000"/>
              <w:right w:val="nil"/>
            </w:tcBorders>
            <w:vAlign w:val="center"/>
            <w:hideMark/>
          </w:tcPr>
          <w:p w14:paraId="646F05E9" w14:textId="77777777" w:rsidR="00CD5819" w:rsidRPr="00CD5819" w:rsidRDefault="00CD5819" w:rsidP="00CD5819">
            <w:pPr>
              <w:rPr>
                <w:rFonts w:ascii="Cambria" w:hAnsi="Cambria" w:cs="Arial"/>
                <w:b/>
                <w:bCs/>
                <w:color w:val="000000"/>
                <w:sz w:val="20"/>
                <w:szCs w:val="20"/>
                <w:lang w:val="ro-RO" w:eastAsia="ro-RO"/>
              </w:rPr>
            </w:pPr>
          </w:p>
        </w:tc>
        <w:tc>
          <w:tcPr>
            <w:tcW w:w="1276" w:type="dxa"/>
            <w:vMerge/>
            <w:tcBorders>
              <w:top w:val="nil"/>
              <w:left w:val="single" w:sz="8" w:space="0" w:color="auto"/>
              <w:bottom w:val="single" w:sz="8" w:space="0" w:color="auto"/>
              <w:right w:val="single" w:sz="8" w:space="0" w:color="auto"/>
            </w:tcBorders>
            <w:vAlign w:val="center"/>
            <w:hideMark/>
          </w:tcPr>
          <w:p w14:paraId="1242A1DA" w14:textId="77777777" w:rsidR="00CD5819" w:rsidRPr="00CD5819" w:rsidRDefault="00CD5819" w:rsidP="00CD5819">
            <w:pPr>
              <w:rPr>
                <w:rFonts w:ascii="Cambria" w:hAnsi="Cambria" w:cs="Arial"/>
                <w:b/>
                <w:bCs/>
                <w:color w:val="000000"/>
                <w:sz w:val="20"/>
                <w:szCs w:val="20"/>
                <w:lang w:val="ro-RO" w:eastAsia="ro-RO"/>
              </w:rPr>
            </w:pPr>
          </w:p>
        </w:tc>
        <w:tc>
          <w:tcPr>
            <w:tcW w:w="773" w:type="dxa"/>
            <w:tcBorders>
              <w:top w:val="nil"/>
              <w:left w:val="nil"/>
              <w:bottom w:val="nil"/>
              <w:right w:val="nil"/>
            </w:tcBorders>
            <w:shd w:val="clear" w:color="auto" w:fill="auto"/>
            <w:noWrap/>
            <w:vAlign w:val="bottom"/>
            <w:hideMark/>
          </w:tcPr>
          <w:p w14:paraId="2147D262" w14:textId="77777777" w:rsidR="00CD5819" w:rsidRPr="00CD5819" w:rsidRDefault="00CD5819" w:rsidP="00CD5819">
            <w:pPr>
              <w:jc w:val="center"/>
              <w:rPr>
                <w:rFonts w:ascii="Cambria" w:hAnsi="Cambria" w:cs="Arial"/>
                <w:b/>
                <w:bCs/>
                <w:color w:val="000000"/>
                <w:sz w:val="20"/>
                <w:szCs w:val="20"/>
                <w:lang w:val="ro-RO" w:eastAsia="ro-RO"/>
              </w:rPr>
            </w:pPr>
          </w:p>
        </w:tc>
      </w:tr>
      <w:tr w:rsidR="00CD5819" w:rsidRPr="00CD5819" w14:paraId="0182B9B0" w14:textId="77777777" w:rsidTr="00F24416">
        <w:trPr>
          <w:gridAfter w:val="1"/>
          <w:wAfter w:w="15" w:type="dxa"/>
          <w:trHeight w:val="540"/>
        </w:trPr>
        <w:tc>
          <w:tcPr>
            <w:tcW w:w="549" w:type="dxa"/>
            <w:vMerge/>
            <w:tcBorders>
              <w:top w:val="nil"/>
              <w:left w:val="single" w:sz="8" w:space="0" w:color="000000"/>
              <w:bottom w:val="single" w:sz="8" w:space="0" w:color="000000"/>
              <w:right w:val="single" w:sz="8" w:space="0" w:color="000000"/>
            </w:tcBorders>
            <w:vAlign w:val="center"/>
            <w:hideMark/>
          </w:tcPr>
          <w:p w14:paraId="5BA6B87A" w14:textId="77777777" w:rsidR="00CD5819" w:rsidRPr="00CD5819" w:rsidRDefault="00CD5819" w:rsidP="00CD5819">
            <w:pPr>
              <w:rPr>
                <w:rFonts w:ascii="Cambria" w:hAnsi="Cambria" w:cs="Arial"/>
                <w:b/>
                <w:bCs/>
                <w:color w:val="000000"/>
                <w:sz w:val="20"/>
                <w:szCs w:val="20"/>
                <w:lang w:val="ro-RO" w:eastAsia="ro-RO"/>
              </w:rPr>
            </w:pPr>
          </w:p>
        </w:tc>
        <w:tc>
          <w:tcPr>
            <w:tcW w:w="1993" w:type="dxa"/>
            <w:vMerge/>
            <w:tcBorders>
              <w:top w:val="nil"/>
              <w:left w:val="single" w:sz="8" w:space="0" w:color="000000"/>
              <w:bottom w:val="single" w:sz="8" w:space="0" w:color="000000"/>
              <w:right w:val="single" w:sz="8" w:space="0" w:color="000000"/>
            </w:tcBorders>
            <w:vAlign w:val="center"/>
            <w:hideMark/>
          </w:tcPr>
          <w:p w14:paraId="26000CD2" w14:textId="77777777" w:rsidR="00CD5819" w:rsidRPr="00CD5819" w:rsidRDefault="00CD5819" w:rsidP="00CD5819">
            <w:pPr>
              <w:rPr>
                <w:rFonts w:ascii="Cambria" w:hAnsi="Cambria" w:cs="Arial"/>
                <w:b/>
                <w:bCs/>
                <w:color w:val="000000"/>
                <w:sz w:val="20"/>
                <w:szCs w:val="20"/>
                <w:lang w:val="ro-RO" w:eastAsia="ro-RO"/>
              </w:rPr>
            </w:pPr>
          </w:p>
        </w:tc>
        <w:tc>
          <w:tcPr>
            <w:tcW w:w="1701" w:type="dxa"/>
            <w:vMerge/>
            <w:tcBorders>
              <w:top w:val="nil"/>
              <w:left w:val="single" w:sz="8" w:space="0" w:color="000000"/>
              <w:bottom w:val="single" w:sz="8" w:space="0" w:color="000000"/>
              <w:right w:val="nil"/>
            </w:tcBorders>
            <w:vAlign w:val="center"/>
            <w:hideMark/>
          </w:tcPr>
          <w:p w14:paraId="6AF8885D" w14:textId="77777777" w:rsidR="00CD5819" w:rsidRPr="00CD5819" w:rsidRDefault="00CD5819" w:rsidP="00CD5819">
            <w:pPr>
              <w:rPr>
                <w:rFonts w:ascii="Cambria" w:hAnsi="Cambria" w:cs="Arial"/>
                <w:b/>
                <w:bCs/>
                <w:color w:val="000000"/>
                <w:sz w:val="20"/>
                <w:szCs w:val="20"/>
                <w:lang w:val="ro-RO" w:eastAsia="ro-RO"/>
              </w:rPr>
            </w:pPr>
          </w:p>
        </w:tc>
        <w:tc>
          <w:tcPr>
            <w:tcW w:w="1018" w:type="dxa"/>
            <w:vMerge/>
            <w:tcBorders>
              <w:top w:val="nil"/>
              <w:left w:val="single" w:sz="8" w:space="0" w:color="auto"/>
              <w:bottom w:val="single" w:sz="8" w:space="0" w:color="000000"/>
              <w:right w:val="single" w:sz="8" w:space="0" w:color="auto"/>
            </w:tcBorders>
            <w:vAlign w:val="center"/>
            <w:hideMark/>
          </w:tcPr>
          <w:p w14:paraId="5B943AD7" w14:textId="77777777" w:rsidR="00CD5819" w:rsidRPr="00CD5819" w:rsidRDefault="00CD5819" w:rsidP="00CD5819">
            <w:pPr>
              <w:rPr>
                <w:rFonts w:ascii="Cambria" w:hAnsi="Cambria" w:cs="Arial"/>
                <w:b/>
                <w:bCs/>
                <w:color w:val="000000"/>
                <w:sz w:val="20"/>
                <w:szCs w:val="20"/>
                <w:lang w:val="ro-RO" w:eastAsia="ro-RO"/>
              </w:rPr>
            </w:pPr>
          </w:p>
        </w:tc>
        <w:tc>
          <w:tcPr>
            <w:tcW w:w="1392" w:type="dxa"/>
            <w:vMerge/>
            <w:tcBorders>
              <w:top w:val="nil"/>
              <w:left w:val="nil"/>
              <w:bottom w:val="single" w:sz="8" w:space="0" w:color="000000"/>
              <w:right w:val="single" w:sz="8" w:space="0" w:color="000000"/>
            </w:tcBorders>
            <w:vAlign w:val="center"/>
            <w:hideMark/>
          </w:tcPr>
          <w:p w14:paraId="60A2290A" w14:textId="77777777" w:rsidR="00CD5819" w:rsidRPr="00CD5819" w:rsidRDefault="00CD5819" w:rsidP="00CD5819">
            <w:pPr>
              <w:rPr>
                <w:rFonts w:ascii="Cambria" w:hAnsi="Cambria" w:cs="Arial"/>
                <w:b/>
                <w:bCs/>
                <w:color w:val="000000"/>
                <w:sz w:val="20"/>
                <w:szCs w:val="20"/>
                <w:lang w:val="ro-RO" w:eastAsia="ro-RO"/>
              </w:rPr>
            </w:pPr>
          </w:p>
        </w:tc>
        <w:tc>
          <w:tcPr>
            <w:tcW w:w="910" w:type="dxa"/>
            <w:vMerge/>
            <w:tcBorders>
              <w:top w:val="nil"/>
              <w:left w:val="single" w:sz="8" w:space="0" w:color="000000"/>
              <w:bottom w:val="single" w:sz="8" w:space="0" w:color="000000"/>
              <w:right w:val="single" w:sz="8" w:space="0" w:color="000000"/>
            </w:tcBorders>
            <w:vAlign w:val="center"/>
            <w:hideMark/>
          </w:tcPr>
          <w:p w14:paraId="480D43CB" w14:textId="77777777" w:rsidR="00CD5819" w:rsidRPr="00CD5819" w:rsidRDefault="00CD5819" w:rsidP="00CD5819">
            <w:pPr>
              <w:rPr>
                <w:rFonts w:ascii="Cambria" w:hAnsi="Cambria" w:cs="Arial"/>
                <w:b/>
                <w:bCs/>
                <w:color w:val="000000"/>
                <w:sz w:val="20"/>
                <w:szCs w:val="20"/>
                <w:lang w:val="ro-RO" w:eastAsia="ro-RO"/>
              </w:rPr>
            </w:pPr>
          </w:p>
        </w:tc>
        <w:tc>
          <w:tcPr>
            <w:tcW w:w="932" w:type="dxa"/>
            <w:vMerge/>
            <w:tcBorders>
              <w:top w:val="nil"/>
              <w:left w:val="single" w:sz="8" w:space="0" w:color="000000"/>
              <w:bottom w:val="single" w:sz="8" w:space="0" w:color="000000"/>
              <w:right w:val="nil"/>
            </w:tcBorders>
            <w:vAlign w:val="center"/>
            <w:hideMark/>
          </w:tcPr>
          <w:p w14:paraId="3FEE9072" w14:textId="77777777" w:rsidR="00CD5819" w:rsidRPr="00CD5819" w:rsidRDefault="00CD5819" w:rsidP="00CD5819">
            <w:pPr>
              <w:rPr>
                <w:rFonts w:ascii="Cambria" w:hAnsi="Cambria" w:cs="Arial"/>
                <w:b/>
                <w:bCs/>
                <w:color w:val="000000"/>
                <w:sz w:val="20"/>
                <w:szCs w:val="20"/>
                <w:lang w:val="ro-RO" w:eastAsia="ro-RO"/>
              </w:rPr>
            </w:pPr>
          </w:p>
        </w:tc>
        <w:tc>
          <w:tcPr>
            <w:tcW w:w="1276" w:type="dxa"/>
            <w:vMerge/>
            <w:tcBorders>
              <w:top w:val="nil"/>
              <w:left w:val="single" w:sz="8" w:space="0" w:color="auto"/>
              <w:bottom w:val="single" w:sz="8" w:space="0" w:color="auto"/>
              <w:right w:val="single" w:sz="8" w:space="0" w:color="auto"/>
            </w:tcBorders>
            <w:vAlign w:val="center"/>
            <w:hideMark/>
          </w:tcPr>
          <w:p w14:paraId="3E284D1E" w14:textId="77777777" w:rsidR="00CD5819" w:rsidRPr="00CD5819" w:rsidRDefault="00CD5819" w:rsidP="00CD5819">
            <w:pPr>
              <w:rPr>
                <w:rFonts w:ascii="Cambria" w:hAnsi="Cambria" w:cs="Arial"/>
                <w:b/>
                <w:bCs/>
                <w:color w:val="000000"/>
                <w:sz w:val="20"/>
                <w:szCs w:val="20"/>
                <w:lang w:val="ro-RO" w:eastAsia="ro-RO"/>
              </w:rPr>
            </w:pPr>
          </w:p>
        </w:tc>
        <w:tc>
          <w:tcPr>
            <w:tcW w:w="773" w:type="dxa"/>
            <w:tcBorders>
              <w:top w:val="nil"/>
              <w:left w:val="nil"/>
              <w:bottom w:val="nil"/>
              <w:right w:val="nil"/>
            </w:tcBorders>
            <w:shd w:val="clear" w:color="auto" w:fill="auto"/>
            <w:noWrap/>
            <w:vAlign w:val="bottom"/>
            <w:hideMark/>
          </w:tcPr>
          <w:p w14:paraId="2B233A5D" w14:textId="77777777" w:rsidR="00CD5819" w:rsidRPr="00CD5819" w:rsidRDefault="00CD5819" w:rsidP="00CD5819">
            <w:pPr>
              <w:rPr>
                <w:sz w:val="20"/>
                <w:szCs w:val="20"/>
                <w:lang w:val="ro-RO" w:eastAsia="ro-RO"/>
              </w:rPr>
            </w:pPr>
          </w:p>
        </w:tc>
      </w:tr>
      <w:tr w:rsidR="00CD5819" w:rsidRPr="00CD5819" w14:paraId="15710F9C" w14:textId="77777777" w:rsidTr="00F24416">
        <w:trPr>
          <w:gridAfter w:val="1"/>
          <w:wAfter w:w="15" w:type="dxa"/>
          <w:trHeight w:val="270"/>
        </w:trPr>
        <w:tc>
          <w:tcPr>
            <w:tcW w:w="549" w:type="dxa"/>
            <w:tcBorders>
              <w:top w:val="nil"/>
              <w:left w:val="single" w:sz="8" w:space="0" w:color="000000"/>
              <w:bottom w:val="single" w:sz="8" w:space="0" w:color="000000"/>
              <w:right w:val="single" w:sz="8" w:space="0" w:color="000000"/>
            </w:tcBorders>
            <w:shd w:val="clear" w:color="auto" w:fill="auto"/>
            <w:vAlign w:val="center"/>
            <w:hideMark/>
          </w:tcPr>
          <w:p w14:paraId="0F1A356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w:t>
            </w:r>
          </w:p>
        </w:tc>
        <w:tc>
          <w:tcPr>
            <w:tcW w:w="1993" w:type="dxa"/>
            <w:tcBorders>
              <w:top w:val="nil"/>
              <w:left w:val="nil"/>
              <w:bottom w:val="single" w:sz="8" w:space="0" w:color="000000"/>
              <w:right w:val="single" w:sz="8" w:space="0" w:color="000000"/>
            </w:tcBorders>
            <w:shd w:val="clear" w:color="auto" w:fill="auto"/>
            <w:vAlign w:val="center"/>
            <w:hideMark/>
          </w:tcPr>
          <w:p w14:paraId="7B7EBD0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 xml:space="preserve"> Cavaler N. Cobilanschi</w:t>
            </w:r>
          </w:p>
        </w:tc>
        <w:tc>
          <w:tcPr>
            <w:tcW w:w="1701" w:type="dxa"/>
            <w:tcBorders>
              <w:top w:val="nil"/>
              <w:left w:val="nil"/>
              <w:bottom w:val="single" w:sz="8" w:space="0" w:color="000000"/>
              <w:right w:val="nil"/>
            </w:tcBorders>
            <w:shd w:val="clear" w:color="auto" w:fill="auto"/>
            <w:vAlign w:val="center"/>
            <w:hideMark/>
          </w:tcPr>
          <w:p w14:paraId="4826A56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0DA31E6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 </w:t>
            </w:r>
          </w:p>
        </w:tc>
        <w:tc>
          <w:tcPr>
            <w:tcW w:w="1392" w:type="dxa"/>
            <w:tcBorders>
              <w:top w:val="nil"/>
              <w:left w:val="nil"/>
              <w:bottom w:val="single" w:sz="8" w:space="0" w:color="000000"/>
              <w:right w:val="single" w:sz="8" w:space="0" w:color="000000"/>
            </w:tcBorders>
            <w:shd w:val="clear" w:color="auto" w:fill="auto"/>
            <w:vAlign w:val="center"/>
            <w:hideMark/>
          </w:tcPr>
          <w:p w14:paraId="45D3318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910" w:type="dxa"/>
            <w:tcBorders>
              <w:top w:val="nil"/>
              <w:left w:val="nil"/>
              <w:bottom w:val="single" w:sz="8" w:space="0" w:color="000000"/>
              <w:right w:val="single" w:sz="8" w:space="0" w:color="000000"/>
            </w:tcBorders>
            <w:shd w:val="clear" w:color="auto" w:fill="auto"/>
            <w:vAlign w:val="center"/>
            <w:hideMark/>
          </w:tcPr>
          <w:p w14:paraId="52202AD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932" w:type="dxa"/>
            <w:tcBorders>
              <w:top w:val="nil"/>
              <w:left w:val="nil"/>
              <w:bottom w:val="single" w:sz="8" w:space="0" w:color="000000"/>
              <w:right w:val="nil"/>
            </w:tcBorders>
            <w:shd w:val="clear" w:color="auto" w:fill="auto"/>
            <w:noWrap/>
            <w:vAlign w:val="center"/>
            <w:hideMark/>
          </w:tcPr>
          <w:p w14:paraId="37192ED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5C25A2D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2AE45A83" w14:textId="77777777" w:rsidR="00CD5819" w:rsidRPr="00CD5819" w:rsidRDefault="00CD5819" w:rsidP="00CD5819">
            <w:pPr>
              <w:rPr>
                <w:sz w:val="20"/>
                <w:szCs w:val="20"/>
                <w:lang w:val="ro-RO" w:eastAsia="ro-RO"/>
              </w:rPr>
            </w:pPr>
          </w:p>
        </w:tc>
      </w:tr>
      <w:tr w:rsidR="00CD5819" w:rsidRPr="00CD5819" w14:paraId="3FA9F682" w14:textId="77777777" w:rsidTr="00F24416">
        <w:trPr>
          <w:gridAfter w:val="1"/>
          <w:wAfter w:w="15" w:type="dxa"/>
          <w:trHeight w:val="270"/>
        </w:trPr>
        <w:tc>
          <w:tcPr>
            <w:tcW w:w="549" w:type="dxa"/>
            <w:tcBorders>
              <w:top w:val="nil"/>
              <w:left w:val="single" w:sz="8" w:space="0" w:color="000000"/>
              <w:bottom w:val="nil"/>
              <w:right w:val="single" w:sz="8" w:space="0" w:color="000000"/>
            </w:tcBorders>
            <w:shd w:val="clear" w:color="FFFFFF" w:fill="FFFFFF"/>
            <w:vAlign w:val="center"/>
            <w:hideMark/>
          </w:tcPr>
          <w:p w14:paraId="2D709A1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w:t>
            </w:r>
          </w:p>
        </w:tc>
        <w:tc>
          <w:tcPr>
            <w:tcW w:w="1993" w:type="dxa"/>
            <w:tcBorders>
              <w:top w:val="nil"/>
              <w:left w:val="nil"/>
              <w:bottom w:val="nil"/>
              <w:right w:val="single" w:sz="8" w:space="0" w:color="000000"/>
            </w:tcBorders>
            <w:shd w:val="clear" w:color="FFFFFF" w:fill="FFFFFF"/>
            <w:vAlign w:val="center"/>
            <w:hideMark/>
          </w:tcPr>
          <w:p w14:paraId="53D4CDC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 xml:space="preserve"> Strada Mică</w:t>
            </w:r>
          </w:p>
        </w:tc>
        <w:tc>
          <w:tcPr>
            <w:tcW w:w="1701" w:type="dxa"/>
            <w:tcBorders>
              <w:top w:val="nil"/>
              <w:left w:val="nil"/>
              <w:bottom w:val="single" w:sz="8" w:space="0" w:color="000000"/>
              <w:right w:val="nil"/>
            </w:tcBorders>
            <w:shd w:val="clear" w:color="FFFFFF" w:fill="FFFFFF"/>
            <w:vAlign w:val="center"/>
            <w:hideMark/>
          </w:tcPr>
          <w:p w14:paraId="25E65E0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FFFFFF" w:fill="FFFFFF"/>
            <w:vAlign w:val="center"/>
            <w:hideMark/>
          </w:tcPr>
          <w:p w14:paraId="11B2D2A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156</w:t>
            </w:r>
          </w:p>
        </w:tc>
        <w:tc>
          <w:tcPr>
            <w:tcW w:w="1392" w:type="dxa"/>
            <w:tcBorders>
              <w:top w:val="nil"/>
              <w:left w:val="nil"/>
              <w:bottom w:val="nil"/>
              <w:right w:val="single" w:sz="8" w:space="0" w:color="000000"/>
            </w:tcBorders>
            <w:shd w:val="clear" w:color="FFFFFF" w:fill="FFFFFF"/>
            <w:vAlign w:val="center"/>
            <w:hideMark/>
          </w:tcPr>
          <w:p w14:paraId="1447C71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nil"/>
              <w:left w:val="nil"/>
              <w:bottom w:val="single" w:sz="8" w:space="0" w:color="000000"/>
              <w:right w:val="single" w:sz="8" w:space="0" w:color="000000"/>
            </w:tcBorders>
            <w:shd w:val="clear" w:color="FFFFFF" w:fill="FFFFFF"/>
            <w:noWrap/>
            <w:vAlign w:val="center"/>
            <w:hideMark/>
          </w:tcPr>
          <w:p w14:paraId="20AD1A8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w:t>
            </w:r>
          </w:p>
        </w:tc>
        <w:tc>
          <w:tcPr>
            <w:tcW w:w="932" w:type="dxa"/>
            <w:tcBorders>
              <w:top w:val="nil"/>
              <w:left w:val="nil"/>
              <w:bottom w:val="single" w:sz="8" w:space="0" w:color="000000"/>
              <w:right w:val="nil"/>
            </w:tcBorders>
            <w:shd w:val="clear" w:color="FFFFFF" w:fill="FFFFFF"/>
            <w:noWrap/>
            <w:vAlign w:val="center"/>
            <w:hideMark/>
          </w:tcPr>
          <w:p w14:paraId="2BDF020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255DE31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1DDCEE2D" w14:textId="77777777" w:rsidR="00CD5819" w:rsidRPr="00CD5819" w:rsidRDefault="00CD5819" w:rsidP="00CD5819">
            <w:pPr>
              <w:rPr>
                <w:sz w:val="20"/>
                <w:szCs w:val="20"/>
                <w:lang w:val="ro-RO" w:eastAsia="ro-RO"/>
              </w:rPr>
            </w:pPr>
          </w:p>
        </w:tc>
      </w:tr>
      <w:tr w:rsidR="00CD5819" w:rsidRPr="00CD5819" w14:paraId="09087B83"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7662C1F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w:t>
            </w:r>
          </w:p>
        </w:tc>
        <w:tc>
          <w:tcPr>
            <w:tcW w:w="1993" w:type="dxa"/>
            <w:tcBorders>
              <w:top w:val="single" w:sz="8" w:space="0" w:color="000000"/>
              <w:left w:val="nil"/>
              <w:bottom w:val="nil"/>
              <w:right w:val="single" w:sz="8" w:space="0" w:color="000000"/>
            </w:tcBorders>
            <w:shd w:val="clear" w:color="auto" w:fill="auto"/>
            <w:vAlign w:val="center"/>
            <w:hideMark/>
          </w:tcPr>
          <w:p w14:paraId="45B86B1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 Mai</w:t>
            </w:r>
          </w:p>
        </w:tc>
        <w:tc>
          <w:tcPr>
            <w:tcW w:w="1701" w:type="dxa"/>
            <w:tcBorders>
              <w:top w:val="nil"/>
              <w:left w:val="nil"/>
              <w:bottom w:val="single" w:sz="8" w:space="0" w:color="000000"/>
              <w:right w:val="nil"/>
            </w:tcBorders>
            <w:shd w:val="clear" w:color="auto" w:fill="auto"/>
            <w:vAlign w:val="center"/>
            <w:hideMark/>
          </w:tcPr>
          <w:p w14:paraId="4EF2028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35583B2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403</w:t>
            </w:r>
          </w:p>
        </w:tc>
        <w:tc>
          <w:tcPr>
            <w:tcW w:w="1392" w:type="dxa"/>
            <w:tcBorders>
              <w:top w:val="single" w:sz="8" w:space="0" w:color="000000"/>
              <w:left w:val="nil"/>
              <w:bottom w:val="nil"/>
              <w:right w:val="single" w:sz="8" w:space="0" w:color="000000"/>
            </w:tcBorders>
            <w:shd w:val="clear" w:color="auto" w:fill="auto"/>
            <w:vAlign w:val="center"/>
            <w:hideMark/>
          </w:tcPr>
          <w:p w14:paraId="14E22AE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nil"/>
              <w:left w:val="nil"/>
              <w:bottom w:val="single" w:sz="8" w:space="0" w:color="000000"/>
              <w:right w:val="single" w:sz="8" w:space="0" w:color="000000"/>
            </w:tcBorders>
            <w:shd w:val="clear" w:color="auto" w:fill="auto"/>
            <w:noWrap/>
            <w:vAlign w:val="center"/>
            <w:hideMark/>
          </w:tcPr>
          <w:p w14:paraId="43948A5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9</w:t>
            </w:r>
          </w:p>
        </w:tc>
        <w:tc>
          <w:tcPr>
            <w:tcW w:w="932" w:type="dxa"/>
            <w:tcBorders>
              <w:top w:val="nil"/>
              <w:left w:val="nil"/>
              <w:bottom w:val="single" w:sz="8" w:space="0" w:color="000000"/>
              <w:right w:val="nil"/>
            </w:tcBorders>
            <w:shd w:val="clear" w:color="auto" w:fill="auto"/>
            <w:noWrap/>
            <w:vAlign w:val="center"/>
            <w:hideMark/>
          </w:tcPr>
          <w:p w14:paraId="348B8B0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9</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6860CB6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64681C09" w14:textId="77777777" w:rsidR="00CD5819" w:rsidRPr="00CD5819" w:rsidRDefault="00CD5819" w:rsidP="00CD5819">
            <w:pPr>
              <w:rPr>
                <w:sz w:val="20"/>
                <w:szCs w:val="20"/>
                <w:lang w:val="ro-RO" w:eastAsia="ro-RO"/>
              </w:rPr>
            </w:pPr>
          </w:p>
        </w:tc>
      </w:tr>
      <w:tr w:rsidR="00CD5819" w:rsidRPr="00CD5819" w14:paraId="08FEA6A7"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2576F5D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w:t>
            </w:r>
          </w:p>
        </w:tc>
        <w:tc>
          <w:tcPr>
            <w:tcW w:w="1993" w:type="dxa"/>
            <w:tcBorders>
              <w:top w:val="single" w:sz="8" w:space="0" w:color="000000"/>
              <w:left w:val="nil"/>
              <w:bottom w:val="nil"/>
              <w:right w:val="single" w:sz="8" w:space="0" w:color="000000"/>
            </w:tcBorders>
            <w:shd w:val="clear" w:color="auto" w:fill="auto"/>
            <w:vAlign w:val="center"/>
            <w:hideMark/>
          </w:tcPr>
          <w:p w14:paraId="5FC1AA6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 Septembrie</w:t>
            </w:r>
          </w:p>
        </w:tc>
        <w:tc>
          <w:tcPr>
            <w:tcW w:w="1701" w:type="dxa"/>
            <w:tcBorders>
              <w:top w:val="nil"/>
              <w:left w:val="nil"/>
              <w:bottom w:val="single" w:sz="8" w:space="0" w:color="000000"/>
              <w:right w:val="nil"/>
            </w:tcBorders>
            <w:shd w:val="clear" w:color="auto" w:fill="auto"/>
            <w:vAlign w:val="center"/>
            <w:hideMark/>
          </w:tcPr>
          <w:p w14:paraId="23B3B3F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400D116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408</w:t>
            </w:r>
          </w:p>
        </w:tc>
        <w:tc>
          <w:tcPr>
            <w:tcW w:w="1392" w:type="dxa"/>
            <w:tcBorders>
              <w:top w:val="single" w:sz="8" w:space="0" w:color="000000"/>
              <w:left w:val="nil"/>
              <w:bottom w:val="nil"/>
              <w:right w:val="single" w:sz="8" w:space="0" w:color="000000"/>
            </w:tcBorders>
            <w:shd w:val="clear" w:color="auto" w:fill="auto"/>
            <w:vAlign w:val="center"/>
            <w:hideMark/>
          </w:tcPr>
          <w:p w14:paraId="50619F7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nil"/>
              <w:left w:val="nil"/>
              <w:bottom w:val="single" w:sz="8" w:space="0" w:color="000000"/>
              <w:right w:val="single" w:sz="8" w:space="0" w:color="000000"/>
            </w:tcBorders>
            <w:shd w:val="clear" w:color="auto" w:fill="auto"/>
            <w:noWrap/>
            <w:vAlign w:val="center"/>
            <w:hideMark/>
          </w:tcPr>
          <w:p w14:paraId="4C2F8C8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12</w:t>
            </w:r>
          </w:p>
        </w:tc>
        <w:tc>
          <w:tcPr>
            <w:tcW w:w="932" w:type="dxa"/>
            <w:tcBorders>
              <w:top w:val="nil"/>
              <w:left w:val="nil"/>
              <w:bottom w:val="single" w:sz="8" w:space="0" w:color="000000"/>
              <w:right w:val="nil"/>
            </w:tcBorders>
            <w:shd w:val="clear" w:color="auto" w:fill="auto"/>
            <w:noWrap/>
            <w:vAlign w:val="center"/>
            <w:hideMark/>
          </w:tcPr>
          <w:p w14:paraId="572EA08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12</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32D26A6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4D491D87" w14:textId="77777777" w:rsidR="00CD5819" w:rsidRPr="00CD5819" w:rsidRDefault="00CD5819" w:rsidP="00CD5819">
            <w:pPr>
              <w:rPr>
                <w:sz w:val="20"/>
                <w:szCs w:val="20"/>
                <w:lang w:val="ro-RO" w:eastAsia="ro-RO"/>
              </w:rPr>
            </w:pPr>
          </w:p>
        </w:tc>
      </w:tr>
      <w:tr w:rsidR="00CD5819" w:rsidRPr="00CD5819" w14:paraId="71F8509B"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2C4C09A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w:t>
            </w:r>
          </w:p>
        </w:tc>
        <w:tc>
          <w:tcPr>
            <w:tcW w:w="1993" w:type="dxa"/>
            <w:tcBorders>
              <w:top w:val="single" w:sz="8" w:space="0" w:color="000000"/>
              <w:left w:val="nil"/>
              <w:bottom w:val="nil"/>
              <w:right w:val="single" w:sz="8" w:space="0" w:color="000000"/>
            </w:tcBorders>
            <w:shd w:val="clear" w:color="auto" w:fill="auto"/>
            <w:vAlign w:val="center"/>
            <w:hideMark/>
          </w:tcPr>
          <w:p w14:paraId="7C1AC28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13 Decembrie</w:t>
            </w:r>
          </w:p>
        </w:tc>
        <w:tc>
          <w:tcPr>
            <w:tcW w:w="1701" w:type="dxa"/>
            <w:tcBorders>
              <w:top w:val="nil"/>
              <w:left w:val="nil"/>
              <w:bottom w:val="single" w:sz="8" w:space="0" w:color="000000"/>
              <w:right w:val="nil"/>
            </w:tcBorders>
            <w:shd w:val="clear" w:color="auto" w:fill="auto"/>
            <w:vAlign w:val="center"/>
            <w:hideMark/>
          </w:tcPr>
          <w:p w14:paraId="29A588B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4E7B907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268</w:t>
            </w:r>
          </w:p>
        </w:tc>
        <w:tc>
          <w:tcPr>
            <w:tcW w:w="1392" w:type="dxa"/>
            <w:tcBorders>
              <w:top w:val="single" w:sz="8" w:space="0" w:color="000000"/>
              <w:left w:val="nil"/>
              <w:bottom w:val="nil"/>
              <w:right w:val="single" w:sz="8" w:space="0" w:color="000000"/>
            </w:tcBorders>
            <w:shd w:val="clear" w:color="auto" w:fill="auto"/>
            <w:vAlign w:val="center"/>
            <w:hideMark/>
          </w:tcPr>
          <w:p w14:paraId="75618B2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52 W LED</w:t>
            </w:r>
          </w:p>
        </w:tc>
        <w:tc>
          <w:tcPr>
            <w:tcW w:w="910" w:type="dxa"/>
            <w:tcBorders>
              <w:top w:val="nil"/>
              <w:left w:val="nil"/>
              <w:bottom w:val="single" w:sz="8" w:space="0" w:color="000000"/>
              <w:right w:val="single" w:sz="8" w:space="0" w:color="000000"/>
            </w:tcBorders>
            <w:shd w:val="clear" w:color="auto" w:fill="auto"/>
            <w:noWrap/>
            <w:vAlign w:val="center"/>
            <w:hideMark/>
          </w:tcPr>
          <w:p w14:paraId="3A244F4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w:t>
            </w:r>
          </w:p>
        </w:tc>
        <w:tc>
          <w:tcPr>
            <w:tcW w:w="932" w:type="dxa"/>
            <w:tcBorders>
              <w:top w:val="nil"/>
              <w:left w:val="nil"/>
              <w:bottom w:val="single" w:sz="8" w:space="0" w:color="000000"/>
              <w:right w:val="nil"/>
            </w:tcBorders>
            <w:shd w:val="clear" w:color="auto" w:fill="auto"/>
            <w:noWrap/>
            <w:vAlign w:val="center"/>
            <w:hideMark/>
          </w:tcPr>
          <w:p w14:paraId="1E02373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560D7D2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UAT</w:t>
            </w:r>
          </w:p>
        </w:tc>
        <w:tc>
          <w:tcPr>
            <w:tcW w:w="773" w:type="dxa"/>
            <w:vAlign w:val="center"/>
            <w:hideMark/>
          </w:tcPr>
          <w:p w14:paraId="5E86BC72" w14:textId="77777777" w:rsidR="00CD5819" w:rsidRPr="00CD5819" w:rsidRDefault="00CD5819" w:rsidP="00CD5819">
            <w:pPr>
              <w:rPr>
                <w:sz w:val="20"/>
                <w:szCs w:val="20"/>
                <w:lang w:val="ro-RO" w:eastAsia="ro-RO"/>
              </w:rPr>
            </w:pPr>
          </w:p>
        </w:tc>
      </w:tr>
      <w:tr w:rsidR="00CD5819" w:rsidRPr="00CD5819" w14:paraId="1DD1480C"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5E39396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w:t>
            </w:r>
          </w:p>
        </w:tc>
        <w:tc>
          <w:tcPr>
            <w:tcW w:w="1993" w:type="dxa"/>
            <w:tcBorders>
              <w:top w:val="single" w:sz="8" w:space="0" w:color="000000"/>
              <w:left w:val="nil"/>
              <w:bottom w:val="nil"/>
              <w:right w:val="single" w:sz="8" w:space="0" w:color="000000"/>
            </w:tcBorders>
            <w:shd w:val="clear" w:color="auto" w:fill="auto"/>
            <w:vAlign w:val="center"/>
            <w:hideMark/>
          </w:tcPr>
          <w:p w14:paraId="545CF2D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13 Septembrie</w:t>
            </w:r>
          </w:p>
        </w:tc>
        <w:tc>
          <w:tcPr>
            <w:tcW w:w="1701" w:type="dxa"/>
            <w:tcBorders>
              <w:top w:val="nil"/>
              <w:left w:val="nil"/>
              <w:bottom w:val="single" w:sz="8" w:space="0" w:color="000000"/>
              <w:right w:val="nil"/>
            </w:tcBorders>
            <w:shd w:val="clear" w:color="auto" w:fill="auto"/>
            <w:vAlign w:val="center"/>
            <w:hideMark/>
          </w:tcPr>
          <w:p w14:paraId="0CDC558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7BCA03D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254</w:t>
            </w:r>
          </w:p>
        </w:tc>
        <w:tc>
          <w:tcPr>
            <w:tcW w:w="1392" w:type="dxa"/>
            <w:tcBorders>
              <w:top w:val="single" w:sz="8" w:space="0" w:color="000000"/>
              <w:left w:val="nil"/>
              <w:bottom w:val="nil"/>
              <w:right w:val="single" w:sz="8" w:space="0" w:color="000000"/>
            </w:tcBorders>
            <w:shd w:val="clear" w:color="auto" w:fill="auto"/>
            <w:vAlign w:val="center"/>
            <w:hideMark/>
          </w:tcPr>
          <w:p w14:paraId="100158B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nil"/>
              <w:left w:val="nil"/>
              <w:bottom w:val="single" w:sz="8" w:space="0" w:color="000000"/>
              <w:right w:val="single" w:sz="8" w:space="0" w:color="000000"/>
            </w:tcBorders>
            <w:shd w:val="clear" w:color="auto" w:fill="auto"/>
            <w:noWrap/>
            <w:vAlign w:val="center"/>
            <w:hideMark/>
          </w:tcPr>
          <w:p w14:paraId="1EB564F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w:t>
            </w:r>
          </w:p>
        </w:tc>
        <w:tc>
          <w:tcPr>
            <w:tcW w:w="932" w:type="dxa"/>
            <w:tcBorders>
              <w:top w:val="nil"/>
              <w:left w:val="nil"/>
              <w:bottom w:val="single" w:sz="8" w:space="0" w:color="000000"/>
              <w:right w:val="nil"/>
            </w:tcBorders>
            <w:shd w:val="clear" w:color="auto" w:fill="auto"/>
            <w:noWrap/>
            <w:vAlign w:val="center"/>
            <w:hideMark/>
          </w:tcPr>
          <w:p w14:paraId="2FEFDEB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204074D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63CF2BD4" w14:textId="77777777" w:rsidR="00CD5819" w:rsidRPr="00CD5819" w:rsidRDefault="00CD5819" w:rsidP="00CD5819">
            <w:pPr>
              <w:rPr>
                <w:sz w:val="20"/>
                <w:szCs w:val="20"/>
                <w:lang w:val="ro-RO" w:eastAsia="ro-RO"/>
              </w:rPr>
            </w:pPr>
          </w:p>
        </w:tc>
      </w:tr>
      <w:tr w:rsidR="00CD5819" w:rsidRPr="00CD5819" w14:paraId="5EE2AB20"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00C5BAA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w:t>
            </w:r>
          </w:p>
        </w:tc>
        <w:tc>
          <w:tcPr>
            <w:tcW w:w="1993" w:type="dxa"/>
            <w:tcBorders>
              <w:top w:val="single" w:sz="8" w:space="0" w:color="000000"/>
              <w:left w:val="nil"/>
              <w:bottom w:val="nil"/>
              <w:right w:val="single" w:sz="8" w:space="0" w:color="000000"/>
            </w:tcBorders>
            <w:shd w:val="clear" w:color="auto" w:fill="auto"/>
            <w:vAlign w:val="center"/>
            <w:hideMark/>
          </w:tcPr>
          <w:p w14:paraId="3C960DF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22 Decembrie</w:t>
            </w:r>
          </w:p>
        </w:tc>
        <w:tc>
          <w:tcPr>
            <w:tcW w:w="1701" w:type="dxa"/>
            <w:tcBorders>
              <w:top w:val="nil"/>
              <w:left w:val="nil"/>
              <w:bottom w:val="single" w:sz="8" w:space="0" w:color="000000"/>
              <w:right w:val="nil"/>
            </w:tcBorders>
            <w:shd w:val="clear" w:color="auto" w:fill="auto"/>
            <w:vAlign w:val="center"/>
            <w:hideMark/>
          </w:tcPr>
          <w:p w14:paraId="63A2247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5E5D612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242</w:t>
            </w:r>
          </w:p>
        </w:tc>
        <w:tc>
          <w:tcPr>
            <w:tcW w:w="1392" w:type="dxa"/>
            <w:tcBorders>
              <w:top w:val="single" w:sz="8" w:space="0" w:color="000000"/>
              <w:left w:val="nil"/>
              <w:bottom w:val="nil"/>
              <w:right w:val="single" w:sz="8" w:space="0" w:color="000000"/>
            </w:tcBorders>
            <w:shd w:val="clear" w:color="auto" w:fill="auto"/>
            <w:vAlign w:val="center"/>
            <w:hideMark/>
          </w:tcPr>
          <w:p w14:paraId="3F64643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 xml:space="preserve">150 W </w:t>
            </w:r>
          </w:p>
        </w:tc>
        <w:tc>
          <w:tcPr>
            <w:tcW w:w="910" w:type="dxa"/>
            <w:tcBorders>
              <w:top w:val="nil"/>
              <w:left w:val="nil"/>
              <w:bottom w:val="nil"/>
              <w:right w:val="nil"/>
            </w:tcBorders>
            <w:shd w:val="clear" w:color="auto" w:fill="auto"/>
            <w:vAlign w:val="center"/>
            <w:hideMark/>
          </w:tcPr>
          <w:p w14:paraId="096660E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23</w:t>
            </w:r>
          </w:p>
        </w:tc>
        <w:tc>
          <w:tcPr>
            <w:tcW w:w="932" w:type="dxa"/>
            <w:tcBorders>
              <w:top w:val="nil"/>
              <w:left w:val="single" w:sz="8" w:space="0" w:color="000000"/>
              <w:bottom w:val="single" w:sz="8" w:space="0" w:color="000000"/>
              <w:right w:val="nil"/>
            </w:tcBorders>
            <w:shd w:val="clear" w:color="auto" w:fill="auto"/>
            <w:noWrap/>
            <w:vAlign w:val="center"/>
            <w:hideMark/>
          </w:tcPr>
          <w:p w14:paraId="37A0A1F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13</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28713F1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UAT</w:t>
            </w:r>
          </w:p>
        </w:tc>
        <w:tc>
          <w:tcPr>
            <w:tcW w:w="773" w:type="dxa"/>
            <w:vAlign w:val="center"/>
            <w:hideMark/>
          </w:tcPr>
          <w:p w14:paraId="1B8F2DF4" w14:textId="77777777" w:rsidR="00CD5819" w:rsidRPr="00CD5819" w:rsidRDefault="00CD5819" w:rsidP="00CD5819">
            <w:pPr>
              <w:rPr>
                <w:sz w:val="20"/>
                <w:szCs w:val="20"/>
                <w:lang w:val="ro-RO" w:eastAsia="ro-RO"/>
              </w:rPr>
            </w:pPr>
          </w:p>
        </w:tc>
      </w:tr>
      <w:tr w:rsidR="00CD5819" w:rsidRPr="00CD5819" w14:paraId="6F74F8D3"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38CBE16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8</w:t>
            </w:r>
          </w:p>
        </w:tc>
        <w:tc>
          <w:tcPr>
            <w:tcW w:w="1993" w:type="dxa"/>
            <w:tcBorders>
              <w:top w:val="single" w:sz="8" w:space="0" w:color="000000"/>
              <w:left w:val="nil"/>
              <w:bottom w:val="nil"/>
              <w:right w:val="single" w:sz="8" w:space="0" w:color="000000"/>
            </w:tcBorders>
            <w:shd w:val="clear" w:color="auto" w:fill="auto"/>
            <w:vAlign w:val="center"/>
            <w:hideMark/>
          </w:tcPr>
          <w:p w14:paraId="009268F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28 Noiembrie</w:t>
            </w:r>
          </w:p>
        </w:tc>
        <w:tc>
          <w:tcPr>
            <w:tcW w:w="1701" w:type="dxa"/>
            <w:tcBorders>
              <w:top w:val="nil"/>
              <w:left w:val="nil"/>
              <w:bottom w:val="single" w:sz="8" w:space="0" w:color="000000"/>
              <w:right w:val="nil"/>
            </w:tcBorders>
            <w:shd w:val="clear" w:color="auto" w:fill="auto"/>
            <w:vAlign w:val="center"/>
            <w:hideMark/>
          </w:tcPr>
          <w:p w14:paraId="0BD2531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1ECAF83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264</w:t>
            </w:r>
          </w:p>
        </w:tc>
        <w:tc>
          <w:tcPr>
            <w:tcW w:w="1392" w:type="dxa"/>
            <w:tcBorders>
              <w:top w:val="single" w:sz="8" w:space="0" w:color="000000"/>
              <w:left w:val="nil"/>
              <w:bottom w:val="single" w:sz="8" w:space="0" w:color="000000"/>
              <w:right w:val="single" w:sz="8" w:space="0" w:color="000000"/>
            </w:tcBorders>
            <w:shd w:val="clear" w:color="auto" w:fill="auto"/>
            <w:vAlign w:val="center"/>
            <w:hideMark/>
          </w:tcPr>
          <w:p w14:paraId="6BA05CC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single" w:sz="8" w:space="0" w:color="000000"/>
              <w:right w:val="single" w:sz="8" w:space="0" w:color="000000"/>
            </w:tcBorders>
            <w:shd w:val="clear" w:color="auto" w:fill="auto"/>
            <w:vAlign w:val="center"/>
            <w:hideMark/>
          </w:tcPr>
          <w:p w14:paraId="0214593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w:t>
            </w:r>
          </w:p>
        </w:tc>
        <w:tc>
          <w:tcPr>
            <w:tcW w:w="932" w:type="dxa"/>
            <w:tcBorders>
              <w:top w:val="nil"/>
              <w:left w:val="nil"/>
              <w:bottom w:val="single" w:sz="8" w:space="0" w:color="000000"/>
              <w:right w:val="nil"/>
            </w:tcBorders>
            <w:shd w:val="clear" w:color="auto" w:fill="auto"/>
            <w:noWrap/>
            <w:vAlign w:val="center"/>
            <w:hideMark/>
          </w:tcPr>
          <w:p w14:paraId="61AF21B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16AE478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36FBA851" w14:textId="77777777" w:rsidR="00CD5819" w:rsidRPr="00CD5819" w:rsidRDefault="00CD5819" w:rsidP="00CD5819">
            <w:pPr>
              <w:rPr>
                <w:sz w:val="20"/>
                <w:szCs w:val="20"/>
                <w:lang w:val="ro-RO" w:eastAsia="ro-RO"/>
              </w:rPr>
            </w:pPr>
          </w:p>
        </w:tc>
      </w:tr>
      <w:tr w:rsidR="00CD5819" w:rsidRPr="00CD5819" w14:paraId="3EDD95A8"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757AA8D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9</w:t>
            </w:r>
          </w:p>
        </w:tc>
        <w:tc>
          <w:tcPr>
            <w:tcW w:w="1993" w:type="dxa"/>
            <w:tcBorders>
              <w:top w:val="single" w:sz="8" w:space="0" w:color="000000"/>
              <w:left w:val="nil"/>
              <w:bottom w:val="nil"/>
              <w:right w:val="single" w:sz="8" w:space="0" w:color="000000"/>
            </w:tcBorders>
            <w:shd w:val="clear" w:color="auto" w:fill="auto"/>
            <w:vAlign w:val="center"/>
            <w:hideMark/>
          </w:tcPr>
          <w:p w14:paraId="7DAC396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9 Mai</w:t>
            </w:r>
          </w:p>
        </w:tc>
        <w:tc>
          <w:tcPr>
            <w:tcW w:w="1701" w:type="dxa"/>
            <w:tcBorders>
              <w:top w:val="nil"/>
              <w:left w:val="nil"/>
              <w:bottom w:val="single" w:sz="8" w:space="0" w:color="000000"/>
              <w:right w:val="nil"/>
            </w:tcBorders>
            <w:shd w:val="clear" w:color="auto" w:fill="auto"/>
            <w:vAlign w:val="center"/>
            <w:hideMark/>
          </w:tcPr>
          <w:p w14:paraId="5323745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12332FE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35</w:t>
            </w:r>
          </w:p>
        </w:tc>
        <w:tc>
          <w:tcPr>
            <w:tcW w:w="1392" w:type="dxa"/>
            <w:tcBorders>
              <w:top w:val="nil"/>
              <w:left w:val="nil"/>
              <w:bottom w:val="single" w:sz="8" w:space="0" w:color="000000"/>
              <w:right w:val="single" w:sz="8" w:space="0" w:color="000000"/>
            </w:tcBorders>
            <w:shd w:val="clear" w:color="auto" w:fill="auto"/>
            <w:vAlign w:val="center"/>
            <w:hideMark/>
          </w:tcPr>
          <w:p w14:paraId="50C1AC4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910" w:type="dxa"/>
            <w:tcBorders>
              <w:top w:val="nil"/>
              <w:left w:val="nil"/>
              <w:bottom w:val="single" w:sz="8" w:space="0" w:color="000000"/>
              <w:right w:val="single" w:sz="8" w:space="0" w:color="000000"/>
            </w:tcBorders>
            <w:shd w:val="clear" w:color="auto" w:fill="auto"/>
            <w:vAlign w:val="center"/>
            <w:hideMark/>
          </w:tcPr>
          <w:p w14:paraId="30F9EC5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932" w:type="dxa"/>
            <w:tcBorders>
              <w:top w:val="nil"/>
              <w:left w:val="nil"/>
              <w:bottom w:val="single" w:sz="8" w:space="0" w:color="000000"/>
              <w:right w:val="nil"/>
            </w:tcBorders>
            <w:shd w:val="clear" w:color="auto" w:fill="auto"/>
            <w:noWrap/>
            <w:vAlign w:val="center"/>
            <w:hideMark/>
          </w:tcPr>
          <w:p w14:paraId="7EEC9E5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14:paraId="56828C0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773" w:type="dxa"/>
            <w:vAlign w:val="center"/>
            <w:hideMark/>
          </w:tcPr>
          <w:p w14:paraId="6942B318" w14:textId="77777777" w:rsidR="00CD5819" w:rsidRPr="00CD5819" w:rsidRDefault="00CD5819" w:rsidP="00CD5819">
            <w:pPr>
              <w:rPr>
                <w:sz w:val="20"/>
                <w:szCs w:val="20"/>
                <w:lang w:val="ro-RO" w:eastAsia="ro-RO"/>
              </w:rPr>
            </w:pPr>
          </w:p>
        </w:tc>
      </w:tr>
      <w:tr w:rsidR="00CD5819" w:rsidRPr="00CD5819" w14:paraId="32020489"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55C3241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10</w:t>
            </w:r>
          </w:p>
        </w:tc>
        <w:tc>
          <w:tcPr>
            <w:tcW w:w="1993" w:type="dxa"/>
            <w:tcBorders>
              <w:top w:val="single" w:sz="8" w:space="0" w:color="000000"/>
              <w:left w:val="nil"/>
              <w:bottom w:val="nil"/>
              <w:right w:val="single" w:sz="8" w:space="0" w:color="000000"/>
            </w:tcBorders>
            <w:shd w:val="clear" w:color="auto" w:fill="auto"/>
            <w:vAlign w:val="center"/>
            <w:hideMark/>
          </w:tcPr>
          <w:p w14:paraId="3A4DAE2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Aeroportului</w:t>
            </w:r>
          </w:p>
        </w:tc>
        <w:tc>
          <w:tcPr>
            <w:tcW w:w="1701" w:type="dxa"/>
            <w:tcBorders>
              <w:top w:val="nil"/>
              <w:left w:val="nil"/>
              <w:bottom w:val="single" w:sz="8" w:space="0" w:color="000000"/>
              <w:right w:val="nil"/>
            </w:tcBorders>
            <w:shd w:val="clear" w:color="auto" w:fill="auto"/>
            <w:vAlign w:val="center"/>
            <w:hideMark/>
          </w:tcPr>
          <w:p w14:paraId="511ECF6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260890D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868</w:t>
            </w:r>
          </w:p>
        </w:tc>
        <w:tc>
          <w:tcPr>
            <w:tcW w:w="1392" w:type="dxa"/>
            <w:tcBorders>
              <w:top w:val="nil"/>
              <w:left w:val="nil"/>
              <w:bottom w:val="single" w:sz="8" w:space="0" w:color="000000"/>
              <w:right w:val="single" w:sz="8" w:space="0" w:color="000000"/>
            </w:tcBorders>
            <w:shd w:val="clear" w:color="auto" w:fill="auto"/>
            <w:vAlign w:val="center"/>
            <w:hideMark/>
          </w:tcPr>
          <w:p w14:paraId="31A8844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910" w:type="dxa"/>
            <w:tcBorders>
              <w:top w:val="nil"/>
              <w:left w:val="nil"/>
              <w:bottom w:val="single" w:sz="8" w:space="0" w:color="000000"/>
              <w:right w:val="single" w:sz="8" w:space="0" w:color="000000"/>
            </w:tcBorders>
            <w:shd w:val="clear" w:color="auto" w:fill="auto"/>
            <w:vAlign w:val="center"/>
            <w:hideMark/>
          </w:tcPr>
          <w:p w14:paraId="28E8912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932" w:type="dxa"/>
            <w:tcBorders>
              <w:top w:val="nil"/>
              <w:left w:val="nil"/>
              <w:bottom w:val="single" w:sz="8" w:space="0" w:color="000000"/>
              <w:right w:val="nil"/>
            </w:tcBorders>
            <w:shd w:val="clear" w:color="auto" w:fill="auto"/>
            <w:noWrap/>
            <w:vAlign w:val="center"/>
            <w:hideMark/>
          </w:tcPr>
          <w:p w14:paraId="7D14954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14:paraId="19B07D8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773" w:type="dxa"/>
            <w:vAlign w:val="center"/>
            <w:hideMark/>
          </w:tcPr>
          <w:p w14:paraId="22CD1DEE" w14:textId="77777777" w:rsidR="00CD5819" w:rsidRPr="00CD5819" w:rsidRDefault="00CD5819" w:rsidP="00CD5819">
            <w:pPr>
              <w:rPr>
                <w:sz w:val="20"/>
                <w:szCs w:val="20"/>
                <w:lang w:val="ro-RO" w:eastAsia="ro-RO"/>
              </w:rPr>
            </w:pPr>
          </w:p>
        </w:tc>
      </w:tr>
      <w:tr w:rsidR="00CD5819" w:rsidRPr="00CD5819" w14:paraId="6927AE96"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1274C3C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11</w:t>
            </w:r>
          </w:p>
        </w:tc>
        <w:tc>
          <w:tcPr>
            <w:tcW w:w="1993" w:type="dxa"/>
            <w:tcBorders>
              <w:top w:val="single" w:sz="8" w:space="0" w:color="000000"/>
              <w:left w:val="nil"/>
              <w:bottom w:val="nil"/>
              <w:right w:val="single" w:sz="8" w:space="0" w:color="000000"/>
            </w:tcBorders>
            <w:shd w:val="clear" w:color="auto" w:fill="auto"/>
            <w:vAlign w:val="center"/>
            <w:hideMark/>
          </w:tcPr>
          <w:p w14:paraId="2487722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Al. Odobescu</w:t>
            </w:r>
          </w:p>
        </w:tc>
        <w:tc>
          <w:tcPr>
            <w:tcW w:w="1701" w:type="dxa"/>
            <w:tcBorders>
              <w:top w:val="nil"/>
              <w:left w:val="nil"/>
              <w:bottom w:val="single" w:sz="8" w:space="0" w:color="000000"/>
              <w:right w:val="nil"/>
            </w:tcBorders>
            <w:shd w:val="clear" w:color="auto" w:fill="auto"/>
            <w:vAlign w:val="center"/>
            <w:hideMark/>
          </w:tcPr>
          <w:p w14:paraId="7B31FE6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47F8B76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260</w:t>
            </w:r>
          </w:p>
        </w:tc>
        <w:tc>
          <w:tcPr>
            <w:tcW w:w="1392" w:type="dxa"/>
            <w:tcBorders>
              <w:top w:val="nil"/>
              <w:left w:val="nil"/>
              <w:bottom w:val="nil"/>
              <w:right w:val="single" w:sz="8" w:space="0" w:color="000000"/>
            </w:tcBorders>
            <w:shd w:val="clear" w:color="auto" w:fill="auto"/>
            <w:vAlign w:val="center"/>
            <w:hideMark/>
          </w:tcPr>
          <w:p w14:paraId="2BA03D6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nil"/>
              <w:left w:val="nil"/>
              <w:bottom w:val="single" w:sz="8" w:space="0" w:color="000000"/>
              <w:right w:val="single" w:sz="8" w:space="0" w:color="000000"/>
            </w:tcBorders>
            <w:shd w:val="clear" w:color="auto" w:fill="auto"/>
            <w:noWrap/>
            <w:vAlign w:val="center"/>
            <w:hideMark/>
          </w:tcPr>
          <w:p w14:paraId="3D5FD26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9</w:t>
            </w:r>
          </w:p>
        </w:tc>
        <w:tc>
          <w:tcPr>
            <w:tcW w:w="932" w:type="dxa"/>
            <w:tcBorders>
              <w:top w:val="nil"/>
              <w:left w:val="nil"/>
              <w:bottom w:val="single" w:sz="8" w:space="0" w:color="000000"/>
              <w:right w:val="nil"/>
            </w:tcBorders>
            <w:shd w:val="clear" w:color="auto" w:fill="auto"/>
            <w:noWrap/>
            <w:vAlign w:val="center"/>
            <w:hideMark/>
          </w:tcPr>
          <w:p w14:paraId="2018D38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9</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7376B3E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2BE0C664" w14:textId="77777777" w:rsidR="00CD5819" w:rsidRPr="00CD5819" w:rsidRDefault="00CD5819" w:rsidP="00CD5819">
            <w:pPr>
              <w:rPr>
                <w:sz w:val="20"/>
                <w:szCs w:val="20"/>
                <w:lang w:val="ro-RO" w:eastAsia="ro-RO"/>
              </w:rPr>
            </w:pPr>
          </w:p>
        </w:tc>
      </w:tr>
      <w:tr w:rsidR="00CD5819" w:rsidRPr="00CD5819" w14:paraId="10981C81" w14:textId="77777777" w:rsidTr="00F24416">
        <w:trPr>
          <w:gridAfter w:val="1"/>
          <w:wAfter w:w="15" w:type="dxa"/>
          <w:trHeight w:val="255"/>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32619C8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12</w:t>
            </w:r>
          </w:p>
        </w:tc>
        <w:tc>
          <w:tcPr>
            <w:tcW w:w="1993" w:type="dxa"/>
            <w:tcBorders>
              <w:top w:val="single" w:sz="8" w:space="0" w:color="000000"/>
              <w:left w:val="nil"/>
              <w:bottom w:val="nil"/>
              <w:right w:val="single" w:sz="8" w:space="0" w:color="000000"/>
            </w:tcBorders>
            <w:shd w:val="clear" w:color="auto" w:fill="auto"/>
            <w:vAlign w:val="center"/>
            <w:hideMark/>
          </w:tcPr>
          <w:p w14:paraId="65BF311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Al. Sahia</w:t>
            </w:r>
          </w:p>
        </w:tc>
        <w:tc>
          <w:tcPr>
            <w:tcW w:w="1701" w:type="dxa"/>
            <w:tcBorders>
              <w:top w:val="nil"/>
              <w:left w:val="nil"/>
              <w:bottom w:val="single" w:sz="8" w:space="0" w:color="000000"/>
              <w:right w:val="nil"/>
            </w:tcBorders>
            <w:shd w:val="clear" w:color="auto" w:fill="auto"/>
            <w:vAlign w:val="center"/>
            <w:hideMark/>
          </w:tcPr>
          <w:p w14:paraId="72CC6E0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27A6788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1304</w:t>
            </w:r>
          </w:p>
        </w:tc>
        <w:tc>
          <w:tcPr>
            <w:tcW w:w="1392" w:type="dxa"/>
            <w:tcBorders>
              <w:top w:val="single" w:sz="8" w:space="0" w:color="000000"/>
              <w:left w:val="nil"/>
              <w:bottom w:val="nil"/>
              <w:right w:val="single" w:sz="8" w:space="0" w:color="000000"/>
            </w:tcBorders>
            <w:shd w:val="clear" w:color="auto" w:fill="auto"/>
            <w:vAlign w:val="center"/>
            <w:hideMark/>
          </w:tcPr>
          <w:p w14:paraId="386ADFD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nil"/>
              <w:left w:val="nil"/>
              <w:bottom w:val="single" w:sz="8" w:space="0" w:color="000000"/>
              <w:right w:val="single" w:sz="8" w:space="0" w:color="000000"/>
            </w:tcBorders>
            <w:shd w:val="clear" w:color="auto" w:fill="auto"/>
            <w:noWrap/>
            <w:vAlign w:val="center"/>
            <w:hideMark/>
          </w:tcPr>
          <w:p w14:paraId="7719D3D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25</w:t>
            </w:r>
          </w:p>
        </w:tc>
        <w:tc>
          <w:tcPr>
            <w:tcW w:w="932" w:type="dxa"/>
            <w:tcBorders>
              <w:top w:val="nil"/>
              <w:left w:val="nil"/>
              <w:bottom w:val="single" w:sz="8" w:space="0" w:color="000000"/>
              <w:right w:val="nil"/>
            </w:tcBorders>
            <w:shd w:val="clear" w:color="auto" w:fill="auto"/>
            <w:noWrap/>
            <w:vAlign w:val="center"/>
            <w:hideMark/>
          </w:tcPr>
          <w:p w14:paraId="34E069F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25</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204E35F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737953FE" w14:textId="77777777" w:rsidR="00CD5819" w:rsidRPr="00CD5819" w:rsidRDefault="00CD5819" w:rsidP="00CD5819">
            <w:pPr>
              <w:rPr>
                <w:sz w:val="20"/>
                <w:szCs w:val="20"/>
                <w:lang w:val="ro-RO" w:eastAsia="ro-RO"/>
              </w:rPr>
            </w:pPr>
          </w:p>
        </w:tc>
      </w:tr>
      <w:tr w:rsidR="00CD5819" w:rsidRPr="00CD5819" w14:paraId="4CE63C4B" w14:textId="77777777" w:rsidTr="00F24416">
        <w:trPr>
          <w:gridAfter w:val="1"/>
          <w:wAfter w:w="15" w:type="dxa"/>
          <w:trHeight w:val="255"/>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368A43A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13</w:t>
            </w:r>
          </w:p>
        </w:tc>
        <w:tc>
          <w:tcPr>
            <w:tcW w:w="1993" w:type="dxa"/>
            <w:tcBorders>
              <w:top w:val="single" w:sz="8" w:space="0" w:color="000000"/>
              <w:left w:val="nil"/>
              <w:bottom w:val="nil"/>
              <w:right w:val="single" w:sz="8" w:space="0" w:color="000000"/>
            </w:tcBorders>
            <w:shd w:val="clear" w:color="auto" w:fill="auto"/>
            <w:vAlign w:val="center"/>
            <w:hideMark/>
          </w:tcPr>
          <w:p w14:paraId="715124E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Al. Vlahuţă</w:t>
            </w:r>
          </w:p>
        </w:tc>
        <w:tc>
          <w:tcPr>
            <w:tcW w:w="1701" w:type="dxa"/>
            <w:tcBorders>
              <w:top w:val="nil"/>
              <w:left w:val="nil"/>
              <w:bottom w:val="single" w:sz="8" w:space="0" w:color="000000"/>
              <w:right w:val="nil"/>
            </w:tcBorders>
            <w:shd w:val="clear" w:color="auto" w:fill="auto"/>
            <w:vAlign w:val="center"/>
            <w:hideMark/>
          </w:tcPr>
          <w:p w14:paraId="510141E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384922B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1392</w:t>
            </w:r>
          </w:p>
        </w:tc>
        <w:tc>
          <w:tcPr>
            <w:tcW w:w="1392" w:type="dxa"/>
            <w:tcBorders>
              <w:top w:val="single" w:sz="8" w:space="0" w:color="000000"/>
              <w:left w:val="nil"/>
              <w:bottom w:val="nil"/>
              <w:right w:val="single" w:sz="8" w:space="0" w:color="000000"/>
            </w:tcBorders>
            <w:shd w:val="clear" w:color="auto" w:fill="auto"/>
            <w:vAlign w:val="center"/>
            <w:hideMark/>
          </w:tcPr>
          <w:p w14:paraId="68C689D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150 W</w:t>
            </w:r>
          </w:p>
        </w:tc>
        <w:tc>
          <w:tcPr>
            <w:tcW w:w="910" w:type="dxa"/>
            <w:tcBorders>
              <w:top w:val="nil"/>
              <w:left w:val="nil"/>
              <w:bottom w:val="single" w:sz="8" w:space="0" w:color="000000"/>
              <w:right w:val="single" w:sz="8" w:space="0" w:color="000000"/>
            </w:tcBorders>
            <w:shd w:val="clear" w:color="auto" w:fill="auto"/>
            <w:noWrap/>
            <w:vAlign w:val="center"/>
            <w:hideMark/>
          </w:tcPr>
          <w:p w14:paraId="23A4085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39</w:t>
            </w:r>
          </w:p>
        </w:tc>
        <w:tc>
          <w:tcPr>
            <w:tcW w:w="932" w:type="dxa"/>
            <w:tcBorders>
              <w:top w:val="nil"/>
              <w:left w:val="nil"/>
              <w:bottom w:val="single" w:sz="8" w:space="0" w:color="000000"/>
              <w:right w:val="nil"/>
            </w:tcBorders>
            <w:shd w:val="clear" w:color="auto" w:fill="auto"/>
            <w:noWrap/>
            <w:vAlign w:val="center"/>
            <w:hideMark/>
          </w:tcPr>
          <w:p w14:paraId="66E1447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39</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6B0BF53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44CB78CD" w14:textId="77777777" w:rsidR="00CD5819" w:rsidRPr="00CD5819" w:rsidRDefault="00CD5819" w:rsidP="00CD5819">
            <w:pPr>
              <w:rPr>
                <w:sz w:val="20"/>
                <w:szCs w:val="20"/>
                <w:lang w:val="ro-RO" w:eastAsia="ro-RO"/>
              </w:rPr>
            </w:pPr>
          </w:p>
        </w:tc>
      </w:tr>
      <w:tr w:rsidR="00CD5819" w:rsidRPr="00CD5819" w14:paraId="70D8071F" w14:textId="77777777" w:rsidTr="00F24416">
        <w:trPr>
          <w:gridAfter w:val="1"/>
          <w:wAfter w:w="15" w:type="dxa"/>
          <w:trHeight w:val="255"/>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37A3F1B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14</w:t>
            </w:r>
          </w:p>
        </w:tc>
        <w:tc>
          <w:tcPr>
            <w:tcW w:w="1993" w:type="dxa"/>
            <w:tcBorders>
              <w:top w:val="single" w:sz="8" w:space="0" w:color="000000"/>
              <w:left w:val="nil"/>
              <w:bottom w:val="nil"/>
              <w:right w:val="single" w:sz="8" w:space="0" w:color="000000"/>
            </w:tcBorders>
            <w:shd w:val="clear" w:color="auto" w:fill="auto"/>
            <w:vAlign w:val="center"/>
            <w:hideMark/>
          </w:tcPr>
          <w:p w14:paraId="277C1B7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Al.Ioan Cuza</w:t>
            </w:r>
          </w:p>
        </w:tc>
        <w:tc>
          <w:tcPr>
            <w:tcW w:w="1701" w:type="dxa"/>
            <w:tcBorders>
              <w:top w:val="nil"/>
              <w:left w:val="nil"/>
              <w:bottom w:val="single" w:sz="8" w:space="0" w:color="000000"/>
              <w:right w:val="nil"/>
            </w:tcBorders>
            <w:shd w:val="clear" w:color="auto" w:fill="auto"/>
            <w:vAlign w:val="center"/>
            <w:hideMark/>
          </w:tcPr>
          <w:p w14:paraId="5F35BFD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2C0CF29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1310</w:t>
            </w:r>
          </w:p>
        </w:tc>
        <w:tc>
          <w:tcPr>
            <w:tcW w:w="1392" w:type="dxa"/>
            <w:tcBorders>
              <w:top w:val="single" w:sz="8" w:space="0" w:color="000000"/>
              <w:left w:val="nil"/>
              <w:bottom w:val="nil"/>
              <w:right w:val="single" w:sz="8" w:space="0" w:color="000000"/>
            </w:tcBorders>
            <w:shd w:val="clear" w:color="auto" w:fill="auto"/>
            <w:vAlign w:val="center"/>
            <w:hideMark/>
          </w:tcPr>
          <w:p w14:paraId="07C29A9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150 W</w:t>
            </w:r>
          </w:p>
        </w:tc>
        <w:tc>
          <w:tcPr>
            <w:tcW w:w="910" w:type="dxa"/>
            <w:tcBorders>
              <w:top w:val="nil"/>
              <w:left w:val="nil"/>
              <w:bottom w:val="nil"/>
              <w:right w:val="nil"/>
            </w:tcBorders>
            <w:shd w:val="clear" w:color="auto" w:fill="auto"/>
            <w:vAlign w:val="center"/>
            <w:hideMark/>
          </w:tcPr>
          <w:p w14:paraId="4FB24F2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25</w:t>
            </w:r>
          </w:p>
        </w:tc>
        <w:tc>
          <w:tcPr>
            <w:tcW w:w="932" w:type="dxa"/>
            <w:tcBorders>
              <w:top w:val="nil"/>
              <w:left w:val="single" w:sz="8" w:space="0" w:color="000000"/>
              <w:bottom w:val="single" w:sz="8" w:space="0" w:color="000000"/>
              <w:right w:val="nil"/>
            </w:tcBorders>
            <w:shd w:val="clear" w:color="auto" w:fill="auto"/>
            <w:noWrap/>
            <w:vAlign w:val="center"/>
            <w:hideMark/>
          </w:tcPr>
          <w:p w14:paraId="0692738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25</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3B66503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5F202FD6" w14:textId="77777777" w:rsidR="00CD5819" w:rsidRPr="00CD5819" w:rsidRDefault="00CD5819" w:rsidP="00CD5819">
            <w:pPr>
              <w:rPr>
                <w:sz w:val="20"/>
                <w:szCs w:val="20"/>
                <w:lang w:val="ro-RO" w:eastAsia="ro-RO"/>
              </w:rPr>
            </w:pPr>
          </w:p>
        </w:tc>
      </w:tr>
      <w:tr w:rsidR="00CD5819" w:rsidRPr="00CD5819" w14:paraId="28C49B6F"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2A961D0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w:t>
            </w:r>
          </w:p>
        </w:tc>
        <w:tc>
          <w:tcPr>
            <w:tcW w:w="1993" w:type="dxa"/>
            <w:tcBorders>
              <w:top w:val="single" w:sz="8" w:space="0" w:color="000000"/>
              <w:left w:val="nil"/>
              <w:bottom w:val="nil"/>
              <w:right w:val="single" w:sz="8" w:space="0" w:color="000000"/>
            </w:tcBorders>
            <w:shd w:val="clear" w:color="auto" w:fill="auto"/>
            <w:vAlign w:val="center"/>
            <w:hideMark/>
          </w:tcPr>
          <w:p w14:paraId="5BE5986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Albumiţei</w:t>
            </w:r>
          </w:p>
        </w:tc>
        <w:tc>
          <w:tcPr>
            <w:tcW w:w="1701" w:type="dxa"/>
            <w:tcBorders>
              <w:top w:val="nil"/>
              <w:left w:val="nil"/>
              <w:bottom w:val="single" w:sz="8" w:space="0" w:color="000000"/>
              <w:right w:val="nil"/>
            </w:tcBorders>
            <w:shd w:val="clear" w:color="auto" w:fill="auto"/>
            <w:vAlign w:val="center"/>
            <w:hideMark/>
          </w:tcPr>
          <w:p w14:paraId="121453A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30D9016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65</w:t>
            </w:r>
          </w:p>
        </w:tc>
        <w:tc>
          <w:tcPr>
            <w:tcW w:w="1392" w:type="dxa"/>
            <w:tcBorders>
              <w:top w:val="single" w:sz="8" w:space="0" w:color="000000"/>
              <w:left w:val="nil"/>
              <w:bottom w:val="nil"/>
              <w:right w:val="single" w:sz="8" w:space="0" w:color="000000"/>
            </w:tcBorders>
            <w:shd w:val="clear" w:color="auto" w:fill="auto"/>
            <w:vAlign w:val="center"/>
            <w:hideMark/>
          </w:tcPr>
          <w:p w14:paraId="1017DC4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single" w:sz="8" w:space="0" w:color="000000"/>
              <w:right w:val="single" w:sz="8" w:space="0" w:color="000000"/>
            </w:tcBorders>
            <w:shd w:val="clear" w:color="auto" w:fill="auto"/>
            <w:noWrap/>
            <w:vAlign w:val="center"/>
            <w:hideMark/>
          </w:tcPr>
          <w:p w14:paraId="7E6A866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w:t>
            </w:r>
          </w:p>
        </w:tc>
        <w:tc>
          <w:tcPr>
            <w:tcW w:w="932" w:type="dxa"/>
            <w:tcBorders>
              <w:top w:val="nil"/>
              <w:left w:val="nil"/>
              <w:bottom w:val="single" w:sz="8" w:space="0" w:color="000000"/>
              <w:right w:val="nil"/>
            </w:tcBorders>
            <w:shd w:val="clear" w:color="auto" w:fill="auto"/>
            <w:noWrap/>
            <w:vAlign w:val="center"/>
            <w:hideMark/>
          </w:tcPr>
          <w:p w14:paraId="57B30BD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0ADAED3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0BCBE95F" w14:textId="77777777" w:rsidR="00CD5819" w:rsidRPr="00CD5819" w:rsidRDefault="00CD5819" w:rsidP="00CD5819">
            <w:pPr>
              <w:rPr>
                <w:sz w:val="20"/>
                <w:szCs w:val="20"/>
                <w:lang w:val="ro-RO" w:eastAsia="ro-RO"/>
              </w:rPr>
            </w:pPr>
          </w:p>
        </w:tc>
      </w:tr>
      <w:tr w:rsidR="00CD5819" w:rsidRPr="00CD5819" w14:paraId="738EB70A"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198BB47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16</w:t>
            </w:r>
          </w:p>
        </w:tc>
        <w:tc>
          <w:tcPr>
            <w:tcW w:w="1993" w:type="dxa"/>
            <w:tcBorders>
              <w:top w:val="single" w:sz="8" w:space="0" w:color="000000"/>
              <w:left w:val="nil"/>
              <w:bottom w:val="single" w:sz="8" w:space="0" w:color="000000"/>
              <w:right w:val="single" w:sz="8" w:space="0" w:color="000000"/>
            </w:tcBorders>
            <w:shd w:val="clear" w:color="auto" w:fill="auto"/>
            <w:vAlign w:val="center"/>
            <w:hideMark/>
          </w:tcPr>
          <w:p w14:paraId="1F96E31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Aleea Mărăşeşti</w:t>
            </w:r>
          </w:p>
        </w:tc>
        <w:tc>
          <w:tcPr>
            <w:tcW w:w="1701" w:type="dxa"/>
            <w:tcBorders>
              <w:top w:val="nil"/>
              <w:left w:val="nil"/>
              <w:bottom w:val="single" w:sz="8" w:space="0" w:color="000000"/>
              <w:right w:val="nil"/>
            </w:tcBorders>
            <w:shd w:val="clear" w:color="auto" w:fill="auto"/>
            <w:vAlign w:val="center"/>
            <w:hideMark/>
          </w:tcPr>
          <w:p w14:paraId="7A93BDF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10EC15F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290</w:t>
            </w:r>
          </w:p>
        </w:tc>
        <w:tc>
          <w:tcPr>
            <w:tcW w:w="1392" w:type="dxa"/>
            <w:tcBorders>
              <w:top w:val="single" w:sz="8" w:space="0" w:color="000000"/>
              <w:left w:val="nil"/>
              <w:bottom w:val="nil"/>
              <w:right w:val="single" w:sz="8" w:space="0" w:color="000000"/>
            </w:tcBorders>
            <w:shd w:val="clear" w:color="auto" w:fill="auto"/>
            <w:vAlign w:val="center"/>
            <w:hideMark/>
          </w:tcPr>
          <w:p w14:paraId="4C14294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nil"/>
              <w:left w:val="nil"/>
              <w:bottom w:val="single" w:sz="8" w:space="0" w:color="000000"/>
              <w:right w:val="single" w:sz="8" w:space="0" w:color="000000"/>
            </w:tcBorders>
            <w:shd w:val="clear" w:color="auto" w:fill="auto"/>
            <w:noWrap/>
            <w:vAlign w:val="center"/>
            <w:hideMark/>
          </w:tcPr>
          <w:p w14:paraId="3C7F921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w:t>
            </w:r>
          </w:p>
        </w:tc>
        <w:tc>
          <w:tcPr>
            <w:tcW w:w="932" w:type="dxa"/>
            <w:tcBorders>
              <w:top w:val="nil"/>
              <w:left w:val="nil"/>
              <w:bottom w:val="single" w:sz="8" w:space="0" w:color="000000"/>
              <w:right w:val="nil"/>
            </w:tcBorders>
            <w:shd w:val="clear" w:color="auto" w:fill="auto"/>
            <w:noWrap/>
            <w:vAlign w:val="center"/>
            <w:hideMark/>
          </w:tcPr>
          <w:p w14:paraId="0514FA7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10D8725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5AA7D477" w14:textId="77777777" w:rsidR="00CD5819" w:rsidRPr="00CD5819" w:rsidRDefault="00CD5819" w:rsidP="00CD5819">
            <w:pPr>
              <w:rPr>
                <w:sz w:val="20"/>
                <w:szCs w:val="20"/>
                <w:lang w:val="ro-RO" w:eastAsia="ro-RO"/>
              </w:rPr>
            </w:pPr>
          </w:p>
        </w:tc>
      </w:tr>
      <w:tr w:rsidR="00CD5819" w:rsidRPr="00CD5819" w14:paraId="201F769F" w14:textId="77777777" w:rsidTr="00F24416">
        <w:trPr>
          <w:gridAfter w:val="1"/>
          <w:wAfter w:w="15" w:type="dxa"/>
          <w:trHeight w:val="270"/>
        </w:trPr>
        <w:tc>
          <w:tcPr>
            <w:tcW w:w="549"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510E45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17</w:t>
            </w:r>
          </w:p>
        </w:tc>
        <w:tc>
          <w:tcPr>
            <w:tcW w:w="1993" w:type="dxa"/>
            <w:tcBorders>
              <w:top w:val="nil"/>
              <w:left w:val="nil"/>
              <w:bottom w:val="single" w:sz="8" w:space="0" w:color="000000"/>
              <w:right w:val="single" w:sz="8" w:space="0" w:color="000000"/>
            </w:tcBorders>
            <w:shd w:val="clear" w:color="auto" w:fill="auto"/>
            <w:vAlign w:val="center"/>
            <w:hideMark/>
          </w:tcPr>
          <w:p w14:paraId="34155C4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Aleea Plopilor</w:t>
            </w:r>
          </w:p>
        </w:tc>
        <w:tc>
          <w:tcPr>
            <w:tcW w:w="1701" w:type="dxa"/>
            <w:tcBorders>
              <w:top w:val="nil"/>
              <w:left w:val="nil"/>
              <w:bottom w:val="single" w:sz="8" w:space="0" w:color="000000"/>
              <w:right w:val="nil"/>
            </w:tcBorders>
            <w:shd w:val="clear" w:color="auto" w:fill="auto"/>
            <w:vAlign w:val="center"/>
            <w:hideMark/>
          </w:tcPr>
          <w:p w14:paraId="3282459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4AB3BED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155</w:t>
            </w:r>
          </w:p>
        </w:tc>
        <w:tc>
          <w:tcPr>
            <w:tcW w:w="1392" w:type="dxa"/>
            <w:tcBorders>
              <w:top w:val="single" w:sz="8" w:space="0" w:color="000000"/>
              <w:left w:val="nil"/>
              <w:bottom w:val="nil"/>
              <w:right w:val="single" w:sz="8" w:space="0" w:color="000000"/>
            </w:tcBorders>
            <w:shd w:val="clear" w:color="auto" w:fill="auto"/>
            <w:vAlign w:val="center"/>
            <w:hideMark/>
          </w:tcPr>
          <w:p w14:paraId="6CAD1EE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nil"/>
              <w:left w:val="nil"/>
              <w:bottom w:val="single" w:sz="8" w:space="0" w:color="000000"/>
              <w:right w:val="single" w:sz="8" w:space="0" w:color="000000"/>
            </w:tcBorders>
            <w:shd w:val="clear" w:color="auto" w:fill="auto"/>
            <w:noWrap/>
            <w:vAlign w:val="center"/>
            <w:hideMark/>
          </w:tcPr>
          <w:p w14:paraId="4887C48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w:t>
            </w:r>
          </w:p>
        </w:tc>
        <w:tc>
          <w:tcPr>
            <w:tcW w:w="932" w:type="dxa"/>
            <w:tcBorders>
              <w:top w:val="nil"/>
              <w:left w:val="nil"/>
              <w:bottom w:val="single" w:sz="8" w:space="0" w:color="000000"/>
              <w:right w:val="nil"/>
            </w:tcBorders>
            <w:shd w:val="clear" w:color="auto" w:fill="auto"/>
            <w:noWrap/>
            <w:vAlign w:val="center"/>
            <w:hideMark/>
          </w:tcPr>
          <w:p w14:paraId="1B8C7BC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7775C60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7C3BE079" w14:textId="77777777" w:rsidR="00CD5819" w:rsidRPr="00CD5819" w:rsidRDefault="00CD5819" w:rsidP="00CD5819">
            <w:pPr>
              <w:rPr>
                <w:sz w:val="20"/>
                <w:szCs w:val="20"/>
                <w:lang w:val="ro-RO" w:eastAsia="ro-RO"/>
              </w:rPr>
            </w:pPr>
          </w:p>
        </w:tc>
      </w:tr>
      <w:tr w:rsidR="00CD5819" w:rsidRPr="00CD5819" w14:paraId="06B34414" w14:textId="77777777" w:rsidTr="00F24416">
        <w:trPr>
          <w:gridAfter w:val="1"/>
          <w:wAfter w:w="15" w:type="dxa"/>
          <w:trHeight w:val="270"/>
        </w:trPr>
        <w:tc>
          <w:tcPr>
            <w:tcW w:w="549"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7216848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18</w:t>
            </w:r>
          </w:p>
        </w:tc>
        <w:tc>
          <w:tcPr>
            <w:tcW w:w="1993"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64E830C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Aleea Trandafirilor</w:t>
            </w:r>
          </w:p>
        </w:tc>
        <w:tc>
          <w:tcPr>
            <w:tcW w:w="1701" w:type="dxa"/>
            <w:vMerge w:val="restart"/>
            <w:tcBorders>
              <w:top w:val="nil"/>
              <w:left w:val="single" w:sz="8" w:space="0" w:color="000000"/>
              <w:bottom w:val="single" w:sz="8" w:space="0" w:color="000000"/>
              <w:right w:val="single" w:sz="8" w:space="0" w:color="auto"/>
            </w:tcBorders>
            <w:shd w:val="clear" w:color="auto" w:fill="auto"/>
            <w:vAlign w:val="center"/>
            <w:hideMark/>
          </w:tcPr>
          <w:p w14:paraId="3AA3F91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vMerge w:val="restart"/>
            <w:tcBorders>
              <w:top w:val="nil"/>
              <w:left w:val="single" w:sz="8" w:space="0" w:color="auto"/>
              <w:bottom w:val="single" w:sz="8" w:space="0" w:color="000000"/>
              <w:right w:val="single" w:sz="8" w:space="0" w:color="auto"/>
            </w:tcBorders>
            <w:shd w:val="clear" w:color="auto" w:fill="auto"/>
            <w:vAlign w:val="center"/>
            <w:hideMark/>
          </w:tcPr>
          <w:p w14:paraId="3F96D28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200</w:t>
            </w:r>
          </w:p>
        </w:tc>
        <w:tc>
          <w:tcPr>
            <w:tcW w:w="1392" w:type="dxa"/>
            <w:tcBorders>
              <w:top w:val="single" w:sz="8" w:space="0" w:color="000000"/>
              <w:left w:val="nil"/>
              <w:bottom w:val="nil"/>
              <w:right w:val="single" w:sz="8" w:space="0" w:color="000000"/>
            </w:tcBorders>
            <w:shd w:val="clear" w:color="auto" w:fill="auto"/>
            <w:vAlign w:val="center"/>
            <w:hideMark/>
          </w:tcPr>
          <w:p w14:paraId="181828B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SIP 70 W</w:t>
            </w:r>
          </w:p>
        </w:tc>
        <w:tc>
          <w:tcPr>
            <w:tcW w:w="910" w:type="dxa"/>
            <w:tcBorders>
              <w:top w:val="nil"/>
              <w:left w:val="nil"/>
              <w:bottom w:val="single" w:sz="8" w:space="0" w:color="000000"/>
              <w:right w:val="single" w:sz="8" w:space="0" w:color="000000"/>
            </w:tcBorders>
            <w:shd w:val="clear" w:color="auto" w:fill="auto"/>
            <w:noWrap/>
            <w:vAlign w:val="center"/>
            <w:hideMark/>
          </w:tcPr>
          <w:p w14:paraId="71DFB95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w:t>
            </w:r>
          </w:p>
        </w:tc>
        <w:tc>
          <w:tcPr>
            <w:tcW w:w="932" w:type="dxa"/>
            <w:vMerge w:val="restart"/>
            <w:tcBorders>
              <w:top w:val="nil"/>
              <w:left w:val="single" w:sz="8" w:space="0" w:color="000000"/>
              <w:bottom w:val="single" w:sz="8" w:space="0" w:color="000000"/>
              <w:right w:val="nil"/>
            </w:tcBorders>
            <w:shd w:val="clear" w:color="auto" w:fill="auto"/>
            <w:noWrap/>
            <w:vAlign w:val="center"/>
            <w:hideMark/>
          </w:tcPr>
          <w:p w14:paraId="2ED73BC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121CA85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7072FF26" w14:textId="77777777" w:rsidR="00CD5819" w:rsidRPr="00CD5819" w:rsidRDefault="00CD5819" w:rsidP="00CD5819">
            <w:pPr>
              <w:rPr>
                <w:sz w:val="20"/>
                <w:szCs w:val="20"/>
                <w:lang w:val="ro-RO" w:eastAsia="ro-RO"/>
              </w:rPr>
            </w:pPr>
          </w:p>
        </w:tc>
      </w:tr>
      <w:tr w:rsidR="00CD5819" w:rsidRPr="00CD5819" w14:paraId="459947BF" w14:textId="77777777" w:rsidTr="00F24416">
        <w:trPr>
          <w:gridAfter w:val="1"/>
          <w:wAfter w:w="15" w:type="dxa"/>
          <w:trHeight w:val="270"/>
        </w:trPr>
        <w:tc>
          <w:tcPr>
            <w:tcW w:w="549" w:type="dxa"/>
            <w:vMerge/>
            <w:tcBorders>
              <w:top w:val="nil"/>
              <w:left w:val="single" w:sz="8" w:space="0" w:color="000000"/>
              <w:bottom w:val="single" w:sz="8" w:space="0" w:color="000000"/>
              <w:right w:val="single" w:sz="8" w:space="0" w:color="000000"/>
            </w:tcBorders>
            <w:vAlign w:val="center"/>
            <w:hideMark/>
          </w:tcPr>
          <w:p w14:paraId="26475CB4" w14:textId="77777777" w:rsidR="00CD5819" w:rsidRPr="00CD5819" w:rsidRDefault="00CD5819" w:rsidP="00CD5819">
            <w:pPr>
              <w:rPr>
                <w:rFonts w:ascii="Cambria" w:hAnsi="Cambria" w:cs="Arial"/>
                <w:color w:val="000000"/>
                <w:sz w:val="20"/>
                <w:szCs w:val="20"/>
                <w:lang w:val="ro-RO" w:eastAsia="ro-RO"/>
              </w:rPr>
            </w:pPr>
          </w:p>
        </w:tc>
        <w:tc>
          <w:tcPr>
            <w:tcW w:w="1993" w:type="dxa"/>
            <w:vMerge/>
            <w:tcBorders>
              <w:top w:val="nil"/>
              <w:left w:val="single" w:sz="8" w:space="0" w:color="000000"/>
              <w:bottom w:val="single" w:sz="8" w:space="0" w:color="000000"/>
              <w:right w:val="single" w:sz="8" w:space="0" w:color="000000"/>
            </w:tcBorders>
            <w:vAlign w:val="center"/>
            <w:hideMark/>
          </w:tcPr>
          <w:p w14:paraId="1ABC2A07" w14:textId="77777777" w:rsidR="00CD5819" w:rsidRPr="00CD5819" w:rsidRDefault="00CD5819" w:rsidP="00CD5819">
            <w:pPr>
              <w:rPr>
                <w:rFonts w:ascii="Cambria" w:hAnsi="Cambria" w:cs="Arial"/>
                <w:color w:val="000000"/>
                <w:sz w:val="20"/>
                <w:szCs w:val="20"/>
                <w:lang w:val="ro-RO" w:eastAsia="ro-RO"/>
              </w:rPr>
            </w:pPr>
          </w:p>
        </w:tc>
        <w:tc>
          <w:tcPr>
            <w:tcW w:w="1701" w:type="dxa"/>
            <w:vMerge/>
            <w:tcBorders>
              <w:top w:val="nil"/>
              <w:left w:val="single" w:sz="8" w:space="0" w:color="000000"/>
              <w:bottom w:val="single" w:sz="8" w:space="0" w:color="000000"/>
              <w:right w:val="single" w:sz="8" w:space="0" w:color="auto"/>
            </w:tcBorders>
            <w:vAlign w:val="center"/>
            <w:hideMark/>
          </w:tcPr>
          <w:p w14:paraId="3FA510B4" w14:textId="77777777" w:rsidR="00CD5819" w:rsidRPr="00CD5819" w:rsidRDefault="00CD5819" w:rsidP="00CD5819">
            <w:pPr>
              <w:rPr>
                <w:rFonts w:ascii="Cambria" w:hAnsi="Cambria" w:cs="Arial"/>
                <w:color w:val="000000"/>
                <w:sz w:val="20"/>
                <w:szCs w:val="20"/>
                <w:lang w:val="ro-RO" w:eastAsia="ro-RO"/>
              </w:rPr>
            </w:pPr>
          </w:p>
        </w:tc>
        <w:tc>
          <w:tcPr>
            <w:tcW w:w="1018" w:type="dxa"/>
            <w:vMerge/>
            <w:tcBorders>
              <w:top w:val="nil"/>
              <w:left w:val="single" w:sz="8" w:space="0" w:color="auto"/>
              <w:bottom w:val="single" w:sz="8" w:space="0" w:color="000000"/>
              <w:right w:val="single" w:sz="8" w:space="0" w:color="auto"/>
            </w:tcBorders>
            <w:vAlign w:val="center"/>
            <w:hideMark/>
          </w:tcPr>
          <w:p w14:paraId="3A7EB224" w14:textId="77777777" w:rsidR="00CD5819" w:rsidRPr="00CD5819" w:rsidRDefault="00CD5819" w:rsidP="00CD5819">
            <w:pPr>
              <w:rPr>
                <w:rFonts w:ascii="Cambria" w:hAnsi="Cambria" w:cs="Arial"/>
                <w:color w:val="000000"/>
                <w:sz w:val="20"/>
                <w:szCs w:val="20"/>
                <w:lang w:val="ro-RO" w:eastAsia="ro-RO"/>
              </w:rPr>
            </w:pPr>
          </w:p>
        </w:tc>
        <w:tc>
          <w:tcPr>
            <w:tcW w:w="1392" w:type="dxa"/>
            <w:tcBorders>
              <w:top w:val="single" w:sz="8" w:space="0" w:color="000000"/>
              <w:left w:val="nil"/>
              <w:bottom w:val="nil"/>
              <w:right w:val="single" w:sz="8" w:space="0" w:color="000000"/>
            </w:tcBorders>
            <w:shd w:val="clear" w:color="auto" w:fill="auto"/>
            <w:vAlign w:val="center"/>
            <w:hideMark/>
          </w:tcPr>
          <w:p w14:paraId="2984E65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LED 50 W</w:t>
            </w:r>
          </w:p>
        </w:tc>
        <w:tc>
          <w:tcPr>
            <w:tcW w:w="910" w:type="dxa"/>
            <w:tcBorders>
              <w:top w:val="nil"/>
              <w:left w:val="nil"/>
              <w:bottom w:val="single" w:sz="8" w:space="0" w:color="000000"/>
              <w:right w:val="single" w:sz="8" w:space="0" w:color="000000"/>
            </w:tcBorders>
            <w:shd w:val="clear" w:color="auto" w:fill="auto"/>
            <w:vAlign w:val="center"/>
            <w:hideMark/>
          </w:tcPr>
          <w:p w14:paraId="6A86957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w:t>
            </w:r>
          </w:p>
        </w:tc>
        <w:tc>
          <w:tcPr>
            <w:tcW w:w="932" w:type="dxa"/>
            <w:vMerge/>
            <w:tcBorders>
              <w:top w:val="nil"/>
              <w:left w:val="single" w:sz="8" w:space="0" w:color="000000"/>
              <w:bottom w:val="single" w:sz="8" w:space="0" w:color="000000"/>
              <w:right w:val="nil"/>
            </w:tcBorders>
            <w:vAlign w:val="center"/>
            <w:hideMark/>
          </w:tcPr>
          <w:p w14:paraId="481FDC1A" w14:textId="77777777" w:rsidR="00CD5819" w:rsidRPr="00CD5819" w:rsidRDefault="00CD5819" w:rsidP="00CD5819">
            <w:pPr>
              <w:rPr>
                <w:rFonts w:ascii="Cambria" w:hAnsi="Cambria" w:cs="Arial"/>
                <w:color w:val="000000"/>
                <w:sz w:val="20"/>
                <w:szCs w:val="20"/>
                <w:lang w:val="ro-RO" w:eastAsia="ro-RO"/>
              </w:rPr>
            </w:pP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094BB94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UAT</w:t>
            </w:r>
          </w:p>
        </w:tc>
        <w:tc>
          <w:tcPr>
            <w:tcW w:w="773" w:type="dxa"/>
            <w:vAlign w:val="center"/>
            <w:hideMark/>
          </w:tcPr>
          <w:p w14:paraId="39106902" w14:textId="77777777" w:rsidR="00CD5819" w:rsidRPr="00CD5819" w:rsidRDefault="00CD5819" w:rsidP="00CD5819">
            <w:pPr>
              <w:rPr>
                <w:sz w:val="20"/>
                <w:szCs w:val="20"/>
                <w:lang w:val="ro-RO" w:eastAsia="ro-RO"/>
              </w:rPr>
            </w:pPr>
          </w:p>
        </w:tc>
      </w:tr>
      <w:tr w:rsidR="00CD5819" w:rsidRPr="00CD5819" w14:paraId="211B3100" w14:textId="77777777" w:rsidTr="00F218E5">
        <w:trPr>
          <w:gridAfter w:val="1"/>
          <w:wAfter w:w="15" w:type="dxa"/>
          <w:trHeight w:val="349"/>
        </w:trPr>
        <w:tc>
          <w:tcPr>
            <w:tcW w:w="549" w:type="dxa"/>
            <w:tcBorders>
              <w:top w:val="nil"/>
              <w:left w:val="single" w:sz="8" w:space="0" w:color="000000"/>
              <w:bottom w:val="nil"/>
              <w:right w:val="single" w:sz="8" w:space="0" w:color="000000"/>
            </w:tcBorders>
            <w:shd w:val="clear" w:color="auto" w:fill="auto"/>
            <w:vAlign w:val="center"/>
            <w:hideMark/>
          </w:tcPr>
          <w:p w14:paraId="246231F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19</w:t>
            </w:r>
          </w:p>
        </w:tc>
        <w:tc>
          <w:tcPr>
            <w:tcW w:w="1993" w:type="dxa"/>
            <w:tcBorders>
              <w:top w:val="nil"/>
              <w:left w:val="nil"/>
              <w:bottom w:val="nil"/>
              <w:right w:val="single" w:sz="8" w:space="0" w:color="000000"/>
            </w:tcBorders>
            <w:shd w:val="clear" w:color="auto" w:fill="auto"/>
            <w:vAlign w:val="center"/>
            <w:hideMark/>
          </w:tcPr>
          <w:p w14:paraId="6622D64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Alex. Bogza</w:t>
            </w:r>
          </w:p>
        </w:tc>
        <w:tc>
          <w:tcPr>
            <w:tcW w:w="1701" w:type="dxa"/>
            <w:tcBorders>
              <w:top w:val="nil"/>
              <w:left w:val="nil"/>
              <w:bottom w:val="single" w:sz="8" w:space="0" w:color="000000"/>
              <w:right w:val="nil"/>
            </w:tcBorders>
            <w:shd w:val="clear" w:color="auto" w:fill="auto"/>
            <w:vAlign w:val="center"/>
            <w:hideMark/>
          </w:tcPr>
          <w:p w14:paraId="6184031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20776F4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238</w:t>
            </w:r>
          </w:p>
        </w:tc>
        <w:tc>
          <w:tcPr>
            <w:tcW w:w="1392" w:type="dxa"/>
            <w:tcBorders>
              <w:top w:val="single" w:sz="8" w:space="0" w:color="000000"/>
              <w:left w:val="nil"/>
              <w:bottom w:val="nil"/>
              <w:right w:val="single" w:sz="8" w:space="0" w:color="000000"/>
            </w:tcBorders>
            <w:shd w:val="clear" w:color="auto" w:fill="auto"/>
            <w:vAlign w:val="center"/>
            <w:hideMark/>
          </w:tcPr>
          <w:p w14:paraId="20F4120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150 W</w:t>
            </w:r>
          </w:p>
        </w:tc>
        <w:tc>
          <w:tcPr>
            <w:tcW w:w="910" w:type="dxa"/>
            <w:tcBorders>
              <w:top w:val="nil"/>
              <w:left w:val="nil"/>
              <w:bottom w:val="single" w:sz="8" w:space="0" w:color="000000"/>
              <w:right w:val="single" w:sz="8" w:space="0" w:color="000000"/>
            </w:tcBorders>
            <w:shd w:val="clear" w:color="auto" w:fill="auto"/>
            <w:noWrap/>
            <w:vAlign w:val="center"/>
            <w:hideMark/>
          </w:tcPr>
          <w:p w14:paraId="4E63F18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w:t>
            </w:r>
          </w:p>
        </w:tc>
        <w:tc>
          <w:tcPr>
            <w:tcW w:w="932" w:type="dxa"/>
            <w:tcBorders>
              <w:top w:val="nil"/>
              <w:left w:val="nil"/>
              <w:bottom w:val="single" w:sz="8" w:space="0" w:color="000000"/>
              <w:right w:val="nil"/>
            </w:tcBorders>
            <w:shd w:val="clear" w:color="auto" w:fill="auto"/>
            <w:noWrap/>
            <w:vAlign w:val="center"/>
            <w:hideMark/>
          </w:tcPr>
          <w:p w14:paraId="6B35AC3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051CDAE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3F07963B" w14:textId="77777777" w:rsidR="00CD5819" w:rsidRPr="00CD5819" w:rsidRDefault="00CD5819" w:rsidP="00CD5819">
            <w:pPr>
              <w:rPr>
                <w:sz w:val="20"/>
                <w:szCs w:val="20"/>
                <w:lang w:val="ro-RO" w:eastAsia="ro-RO"/>
              </w:rPr>
            </w:pPr>
          </w:p>
        </w:tc>
      </w:tr>
      <w:tr w:rsidR="00CD5819" w:rsidRPr="00CD5819" w14:paraId="5AEADFD8" w14:textId="77777777" w:rsidTr="00F218E5">
        <w:trPr>
          <w:gridAfter w:val="1"/>
          <w:wAfter w:w="15" w:type="dxa"/>
          <w:trHeight w:val="441"/>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2B337F2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20</w:t>
            </w:r>
          </w:p>
        </w:tc>
        <w:tc>
          <w:tcPr>
            <w:tcW w:w="1993" w:type="dxa"/>
            <w:tcBorders>
              <w:top w:val="single" w:sz="8" w:space="0" w:color="000000"/>
              <w:left w:val="nil"/>
              <w:bottom w:val="nil"/>
              <w:right w:val="single" w:sz="8" w:space="0" w:color="000000"/>
            </w:tcBorders>
            <w:shd w:val="clear" w:color="auto" w:fill="auto"/>
            <w:vAlign w:val="center"/>
            <w:hideMark/>
          </w:tcPr>
          <w:p w14:paraId="71A0DC5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Alex. Donici</w:t>
            </w:r>
          </w:p>
        </w:tc>
        <w:tc>
          <w:tcPr>
            <w:tcW w:w="1701" w:type="dxa"/>
            <w:tcBorders>
              <w:top w:val="nil"/>
              <w:left w:val="nil"/>
              <w:bottom w:val="single" w:sz="8" w:space="0" w:color="000000"/>
              <w:right w:val="nil"/>
            </w:tcBorders>
            <w:shd w:val="clear" w:color="auto" w:fill="auto"/>
            <w:vAlign w:val="center"/>
            <w:hideMark/>
          </w:tcPr>
          <w:p w14:paraId="43310CA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4BBE6A6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40</w:t>
            </w:r>
          </w:p>
        </w:tc>
        <w:tc>
          <w:tcPr>
            <w:tcW w:w="1392" w:type="dxa"/>
            <w:tcBorders>
              <w:top w:val="single" w:sz="8" w:space="0" w:color="000000"/>
              <w:left w:val="nil"/>
              <w:bottom w:val="nil"/>
              <w:right w:val="single" w:sz="8" w:space="0" w:color="000000"/>
            </w:tcBorders>
            <w:shd w:val="clear" w:color="auto" w:fill="auto"/>
            <w:vAlign w:val="center"/>
            <w:hideMark/>
          </w:tcPr>
          <w:p w14:paraId="6305038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nil"/>
              <w:left w:val="nil"/>
              <w:bottom w:val="single" w:sz="8" w:space="0" w:color="000000"/>
              <w:right w:val="single" w:sz="8" w:space="0" w:color="000000"/>
            </w:tcBorders>
            <w:shd w:val="clear" w:color="auto" w:fill="auto"/>
            <w:noWrap/>
            <w:vAlign w:val="center"/>
            <w:hideMark/>
          </w:tcPr>
          <w:p w14:paraId="5265338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w:t>
            </w:r>
          </w:p>
        </w:tc>
        <w:tc>
          <w:tcPr>
            <w:tcW w:w="932" w:type="dxa"/>
            <w:tcBorders>
              <w:top w:val="nil"/>
              <w:left w:val="nil"/>
              <w:bottom w:val="single" w:sz="8" w:space="0" w:color="000000"/>
              <w:right w:val="nil"/>
            </w:tcBorders>
            <w:shd w:val="clear" w:color="auto" w:fill="auto"/>
            <w:noWrap/>
            <w:vAlign w:val="center"/>
            <w:hideMark/>
          </w:tcPr>
          <w:p w14:paraId="0F76819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50560C2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101D9BB3" w14:textId="77777777" w:rsidR="00CD5819" w:rsidRPr="00CD5819" w:rsidRDefault="00CD5819" w:rsidP="00CD5819">
            <w:pPr>
              <w:rPr>
                <w:sz w:val="20"/>
                <w:szCs w:val="20"/>
                <w:lang w:val="ro-RO" w:eastAsia="ro-RO"/>
              </w:rPr>
            </w:pPr>
          </w:p>
        </w:tc>
      </w:tr>
      <w:tr w:rsidR="00BF3719" w:rsidRPr="00CD5819" w14:paraId="7E94CF08" w14:textId="77777777" w:rsidTr="00BF3719">
        <w:trPr>
          <w:gridAfter w:val="1"/>
          <w:wAfter w:w="15" w:type="dxa"/>
          <w:trHeight w:val="480"/>
        </w:trPr>
        <w:tc>
          <w:tcPr>
            <w:tcW w:w="549" w:type="dxa"/>
            <w:tcBorders>
              <w:top w:val="single" w:sz="8" w:space="0" w:color="000000"/>
              <w:left w:val="single" w:sz="8" w:space="0" w:color="000000"/>
              <w:bottom w:val="single" w:sz="4" w:space="0" w:color="auto"/>
              <w:right w:val="single" w:sz="8" w:space="0" w:color="000000"/>
            </w:tcBorders>
            <w:shd w:val="clear" w:color="auto" w:fill="auto"/>
            <w:vAlign w:val="center"/>
            <w:hideMark/>
          </w:tcPr>
          <w:p w14:paraId="7F9A35AF"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lastRenderedPageBreak/>
              <w:t>21</w:t>
            </w:r>
          </w:p>
        </w:tc>
        <w:tc>
          <w:tcPr>
            <w:tcW w:w="1993" w:type="dxa"/>
            <w:tcBorders>
              <w:top w:val="single" w:sz="8" w:space="0" w:color="000000"/>
              <w:left w:val="nil"/>
              <w:bottom w:val="single" w:sz="4" w:space="0" w:color="auto"/>
              <w:right w:val="single" w:sz="8" w:space="0" w:color="000000"/>
            </w:tcBorders>
            <w:shd w:val="clear" w:color="auto" w:fill="auto"/>
            <w:vAlign w:val="center"/>
            <w:hideMark/>
          </w:tcPr>
          <w:p w14:paraId="5A0A8112"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Alex. Xenopol</w:t>
            </w:r>
          </w:p>
        </w:tc>
        <w:tc>
          <w:tcPr>
            <w:tcW w:w="1701" w:type="dxa"/>
            <w:tcBorders>
              <w:top w:val="nil"/>
              <w:left w:val="nil"/>
              <w:bottom w:val="single" w:sz="4" w:space="0" w:color="auto"/>
              <w:right w:val="nil"/>
            </w:tcBorders>
            <w:shd w:val="clear" w:color="auto" w:fill="auto"/>
            <w:vAlign w:val="center"/>
            <w:hideMark/>
          </w:tcPr>
          <w:p w14:paraId="60066B2D"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4" w:space="0" w:color="auto"/>
              <w:right w:val="single" w:sz="8" w:space="0" w:color="auto"/>
            </w:tcBorders>
            <w:shd w:val="clear" w:color="auto" w:fill="auto"/>
            <w:vAlign w:val="center"/>
            <w:hideMark/>
          </w:tcPr>
          <w:p w14:paraId="714A7CCE"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190</w:t>
            </w:r>
          </w:p>
        </w:tc>
        <w:tc>
          <w:tcPr>
            <w:tcW w:w="1392" w:type="dxa"/>
            <w:tcBorders>
              <w:top w:val="single" w:sz="8" w:space="0" w:color="000000"/>
              <w:left w:val="nil"/>
              <w:bottom w:val="single" w:sz="4" w:space="0" w:color="auto"/>
              <w:right w:val="single" w:sz="8" w:space="0" w:color="000000"/>
            </w:tcBorders>
            <w:shd w:val="clear" w:color="auto" w:fill="auto"/>
            <w:vAlign w:val="center"/>
            <w:hideMark/>
          </w:tcPr>
          <w:p w14:paraId="51A2D469"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nil"/>
              <w:left w:val="nil"/>
              <w:bottom w:val="single" w:sz="4" w:space="0" w:color="auto"/>
              <w:right w:val="single" w:sz="8" w:space="0" w:color="000000"/>
            </w:tcBorders>
            <w:shd w:val="clear" w:color="auto" w:fill="auto"/>
            <w:noWrap/>
            <w:vAlign w:val="center"/>
            <w:hideMark/>
          </w:tcPr>
          <w:p w14:paraId="6EBB976F"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w:t>
            </w:r>
          </w:p>
        </w:tc>
        <w:tc>
          <w:tcPr>
            <w:tcW w:w="932" w:type="dxa"/>
            <w:tcBorders>
              <w:top w:val="nil"/>
              <w:left w:val="nil"/>
              <w:bottom w:val="single" w:sz="4" w:space="0" w:color="auto"/>
              <w:right w:val="nil"/>
            </w:tcBorders>
            <w:shd w:val="clear" w:color="auto" w:fill="auto"/>
            <w:noWrap/>
            <w:vAlign w:val="center"/>
            <w:hideMark/>
          </w:tcPr>
          <w:p w14:paraId="2DAD6E9E"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14:paraId="71796F73"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5AB576A0" w14:textId="7C0E8DEF" w:rsidR="00BF3719" w:rsidRPr="00CD5819" w:rsidRDefault="00BF3719" w:rsidP="00CD5819">
            <w:pPr>
              <w:rPr>
                <w:sz w:val="20"/>
                <w:szCs w:val="20"/>
                <w:lang w:val="ro-RO" w:eastAsia="ro-RO"/>
              </w:rPr>
            </w:pPr>
          </w:p>
        </w:tc>
      </w:tr>
      <w:tr w:rsidR="00CD5819" w:rsidRPr="00CD5819" w14:paraId="42C54FFF" w14:textId="77777777" w:rsidTr="00F218E5">
        <w:trPr>
          <w:gridAfter w:val="1"/>
          <w:wAfter w:w="15" w:type="dxa"/>
          <w:trHeight w:val="255"/>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2DD7703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22</w:t>
            </w:r>
          </w:p>
        </w:tc>
        <w:tc>
          <w:tcPr>
            <w:tcW w:w="1993" w:type="dxa"/>
            <w:tcBorders>
              <w:top w:val="single" w:sz="8" w:space="0" w:color="000000"/>
              <w:left w:val="nil"/>
              <w:bottom w:val="nil"/>
              <w:right w:val="single" w:sz="8" w:space="0" w:color="000000"/>
            </w:tcBorders>
            <w:shd w:val="clear" w:color="auto" w:fill="auto"/>
            <w:vAlign w:val="center"/>
            <w:hideMark/>
          </w:tcPr>
          <w:p w14:paraId="3CF9208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Alexandru cel Bun</w:t>
            </w:r>
          </w:p>
        </w:tc>
        <w:tc>
          <w:tcPr>
            <w:tcW w:w="1701" w:type="dxa"/>
            <w:tcBorders>
              <w:top w:val="single" w:sz="4" w:space="0" w:color="auto"/>
              <w:left w:val="nil"/>
              <w:bottom w:val="single" w:sz="8" w:space="0" w:color="000000"/>
              <w:right w:val="nil"/>
            </w:tcBorders>
            <w:shd w:val="clear" w:color="auto" w:fill="auto"/>
            <w:vAlign w:val="center"/>
            <w:hideMark/>
          </w:tcPr>
          <w:p w14:paraId="3C61FBD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1607394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323</w:t>
            </w:r>
          </w:p>
        </w:tc>
        <w:tc>
          <w:tcPr>
            <w:tcW w:w="1392" w:type="dxa"/>
            <w:tcBorders>
              <w:top w:val="single" w:sz="8" w:space="0" w:color="000000"/>
              <w:left w:val="nil"/>
              <w:bottom w:val="single" w:sz="8" w:space="0" w:color="000000"/>
              <w:right w:val="single" w:sz="8" w:space="0" w:color="000000"/>
            </w:tcBorders>
            <w:shd w:val="clear" w:color="auto" w:fill="auto"/>
            <w:vAlign w:val="center"/>
            <w:hideMark/>
          </w:tcPr>
          <w:p w14:paraId="2E2E22C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4" w:space="0" w:color="auto"/>
              <w:left w:val="nil"/>
              <w:bottom w:val="single" w:sz="8" w:space="0" w:color="000000"/>
              <w:right w:val="single" w:sz="8" w:space="0" w:color="000000"/>
            </w:tcBorders>
            <w:shd w:val="clear" w:color="auto" w:fill="auto"/>
            <w:noWrap/>
            <w:vAlign w:val="center"/>
            <w:hideMark/>
          </w:tcPr>
          <w:p w14:paraId="3AF9040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w:t>
            </w:r>
          </w:p>
        </w:tc>
        <w:tc>
          <w:tcPr>
            <w:tcW w:w="932" w:type="dxa"/>
            <w:tcBorders>
              <w:top w:val="single" w:sz="4" w:space="0" w:color="auto"/>
              <w:left w:val="nil"/>
              <w:bottom w:val="single" w:sz="8" w:space="0" w:color="000000"/>
              <w:right w:val="nil"/>
            </w:tcBorders>
            <w:shd w:val="clear" w:color="auto" w:fill="auto"/>
            <w:noWrap/>
            <w:vAlign w:val="center"/>
            <w:hideMark/>
          </w:tcPr>
          <w:p w14:paraId="7E1C9BA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w:t>
            </w:r>
          </w:p>
        </w:tc>
        <w:tc>
          <w:tcPr>
            <w:tcW w:w="127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2A8BE2A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538224A9" w14:textId="77777777" w:rsidR="00CD5819" w:rsidRPr="00CD5819" w:rsidRDefault="00CD5819" w:rsidP="00CD5819">
            <w:pPr>
              <w:rPr>
                <w:sz w:val="20"/>
                <w:szCs w:val="20"/>
                <w:lang w:val="ro-RO" w:eastAsia="ro-RO"/>
              </w:rPr>
            </w:pPr>
          </w:p>
        </w:tc>
      </w:tr>
      <w:tr w:rsidR="00CD5819" w:rsidRPr="00CD5819" w14:paraId="4D3B5606"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269AB2F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23</w:t>
            </w:r>
          </w:p>
        </w:tc>
        <w:tc>
          <w:tcPr>
            <w:tcW w:w="1993" w:type="dxa"/>
            <w:tcBorders>
              <w:top w:val="single" w:sz="8" w:space="0" w:color="000000"/>
              <w:left w:val="nil"/>
              <w:bottom w:val="nil"/>
              <w:right w:val="single" w:sz="8" w:space="0" w:color="000000"/>
            </w:tcBorders>
            <w:shd w:val="clear" w:color="auto" w:fill="auto"/>
            <w:vAlign w:val="center"/>
            <w:hideMark/>
          </w:tcPr>
          <w:p w14:paraId="17D18D7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Alunului</w:t>
            </w:r>
          </w:p>
        </w:tc>
        <w:tc>
          <w:tcPr>
            <w:tcW w:w="1701" w:type="dxa"/>
            <w:tcBorders>
              <w:top w:val="nil"/>
              <w:left w:val="nil"/>
              <w:bottom w:val="single" w:sz="8" w:space="0" w:color="000000"/>
              <w:right w:val="nil"/>
            </w:tcBorders>
            <w:shd w:val="clear" w:color="auto" w:fill="auto"/>
            <w:vAlign w:val="center"/>
            <w:hideMark/>
          </w:tcPr>
          <w:p w14:paraId="5D2C19B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7FE3705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110</w:t>
            </w:r>
          </w:p>
        </w:tc>
        <w:tc>
          <w:tcPr>
            <w:tcW w:w="1392" w:type="dxa"/>
            <w:tcBorders>
              <w:top w:val="nil"/>
              <w:left w:val="nil"/>
              <w:bottom w:val="single" w:sz="8" w:space="0" w:color="000000"/>
              <w:right w:val="single" w:sz="8" w:space="0" w:color="000000"/>
            </w:tcBorders>
            <w:shd w:val="clear" w:color="auto" w:fill="auto"/>
            <w:vAlign w:val="center"/>
            <w:hideMark/>
          </w:tcPr>
          <w:p w14:paraId="535AE61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nil"/>
              <w:left w:val="nil"/>
              <w:bottom w:val="single" w:sz="8" w:space="0" w:color="000000"/>
              <w:right w:val="single" w:sz="8" w:space="0" w:color="000000"/>
            </w:tcBorders>
            <w:shd w:val="clear" w:color="auto" w:fill="auto"/>
            <w:vAlign w:val="center"/>
            <w:hideMark/>
          </w:tcPr>
          <w:p w14:paraId="613B059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w:t>
            </w:r>
          </w:p>
        </w:tc>
        <w:tc>
          <w:tcPr>
            <w:tcW w:w="932" w:type="dxa"/>
            <w:tcBorders>
              <w:top w:val="nil"/>
              <w:left w:val="nil"/>
              <w:bottom w:val="single" w:sz="8" w:space="0" w:color="000000"/>
              <w:right w:val="nil"/>
            </w:tcBorders>
            <w:shd w:val="clear" w:color="auto" w:fill="auto"/>
            <w:noWrap/>
            <w:vAlign w:val="center"/>
            <w:hideMark/>
          </w:tcPr>
          <w:p w14:paraId="3052FD0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7AC2AB3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192F78D6" w14:textId="77777777" w:rsidR="00CD5819" w:rsidRPr="00CD5819" w:rsidRDefault="00CD5819" w:rsidP="00CD5819">
            <w:pPr>
              <w:rPr>
                <w:sz w:val="20"/>
                <w:szCs w:val="20"/>
                <w:lang w:val="ro-RO" w:eastAsia="ro-RO"/>
              </w:rPr>
            </w:pPr>
          </w:p>
        </w:tc>
      </w:tr>
      <w:tr w:rsidR="00CD5819" w:rsidRPr="00CD5819" w14:paraId="5C86FB36" w14:textId="77777777" w:rsidTr="00F24416">
        <w:trPr>
          <w:gridAfter w:val="1"/>
          <w:wAfter w:w="15" w:type="dxa"/>
          <w:trHeight w:val="255"/>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78600B6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24</w:t>
            </w:r>
          </w:p>
        </w:tc>
        <w:tc>
          <w:tcPr>
            <w:tcW w:w="1993" w:type="dxa"/>
            <w:tcBorders>
              <w:top w:val="single" w:sz="8" w:space="0" w:color="000000"/>
              <w:left w:val="nil"/>
              <w:bottom w:val="nil"/>
              <w:right w:val="single" w:sz="8" w:space="0" w:color="000000"/>
            </w:tcBorders>
            <w:shd w:val="clear" w:color="auto" w:fill="auto"/>
            <w:vAlign w:val="center"/>
            <w:hideMark/>
          </w:tcPr>
          <w:p w14:paraId="17A3605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Ana Ipătescu</w:t>
            </w:r>
          </w:p>
        </w:tc>
        <w:tc>
          <w:tcPr>
            <w:tcW w:w="1701" w:type="dxa"/>
            <w:tcBorders>
              <w:top w:val="nil"/>
              <w:left w:val="nil"/>
              <w:bottom w:val="single" w:sz="8" w:space="0" w:color="000000"/>
              <w:right w:val="nil"/>
            </w:tcBorders>
            <w:shd w:val="clear" w:color="auto" w:fill="auto"/>
            <w:vAlign w:val="center"/>
            <w:hideMark/>
          </w:tcPr>
          <w:p w14:paraId="71B3BA4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16FF0DD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954</w:t>
            </w:r>
          </w:p>
        </w:tc>
        <w:tc>
          <w:tcPr>
            <w:tcW w:w="1392" w:type="dxa"/>
            <w:tcBorders>
              <w:top w:val="nil"/>
              <w:left w:val="nil"/>
              <w:bottom w:val="nil"/>
              <w:right w:val="single" w:sz="8" w:space="0" w:color="000000"/>
            </w:tcBorders>
            <w:shd w:val="clear" w:color="auto" w:fill="auto"/>
            <w:vAlign w:val="center"/>
            <w:hideMark/>
          </w:tcPr>
          <w:p w14:paraId="51C3B4B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nil"/>
              <w:left w:val="nil"/>
              <w:bottom w:val="nil"/>
              <w:right w:val="nil"/>
            </w:tcBorders>
            <w:shd w:val="clear" w:color="auto" w:fill="auto"/>
            <w:vAlign w:val="center"/>
            <w:hideMark/>
          </w:tcPr>
          <w:p w14:paraId="5BF8E41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14</w:t>
            </w:r>
          </w:p>
        </w:tc>
        <w:tc>
          <w:tcPr>
            <w:tcW w:w="932" w:type="dxa"/>
            <w:tcBorders>
              <w:top w:val="nil"/>
              <w:left w:val="single" w:sz="8" w:space="0" w:color="000000"/>
              <w:bottom w:val="single" w:sz="8" w:space="0" w:color="000000"/>
              <w:right w:val="nil"/>
            </w:tcBorders>
            <w:shd w:val="clear" w:color="auto" w:fill="auto"/>
            <w:noWrap/>
            <w:vAlign w:val="center"/>
            <w:hideMark/>
          </w:tcPr>
          <w:p w14:paraId="765319B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14</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6D0FBAF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0F842B8A" w14:textId="77777777" w:rsidR="00CD5819" w:rsidRPr="00CD5819" w:rsidRDefault="00CD5819" w:rsidP="00CD5819">
            <w:pPr>
              <w:rPr>
                <w:sz w:val="20"/>
                <w:szCs w:val="20"/>
                <w:lang w:val="ro-RO" w:eastAsia="ro-RO"/>
              </w:rPr>
            </w:pPr>
          </w:p>
        </w:tc>
      </w:tr>
      <w:tr w:rsidR="00CD5819" w:rsidRPr="00CD5819" w14:paraId="48671D60"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41603BA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25</w:t>
            </w:r>
          </w:p>
        </w:tc>
        <w:tc>
          <w:tcPr>
            <w:tcW w:w="1993" w:type="dxa"/>
            <w:tcBorders>
              <w:top w:val="single" w:sz="8" w:space="0" w:color="000000"/>
              <w:left w:val="nil"/>
              <w:bottom w:val="nil"/>
              <w:right w:val="single" w:sz="8" w:space="0" w:color="000000"/>
            </w:tcBorders>
            <w:shd w:val="clear" w:color="auto" w:fill="auto"/>
            <w:vAlign w:val="center"/>
            <w:hideMark/>
          </w:tcPr>
          <w:p w14:paraId="23DD6B3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Andrei Mureşan</w:t>
            </w:r>
          </w:p>
        </w:tc>
        <w:tc>
          <w:tcPr>
            <w:tcW w:w="1701" w:type="dxa"/>
            <w:tcBorders>
              <w:top w:val="nil"/>
              <w:left w:val="nil"/>
              <w:bottom w:val="single" w:sz="8" w:space="0" w:color="000000"/>
              <w:right w:val="nil"/>
            </w:tcBorders>
            <w:shd w:val="clear" w:color="auto" w:fill="auto"/>
            <w:vAlign w:val="center"/>
            <w:hideMark/>
          </w:tcPr>
          <w:p w14:paraId="0067900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200DFF7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192</w:t>
            </w:r>
          </w:p>
        </w:tc>
        <w:tc>
          <w:tcPr>
            <w:tcW w:w="1392" w:type="dxa"/>
            <w:tcBorders>
              <w:top w:val="single" w:sz="8" w:space="0" w:color="000000"/>
              <w:left w:val="nil"/>
              <w:bottom w:val="nil"/>
              <w:right w:val="single" w:sz="8" w:space="0" w:color="000000"/>
            </w:tcBorders>
            <w:shd w:val="clear" w:color="auto" w:fill="auto"/>
            <w:vAlign w:val="center"/>
            <w:hideMark/>
          </w:tcPr>
          <w:p w14:paraId="540F442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68B6DAB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11</w:t>
            </w:r>
          </w:p>
        </w:tc>
        <w:tc>
          <w:tcPr>
            <w:tcW w:w="932" w:type="dxa"/>
            <w:tcBorders>
              <w:top w:val="nil"/>
              <w:left w:val="single" w:sz="8" w:space="0" w:color="000000"/>
              <w:bottom w:val="single" w:sz="8" w:space="0" w:color="000000"/>
              <w:right w:val="nil"/>
            </w:tcBorders>
            <w:shd w:val="clear" w:color="auto" w:fill="auto"/>
            <w:noWrap/>
            <w:vAlign w:val="center"/>
            <w:hideMark/>
          </w:tcPr>
          <w:p w14:paraId="49F2A2E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11</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7C60901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1F84E58D" w14:textId="77777777" w:rsidR="00CD5819" w:rsidRPr="00CD5819" w:rsidRDefault="00CD5819" w:rsidP="00CD5819">
            <w:pPr>
              <w:rPr>
                <w:sz w:val="20"/>
                <w:szCs w:val="20"/>
                <w:lang w:val="ro-RO" w:eastAsia="ro-RO"/>
              </w:rPr>
            </w:pPr>
          </w:p>
        </w:tc>
      </w:tr>
      <w:tr w:rsidR="00CD5819" w:rsidRPr="00CD5819" w14:paraId="13F76833"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36DECCD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26</w:t>
            </w:r>
          </w:p>
        </w:tc>
        <w:tc>
          <w:tcPr>
            <w:tcW w:w="1993" w:type="dxa"/>
            <w:tcBorders>
              <w:top w:val="single" w:sz="8" w:space="0" w:color="000000"/>
              <w:left w:val="nil"/>
              <w:bottom w:val="nil"/>
              <w:right w:val="single" w:sz="8" w:space="0" w:color="000000"/>
            </w:tcBorders>
            <w:shd w:val="clear" w:color="auto" w:fill="auto"/>
            <w:vAlign w:val="center"/>
            <w:hideMark/>
          </w:tcPr>
          <w:p w14:paraId="1C64E2D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Anton Pann</w:t>
            </w:r>
          </w:p>
        </w:tc>
        <w:tc>
          <w:tcPr>
            <w:tcW w:w="1701" w:type="dxa"/>
            <w:tcBorders>
              <w:top w:val="nil"/>
              <w:left w:val="nil"/>
              <w:bottom w:val="single" w:sz="8" w:space="0" w:color="000000"/>
              <w:right w:val="nil"/>
            </w:tcBorders>
            <w:shd w:val="clear" w:color="auto" w:fill="auto"/>
            <w:vAlign w:val="center"/>
            <w:hideMark/>
          </w:tcPr>
          <w:p w14:paraId="6560302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3624D37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274</w:t>
            </w:r>
          </w:p>
        </w:tc>
        <w:tc>
          <w:tcPr>
            <w:tcW w:w="1392" w:type="dxa"/>
            <w:tcBorders>
              <w:top w:val="single" w:sz="8" w:space="0" w:color="000000"/>
              <w:left w:val="nil"/>
              <w:bottom w:val="single" w:sz="8" w:space="0" w:color="000000"/>
              <w:right w:val="single" w:sz="8" w:space="0" w:color="000000"/>
            </w:tcBorders>
            <w:shd w:val="clear" w:color="auto" w:fill="auto"/>
            <w:vAlign w:val="center"/>
            <w:hideMark/>
          </w:tcPr>
          <w:p w14:paraId="3DD0462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single" w:sz="8" w:space="0" w:color="000000"/>
              <w:right w:val="single" w:sz="8" w:space="0" w:color="000000"/>
            </w:tcBorders>
            <w:shd w:val="clear" w:color="auto" w:fill="auto"/>
            <w:vAlign w:val="center"/>
            <w:hideMark/>
          </w:tcPr>
          <w:p w14:paraId="7A20378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w:t>
            </w:r>
          </w:p>
        </w:tc>
        <w:tc>
          <w:tcPr>
            <w:tcW w:w="932" w:type="dxa"/>
            <w:tcBorders>
              <w:top w:val="nil"/>
              <w:left w:val="nil"/>
              <w:bottom w:val="single" w:sz="8" w:space="0" w:color="000000"/>
              <w:right w:val="nil"/>
            </w:tcBorders>
            <w:shd w:val="clear" w:color="auto" w:fill="auto"/>
            <w:noWrap/>
            <w:vAlign w:val="center"/>
            <w:hideMark/>
          </w:tcPr>
          <w:p w14:paraId="40FF55C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1E8B0A1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570FCB4F" w14:textId="77777777" w:rsidR="00CD5819" w:rsidRPr="00CD5819" w:rsidRDefault="00CD5819" w:rsidP="00CD5819">
            <w:pPr>
              <w:rPr>
                <w:sz w:val="20"/>
                <w:szCs w:val="20"/>
                <w:lang w:val="ro-RO" w:eastAsia="ro-RO"/>
              </w:rPr>
            </w:pPr>
          </w:p>
        </w:tc>
      </w:tr>
      <w:tr w:rsidR="00CD5819" w:rsidRPr="00CD5819" w14:paraId="26D7A991"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15651F7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27</w:t>
            </w:r>
          </w:p>
        </w:tc>
        <w:tc>
          <w:tcPr>
            <w:tcW w:w="1993" w:type="dxa"/>
            <w:tcBorders>
              <w:top w:val="single" w:sz="8" w:space="0" w:color="000000"/>
              <w:left w:val="nil"/>
              <w:bottom w:val="nil"/>
              <w:right w:val="single" w:sz="8" w:space="0" w:color="000000"/>
            </w:tcBorders>
            <w:shd w:val="clear" w:color="auto" w:fill="auto"/>
            <w:vAlign w:val="center"/>
            <w:hideMark/>
          </w:tcPr>
          <w:p w14:paraId="637578F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Aron Densuşeanu</w:t>
            </w:r>
          </w:p>
        </w:tc>
        <w:tc>
          <w:tcPr>
            <w:tcW w:w="1701" w:type="dxa"/>
            <w:tcBorders>
              <w:top w:val="nil"/>
              <w:left w:val="nil"/>
              <w:bottom w:val="single" w:sz="8" w:space="0" w:color="000000"/>
              <w:right w:val="nil"/>
            </w:tcBorders>
            <w:shd w:val="clear" w:color="auto" w:fill="auto"/>
            <w:vAlign w:val="center"/>
            <w:hideMark/>
          </w:tcPr>
          <w:p w14:paraId="2CAD856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17E4723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278</w:t>
            </w:r>
          </w:p>
        </w:tc>
        <w:tc>
          <w:tcPr>
            <w:tcW w:w="1392" w:type="dxa"/>
            <w:tcBorders>
              <w:top w:val="nil"/>
              <w:left w:val="nil"/>
              <w:bottom w:val="single" w:sz="8" w:space="0" w:color="000000"/>
              <w:right w:val="single" w:sz="8" w:space="0" w:color="000000"/>
            </w:tcBorders>
            <w:shd w:val="clear" w:color="auto" w:fill="auto"/>
            <w:vAlign w:val="center"/>
            <w:hideMark/>
          </w:tcPr>
          <w:p w14:paraId="31FDF2E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910" w:type="dxa"/>
            <w:tcBorders>
              <w:top w:val="nil"/>
              <w:left w:val="nil"/>
              <w:bottom w:val="single" w:sz="8" w:space="0" w:color="000000"/>
              <w:right w:val="single" w:sz="8" w:space="0" w:color="000000"/>
            </w:tcBorders>
            <w:shd w:val="clear" w:color="auto" w:fill="auto"/>
            <w:vAlign w:val="center"/>
            <w:hideMark/>
          </w:tcPr>
          <w:p w14:paraId="765D7D9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932" w:type="dxa"/>
            <w:tcBorders>
              <w:top w:val="nil"/>
              <w:left w:val="nil"/>
              <w:bottom w:val="single" w:sz="8" w:space="0" w:color="000000"/>
              <w:right w:val="nil"/>
            </w:tcBorders>
            <w:shd w:val="clear" w:color="auto" w:fill="auto"/>
            <w:noWrap/>
            <w:vAlign w:val="center"/>
            <w:hideMark/>
          </w:tcPr>
          <w:p w14:paraId="7BA7B74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14:paraId="6C2E622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773" w:type="dxa"/>
            <w:vAlign w:val="center"/>
            <w:hideMark/>
          </w:tcPr>
          <w:p w14:paraId="4A793449" w14:textId="77777777" w:rsidR="00CD5819" w:rsidRPr="00CD5819" w:rsidRDefault="00CD5819" w:rsidP="00CD5819">
            <w:pPr>
              <w:rPr>
                <w:sz w:val="20"/>
                <w:szCs w:val="20"/>
                <w:lang w:val="ro-RO" w:eastAsia="ro-RO"/>
              </w:rPr>
            </w:pPr>
          </w:p>
        </w:tc>
      </w:tr>
      <w:tr w:rsidR="00CD5819" w:rsidRPr="00CD5819" w14:paraId="06B13263"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3A90D95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28</w:t>
            </w:r>
          </w:p>
        </w:tc>
        <w:tc>
          <w:tcPr>
            <w:tcW w:w="1993" w:type="dxa"/>
            <w:tcBorders>
              <w:top w:val="single" w:sz="8" w:space="0" w:color="000000"/>
              <w:left w:val="nil"/>
              <w:bottom w:val="nil"/>
              <w:right w:val="single" w:sz="8" w:space="0" w:color="000000"/>
            </w:tcBorders>
            <w:shd w:val="clear" w:color="auto" w:fill="auto"/>
            <w:vAlign w:val="center"/>
            <w:hideMark/>
          </w:tcPr>
          <w:p w14:paraId="61EFE61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Atelierului</w:t>
            </w:r>
          </w:p>
        </w:tc>
        <w:tc>
          <w:tcPr>
            <w:tcW w:w="1701" w:type="dxa"/>
            <w:tcBorders>
              <w:top w:val="nil"/>
              <w:left w:val="nil"/>
              <w:bottom w:val="single" w:sz="8" w:space="0" w:color="000000"/>
              <w:right w:val="nil"/>
            </w:tcBorders>
            <w:shd w:val="clear" w:color="auto" w:fill="auto"/>
            <w:vAlign w:val="center"/>
            <w:hideMark/>
          </w:tcPr>
          <w:p w14:paraId="4B5B766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0EDAD43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300</w:t>
            </w:r>
          </w:p>
        </w:tc>
        <w:tc>
          <w:tcPr>
            <w:tcW w:w="1392" w:type="dxa"/>
            <w:tcBorders>
              <w:top w:val="nil"/>
              <w:left w:val="nil"/>
              <w:bottom w:val="nil"/>
              <w:right w:val="single" w:sz="8" w:space="0" w:color="000000"/>
            </w:tcBorders>
            <w:shd w:val="clear" w:color="auto" w:fill="auto"/>
            <w:vAlign w:val="center"/>
            <w:hideMark/>
          </w:tcPr>
          <w:p w14:paraId="7C0B362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250 W</w:t>
            </w:r>
          </w:p>
        </w:tc>
        <w:tc>
          <w:tcPr>
            <w:tcW w:w="910" w:type="dxa"/>
            <w:tcBorders>
              <w:top w:val="nil"/>
              <w:left w:val="nil"/>
              <w:bottom w:val="nil"/>
              <w:right w:val="nil"/>
            </w:tcBorders>
            <w:shd w:val="clear" w:color="auto" w:fill="auto"/>
            <w:vAlign w:val="center"/>
            <w:hideMark/>
          </w:tcPr>
          <w:p w14:paraId="5529C55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9</w:t>
            </w:r>
          </w:p>
        </w:tc>
        <w:tc>
          <w:tcPr>
            <w:tcW w:w="932" w:type="dxa"/>
            <w:tcBorders>
              <w:top w:val="nil"/>
              <w:left w:val="single" w:sz="8" w:space="0" w:color="000000"/>
              <w:bottom w:val="single" w:sz="8" w:space="0" w:color="000000"/>
              <w:right w:val="nil"/>
            </w:tcBorders>
            <w:shd w:val="clear" w:color="auto" w:fill="auto"/>
            <w:noWrap/>
            <w:vAlign w:val="center"/>
            <w:hideMark/>
          </w:tcPr>
          <w:p w14:paraId="3E84A3F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8</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0192791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UAT</w:t>
            </w:r>
          </w:p>
        </w:tc>
        <w:tc>
          <w:tcPr>
            <w:tcW w:w="773" w:type="dxa"/>
            <w:vAlign w:val="center"/>
            <w:hideMark/>
          </w:tcPr>
          <w:p w14:paraId="6B3C630F" w14:textId="77777777" w:rsidR="00CD5819" w:rsidRPr="00CD5819" w:rsidRDefault="00CD5819" w:rsidP="00CD5819">
            <w:pPr>
              <w:rPr>
                <w:sz w:val="20"/>
                <w:szCs w:val="20"/>
                <w:lang w:val="ro-RO" w:eastAsia="ro-RO"/>
              </w:rPr>
            </w:pPr>
          </w:p>
        </w:tc>
      </w:tr>
      <w:tr w:rsidR="00CD5819" w:rsidRPr="00CD5819" w14:paraId="6C6EB3F4"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56E6A94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29</w:t>
            </w:r>
          </w:p>
        </w:tc>
        <w:tc>
          <w:tcPr>
            <w:tcW w:w="1993" w:type="dxa"/>
            <w:tcBorders>
              <w:top w:val="single" w:sz="8" w:space="0" w:color="000000"/>
              <w:left w:val="nil"/>
              <w:bottom w:val="nil"/>
              <w:right w:val="single" w:sz="8" w:space="0" w:color="000000"/>
            </w:tcBorders>
            <w:shd w:val="clear" w:color="auto" w:fill="auto"/>
            <w:vAlign w:val="center"/>
            <w:hideMark/>
          </w:tcPr>
          <w:p w14:paraId="69F7D94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Augustin Bunea</w:t>
            </w:r>
          </w:p>
        </w:tc>
        <w:tc>
          <w:tcPr>
            <w:tcW w:w="1701" w:type="dxa"/>
            <w:tcBorders>
              <w:top w:val="nil"/>
              <w:left w:val="nil"/>
              <w:bottom w:val="single" w:sz="8" w:space="0" w:color="000000"/>
              <w:right w:val="nil"/>
            </w:tcBorders>
            <w:shd w:val="clear" w:color="auto" w:fill="auto"/>
            <w:vAlign w:val="center"/>
            <w:hideMark/>
          </w:tcPr>
          <w:p w14:paraId="64589C7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3677693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160</w:t>
            </w:r>
          </w:p>
        </w:tc>
        <w:tc>
          <w:tcPr>
            <w:tcW w:w="1392" w:type="dxa"/>
            <w:tcBorders>
              <w:top w:val="single" w:sz="8" w:space="0" w:color="000000"/>
              <w:left w:val="nil"/>
              <w:bottom w:val="nil"/>
              <w:right w:val="single" w:sz="8" w:space="0" w:color="000000"/>
            </w:tcBorders>
            <w:shd w:val="clear" w:color="auto" w:fill="auto"/>
            <w:vAlign w:val="center"/>
            <w:hideMark/>
          </w:tcPr>
          <w:p w14:paraId="1E0CDAC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6E31855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10</w:t>
            </w:r>
          </w:p>
        </w:tc>
        <w:tc>
          <w:tcPr>
            <w:tcW w:w="932" w:type="dxa"/>
            <w:tcBorders>
              <w:top w:val="nil"/>
              <w:left w:val="single" w:sz="8" w:space="0" w:color="000000"/>
              <w:bottom w:val="single" w:sz="8" w:space="0" w:color="000000"/>
              <w:right w:val="nil"/>
            </w:tcBorders>
            <w:shd w:val="clear" w:color="auto" w:fill="auto"/>
            <w:noWrap/>
            <w:vAlign w:val="center"/>
            <w:hideMark/>
          </w:tcPr>
          <w:p w14:paraId="7CD5494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10</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1D68E73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5C7AC1EE" w14:textId="77777777" w:rsidR="00CD5819" w:rsidRPr="00CD5819" w:rsidRDefault="00CD5819" w:rsidP="00CD5819">
            <w:pPr>
              <w:rPr>
                <w:sz w:val="20"/>
                <w:szCs w:val="20"/>
                <w:lang w:val="ro-RO" w:eastAsia="ro-RO"/>
              </w:rPr>
            </w:pPr>
          </w:p>
        </w:tc>
      </w:tr>
      <w:tr w:rsidR="00CD5819" w:rsidRPr="00CD5819" w14:paraId="2E35AFAC" w14:textId="77777777" w:rsidTr="00F24416">
        <w:trPr>
          <w:gridAfter w:val="1"/>
          <w:wAfter w:w="15" w:type="dxa"/>
          <w:trHeight w:val="255"/>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6DFA987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30</w:t>
            </w:r>
          </w:p>
        </w:tc>
        <w:tc>
          <w:tcPr>
            <w:tcW w:w="1993" w:type="dxa"/>
            <w:tcBorders>
              <w:top w:val="single" w:sz="8" w:space="0" w:color="000000"/>
              <w:left w:val="nil"/>
              <w:bottom w:val="nil"/>
              <w:right w:val="single" w:sz="8" w:space="0" w:color="000000"/>
            </w:tcBorders>
            <w:shd w:val="clear" w:color="auto" w:fill="auto"/>
            <w:vAlign w:val="center"/>
            <w:hideMark/>
          </w:tcPr>
          <w:p w14:paraId="41B70A2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Aurel Vlaicu</w:t>
            </w:r>
          </w:p>
        </w:tc>
        <w:tc>
          <w:tcPr>
            <w:tcW w:w="1701" w:type="dxa"/>
            <w:tcBorders>
              <w:top w:val="nil"/>
              <w:left w:val="nil"/>
              <w:bottom w:val="single" w:sz="8" w:space="0" w:color="000000"/>
              <w:right w:val="nil"/>
            </w:tcBorders>
            <w:shd w:val="clear" w:color="auto" w:fill="auto"/>
            <w:vAlign w:val="center"/>
            <w:hideMark/>
          </w:tcPr>
          <w:p w14:paraId="260E6C8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1266BE3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222</w:t>
            </w:r>
          </w:p>
        </w:tc>
        <w:tc>
          <w:tcPr>
            <w:tcW w:w="1392" w:type="dxa"/>
            <w:tcBorders>
              <w:top w:val="single" w:sz="8" w:space="0" w:color="000000"/>
              <w:left w:val="nil"/>
              <w:bottom w:val="single" w:sz="8" w:space="0" w:color="000000"/>
              <w:right w:val="single" w:sz="8" w:space="0" w:color="000000"/>
            </w:tcBorders>
            <w:shd w:val="clear" w:color="auto" w:fill="auto"/>
            <w:vAlign w:val="center"/>
            <w:hideMark/>
          </w:tcPr>
          <w:p w14:paraId="0A9BA31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single" w:sz="8" w:space="0" w:color="000000"/>
              <w:right w:val="single" w:sz="8" w:space="0" w:color="000000"/>
            </w:tcBorders>
            <w:shd w:val="clear" w:color="auto" w:fill="auto"/>
            <w:vAlign w:val="center"/>
            <w:hideMark/>
          </w:tcPr>
          <w:p w14:paraId="0FCC66C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13</w:t>
            </w:r>
          </w:p>
        </w:tc>
        <w:tc>
          <w:tcPr>
            <w:tcW w:w="932" w:type="dxa"/>
            <w:tcBorders>
              <w:top w:val="nil"/>
              <w:left w:val="nil"/>
              <w:bottom w:val="single" w:sz="8" w:space="0" w:color="000000"/>
              <w:right w:val="nil"/>
            </w:tcBorders>
            <w:shd w:val="clear" w:color="auto" w:fill="auto"/>
            <w:noWrap/>
            <w:vAlign w:val="center"/>
            <w:hideMark/>
          </w:tcPr>
          <w:p w14:paraId="2F9077D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13</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5452B49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03E61EBB" w14:textId="77777777" w:rsidR="00CD5819" w:rsidRPr="00CD5819" w:rsidRDefault="00CD5819" w:rsidP="00CD5819">
            <w:pPr>
              <w:rPr>
                <w:sz w:val="20"/>
                <w:szCs w:val="20"/>
                <w:lang w:val="ro-RO" w:eastAsia="ro-RO"/>
              </w:rPr>
            </w:pPr>
          </w:p>
        </w:tc>
      </w:tr>
      <w:tr w:rsidR="00CD5819" w:rsidRPr="00CD5819" w14:paraId="26D0CA3D"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5CA114C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31</w:t>
            </w:r>
          </w:p>
        </w:tc>
        <w:tc>
          <w:tcPr>
            <w:tcW w:w="1993" w:type="dxa"/>
            <w:tcBorders>
              <w:top w:val="single" w:sz="8" w:space="0" w:color="000000"/>
              <w:left w:val="nil"/>
              <w:bottom w:val="nil"/>
              <w:right w:val="single" w:sz="8" w:space="0" w:color="000000"/>
            </w:tcBorders>
            <w:shd w:val="clear" w:color="auto" w:fill="auto"/>
            <w:vAlign w:val="center"/>
            <w:hideMark/>
          </w:tcPr>
          <w:p w14:paraId="2AA5FD9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Avram Iancu</w:t>
            </w:r>
          </w:p>
        </w:tc>
        <w:tc>
          <w:tcPr>
            <w:tcW w:w="1701" w:type="dxa"/>
            <w:tcBorders>
              <w:top w:val="nil"/>
              <w:left w:val="nil"/>
              <w:bottom w:val="single" w:sz="8" w:space="0" w:color="000000"/>
              <w:right w:val="nil"/>
            </w:tcBorders>
            <w:shd w:val="clear" w:color="auto" w:fill="auto"/>
            <w:vAlign w:val="center"/>
            <w:hideMark/>
          </w:tcPr>
          <w:p w14:paraId="3CFE5CA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0535417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296</w:t>
            </w:r>
          </w:p>
        </w:tc>
        <w:tc>
          <w:tcPr>
            <w:tcW w:w="1392" w:type="dxa"/>
            <w:tcBorders>
              <w:top w:val="nil"/>
              <w:left w:val="nil"/>
              <w:bottom w:val="single" w:sz="8" w:space="0" w:color="000000"/>
              <w:right w:val="single" w:sz="8" w:space="0" w:color="000000"/>
            </w:tcBorders>
            <w:shd w:val="clear" w:color="auto" w:fill="auto"/>
            <w:vAlign w:val="center"/>
            <w:hideMark/>
          </w:tcPr>
          <w:p w14:paraId="671E5BE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910" w:type="dxa"/>
            <w:tcBorders>
              <w:top w:val="nil"/>
              <w:left w:val="nil"/>
              <w:bottom w:val="single" w:sz="8" w:space="0" w:color="000000"/>
              <w:right w:val="single" w:sz="8" w:space="0" w:color="000000"/>
            </w:tcBorders>
            <w:shd w:val="clear" w:color="auto" w:fill="auto"/>
            <w:vAlign w:val="center"/>
            <w:hideMark/>
          </w:tcPr>
          <w:p w14:paraId="12B8CB0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932" w:type="dxa"/>
            <w:tcBorders>
              <w:top w:val="nil"/>
              <w:left w:val="nil"/>
              <w:bottom w:val="single" w:sz="8" w:space="0" w:color="000000"/>
              <w:right w:val="nil"/>
            </w:tcBorders>
            <w:shd w:val="clear" w:color="auto" w:fill="auto"/>
            <w:noWrap/>
            <w:vAlign w:val="center"/>
            <w:hideMark/>
          </w:tcPr>
          <w:p w14:paraId="56513C5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14:paraId="0584679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773" w:type="dxa"/>
            <w:vAlign w:val="center"/>
            <w:hideMark/>
          </w:tcPr>
          <w:p w14:paraId="4386D61C" w14:textId="77777777" w:rsidR="00CD5819" w:rsidRPr="00CD5819" w:rsidRDefault="00CD5819" w:rsidP="00CD5819">
            <w:pPr>
              <w:rPr>
                <w:sz w:val="20"/>
                <w:szCs w:val="20"/>
                <w:lang w:val="ro-RO" w:eastAsia="ro-RO"/>
              </w:rPr>
            </w:pPr>
          </w:p>
        </w:tc>
      </w:tr>
      <w:tr w:rsidR="00CD5819" w:rsidRPr="00CD5819" w14:paraId="0B09E175"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32EB466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32</w:t>
            </w:r>
          </w:p>
        </w:tc>
        <w:tc>
          <w:tcPr>
            <w:tcW w:w="1993" w:type="dxa"/>
            <w:tcBorders>
              <w:top w:val="single" w:sz="8" w:space="0" w:color="000000"/>
              <w:left w:val="nil"/>
              <w:bottom w:val="nil"/>
              <w:right w:val="single" w:sz="8" w:space="0" w:color="000000"/>
            </w:tcBorders>
            <w:shd w:val="clear" w:color="auto" w:fill="auto"/>
            <w:vAlign w:val="center"/>
            <w:hideMark/>
          </w:tcPr>
          <w:p w14:paraId="06F79DE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B. Şt. Delavrancea</w:t>
            </w:r>
          </w:p>
        </w:tc>
        <w:tc>
          <w:tcPr>
            <w:tcW w:w="1701" w:type="dxa"/>
            <w:tcBorders>
              <w:top w:val="nil"/>
              <w:left w:val="nil"/>
              <w:bottom w:val="single" w:sz="8" w:space="0" w:color="000000"/>
              <w:right w:val="nil"/>
            </w:tcBorders>
            <w:shd w:val="clear" w:color="auto" w:fill="auto"/>
            <w:vAlign w:val="center"/>
            <w:hideMark/>
          </w:tcPr>
          <w:p w14:paraId="6471764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6FD2F64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270</w:t>
            </w:r>
          </w:p>
        </w:tc>
        <w:tc>
          <w:tcPr>
            <w:tcW w:w="1392" w:type="dxa"/>
            <w:tcBorders>
              <w:top w:val="nil"/>
              <w:left w:val="nil"/>
              <w:bottom w:val="nil"/>
              <w:right w:val="single" w:sz="8" w:space="0" w:color="000000"/>
            </w:tcBorders>
            <w:shd w:val="clear" w:color="auto" w:fill="auto"/>
            <w:vAlign w:val="center"/>
            <w:hideMark/>
          </w:tcPr>
          <w:p w14:paraId="0B3DF68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nil"/>
              <w:left w:val="nil"/>
              <w:bottom w:val="nil"/>
              <w:right w:val="nil"/>
            </w:tcBorders>
            <w:shd w:val="clear" w:color="auto" w:fill="auto"/>
            <w:vAlign w:val="center"/>
            <w:hideMark/>
          </w:tcPr>
          <w:p w14:paraId="6326731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w:t>
            </w:r>
          </w:p>
        </w:tc>
        <w:tc>
          <w:tcPr>
            <w:tcW w:w="932" w:type="dxa"/>
            <w:tcBorders>
              <w:top w:val="nil"/>
              <w:left w:val="single" w:sz="8" w:space="0" w:color="000000"/>
              <w:bottom w:val="single" w:sz="8" w:space="0" w:color="000000"/>
              <w:right w:val="nil"/>
            </w:tcBorders>
            <w:shd w:val="clear" w:color="auto" w:fill="auto"/>
            <w:noWrap/>
            <w:vAlign w:val="center"/>
            <w:hideMark/>
          </w:tcPr>
          <w:p w14:paraId="5519934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5134739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644375C5" w14:textId="77777777" w:rsidR="00CD5819" w:rsidRPr="00CD5819" w:rsidRDefault="00CD5819" w:rsidP="00CD5819">
            <w:pPr>
              <w:rPr>
                <w:sz w:val="20"/>
                <w:szCs w:val="20"/>
                <w:lang w:val="ro-RO" w:eastAsia="ro-RO"/>
              </w:rPr>
            </w:pPr>
          </w:p>
        </w:tc>
      </w:tr>
      <w:tr w:rsidR="00CD5819" w:rsidRPr="00CD5819" w14:paraId="5ACEBF5C"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151B05A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33</w:t>
            </w:r>
          </w:p>
        </w:tc>
        <w:tc>
          <w:tcPr>
            <w:tcW w:w="1993" w:type="dxa"/>
            <w:tcBorders>
              <w:top w:val="single" w:sz="8" w:space="0" w:color="000000"/>
              <w:left w:val="nil"/>
              <w:bottom w:val="nil"/>
              <w:right w:val="single" w:sz="8" w:space="0" w:color="000000"/>
            </w:tcBorders>
            <w:shd w:val="clear" w:color="auto" w:fill="auto"/>
            <w:vAlign w:val="center"/>
            <w:hideMark/>
          </w:tcPr>
          <w:p w14:paraId="48B4510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Badea Cârţan</w:t>
            </w:r>
          </w:p>
        </w:tc>
        <w:tc>
          <w:tcPr>
            <w:tcW w:w="1701" w:type="dxa"/>
            <w:tcBorders>
              <w:top w:val="nil"/>
              <w:left w:val="nil"/>
              <w:bottom w:val="single" w:sz="8" w:space="0" w:color="000000"/>
              <w:right w:val="nil"/>
            </w:tcBorders>
            <w:shd w:val="clear" w:color="auto" w:fill="auto"/>
            <w:vAlign w:val="center"/>
            <w:hideMark/>
          </w:tcPr>
          <w:p w14:paraId="4894407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7A7A22C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368</w:t>
            </w:r>
          </w:p>
        </w:tc>
        <w:tc>
          <w:tcPr>
            <w:tcW w:w="1392" w:type="dxa"/>
            <w:tcBorders>
              <w:top w:val="single" w:sz="8" w:space="0" w:color="000000"/>
              <w:left w:val="nil"/>
              <w:bottom w:val="single" w:sz="8" w:space="0" w:color="000000"/>
              <w:right w:val="single" w:sz="8" w:space="0" w:color="000000"/>
            </w:tcBorders>
            <w:shd w:val="clear" w:color="auto" w:fill="auto"/>
            <w:vAlign w:val="center"/>
            <w:hideMark/>
          </w:tcPr>
          <w:p w14:paraId="3A94BDF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single" w:sz="8" w:space="0" w:color="000000"/>
              <w:right w:val="single" w:sz="8" w:space="0" w:color="000000"/>
            </w:tcBorders>
            <w:shd w:val="clear" w:color="auto" w:fill="auto"/>
            <w:vAlign w:val="center"/>
            <w:hideMark/>
          </w:tcPr>
          <w:p w14:paraId="7748F49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w:t>
            </w:r>
          </w:p>
        </w:tc>
        <w:tc>
          <w:tcPr>
            <w:tcW w:w="932" w:type="dxa"/>
            <w:tcBorders>
              <w:top w:val="nil"/>
              <w:left w:val="nil"/>
              <w:bottom w:val="single" w:sz="8" w:space="0" w:color="000000"/>
              <w:right w:val="nil"/>
            </w:tcBorders>
            <w:shd w:val="clear" w:color="auto" w:fill="auto"/>
            <w:noWrap/>
            <w:vAlign w:val="center"/>
            <w:hideMark/>
          </w:tcPr>
          <w:p w14:paraId="44DB22D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25D5372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7FB195DA" w14:textId="77777777" w:rsidR="00CD5819" w:rsidRPr="00CD5819" w:rsidRDefault="00CD5819" w:rsidP="00CD5819">
            <w:pPr>
              <w:rPr>
                <w:sz w:val="20"/>
                <w:szCs w:val="20"/>
                <w:lang w:val="ro-RO" w:eastAsia="ro-RO"/>
              </w:rPr>
            </w:pPr>
          </w:p>
        </w:tc>
      </w:tr>
      <w:tr w:rsidR="00CD5819" w:rsidRPr="00CD5819" w14:paraId="2CFF4015"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48900D4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34</w:t>
            </w:r>
          </w:p>
        </w:tc>
        <w:tc>
          <w:tcPr>
            <w:tcW w:w="1993" w:type="dxa"/>
            <w:tcBorders>
              <w:top w:val="single" w:sz="8" w:space="0" w:color="000000"/>
              <w:left w:val="nil"/>
              <w:bottom w:val="nil"/>
              <w:right w:val="single" w:sz="8" w:space="0" w:color="000000"/>
            </w:tcBorders>
            <w:shd w:val="clear" w:color="auto" w:fill="auto"/>
            <w:vAlign w:val="center"/>
            <w:hideMark/>
          </w:tcPr>
          <w:p w14:paraId="595B3DD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Barbu Lăutaru</w:t>
            </w:r>
          </w:p>
        </w:tc>
        <w:tc>
          <w:tcPr>
            <w:tcW w:w="1701" w:type="dxa"/>
            <w:tcBorders>
              <w:top w:val="nil"/>
              <w:left w:val="nil"/>
              <w:bottom w:val="single" w:sz="8" w:space="0" w:color="000000"/>
              <w:right w:val="nil"/>
            </w:tcBorders>
            <w:shd w:val="clear" w:color="auto" w:fill="auto"/>
            <w:vAlign w:val="center"/>
            <w:hideMark/>
          </w:tcPr>
          <w:p w14:paraId="1C60D03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492025F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400</w:t>
            </w:r>
          </w:p>
        </w:tc>
        <w:tc>
          <w:tcPr>
            <w:tcW w:w="1392" w:type="dxa"/>
            <w:tcBorders>
              <w:top w:val="nil"/>
              <w:left w:val="nil"/>
              <w:bottom w:val="single" w:sz="8" w:space="0" w:color="000000"/>
              <w:right w:val="single" w:sz="8" w:space="0" w:color="000000"/>
            </w:tcBorders>
            <w:shd w:val="clear" w:color="auto" w:fill="auto"/>
            <w:vAlign w:val="center"/>
            <w:hideMark/>
          </w:tcPr>
          <w:p w14:paraId="715D751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250 W</w:t>
            </w:r>
          </w:p>
        </w:tc>
        <w:tc>
          <w:tcPr>
            <w:tcW w:w="910" w:type="dxa"/>
            <w:tcBorders>
              <w:top w:val="nil"/>
              <w:left w:val="nil"/>
              <w:bottom w:val="single" w:sz="8" w:space="0" w:color="000000"/>
              <w:right w:val="single" w:sz="8" w:space="0" w:color="000000"/>
            </w:tcBorders>
            <w:shd w:val="clear" w:color="auto" w:fill="auto"/>
            <w:vAlign w:val="center"/>
            <w:hideMark/>
          </w:tcPr>
          <w:p w14:paraId="2961863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11</w:t>
            </w:r>
          </w:p>
        </w:tc>
        <w:tc>
          <w:tcPr>
            <w:tcW w:w="932" w:type="dxa"/>
            <w:tcBorders>
              <w:top w:val="nil"/>
              <w:left w:val="nil"/>
              <w:bottom w:val="single" w:sz="8" w:space="0" w:color="000000"/>
              <w:right w:val="nil"/>
            </w:tcBorders>
            <w:shd w:val="clear" w:color="auto" w:fill="auto"/>
            <w:noWrap/>
            <w:vAlign w:val="center"/>
            <w:hideMark/>
          </w:tcPr>
          <w:p w14:paraId="1D67A34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11</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2BF0DCA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524E9D8E" w14:textId="77777777" w:rsidR="00CD5819" w:rsidRPr="00CD5819" w:rsidRDefault="00CD5819" w:rsidP="00CD5819">
            <w:pPr>
              <w:rPr>
                <w:sz w:val="20"/>
                <w:szCs w:val="20"/>
                <w:lang w:val="ro-RO" w:eastAsia="ro-RO"/>
              </w:rPr>
            </w:pPr>
          </w:p>
        </w:tc>
      </w:tr>
      <w:tr w:rsidR="00CD5819" w:rsidRPr="00CD5819" w14:paraId="6340A364" w14:textId="77777777" w:rsidTr="00F24416">
        <w:trPr>
          <w:gridAfter w:val="1"/>
          <w:wAfter w:w="15" w:type="dxa"/>
          <w:trHeight w:val="255"/>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574A23E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35</w:t>
            </w:r>
          </w:p>
        </w:tc>
        <w:tc>
          <w:tcPr>
            <w:tcW w:w="1993" w:type="dxa"/>
            <w:tcBorders>
              <w:top w:val="single" w:sz="8" w:space="0" w:color="000000"/>
              <w:left w:val="nil"/>
              <w:bottom w:val="nil"/>
              <w:right w:val="single" w:sz="8" w:space="0" w:color="000000"/>
            </w:tcBorders>
            <w:shd w:val="clear" w:color="auto" w:fill="auto"/>
            <w:vAlign w:val="center"/>
            <w:hideMark/>
          </w:tcPr>
          <w:p w14:paraId="524FDFD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Bodea</w:t>
            </w:r>
          </w:p>
        </w:tc>
        <w:tc>
          <w:tcPr>
            <w:tcW w:w="1701" w:type="dxa"/>
            <w:tcBorders>
              <w:top w:val="nil"/>
              <w:left w:val="nil"/>
              <w:bottom w:val="single" w:sz="8" w:space="0" w:color="000000"/>
              <w:right w:val="nil"/>
            </w:tcBorders>
            <w:shd w:val="clear" w:color="auto" w:fill="auto"/>
            <w:vAlign w:val="center"/>
            <w:hideMark/>
          </w:tcPr>
          <w:p w14:paraId="5D4BC25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3E6AEE5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750</w:t>
            </w:r>
          </w:p>
        </w:tc>
        <w:tc>
          <w:tcPr>
            <w:tcW w:w="1392" w:type="dxa"/>
            <w:tcBorders>
              <w:top w:val="nil"/>
              <w:left w:val="nil"/>
              <w:bottom w:val="single" w:sz="8" w:space="0" w:color="000000"/>
              <w:right w:val="single" w:sz="8" w:space="0" w:color="000000"/>
            </w:tcBorders>
            <w:shd w:val="clear" w:color="auto" w:fill="auto"/>
            <w:vAlign w:val="center"/>
            <w:hideMark/>
          </w:tcPr>
          <w:p w14:paraId="2745CFE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nil"/>
              <w:left w:val="nil"/>
              <w:bottom w:val="single" w:sz="8" w:space="0" w:color="000000"/>
              <w:right w:val="single" w:sz="8" w:space="0" w:color="000000"/>
            </w:tcBorders>
            <w:shd w:val="clear" w:color="auto" w:fill="auto"/>
            <w:vAlign w:val="center"/>
            <w:hideMark/>
          </w:tcPr>
          <w:p w14:paraId="3C44A98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28</w:t>
            </w:r>
          </w:p>
        </w:tc>
        <w:tc>
          <w:tcPr>
            <w:tcW w:w="932" w:type="dxa"/>
            <w:tcBorders>
              <w:top w:val="nil"/>
              <w:left w:val="nil"/>
              <w:bottom w:val="single" w:sz="8" w:space="0" w:color="000000"/>
              <w:right w:val="nil"/>
            </w:tcBorders>
            <w:shd w:val="clear" w:color="auto" w:fill="auto"/>
            <w:noWrap/>
            <w:vAlign w:val="center"/>
            <w:hideMark/>
          </w:tcPr>
          <w:p w14:paraId="3128822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28</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7A14D68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0C77994C" w14:textId="77777777" w:rsidR="00CD5819" w:rsidRPr="00CD5819" w:rsidRDefault="00CD5819" w:rsidP="00CD5819">
            <w:pPr>
              <w:rPr>
                <w:sz w:val="20"/>
                <w:szCs w:val="20"/>
                <w:lang w:val="ro-RO" w:eastAsia="ro-RO"/>
              </w:rPr>
            </w:pPr>
          </w:p>
        </w:tc>
      </w:tr>
      <w:tr w:rsidR="00CD5819" w:rsidRPr="00CD5819" w14:paraId="1C9AC8D1" w14:textId="77777777" w:rsidTr="00F24416">
        <w:trPr>
          <w:gridAfter w:val="1"/>
          <w:wAfter w:w="15" w:type="dxa"/>
          <w:trHeight w:val="255"/>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41C928A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36</w:t>
            </w:r>
          </w:p>
        </w:tc>
        <w:tc>
          <w:tcPr>
            <w:tcW w:w="1993" w:type="dxa"/>
            <w:tcBorders>
              <w:top w:val="single" w:sz="8" w:space="0" w:color="000000"/>
              <w:left w:val="nil"/>
              <w:bottom w:val="nil"/>
              <w:right w:val="single" w:sz="8" w:space="0" w:color="000000"/>
            </w:tcBorders>
            <w:shd w:val="clear" w:color="auto" w:fill="auto"/>
            <w:vAlign w:val="center"/>
            <w:hideMark/>
          </w:tcPr>
          <w:p w14:paraId="5D29ECD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Bogdan Vodă</w:t>
            </w:r>
          </w:p>
        </w:tc>
        <w:tc>
          <w:tcPr>
            <w:tcW w:w="1701" w:type="dxa"/>
            <w:tcBorders>
              <w:top w:val="nil"/>
              <w:left w:val="nil"/>
              <w:bottom w:val="single" w:sz="8" w:space="0" w:color="000000"/>
              <w:right w:val="nil"/>
            </w:tcBorders>
            <w:shd w:val="clear" w:color="auto" w:fill="auto"/>
            <w:vAlign w:val="center"/>
            <w:hideMark/>
          </w:tcPr>
          <w:p w14:paraId="2C6F708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4A3C0FD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98</w:t>
            </w:r>
          </w:p>
        </w:tc>
        <w:tc>
          <w:tcPr>
            <w:tcW w:w="1392" w:type="dxa"/>
            <w:tcBorders>
              <w:top w:val="nil"/>
              <w:left w:val="nil"/>
              <w:bottom w:val="single" w:sz="8" w:space="0" w:color="000000"/>
              <w:right w:val="single" w:sz="8" w:space="0" w:color="000000"/>
            </w:tcBorders>
            <w:shd w:val="clear" w:color="auto" w:fill="auto"/>
            <w:vAlign w:val="center"/>
            <w:hideMark/>
          </w:tcPr>
          <w:p w14:paraId="7D391C3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nil"/>
              <w:left w:val="nil"/>
              <w:bottom w:val="single" w:sz="8" w:space="0" w:color="000000"/>
              <w:right w:val="single" w:sz="8" w:space="0" w:color="000000"/>
            </w:tcBorders>
            <w:shd w:val="clear" w:color="auto" w:fill="auto"/>
            <w:vAlign w:val="center"/>
            <w:hideMark/>
          </w:tcPr>
          <w:p w14:paraId="12FCA47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w:t>
            </w:r>
          </w:p>
        </w:tc>
        <w:tc>
          <w:tcPr>
            <w:tcW w:w="932" w:type="dxa"/>
            <w:tcBorders>
              <w:top w:val="nil"/>
              <w:left w:val="nil"/>
              <w:bottom w:val="single" w:sz="8" w:space="0" w:color="000000"/>
              <w:right w:val="nil"/>
            </w:tcBorders>
            <w:shd w:val="clear" w:color="auto" w:fill="auto"/>
            <w:noWrap/>
            <w:vAlign w:val="center"/>
            <w:hideMark/>
          </w:tcPr>
          <w:p w14:paraId="013EBA3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5E7A4D9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14FF2E2A" w14:textId="77777777" w:rsidR="00CD5819" w:rsidRPr="00CD5819" w:rsidRDefault="00CD5819" w:rsidP="00CD5819">
            <w:pPr>
              <w:rPr>
                <w:sz w:val="20"/>
                <w:szCs w:val="20"/>
                <w:lang w:val="ro-RO" w:eastAsia="ro-RO"/>
              </w:rPr>
            </w:pPr>
          </w:p>
        </w:tc>
      </w:tr>
      <w:tr w:rsidR="00CD5819" w:rsidRPr="00CD5819" w14:paraId="3D977D51" w14:textId="77777777" w:rsidTr="00F24416">
        <w:trPr>
          <w:gridAfter w:val="1"/>
          <w:wAfter w:w="15" w:type="dxa"/>
          <w:trHeight w:val="255"/>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7916BF4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37</w:t>
            </w:r>
          </w:p>
        </w:tc>
        <w:tc>
          <w:tcPr>
            <w:tcW w:w="1993" w:type="dxa"/>
            <w:tcBorders>
              <w:top w:val="single" w:sz="8" w:space="0" w:color="000000"/>
              <w:left w:val="nil"/>
              <w:bottom w:val="nil"/>
              <w:right w:val="single" w:sz="8" w:space="0" w:color="000000"/>
            </w:tcBorders>
            <w:shd w:val="clear" w:color="auto" w:fill="auto"/>
            <w:vAlign w:val="center"/>
            <w:hideMark/>
          </w:tcPr>
          <w:p w14:paraId="78B61B2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Bradului</w:t>
            </w:r>
          </w:p>
        </w:tc>
        <w:tc>
          <w:tcPr>
            <w:tcW w:w="1701" w:type="dxa"/>
            <w:tcBorders>
              <w:top w:val="nil"/>
              <w:left w:val="nil"/>
              <w:bottom w:val="single" w:sz="8" w:space="0" w:color="000000"/>
              <w:right w:val="nil"/>
            </w:tcBorders>
            <w:shd w:val="clear" w:color="auto" w:fill="auto"/>
            <w:vAlign w:val="center"/>
            <w:hideMark/>
          </w:tcPr>
          <w:p w14:paraId="7D3D99A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3F3DD70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750</w:t>
            </w:r>
          </w:p>
        </w:tc>
        <w:tc>
          <w:tcPr>
            <w:tcW w:w="1392" w:type="dxa"/>
            <w:tcBorders>
              <w:top w:val="nil"/>
              <w:left w:val="nil"/>
              <w:bottom w:val="nil"/>
              <w:right w:val="single" w:sz="8" w:space="0" w:color="000000"/>
            </w:tcBorders>
            <w:shd w:val="clear" w:color="auto" w:fill="auto"/>
            <w:vAlign w:val="center"/>
            <w:hideMark/>
          </w:tcPr>
          <w:p w14:paraId="426EABD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nil"/>
              <w:left w:val="nil"/>
              <w:bottom w:val="nil"/>
              <w:right w:val="nil"/>
            </w:tcBorders>
            <w:shd w:val="clear" w:color="auto" w:fill="auto"/>
            <w:vAlign w:val="center"/>
            <w:hideMark/>
          </w:tcPr>
          <w:p w14:paraId="2AC231F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26</w:t>
            </w:r>
          </w:p>
        </w:tc>
        <w:tc>
          <w:tcPr>
            <w:tcW w:w="932" w:type="dxa"/>
            <w:tcBorders>
              <w:top w:val="nil"/>
              <w:left w:val="single" w:sz="8" w:space="0" w:color="000000"/>
              <w:bottom w:val="single" w:sz="8" w:space="0" w:color="000000"/>
              <w:right w:val="nil"/>
            </w:tcBorders>
            <w:shd w:val="clear" w:color="auto" w:fill="auto"/>
            <w:noWrap/>
            <w:vAlign w:val="center"/>
            <w:hideMark/>
          </w:tcPr>
          <w:p w14:paraId="77039DA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26</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60C50AF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02421E77" w14:textId="77777777" w:rsidR="00CD5819" w:rsidRPr="00CD5819" w:rsidRDefault="00CD5819" w:rsidP="00CD5819">
            <w:pPr>
              <w:rPr>
                <w:sz w:val="20"/>
                <w:szCs w:val="20"/>
                <w:lang w:val="ro-RO" w:eastAsia="ro-RO"/>
              </w:rPr>
            </w:pPr>
          </w:p>
        </w:tc>
      </w:tr>
      <w:tr w:rsidR="00CD5819" w:rsidRPr="00CD5819" w14:paraId="5AE19D84"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77AF6E3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38</w:t>
            </w:r>
          </w:p>
        </w:tc>
        <w:tc>
          <w:tcPr>
            <w:tcW w:w="1993" w:type="dxa"/>
            <w:tcBorders>
              <w:top w:val="single" w:sz="8" w:space="0" w:color="000000"/>
              <w:left w:val="nil"/>
              <w:bottom w:val="nil"/>
              <w:right w:val="single" w:sz="8" w:space="0" w:color="000000"/>
            </w:tcBorders>
            <w:shd w:val="clear" w:color="auto" w:fill="auto"/>
            <w:vAlign w:val="center"/>
            <w:hideMark/>
          </w:tcPr>
          <w:p w14:paraId="2023D9A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Brânduşelor</w:t>
            </w:r>
          </w:p>
        </w:tc>
        <w:tc>
          <w:tcPr>
            <w:tcW w:w="1701" w:type="dxa"/>
            <w:tcBorders>
              <w:top w:val="nil"/>
              <w:left w:val="nil"/>
              <w:bottom w:val="single" w:sz="8" w:space="0" w:color="000000"/>
              <w:right w:val="nil"/>
            </w:tcBorders>
            <w:shd w:val="clear" w:color="auto" w:fill="auto"/>
            <w:vAlign w:val="center"/>
            <w:hideMark/>
          </w:tcPr>
          <w:p w14:paraId="1A625D0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4A986CB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346</w:t>
            </w:r>
          </w:p>
        </w:tc>
        <w:tc>
          <w:tcPr>
            <w:tcW w:w="1392" w:type="dxa"/>
            <w:tcBorders>
              <w:top w:val="single" w:sz="8" w:space="0" w:color="000000"/>
              <w:left w:val="nil"/>
              <w:bottom w:val="nil"/>
              <w:right w:val="single" w:sz="8" w:space="0" w:color="000000"/>
            </w:tcBorders>
            <w:shd w:val="clear" w:color="auto" w:fill="auto"/>
            <w:vAlign w:val="center"/>
            <w:hideMark/>
          </w:tcPr>
          <w:p w14:paraId="548FED7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3095DC8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w:t>
            </w:r>
          </w:p>
        </w:tc>
        <w:tc>
          <w:tcPr>
            <w:tcW w:w="932" w:type="dxa"/>
            <w:tcBorders>
              <w:top w:val="nil"/>
              <w:left w:val="single" w:sz="8" w:space="0" w:color="000000"/>
              <w:bottom w:val="single" w:sz="8" w:space="0" w:color="000000"/>
              <w:right w:val="nil"/>
            </w:tcBorders>
            <w:shd w:val="clear" w:color="auto" w:fill="auto"/>
            <w:noWrap/>
            <w:vAlign w:val="center"/>
            <w:hideMark/>
          </w:tcPr>
          <w:p w14:paraId="0039E8E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48A8D92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109FBB50" w14:textId="77777777" w:rsidR="00CD5819" w:rsidRPr="00CD5819" w:rsidRDefault="00CD5819" w:rsidP="00CD5819">
            <w:pPr>
              <w:rPr>
                <w:sz w:val="20"/>
                <w:szCs w:val="20"/>
                <w:lang w:val="ro-RO" w:eastAsia="ro-RO"/>
              </w:rPr>
            </w:pPr>
          </w:p>
        </w:tc>
      </w:tr>
      <w:tr w:rsidR="00CD5819" w:rsidRPr="00CD5819" w14:paraId="0B235547"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1C64A64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39</w:t>
            </w:r>
          </w:p>
        </w:tc>
        <w:tc>
          <w:tcPr>
            <w:tcW w:w="1993" w:type="dxa"/>
            <w:tcBorders>
              <w:top w:val="single" w:sz="8" w:space="0" w:color="000000"/>
              <w:left w:val="nil"/>
              <w:bottom w:val="nil"/>
              <w:right w:val="single" w:sz="8" w:space="0" w:color="000000"/>
            </w:tcBorders>
            <w:shd w:val="clear" w:color="auto" w:fill="auto"/>
            <w:vAlign w:val="center"/>
            <w:hideMark/>
          </w:tcPr>
          <w:p w14:paraId="5C4C872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Bujorilor</w:t>
            </w:r>
          </w:p>
        </w:tc>
        <w:tc>
          <w:tcPr>
            <w:tcW w:w="1701" w:type="dxa"/>
            <w:tcBorders>
              <w:top w:val="nil"/>
              <w:left w:val="nil"/>
              <w:bottom w:val="single" w:sz="8" w:space="0" w:color="000000"/>
              <w:right w:val="nil"/>
            </w:tcBorders>
            <w:shd w:val="clear" w:color="auto" w:fill="auto"/>
            <w:vAlign w:val="center"/>
            <w:hideMark/>
          </w:tcPr>
          <w:p w14:paraId="7EEAB3D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0D015D6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150</w:t>
            </w:r>
          </w:p>
        </w:tc>
        <w:tc>
          <w:tcPr>
            <w:tcW w:w="1392" w:type="dxa"/>
            <w:tcBorders>
              <w:top w:val="single" w:sz="8" w:space="0" w:color="000000"/>
              <w:left w:val="nil"/>
              <w:bottom w:val="nil"/>
              <w:right w:val="single" w:sz="8" w:space="0" w:color="000000"/>
            </w:tcBorders>
            <w:shd w:val="clear" w:color="auto" w:fill="auto"/>
            <w:vAlign w:val="center"/>
            <w:hideMark/>
          </w:tcPr>
          <w:p w14:paraId="0868F14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3CFD788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w:t>
            </w:r>
          </w:p>
        </w:tc>
        <w:tc>
          <w:tcPr>
            <w:tcW w:w="932" w:type="dxa"/>
            <w:tcBorders>
              <w:top w:val="nil"/>
              <w:left w:val="single" w:sz="8" w:space="0" w:color="000000"/>
              <w:bottom w:val="single" w:sz="8" w:space="0" w:color="000000"/>
              <w:right w:val="nil"/>
            </w:tcBorders>
            <w:shd w:val="clear" w:color="auto" w:fill="auto"/>
            <w:noWrap/>
            <w:vAlign w:val="center"/>
            <w:hideMark/>
          </w:tcPr>
          <w:p w14:paraId="63069CC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0FBA4DA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79429A38" w14:textId="77777777" w:rsidR="00CD5819" w:rsidRPr="00CD5819" w:rsidRDefault="00CD5819" w:rsidP="00CD5819">
            <w:pPr>
              <w:rPr>
                <w:sz w:val="20"/>
                <w:szCs w:val="20"/>
                <w:lang w:val="ro-RO" w:eastAsia="ro-RO"/>
              </w:rPr>
            </w:pPr>
          </w:p>
        </w:tc>
      </w:tr>
      <w:tr w:rsidR="00CD5819" w:rsidRPr="00CD5819" w14:paraId="1DB75E1B" w14:textId="77777777" w:rsidTr="00F24416">
        <w:trPr>
          <w:gridAfter w:val="1"/>
          <w:wAfter w:w="15" w:type="dxa"/>
          <w:trHeight w:val="270"/>
        </w:trPr>
        <w:tc>
          <w:tcPr>
            <w:tcW w:w="54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58B2CE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40</w:t>
            </w:r>
          </w:p>
        </w:tc>
        <w:tc>
          <w:tcPr>
            <w:tcW w:w="199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745946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Buneşti</w:t>
            </w:r>
          </w:p>
        </w:tc>
        <w:tc>
          <w:tcPr>
            <w:tcW w:w="1701" w:type="dxa"/>
            <w:vMerge w:val="restart"/>
            <w:tcBorders>
              <w:top w:val="nil"/>
              <w:left w:val="single" w:sz="8" w:space="0" w:color="000000"/>
              <w:bottom w:val="single" w:sz="8" w:space="0" w:color="000000"/>
              <w:right w:val="single" w:sz="8" w:space="0" w:color="auto"/>
            </w:tcBorders>
            <w:shd w:val="clear" w:color="auto" w:fill="auto"/>
            <w:vAlign w:val="center"/>
            <w:hideMark/>
          </w:tcPr>
          <w:p w14:paraId="335ACCA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vMerge w:val="restart"/>
            <w:tcBorders>
              <w:top w:val="nil"/>
              <w:left w:val="single" w:sz="8" w:space="0" w:color="auto"/>
              <w:bottom w:val="single" w:sz="8" w:space="0" w:color="000000"/>
              <w:right w:val="single" w:sz="8" w:space="0" w:color="auto"/>
            </w:tcBorders>
            <w:shd w:val="clear" w:color="auto" w:fill="auto"/>
            <w:vAlign w:val="center"/>
            <w:hideMark/>
          </w:tcPr>
          <w:p w14:paraId="3D6A9E2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1600</w:t>
            </w:r>
          </w:p>
        </w:tc>
        <w:tc>
          <w:tcPr>
            <w:tcW w:w="1392" w:type="dxa"/>
            <w:tcBorders>
              <w:top w:val="single" w:sz="8" w:space="0" w:color="000000"/>
              <w:left w:val="nil"/>
              <w:bottom w:val="nil"/>
              <w:right w:val="single" w:sz="8" w:space="0" w:color="000000"/>
            </w:tcBorders>
            <w:shd w:val="clear" w:color="auto" w:fill="auto"/>
            <w:vAlign w:val="center"/>
            <w:hideMark/>
          </w:tcPr>
          <w:p w14:paraId="3E4121F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SIP 70 W</w:t>
            </w:r>
          </w:p>
        </w:tc>
        <w:tc>
          <w:tcPr>
            <w:tcW w:w="910" w:type="dxa"/>
            <w:tcBorders>
              <w:top w:val="single" w:sz="8" w:space="0" w:color="000000"/>
              <w:left w:val="nil"/>
              <w:bottom w:val="nil"/>
              <w:right w:val="nil"/>
            </w:tcBorders>
            <w:shd w:val="clear" w:color="auto" w:fill="auto"/>
            <w:vAlign w:val="center"/>
            <w:hideMark/>
          </w:tcPr>
          <w:p w14:paraId="63BFFF1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32</w:t>
            </w:r>
          </w:p>
        </w:tc>
        <w:tc>
          <w:tcPr>
            <w:tcW w:w="932" w:type="dxa"/>
            <w:tcBorders>
              <w:top w:val="nil"/>
              <w:left w:val="single" w:sz="8" w:space="0" w:color="000000"/>
              <w:bottom w:val="single" w:sz="8" w:space="0" w:color="000000"/>
              <w:right w:val="nil"/>
            </w:tcBorders>
            <w:shd w:val="clear" w:color="auto" w:fill="auto"/>
            <w:noWrap/>
            <w:vAlign w:val="center"/>
            <w:hideMark/>
          </w:tcPr>
          <w:p w14:paraId="57AA7F8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32</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42EA69C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35E7EE8D" w14:textId="77777777" w:rsidR="00CD5819" w:rsidRPr="00CD5819" w:rsidRDefault="00CD5819" w:rsidP="00CD5819">
            <w:pPr>
              <w:rPr>
                <w:sz w:val="20"/>
                <w:szCs w:val="20"/>
                <w:lang w:val="ro-RO" w:eastAsia="ro-RO"/>
              </w:rPr>
            </w:pPr>
          </w:p>
        </w:tc>
      </w:tr>
      <w:tr w:rsidR="00CD5819" w:rsidRPr="00CD5819" w14:paraId="6F3A4DBC" w14:textId="77777777" w:rsidTr="00F24416">
        <w:trPr>
          <w:gridAfter w:val="1"/>
          <w:wAfter w:w="15" w:type="dxa"/>
          <w:trHeight w:val="315"/>
        </w:trPr>
        <w:tc>
          <w:tcPr>
            <w:tcW w:w="549" w:type="dxa"/>
            <w:vMerge/>
            <w:tcBorders>
              <w:top w:val="single" w:sz="8" w:space="0" w:color="000000"/>
              <w:left w:val="single" w:sz="8" w:space="0" w:color="000000"/>
              <w:bottom w:val="single" w:sz="8" w:space="0" w:color="000000"/>
              <w:right w:val="single" w:sz="8" w:space="0" w:color="000000"/>
            </w:tcBorders>
            <w:vAlign w:val="center"/>
            <w:hideMark/>
          </w:tcPr>
          <w:p w14:paraId="1EA20535" w14:textId="77777777" w:rsidR="00CD5819" w:rsidRPr="00CD5819" w:rsidRDefault="00CD5819" w:rsidP="00CD5819">
            <w:pPr>
              <w:rPr>
                <w:rFonts w:ascii="Cambria" w:hAnsi="Cambria" w:cs="Arial"/>
                <w:color w:val="000000"/>
                <w:sz w:val="20"/>
                <w:szCs w:val="20"/>
                <w:lang w:val="ro-RO" w:eastAsia="ro-RO"/>
              </w:rPr>
            </w:pPr>
          </w:p>
        </w:tc>
        <w:tc>
          <w:tcPr>
            <w:tcW w:w="1993" w:type="dxa"/>
            <w:vMerge/>
            <w:tcBorders>
              <w:top w:val="single" w:sz="8" w:space="0" w:color="000000"/>
              <w:left w:val="single" w:sz="8" w:space="0" w:color="000000"/>
              <w:bottom w:val="single" w:sz="8" w:space="0" w:color="000000"/>
              <w:right w:val="single" w:sz="8" w:space="0" w:color="000000"/>
            </w:tcBorders>
            <w:vAlign w:val="center"/>
            <w:hideMark/>
          </w:tcPr>
          <w:p w14:paraId="48AE7C19" w14:textId="77777777" w:rsidR="00CD5819" w:rsidRPr="00CD5819" w:rsidRDefault="00CD5819" w:rsidP="00CD5819">
            <w:pPr>
              <w:rPr>
                <w:rFonts w:ascii="Cambria" w:hAnsi="Cambria" w:cs="Arial"/>
                <w:color w:val="000000"/>
                <w:sz w:val="20"/>
                <w:szCs w:val="20"/>
                <w:lang w:val="ro-RO" w:eastAsia="ro-RO"/>
              </w:rPr>
            </w:pPr>
          </w:p>
        </w:tc>
        <w:tc>
          <w:tcPr>
            <w:tcW w:w="1701" w:type="dxa"/>
            <w:vMerge/>
            <w:tcBorders>
              <w:top w:val="nil"/>
              <w:left w:val="single" w:sz="8" w:space="0" w:color="000000"/>
              <w:bottom w:val="single" w:sz="8" w:space="0" w:color="000000"/>
              <w:right w:val="single" w:sz="8" w:space="0" w:color="auto"/>
            </w:tcBorders>
            <w:vAlign w:val="center"/>
            <w:hideMark/>
          </w:tcPr>
          <w:p w14:paraId="68DBAD9C" w14:textId="77777777" w:rsidR="00CD5819" w:rsidRPr="00CD5819" w:rsidRDefault="00CD5819" w:rsidP="00CD5819">
            <w:pPr>
              <w:rPr>
                <w:rFonts w:ascii="Cambria" w:hAnsi="Cambria" w:cs="Arial"/>
                <w:color w:val="000000"/>
                <w:sz w:val="20"/>
                <w:szCs w:val="20"/>
                <w:lang w:val="ro-RO" w:eastAsia="ro-RO"/>
              </w:rPr>
            </w:pPr>
          </w:p>
        </w:tc>
        <w:tc>
          <w:tcPr>
            <w:tcW w:w="1018" w:type="dxa"/>
            <w:vMerge/>
            <w:tcBorders>
              <w:top w:val="nil"/>
              <w:left w:val="single" w:sz="8" w:space="0" w:color="auto"/>
              <w:bottom w:val="single" w:sz="8" w:space="0" w:color="000000"/>
              <w:right w:val="single" w:sz="8" w:space="0" w:color="auto"/>
            </w:tcBorders>
            <w:vAlign w:val="center"/>
            <w:hideMark/>
          </w:tcPr>
          <w:p w14:paraId="4EA03467" w14:textId="77777777" w:rsidR="00CD5819" w:rsidRPr="00CD5819" w:rsidRDefault="00CD5819" w:rsidP="00CD5819">
            <w:pPr>
              <w:rPr>
                <w:rFonts w:ascii="Cambria" w:hAnsi="Cambria" w:cs="Arial"/>
                <w:color w:val="000000"/>
                <w:sz w:val="20"/>
                <w:szCs w:val="20"/>
                <w:lang w:val="ro-RO" w:eastAsia="ro-RO"/>
              </w:rPr>
            </w:pPr>
          </w:p>
        </w:tc>
        <w:tc>
          <w:tcPr>
            <w:tcW w:w="1392" w:type="dxa"/>
            <w:tcBorders>
              <w:top w:val="single" w:sz="8" w:space="0" w:color="000000"/>
              <w:left w:val="nil"/>
              <w:bottom w:val="nil"/>
              <w:right w:val="single" w:sz="8" w:space="0" w:color="000000"/>
            </w:tcBorders>
            <w:shd w:val="clear" w:color="auto" w:fill="auto"/>
            <w:vAlign w:val="center"/>
            <w:hideMark/>
          </w:tcPr>
          <w:p w14:paraId="7307417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LED 83 W</w:t>
            </w:r>
          </w:p>
        </w:tc>
        <w:tc>
          <w:tcPr>
            <w:tcW w:w="910" w:type="dxa"/>
            <w:tcBorders>
              <w:top w:val="single" w:sz="8" w:space="0" w:color="000000"/>
              <w:left w:val="nil"/>
              <w:bottom w:val="nil"/>
              <w:right w:val="nil"/>
            </w:tcBorders>
            <w:shd w:val="clear" w:color="auto" w:fill="auto"/>
            <w:vAlign w:val="center"/>
            <w:hideMark/>
          </w:tcPr>
          <w:p w14:paraId="78682BB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29</w:t>
            </w:r>
          </w:p>
        </w:tc>
        <w:tc>
          <w:tcPr>
            <w:tcW w:w="932" w:type="dxa"/>
            <w:tcBorders>
              <w:top w:val="nil"/>
              <w:left w:val="single" w:sz="8" w:space="0" w:color="000000"/>
              <w:bottom w:val="single" w:sz="8" w:space="0" w:color="000000"/>
              <w:right w:val="nil"/>
            </w:tcBorders>
            <w:shd w:val="clear" w:color="auto" w:fill="auto"/>
            <w:noWrap/>
            <w:vAlign w:val="center"/>
            <w:hideMark/>
          </w:tcPr>
          <w:p w14:paraId="4F627E2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25</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108F44B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UAT</w:t>
            </w:r>
          </w:p>
        </w:tc>
        <w:tc>
          <w:tcPr>
            <w:tcW w:w="773" w:type="dxa"/>
            <w:vAlign w:val="center"/>
            <w:hideMark/>
          </w:tcPr>
          <w:p w14:paraId="634BD514" w14:textId="77777777" w:rsidR="00CD5819" w:rsidRPr="00CD5819" w:rsidRDefault="00CD5819" w:rsidP="00CD5819">
            <w:pPr>
              <w:rPr>
                <w:sz w:val="20"/>
                <w:szCs w:val="20"/>
                <w:lang w:val="ro-RO" w:eastAsia="ro-RO"/>
              </w:rPr>
            </w:pPr>
          </w:p>
        </w:tc>
      </w:tr>
      <w:tr w:rsidR="00CD5819" w:rsidRPr="00CD5819" w14:paraId="2FB450D1" w14:textId="77777777" w:rsidTr="00F24416">
        <w:trPr>
          <w:gridAfter w:val="1"/>
          <w:wAfter w:w="15" w:type="dxa"/>
          <w:trHeight w:val="270"/>
        </w:trPr>
        <w:tc>
          <w:tcPr>
            <w:tcW w:w="549" w:type="dxa"/>
            <w:tcBorders>
              <w:top w:val="nil"/>
              <w:left w:val="single" w:sz="8" w:space="0" w:color="000000"/>
              <w:bottom w:val="nil"/>
              <w:right w:val="single" w:sz="8" w:space="0" w:color="000000"/>
            </w:tcBorders>
            <w:shd w:val="clear" w:color="auto" w:fill="auto"/>
            <w:vAlign w:val="center"/>
            <w:hideMark/>
          </w:tcPr>
          <w:p w14:paraId="2AC50D9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41</w:t>
            </w:r>
          </w:p>
        </w:tc>
        <w:tc>
          <w:tcPr>
            <w:tcW w:w="1993" w:type="dxa"/>
            <w:tcBorders>
              <w:top w:val="nil"/>
              <w:left w:val="nil"/>
              <w:bottom w:val="nil"/>
              <w:right w:val="single" w:sz="8" w:space="0" w:color="000000"/>
            </w:tcBorders>
            <w:shd w:val="clear" w:color="auto" w:fill="auto"/>
            <w:vAlign w:val="center"/>
            <w:hideMark/>
          </w:tcPr>
          <w:p w14:paraId="64A77A6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Calea Bucovinei</w:t>
            </w:r>
          </w:p>
        </w:tc>
        <w:tc>
          <w:tcPr>
            <w:tcW w:w="1701" w:type="dxa"/>
            <w:tcBorders>
              <w:top w:val="nil"/>
              <w:left w:val="nil"/>
              <w:bottom w:val="single" w:sz="8" w:space="0" w:color="000000"/>
              <w:right w:val="nil"/>
            </w:tcBorders>
            <w:shd w:val="clear" w:color="auto" w:fill="auto"/>
            <w:vAlign w:val="center"/>
            <w:hideMark/>
          </w:tcPr>
          <w:p w14:paraId="08108B4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DN 17</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7DBB066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6200</w:t>
            </w:r>
          </w:p>
        </w:tc>
        <w:tc>
          <w:tcPr>
            <w:tcW w:w="1392" w:type="dxa"/>
            <w:tcBorders>
              <w:top w:val="single" w:sz="8" w:space="0" w:color="000000"/>
              <w:left w:val="nil"/>
              <w:bottom w:val="nil"/>
              <w:right w:val="single" w:sz="8" w:space="0" w:color="000000"/>
            </w:tcBorders>
            <w:shd w:val="clear" w:color="auto" w:fill="auto"/>
            <w:vAlign w:val="center"/>
            <w:hideMark/>
          </w:tcPr>
          <w:p w14:paraId="0AF20D7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250 W</w:t>
            </w:r>
          </w:p>
        </w:tc>
        <w:tc>
          <w:tcPr>
            <w:tcW w:w="910" w:type="dxa"/>
            <w:tcBorders>
              <w:top w:val="single" w:sz="8" w:space="0" w:color="000000"/>
              <w:left w:val="nil"/>
              <w:bottom w:val="nil"/>
              <w:right w:val="nil"/>
            </w:tcBorders>
            <w:shd w:val="clear" w:color="auto" w:fill="auto"/>
            <w:vAlign w:val="center"/>
            <w:hideMark/>
          </w:tcPr>
          <w:p w14:paraId="02FC4D5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168</w:t>
            </w:r>
          </w:p>
        </w:tc>
        <w:tc>
          <w:tcPr>
            <w:tcW w:w="932" w:type="dxa"/>
            <w:tcBorders>
              <w:top w:val="nil"/>
              <w:left w:val="single" w:sz="8" w:space="0" w:color="000000"/>
              <w:bottom w:val="single" w:sz="8" w:space="0" w:color="000000"/>
              <w:right w:val="nil"/>
            </w:tcBorders>
            <w:shd w:val="clear" w:color="auto" w:fill="auto"/>
            <w:noWrap/>
            <w:vAlign w:val="center"/>
            <w:hideMark/>
          </w:tcPr>
          <w:p w14:paraId="2430407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168</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6A26467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5969176B" w14:textId="77777777" w:rsidR="00CD5819" w:rsidRPr="00CD5819" w:rsidRDefault="00CD5819" w:rsidP="00CD5819">
            <w:pPr>
              <w:rPr>
                <w:sz w:val="20"/>
                <w:szCs w:val="20"/>
                <w:lang w:val="ro-RO" w:eastAsia="ro-RO"/>
              </w:rPr>
            </w:pPr>
          </w:p>
        </w:tc>
      </w:tr>
      <w:tr w:rsidR="00CD5819" w:rsidRPr="00CD5819" w14:paraId="3CA06EF1" w14:textId="77777777" w:rsidTr="00F24416">
        <w:trPr>
          <w:gridAfter w:val="1"/>
          <w:wAfter w:w="15" w:type="dxa"/>
          <w:trHeight w:val="255"/>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338D3FD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42</w:t>
            </w:r>
          </w:p>
        </w:tc>
        <w:tc>
          <w:tcPr>
            <w:tcW w:w="1993" w:type="dxa"/>
            <w:tcBorders>
              <w:top w:val="single" w:sz="8" w:space="0" w:color="000000"/>
              <w:left w:val="nil"/>
              <w:bottom w:val="nil"/>
              <w:right w:val="single" w:sz="8" w:space="0" w:color="000000"/>
            </w:tcBorders>
            <w:shd w:val="clear" w:color="auto" w:fill="auto"/>
            <w:vAlign w:val="center"/>
            <w:hideMark/>
          </w:tcPr>
          <w:p w14:paraId="4CD5D8E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Calea Transilvaniei</w:t>
            </w:r>
          </w:p>
        </w:tc>
        <w:tc>
          <w:tcPr>
            <w:tcW w:w="1701" w:type="dxa"/>
            <w:tcBorders>
              <w:top w:val="nil"/>
              <w:left w:val="nil"/>
              <w:bottom w:val="single" w:sz="8" w:space="0" w:color="000000"/>
              <w:right w:val="nil"/>
            </w:tcBorders>
            <w:shd w:val="clear" w:color="auto" w:fill="auto"/>
            <w:vAlign w:val="center"/>
            <w:hideMark/>
          </w:tcPr>
          <w:p w14:paraId="42EE83D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DN 17</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5345716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3800</w:t>
            </w:r>
          </w:p>
        </w:tc>
        <w:tc>
          <w:tcPr>
            <w:tcW w:w="1392" w:type="dxa"/>
            <w:tcBorders>
              <w:top w:val="single" w:sz="8" w:space="0" w:color="000000"/>
              <w:left w:val="nil"/>
              <w:bottom w:val="nil"/>
              <w:right w:val="single" w:sz="8" w:space="0" w:color="000000"/>
            </w:tcBorders>
            <w:shd w:val="clear" w:color="auto" w:fill="auto"/>
            <w:vAlign w:val="center"/>
            <w:hideMark/>
          </w:tcPr>
          <w:p w14:paraId="2A1B63A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250 W</w:t>
            </w:r>
          </w:p>
        </w:tc>
        <w:tc>
          <w:tcPr>
            <w:tcW w:w="910" w:type="dxa"/>
            <w:tcBorders>
              <w:top w:val="single" w:sz="8" w:space="0" w:color="000000"/>
              <w:left w:val="nil"/>
              <w:bottom w:val="nil"/>
              <w:right w:val="nil"/>
            </w:tcBorders>
            <w:shd w:val="clear" w:color="auto" w:fill="auto"/>
            <w:vAlign w:val="center"/>
            <w:hideMark/>
          </w:tcPr>
          <w:p w14:paraId="77CA566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156</w:t>
            </w:r>
          </w:p>
        </w:tc>
        <w:tc>
          <w:tcPr>
            <w:tcW w:w="932" w:type="dxa"/>
            <w:tcBorders>
              <w:top w:val="nil"/>
              <w:left w:val="single" w:sz="8" w:space="0" w:color="000000"/>
              <w:bottom w:val="single" w:sz="8" w:space="0" w:color="000000"/>
              <w:right w:val="nil"/>
            </w:tcBorders>
            <w:shd w:val="clear" w:color="auto" w:fill="auto"/>
            <w:noWrap/>
            <w:vAlign w:val="center"/>
            <w:hideMark/>
          </w:tcPr>
          <w:p w14:paraId="2861A6B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156</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45460A6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2B0A13A5" w14:textId="77777777" w:rsidR="00CD5819" w:rsidRPr="00CD5819" w:rsidRDefault="00CD5819" w:rsidP="00CD5819">
            <w:pPr>
              <w:rPr>
                <w:sz w:val="20"/>
                <w:szCs w:val="20"/>
                <w:lang w:val="ro-RO" w:eastAsia="ro-RO"/>
              </w:rPr>
            </w:pPr>
          </w:p>
        </w:tc>
      </w:tr>
      <w:tr w:rsidR="00CD5819" w:rsidRPr="00CD5819" w14:paraId="17ECC2A3" w14:textId="77777777" w:rsidTr="00F24416">
        <w:trPr>
          <w:gridAfter w:val="1"/>
          <w:wAfter w:w="15" w:type="dxa"/>
          <w:trHeight w:val="255"/>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71CCF0C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43</w:t>
            </w:r>
          </w:p>
        </w:tc>
        <w:tc>
          <w:tcPr>
            <w:tcW w:w="1993" w:type="dxa"/>
            <w:tcBorders>
              <w:top w:val="single" w:sz="8" w:space="0" w:color="000000"/>
              <w:left w:val="nil"/>
              <w:bottom w:val="nil"/>
              <w:right w:val="single" w:sz="8" w:space="0" w:color="000000"/>
            </w:tcBorders>
            <w:shd w:val="clear" w:color="auto" w:fill="auto"/>
            <w:vAlign w:val="center"/>
            <w:hideMark/>
          </w:tcPr>
          <w:p w14:paraId="5E3D412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Căprioarei</w:t>
            </w:r>
          </w:p>
        </w:tc>
        <w:tc>
          <w:tcPr>
            <w:tcW w:w="1701" w:type="dxa"/>
            <w:tcBorders>
              <w:top w:val="nil"/>
              <w:left w:val="nil"/>
              <w:bottom w:val="single" w:sz="8" w:space="0" w:color="000000"/>
              <w:right w:val="nil"/>
            </w:tcBorders>
            <w:shd w:val="clear" w:color="auto" w:fill="auto"/>
            <w:vAlign w:val="center"/>
            <w:hideMark/>
          </w:tcPr>
          <w:p w14:paraId="6EFA618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167CF78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826</w:t>
            </w:r>
          </w:p>
        </w:tc>
        <w:tc>
          <w:tcPr>
            <w:tcW w:w="1392" w:type="dxa"/>
            <w:tcBorders>
              <w:top w:val="single" w:sz="8" w:space="0" w:color="000000"/>
              <w:left w:val="nil"/>
              <w:bottom w:val="nil"/>
              <w:right w:val="single" w:sz="8" w:space="0" w:color="000000"/>
            </w:tcBorders>
            <w:shd w:val="clear" w:color="auto" w:fill="auto"/>
            <w:vAlign w:val="center"/>
            <w:hideMark/>
          </w:tcPr>
          <w:p w14:paraId="53319EF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150 W</w:t>
            </w:r>
          </w:p>
        </w:tc>
        <w:tc>
          <w:tcPr>
            <w:tcW w:w="910" w:type="dxa"/>
            <w:tcBorders>
              <w:top w:val="single" w:sz="8" w:space="0" w:color="000000"/>
              <w:left w:val="nil"/>
              <w:bottom w:val="nil"/>
              <w:right w:val="nil"/>
            </w:tcBorders>
            <w:shd w:val="clear" w:color="auto" w:fill="auto"/>
            <w:vAlign w:val="center"/>
            <w:hideMark/>
          </w:tcPr>
          <w:p w14:paraId="31ACFD5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13</w:t>
            </w:r>
          </w:p>
        </w:tc>
        <w:tc>
          <w:tcPr>
            <w:tcW w:w="932" w:type="dxa"/>
            <w:tcBorders>
              <w:top w:val="nil"/>
              <w:left w:val="single" w:sz="8" w:space="0" w:color="000000"/>
              <w:bottom w:val="single" w:sz="8" w:space="0" w:color="000000"/>
              <w:right w:val="nil"/>
            </w:tcBorders>
            <w:shd w:val="clear" w:color="auto" w:fill="auto"/>
            <w:noWrap/>
            <w:vAlign w:val="center"/>
            <w:hideMark/>
          </w:tcPr>
          <w:p w14:paraId="547EE91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13</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23C1CB7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5CA7441C" w14:textId="77777777" w:rsidR="00CD5819" w:rsidRPr="00CD5819" w:rsidRDefault="00CD5819" w:rsidP="00CD5819">
            <w:pPr>
              <w:rPr>
                <w:sz w:val="20"/>
                <w:szCs w:val="20"/>
                <w:lang w:val="ro-RO" w:eastAsia="ro-RO"/>
              </w:rPr>
            </w:pPr>
          </w:p>
        </w:tc>
      </w:tr>
      <w:tr w:rsidR="00CD5819" w:rsidRPr="00CD5819" w14:paraId="69CE1048"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70F3A03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44</w:t>
            </w:r>
          </w:p>
        </w:tc>
        <w:tc>
          <w:tcPr>
            <w:tcW w:w="1993" w:type="dxa"/>
            <w:tcBorders>
              <w:top w:val="single" w:sz="8" w:space="0" w:color="000000"/>
              <w:left w:val="nil"/>
              <w:bottom w:val="nil"/>
              <w:right w:val="single" w:sz="8" w:space="0" w:color="000000"/>
            </w:tcBorders>
            <w:shd w:val="clear" w:color="auto" w:fill="auto"/>
            <w:vAlign w:val="center"/>
            <w:hideMark/>
          </w:tcPr>
          <w:p w14:paraId="4D57006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Cărămidăriei</w:t>
            </w:r>
          </w:p>
        </w:tc>
        <w:tc>
          <w:tcPr>
            <w:tcW w:w="1701" w:type="dxa"/>
            <w:tcBorders>
              <w:top w:val="nil"/>
              <w:left w:val="nil"/>
              <w:bottom w:val="single" w:sz="8" w:space="0" w:color="000000"/>
              <w:right w:val="nil"/>
            </w:tcBorders>
            <w:shd w:val="clear" w:color="auto" w:fill="auto"/>
            <w:vAlign w:val="center"/>
            <w:hideMark/>
          </w:tcPr>
          <w:p w14:paraId="1DB74AC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1BBBB81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220</w:t>
            </w:r>
          </w:p>
        </w:tc>
        <w:tc>
          <w:tcPr>
            <w:tcW w:w="1392" w:type="dxa"/>
            <w:tcBorders>
              <w:top w:val="single" w:sz="8" w:space="0" w:color="000000"/>
              <w:left w:val="nil"/>
              <w:bottom w:val="nil"/>
              <w:right w:val="single" w:sz="8" w:space="0" w:color="000000"/>
            </w:tcBorders>
            <w:shd w:val="clear" w:color="auto" w:fill="auto"/>
            <w:vAlign w:val="center"/>
            <w:hideMark/>
          </w:tcPr>
          <w:p w14:paraId="0B91118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57597DF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w:t>
            </w:r>
          </w:p>
        </w:tc>
        <w:tc>
          <w:tcPr>
            <w:tcW w:w="932" w:type="dxa"/>
            <w:tcBorders>
              <w:top w:val="nil"/>
              <w:left w:val="single" w:sz="8" w:space="0" w:color="000000"/>
              <w:bottom w:val="single" w:sz="8" w:space="0" w:color="000000"/>
              <w:right w:val="nil"/>
            </w:tcBorders>
            <w:shd w:val="clear" w:color="auto" w:fill="auto"/>
            <w:noWrap/>
            <w:vAlign w:val="center"/>
            <w:hideMark/>
          </w:tcPr>
          <w:p w14:paraId="1F417EF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2EB0793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4327D2C8" w14:textId="77777777" w:rsidR="00CD5819" w:rsidRPr="00CD5819" w:rsidRDefault="00CD5819" w:rsidP="00CD5819">
            <w:pPr>
              <w:rPr>
                <w:sz w:val="20"/>
                <w:szCs w:val="20"/>
                <w:lang w:val="ro-RO" w:eastAsia="ro-RO"/>
              </w:rPr>
            </w:pPr>
          </w:p>
        </w:tc>
      </w:tr>
      <w:tr w:rsidR="00CD5819" w:rsidRPr="00CD5819" w14:paraId="2C93932B"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21537AE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45</w:t>
            </w:r>
          </w:p>
        </w:tc>
        <w:tc>
          <w:tcPr>
            <w:tcW w:w="1993" w:type="dxa"/>
            <w:tcBorders>
              <w:top w:val="single" w:sz="8" w:space="0" w:color="000000"/>
              <w:left w:val="nil"/>
              <w:bottom w:val="nil"/>
              <w:right w:val="single" w:sz="8" w:space="0" w:color="000000"/>
            </w:tcBorders>
            <w:shd w:val="clear" w:color="auto" w:fill="auto"/>
            <w:vAlign w:val="center"/>
            <w:hideMark/>
          </w:tcPr>
          <w:p w14:paraId="1A9E436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Cerbului</w:t>
            </w:r>
          </w:p>
        </w:tc>
        <w:tc>
          <w:tcPr>
            <w:tcW w:w="1701" w:type="dxa"/>
            <w:tcBorders>
              <w:top w:val="nil"/>
              <w:left w:val="nil"/>
              <w:bottom w:val="single" w:sz="8" w:space="0" w:color="000000"/>
              <w:right w:val="nil"/>
            </w:tcBorders>
            <w:shd w:val="clear" w:color="auto" w:fill="auto"/>
            <w:vAlign w:val="center"/>
            <w:hideMark/>
          </w:tcPr>
          <w:p w14:paraId="448CF10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6E078A3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190</w:t>
            </w:r>
          </w:p>
        </w:tc>
        <w:tc>
          <w:tcPr>
            <w:tcW w:w="1392" w:type="dxa"/>
            <w:tcBorders>
              <w:top w:val="single" w:sz="8" w:space="0" w:color="000000"/>
              <w:left w:val="nil"/>
              <w:bottom w:val="nil"/>
              <w:right w:val="single" w:sz="8" w:space="0" w:color="000000"/>
            </w:tcBorders>
            <w:shd w:val="clear" w:color="auto" w:fill="auto"/>
            <w:vAlign w:val="center"/>
            <w:hideMark/>
          </w:tcPr>
          <w:p w14:paraId="324F00D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1BDFA78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w:t>
            </w:r>
          </w:p>
        </w:tc>
        <w:tc>
          <w:tcPr>
            <w:tcW w:w="932" w:type="dxa"/>
            <w:tcBorders>
              <w:top w:val="nil"/>
              <w:left w:val="single" w:sz="8" w:space="0" w:color="000000"/>
              <w:bottom w:val="single" w:sz="8" w:space="0" w:color="000000"/>
              <w:right w:val="nil"/>
            </w:tcBorders>
            <w:shd w:val="clear" w:color="auto" w:fill="auto"/>
            <w:noWrap/>
            <w:vAlign w:val="center"/>
            <w:hideMark/>
          </w:tcPr>
          <w:p w14:paraId="6E2B7A3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14FCF12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46BBC579" w14:textId="77777777" w:rsidR="00CD5819" w:rsidRPr="00CD5819" w:rsidRDefault="00CD5819" w:rsidP="00CD5819">
            <w:pPr>
              <w:rPr>
                <w:sz w:val="20"/>
                <w:szCs w:val="20"/>
                <w:lang w:val="ro-RO" w:eastAsia="ro-RO"/>
              </w:rPr>
            </w:pPr>
          </w:p>
        </w:tc>
      </w:tr>
      <w:tr w:rsidR="00CD5819" w:rsidRPr="00CD5819" w14:paraId="1340A5ED" w14:textId="77777777" w:rsidTr="00F24416">
        <w:trPr>
          <w:gridAfter w:val="1"/>
          <w:wAfter w:w="15" w:type="dxa"/>
          <w:trHeight w:val="255"/>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348194C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46</w:t>
            </w:r>
          </w:p>
        </w:tc>
        <w:tc>
          <w:tcPr>
            <w:tcW w:w="1993" w:type="dxa"/>
            <w:tcBorders>
              <w:top w:val="single" w:sz="8" w:space="0" w:color="000000"/>
              <w:left w:val="nil"/>
              <w:bottom w:val="nil"/>
              <w:right w:val="single" w:sz="8" w:space="0" w:color="000000"/>
            </w:tcBorders>
            <w:shd w:val="clear" w:color="auto" w:fill="auto"/>
            <w:vAlign w:val="center"/>
            <w:hideMark/>
          </w:tcPr>
          <w:p w14:paraId="6A35DDC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Cezar Boliac</w:t>
            </w:r>
          </w:p>
        </w:tc>
        <w:tc>
          <w:tcPr>
            <w:tcW w:w="1701" w:type="dxa"/>
            <w:tcBorders>
              <w:top w:val="nil"/>
              <w:left w:val="nil"/>
              <w:bottom w:val="single" w:sz="8" w:space="0" w:color="000000"/>
              <w:right w:val="nil"/>
            </w:tcBorders>
            <w:shd w:val="clear" w:color="auto" w:fill="auto"/>
            <w:vAlign w:val="center"/>
            <w:hideMark/>
          </w:tcPr>
          <w:p w14:paraId="2F88FCD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3557D79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618</w:t>
            </w:r>
          </w:p>
        </w:tc>
        <w:tc>
          <w:tcPr>
            <w:tcW w:w="1392" w:type="dxa"/>
            <w:tcBorders>
              <w:top w:val="single" w:sz="8" w:space="0" w:color="000000"/>
              <w:left w:val="nil"/>
              <w:bottom w:val="nil"/>
              <w:right w:val="single" w:sz="8" w:space="0" w:color="000000"/>
            </w:tcBorders>
            <w:shd w:val="clear" w:color="auto" w:fill="auto"/>
            <w:vAlign w:val="center"/>
            <w:hideMark/>
          </w:tcPr>
          <w:p w14:paraId="05F754E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7C81554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14</w:t>
            </w:r>
          </w:p>
        </w:tc>
        <w:tc>
          <w:tcPr>
            <w:tcW w:w="932" w:type="dxa"/>
            <w:tcBorders>
              <w:top w:val="nil"/>
              <w:left w:val="single" w:sz="8" w:space="0" w:color="000000"/>
              <w:bottom w:val="single" w:sz="8" w:space="0" w:color="000000"/>
              <w:right w:val="nil"/>
            </w:tcBorders>
            <w:shd w:val="clear" w:color="auto" w:fill="auto"/>
            <w:noWrap/>
            <w:vAlign w:val="center"/>
            <w:hideMark/>
          </w:tcPr>
          <w:p w14:paraId="08B2189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14</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3366BD9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0784F892" w14:textId="77777777" w:rsidR="00CD5819" w:rsidRPr="00CD5819" w:rsidRDefault="00CD5819" w:rsidP="00CD5819">
            <w:pPr>
              <w:rPr>
                <w:sz w:val="20"/>
                <w:szCs w:val="20"/>
                <w:lang w:val="ro-RO" w:eastAsia="ro-RO"/>
              </w:rPr>
            </w:pPr>
          </w:p>
        </w:tc>
      </w:tr>
      <w:tr w:rsidR="00CD5819" w:rsidRPr="00CD5819" w14:paraId="3F0B0358" w14:textId="77777777" w:rsidTr="00F24416">
        <w:trPr>
          <w:gridAfter w:val="1"/>
          <w:wAfter w:w="15" w:type="dxa"/>
          <w:trHeight w:val="255"/>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322A210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47</w:t>
            </w:r>
          </w:p>
        </w:tc>
        <w:tc>
          <w:tcPr>
            <w:tcW w:w="1993" w:type="dxa"/>
            <w:tcBorders>
              <w:top w:val="single" w:sz="8" w:space="0" w:color="000000"/>
              <w:left w:val="nil"/>
              <w:bottom w:val="nil"/>
              <w:right w:val="single" w:sz="8" w:space="0" w:color="000000"/>
            </w:tcBorders>
            <w:shd w:val="clear" w:color="auto" w:fill="auto"/>
            <w:vAlign w:val="center"/>
            <w:hideMark/>
          </w:tcPr>
          <w:p w14:paraId="15410E2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Cimitirului</w:t>
            </w:r>
          </w:p>
        </w:tc>
        <w:tc>
          <w:tcPr>
            <w:tcW w:w="1701" w:type="dxa"/>
            <w:tcBorders>
              <w:top w:val="nil"/>
              <w:left w:val="nil"/>
              <w:bottom w:val="single" w:sz="8" w:space="0" w:color="000000"/>
              <w:right w:val="nil"/>
            </w:tcBorders>
            <w:shd w:val="clear" w:color="auto" w:fill="auto"/>
            <w:vAlign w:val="center"/>
            <w:hideMark/>
          </w:tcPr>
          <w:p w14:paraId="7BC8285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48C039F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368</w:t>
            </w:r>
          </w:p>
        </w:tc>
        <w:tc>
          <w:tcPr>
            <w:tcW w:w="1392" w:type="dxa"/>
            <w:tcBorders>
              <w:top w:val="single" w:sz="8" w:space="0" w:color="000000"/>
              <w:left w:val="nil"/>
              <w:bottom w:val="nil"/>
              <w:right w:val="single" w:sz="8" w:space="0" w:color="000000"/>
            </w:tcBorders>
            <w:shd w:val="clear" w:color="auto" w:fill="auto"/>
            <w:vAlign w:val="center"/>
            <w:hideMark/>
          </w:tcPr>
          <w:p w14:paraId="117D9B8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1AC3F36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8</w:t>
            </w:r>
          </w:p>
        </w:tc>
        <w:tc>
          <w:tcPr>
            <w:tcW w:w="932" w:type="dxa"/>
            <w:tcBorders>
              <w:top w:val="nil"/>
              <w:left w:val="single" w:sz="8" w:space="0" w:color="000000"/>
              <w:bottom w:val="single" w:sz="8" w:space="0" w:color="000000"/>
              <w:right w:val="nil"/>
            </w:tcBorders>
            <w:shd w:val="clear" w:color="auto" w:fill="auto"/>
            <w:noWrap/>
            <w:vAlign w:val="center"/>
            <w:hideMark/>
          </w:tcPr>
          <w:p w14:paraId="6A5E08E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8</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3487F56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5EDF7EA9" w14:textId="77777777" w:rsidR="00CD5819" w:rsidRPr="00CD5819" w:rsidRDefault="00CD5819" w:rsidP="00CD5819">
            <w:pPr>
              <w:rPr>
                <w:sz w:val="20"/>
                <w:szCs w:val="20"/>
                <w:lang w:val="ro-RO" w:eastAsia="ro-RO"/>
              </w:rPr>
            </w:pPr>
          </w:p>
        </w:tc>
      </w:tr>
      <w:tr w:rsidR="00CD5819" w:rsidRPr="00CD5819" w14:paraId="58C2C2C4"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248C1AA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48</w:t>
            </w:r>
          </w:p>
        </w:tc>
        <w:tc>
          <w:tcPr>
            <w:tcW w:w="1993" w:type="dxa"/>
            <w:tcBorders>
              <w:top w:val="single" w:sz="8" w:space="0" w:color="000000"/>
              <w:left w:val="nil"/>
              <w:bottom w:val="nil"/>
              <w:right w:val="single" w:sz="8" w:space="0" w:color="000000"/>
            </w:tcBorders>
            <w:shd w:val="clear" w:color="auto" w:fill="auto"/>
            <w:vAlign w:val="center"/>
            <w:hideMark/>
          </w:tcPr>
          <w:p w14:paraId="2DE7C17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Ciprian Porumbescu</w:t>
            </w:r>
          </w:p>
        </w:tc>
        <w:tc>
          <w:tcPr>
            <w:tcW w:w="1701" w:type="dxa"/>
            <w:tcBorders>
              <w:top w:val="nil"/>
              <w:left w:val="nil"/>
              <w:bottom w:val="single" w:sz="8" w:space="0" w:color="000000"/>
              <w:right w:val="nil"/>
            </w:tcBorders>
            <w:shd w:val="clear" w:color="auto" w:fill="auto"/>
            <w:vAlign w:val="center"/>
            <w:hideMark/>
          </w:tcPr>
          <w:p w14:paraId="2EF6375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36B6E70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536</w:t>
            </w:r>
          </w:p>
        </w:tc>
        <w:tc>
          <w:tcPr>
            <w:tcW w:w="1392" w:type="dxa"/>
            <w:tcBorders>
              <w:top w:val="single" w:sz="8" w:space="0" w:color="000000"/>
              <w:left w:val="nil"/>
              <w:bottom w:val="single" w:sz="8" w:space="0" w:color="000000"/>
              <w:right w:val="single" w:sz="8" w:space="0" w:color="000000"/>
            </w:tcBorders>
            <w:shd w:val="clear" w:color="auto" w:fill="auto"/>
            <w:vAlign w:val="center"/>
            <w:hideMark/>
          </w:tcPr>
          <w:p w14:paraId="21C9647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150 W</w:t>
            </w:r>
          </w:p>
        </w:tc>
        <w:tc>
          <w:tcPr>
            <w:tcW w:w="910" w:type="dxa"/>
            <w:tcBorders>
              <w:top w:val="single" w:sz="8" w:space="0" w:color="000000"/>
              <w:left w:val="nil"/>
              <w:bottom w:val="single" w:sz="8" w:space="0" w:color="000000"/>
              <w:right w:val="single" w:sz="8" w:space="0" w:color="000000"/>
            </w:tcBorders>
            <w:shd w:val="clear" w:color="auto" w:fill="auto"/>
            <w:vAlign w:val="center"/>
            <w:hideMark/>
          </w:tcPr>
          <w:p w14:paraId="461EEA5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18</w:t>
            </w:r>
          </w:p>
        </w:tc>
        <w:tc>
          <w:tcPr>
            <w:tcW w:w="932" w:type="dxa"/>
            <w:tcBorders>
              <w:top w:val="nil"/>
              <w:left w:val="nil"/>
              <w:bottom w:val="single" w:sz="8" w:space="0" w:color="000000"/>
              <w:right w:val="nil"/>
            </w:tcBorders>
            <w:shd w:val="clear" w:color="auto" w:fill="auto"/>
            <w:noWrap/>
            <w:vAlign w:val="center"/>
            <w:hideMark/>
          </w:tcPr>
          <w:p w14:paraId="2B0FDFC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18</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1B095BB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510F732F" w14:textId="77777777" w:rsidR="00CD5819" w:rsidRPr="00CD5819" w:rsidRDefault="00CD5819" w:rsidP="00CD5819">
            <w:pPr>
              <w:rPr>
                <w:sz w:val="20"/>
                <w:szCs w:val="20"/>
                <w:lang w:val="ro-RO" w:eastAsia="ro-RO"/>
              </w:rPr>
            </w:pPr>
          </w:p>
        </w:tc>
      </w:tr>
      <w:tr w:rsidR="00CD5819" w:rsidRPr="00CD5819" w14:paraId="15DCB6D8"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42B6BA3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49</w:t>
            </w:r>
          </w:p>
        </w:tc>
        <w:tc>
          <w:tcPr>
            <w:tcW w:w="1993" w:type="dxa"/>
            <w:tcBorders>
              <w:top w:val="single" w:sz="8" w:space="0" w:color="000000"/>
              <w:left w:val="nil"/>
              <w:bottom w:val="nil"/>
              <w:right w:val="single" w:sz="8" w:space="0" w:color="000000"/>
            </w:tcBorders>
            <w:shd w:val="clear" w:color="auto" w:fill="auto"/>
            <w:vAlign w:val="center"/>
            <w:hideMark/>
          </w:tcPr>
          <w:p w14:paraId="7713724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Cireşului</w:t>
            </w:r>
          </w:p>
        </w:tc>
        <w:tc>
          <w:tcPr>
            <w:tcW w:w="1701" w:type="dxa"/>
            <w:tcBorders>
              <w:top w:val="nil"/>
              <w:left w:val="nil"/>
              <w:bottom w:val="single" w:sz="8" w:space="0" w:color="000000"/>
              <w:right w:val="nil"/>
            </w:tcBorders>
            <w:shd w:val="clear" w:color="auto" w:fill="auto"/>
            <w:vAlign w:val="center"/>
            <w:hideMark/>
          </w:tcPr>
          <w:p w14:paraId="4012F50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324E665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250</w:t>
            </w:r>
          </w:p>
        </w:tc>
        <w:tc>
          <w:tcPr>
            <w:tcW w:w="1392" w:type="dxa"/>
            <w:tcBorders>
              <w:top w:val="nil"/>
              <w:left w:val="nil"/>
              <w:bottom w:val="single" w:sz="8" w:space="0" w:color="000000"/>
              <w:right w:val="single" w:sz="8" w:space="0" w:color="000000"/>
            </w:tcBorders>
            <w:shd w:val="clear" w:color="auto" w:fill="auto"/>
            <w:vAlign w:val="center"/>
            <w:hideMark/>
          </w:tcPr>
          <w:p w14:paraId="04B98AF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nil"/>
              <w:left w:val="nil"/>
              <w:bottom w:val="single" w:sz="8" w:space="0" w:color="000000"/>
              <w:right w:val="single" w:sz="8" w:space="0" w:color="000000"/>
            </w:tcBorders>
            <w:shd w:val="clear" w:color="auto" w:fill="auto"/>
            <w:vAlign w:val="center"/>
            <w:hideMark/>
          </w:tcPr>
          <w:p w14:paraId="5D154B1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w:t>
            </w:r>
          </w:p>
        </w:tc>
        <w:tc>
          <w:tcPr>
            <w:tcW w:w="932" w:type="dxa"/>
            <w:tcBorders>
              <w:top w:val="nil"/>
              <w:left w:val="nil"/>
              <w:bottom w:val="single" w:sz="8" w:space="0" w:color="000000"/>
              <w:right w:val="nil"/>
            </w:tcBorders>
            <w:shd w:val="clear" w:color="auto" w:fill="auto"/>
            <w:noWrap/>
            <w:vAlign w:val="center"/>
            <w:hideMark/>
          </w:tcPr>
          <w:p w14:paraId="14EED35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292EF24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091215D8" w14:textId="77777777" w:rsidR="00CD5819" w:rsidRPr="00CD5819" w:rsidRDefault="00CD5819" w:rsidP="00CD5819">
            <w:pPr>
              <w:rPr>
                <w:sz w:val="20"/>
                <w:szCs w:val="20"/>
                <w:lang w:val="ro-RO" w:eastAsia="ro-RO"/>
              </w:rPr>
            </w:pPr>
          </w:p>
        </w:tc>
      </w:tr>
      <w:tr w:rsidR="00CD5819" w:rsidRPr="00CD5819" w14:paraId="77B53481"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4F5F38D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50</w:t>
            </w:r>
          </w:p>
        </w:tc>
        <w:tc>
          <w:tcPr>
            <w:tcW w:w="1993" w:type="dxa"/>
            <w:tcBorders>
              <w:top w:val="single" w:sz="8" w:space="0" w:color="000000"/>
              <w:left w:val="nil"/>
              <w:bottom w:val="nil"/>
              <w:right w:val="single" w:sz="8" w:space="0" w:color="000000"/>
            </w:tcBorders>
            <w:shd w:val="clear" w:color="auto" w:fill="auto"/>
            <w:vAlign w:val="center"/>
            <w:hideMark/>
          </w:tcPr>
          <w:p w14:paraId="1315393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Cloşca</w:t>
            </w:r>
          </w:p>
        </w:tc>
        <w:tc>
          <w:tcPr>
            <w:tcW w:w="1701" w:type="dxa"/>
            <w:tcBorders>
              <w:top w:val="nil"/>
              <w:left w:val="nil"/>
              <w:bottom w:val="single" w:sz="8" w:space="0" w:color="000000"/>
              <w:right w:val="nil"/>
            </w:tcBorders>
            <w:shd w:val="clear" w:color="auto" w:fill="auto"/>
            <w:vAlign w:val="center"/>
            <w:hideMark/>
          </w:tcPr>
          <w:p w14:paraId="304014D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256D837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400</w:t>
            </w:r>
          </w:p>
        </w:tc>
        <w:tc>
          <w:tcPr>
            <w:tcW w:w="1392" w:type="dxa"/>
            <w:tcBorders>
              <w:top w:val="nil"/>
              <w:left w:val="nil"/>
              <w:bottom w:val="nil"/>
              <w:right w:val="single" w:sz="8" w:space="0" w:color="000000"/>
            </w:tcBorders>
            <w:shd w:val="clear" w:color="auto" w:fill="auto"/>
            <w:vAlign w:val="center"/>
            <w:hideMark/>
          </w:tcPr>
          <w:p w14:paraId="7558EE2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nil"/>
              <w:left w:val="nil"/>
              <w:bottom w:val="nil"/>
              <w:right w:val="nil"/>
            </w:tcBorders>
            <w:shd w:val="clear" w:color="auto" w:fill="auto"/>
            <w:vAlign w:val="center"/>
            <w:hideMark/>
          </w:tcPr>
          <w:p w14:paraId="6FB629E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18</w:t>
            </w:r>
          </w:p>
        </w:tc>
        <w:tc>
          <w:tcPr>
            <w:tcW w:w="932" w:type="dxa"/>
            <w:tcBorders>
              <w:top w:val="nil"/>
              <w:left w:val="single" w:sz="8" w:space="0" w:color="000000"/>
              <w:bottom w:val="single" w:sz="8" w:space="0" w:color="000000"/>
              <w:right w:val="nil"/>
            </w:tcBorders>
            <w:shd w:val="clear" w:color="auto" w:fill="auto"/>
            <w:noWrap/>
            <w:vAlign w:val="center"/>
            <w:hideMark/>
          </w:tcPr>
          <w:p w14:paraId="3A72A95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18</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5BD70C0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63F63752" w14:textId="77777777" w:rsidR="00CD5819" w:rsidRPr="00CD5819" w:rsidRDefault="00CD5819" w:rsidP="00CD5819">
            <w:pPr>
              <w:rPr>
                <w:sz w:val="20"/>
                <w:szCs w:val="20"/>
                <w:lang w:val="ro-RO" w:eastAsia="ro-RO"/>
              </w:rPr>
            </w:pPr>
          </w:p>
        </w:tc>
      </w:tr>
      <w:tr w:rsidR="00CD5819" w:rsidRPr="00CD5819" w14:paraId="5AF2AC2F"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7DAC326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51</w:t>
            </w:r>
          </w:p>
        </w:tc>
        <w:tc>
          <w:tcPr>
            <w:tcW w:w="1993" w:type="dxa"/>
            <w:tcBorders>
              <w:top w:val="single" w:sz="8" w:space="0" w:color="000000"/>
              <w:left w:val="nil"/>
              <w:bottom w:val="nil"/>
              <w:right w:val="single" w:sz="8" w:space="0" w:color="000000"/>
            </w:tcBorders>
            <w:shd w:val="clear" w:color="auto" w:fill="auto"/>
            <w:vAlign w:val="center"/>
            <w:hideMark/>
          </w:tcPr>
          <w:p w14:paraId="52163E8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Cocoşului</w:t>
            </w:r>
          </w:p>
        </w:tc>
        <w:tc>
          <w:tcPr>
            <w:tcW w:w="1701" w:type="dxa"/>
            <w:tcBorders>
              <w:top w:val="nil"/>
              <w:left w:val="nil"/>
              <w:bottom w:val="single" w:sz="8" w:space="0" w:color="000000"/>
              <w:right w:val="nil"/>
            </w:tcBorders>
            <w:shd w:val="clear" w:color="auto" w:fill="auto"/>
            <w:vAlign w:val="center"/>
            <w:hideMark/>
          </w:tcPr>
          <w:p w14:paraId="3A68D7C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632A728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110</w:t>
            </w:r>
          </w:p>
        </w:tc>
        <w:tc>
          <w:tcPr>
            <w:tcW w:w="1392" w:type="dxa"/>
            <w:tcBorders>
              <w:top w:val="single" w:sz="8" w:space="0" w:color="000000"/>
              <w:left w:val="nil"/>
              <w:bottom w:val="nil"/>
              <w:right w:val="single" w:sz="8" w:space="0" w:color="000000"/>
            </w:tcBorders>
            <w:shd w:val="clear" w:color="auto" w:fill="auto"/>
            <w:vAlign w:val="center"/>
            <w:hideMark/>
          </w:tcPr>
          <w:p w14:paraId="6E78E70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2F44020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w:t>
            </w:r>
          </w:p>
        </w:tc>
        <w:tc>
          <w:tcPr>
            <w:tcW w:w="932" w:type="dxa"/>
            <w:tcBorders>
              <w:top w:val="nil"/>
              <w:left w:val="single" w:sz="8" w:space="0" w:color="000000"/>
              <w:bottom w:val="single" w:sz="8" w:space="0" w:color="000000"/>
              <w:right w:val="nil"/>
            </w:tcBorders>
            <w:shd w:val="clear" w:color="auto" w:fill="auto"/>
            <w:noWrap/>
            <w:vAlign w:val="center"/>
            <w:hideMark/>
          </w:tcPr>
          <w:p w14:paraId="5F0DFA5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3649BFD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4652361C" w14:textId="77777777" w:rsidR="00CD5819" w:rsidRPr="00CD5819" w:rsidRDefault="00CD5819" w:rsidP="00CD5819">
            <w:pPr>
              <w:rPr>
                <w:sz w:val="20"/>
                <w:szCs w:val="20"/>
                <w:lang w:val="ro-RO" w:eastAsia="ro-RO"/>
              </w:rPr>
            </w:pPr>
          </w:p>
        </w:tc>
      </w:tr>
      <w:tr w:rsidR="00BF3719" w:rsidRPr="00CD5819" w14:paraId="0924F440" w14:textId="77777777" w:rsidTr="00BF3719">
        <w:trPr>
          <w:gridAfter w:val="1"/>
          <w:wAfter w:w="15" w:type="dxa"/>
          <w:trHeight w:val="480"/>
        </w:trPr>
        <w:tc>
          <w:tcPr>
            <w:tcW w:w="549" w:type="dxa"/>
            <w:tcBorders>
              <w:top w:val="single" w:sz="8" w:space="0" w:color="000000"/>
              <w:left w:val="single" w:sz="8" w:space="0" w:color="000000"/>
              <w:bottom w:val="single" w:sz="4" w:space="0" w:color="auto"/>
              <w:right w:val="single" w:sz="8" w:space="0" w:color="000000"/>
            </w:tcBorders>
            <w:shd w:val="clear" w:color="auto" w:fill="auto"/>
            <w:vAlign w:val="center"/>
            <w:hideMark/>
          </w:tcPr>
          <w:p w14:paraId="2AC46303"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lastRenderedPageBreak/>
              <w:t>52</w:t>
            </w:r>
          </w:p>
        </w:tc>
        <w:tc>
          <w:tcPr>
            <w:tcW w:w="1993" w:type="dxa"/>
            <w:tcBorders>
              <w:top w:val="single" w:sz="8" w:space="0" w:color="000000"/>
              <w:left w:val="nil"/>
              <w:bottom w:val="single" w:sz="4" w:space="0" w:color="auto"/>
              <w:right w:val="single" w:sz="8" w:space="0" w:color="000000"/>
            </w:tcBorders>
            <w:shd w:val="clear" w:color="auto" w:fill="auto"/>
            <w:vAlign w:val="center"/>
            <w:hideMark/>
          </w:tcPr>
          <w:p w14:paraId="4B173F0F"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Codrului</w:t>
            </w:r>
          </w:p>
        </w:tc>
        <w:tc>
          <w:tcPr>
            <w:tcW w:w="1701" w:type="dxa"/>
            <w:tcBorders>
              <w:top w:val="nil"/>
              <w:left w:val="nil"/>
              <w:bottom w:val="single" w:sz="4" w:space="0" w:color="auto"/>
              <w:right w:val="nil"/>
            </w:tcBorders>
            <w:shd w:val="clear" w:color="auto" w:fill="auto"/>
            <w:vAlign w:val="center"/>
            <w:hideMark/>
          </w:tcPr>
          <w:p w14:paraId="55DAFB8A"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4" w:space="0" w:color="auto"/>
              <w:right w:val="single" w:sz="8" w:space="0" w:color="auto"/>
            </w:tcBorders>
            <w:shd w:val="clear" w:color="auto" w:fill="auto"/>
            <w:vAlign w:val="center"/>
            <w:hideMark/>
          </w:tcPr>
          <w:p w14:paraId="4CF0B5D9"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150</w:t>
            </w:r>
          </w:p>
        </w:tc>
        <w:tc>
          <w:tcPr>
            <w:tcW w:w="1392" w:type="dxa"/>
            <w:tcBorders>
              <w:top w:val="single" w:sz="8" w:space="0" w:color="000000"/>
              <w:left w:val="nil"/>
              <w:bottom w:val="single" w:sz="4" w:space="0" w:color="auto"/>
              <w:right w:val="single" w:sz="8" w:space="0" w:color="000000"/>
            </w:tcBorders>
            <w:shd w:val="clear" w:color="auto" w:fill="auto"/>
            <w:vAlign w:val="center"/>
            <w:hideMark/>
          </w:tcPr>
          <w:p w14:paraId="497D2212"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single" w:sz="4" w:space="0" w:color="auto"/>
              <w:right w:val="nil"/>
            </w:tcBorders>
            <w:shd w:val="clear" w:color="auto" w:fill="auto"/>
            <w:vAlign w:val="center"/>
            <w:hideMark/>
          </w:tcPr>
          <w:p w14:paraId="6090D704"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10</w:t>
            </w:r>
          </w:p>
        </w:tc>
        <w:tc>
          <w:tcPr>
            <w:tcW w:w="932" w:type="dxa"/>
            <w:tcBorders>
              <w:top w:val="nil"/>
              <w:left w:val="single" w:sz="8" w:space="0" w:color="000000"/>
              <w:bottom w:val="single" w:sz="4" w:space="0" w:color="auto"/>
              <w:right w:val="nil"/>
            </w:tcBorders>
            <w:shd w:val="clear" w:color="auto" w:fill="auto"/>
            <w:noWrap/>
            <w:vAlign w:val="center"/>
            <w:hideMark/>
          </w:tcPr>
          <w:p w14:paraId="2F95A36C"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10</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14:paraId="1AAB4073"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36D449EE" w14:textId="77777777" w:rsidR="00BF3719" w:rsidRPr="00CD5819" w:rsidRDefault="00BF3719" w:rsidP="00CD5819">
            <w:pPr>
              <w:rPr>
                <w:sz w:val="20"/>
                <w:szCs w:val="20"/>
                <w:lang w:val="ro-RO" w:eastAsia="ro-RO"/>
              </w:rPr>
            </w:pPr>
          </w:p>
        </w:tc>
      </w:tr>
      <w:tr w:rsidR="00CD5819" w:rsidRPr="00CD5819" w14:paraId="4E037FB1" w14:textId="77777777" w:rsidTr="00BF3719">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69BAE4F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53</w:t>
            </w:r>
          </w:p>
        </w:tc>
        <w:tc>
          <w:tcPr>
            <w:tcW w:w="1993" w:type="dxa"/>
            <w:tcBorders>
              <w:top w:val="single" w:sz="8" w:space="0" w:color="000000"/>
              <w:left w:val="nil"/>
              <w:bottom w:val="nil"/>
              <w:right w:val="single" w:sz="8" w:space="0" w:color="000000"/>
            </w:tcBorders>
            <w:shd w:val="clear" w:color="auto" w:fill="auto"/>
            <w:vAlign w:val="center"/>
            <w:hideMark/>
          </w:tcPr>
          <w:p w14:paraId="41EF780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Crinului</w:t>
            </w:r>
          </w:p>
        </w:tc>
        <w:tc>
          <w:tcPr>
            <w:tcW w:w="1701" w:type="dxa"/>
            <w:tcBorders>
              <w:top w:val="single" w:sz="4" w:space="0" w:color="auto"/>
              <w:left w:val="nil"/>
              <w:bottom w:val="single" w:sz="8" w:space="0" w:color="000000"/>
              <w:right w:val="nil"/>
            </w:tcBorders>
            <w:shd w:val="clear" w:color="auto" w:fill="auto"/>
            <w:vAlign w:val="center"/>
            <w:hideMark/>
          </w:tcPr>
          <w:p w14:paraId="1ADD892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3FE27AE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116</w:t>
            </w:r>
          </w:p>
        </w:tc>
        <w:tc>
          <w:tcPr>
            <w:tcW w:w="1392" w:type="dxa"/>
            <w:tcBorders>
              <w:top w:val="single" w:sz="4" w:space="0" w:color="auto"/>
              <w:left w:val="nil"/>
              <w:bottom w:val="nil"/>
              <w:right w:val="single" w:sz="8" w:space="0" w:color="000000"/>
            </w:tcBorders>
            <w:shd w:val="clear" w:color="auto" w:fill="auto"/>
            <w:vAlign w:val="center"/>
            <w:hideMark/>
          </w:tcPr>
          <w:p w14:paraId="6E90AC9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4" w:space="0" w:color="auto"/>
              <w:left w:val="nil"/>
              <w:bottom w:val="nil"/>
              <w:right w:val="nil"/>
            </w:tcBorders>
            <w:shd w:val="clear" w:color="auto" w:fill="auto"/>
            <w:vAlign w:val="center"/>
            <w:hideMark/>
          </w:tcPr>
          <w:p w14:paraId="3F39955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w:t>
            </w:r>
          </w:p>
        </w:tc>
        <w:tc>
          <w:tcPr>
            <w:tcW w:w="932" w:type="dxa"/>
            <w:tcBorders>
              <w:top w:val="single" w:sz="4" w:space="0" w:color="auto"/>
              <w:left w:val="single" w:sz="8" w:space="0" w:color="000000"/>
              <w:bottom w:val="single" w:sz="8" w:space="0" w:color="000000"/>
              <w:right w:val="nil"/>
            </w:tcBorders>
            <w:shd w:val="clear" w:color="auto" w:fill="auto"/>
            <w:noWrap/>
            <w:vAlign w:val="center"/>
            <w:hideMark/>
          </w:tcPr>
          <w:p w14:paraId="1F23E45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w:t>
            </w:r>
          </w:p>
        </w:tc>
        <w:tc>
          <w:tcPr>
            <w:tcW w:w="127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3EFB58A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4B8525AF" w14:textId="77777777" w:rsidR="00CD5819" w:rsidRPr="00CD5819" w:rsidRDefault="00CD5819" w:rsidP="00CD5819">
            <w:pPr>
              <w:rPr>
                <w:sz w:val="20"/>
                <w:szCs w:val="20"/>
                <w:lang w:val="ro-RO" w:eastAsia="ro-RO"/>
              </w:rPr>
            </w:pPr>
          </w:p>
        </w:tc>
      </w:tr>
      <w:tr w:rsidR="00CD5819" w:rsidRPr="00CD5819" w14:paraId="0831AAC7"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7746905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54</w:t>
            </w:r>
          </w:p>
        </w:tc>
        <w:tc>
          <w:tcPr>
            <w:tcW w:w="1993" w:type="dxa"/>
            <w:tcBorders>
              <w:top w:val="single" w:sz="8" w:space="0" w:color="000000"/>
              <w:left w:val="nil"/>
              <w:bottom w:val="nil"/>
              <w:right w:val="single" w:sz="8" w:space="0" w:color="000000"/>
            </w:tcBorders>
            <w:shd w:val="clear" w:color="auto" w:fill="auto"/>
            <w:vAlign w:val="center"/>
            <w:hideMark/>
          </w:tcPr>
          <w:p w14:paraId="691BB6F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Crişan</w:t>
            </w:r>
          </w:p>
        </w:tc>
        <w:tc>
          <w:tcPr>
            <w:tcW w:w="1701" w:type="dxa"/>
            <w:tcBorders>
              <w:top w:val="nil"/>
              <w:left w:val="nil"/>
              <w:bottom w:val="single" w:sz="8" w:space="0" w:color="000000"/>
              <w:right w:val="nil"/>
            </w:tcBorders>
            <w:shd w:val="clear" w:color="auto" w:fill="auto"/>
            <w:vAlign w:val="center"/>
            <w:hideMark/>
          </w:tcPr>
          <w:p w14:paraId="6747E50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4C2ACEB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91</w:t>
            </w:r>
          </w:p>
        </w:tc>
        <w:tc>
          <w:tcPr>
            <w:tcW w:w="1392" w:type="dxa"/>
            <w:tcBorders>
              <w:top w:val="single" w:sz="8" w:space="0" w:color="000000"/>
              <w:left w:val="nil"/>
              <w:bottom w:val="nil"/>
              <w:right w:val="single" w:sz="8" w:space="0" w:color="000000"/>
            </w:tcBorders>
            <w:shd w:val="clear" w:color="auto" w:fill="auto"/>
            <w:vAlign w:val="center"/>
            <w:hideMark/>
          </w:tcPr>
          <w:p w14:paraId="2149BFD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25506D4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w:t>
            </w:r>
          </w:p>
        </w:tc>
        <w:tc>
          <w:tcPr>
            <w:tcW w:w="932" w:type="dxa"/>
            <w:tcBorders>
              <w:top w:val="nil"/>
              <w:left w:val="single" w:sz="8" w:space="0" w:color="000000"/>
              <w:bottom w:val="single" w:sz="8" w:space="0" w:color="000000"/>
              <w:right w:val="nil"/>
            </w:tcBorders>
            <w:shd w:val="clear" w:color="auto" w:fill="auto"/>
            <w:noWrap/>
            <w:vAlign w:val="center"/>
            <w:hideMark/>
          </w:tcPr>
          <w:p w14:paraId="197CE0B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66C473A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19951ACB" w14:textId="77777777" w:rsidR="00CD5819" w:rsidRPr="00CD5819" w:rsidRDefault="00CD5819" w:rsidP="00CD5819">
            <w:pPr>
              <w:rPr>
                <w:sz w:val="20"/>
                <w:szCs w:val="20"/>
                <w:lang w:val="ro-RO" w:eastAsia="ro-RO"/>
              </w:rPr>
            </w:pPr>
          </w:p>
        </w:tc>
      </w:tr>
      <w:tr w:rsidR="00CD5819" w:rsidRPr="00CD5819" w14:paraId="1CFA64F9"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74713D4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55</w:t>
            </w:r>
          </w:p>
        </w:tc>
        <w:tc>
          <w:tcPr>
            <w:tcW w:w="1993" w:type="dxa"/>
            <w:tcBorders>
              <w:top w:val="single" w:sz="8" w:space="0" w:color="000000"/>
              <w:left w:val="nil"/>
              <w:bottom w:val="nil"/>
              <w:right w:val="single" w:sz="8" w:space="0" w:color="000000"/>
            </w:tcBorders>
            <w:shd w:val="clear" w:color="auto" w:fill="auto"/>
            <w:vAlign w:val="center"/>
            <w:hideMark/>
          </w:tcPr>
          <w:p w14:paraId="3748B45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Cucului</w:t>
            </w:r>
          </w:p>
        </w:tc>
        <w:tc>
          <w:tcPr>
            <w:tcW w:w="1701" w:type="dxa"/>
            <w:tcBorders>
              <w:top w:val="nil"/>
              <w:left w:val="nil"/>
              <w:bottom w:val="single" w:sz="8" w:space="0" w:color="000000"/>
              <w:right w:val="nil"/>
            </w:tcBorders>
            <w:shd w:val="clear" w:color="auto" w:fill="auto"/>
            <w:vAlign w:val="center"/>
            <w:hideMark/>
          </w:tcPr>
          <w:p w14:paraId="7B3B6F0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321E6DC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180</w:t>
            </w:r>
          </w:p>
        </w:tc>
        <w:tc>
          <w:tcPr>
            <w:tcW w:w="1392" w:type="dxa"/>
            <w:tcBorders>
              <w:top w:val="single" w:sz="8" w:space="0" w:color="000000"/>
              <w:left w:val="nil"/>
              <w:bottom w:val="nil"/>
              <w:right w:val="single" w:sz="8" w:space="0" w:color="000000"/>
            </w:tcBorders>
            <w:shd w:val="clear" w:color="auto" w:fill="auto"/>
            <w:vAlign w:val="center"/>
            <w:hideMark/>
          </w:tcPr>
          <w:p w14:paraId="546735C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1687DBA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w:t>
            </w:r>
          </w:p>
        </w:tc>
        <w:tc>
          <w:tcPr>
            <w:tcW w:w="932" w:type="dxa"/>
            <w:tcBorders>
              <w:top w:val="nil"/>
              <w:left w:val="single" w:sz="8" w:space="0" w:color="000000"/>
              <w:bottom w:val="single" w:sz="8" w:space="0" w:color="000000"/>
              <w:right w:val="nil"/>
            </w:tcBorders>
            <w:shd w:val="clear" w:color="auto" w:fill="auto"/>
            <w:noWrap/>
            <w:vAlign w:val="center"/>
            <w:hideMark/>
          </w:tcPr>
          <w:p w14:paraId="7501876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56B3708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3CF1A2AC" w14:textId="77777777" w:rsidR="00CD5819" w:rsidRPr="00CD5819" w:rsidRDefault="00CD5819" w:rsidP="00CD5819">
            <w:pPr>
              <w:rPr>
                <w:sz w:val="20"/>
                <w:szCs w:val="20"/>
                <w:lang w:val="ro-RO" w:eastAsia="ro-RO"/>
              </w:rPr>
            </w:pPr>
          </w:p>
        </w:tc>
      </w:tr>
      <w:tr w:rsidR="00CD5819" w:rsidRPr="00CD5819" w14:paraId="5A3B007F"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4D0058A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56</w:t>
            </w:r>
          </w:p>
        </w:tc>
        <w:tc>
          <w:tcPr>
            <w:tcW w:w="1993" w:type="dxa"/>
            <w:tcBorders>
              <w:top w:val="single" w:sz="8" w:space="0" w:color="000000"/>
              <w:left w:val="nil"/>
              <w:bottom w:val="nil"/>
              <w:right w:val="single" w:sz="8" w:space="0" w:color="000000"/>
            </w:tcBorders>
            <w:shd w:val="clear" w:color="auto" w:fill="auto"/>
            <w:vAlign w:val="center"/>
            <w:hideMark/>
          </w:tcPr>
          <w:p w14:paraId="2156FC3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Dimitrie Dima</w:t>
            </w:r>
          </w:p>
        </w:tc>
        <w:tc>
          <w:tcPr>
            <w:tcW w:w="1701" w:type="dxa"/>
            <w:tcBorders>
              <w:top w:val="nil"/>
              <w:left w:val="nil"/>
              <w:bottom w:val="single" w:sz="8" w:space="0" w:color="000000"/>
              <w:right w:val="nil"/>
            </w:tcBorders>
            <w:shd w:val="clear" w:color="auto" w:fill="auto"/>
            <w:vAlign w:val="center"/>
            <w:hideMark/>
          </w:tcPr>
          <w:p w14:paraId="21162D6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6AD9CD4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138</w:t>
            </w:r>
          </w:p>
        </w:tc>
        <w:tc>
          <w:tcPr>
            <w:tcW w:w="1392" w:type="dxa"/>
            <w:tcBorders>
              <w:top w:val="single" w:sz="8" w:space="0" w:color="000000"/>
              <w:left w:val="nil"/>
              <w:bottom w:val="nil"/>
              <w:right w:val="single" w:sz="8" w:space="0" w:color="000000"/>
            </w:tcBorders>
            <w:shd w:val="clear" w:color="auto" w:fill="auto"/>
            <w:vAlign w:val="center"/>
            <w:hideMark/>
          </w:tcPr>
          <w:p w14:paraId="40A5AB8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150 W</w:t>
            </w:r>
          </w:p>
        </w:tc>
        <w:tc>
          <w:tcPr>
            <w:tcW w:w="910" w:type="dxa"/>
            <w:tcBorders>
              <w:top w:val="single" w:sz="8" w:space="0" w:color="000000"/>
              <w:left w:val="nil"/>
              <w:bottom w:val="nil"/>
              <w:right w:val="nil"/>
            </w:tcBorders>
            <w:shd w:val="clear" w:color="auto" w:fill="auto"/>
            <w:vAlign w:val="center"/>
            <w:hideMark/>
          </w:tcPr>
          <w:p w14:paraId="2EB17E6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w:t>
            </w:r>
          </w:p>
        </w:tc>
        <w:tc>
          <w:tcPr>
            <w:tcW w:w="932" w:type="dxa"/>
            <w:tcBorders>
              <w:top w:val="nil"/>
              <w:left w:val="single" w:sz="8" w:space="0" w:color="000000"/>
              <w:bottom w:val="single" w:sz="8" w:space="0" w:color="000000"/>
              <w:right w:val="nil"/>
            </w:tcBorders>
            <w:shd w:val="clear" w:color="auto" w:fill="auto"/>
            <w:noWrap/>
            <w:vAlign w:val="center"/>
            <w:hideMark/>
          </w:tcPr>
          <w:p w14:paraId="6A4B300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617D502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1F7803EB" w14:textId="77777777" w:rsidR="00CD5819" w:rsidRPr="00CD5819" w:rsidRDefault="00CD5819" w:rsidP="00CD5819">
            <w:pPr>
              <w:rPr>
                <w:sz w:val="20"/>
                <w:szCs w:val="20"/>
                <w:lang w:val="ro-RO" w:eastAsia="ro-RO"/>
              </w:rPr>
            </w:pPr>
          </w:p>
        </w:tc>
      </w:tr>
      <w:tr w:rsidR="00CD5819" w:rsidRPr="00CD5819" w14:paraId="5B2015EE"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248EF5D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57</w:t>
            </w:r>
          </w:p>
        </w:tc>
        <w:tc>
          <w:tcPr>
            <w:tcW w:w="1993" w:type="dxa"/>
            <w:tcBorders>
              <w:top w:val="single" w:sz="8" w:space="0" w:color="000000"/>
              <w:left w:val="nil"/>
              <w:bottom w:val="nil"/>
              <w:right w:val="single" w:sz="8" w:space="0" w:color="000000"/>
            </w:tcBorders>
            <w:shd w:val="clear" w:color="auto" w:fill="auto"/>
            <w:vAlign w:val="center"/>
            <w:hideMark/>
          </w:tcPr>
          <w:p w14:paraId="1B79C33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Debreţin</w:t>
            </w:r>
          </w:p>
        </w:tc>
        <w:tc>
          <w:tcPr>
            <w:tcW w:w="1701" w:type="dxa"/>
            <w:tcBorders>
              <w:top w:val="nil"/>
              <w:left w:val="nil"/>
              <w:bottom w:val="single" w:sz="8" w:space="0" w:color="000000"/>
              <w:right w:val="nil"/>
            </w:tcBorders>
            <w:shd w:val="clear" w:color="auto" w:fill="auto"/>
            <w:vAlign w:val="center"/>
            <w:hideMark/>
          </w:tcPr>
          <w:p w14:paraId="2943293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108FFB3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140</w:t>
            </w:r>
          </w:p>
        </w:tc>
        <w:tc>
          <w:tcPr>
            <w:tcW w:w="1392" w:type="dxa"/>
            <w:tcBorders>
              <w:top w:val="single" w:sz="8" w:space="0" w:color="000000"/>
              <w:left w:val="nil"/>
              <w:bottom w:val="single" w:sz="8" w:space="0" w:color="000000"/>
              <w:right w:val="single" w:sz="8" w:space="0" w:color="000000"/>
            </w:tcBorders>
            <w:shd w:val="clear" w:color="auto" w:fill="auto"/>
            <w:vAlign w:val="center"/>
            <w:hideMark/>
          </w:tcPr>
          <w:p w14:paraId="7EA5529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910" w:type="dxa"/>
            <w:tcBorders>
              <w:top w:val="single" w:sz="8" w:space="0" w:color="000000"/>
              <w:left w:val="nil"/>
              <w:bottom w:val="single" w:sz="8" w:space="0" w:color="000000"/>
              <w:right w:val="single" w:sz="8" w:space="0" w:color="000000"/>
            </w:tcBorders>
            <w:shd w:val="clear" w:color="auto" w:fill="auto"/>
            <w:vAlign w:val="center"/>
            <w:hideMark/>
          </w:tcPr>
          <w:p w14:paraId="275E03A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932" w:type="dxa"/>
            <w:tcBorders>
              <w:top w:val="nil"/>
              <w:left w:val="nil"/>
              <w:bottom w:val="single" w:sz="8" w:space="0" w:color="000000"/>
              <w:right w:val="nil"/>
            </w:tcBorders>
            <w:shd w:val="clear" w:color="auto" w:fill="auto"/>
            <w:noWrap/>
            <w:vAlign w:val="center"/>
            <w:hideMark/>
          </w:tcPr>
          <w:p w14:paraId="5CBF22A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14:paraId="2BA1BD6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773" w:type="dxa"/>
            <w:vAlign w:val="center"/>
            <w:hideMark/>
          </w:tcPr>
          <w:p w14:paraId="76EC1CF7" w14:textId="77777777" w:rsidR="00CD5819" w:rsidRPr="00CD5819" w:rsidRDefault="00CD5819" w:rsidP="00CD5819">
            <w:pPr>
              <w:rPr>
                <w:sz w:val="20"/>
                <w:szCs w:val="20"/>
                <w:lang w:val="ro-RO" w:eastAsia="ro-RO"/>
              </w:rPr>
            </w:pPr>
          </w:p>
        </w:tc>
      </w:tr>
      <w:tr w:rsidR="00CD5819" w:rsidRPr="00CD5819" w14:paraId="02E53D30"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78F6425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58</w:t>
            </w:r>
          </w:p>
        </w:tc>
        <w:tc>
          <w:tcPr>
            <w:tcW w:w="1993" w:type="dxa"/>
            <w:tcBorders>
              <w:top w:val="single" w:sz="8" w:space="0" w:color="000000"/>
              <w:left w:val="nil"/>
              <w:bottom w:val="nil"/>
              <w:right w:val="single" w:sz="8" w:space="0" w:color="000000"/>
            </w:tcBorders>
            <w:shd w:val="clear" w:color="auto" w:fill="auto"/>
            <w:vAlign w:val="center"/>
            <w:hideMark/>
          </w:tcPr>
          <w:p w14:paraId="1A5D1A7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Decebal</w:t>
            </w:r>
          </w:p>
        </w:tc>
        <w:tc>
          <w:tcPr>
            <w:tcW w:w="1701" w:type="dxa"/>
            <w:tcBorders>
              <w:top w:val="nil"/>
              <w:left w:val="nil"/>
              <w:bottom w:val="single" w:sz="8" w:space="0" w:color="000000"/>
              <w:right w:val="nil"/>
            </w:tcBorders>
            <w:shd w:val="clear" w:color="auto" w:fill="auto"/>
            <w:vAlign w:val="center"/>
            <w:hideMark/>
          </w:tcPr>
          <w:p w14:paraId="00CD2D1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5A466C8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360</w:t>
            </w:r>
          </w:p>
        </w:tc>
        <w:tc>
          <w:tcPr>
            <w:tcW w:w="1392" w:type="dxa"/>
            <w:tcBorders>
              <w:top w:val="nil"/>
              <w:left w:val="nil"/>
              <w:bottom w:val="nil"/>
              <w:right w:val="single" w:sz="8" w:space="0" w:color="000000"/>
            </w:tcBorders>
            <w:shd w:val="clear" w:color="auto" w:fill="auto"/>
            <w:vAlign w:val="center"/>
            <w:hideMark/>
          </w:tcPr>
          <w:p w14:paraId="5ABDFC8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150 W</w:t>
            </w:r>
          </w:p>
        </w:tc>
        <w:tc>
          <w:tcPr>
            <w:tcW w:w="910" w:type="dxa"/>
            <w:tcBorders>
              <w:top w:val="nil"/>
              <w:left w:val="nil"/>
              <w:bottom w:val="nil"/>
              <w:right w:val="nil"/>
            </w:tcBorders>
            <w:shd w:val="clear" w:color="auto" w:fill="auto"/>
            <w:vAlign w:val="center"/>
            <w:hideMark/>
          </w:tcPr>
          <w:p w14:paraId="458D1CD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10</w:t>
            </w:r>
          </w:p>
        </w:tc>
        <w:tc>
          <w:tcPr>
            <w:tcW w:w="932" w:type="dxa"/>
            <w:tcBorders>
              <w:top w:val="nil"/>
              <w:left w:val="single" w:sz="8" w:space="0" w:color="000000"/>
              <w:bottom w:val="single" w:sz="8" w:space="0" w:color="000000"/>
              <w:right w:val="nil"/>
            </w:tcBorders>
            <w:shd w:val="clear" w:color="auto" w:fill="auto"/>
            <w:noWrap/>
            <w:vAlign w:val="center"/>
            <w:hideMark/>
          </w:tcPr>
          <w:p w14:paraId="5198F3A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10</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73C7E4F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56A7EABD" w14:textId="77777777" w:rsidR="00CD5819" w:rsidRPr="00CD5819" w:rsidRDefault="00CD5819" w:rsidP="00CD5819">
            <w:pPr>
              <w:rPr>
                <w:sz w:val="20"/>
                <w:szCs w:val="20"/>
                <w:lang w:val="ro-RO" w:eastAsia="ro-RO"/>
              </w:rPr>
            </w:pPr>
          </w:p>
        </w:tc>
      </w:tr>
      <w:tr w:rsidR="00CD5819" w:rsidRPr="00CD5819" w14:paraId="35FB01F6" w14:textId="77777777" w:rsidTr="00F24416">
        <w:trPr>
          <w:gridAfter w:val="1"/>
          <w:wAfter w:w="15" w:type="dxa"/>
          <w:trHeight w:val="270"/>
        </w:trPr>
        <w:tc>
          <w:tcPr>
            <w:tcW w:w="54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2F691CD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59</w:t>
            </w:r>
          </w:p>
        </w:tc>
        <w:tc>
          <w:tcPr>
            <w:tcW w:w="199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E83A1F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Dimitrie Cantemir</w:t>
            </w:r>
          </w:p>
        </w:tc>
        <w:tc>
          <w:tcPr>
            <w:tcW w:w="1701" w:type="dxa"/>
            <w:vMerge w:val="restart"/>
            <w:tcBorders>
              <w:top w:val="nil"/>
              <w:left w:val="single" w:sz="8" w:space="0" w:color="000000"/>
              <w:bottom w:val="single" w:sz="8" w:space="0" w:color="000000"/>
              <w:right w:val="single" w:sz="8" w:space="0" w:color="auto"/>
            </w:tcBorders>
            <w:shd w:val="clear" w:color="auto" w:fill="auto"/>
            <w:vAlign w:val="center"/>
            <w:hideMark/>
          </w:tcPr>
          <w:p w14:paraId="4AE8A2D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vMerge w:val="restart"/>
            <w:tcBorders>
              <w:top w:val="nil"/>
              <w:left w:val="single" w:sz="8" w:space="0" w:color="auto"/>
              <w:bottom w:val="single" w:sz="8" w:space="0" w:color="000000"/>
              <w:right w:val="single" w:sz="8" w:space="0" w:color="auto"/>
            </w:tcBorders>
            <w:shd w:val="clear" w:color="auto" w:fill="auto"/>
            <w:vAlign w:val="center"/>
            <w:hideMark/>
          </w:tcPr>
          <w:p w14:paraId="59BC21E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570</w:t>
            </w:r>
          </w:p>
        </w:tc>
        <w:tc>
          <w:tcPr>
            <w:tcW w:w="1392" w:type="dxa"/>
            <w:tcBorders>
              <w:top w:val="single" w:sz="8" w:space="0" w:color="000000"/>
              <w:left w:val="nil"/>
              <w:bottom w:val="nil"/>
              <w:right w:val="single" w:sz="8" w:space="0" w:color="000000"/>
            </w:tcBorders>
            <w:shd w:val="clear" w:color="auto" w:fill="auto"/>
            <w:vAlign w:val="center"/>
            <w:hideMark/>
          </w:tcPr>
          <w:p w14:paraId="216D177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 xml:space="preserve">SIP 150 W      </w:t>
            </w:r>
          </w:p>
        </w:tc>
        <w:tc>
          <w:tcPr>
            <w:tcW w:w="910" w:type="dxa"/>
            <w:tcBorders>
              <w:top w:val="single" w:sz="8" w:space="0" w:color="000000"/>
              <w:left w:val="nil"/>
              <w:bottom w:val="nil"/>
              <w:right w:val="nil"/>
            </w:tcBorders>
            <w:shd w:val="clear" w:color="auto" w:fill="auto"/>
            <w:vAlign w:val="center"/>
            <w:hideMark/>
          </w:tcPr>
          <w:p w14:paraId="712A492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13</w:t>
            </w:r>
          </w:p>
        </w:tc>
        <w:tc>
          <w:tcPr>
            <w:tcW w:w="932" w:type="dxa"/>
            <w:tcBorders>
              <w:top w:val="nil"/>
              <w:left w:val="single" w:sz="8" w:space="0" w:color="000000"/>
              <w:bottom w:val="single" w:sz="8" w:space="0" w:color="000000"/>
              <w:right w:val="nil"/>
            </w:tcBorders>
            <w:shd w:val="clear" w:color="auto" w:fill="auto"/>
            <w:noWrap/>
            <w:vAlign w:val="center"/>
            <w:hideMark/>
          </w:tcPr>
          <w:p w14:paraId="7E45795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w:t>
            </w:r>
          </w:p>
        </w:tc>
        <w:tc>
          <w:tcPr>
            <w:tcW w:w="1276" w:type="dxa"/>
            <w:vMerge w:val="restart"/>
            <w:tcBorders>
              <w:top w:val="nil"/>
              <w:left w:val="single" w:sz="8" w:space="0" w:color="auto"/>
              <w:bottom w:val="single" w:sz="8" w:space="0" w:color="auto"/>
              <w:right w:val="single" w:sz="8" w:space="0" w:color="auto"/>
            </w:tcBorders>
            <w:shd w:val="clear" w:color="auto" w:fill="auto"/>
            <w:noWrap/>
            <w:vAlign w:val="center"/>
            <w:hideMark/>
          </w:tcPr>
          <w:p w14:paraId="4A4C06F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DG și UAT</w:t>
            </w:r>
          </w:p>
        </w:tc>
        <w:tc>
          <w:tcPr>
            <w:tcW w:w="773" w:type="dxa"/>
            <w:vAlign w:val="center"/>
            <w:hideMark/>
          </w:tcPr>
          <w:p w14:paraId="61B348C1" w14:textId="77777777" w:rsidR="00CD5819" w:rsidRPr="00CD5819" w:rsidRDefault="00CD5819" w:rsidP="00CD5819">
            <w:pPr>
              <w:rPr>
                <w:sz w:val="20"/>
                <w:szCs w:val="20"/>
                <w:lang w:val="ro-RO" w:eastAsia="ro-RO"/>
              </w:rPr>
            </w:pPr>
          </w:p>
        </w:tc>
      </w:tr>
      <w:tr w:rsidR="00CD5819" w:rsidRPr="00CD5819" w14:paraId="58A7DA5E" w14:textId="77777777" w:rsidTr="00F24416">
        <w:trPr>
          <w:gridAfter w:val="1"/>
          <w:wAfter w:w="15" w:type="dxa"/>
          <w:trHeight w:val="255"/>
        </w:trPr>
        <w:tc>
          <w:tcPr>
            <w:tcW w:w="549" w:type="dxa"/>
            <w:vMerge/>
            <w:tcBorders>
              <w:top w:val="single" w:sz="8" w:space="0" w:color="000000"/>
              <w:left w:val="single" w:sz="8" w:space="0" w:color="000000"/>
              <w:bottom w:val="single" w:sz="8" w:space="0" w:color="000000"/>
              <w:right w:val="single" w:sz="8" w:space="0" w:color="000000"/>
            </w:tcBorders>
            <w:vAlign w:val="center"/>
            <w:hideMark/>
          </w:tcPr>
          <w:p w14:paraId="7986F8C7" w14:textId="77777777" w:rsidR="00CD5819" w:rsidRPr="00CD5819" w:rsidRDefault="00CD5819" w:rsidP="00CD5819">
            <w:pPr>
              <w:rPr>
                <w:rFonts w:ascii="Cambria" w:hAnsi="Cambria" w:cs="Arial"/>
                <w:color w:val="000000"/>
                <w:sz w:val="20"/>
                <w:szCs w:val="20"/>
                <w:lang w:val="ro-RO" w:eastAsia="ro-RO"/>
              </w:rPr>
            </w:pPr>
          </w:p>
        </w:tc>
        <w:tc>
          <w:tcPr>
            <w:tcW w:w="1993" w:type="dxa"/>
            <w:vMerge/>
            <w:tcBorders>
              <w:top w:val="single" w:sz="8" w:space="0" w:color="000000"/>
              <w:left w:val="single" w:sz="8" w:space="0" w:color="000000"/>
              <w:bottom w:val="single" w:sz="8" w:space="0" w:color="000000"/>
              <w:right w:val="single" w:sz="8" w:space="0" w:color="000000"/>
            </w:tcBorders>
            <w:vAlign w:val="center"/>
            <w:hideMark/>
          </w:tcPr>
          <w:p w14:paraId="4A02F642" w14:textId="77777777" w:rsidR="00CD5819" w:rsidRPr="00CD5819" w:rsidRDefault="00CD5819" w:rsidP="00CD5819">
            <w:pPr>
              <w:rPr>
                <w:rFonts w:ascii="Cambria" w:hAnsi="Cambria" w:cs="Arial"/>
                <w:color w:val="000000"/>
                <w:sz w:val="20"/>
                <w:szCs w:val="20"/>
                <w:lang w:val="ro-RO" w:eastAsia="ro-RO"/>
              </w:rPr>
            </w:pPr>
          </w:p>
        </w:tc>
        <w:tc>
          <w:tcPr>
            <w:tcW w:w="1701" w:type="dxa"/>
            <w:vMerge/>
            <w:tcBorders>
              <w:top w:val="nil"/>
              <w:left w:val="single" w:sz="8" w:space="0" w:color="000000"/>
              <w:bottom w:val="single" w:sz="8" w:space="0" w:color="000000"/>
              <w:right w:val="single" w:sz="8" w:space="0" w:color="auto"/>
            </w:tcBorders>
            <w:vAlign w:val="center"/>
            <w:hideMark/>
          </w:tcPr>
          <w:p w14:paraId="6EAE2780" w14:textId="77777777" w:rsidR="00CD5819" w:rsidRPr="00CD5819" w:rsidRDefault="00CD5819" w:rsidP="00CD5819">
            <w:pPr>
              <w:rPr>
                <w:rFonts w:ascii="Cambria" w:hAnsi="Cambria" w:cs="Arial"/>
                <w:color w:val="000000"/>
                <w:sz w:val="20"/>
                <w:szCs w:val="20"/>
                <w:lang w:val="ro-RO" w:eastAsia="ro-RO"/>
              </w:rPr>
            </w:pPr>
          </w:p>
        </w:tc>
        <w:tc>
          <w:tcPr>
            <w:tcW w:w="1018" w:type="dxa"/>
            <w:vMerge/>
            <w:tcBorders>
              <w:top w:val="nil"/>
              <w:left w:val="single" w:sz="8" w:space="0" w:color="auto"/>
              <w:bottom w:val="single" w:sz="8" w:space="0" w:color="000000"/>
              <w:right w:val="single" w:sz="8" w:space="0" w:color="auto"/>
            </w:tcBorders>
            <w:vAlign w:val="center"/>
            <w:hideMark/>
          </w:tcPr>
          <w:p w14:paraId="2A2E5E6D" w14:textId="77777777" w:rsidR="00CD5819" w:rsidRPr="00CD5819" w:rsidRDefault="00CD5819" w:rsidP="00CD5819">
            <w:pPr>
              <w:rPr>
                <w:rFonts w:ascii="Cambria" w:hAnsi="Cambria" w:cs="Arial"/>
                <w:color w:val="000000"/>
                <w:sz w:val="20"/>
                <w:szCs w:val="20"/>
                <w:lang w:val="ro-RO" w:eastAsia="ro-RO"/>
              </w:rPr>
            </w:pPr>
          </w:p>
        </w:tc>
        <w:tc>
          <w:tcPr>
            <w:tcW w:w="1392" w:type="dxa"/>
            <w:tcBorders>
              <w:top w:val="single" w:sz="8" w:space="0" w:color="000000"/>
              <w:left w:val="nil"/>
              <w:bottom w:val="nil"/>
              <w:right w:val="single" w:sz="8" w:space="0" w:color="000000"/>
            </w:tcBorders>
            <w:shd w:val="clear" w:color="auto" w:fill="auto"/>
            <w:vAlign w:val="center"/>
            <w:hideMark/>
          </w:tcPr>
          <w:p w14:paraId="4FE9381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LED 83 W</w:t>
            </w:r>
          </w:p>
        </w:tc>
        <w:tc>
          <w:tcPr>
            <w:tcW w:w="910" w:type="dxa"/>
            <w:tcBorders>
              <w:top w:val="single" w:sz="8" w:space="0" w:color="000000"/>
              <w:left w:val="nil"/>
              <w:bottom w:val="nil"/>
              <w:right w:val="nil"/>
            </w:tcBorders>
            <w:shd w:val="clear" w:color="auto" w:fill="auto"/>
            <w:vAlign w:val="center"/>
            <w:hideMark/>
          </w:tcPr>
          <w:p w14:paraId="4118AE0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w:t>
            </w:r>
          </w:p>
        </w:tc>
        <w:tc>
          <w:tcPr>
            <w:tcW w:w="932" w:type="dxa"/>
            <w:tcBorders>
              <w:top w:val="nil"/>
              <w:left w:val="single" w:sz="8" w:space="0" w:color="000000"/>
              <w:bottom w:val="single" w:sz="8" w:space="0" w:color="000000"/>
              <w:right w:val="nil"/>
            </w:tcBorders>
            <w:shd w:val="clear" w:color="auto" w:fill="auto"/>
            <w:noWrap/>
            <w:vAlign w:val="center"/>
            <w:hideMark/>
          </w:tcPr>
          <w:p w14:paraId="6ADA2CA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w:t>
            </w:r>
          </w:p>
        </w:tc>
        <w:tc>
          <w:tcPr>
            <w:tcW w:w="1276" w:type="dxa"/>
            <w:vMerge/>
            <w:tcBorders>
              <w:top w:val="nil"/>
              <w:left w:val="single" w:sz="8" w:space="0" w:color="auto"/>
              <w:bottom w:val="single" w:sz="8" w:space="0" w:color="auto"/>
              <w:right w:val="single" w:sz="8" w:space="0" w:color="auto"/>
            </w:tcBorders>
            <w:vAlign w:val="center"/>
            <w:hideMark/>
          </w:tcPr>
          <w:p w14:paraId="4EF0974D" w14:textId="77777777" w:rsidR="00CD5819" w:rsidRPr="00CD5819" w:rsidRDefault="00CD5819" w:rsidP="00CD5819">
            <w:pPr>
              <w:rPr>
                <w:rFonts w:ascii="Cambria" w:hAnsi="Cambria" w:cs="Arial"/>
                <w:color w:val="000000"/>
                <w:sz w:val="20"/>
                <w:szCs w:val="20"/>
                <w:lang w:val="ro-RO" w:eastAsia="ro-RO"/>
              </w:rPr>
            </w:pPr>
          </w:p>
        </w:tc>
        <w:tc>
          <w:tcPr>
            <w:tcW w:w="773" w:type="dxa"/>
            <w:vAlign w:val="center"/>
            <w:hideMark/>
          </w:tcPr>
          <w:p w14:paraId="7EE9567C" w14:textId="77777777" w:rsidR="00CD5819" w:rsidRPr="00CD5819" w:rsidRDefault="00CD5819" w:rsidP="00CD5819">
            <w:pPr>
              <w:rPr>
                <w:sz w:val="20"/>
                <w:szCs w:val="20"/>
                <w:lang w:val="ro-RO" w:eastAsia="ro-RO"/>
              </w:rPr>
            </w:pPr>
          </w:p>
        </w:tc>
      </w:tr>
      <w:tr w:rsidR="00CD5819" w:rsidRPr="00CD5819" w14:paraId="0F5CF108" w14:textId="77777777" w:rsidTr="00F24416">
        <w:trPr>
          <w:gridAfter w:val="1"/>
          <w:wAfter w:w="15" w:type="dxa"/>
          <w:trHeight w:val="285"/>
        </w:trPr>
        <w:tc>
          <w:tcPr>
            <w:tcW w:w="549" w:type="dxa"/>
            <w:tcBorders>
              <w:top w:val="nil"/>
              <w:left w:val="single" w:sz="8" w:space="0" w:color="000000"/>
              <w:bottom w:val="nil"/>
              <w:right w:val="single" w:sz="8" w:space="0" w:color="000000"/>
            </w:tcBorders>
            <w:shd w:val="clear" w:color="auto" w:fill="auto"/>
            <w:vAlign w:val="center"/>
            <w:hideMark/>
          </w:tcPr>
          <w:p w14:paraId="3A7123C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60</w:t>
            </w:r>
          </w:p>
        </w:tc>
        <w:tc>
          <w:tcPr>
            <w:tcW w:w="1993" w:type="dxa"/>
            <w:tcBorders>
              <w:top w:val="nil"/>
              <w:left w:val="nil"/>
              <w:bottom w:val="nil"/>
              <w:right w:val="single" w:sz="8" w:space="0" w:color="000000"/>
            </w:tcBorders>
            <w:shd w:val="clear" w:color="auto" w:fill="auto"/>
            <w:vAlign w:val="center"/>
            <w:hideMark/>
          </w:tcPr>
          <w:p w14:paraId="2176B57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Dobrogeanu Gherea</w:t>
            </w:r>
          </w:p>
        </w:tc>
        <w:tc>
          <w:tcPr>
            <w:tcW w:w="1701" w:type="dxa"/>
            <w:tcBorders>
              <w:top w:val="nil"/>
              <w:left w:val="nil"/>
              <w:bottom w:val="single" w:sz="8" w:space="0" w:color="000000"/>
              <w:right w:val="nil"/>
            </w:tcBorders>
            <w:shd w:val="clear" w:color="auto" w:fill="auto"/>
            <w:vAlign w:val="center"/>
            <w:hideMark/>
          </w:tcPr>
          <w:p w14:paraId="621CF2E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0B9F126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360</w:t>
            </w:r>
          </w:p>
        </w:tc>
        <w:tc>
          <w:tcPr>
            <w:tcW w:w="1392" w:type="dxa"/>
            <w:tcBorders>
              <w:top w:val="single" w:sz="8" w:space="0" w:color="000000"/>
              <w:left w:val="nil"/>
              <w:bottom w:val="nil"/>
              <w:right w:val="single" w:sz="8" w:space="0" w:color="000000"/>
            </w:tcBorders>
            <w:shd w:val="clear" w:color="auto" w:fill="auto"/>
            <w:vAlign w:val="center"/>
            <w:hideMark/>
          </w:tcPr>
          <w:p w14:paraId="70920A1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150 W</w:t>
            </w:r>
          </w:p>
        </w:tc>
        <w:tc>
          <w:tcPr>
            <w:tcW w:w="910" w:type="dxa"/>
            <w:tcBorders>
              <w:top w:val="single" w:sz="8" w:space="0" w:color="000000"/>
              <w:left w:val="nil"/>
              <w:bottom w:val="nil"/>
              <w:right w:val="nil"/>
            </w:tcBorders>
            <w:shd w:val="clear" w:color="auto" w:fill="auto"/>
            <w:vAlign w:val="center"/>
            <w:hideMark/>
          </w:tcPr>
          <w:p w14:paraId="2D9A7DF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11</w:t>
            </w:r>
          </w:p>
        </w:tc>
        <w:tc>
          <w:tcPr>
            <w:tcW w:w="932" w:type="dxa"/>
            <w:tcBorders>
              <w:top w:val="nil"/>
              <w:left w:val="single" w:sz="8" w:space="0" w:color="000000"/>
              <w:bottom w:val="single" w:sz="8" w:space="0" w:color="000000"/>
              <w:right w:val="nil"/>
            </w:tcBorders>
            <w:shd w:val="clear" w:color="auto" w:fill="auto"/>
            <w:noWrap/>
            <w:vAlign w:val="center"/>
            <w:hideMark/>
          </w:tcPr>
          <w:p w14:paraId="1ADFEDD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11</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1BB3000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DG și UAT</w:t>
            </w:r>
          </w:p>
        </w:tc>
        <w:tc>
          <w:tcPr>
            <w:tcW w:w="773" w:type="dxa"/>
            <w:vAlign w:val="center"/>
            <w:hideMark/>
          </w:tcPr>
          <w:p w14:paraId="3D15FB78" w14:textId="77777777" w:rsidR="00CD5819" w:rsidRPr="00CD5819" w:rsidRDefault="00CD5819" w:rsidP="00CD5819">
            <w:pPr>
              <w:rPr>
                <w:sz w:val="20"/>
                <w:szCs w:val="20"/>
                <w:lang w:val="ro-RO" w:eastAsia="ro-RO"/>
              </w:rPr>
            </w:pPr>
          </w:p>
        </w:tc>
      </w:tr>
      <w:tr w:rsidR="00CD5819" w:rsidRPr="00CD5819" w14:paraId="582B66A5"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7B97697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61</w:t>
            </w:r>
          </w:p>
        </w:tc>
        <w:tc>
          <w:tcPr>
            <w:tcW w:w="1993" w:type="dxa"/>
            <w:tcBorders>
              <w:top w:val="single" w:sz="8" w:space="0" w:color="000000"/>
              <w:left w:val="nil"/>
              <w:bottom w:val="nil"/>
              <w:right w:val="single" w:sz="8" w:space="0" w:color="000000"/>
            </w:tcBorders>
            <w:shd w:val="clear" w:color="auto" w:fill="auto"/>
            <w:vAlign w:val="center"/>
            <w:hideMark/>
          </w:tcPr>
          <w:p w14:paraId="7AB6D95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Doctor Russel</w:t>
            </w:r>
          </w:p>
        </w:tc>
        <w:tc>
          <w:tcPr>
            <w:tcW w:w="1701" w:type="dxa"/>
            <w:tcBorders>
              <w:top w:val="nil"/>
              <w:left w:val="nil"/>
              <w:bottom w:val="single" w:sz="8" w:space="0" w:color="000000"/>
              <w:right w:val="nil"/>
            </w:tcBorders>
            <w:shd w:val="clear" w:color="auto" w:fill="auto"/>
            <w:vAlign w:val="center"/>
            <w:hideMark/>
          </w:tcPr>
          <w:p w14:paraId="53BCE56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10B9719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356</w:t>
            </w:r>
          </w:p>
        </w:tc>
        <w:tc>
          <w:tcPr>
            <w:tcW w:w="1392" w:type="dxa"/>
            <w:tcBorders>
              <w:top w:val="single" w:sz="8" w:space="0" w:color="000000"/>
              <w:left w:val="nil"/>
              <w:bottom w:val="nil"/>
              <w:right w:val="single" w:sz="8" w:space="0" w:color="000000"/>
            </w:tcBorders>
            <w:shd w:val="clear" w:color="auto" w:fill="auto"/>
            <w:vAlign w:val="center"/>
            <w:hideMark/>
          </w:tcPr>
          <w:p w14:paraId="354696A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700E496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w:t>
            </w:r>
          </w:p>
        </w:tc>
        <w:tc>
          <w:tcPr>
            <w:tcW w:w="932" w:type="dxa"/>
            <w:tcBorders>
              <w:top w:val="nil"/>
              <w:left w:val="single" w:sz="8" w:space="0" w:color="000000"/>
              <w:bottom w:val="single" w:sz="8" w:space="0" w:color="000000"/>
              <w:right w:val="nil"/>
            </w:tcBorders>
            <w:shd w:val="clear" w:color="auto" w:fill="auto"/>
            <w:noWrap/>
            <w:vAlign w:val="center"/>
            <w:hideMark/>
          </w:tcPr>
          <w:p w14:paraId="6F21D75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005015C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1B604B09" w14:textId="77777777" w:rsidR="00CD5819" w:rsidRPr="00CD5819" w:rsidRDefault="00CD5819" w:rsidP="00CD5819">
            <w:pPr>
              <w:rPr>
                <w:sz w:val="20"/>
                <w:szCs w:val="20"/>
                <w:lang w:val="ro-RO" w:eastAsia="ro-RO"/>
              </w:rPr>
            </w:pPr>
          </w:p>
        </w:tc>
      </w:tr>
      <w:tr w:rsidR="00CD5819" w:rsidRPr="00CD5819" w14:paraId="7AA675AF"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140DB00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62</w:t>
            </w:r>
          </w:p>
        </w:tc>
        <w:tc>
          <w:tcPr>
            <w:tcW w:w="1993" w:type="dxa"/>
            <w:tcBorders>
              <w:top w:val="single" w:sz="8" w:space="0" w:color="000000"/>
              <w:left w:val="nil"/>
              <w:bottom w:val="nil"/>
              <w:right w:val="single" w:sz="8" w:space="0" w:color="000000"/>
            </w:tcBorders>
            <w:shd w:val="clear" w:color="auto" w:fill="auto"/>
            <w:vAlign w:val="center"/>
            <w:hideMark/>
          </w:tcPr>
          <w:p w14:paraId="6C266EC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Dragoş Vodă</w:t>
            </w:r>
          </w:p>
        </w:tc>
        <w:tc>
          <w:tcPr>
            <w:tcW w:w="1701" w:type="dxa"/>
            <w:tcBorders>
              <w:top w:val="nil"/>
              <w:left w:val="nil"/>
              <w:bottom w:val="single" w:sz="8" w:space="0" w:color="000000"/>
              <w:right w:val="nil"/>
            </w:tcBorders>
            <w:shd w:val="clear" w:color="auto" w:fill="auto"/>
            <w:vAlign w:val="center"/>
            <w:hideMark/>
          </w:tcPr>
          <w:p w14:paraId="1973D22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0B512B1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310</w:t>
            </w:r>
          </w:p>
        </w:tc>
        <w:tc>
          <w:tcPr>
            <w:tcW w:w="1392" w:type="dxa"/>
            <w:tcBorders>
              <w:top w:val="single" w:sz="8" w:space="0" w:color="000000"/>
              <w:left w:val="nil"/>
              <w:bottom w:val="nil"/>
              <w:right w:val="single" w:sz="8" w:space="0" w:color="000000"/>
            </w:tcBorders>
            <w:shd w:val="clear" w:color="auto" w:fill="auto"/>
            <w:vAlign w:val="center"/>
            <w:hideMark/>
          </w:tcPr>
          <w:p w14:paraId="43EF92F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150 W</w:t>
            </w:r>
          </w:p>
        </w:tc>
        <w:tc>
          <w:tcPr>
            <w:tcW w:w="910" w:type="dxa"/>
            <w:tcBorders>
              <w:top w:val="single" w:sz="8" w:space="0" w:color="000000"/>
              <w:left w:val="nil"/>
              <w:bottom w:val="nil"/>
              <w:right w:val="nil"/>
            </w:tcBorders>
            <w:shd w:val="clear" w:color="auto" w:fill="auto"/>
            <w:vAlign w:val="center"/>
            <w:hideMark/>
          </w:tcPr>
          <w:p w14:paraId="58E5AD4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w:t>
            </w:r>
          </w:p>
        </w:tc>
        <w:tc>
          <w:tcPr>
            <w:tcW w:w="932" w:type="dxa"/>
            <w:tcBorders>
              <w:top w:val="nil"/>
              <w:left w:val="single" w:sz="8" w:space="0" w:color="000000"/>
              <w:bottom w:val="single" w:sz="8" w:space="0" w:color="000000"/>
              <w:right w:val="nil"/>
            </w:tcBorders>
            <w:shd w:val="clear" w:color="auto" w:fill="auto"/>
            <w:noWrap/>
            <w:vAlign w:val="center"/>
            <w:hideMark/>
          </w:tcPr>
          <w:p w14:paraId="7E35425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5C3E599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5EFF13C6" w14:textId="77777777" w:rsidR="00CD5819" w:rsidRPr="00CD5819" w:rsidRDefault="00CD5819" w:rsidP="00CD5819">
            <w:pPr>
              <w:rPr>
                <w:sz w:val="20"/>
                <w:szCs w:val="20"/>
                <w:lang w:val="ro-RO" w:eastAsia="ro-RO"/>
              </w:rPr>
            </w:pPr>
          </w:p>
        </w:tc>
      </w:tr>
      <w:tr w:rsidR="00CD5819" w:rsidRPr="00CD5819" w14:paraId="5D582C50"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5EFDA3D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63</w:t>
            </w:r>
          </w:p>
        </w:tc>
        <w:tc>
          <w:tcPr>
            <w:tcW w:w="1993" w:type="dxa"/>
            <w:tcBorders>
              <w:top w:val="single" w:sz="8" w:space="0" w:color="000000"/>
              <w:left w:val="nil"/>
              <w:bottom w:val="nil"/>
              <w:right w:val="single" w:sz="8" w:space="0" w:color="000000"/>
            </w:tcBorders>
            <w:shd w:val="clear" w:color="auto" w:fill="auto"/>
            <w:vAlign w:val="center"/>
            <w:hideMark/>
          </w:tcPr>
          <w:p w14:paraId="43839D9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Drumul Tătarilor</w:t>
            </w:r>
          </w:p>
        </w:tc>
        <w:tc>
          <w:tcPr>
            <w:tcW w:w="1701" w:type="dxa"/>
            <w:tcBorders>
              <w:top w:val="nil"/>
              <w:left w:val="nil"/>
              <w:bottom w:val="single" w:sz="8" w:space="0" w:color="000000"/>
              <w:right w:val="nil"/>
            </w:tcBorders>
            <w:shd w:val="clear" w:color="auto" w:fill="auto"/>
            <w:vAlign w:val="center"/>
            <w:hideMark/>
          </w:tcPr>
          <w:p w14:paraId="2B426B7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2E20E55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980</w:t>
            </w:r>
          </w:p>
        </w:tc>
        <w:tc>
          <w:tcPr>
            <w:tcW w:w="1392" w:type="dxa"/>
            <w:tcBorders>
              <w:top w:val="single" w:sz="8" w:space="0" w:color="000000"/>
              <w:left w:val="nil"/>
              <w:bottom w:val="nil"/>
              <w:right w:val="single" w:sz="8" w:space="0" w:color="000000"/>
            </w:tcBorders>
            <w:shd w:val="clear" w:color="auto" w:fill="auto"/>
            <w:vAlign w:val="center"/>
            <w:hideMark/>
          </w:tcPr>
          <w:p w14:paraId="3F0ABD7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1A12E13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13</w:t>
            </w:r>
          </w:p>
        </w:tc>
        <w:tc>
          <w:tcPr>
            <w:tcW w:w="932" w:type="dxa"/>
            <w:tcBorders>
              <w:top w:val="nil"/>
              <w:left w:val="single" w:sz="8" w:space="0" w:color="000000"/>
              <w:bottom w:val="single" w:sz="8" w:space="0" w:color="000000"/>
              <w:right w:val="nil"/>
            </w:tcBorders>
            <w:shd w:val="clear" w:color="auto" w:fill="auto"/>
            <w:noWrap/>
            <w:vAlign w:val="center"/>
            <w:hideMark/>
          </w:tcPr>
          <w:p w14:paraId="6157895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13</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763BF66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7569225C" w14:textId="77777777" w:rsidR="00CD5819" w:rsidRPr="00CD5819" w:rsidRDefault="00CD5819" w:rsidP="00CD5819">
            <w:pPr>
              <w:rPr>
                <w:sz w:val="20"/>
                <w:szCs w:val="20"/>
                <w:lang w:val="ro-RO" w:eastAsia="ro-RO"/>
              </w:rPr>
            </w:pPr>
          </w:p>
        </w:tc>
      </w:tr>
      <w:tr w:rsidR="00CD5819" w:rsidRPr="00CD5819" w14:paraId="2C01528B" w14:textId="77777777" w:rsidTr="00F24416">
        <w:trPr>
          <w:gridAfter w:val="1"/>
          <w:wAfter w:w="15" w:type="dxa"/>
          <w:trHeight w:val="30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1AA8F3D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64</w:t>
            </w:r>
          </w:p>
        </w:tc>
        <w:tc>
          <w:tcPr>
            <w:tcW w:w="1993" w:type="dxa"/>
            <w:tcBorders>
              <w:top w:val="single" w:sz="8" w:space="0" w:color="000000"/>
              <w:left w:val="nil"/>
              <w:bottom w:val="nil"/>
              <w:right w:val="single" w:sz="8" w:space="0" w:color="000000"/>
            </w:tcBorders>
            <w:shd w:val="clear" w:color="auto" w:fill="auto"/>
            <w:vAlign w:val="center"/>
            <w:hideMark/>
          </w:tcPr>
          <w:p w14:paraId="5EA080A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E. Hurmuzachi</w:t>
            </w:r>
          </w:p>
        </w:tc>
        <w:tc>
          <w:tcPr>
            <w:tcW w:w="1701" w:type="dxa"/>
            <w:tcBorders>
              <w:top w:val="nil"/>
              <w:left w:val="nil"/>
              <w:bottom w:val="single" w:sz="8" w:space="0" w:color="000000"/>
              <w:right w:val="nil"/>
            </w:tcBorders>
            <w:shd w:val="clear" w:color="auto" w:fill="auto"/>
            <w:vAlign w:val="center"/>
            <w:hideMark/>
          </w:tcPr>
          <w:p w14:paraId="4E75AF2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13CCAB5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526</w:t>
            </w:r>
          </w:p>
        </w:tc>
        <w:tc>
          <w:tcPr>
            <w:tcW w:w="1392" w:type="dxa"/>
            <w:tcBorders>
              <w:top w:val="single" w:sz="8" w:space="0" w:color="000000"/>
              <w:left w:val="nil"/>
              <w:bottom w:val="nil"/>
              <w:right w:val="single" w:sz="8" w:space="0" w:color="000000"/>
            </w:tcBorders>
            <w:shd w:val="clear" w:color="auto" w:fill="auto"/>
            <w:vAlign w:val="center"/>
            <w:hideMark/>
          </w:tcPr>
          <w:p w14:paraId="2DD598A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764DD7B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21</w:t>
            </w:r>
          </w:p>
        </w:tc>
        <w:tc>
          <w:tcPr>
            <w:tcW w:w="932" w:type="dxa"/>
            <w:tcBorders>
              <w:top w:val="nil"/>
              <w:left w:val="single" w:sz="8" w:space="0" w:color="000000"/>
              <w:bottom w:val="single" w:sz="8" w:space="0" w:color="000000"/>
              <w:right w:val="nil"/>
            </w:tcBorders>
            <w:shd w:val="clear" w:color="auto" w:fill="auto"/>
            <w:noWrap/>
            <w:vAlign w:val="center"/>
            <w:hideMark/>
          </w:tcPr>
          <w:p w14:paraId="235894C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21</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184FF99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4F27269E" w14:textId="77777777" w:rsidR="00CD5819" w:rsidRPr="00CD5819" w:rsidRDefault="00CD5819" w:rsidP="00CD5819">
            <w:pPr>
              <w:rPr>
                <w:sz w:val="20"/>
                <w:szCs w:val="20"/>
                <w:lang w:val="ro-RO" w:eastAsia="ro-RO"/>
              </w:rPr>
            </w:pPr>
          </w:p>
        </w:tc>
      </w:tr>
      <w:tr w:rsidR="00CD5819" w:rsidRPr="00CD5819" w14:paraId="6117A3A2" w14:textId="77777777" w:rsidTr="00F24416">
        <w:trPr>
          <w:gridAfter w:val="1"/>
          <w:wAfter w:w="15" w:type="dxa"/>
          <w:trHeight w:val="315"/>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49C85B7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65</w:t>
            </w:r>
          </w:p>
        </w:tc>
        <w:tc>
          <w:tcPr>
            <w:tcW w:w="1993" w:type="dxa"/>
            <w:tcBorders>
              <w:top w:val="single" w:sz="8" w:space="0" w:color="000000"/>
              <w:left w:val="nil"/>
              <w:bottom w:val="nil"/>
              <w:right w:val="single" w:sz="8" w:space="0" w:color="000000"/>
            </w:tcBorders>
            <w:shd w:val="clear" w:color="auto" w:fill="auto"/>
            <w:vAlign w:val="center"/>
            <w:hideMark/>
          </w:tcPr>
          <w:p w14:paraId="266A9EB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Ec. Teodoroiu</w:t>
            </w:r>
          </w:p>
        </w:tc>
        <w:tc>
          <w:tcPr>
            <w:tcW w:w="1701" w:type="dxa"/>
            <w:tcBorders>
              <w:top w:val="nil"/>
              <w:left w:val="nil"/>
              <w:bottom w:val="single" w:sz="8" w:space="0" w:color="000000"/>
              <w:right w:val="nil"/>
            </w:tcBorders>
            <w:shd w:val="clear" w:color="auto" w:fill="auto"/>
            <w:vAlign w:val="center"/>
            <w:hideMark/>
          </w:tcPr>
          <w:p w14:paraId="6357467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2638273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80</w:t>
            </w:r>
          </w:p>
        </w:tc>
        <w:tc>
          <w:tcPr>
            <w:tcW w:w="1392" w:type="dxa"/>
            <w:tcBorders>
              <w:top w:val="single" w:sz="8" w:space="0" w:color="000000"/>
              <w:left w:val="nil"/>
              <w:bottom w:val="nil"/>
              <w:right w:val="single" w:sz="8" w:space="0" w:color="000000"/>
            </w:tcBorders>
            <w:shd w:val="clear" w:color="auto" w:fill="auto"/>
            <w:vAlign w:val="center"/>
            <w:hideMark/>
          </w:tcPr>
          <w:p w14:paraId="534541D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22FBE5A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w:t>
            </w:r>
          </w:p>
        </w:tc>
        <w:tc>
          <w:tcPr>
            <w:tcW w:w="932" w:type="dxa"/>
            <w:tcBorders>
              <w:top w:val="nil"/>
              <w:left w:val="single" w:sz="8" w:space="0" w:color="000000"/>
              <w:bottom w:val="single" w:sz="8" w:space="0" w:color="000000"/>
              <w:right w:val="nil"/>
            </w:tcBorders>
            <w:shd w:val="clear" w:color="auto" w:fill="auto"/>
            <w:noWrap/>
            <w:vAlign w:val="center"/>
            <w:hideMark/>
          </w:tcPr>
          <w:p w14:paraId="34A5AD2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52F1871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16D76A59" w14:textId="77777777" w:rsidR="00CD5819" w:rsidRPr="00CD5819" w:rsidRDefault="00CD5819" w:rsidP="00CD5819">
            <w:pPr>
              <w:rPr>
                <w:sz w:val="20"/>
                <w:szCs w:val="20"/>
                <w:lang w:val="ro-RO" w:eastAsia="ro-RO"/>
              </w:rPr>
            </w:pPr>
          </w:p>
        </w:tc>
      </w:tr>
      <w:tr w:rsidR="00CD5819" w:rsidRPr="00CD5819" w14:paraId="36B1AFB1"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62ED6CB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66</w:t>
            </w:r>
          </w:p>
        </w:tc>
        <w:tc>
          <w:tcPr>
            <w:tcW w:w="1993" w:type="dxa"/>
            <w:tcBorders>
              <w:top w:val="single" w:sz="8" w:space="0" w:color="000000"/>
              <w:left w:val="nil"/>
              <w:bottom w:val="nil"/>
              <w:right w:val="single" w:sz="8" w:space="0" w:color="000000"/>
            </w:tcBorders>
            <w:shd w:val="clear" w:color="auto" w:fill="auto"/>
            <w:vAlign w:val="center"/>
            <w:hideMark/>
          </w:tcPr>
          <w:p w14:paraId="4971AEA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Emil Gârleanu</w:t>
            </w:r>
          </w:p>
        </w:tc>
        <w:tc>
          <w:tcPr>
            <w:tcW w:w="1701" w:type="dxa"/>
            <w:tcBorders>
              <w:top w:val="nil"/>
              <w:left w:val="nil"/>
              <w:bottom w:val="single" w:sz="8" w:space="0" w:color="000000"/>
              <w:right w:val="nil"/>
            </w:tcBorders>
            <w:shd w:val="clear" w:color="auto" w:fill="auto"/>
            <w:vAlign w:val="center"/>
            <w:hideMark/>
          </w:tcPr>
          <w:p w14:paraId="29454F2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62F9430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80</w:t>
            </w:r>
          </w:p>
        </w:tc>
        <w:tc>
          <w:tcPr>
            <w:tcW w:w="1392" w:type="dxa"/>
            <w:tcBorders>
              <w:top w:val="single" w:sz="8" w:space="0" w:color="000000"/>
              <w:left w:val="nil"/>
              <w:bottom w:val="single" w:sz="8" w:space="0" w:color="000000"/>
              <w:right w:val="single" w:sz="8" w:space="0" w:color="000000"/>
            </w:tcBorders>
            <w:shd w:val="clear" w:color="auto" w:fill="auto"/>
            <w:vAlign w:val="center"/>
            <w:hideMark/>
          </w:tcPr>
          <w:p w14:paraId="0F8D83E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910" w:type="dxa"/>
            <w:tcBorders>
              <w:top w:val="single" w:sz="8" w:space="0" w:color="000000"/>
              <w:left w:val="nil"/>
              <w:bottom w:val="single" w:sz="8" w:space="0" w:color="000000"/>
              <w:right w:val="single" w:sz="8" w:space="0" w:color="000000"/>
            </w:tcBorders>
            <w:shd w:val="clear" w:color="auto" w:fill="auto"/>
            <w:vAlign w:val="center"/>
            <w:hideMark/>
          </w:tcPr>
          <w:p w14:paraId="4309909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932" w:type="dxa"/>
            <w:tcBorders>
              <w:top w:val="nil"/>
              <w:left w:val="nil"/>
              <w:bottom w:val="single" w:sz="8" w:space="0" w:color="000000"/>
              <w:right w:val="nil"/>
            </w:tcBorders>
            <w:shd w:val="clear" w:color="auto" w:fill="auto"/>
            <w:noWrap/>
            <w:vAlign w:val="center"/>
            <w:hideMark/>
          </w:tcPr>
          <w:p w14:paraId="60FC53E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14:paraId="4B2CCD5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773" w:type="dxa"/>
            <w:vAlign w:val="center"/>
            <w:hideMark/>
          </w:tcPr>
          <w:p w14:paraId="10CD7FEF" w14:textId="77777777" w:rsidR="00CD5819" w:rsidRPr="00CD5819" w:rsidRDefault="00CD5819" w:rsidP="00CD5819">
            <w:pPr>
              <w:rPr>
                <w:sz w:val="20"/>
                <w:szCs w:val="20"/>
                <w:lang w:val="ro-RO" w:eastAsia="ro-RO"/>
              </w:rPr>
            </w:pPr>
          </w:p>
        </w:tc>
      </w:tr>
      <w:tr w:rsidR="00CD5819" w:rsidRPr="00CD5819" w14:paraId="4DC104C1"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59ADF82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67</w:t>
            </w:r>
          </w:p>
        </w:tc>
        <w:tc>
          <w:tcPr>
            <w:tcW w:w="1993" w:type="dxa"/>
            <w:tcBorders>
              <w:top w:val="single" w:sz="8" w:space="0" w:color="000000"/>
              <w:left w:val="nil"/>
              <w:bottom w:val="nil"/>
              <w:right w:val="single" w:sz="8" w:space="0" w:color="000000"/>
            </w:tcBorders>
            <w:shd w:val="clear" w:color="auto" w:fill="auto"/>
            <w:vAlign w:val="center"/>
            <w:hideMark/>
          </w:tcPr>
          <w:p w14:paraId="0216151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Ep. Bucevschi</w:t>
            </w:r>
          </w:p>
        </w:tc>
        <w:tc>
          <w:tcPr>
            <w:tcW w:w="1701" w:type="dxa"/>
            <w:tcBorders>
              <w:top w:val="nil"/>
              <w:left w:val="nil"/>
              <w:bottom w:val="single" w:sz="8" w:space="0" w:color="000000"/>
              <w:right w:val="nil"/>
            </w:tcBorders>
            <w:shd w:val="clear" w:color="auto" w:fill="auto"/>
            <w:vAlign w:val="center"/>
            <w:hideMark/>
          </w:tcPr>
          <w:p w14:paraId="2433BED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702C18E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340</w:t>
            </w:r>
          </w:p>
        </w:tc>
        <w:tc>
          <w:tcPr>
            <w:tcW w:w="1392" w:type="dxa"/>
            <w:tcBorders>
              <w:top w:val="nil"/>
              <w:left w:val="nil"/>
              <w:bottom w:val="nil"/>
              <w:right w:val="single" w:sz="8" w:space="0" w:color="000000"/>
            </w:tcBorders>
            <w:shd w:val="clear" w:color="auto" w:fill="auto"/>
            <w:vAlign w:val="center"/>
            <w:hideMark/>
          </w:tcPr>
          <w:p w14:paraId="66C3BFD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nil"/>
              <w:left w:val="nil"/>
              <w:bottom w:val="nil"/>
              <w:right w:val="nil"/>
            </w:tcBorders>
            <w:shd w:val="clear" w:color="auto" w:fill="auto"/>
            <w:vAlign w:val="center"/>
            <w:hideMark/>
          </w:tcPr>
          <w:p w14:paraId="7EA2786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9</w:t>
            </w:r>
          </w:p>
        </w:tc>
        <w:tc>
          <w:tcPr>
            <w:tcW w:w="932" w:type="dxa"/>
            <w:tcBorders>
              <w:top w:val="nil"/>
              <w:left w:val="single" w:sz="8" w:space="0" w:color="000000"/>
              <w:bottom w:val="single" w:sz="8" w:space="0" w:color="000000"/>
              <w:right w:val="nil"/>
            </w:tcBorders>
            <w:shd w:val="clear" w:color="auto" w:fill="auto"/>
            <w:noWrap/>
            <w:vAlign w:val="center"/>
            <w:hideMark/>
          </w:tcPr>
          <w:p w14:paraId="39F32D6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9</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4122155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5399C901" w14:textId="77777777" w:rsidR="00CD5819" w:rsidRPr="00CD5819" w:rsidRDefault="00CD5819" w:rsidP="00CD5819">
            <w:pPr>
              <w:rPr>
                <w:sz w:val="20"/>
                <w:szCs w:val="20"/>
                <w:lang w:val="ro-RO" w:eastAsia="ro-RO"/>
              </w:rPr>
            </w:pPr>
          </w:p>
        </w:tc>
      </w:tr>
      <w:tr w:rsidR="00CD5819" w:rsidRPr="00CD5819" w14:paraId="1E1BE039"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00E02E5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68</w:t>
            </w:r>
          </w:p>
        </w:tc>
        <w:tc>
          <w:tcPr>
            <w:tcW w:w="1993" w:type="dxa"/>
            <w:tcBorders>
              <w:top w:val="single" w:sz="8" w:space="0" w:color="000000"/>
              <w:left w:val="nil"/>
              <w:bottom w:val="nil"/>
              <w:right w:val="single" w:sz="8" w:space="0" w:color="000000"/>
            </w:tcBorders>
            <w:shd w:val="clear" w:color="auto" w:fill="auto"/>
            <w:vAlign w:val="center"/>
            <w:hideMark/>
          </w:tcPr>
          <w:p w14:paraId="335E8B5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Feroviarilor</w:t>
            </w:r>
          </w:p>
        </w:tc>
        <w:tc>
          <w:tcPr>
            <w:tcW w:w="1701" w:type="dxa"/>
            <w:tcBorders>
              <w:top w:val="nil"/>
              <w:left w:val="nil"/>
              <w:bottom w:val="single" w:sz="8" w:space="0" w:color="000000"/>
              <w:right w:val="nil"/>
            </w:tcBorders>
            <w:shd w:val="clear" w:color="auto" w:fill="auto"/>
            <w:vAlign w:val="center"/>
            <w:hideMark/>
          </w:tcPr>
          <w:p w14:paraId="4D15146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3CBC797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100</w:t>
            </w:r>
          </w:p>
        </w:tc>
        <w:tc>
          <w:tcPr>
            <w:tcW w:w="1392" w:type="dxa"/>
            <w:tcBorders>
              <w:top w:val="single" w:sz="8" w:space="0" w:color="000000"/>
              <w:left w:val="nil"/>
              <w:bottom w:val="single" w:sz="8" w:space="0" w:color="000000"/>
              <w:right w:val="single" w:sz="8" w:space="0" w:color="000000"/>
            </w:tcBorders>
            <w:shd w:val="clear" w:color="auto" w:fill="auto"/>
            <w:vAlign w:val="center"/>
            <w:hideMark/>
          </w:tcPr>
          <w:p w14:paraId="258BA0E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910" w:type="dxa"/>
            <w:tcBorders>
              <w:top w:val="single" w:sz="8" w:space="0" w:color="000000"/>
              <w:left w:val="nil"/>
              <w:bottom w:val="single" w:sz="8" w:space="0" w:color="000000"/>
              <w:right w:val="single" w:sz="8" w:space="0" w:color="000000"/>
            </w:tcBorders>
            <w:shd w:val="clear" w:color="auto" w:fill="auto"/>
            <w:vAlign w:val="center"/>
            <w:hideMark/>
          </w:tcPr>
          <w:p w14:paraId="78A8378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932" w:type="dxa"/>
            <w:tcBorders>
              <w:top w:val="nil"/>
              <w:left w:val="nil"/>
              <w:bottom w:val="single" w:sz="8" w:space="0" w:color="000000"/>
              <w:right w:val="nil"/>
            </w:tcBorders>
            <w:shd w:val="clear" w:color="auto" w:fill="auto"/>
            <w:noWrap/>
            <w:vAlign w:val="center"/>
            <w:hideMark/>
          </w:tcPr>
          <w:p w14:paraId="6867E53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14:paraId="74D0D2B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773" w:type="dxa"/>
            <w:vAlign w:val="center"/>
            <w:hideMark/>
          </w:tcPr>
          <w:p w14:paraId="0A313DC8" w14:textId="77777777" w:rsidR="00CD5819" w:rsidRPr="00CD5819" w:rsidRDefault="00CD5819" w:rsidP="00CD5819">
            <w:pPr>
              <w:rPr>
                <w:sz w:val="20"/>
                <w:szCs w:val="20"/>
                <w:lang w:val="ro-RO" w:eastAsia="ro-RO"/>
              </w:rPr>
            </w:pPr>
          </w:p>
        </w:tc>
      </w:tr>
      <w:tr w:rsidR="00CD5819" w:rsidRPr="00CD5819" w14:paraId="253C70B1"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2E75B7E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69</w:t>
            </w:r>
          </w:p>
        </w:tc>
        <w:tc>
          <w:tcPr>
            <w:tcW w:w="1993" w:type="dxa"/>
            <w:tcBorders>
              <w:top w:val="single" w:sz="8" w:space="0" w:color="000000"/>
              <w:left w:val="nil"/>
              <w:bottom w:val="nil"/>
              <w:right w:val="single" w:sz="8" w:space="0" w:color="000000"/>
            </w:tcBorders>
            <w:shd w:val="clear" w:color="auto" w:fill="auto"/>
            <w:vAlign w:val="center"/>
            <w:hideMark/>
          </w:tcPr>
          <w:p w14:paraId="751C366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Florilor</w:t>
            </w:r>
          </w:p>
        </w:tc>
        <w:tc>
          <w:tcPr>
            <w:tcW w:w="1701" w:type="dxa"/>
            <w:tcBorders>
              <w:top w:val="nil"/>
              <w:left w:val="nil"/>
              <w:bottom w:val="single" w:sz="8" w:space="0" w:color="000000"/>
              <w:right w:val="nil"/>
            </w:tcBorders>
            <w:shd w:val="clear" w:color="auto" w:fill="auto"/>
            <w:vAlign w:val="center"/>
            <w:hideMark/>
          </w:tcPr>
          <w:p w14:paraId="565F534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220A801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680</w:t>
            </w:r>
          </w:p>
        </w:tc>
        <w:tc>
          <w:tcPr>
            <w:tcW w:w="1392" w:type="dxa"/>
            <w:tcBorders>
              <w:top w:val="nil"/>
              <w:left w:val="nil"/>
              <w:bottom w:val="nil"/>
              <w:right w:val="single" w:sz="8" w:space="0" w:color="000000"/>
            </w:tcBorders>
            <w:shd w:val="clear" w:color="auto" w:fill="auto"/>
            <w:vAlign w:val="center"/>
            <w:hideMark/>
          </w:tcPr>
          <w:p w14:paraId="07DFEBA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nil"/>
              <w:left w:val="nil"/>
              <w:bottom w:val="nil"/>
              <w:right w:val="nil"/>
            </w:tcBorders>
            <w:shd w:val="clear" w:color="auto" w:fill="auto"/>
            <w:vAlign w:val="center"/>
            <w:hideMark/>
          </w:tcPr>
          <w:p w14:paraId="345F8F6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17</w:t>
            </w:r>
          </w:p>
        </w:tc>
        <w:tc>
          <w:tcPr>
            <w:tcW w:w="932" w:type="dxa"/>
            <w:tcBorders>
              <w:top w:val="nil"/>
              <w:left w:val="single" w:sz="8" w:space="0" w:color="000000"/>
              <w:bottom w:val="single" w:sz="8" w:space="0" w:color="000000"/>
              <w:right w:val="nil"/>
            </w:tcBorders>
            <w:shd w:val="clear" w:color="auto" w:fill="auto"/>
            <w:noWrap/>
            <w:vAlign w:val="center"/>
            <w:hideMark/>
          </w:tcPr>
          <w:p w14:paraId="510E1FD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17</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25E758E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3749CCA4" w14:textId="77777777" w:rsidR="00CD5819" w:rsidRPr="00CD5819" w:rsidRDefault="00CD5819" w:rsidP="00CD5819">
            <w:pPr>
              <w:rPr>
                <w:sz w:val="20"/>
                <w:szCs w:val="20"/>
                <w:lang w:val="ro-RO" w:eastAsia="ro-RO"/>
              </w:rPr>
            </w:pPr>
          </w:p>
        </w:tc>
      </w:tr>
      <w:tr w:rsidR="00CD5819" w:rsidRPr="00CD5819" w14:paraId="01CC507B"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1ABC0A3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w:t>
            </w:r>
          </w:p>
        </w:tc>
        <w:tc>
          <w:tcPr>
            <w:tcW w:w="1993" w:type="dxa"/>
            <w:tcBorders>
              <w:top w:val="single" w:sz="8" w:space="0" w:color="000000"/>
              <w:left w:val="nil"/>
              <w:bottom w:val="nil"/>
              <w:right w:val="single" w:sz="8" w:space="0" w:color="000000"/>
            </w:tcBorders>
            <w:shd w:val="clear" w:color="auto" w:fill="auto"/>
            <w:vAlign w:val="center"/>
            <w:hideMark/>
          </w:tcPr>
          <w:p w14:paraId="3AE0F0F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Frasinului</w:t>
            </w:r>
          </w:p>
        </w:tc>
        <w:tc>
          <w:tcPr>
            <w:tcW w:w="1701" w:type="dxa"/>
            <w:tcBorders>
              <w:top w:val="nil"/>
              <w:left w:val="nil"/>
              <w:bottom w:val="single" w:sz="8" w:space="0" w:color="000000"/>
              <w:right w:val="nil"/>
            </w:tcBorders>
            <w:shd w:val="clear" w:color="auto" w:fill="auto"/>
            <w:vAlign w:val="center"/>
            <w:hideMark/>
          </w:tcPr>
          <w:p w14:paraId="62891FC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4194EC4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126</w:t>
            </w:r>
          </w:p>
        </w:tc>
        <w:tc>
          <w:tcPr>
            <w:tcW w:w="1392" w:type="dxa"/>
            <w:tcBorders>
              <w:top w:val="single" w:sz="8" w:space="0" w:color="000000"/>
              <w:left w:val="nil"/>
              <w:bottom w:val="nil"/>
              <w:right w:val="single" w:sz="8" w:space="0" w:color="000000"/>
            </w:tcBorders>
            <w:shd w:val="clear" w:color="auto" w:fill="auto"/>
            <w:vAlign w:val="center"/>
            <w:hideMark/>
          </w:tcPr>
          <w:p w14:paraId="093981F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7E3AB0B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w:t>
            </w:r>
          </w:p>
        </w:tc>
        <w:tc>
          <w:tcPr>
            <w:tcW w:w="932" w:type="dxa"/>
            <w:tcBorders>
              <w:top w:val="nil"/>
              <w:left w:val="single" w:sz="8" w:space="0" w:color="000000"/>
              <w:bottom w:val="single" w:sz="8" w:space="0" w:color="000000"/>
              <w:right w:val="nil"/>
            </w:tcBorders>
            <w:shd w:val="clear" w:color="auto" w:fill="auto"/>
            <w:noWrap/>
            <w:vAlign w:val="center"/>
            <w:hideMark/>
          </w:tcPr>
          <w:p w14:paraId="2C9A8F9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40823F9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5FCE20C7" w14:textId="77777777" w:rsidR="00CD5819" w:rsidRPr="00CD5819" w:rsidRDefault="00CD5819" w:rsidP="00CD5819">
            <w:pPr>
              <w:rPr>
                <w:sz w:val="20"/>
                <w:szCs w:val="20"/>
                <w:lang w:val="ro-RO" w:eastAsia="ro-RO"/>
              </w:rPr>
            </w:pPr>
          </w:p>
        </w:tc>
      </w:tr>
      <w:tr w:rsidR="00CD5819" w:rsidRPr="00CD5819" w14:paraId="6D516B88"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16383E8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71</w:t>
            </w:r>
          </w:p>
        </w:tc>
        <w:tc>
          <w:tcPr>
            <w:tcW w:w="1993" w:type="dxa"/>
            <w:tcBorders>
              <w:top w:val="single" w:sz="8" w:space="0" w:color="000000"/>
              <w:left w:val="nil"/>
              <w:bottom w:val="nil"/>
              <w:right w:val="single" w:sz="8" w:space="0" w:color="000000"/>
            </w:tcBorders>
            <w:shd w:val="clear" w:color="auto" w:fill="auto"/>
            <w:vAlign w:val="center"/>
            <w:hideMark/>
          </w:tcPr>
          <w:p w14:paraId="06C36B3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Fraternităţii</w:t>
            </w:r>
          </w:p>
        </w:tc>
        <w:tc>
          <w:tcPr>
            <w:tcW w:w="1701" w:type="dxa"/>
            <w:tcBorders>
              <w:top w:val="nil"/>
              <w:left w:val="nil"/>
              <w:bottom w:val="single" w:sz="8" w:space="0" w:color="000000"/>
              <w:right w:val="nil"/>
            </w:tcBorders>
            <w:shd w:val="clear" w:color="auto" w:fill="auto"/>
            <w:vAlign w:val="center"/>
            <w:hideMark/>
          </w:tcPr>
          <w:p w14:paraId="11F58B0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13E3682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180</w:t>
            </w:r>
          </w:p>
        </w:tc>
        <w:tc>
          <w:tcPr>
            <w:tcW w:w="1392" w:type="dxa"/>
            <w:tcBorders>
              <w:top w:val="single" w:sz="8" w:space="0" w:color="000000"/>
              <w:left w:val="nil"/>
              <w:bottom w:val="nil"/>
              <w:right w:val="single" w:sz="8" w:space="0" w:color="000000"/>
            </w:tcBorders>
            <w:shd w:val="clear" w:color="auto" w:fill="auto"/>
            <w:vAlign w:val="center"/>
            <w:hideMark/>
          </w:tcPr>
          <w:p w14:paraId="161F8D7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150 W</w:t>
            </w:r>
          </w:p>
        </w:tc>
        <w:tc>
          <w:tcPr>
            <w:tcW w:w="910" w:type="dxa"/>
            <w:tcBorders>
              <w:top w:val="single" w:sz="8" w:space="0" w:color="000000"/>
              <w:left w:val="nil"/>
              <w:bottom w:val="nil"/>
              <w:right w:val="nil"/>
            </w:tcBorders>
            <w:shd w:val="clear" w:color="auto" w:fill="auto"/>
            <w:vAlign w:val="center"/>
            <w:hideMark/>
          </w:tcPr>
          <w:p w14:paraId="5383CEC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w:t>
            </w:r>
          </w:p>
        </w:tc>
        <w:tc>
          <w:tcPr>
            <w:tcW w:w="932" w:type="dxa"/>
            <w:tcBorders>
              <w:top w:val="nil"/>
              <w:left w:val="single" w:sz="8" w:space="0" w:color="000000"/>
              <w:bottom w:val="single" w:sz="8" w:space="0" w:color="000000"/>
              <w:right w:val="nil"/>
            </w:tcBorders>
            <w:shd w:val="clear" w:color="auto" w:fill="auto"/>
            <w:noWrap/>
            <w:vAlign w:val="center"/>
            <w:hideMark/>
          </w:tcPr>
          <w:p w14:paraId="02A05E0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5D43A25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06B87447" w14:textId="77777777" w:rsidR="00CD5819" w:rsidRPr="00CD5819" w:rsidRDefault="00CD5819" w:rsidP="00CD5819">
            <w:pPr>
              <w:rPr>
                <w:sz w:val="20"/>
                <w:szCs w:val="20"/>
                <w:lang w:val="ro-RO" w:eastAsia="ro-RO"/>
              </w:rPr>
            </w:pPr>
          </w:p>
        </w:tc>
      </w:tr>
      <w:tr w:rsidR="00CD5819" w:rsidRPr="00CD5819" w14:paraId="66EA55D8" w14:textId="77777777" w:rsidTr="00F24416">
        <w:trPr>
          <w:gridAfter w:val="1"/>
          <w:wAfter w:w="15" w:type="dxa"/>
          <w:trHeight w:val="255"/>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679732E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72</w:t>
            </w:r>
          </w:p>
        </w:tc>
        <w:tc>
          <w:tcPr>
            <w:tcW w:w="1993" w:type="dxa"/>
            <w:tcBorders>
              <w:top w:val="single" w:sz="8" w:space="0" w:color="000000"/>
              <w:left w:val="nil"/>
              <w:bottom w:val="nil"/>
              <w:right w:val="single" w:sz="8" w:space="0" w:color="000000"/>
            </w:tcBorders>
            <w:shd w:val="clear" w:color="auto" w:fill="auto"/>
            <w:vAlign w:val="center"/>
            <w:hideMark/>
          </w:tcPr>
          <w:p w14:paraId="2E886A0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Gării</w:t>
            </w:r>
          </w:p>
        </w:tc>
        <w:tc>
          <w:tcPr>
            <w:tcW w:w="1701" w:type="dxa"/>
            <w:tcBorders>
              <w:top w:val="nil"/>
              <w:left w:val="nil"/>
              <w:bottom w:val="single" w:sz="8" w:space="0" w:color="000000"/>
              <w:right w:val="nil"/>
            </w:tcBorders>
            <w:shd w:val="clear" w:color="auto" w:fill="auto"/>
            <w:vAlign w:val="center"/>
            <w:hideMark/>
          </w:tcPr>
          <w:p w14:paraId="4257C15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3BA2098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506</w:t>
            </w:r>
          </w:p>
        </w:tc>
        <w:tc>
          <w:tcPr>
            <w:tcW w:w="1392" w:type="dxa"/>
            <w:tcBorders>
              <w:top w:val="single" w:sz="8" w:space="0" w:color="000000"/>
              <w:left w:val="nil"/>
              <w:bottom w:val="nil"/>
              <w:right w:val="single" w:sz="8" w:space="0" w:color="000000"/>
            </w:tcBorders>
            <w:shd w:val="clear" w:color="auto" w:fill="auto"/>
            <w:vAlign w:val="center"/>
            <w:hideMark/>
          </w:tcPr>
          <w:p w14:paraId="5254DD8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150 W</w:t>
            </w:r>
          </w:p>
        </w:tc>
        <w:tc>
          <w:tcPr>
            <w:tcW w:w="910" w:type="dxa"/>
            <w:tcBorders>
              <w:top w:val="single" w:sz="8" w:space="0" w:color="000000"/>
              <w:left w:val="nil"/>
              <w:bottom w:val="nil"/>
              <w:right w:val="nil"/>
            </w:tcBorders>
            <w:shd w:val="clear" w:color="auto" w:fill="auto"/>
            <w:vAlign w:val="center"/>
            <w:hideMark/>
          </w:tcPr>
          <w:p w14:paraId="1CC3818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9</w:t>
            </w:r>
          </w:p>
        </w:tc>
        <w:tc>
          <w:tcPr>
            <w:tcW w:w="932" w:type="dxa"/>
            <w:tcBorders>
              <w:top w:val="nil"/>
              <w:left w:val="single" w:sz="8" w:space="0" w:color="000000"/>
              <w:bottom w:val="single" w:sz="8" w:space="0" w:color="000000"/>
              <w:right w:val="nil"/>
            </w:tcBorders>
            <w:shd w:val="clear" w:color="auto" w:fill="auto"/>
            <w:noWrap/>
            <w:vAlign w:val="center"/>
            <w:hideMark/>
          </w:tcPr>
          <w:p w14:paraId="134DBB3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9</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2814014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2281C188" w14:textId="77777777" w:rsidR="00CD5819" w:rsidRPr="00CD5819" w:rsidRDefault="00CD5819" w:rsidP="00CD5819">
            <w:pPr>
              <w:rPr>
                <w:sz w:val="20"/>
                <w:szCs w:val="20"/>
                <w:lang w:val="ro-RO" w:eastAsia="ro-RO"/>
              </w:rPr>
            </w:pPr>
          </w:p>
        </w:tc>
      </w:tr>
      <w:tr w:rsidR="00CD5819" w:rsidRPr="00CD5819" w14:paraId="0C85095B"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46EC3EB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73</w:t>
            </w:r>
          </w:p>
        </w:tc>
        <w:tc>
          <w:tcPr>
            <w:tcW w:w="1993" w:type="dxa"/>
            <w:tcBorders>
              <w:top w:val="single" w:sz="8" w:space="0" w:color="000000"/>
              <w:left w:val="nil"/>
              <w:bottom w:val="nil"/>
              <w:right w:val="single" w:sz="8" w:space="0" w:color="000000"/>
            </w:tcBorders>
            <w:shd w:val="clear" w:color="auto" w:fill="auto"/>
            <w:vAlign w:val="center"/>
            <w:hideMark/>
          </w:tcPr>
          <w:p w14:paraId="702E1CD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George Enescu</w:t>
            </w:r>
          </w:p>
        </w:tc>
        <w:tc>
          <w:tcPr>
            <w:tcW w:w="1701" w:type="dxa"/>
            <w:tcBorders>
              <w:top w:val="nil"/>
              <w:left w:val="nil"/>
              <w:bottom w:val="single" w:sz="8" w:space="0" w:color="000000"/>
              <w:right w:val="nil"/>
            </w:tcBorders>
            <w:shd w:val="clear" w:color="auto" w:fill="auto"/>
            <w:vAlign w:val="center"/>
            <w:hideMark/>
          </w:tcPr>
          <w:p w14:paraId="3415265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2A6CC75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130</w:t>
            </w:r>
          </w:p>
        </w:tc>
        <w:tc>
          <w:tcPr>
            <w:tcW w:w="1392" w:type="dxa"/>
            <w:tcBorders>
              <w:top w:val="single" w:sz="8" w:space="0" w:color="000000"/>
              <w:left w:val="nil"/>
              <w:bottom w:val="single" w:sz="8" w:space="0" w:color="000000"/>
              <w:right w:val="single" w:sz="8" w:space="0" w:color="000000"/>
            </w:tcBorders>
            <w:shd w:val="clear" w:color="auto" w:fill="auto"/>
            <w:vAlign w:val="center"/>
            <w:hideMark/>
          </w:tcPr>
          <w:p w14:paraId="2A278E5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910" w:type="dxa"/>
            <w:tcBorders>
              <w:top w:val="single" w:sz="8" w:space="0" w:color="000000"/>
              <w:left w:val="nil"/>
              <w:bottom w:val="single" w:sz="8" w:space="0" w:color="000000"/>
              <w:right w:val="single" w:sz="8" w:space="0" w:color="000000"/>
            </w:tcBorders>
            <w:shd w:val="clear" w:color="auto" w:fill="auto"/>
            <w:vAlign w:val="center"/>
            <w:hideMark/>
          </w:tcPr>
          <w:p w14:paraId="4A8BD17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932" w:type="dxa"/>
            <w:tcBorders>
              <w:top w:val="nil"/>
              <w:left w:val="nil"/>
              <w:bottom w:val="single" w:sz="8" w:space="0" w:color="000000"/>
              <w:right w:val="nil"/>
            </w:tcBorders>
            <w:shd w:val="clear" w:color="auto" w:fill="auto"/>
            <w:noWrap/>
            <w:vAlign w:val="center"/>
            <w:hideMark/>
          </w:tcPr>
          <w:p w14:paraId="70EF3E0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14:paraId="252BB28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773" w:type="dxa"/>
            <w:vAlign w:val="center"/>
            <w:hideMark/>
          </w:tcPr>
          <w:p w14:paraId="186C444D" w14:textId="77777777" w:rsidR="00CD5819" w:rsidRPr="00CD5819" w:rsidRDefault="00CD5819" w:rsidP="00CD5819">
            <w:pPr>
              <w:rPr>
                <w:sz w:val="20"/>
                <w:szCs w:val="20"/>
                <w:lang w:val="ro-RO" w:eastAsia="ro-RO"/>
              </w:rPr>
            </w:pPr>
          </w:p>
        </w:tc>
      </w:tr>
      <w:tr w:rsidR="00CD5819" w:rsidRPr="00CD5819" w14:paraId="2B6AEAC7"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66C4913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74</w:t>
            </w:r>
          </w:p>
        </w:tc>
        <w:tc>
          <w:tcPr>
            <w:tcW w:w="1993" w:type="dxa"/>
            <w:tcBorders>
              <w:top w:val="single" w:sz="8" w:space="0" w:color="000000"/>
              <w:left w:val="nil"/>
              <w:bottom w:val="nil"/>
              <w:right w:val="single" w:sz="8" w:space="0" w:color="000000"/>
            </w:tcBorders>
            <w:shd w:val="clear" w:color="auto" w:fill="auto"/>
            <w:vAlign w:val="center"/>
            <w:hideMark/>
          </w:tcPr>
          <w:p w14:paraId="1E02FA4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George Coşbuc</w:t>
            </w:r>
          </w:p>
        </w:tc>
        <w:tc>
          <w:tcPr>
            <w:tcW w:w="1701" w:type="dxa"/>
            <w:tcBorders>
              <w:top w:val="nil"/>
              <w:left w:val="nil"/>
              <w:bottom w:val="single" w:sz="8" w:space="0" w:color="000000"/>
              <w:right w:val="nil"/>
            </w:tcBorders>
            <w:shd w:val="clear" w:color="auto" w:fill="auto"/>
            <w:vAlign w:val="center"/>
            <w:hideMark/>
          </w:tcPr>
          <w:p w14:paraId="7348BB8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484F114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125</w:t>
            </w:r>
          </w:p>
        </w:tc>
        <w:tc>
          <w:tcPr>
            <w:tcW w:w="1392" w:type="dxa"/>
            <w:tcBorders>
              <w:top w:val="nil"/>
              <w:left w:val="nil"/>
              <w:bottom w:val="nil"/>
              <w:right w:val="single" w:sz="8" w:space="0" w:color="000000"/>
            </w:tcBorders>
            <w:shd w:val="clear" w:color="auto" w:fill="auto"/>
            <w:vAlign w:val="center"/>
            <w:hideMark/>
          </w:tcPr>
          <w:p w14:paraId="1C574FC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150 W</w:t>
            </w:r>
          </w:p>
        </w:tc>
        <w:tc>
          <w:tcPr>
            <w:tcW w:w="910" w:type="dxa"/>
            <w:tcBorders>
              <w:top w:val="nil"/>
              <w:left w:val="nil"/>
              <w:bottom w:val="nil"/>
              <w:right w:val="nil"/>
            </w:tcBorders>
            <w:shd w:val="clear" w:color="auto" w:fill="auto"/>
            <w:vAlign w:val="center"/>
            <w:hideMark/>
          </w:tcPr>
          <w:p w14:paraId="5C9C3D7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w:t>
            </w:r>
          </w:p>
        </w:tc>
        <w:tc>
          <w:tcPr>
            <w:tcW w:w="932" w:type="dxa"/>
            <w:tcBorders>
              <w:top w:val="nil"/>
              <w:left w:val="single" w:sz="8" w:space="0" w:color="000000"/>
              <w:bottom w:val="single" w:sz="8" w:space="0" w:color="000000"/>
              <w:right w:val="nil"/>
            </w:tcBorders>
            <w:shd w:val="clear" w:color="auto" w:fill="auto"/>
            <w:noWrap/>
            <w:vAlign w:val="center"/>
            <w:hideMark/>
          </w:tcPr>
          <w:p w14:paraId="70EFC71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39B59FA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07BAFC3A" w14:textId="77777777" w:rsidR="00CD5819" w:rsidRPr="00CD5819" w:rsidRDefault="00CD5819" w:rsidP="00CD5819">
            <w:pPr>
              <w:rPr>
                <w:sz w:val="20"/>
                <w:szCs w:val="20"/>
                <w:lang w:val="ro-RO" w:eastAsia="ro-RO"/>
              </w:rPr>
            </w:pPr>
          </w:p>
        </w:tc>
      </w:tr>
      <w:tr w:rsidR="00CD5819" w:rsidRPr="00CD5819" w14:paraId="4A8312C9" w14:textId="77777777" w:rsidTr="00F24416">
        <w:trPr>
          <w:gridAfter w:val="1"/>
          <w:wAfter w:w="15" w:type="dxa"/>
          <w:trHeight w:val="255"/>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3FBDA67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75</w:t>
            </w:r>
          </w:p>
        </w:tc>
        <w:tc>
          <w:tcPr>
            <w:tcW w:w="1993" w:type="dxa"/>
            <w:tcBorders>
              <w:top w:val="single" w:sz="8" w:space="0" w:color="000000"/>
              <w:left w:val="nil"/>
              <w:bottom w:val="nil"/>
              <w:right w:val="single" w:sz="8" w:space="0" w:color="000000"/>
            </w:tcBorders>
            <w:shd w:val="clear" w:color="auto" w:fill="auto"/>
            <w:vAlign w:val="center"/>
            <w:hideMark/>
          </w:tcPr>
          <w:p w14:paraId="69A8ED3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C. Grămadă</w:t>
            </w:r>
          </w:p>
        </w:tc>
        <w:tc>
          <w:tcPr>
            <w:tcW w:w="1701" w:type="dxa"/>
            <w:tcBorders>
              <w:top w:val="nil"/>
              <w:left w:val="nil"/>
              <w:bottom w:val="single" w:sz="8" w:space="0" w:color="000000"/>
              <w:right w:val="nil"/>
            </w:tcBorders>
            <w:shd w:val="clear" w:color="auto" w:fill="auto"/>
            <w:vAlign w:val="center"/>
            <w:hideMark/>
          </w:tcPr>
          <w:p w14:paraId="10A12EB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128A3D9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296</w:t>
            </w:r>
          </w:p>
        </w:tc>
        <w:tc>
          <w:tcPr>
            <w:tcW w:w="1392" w:type="dxa"/>
            <w:tcBorders>
              <w:top w:val="single" w:sz="8" w:space="0" w:color="000000"/>
              <w:left w:val="nil"/>
              <w:bottom w:val="single" w:sz="8" w:space="0" w:color="000000"/>
              <w:right w:val="single" w:sz="8" w:space="0" w:color="000000"/>
            </w:tcBorders>
            <w:shd w:val="clear" w:color="auto" w:fill="auto"/>
            <w:vAlign w:val="center"/>
            <w:hideMark/>
          </w:tcPr>
          <w:p w14:paraId="5C6956D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single" w:sz="8" w:space="0" w:color="000000"/>
              <w:right w:val="single" w:sz="8" w:space="0" w:color="000000"/>
            </w:tcBorders>
            <w:shd w:val="clear" w:color="auto" w:fill="auto"/>
            <w:vAlign w:val="center"/>
            <w:hideMark/>
          </w:tcPr>
          <w:p w14:paraId="50347A0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w:t>
            </w:r>
          </w:p>
        </w:tc>
        <w:tc>
          <w:tcPr>
            <w:tcW w:w="932" w:type="dxa"/>
            <w:tcBorders>
              <w:top w:val="nil"/>
              <w:left w:val="nil"/>
              <w:bottom w:val="single" w:sz="8" w:space="0" w:color="000000"/>
              <w:right w:val="nil"/>
            </w:tcBorders>
            <w:shd w:val="clear" w:color="auto" w:fill="auto"/>
            <w:noWrap/>
            <w:vAlign w:val="center"/>
            <w:hideMark/>
          </w:tcPr>
          <w:p w14:paraId="083A19D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37FD0E0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0210686F" w14:textId="77777777" w:rsidR="00CD5819" w:rsidRPr="00CD5819" w:rsidRDefault="00CD5819" w:rsidP="00CD5819">
            <w:pPr>
              <w:rPr>
                <w:sz w:val="20"/>
                <w:szCs w:val="20"/>
                <w:lang w:val="ro-RO" w:eastAsia="ro-RO"/>
              </w:rPr>
            </w:pPr>
          </w:p>
        </w:tc>
      </w:tr>
      <w:tr w:rsidR="00CD5819" w:rsidRPr="00CD5819" w14:paraId="609941AF"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2174862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76</w:t>
            </w:r>
          </w:p>
        </w:tc>
        <w:tc>
          <w:tcPr>
            <w:tcW w:w="1993" w:type="dxa"/>
            <w:tcBorders>
              <w:top w:val="single" w:sz="8" w:space="0" w:color="000000"/>
              <w:left w:val="nil"/>
              <w:bottom w:val="nil"/>
              <w:right w:val="single" w:sz="8" w:space="0" w:color="000000"/>
            </w:tcBorders>
            <w:shd w:val="clear" w:color="auto" w:fill="auto"/>
            <w:vAlign w:val="center"/>
            <w:hideMark/>
          </w:tcPr>
          <w:p w14:paraId="0E4B94E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Ghe. Bariţiu</w:t>
            </w:r>
          </w:p>
        </w:tc>
        <w:tc>
          <w:tcPr>
            <w:tcW w:w="1701" w:type="dxa"/>
            <w:tcBorders>
              <w:top w:val="nil"/>
              <w:left w:val="nil"/>
              <w:bottom w:val="single" w:sz="8" w:space="0" w:color="000000"/>
              <w:right w:val="nil"/>
            </w:tcBorders>
            <w:shd w:val="clear" w:color="auto" w:fill="auto"/>
            <w:vAlign w:val="center"/>
            <w:hideMark/>
          </w:tcPr>
          <w:p w14:paraId="049C631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7E926F4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80</w:t>
            </w:r>
          </w:p>
        </w:tc>
        <w:tc>
          <w:tcPr>
            <w:tcW w:w="1392" w:type="dxa"/>
            <w:tcBorders>
              <w:top w:val="nil"/>
              <w:left w:val="nil"/>
              <w:bottom w:val="single" w:sz="8" w:space="0" w:color="000000"/>
              <w:right w:val="single" w:sz="8" w:space="0" w:color="000000"/>
            </w:tcBorders>
            <w:shd w:val="clear" w:color="auto" w:fill="auto"/>
            <w:vAlign w:val="center"/>
            <w:hideMark/>
          </w:tcPr>
          <w:p w14:paraId="52C2DAC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910" w:type="dxa"/>
            <w:tcBorders>
              <w:top w:val="nil"/>
              <w:left w:val="nil"/>
              <w:bottom w:val="single" w:sz="8" w:space="0" w:color="000000"/>
              <w:right w:val="single" w:sz="8" w:space="0" w:color="000000"/>
            </w:tcBorders>
            <w:shd w:val="clear" w:color="auto" w:fill="auto"/>
            <w:vAlign w:val="center"/>
            <w:hideMark/>
          </w:tcPr>
          <w:p w14:paraId="185070F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932" w:type="dxa"/>
            <w:tcBorders>
              <w:top w:val="nil"/>
              <w:left w:val="nil"/>
              <w:bottom w:val="single" w:sz="8" w:space="0" w:color="000000"/>
              <w:right w:val="nil"/>
            </w:tcBorders>
            <w:shd w:val="clear" w:color="auto" w:fill="auto"/>
            <w:noWrap/>
            <w:vAlign w:val="center"/>
            <w:hideMark/>
          </w:tcPr>
          <w:p w14:paraId="610B928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14:paraId="1401C94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773" w:type="dxa"/>
            <w:vAlign w:val="center"/>
            <w:hideMark/>
          </w:tcPr>
          <w:p w14:paraId="23932FB0" w14:textId="77777777" w:rsidR="00CD5819" w:rsidRPr="00CD5819" w:rsidRDefault="00CD5819" w:rsidP="00CD5819">
            <w:pPr>
              <w:rPr>
                <w:sz w:val="20"/>
                <w:szCs w:val="20"/>
                <w:lang w:val="ro-RO" w:eastAsia="ro-RO"/>
              </w:rPr>
            </w:pPr>
          </w:p>
        </w:tc>
      </w:tr>
      <w:tr w:rsidR="00CD5819" w:rsidRPr="00CD5819" w14:paraId="5B1D7091"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7279D31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77</w:t>
            </w:r>
          </w:p>
        </w:tc>
        <w:tc>
          <w:tcPr>
            <w:tcW w:w="1993" w:type="dxa"/>
            <w:tcBorders>
              <w:top w:val="single" w:sz="8" w:space="0" w:color="000000"/>
              <w:left w:val="nil"/>
              <w:bottom w:val="nil"/>
              <w:right w:val="single" w:sz="8" w:space="0" w:color="000000"/>
            </w:tcBorders>
            <w:shd w:val="clear" w:color="auto" w:fill="auto"/>
            <w:vAlign w:val="center"/>
            <w:hideMark/>
          </w:tcPr>
          <w:p w14:paraId="46A4884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Ghe. Doja</w:t>
            </w:r>
          </w:p>
        </w:tc>
        <w:tc>
          <w:tcPr>
            <w:tcW w:w="1701" w:type="dxa"/>
            <w:tcBorders>
              <w:top w:val="nil"/>
              <w:left w:val="nil"/>
              <w:bottom w:val="single" w:sz="8" w:space="0" w:color="000000"/>
              <w:right w:val="nil"/>
            </w:tcBorders>
            <w:shd w:val="clear" w:color="auto" w:fill="auto"/>
            <w:vAlign w:val="center"/>
            <w:hideMark/>
          </w:tcPr>
          <w:p w14:paraId="310DD58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7AC66B6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190</w:t>
            </w:r>
          </w:p>
        </w:tc>
        <w:tc>
          <w:tcPr>
            <w:tcW w:w="1392" w:type="dxa"/>
            <w:tcBorders>
              <w:top w:val="nil"/>
              <w:left w:val="nil"/>
              <w:bottom w:val="nil"/>
              <w:right w:val="single" w:sz="8" w:space="0" w:color="000000"/>
            </w:tcBorders>
            <w:shd w:val="clear" w:color="auto" w:fill="auto"/>
            <w:vAlign w:val="center"/>
            <w:hideMark/>
          </w:tcPr>
          <w:p w14:paraId="2913E8F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150 W</w:t>
            </w:r>
          </w:p>
        </w:tc>
        <w:tc>
          <w:tcPr>
            <w:tcW w:w="910" w:type="dxa"/>
            <w:tcBorders>
              <w:top w:val="nil"/>
              <w:left w:val="nil"/>
              <w:bottom w:val="nil"/>
              <w:right w:val="nil"/>
            </w:tcBorders>
            <w:shd w:val="clear" w:color="auto" w:fill="auto"/>
            <w:vAlign w:val="center"/>
            <w:hideMark/>
          </w:tcPr>
          <w:p w14:paraId="7BDD711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w:t>
            </w:r>
          </w:p>
        </w:tc>
        <w:tc>
          <w:tcPr>
            <w:tcW w:w="932" w:type="dxa"/>
            <w:tcBorders>
              <w:top w:val="nil"/>
              <w:left w:val="single" w:sz="8" w:space="0" w:color="000000"/>
              <w:bottom w:val="single" w:sz="8" w:space="0" w:color="000000"/>
              <w:right w:val="nil"/>
            </w:tcBorders>
            <w:shd w:val="clear" w:color="auto" w:fill="auto"/>
            <w:noWrap/>
            <w:vAlign w:val="center"/>
            <w:hideMark/>
          </w:tcPr>
          <w:p w14:paraId="7948A15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7262C87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52B093A8" w14:textId="77777777" w:rsidR="00CD5819" w:rsidRPr="00CD5819" w:rsidRDefault="00CD5819" w:rsidP="00CD5819">
            <w:pPr>
              <w:rPr>
                <w:sz w:val="20"/>
                <w:szCs w:val="20"/>
                <w:lang w:val="ro-RO" w:eastAsia="ro-RO"/>
              </w:rPr>
            </w:pPr>
          </w:p>
        </w:tc>
      </w:tr>
      <w:tr w:rsidR="00CD5819" w:rsidRPr="00CD5819" w14:paraId="53A08C86"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1374510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78</w:t>
            </w:r>
          </w:p>
        </w:tc>
        <w:tc>
          <w:tcPr>
            <w:tcW w:w="1993" w:type="dxa"/>
            <w:tcBorders>
              <w:top w:val="single" w:sz="8" w:space="0" w:color="000000"/>
              <w:left w:val="nil"/>
              <w:bottom w:val="nil"/>
              <w:right w:val="single" w:sz="8" w:space="0" w:color="000000"/>
            </w:tcBorders>
            <w:shd w:val="clear" w:color="auto" w:fill="auto"/>
            <w:vAlign w:val="center"/>
            <w:hideMark/>
          </w:tcPr>
          <w:p w14:paraId="7055580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Ghe. Popovici</w:t>
            </w:r>
          </w:p>
        </w:tc>
        <w:tc>
          <w:tcPr>
            <w:tcW w:w="1701" w:type="dxa"/>
            <w:tcBorders>
              <w:top w:val="nil"/>
              <w:left w:val="nil"/>
              <w:bottom w:val="single" w:sz="8" w:space="0" w:color="000000"/>
              <w:right w:val="nil"/>
            </w:tcBorders>
            <w:shd w:val="clear" w:color="auto" w:fill="auto"/>
            <w:vAlign w:val="center"/>
            <w:hideMark/>
          </w:tcPr>
          <w:p w14:paraId="151EE04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5C8E040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161</w:t>
            </w:r>
          </w:p>
        </w:tc>
        <w:tc>
          <w:tcPr>
            <w:tcW w:w="1392" w:type="dxa"/>
            <w:tcBorders>
              <w:top w:val="single" w:sz="8" w:space="0" w:color="000000"/>
              <w:left w:val="nil"/>
              <w:bottom w:val="nil"/>
              <w:right w:val="single" w:sz="8" w:space="0" w:color="000000"/>
            </w:tcBorders>
            <w:shd w:val="clear" w:color="auto" w:fill="auto"/>
            <w:vAlign w:val="center"/>
            <w:hideMark/>
          </w:tcPr>
          <w:p w14:paraId="4F3DD91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12BDF89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w:t>
            </w:r>
          </w:p>
        </w:tc>
        <w:tc>
          <w:tcPr>
            <w:tcW w:w="932" w:type="dxa"/>
            <w:tcBorders>
              <w:top w:val="nil"/>
              <w:left w:val="single" w:sz="8" w:space="0" w:color="000000"/>
              <w:bottom w:val="single" w:sz="8" w:space="0" w:color="000000"/>
              <w:right w:val="nil"/>
            </w:tcBorders>
            <w:shd w:val="clear" w:color="auto" w:fill="auto"/>
            <w:noWrap/>
            <w:vAlign w:val="center"/>
            <w:hideMark/>
          </w:tcPr>
          <w:p w14:paraId="1CF652E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30D8566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767723AD" w14:textId="77777777" w:rsidR="00CD5819" w:rsidRPr="00CD5819" w:rsidRDefault="00CD5819" w:rsidP="00CD5819">
            <w:pPr>
              <w:rPr>
                <w:sz w:val="20"/>
                <w:szCs w:val="20"/>
                <w:lang w:val="ro-RO" w:eastAsia="ro-RO"/>
              </w:rPr>
            </w:pPr>
          </w:p>
        </w:tc>
      </w:tr>
      <w:tr w:rsidR="00CD5819" w:rsidRPr="00CD5819" w14:paraId="61EC4BDE" w14:textId="77777777" w:rsidTr="00F24416">
        <w:trPr>
          <w:gridAfter w:val="1"/>
          <w:wAfter w:w="15" w:type="dxa"/>
          <w:trHeight w:val="270"/>
        </w:trPr>
        <w:tc>
          <w:tcPr>
            <w:tcW w:w="54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13BC11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79</w:t>
            </w:r>
          </w:p>
        </w:tc>
        <w:tc>
          <w:tcPr>
            <w:tcW w:w="199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C6AF24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Gheorghe Lazăr</w:t>
            </w:r>
          </w:p>
        </w:tc>
        <w:tc>
          <w:tcPr>
            <w:tcW w:w="1701" w:type="dxa"/>
            <w:vMerge w:val="restart"/>
            <w:tcBorders>
              <w:top w:val="nil"/>
              <w:left w:val="single" w:sz="8" w:space="0" w:color="000000"/>
              <w:bottom w:val="single" w:sz="8" w:space="0" w:color="000000"/>
              <w:right w:val="single" w:sz="8" w:space="0" w:color="auto"/>
            </w:tcBorders>
            <w:shd w:val="clear" w:color="auto" w:fill="auto"/>
            <w:vAlign w:val="center"/>
            <w:hideMark/>
          </w:tcPr>
          <w:p w14:paraId="2DDDA21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vMerge w:val="restart"/>
            <w:tcBorders>
              <w:top w:val="nil"/>
              <w:left w:val="single" w:sz="8" w:space="0" w:color="auto"/>
              <w:bottom w:val="single" w:sz="8" w:space="0" w:color="000000"/>
              <w:right w:val="single" w:sz="8" w:space="0" w:color="auto"/>
            </w:tcBorders>
            <w:shd w:val="clear" w:color="auto" w:fill="auto"/>
            <w:vAlign w:val="center"/>
            <w:hideMark/>
          </w:tcPr>
          <w:p w14:paraId="2A9F9EB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332</w:t>
            </w:r>
          </w:p>
        </w:tc>
        <w:tc>
          <w:tcPr>
            <w:tcW w:w="1392" w:type="dxa"/>
            <w:tcBorders>
              <w:top w:val="single" w:sz="8" w:space="0" w:color="000000"/>
              <w:left w:val="nil"/>
              <w:bottom w:val="nil"/>
              <w:right w:val="single" w:sz="8" w:space="0" w:color="000000"/>
            </w:tcBorders>
            <w:shd w:val="clear" w:color="auto" w:fill="auto"/>
            <w:vAlign w:val="center"/>
            <w:hideMark/>
          </w:tcPr>
          <w:p w14:paraId="489907A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SIP 70 W</w:t>
            </w:r>
          </w:p>
        </w:tc>
        <w:tc>
          <w:tcPr>
            <w:tcW w:w="910" w:type="dxa"/>
            <w:tcBorders>
              <w:top w:val="single" w:sz="8" w:space="0" w:color="000000"/>
              <w:left w:val="nil"/>
              <w:bottom w:val="nil"/>
              <w:right w:val="nil"/>
            </w:tcBorders>
            <w:shd w:val="clear" w:color="auto" w:fill="auto"/>
            <w:vAlign w:val="center"/>
            <w:hideMark/>
          </w:tcPr>
          <w:p w14:paraId="31C799D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w:t>
            </w:r>
          </w:p>
        </w:tc>
        <w:tc>
          <w:tcPr>
            <w:tcW w:w="932" w:type="dxa"/>
            <w:tcBorders>
              <w:top w:val="nil"/>
              <w:left w:val="single" w:sz="8" w:space="0" w:color="000000"/>
              <w:bottom w:val="single" w:sz="8" w:space="0" w:color="000000"/>
              <w:right w:val="nil"/>
            </w:tcBorders>
            <w:shd w:val="clear" w:color="auto" w:fill="auto"/>
            <w:noWrap/>
            <w:vAlign w:val="center"/>
            <w:hideMark/>
          </w:tcPr>
          <w:p w14:paraId="51649BF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1BC0906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456F8273" w14:textId="77777777" w:rsidR="00CD5819" w:rsidRPr="00CD5819" w:rsidRDefault="00CD5819" w:rsidP="00CD5819">
            <w:pPr>
              <w:rPr>
                <w:sz w:val="20"/>
                <w:szCs w:val="20"/>
                <w:lang w:val="ro-RO" w:eastAsia="ro-RO"/>
              </w:rPr>
            </w:pPr>
          </w:p>
        </w:tc>
      </w:tr>
      <w:tr w:rsidR="00CD5819" w:rsidRPr="00CD5819" w14:paraId="42785E44" w14:textId="77777777" w:rsidTr="00F24416">
        <w:trPr>
          <w:gridAfter w:val="1"/>
          <w:wAfter w:w="15" w:type="dxa"/>
          <w:trHeight w:val="270"/>
        </w:trPr>
        <w:tc>
          <w:tcPr>
            <w:tcW w:w="549" w:type="dxa"/>
            <w:vMerge/>
            <w:tcBorders>
              <w:top w:val="single" w:sz="8" w:space="0" w:color="000000"/>
              <w:left w:val="single" w:sz="8" w:space="0" w:color="000000"/>
              <w:bottom w:val="single" w:sz="8" w:space="0" w:color="000000"/>
              <w:right w:val="single" w:sz="8" w:space="0" w:color="000000"/>
            </w:tcBorders>
            <w:vAlign w:val="center"/>
            <w:hideMark/>
          </w:tcPr>
          <w:p w14:paraId="41277889" w14:textId="77777777" w:rsidR="00CD5819" w:rsidRPr="00CD5819" w:rsidRDefault="00CD5819" w:rsidP="00CD5819">
            <w:pPr>
              <w:rPr>
                <w:rFonts w:ascii="Cambria" w:hAnsi="Cambria" w:cs="Arial"/>
                <w:color w:val="000000"/>
                <w:sz w:val="20"/>
                <w:szCs w:val="20"/>
                <w:lang w:val="ro-RO" w:eastAsia="ro-RO"/>
              </w:rPr>
            </w:pPr>
          </w:p>
        </w:tc>
        <w:tc>
          <w:tcPr>
            <w:tcW w:w="1993" w:type="dxa"/>
            <w:vMerge/>
            <w:tcBorders>
              <w:top w:val="single" w:sz="8" w:space="0" w:color="000000"/>
              <w:left w:val="single" w:sz="8" w:space="0" w:color="000000"/>
              <w:bottom w:val="single" w:sz="8" w:space="0" w:color="000000"/>
              <w:right w:val="single" w:sz="8" w:space="0" w:color="000000"/>
            </w:tcBorders>
            <w:vAlign w:val="center"/>
            <w:hideMark/>
          </w:tcPr>
          <w:p w14:paraId="22480766" w14:textId="77777777" w:rsidR="00CD5819" w:rsidRPr="00CD5819" w:rsidRDefault="00CD5819" w:rsidP="00CD5819">
            <w:pPr>
              <w:rPr>
                <w:rFonts w:ascii="Cambria" w:hAnsi="Cambria" w:cs="Arial"/>
                <w:color w:val="000000"/>
                <w:sz w:val="20"/>
                <w:szCs w:val="20"/>
                <w:lang w:val="ro-RO" w:eastAsia="ro-RO"/>
              </w:rPr>
            </w:pPr>
          </w:p>
        </w:tc>
        <w:tc>
          <w:tcPr>
            <w:tcW w:w="1701" w:type="dxa"/>
            <w:vMerge/>
            <w:tcBorders>
              <w:top w:val="nil"/>
              <w:left w:val="single" w:sz="8" w:space="0" w:color="000000"/>
              <w:bottom w:val="single" w:sz="8" w:space="0" w:color="000000"/>
              <w:right w:val="single" w:sz="8" w:space="0" w:color="auto"/>
            </w:tcBorders>
            <w:vAlign w:val="center"/>
            <w:hideMark/>
          </w:tcPr>
          <w:p w14:paraId="40508F8C" w14:textId="77777777" w:rsidR="00CD5819" w:rsidRPr="00CD5819" w:rsidRDefault="00CD5819" w:rsidP="00CD5819">
            <w:pPr>
              <w:rPr>
                <w:rFonts w:ascii="Cambria" w:hAnsi="Cambria" w:cs="Arial"/>
                <w:color w:val="000000"/>
                <w:sz w:val="20"/>
                <w:szCs w:val="20"/>
                <w:lang w:val="ro-RO" w:eastAsia="ro-RO"/>
              </w:rPr>
            </w:pPr>
          </w:p>
        </w:tc>
        <w:tc>
          <w:tcPr>
            <w:tcW w:w="1018" w:type="dxa"/>
            <w:vMerge/>
            <w:tcBorders>
              <w:top w:val="nil"/>
              <w:left w:val="single" w:sz="8" w:space="0" w:color="auto"/>
              <w:bottom w:val="single" w:sz="8" w:space="0" w:color="000000"/>
              <w:right w:val="single" w:sz="8" w:space="0" w:color="auto"/>
            </w:tcBorders>
            <w:vAlign w:val="center"/>
            <w:hideMark/>
          </w:tcPr>
          <w:p w14:paraId="6D9FD03D" w14:textId="77777777" w:rsidR="00CD5819" w:rsidRPr="00CD5819" w:rsidRDefault="00CD5819" w:rsidP="00CD5819">
            <w:pPr>
              <w:rPr>
                <w:rFonts w:ascii="Cambria" w:hAnsi="Cambria" w:cs="Arial"/>
                <w:color w:val="000000"/>
                <w:sz w:val="20"/>
                <w:szCs w:val="20"/>
                <w:lang w:val="ro-RO" w:eastAsia="ro-RO"/>
              </w:rPr>
            </w:pPr>
          </w:p>
        </w:tc>
        <w:tc>
          <w:tcPr>
            <w:tcW w:w="1392" w:type="dxa"/>
            <w:tcBorders>
              <w:top w:val="single" w:sz="8" w:space="0" w:color="000000"/>
              <w:left w:val="nil"/>
              <w:bottom w:val="nil"/>
              <w:right w:val="single" w:sz="8" w:space="0" w:color="000000"/>
            </w:tcBorders>
            <w:shd w:val="clear" w:color="auto" w:fill="auto"/>
            <w:vAlign w:val="center"/>
            <w:hideMark/>
          </w:tcPr>
          <w:p w14:paraId="2704A0F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LED 50 W</w:t>
            </w:r>
          </w:p>
        </w:tc>
        <w:tc>
          <w:tcPr>
            <w:tcW w:w="910" w:type="dxa"/>
            <w:tcBorders>
              <w:top w:val="single" w:sz="8" w:space="0" w:color="000000"/>
              <w:left w:val="nil"/>
              <w:bottom w:val="nil"/>
              <w:right w:val="nil"/>
            </w:tcBorders>
            <w:shd w:val="clear" w:color="auto" w:fill="auto"/>
            <w:vAlign w:val="center"/>
            <w:hideMark/>
          </w:tcPr>
          <w:p w14:paraId="779FA6F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w:t>
            </w:r>
          </w:p>
        </w:tc>
        <w:tc>
          <w:tcPr>
            <w:tcW w:w="932" w:type="dxa"/>
            <w:tcBorders>
              <w:top w:val="nil"/>
              <w:left w:val="single" w:sz="8" w:space="0" w:color="000000"/>
              <w:bottom w:val="single" w:sz="8" w:space="0" w:color="000000"/>
              <w:right w:val="nil"/>
            </w:tcBorders>
            <w:shd w:val="clear" w:color="auto" w:fill="auto"/>
            <w:noWrap/>
            <w:vAlign w:val="center"/>
            <w:hideMark/>
          </w:tcPr>
          <w:p w14:paraId="42D4B13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749F450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UAT</w:t>
            </w:r>
          </w:p>
        </w:tc>
        <w:tc>
          <w:tcPr>
            <w:tcW w:w="773" w:type="dxa"/>
            <w:vAlign w:val="center"/>
            <w:hideMark/>
          </w:tcPr>
          <w:p w14:paraId="1D28D4CC" w14:textId="77777777" w:rsidR="00CD5819" w:rsidRPr="00CD5819" w:rsidRDefault="00CD5819" w:rsidP="00CD5819">
            <w:pPr>
              <w:rPr>
                <w:sz w:val="20"/>
                <w:szCs w:val="20"/>
                <w:lang w:val="ro-RO" w:eastAsia="ro-RO"/>
              </w:rPr>
            </w:pPr>
          </w:p>
        </w:tc>
      </w:tr>
      <w:tr w:rsidR="00CD5819" w:rsidRPr="00CD5819" w14:paraId="09807FCC" w14:textId="77777777" w:rsidTr="00F24416">
        <w:trPr>
          <w:gridAfter w:val="1"/>
          <w:wAfter w:w="15" w:type="dxa"/>
          <w:trHeight w:val="270"/>
        </w:trPr>
        <w:tc>
          <w:tcPr>
            <w:tcW w:w="549" w:type="dxa"/>
            <w:tcBorders>
              <w:top w:val="nil"/>
              <w:left w:val="single" w:sz="8" w:space="0" w:color="000000"/>
              <w:bottom w:val="nil"/>
              <w:right w:val="single" w:sz="8" w:space="0" w:color="000000"/>
            </w:tcBorders>
            <w:shd w:val="clear" w:color="auto" w:fill="auto"/>
            <w:vAlign w:val="center"/>
            <w:hideMark/>
          </w:tcPr>
          <w:p w14:paraId="1EC52D7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80</w:t>
            </w:r>
          </w:p>
        </w:tc>
        <w:tc>
          <w:tcPr>
            <w:tcW w:w="1993" w:type="dxa"/>
            <w:tcBorders>
              <w:top w:val="nil"/>
              <w:left w:val="nil"/>
              <w:bottom w:val="nil"/>
              <w:right w:val="single" w:sz="8" w:space="0" w:color="000000"/>
            </w:tcBorders>
            <w:shd w:val="clear" w:color="auto" w:fill="auto"/>
            <w:vAlign w:val="center"/>
            <w:hideMark/>
          </w:tcPr>
          <w:p w14:paraId="0D6E3B7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Ghiocelului</w:t>
            </w:r>
          </w:p>
        </w:tc>
        <w:tc>
          <w:tcPr>
            <w:tcW w:w="1701" w:type="dxa"/>
            <w:tcBorders>
              <w:top w:val="nil"/>
              <w:left w:val="nil"/>
              <w:bottom w:val="single" w:sz="8" w:space="0" w:color="000000"/>
              <w:right w:val="nil"/>
            </w:tcBorders>
            <w:shd w:val="clear" w:color="auto" w:fill="auto"/>
            <w:vAlign w:val="center"/>
            <w:hideMark/>
          </w:tcPr>
          <w:p w14:paraId="58EC537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7D4BEE0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282</w:t>
            </w:r>
          </w:p>
        </w:tc>
        <w:tc>
          <w:tcPr>
            <w:tcW w:w="1392" w:type="dxa"/>
            <w:tcBorders>
              <w:top w:val="single" w:sz="8" w:space="0" w:color="000000"/>
              <w:left w:val="nil"/>
              <w:bottom w:val="nil"/>
              <w:right w:val="single" w:sz="8" w:space="0" w:color="000000"/>
            </w:tcBorders>
            <w:shd w:val="clear" w:color="auto" w:fill="auto"/>
            <w:vAlign w:val="center"/>
            <w:hideMark/>
          </w:tcPr>
          <w:p w14:paraId="64F65F0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5AA942A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w:t>
            </w:r>
          </w:p>
        </w:tc>
        <w:tc>
          <w:tcPr>
            <w:tcW w:w="932" w:type="dxa"/>
            <w:tcBorders>
              <w:top w:val="nil"/>
              <w:left w:val="single" w:sz="8" w:space="0" w:color="000000"/>
              <w:bottom w:val="single" w:sz="8" w:space="0" w:color="000000"/>
              <w:right w:val="nil"/>
            </w:tcBorders>
            <w:shd w:val="clear" w:color="auto" w:fill="auto"/>
            <w:noWrap/>
            <w:vAlign w:val="center"/>
            <w:hideMark/>
          </w:tcPr>
          <w:p w14:paraId="2A6FAF3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19A22FB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7E0E6689" w14:textId="77777777" w:rsidR="00CD5819" w:rsidRPr="00CD5819" w:rsidRDefault="00CD5819" w:rsidP="00CD5819">
            <w:pPr>
              <w:rPr>
                <w:sz w:val="20"/>
                <w:szCs w:val="20"/>
                <w:lang w:val="ro-RO" w:eastAsia="ro-RO"/>
              </w:rPr>
            </w:pPr>
          </w:p>
        </w:tc>
      </w:tr>
      <w:tr w:rsidR="00CD5819" w:rsidRPr="00CD5819" w14:paraId="2725CBC7"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21B3697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81</w:t>
            </w:r>
          </w:p>
        </w:tc>
        <w:tc>
          <w:tcPr>
            <w:tcW w:w="1993" w:type="dxa"/>
            <w:tcBorders>
              <w:top w:val="single" w:sz="8" w:space="0" w:color="000000"/>
              <w:left w:val="nil"/>
              <w:bottom w:val="nil"/>
              <w:right w:val="single" w:sz="8" w:space="0" w:color="000000"/>
            </w:tcBorders>
            <w:shd w:val="clear" w:color="auto" w:fill="auto"/>
            <w:vAlign w:val="center"/>
            <w:hideMark/>
          </w:tcPr>
          <w:p w14:paraId="7AE2929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Gicovan</w:t>
            </w:r>
          </w:p>
        </w:tc>
        <w:tc>
          <w:tcPr>
            <w:tcW w:w="1701" w:type="dxa"/>
            <w:tcBorders>
              <w:top w:val="nil"/>
              <w:left w:val="nil"/>
              <w:bottom w:val="single" w:sz="8" w:space="0" w:color="000000"/>
              <w:right w:val="nil"/>
            </w:tcBorders>
            <w:shd w:val="clear" w:color="auto" w:fill="auto"/>
            <w:vAlign w:val="center"/>
            <w:hideMark/>
          </w:tcPr>
          <w:p w14:paraId="611F5F5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0B99390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370</w:t>
            </w:r>
          </w:p>
        </w:tc>
        <w:tc>
          <w:tcPr>
            <w:tcW w:w="1392" w:type="dxa"/>
            <w:tcBorders>
              <w:top w:val="single" w:sz="8" w:space="0" w:color="000000"/>
              <w:left w:val="nil"/>
              <w:bottom w:val="nil"/>
              <w:right w:val="single" w:sz="8" w:space="0" w:color="000000"/>
            </w:tcBorders>
            <w:shd w:val="clear" w:color="auto" w:fill="auto"/>
            <w:vAlign w:val="center"/>
            <w:hideMark/>
          </w:tcPr>
          <w:p w14:paraId="102E037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50477CA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w:t>
            </w:r>
          </w:p>
        </w:tc>
        <w:tc>
          <w:tcPr>
            <w:tcW w:w="932" w:type="dxa"/>
            <w:tcBorders>
              <w:top w:val="nil"/>
              <w:left w:val="single" w:sz="8" w:space="0" w:color="000000"/>
              <w:bottom w:val="single" w:sz="8" w:space="0" w:color="000000"/>
              <w:right w:val="nil"/>
            </w:tcBorders>
            <w:shd w:val="clear" w:color="auto" w:fill="auto"/>
            <w:noWrap/>
            <w:vAlign w:val="center"/>
            <w:hideMark/>
          </w:tcPr>
          <w:p w14:paraId="618570F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574AFE2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7305233D" w14:textId="77777777" w:rsidR="00CD5819" w:rsidRPr="00CD5819" w:rsidRDefault="00CD5819" w:rsidP="00CD5819">
            <w:pPr>
              <w:rPr>
                <w:sz w:val="20"/>
                <w:szCs w:val="20"/>
                <w:lang w:val="ro-RO" w:eastAsia="ro-RO"/>
              </w:rPr>
            </w:pPr>
          </w:p>
        </w:tc>
      </w:tr>
      <w:tr w:rsidR="00CD5819" w:rsidRPr="00CD5819" w14:paraId="74DE6006"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70076B6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82</w:t>
            </w:r>
          </w:p>
        </w:tc>
        <w:tc>
          <w:tcPr>
            <w:tcW w:w="1993" w:type="dxa"/>
            <w:tcBorders>
              <w:top w:val="single" w:sz="8" w:space="0" w:color="000000"/>
              <w:left w:val="nil"/>
              <w:bottom w:val="nil"/>
              <w:right w:val="single" w:sz="8" w:space="0" w:color="000000"/>
            </w:tcBorders>
            <w:shd w:val="clear" w:color="auto" w:fill="auto"/>
            <w:vAlign w:val="center"/>
            <w:hideMark/>
          </w:tcPr>
          <w:p w14:paraId="67B1488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Giuseppe Verdi</w:t>
            </w:r>
          </w:p>
        </w:tc>
        <w:tc>
          <w:tcPr>
            <w:tcW w:w="1701" w:type="dxa"/>
            <w:tcBorders>
              <w:top w:val="nil"/>
              <w:left w:val="nil"/>
              <w:bottom w:val="single" w:sz="8" w:space="0" w:color="000000"/>
              <w:right w:val="nil"/>
            </w:tcBorders>
            <w:shd w:val="clear" w:color="auto" w:fill="auto"/>
            <w:vAlign w:val="center"/>
            <w:hideMark/>
          </w:tcPr>
          <w:p w14:paraId="17376C4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4441E3D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446</w:t>
            </w:r>
          </w:p>
        </w:tc>
        <w:tc>
          <w:tcPr>
            <w:tcW w:w="1392" w:type="dxa"/>
            <w:tcBorders>
              <w:top w:val="single" w:sz="8" w:space="0" w:color="000000"/>
              <w:left w:val="nil"/>
              <w:bottom w:val="nil"/>
              <w:right w:val="single" w:sz="8" w:space="0" w:color="000000"/>
            </w:tcBorders>
            <w:shd w:val="clear" w:color="auto" w:fill="auto"/>
            <w:vAlign w:val="center"/>
            <w:hideMark/>
          </w:tcPr>
          <w:p w14:paraId="2ECDA4B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2234C78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w:t>
            </w:r>
          </w:p>
        </w:tc>
        <w:tc>
          <w:tcPr>
            <w:tcW w:w="932" w:type="dxa"/>
            <w:tcBorders>
              <w:top w:val="nil"/>
              <w:left w:val="single" w:sz="8" w:space="0" w:color="000000"/>
              <w:bottom w:val="single" w:sz="8" w:space="0" w:color="000000"/>
              <w:right w:val="nil"/>
            </w:tcBorders>
            <w:shd w:val="clear" w:color="auto" w:fill="auto"/>
            <w:noWrap/>
            <w:vAlign w:val="center"/>
            <w:hideMark/>
          </w:tcPr>
          <w:p w14:paraId="5DD6CDE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14A6AEB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5988EC4E" w14:textId="77777777" w:rsidR="00CD5819" w:rsidRPr="00CD5819" w:rsidRDefault="00CD5819" w:rsidP="00CD5819">
            <w:pPr>
              <w:rPr>
                <w:sz w:val="20"/>
                <w:szCs w:val="20"/>
                <w:lang w:val="ro-RO" w:eastAsia="ro-RO"/>
              </w:rPr>
            </w:pPr>
          </w:p>
        </w:tc>
      </w:tr>
      <w:tr w:rsidR="00CD5819" w:rsidRPr="00CD5819" w14:paraId="0DFEF36B"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1216B16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83</w:t>
            </w:r>
          </w:p>
        </w:tc>
        <w:tc>
          <w:tcPr>
            <w:tcW w:w="1993" w:type="dxa"/>
            <w:tcBorders>
              <w:top w:val="single" w:sz="8" w:space="0" w:color="000000"/>
              <w:left w:val="nil"/>
              <w:bottom w:val="nil"/>
              <w:right w:val="single" w:sz="8" w:space="0" w:color="000000"/>
            </w:tcBorders>
            <w:shd w:val="clear" w:color="auto" w:fill="auto"/>
            <w:vAlign w:val="center"/>
            <w:hideMark/>
          </w:tcPr>
          <w:p w14:paraId="0BA0939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G-ral. Praporgescu</w:t>
            </w:r>
          </w:p>
        </w:tc>
        <w:tc>
          <w:tcPr>
            <w:tcW w:w="1701" w:type="dxa"/>
            <w:tcBorders>
              <w:top w:val="nil"/>
              <w:left w:val="nil"/>
              <w:bottom w:val="single" w:sz="8" w:space="0" w:color="000000"/>
              <w:right w:val="nil"/>
            </w:tcBorders>
            <w:shd w:val="clear" w:color="auto" w:fill="auto"/>
            <w:vAlign w:val="center"/>
            <w:hideMark/>
          </w:tcPr>
          <w:p w14:paraId="2A49B84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69305CA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205</w:t>
            </w:r>
          </w:p>
        </w:tc>
        <w:tc>
          <w:tcPr>
            <w:tcW w:w="1392" w:type="dxa"/>
            <w:tcBorders>
              <w:top w:val="single" w:sz="8" w:space="0" w:color="000000"/>
              <w:left w:val="nil"/>
              <w:bottom w:val="nil"/>
              <w:right w:val="single" w:sz="8" w:space="0" w:color="000000"/>
            </w:tcBorders>
            <w:shd w:val="clear" w:color="auto" w:fill="auto"/>
            <w:vAlign w:val="center"/>
            <w:hideMark/>
          </w:tcPr>
          <w:p w14:paraId="7F5E739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65853F4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w:t>
            </w:r>
          </w:p>
        </w:tc>
        <w:tc>
          <w:tcPr>
            <w:tcW w:w="932" w:type="dxa"/>
            <w:tcBorders>
              <w:top w:val="nil"/>
              <w:left w:val="single" w:sz="8" w:space="0" w:color="000000"/>
              <w:bottom w:val="single" w:sz="8" w:space="0" w:color="000000"/>
              <w:right w:val="nil"/>
            </w:tcBorders>
            <w:shd w:val="clear" w:color="auto" w:fill="auto"/>
            <w:noWrap/>
            <w:vAlign w:val="center"/>
            <w:hideMark/>
          </w:tcPr>
          <w:p w14:paraId="43DA1F8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21F92F0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6F8CF77A" w14:textId="77777777" w:rsidR="00CD5819" w:rsidRPr="00CD5819" w:rsidRDefault="00CD5819" w:rsidP="00CD5819">
            <w:pPr>
              <w:rPr>
                <w:sz w:val="20"/>
                <w:szCs w:val="20"/>
                <w:lang w:val="ro-RO" w:eastAsia="ro-RO"/>
              </w:rPr>
            </w:pPr>
          </w:p>
        </w:tc>
      </w:tr>
      <w:tr w:rsidR="00BF3719" w:rsidRPr="00CD5819" w14:paraId="0E4A985F" w14:textId="77777777" w:rsidTr="00BF3719">
        <w:trPr>
          <w:gridAfter w:val="1"/>
          <w:wAfter w:w="15" w:type="dxa"/>
          <w:trHeight w:val="480"/>
        </w:trPr>
        <w:tc>
          <w:tcPr>
            <w:tcW w:w="549" w:type="dxa"/>
            <w:tcBorders>
              <w:top w:val="single" w:sz="8" w:space="0" w:color="000000"/>
              <w:left w:val="single" w:sz="8" w:space="0" w:color="000000"/>
              <w:bottom w:val="single" w:sz="4" w:space="0" w:color="auto"/>
              <w:right w:val="single" w:sz="8" w:space="0" w:color="000000"/>
            </w:tcBorders>
            <w:shd w:val="clear" w:color="auto" w:fill="auto"/>
            <w:vAlign w:val="center"/>
            <w:hideMark/>
          </w:tcPr>
          <w:p w14:paraId="08CCF929"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lastRenderedPageBreak/>
              <w:t>84</w:t>
            </w:r>
          </w:p>
        </w:tc>
        <w:tc>
          <w:tcPr>
            <w:tcW w:w="1993" w:type="dxa"/>
            <w:tcBorders>
              <w:top w:val="single" w:sz="8" w:space="0" w:color="000000"/>
              <w:left w:val="nil"/>
              <w:bottom w:val="single" w:sz="4" w:space="0" w:color="auto"/>
              <w:right w:val="single" w:sz="8" w:space="0" w:color="000000"/>
            </w:tcBorders>
            <w:shd w:val="clear" w:color="auto" w:fill="auto"/>
            <w:vAlign w:val="center"/>
            <w:hideMark/>
          </w:tcPr>
          <w:p w14:paraId="3A7F5098"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Grigore Antipa</w:t>
            </w:r>
          </w:p>
        </w:tc>
        <w:tc>
          <w:tcPr>
            <w:tcW w:w="1701" w:type="dxa"/>
            <w:tcBorders>
              <w:top w:val="nil"/>
              <w:left w:val="nil"/>
              <w:bottom w:val="single" w:sz="4" w:space="0" w:color="auto"/>
              <w:right w:val="nil"/>
            </w:tcBorders>
            <w:shd w:val="clear" w:color="auto" w:fill="auto"/>
            <w:vAlign w:val="center"/>
            <w:hideMark/>
          </w:tcPr>
          <w:p w14:paraId="4143A19F"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4" w:space="0" w:color="auto"/>
              <w:right w:val="single" w:sz="8" w:space="0" w:color="auto"/>
            </w:tcBorders>
            <w:shd w:val="clear" w:color="auto" w:fill="auto"/>
            <w:vAlign w:val="center"/>
            <w:hideMark/>
          </w:tcPr>
          <w:p w14:paraId="5A9C38C3"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304</w:t>
            </w:r>
          </w:p>
        </w:tc>
        <w:tc>
          <w:tcPr>
            <w:tcW w:w="1392" w:type="dxa"/>
            <w:tcBorders>
              <w:top w:val="single" w:sz="8" w:space="0" w:color="000000"/>
              <w:left w:val="nil"/>
              <w:bottom w:val="single" w:sz="4" w:space="0" w:color="auto"/>
              <w:right w:val="single" w:sz="8" w:space="0" w:color="000000"/>
            </w:tcBorders>
            <w:shd w:val="clear" w:color="auto" w:fill="auto"/>
            <w:vAlign w:val="center"/>
            <w:hideMark/>
          </w:tcPr>
          <w:p w14:paraId="363A6F2D"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single" w:sz="4" w:space="0" w:color="auto"/>
              <w:right w:val="nil"/>
            </w:tcBorders>
            <w:shd w:val="clear" w:color="auto" w:fill="auto"/>
            <w:vAlign w:val="center"/>
            <w:hideMark/>
          </w:tcPr>
          <w:p w14:paraId="7AC7DF1F"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w:t>
            </w:r>
          </w:p>
        </w:tc>
        <w:tc>
          <w:tcPr>
            <w:tcW w:w="932" w:type="dxa"/>
            <w:tcBorders>
              <w:top w:val="nil"/>
              <w:left w:val="single" w:sz="8" w:space="0" w:color="000000"/>
              <w:bottom w:val="single" w:sz="4" w:space="0" w:color="auto"/>
              <w:right w:val="nil"/>
            </w:tcBorders>
            <w:shd w:val="clear" w:color="auto" w:fill="auto"/>
            <w:noWrap/>
            <w:vAlign w:val="center"/>
            <w:hideMark/>
          </w:tcPr>
          <w:p w14:paraId="60C796EE"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14:paraId="63F60D3D"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7166C2C3" w14:textId="77777777" w:rsidR="00BF3719" w:rsidRPr="00CD5819" w:rsidRDefault="00BF3719" w:rsidP="00CD5819">
            <w:pPr>
              <w:rPr>
                <w:sz w:val="20"/>
                <w:szCs w:val="20"/>
                <w:lang w:val="ro-RO" w:eastAsia="ro-RO"/>
              </w:rPr>
            </w:pPr>
          </w:p>
        </w:tc>
      </w:tr>
      <w:tr w:rsidR="00CD5819" w:rsidRPr="00CD5819" w14:paraId="6D3631B6" w14:textId="77777777" w:rsidTr="00BF3719">
        <w:trPr>
          <w:gridAfter w:val="1"/>
          <w:wAfter w:w="15" w:type="dxa"/>
          <w:trHeight w:val="270"/>
        </w:trPr>
        <w:tc>
          <w:tcPr>
            <w:tcW w:w="549" w:type="dxa"/>
            <w:tcBorders>
              <w:top w:val="single" w:sz="4" w:space="0" w:color="auto"/>
              <w:left w:val="single" w:sz="8" w:space="0" w:color="000000"/>
              <w:bottom w:val="nil"/>
              <w:right w:val="single" w:sz="8" w:space="0" w:color="000000"/>
            </w:tcBorders>
            <w:shd w:val="clear" w:color="auto" w:fill="auto"/>
            <w:vAlign w:val="center"/>
            <w:hideMark/>
          </w:tcPr>
          <w:p w14:paraId="5EC42CC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85</w:t>
            </w:r>
          </w:p>
        </w:tc>
        <w:tc>
          <w:tcPr>
            <w:tcW w:w="1993" w:type="dxa"/>
            <w:tcBorders>
              <w:top w:val="single" w:sz="4" w:space="0" w:color="auto"/>
              <w:left w:val="nil"/>
              <w:bottom w:val="nil"/>
              <w:right w:val="single" w:sz="8" w:space="0" w:color="000000"/>
            </w:tcBorders>
            <w:shd w:val="clear" w:color="auto" w:fill="auto"/>
            <w:vAlign w:val="center"/>
            <w:hideMark/>
          </w:tcPr>
          <w:p w14:paraId="26F6DE4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Grigore Ureche</w:t>
            </w:r>
          </w:p>
        </w:tc>
        <w:tc>
          <w:tcPr>
            <w:tcW w:w="1701" w:type="dxa"/>
            <w:tcBorders>
              <w:top w:val="single" w:sz="4" w:space="0" w:color="auto"/>
              <w:left w:val="nil"/>
              <w:bottom w:val="single" w:sz="8" w:space="0" w:color="000000"/>
              <w:right w:val="nil"/>
            </w:tcBorders>
            <w:shd w:val="clear" w:color="auto" w:fill="auto"/>
            <w:vAlign w:val="center"/>
            <w:hideMark/>
          </w:tcPr>
          <w:p w14:paraId="67BB348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13DAB88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130</w:t>
            </w:r>
          </w:p>
        </w:tc>
        <w:tc>
          <w:tcPr>
            <w:tcW w:w="1392" w:type="dxa"/>
            <w:tcBorders>
              <w:top w:val="single" w:sz="4" w:space="0" w:color="auto"/>
              <w:left w:val="nil"/>
              <w:bottom w:val="nil"/>
              <w:right w:val="single" w:sz="8" w:space="0" w:color="000000"/>
            </w:tcBorders>
            <w:shd w:val="clear" w:color="auto" w:fill="auto"/>
            <w:vAlign w:val="center"/>
            <w:hideMark/>
          </w:tcPr>
          <w:p w14:paraId="48E596D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4" w:space="0" w:color="auto"/>
              <w:left w:val="nil"/>
              <w:bottom w:val="nil"/>
              <w:right w:val="nil"/>
            </w:tcBorders>
            <w:shd w:val="clear" w:color="auto" w:fill="auto"/>
            <w:vAlign w:val="center"/>
            <w:hideMark/>
          </w:tcPr>
          <w:p w14:paraId="2AD9803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w:t>
            </w:r>
          </w:p>
        </w:tc>
        <w:tc>
          <w:tcPr>
            <w:tcW w:w="932" w:type="dxa"/>
            <w:tcBorders>
              <w:top w:val="single" w:sz="4" w:space="0" w:color="auto"/>
              <w:left w:val="single" w:sz="8" w:space="0" w:color="000000"/>
              <w:bottom w:val="single" w:sz="8" w:space="0" w:color="000000"/>
              <w:right w:val="nil"/>
            </w:tcBorders>
            <w:shd w:val="clear" w:color="auto" w:fill="auto"/>
            <w:noWrap/>
            <w:vAlign w:val="center"/>
            <w:hideMark/>
          </w:tcPr>
          <w:p w14:paraId="751989D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w:t>
            </w:r>
          </w:p>
        </w:tc>
        <w:tc>
          <w:tcPr>
            <w:tcW w:w="127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6FC9C33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2A53D59A" w14:textId="77777777" w:rsidR="00CD5819" w:rsidRPr="00CD5819" w:rsidRDefault="00CD5819" w:rsidP="00CD5819">
            <w:pPr>
              <w:rPr>
                <w:sz w:val="20"/>
                <w:szCs w:val="20"/>
                <w:lang w:val="ro-RO" w:eastAsia="ro-RO"/>
              </w:rPr>
            </w:pPr>
          </w:p>
        </w:tc>
      </w:tr>
      <w:tr w:rsidR="00CD5819" w:rsidRPr="00CD5819" w14:paraId="71F42B5C" w14:textId="77777777" w:rsidTr="00F24416">
        <w:trPr>
          <w:gridAfter w:val="1"/>
          <w:wAfter w:w="15" w:type="dxa"/>
          <w:trHeight w:val="255"/>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531DF8D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86</w:t>
            </w:r>
          </w:p>
        </w:tc>
        <w:tc>
          <w:tcPr>
            <w:tcW w:w="1993" w:type="dxa"/>
            <w:tcBorders>
              <w:top w:val="single" w:sz="8" w:space="0" w:color="000000"/>
              <w:left w:val="nil"/>
              <w:bottom w:val="nil"/>
              <w:right w:val="single" w:sz="8" w:space="0" w:color="000000"/>
            </w:tcBorders>
            <w:shd w:val="clear" w:color="auto" w:fill="auto"/>
            <w:vAlign w:val="center"/>
            <w:hideMark/>
          </w:tcPr>
          <w:p w14:paraId="3FE1504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Griviţei</w:t>
            </w:r>
          </w:p>
        </w:tc>
        <w:tc>
          <w:tcPr>
            <w:tcW w:w="1701" w:type="dxa"/>
            <w:tcBorders>
              <w:top w:val="nil"/>
              <w:left w:val="nil"/>
              <w:bottom w:val="single" w:sz="8" w:space="0" w:color="000000"/>
              <w:right w:val="nil"/>
            </w:tcBorders>
            <w:shd w:val="clear" w:color="auto" w:fill="auto"/>
            <w:vAlign w:val="center"/>
            <w:hideMark/>
          </w:tcPr>
          <w:p w14:paraId="41D0FE9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09C3E86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232</w:t>
            </w:r>
          </w:p>
        </w:tc>
        <w:tc>
          <w:tcPr>
            <w:tcW w:w="1392" w:type="dxa"/>
            <w:tcBorders>
              <w:top w:val="single" w:sz="8" w:space="0" w:color="000000"/>
              <w:left w:val="nil"/>
              <w:bottom w:val="nil"/>
              <w:right w:val="single" w:sz="8" w:space="0" w:color="000000"/>
            </w:tcBorders>
            <w:shd w:val="clear" w:color="auto" w:fill="auto"/>
            <w:vAlign w:val="center"/>
            <w:hideMark/>
          </w:tcPr>
          <w:p w14:paraId="3BB7B9C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125F7CB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10</w:t>
            </w:r>
          </w:p>
        </w:tc>
        <w:tc>
          <w:tcPr>
            <w:tcW w:w="932" w:type="dxa"/>
            <w:tcBorders>
              <w:top w:val="nil"/>
              <w:left w:val="single" w:sz="8" w:space="0" w:color="000000"/>
              <w:bottom w:val="single" w:sz="8" w:space="0" w:color="000000"/>
              <w:right w:val="nil"/>
            </w:tcBorders>
            <w:shd w:val="clear" w:color="auto" w:fill="auto"/>
            <w:noWrap/>
            <w:vAlign w:val="center"/>
            <w:hideMark/>
          </w:tcPr>
          <w:p w14:paraId="743F1A8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10</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33EA1F9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37CA9648" w14:textId="77777777" w:rsidR="00CD5819" w:rsidRPr="00CD5819" w:rsidRDefault="00CD5819" w:rsidP="00CD5819">
            <w:pPr>
              <w:rPr>
                <w:sz w:val="20"/>
                <w:szCs w:val="20"/>
                <w:lang w:val="ro-RO" w:eastAsia="ro-RO"/>
              </w:rPr>
            </w:pPr>
          </w:p>
        </w:tc>
      </w:tr>
      <w:tr w:rsidR="00CD5819" w:rsidRPr="00CD5819" w14:paraId="0AE1A4FF" w14:textId="77777777" w:rsidTr="00F24416">
        <w:trPr>
          <w:gridAfter w:val="1"/>
          <w:wAfter w:w="15" w:type="dxa"/>
          <w:trHeight w:val="255"/>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3F30552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87</w:t>
            </w:r>
          </w:p>
        </w:tc>
        <w:tc>
          <w:tcPr>
            <w:tcW w:w="1993" w:type="dxa"/>
            <w:tcBorders>
              <w:top w:val="single" w:sz="8" w:space="0" w:color="000000"/>
              <w:left w:val="nil"/>
              <w:bottom w:val="nil"/>
              <w:right w:val="single" w:sz="8" w:space="0" w:color="000000"/>
            </w:tcBorders>
            <w:shd w:val="clear" w:color="auto" w:fill="auto"/>
            <w:vAlign w:val="center"/>
            <w:hideMark/>
          </w:tcPr>
          <w:p w14:paraId="3C3F357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Horia</w:t>
            </w:r>
          </w:p>
        </w:tc>
        <w:tc>
          <w:tcPr>
            <w:tcW w:w="1701" w:type="dxa"/>
            <w:tcBorders>
              <w:top w:val="nil"/>
              <w:left w:val="nil"/>
              <w:bottom w:val="single" w:sz="8" w:space="0" w:color="000000"/>
              <w:right w:val="nil"/>
            </w:tcBorders>
            <w:shd w:val="clear" w:color="auto" w:fill="auto"/>
            <w:vAlign w:val="center"/>
            <w:hideMark/>
          </w:tcPr>
          <w:p w14:paraId="5FF426C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34813BE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142</w:t>
            </w:r>
          </w:p>
        </w:tc>
        <w:tc>
          <w:tcPr>
            <w:tcW w:w="1392" w:type="dxa"/>
            <w:tcBorders>
              <w:top w:val="single" w:sz="8" w:space="0" w:color="000000"/>
              <w:left w:val="nil"/>
              <w:bottom w:val="nil"/>
              <w:right w:val="single" w:sz="8" w:space="0" w:color="000000"/>
            </w:tcBorders>
            <w:shd w:val="clear" w:color="auto" w:fill="auto"/>
            <w:vAlign w:val="center"/>
            <w:hideMark/>
          </w:tcPr>
          <w:p w14:paraId="5CE3AD9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258734D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w:t>
            </w:r>
          </w:p>
        </w:tc>
        <w:tc>
          <w:tcPr>
            <w:tcW w:w="932" w:type="dxa"/>
            <w:tcBorders>
              <w:top w:val="nil"/>
              <w:left w:val="single" w:sz="8" w:space="0" w:color="000000"/>
              <w:bottom w:val="single" w:sz="8" w:space="0" w:color="000000"/>
              <w:right w:val="nil"/>
            </w:tcBorders>
            <w:shd w:val="clear" w:color="auto" w:fill="auto"/>
            <w:noWrap/>
            <w:vAlign w:val="center"/>
            <w:hideMark/>
          </w:tcPr>
          <w:p w14:paraId="4F025A9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285B42A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5019DA89" w14:textId="77777777" w:rsidR="00CD5819" w:rsidRPr="00CD5819" w:rsidRDefault="00CD5819" w:rsidP="00CD5819">
            <w:pPr>
              <w:rPr>
                <w:sz w:val="20"/>
                <w:szCs w:val="20"/>
                <w:lang w:val="ro-RO" w:eastAsia="ro-RO"/>
              </w:rPr>
            </w:pPr>
          </w:p>
        </w:tc>
      </w:tr>
      <w:tr w:rsidR="00CD5819" w:rsidRPr="00CD5819" w14:paraId="216E933F"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0D837B5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88</w:t>
            </w:r>
          </w:p>
        </w:tc>
        <w:tc>
          <w:tcPr>
            <w:tcW w:w="1993" w:type="dxa"/>
            <w:tcBorders>
              <w:top w:val="single" w:sz="8" w:space="0" w:color="000000"/>
              <w:left w:val="nil"/>
              <w:bottom w:val="nil"/>
              <w:right w:val="single" w:sz="8" w:space="0" w:color="000000"/>
            </w:tcBorders>
            <w:shd w:val="clear" w:color="auto" w:fill="auto"/>
            <w:vAlign w:val="center"/>
            <w:hideMark/>
          </w:tcPr>
          <w:p w14:paraId="081F94F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Ilarie Kendi</w:t>
            </w:r>
          </w:p>
        </w:tc>
        <w:tc>
          <w:tcPr>
            <w:tcW w:w="1701" w:type="dxa"/>
            <w:tcBorders>
              <w:top w:val="nil"/>
              <w:left w:val="nil"/>
              <w:bottom w:val="single" w:sz="8" w:space="0" w:color="000000"/>
              <w:right w:val="nil"/>
            </w:tcBorders>
            <w:shd w:val="clear" w:color="auto" w:fill="auto"/>
            <w:vAlign w:val="center"/>
            <w:hideMark/>
          </w:tcPr>
          <w:p w14:paraId="3EA3ACB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2824C2A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160</w:t>
            </w:r>
          </w:p>
        </w:tc>
        <w:tc>
          <w:tcPr>
            <w:tcW w:w="1392" w:type="dxa"/>
            <w:tcBorders>
              <w:top w:val="single" w:sz="8" w:space="0" w:color="000000"/>
              <w:left w:val="nil"/>
              <w:bottom w:val="nil"/>
              <w:right w:val="single" w:sz="8" w:space="0" w:color="000000"/>
            </w:tcBorders>
            <w:shd w:val="clear" w:color="auto" w:fill="auto"/>
            <w:vAlign w:val="center"/>
            <w:hideMark/>
          </w:tcPr>
          <w:p w14:paraId="254CCEB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0EA3565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w:t>
            </w:r>
          </w:p>
        </w:tc>
        <w:tc>
          <w:tcPr>
            <w:tcW w:w="932" w:type="dxa"/>
            <w:tcBorders>
              <w:top w:val="nil"/>
              <w:left w:val="single" w:sz="8" w:space="0" w:color="000000"/>
              <w:bottom w:val="single" w:sz="8" w:space="0" w:color="000000"/>
              <w:right w:val="nil"/>
            </w:tcBorders>
            <w:shd w:val="clear" w:color="auto" w:fill="auto"/>
            <w:noWrap/>
            <w:vAlign w:val="center"/>
            <w:hideMark/>
          </w:tcPr>
          <w:p w14:paraId="2B33235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63E07AA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35CD5625" w14:textId="77777777" w:rsidR="00CD5819" w:rsidRPr="00CD5819" w:rsidRDefault="00CD5819" w:rsidP="00CD5819">
            <w:pPr>
              <w:rPr>
                <w:sz w:val="20"/>
                <w:szCs w:val="20"/>
                <w:lang w:val="ro-RO" w:eastAsia="ro-RO"/>
              </w:rPr>
            </w:pPr>
          </w:p>
        </w:tc>
      </w:tr>
      <w:tr w:rsidR="00CD5819" w:rsidRPr="00CD5819" w14:paraId="3DD5340E"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2A13AE8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89</w:t>
            </w:r>
          </w:p>
        </w:tc>
        <w:tc>
          <w:tcPr>
            <w:tcW w:w="1993" w:type="dxa"/>
            <w:tcBorders>
              <w:top w:val="single" w:sz="8" w:space="0" w:color="000000"/>
              <w:left w:val="nil"/>
              <w:bottom w:val="nil"/>
              <w:right w:val="single" w:sz="8" w:space="0" w:color="000000"/>
            </w:tcBorders>
            <w:shd w:val="clear" w:color="auto" w:fill="auto"/>
            <w:vAlign w:val="center"/>
            <w:hideMark/>
          </w:tcPr>
          <w:p w14:paraId="501A63C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Ion Budai Deleanu</w:t>
            </w:r>
          </w:p>
        </w:tc>
        <w:tc>
          <w:tcPr>
            <w:tcW w:w="1701" w:type="dxa"/>
            <w:tcBorders>
              <w:top w:val="nil"/>
              <w:left w:val="nil"/>
              <w:bottom w:val="single" w:sz="8" w:space="0" w:color="000000"/>
              <w:right w:val="nil"/>
            </w:tcBorders>
            <w:shd w:val="clear" w:color="auto" w:fill="auto"/>
            <w:vAlign w:val="center"/>
            <w:hideMark/>
          </w:tcPr>
          <w:p w14:paraId="1F73A09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31E58B8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230</w:t>
            </w:r>
          </w:p>
        </w:tc>
        <w:tc>
          <w:tcPr>
            <w:tcW w:w="1392" w:type="dxa"/>
            <w:tcBorders>
              <w:top w:val="single" w:sz="8" w:space="0" w:color="000000"/>
              <w:left w:val="nil"/>
              <w:bottom w:val="nil"/>
              <w:right w:val="single" w:sz="8" w:space="0" w:color="000000"/>
            </w:tcBorders>
            <w:shd w:val="clear" w:color="auto" w:fill="auto"/>
            <w:vAlign w:val="center"/>
            <w:hideMark/>
          </w:tcPr>
          <w:p w14:paraId="4E2610A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255AD93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w:t>
            </w:r>
          </w:p>
        </w:tc>
        <w:tc>
          <w:tcPr>
            <w:tcW w:w="932" w:type="dxa"/>
            <w:tcBorders>
              <w:top w:val="nil"/>
              <w:left w:val="single" w:sz="8" w:space="0" w:color="000000"/>
              <w:bottom w:val="single" w:sz="8" w:space="0" w:color="000000"/>
              <w:right w:val="nil"/>
            </w:tcBorders>
            <w:shd w:val="clear" w:color="auto" w:fill="auto"/>
            <w:noWrap/>
            <w:vAlign w:val="center"/>
            <w:hideMark/>
          </w:tcPr>
          <w:p w14:paraId="294C3CC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6CC41BF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3A71E118" w14:textId="77777777" w:rsidR="00CD5819" w:rsidRPr="00CD5819" w:rsidRDefault="00CD5819" w:rsidP="00CD5819">
            <w:pPr>
              <w:rPr>
                <w:sz w:val="20"/>
                <w:szCs w:val="20"/>
                <w:lang w:val="ro-RO" w:eastAsia="ro-RO"/>
              </w:rPr>
            </w:pPr>
          </w:p>
        </w:tc>
      </w:tr>
      <w:tr w:rsidR="00CD5819" w:rsidRPr="00CD5819" w14:paraId="3B2C45BB"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373ACAD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90</w:t>
            </w:r>
          </w:p>
        </w:tc>
        <w:tc>
          <w:tcPr>
            <w:tcW w:w="1993" w:type="dxa"/>
            <w:tcBorders>
              <w:top w:val="single" w:sz="8" w:space="0" w:color="000000"/>
              <w:left w:val="nil"/>
              <w:bottom w:val="nil"/>
              <w:right w:val="single" w:sz="8" w:space="0" w:color="000000"/>
            </w:tcBorders>
            <w:shd w:val="clear" w:color="auto" w:fill="auto"/>
            <w:vAlign w:val="center"/>
            <w:hideMark/>
          </w:tcPr>
          <w:p w14:paraId="6585489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Ion Cocinschi</w:t>
            </w:r>
          </w:p>
        </w:tc>
        <w:tc>
          <w:tcPr>
            <w:tcW w:w="1701" w:type="dxa"/>
            <w:tcBorders>
              <w:top w:val="nil"/>
              <w:left w:val="nil"/>
              <w:bottom w:val="single" w:sz="8" w:space="0" w:color="000000"/>
              <w:right w:val="nil"/>
            </w:tcBorders>
            <w:shd w:val="clear" w:color="auto" w:fill="auto"/>
            <w:vAlign w:val="center"/>
            <w:hideMark/>
          </w:tcPr>
          <w:p w14:paraId="453EAD8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1095259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1250</w:t>
            </w:r>
          </w:p>
        </w:tc>
        <w:tc>
          <w:tcPr>
            <w:tcW w:w="1392" w:type="dxa"/>
            <w:tcBorders>
              <w:top w:val="single" w:sz="8" w:space="0" w:color="000000"/>
              <w:left w:val="nil"/>
              <w:bottom w:val="nil"/>
              <w:right w:val="single" w:sz="8" w:space="0" w:color="000000"/>
            </w:tcBorders>
            <w:shd w:val="clear" w:color="auto" w:fill="auto"/>
            <w:vAlign w:val="center"/>
            <w:hideMark/>
          </w:tcPr>
          <w:p w14:paraId="44CFAEC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6E70E67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23</w:t>
            </w:r>
          </w:p>
        </w:tc>
        <w:tc>
          <w:tcPr>
            <w:tcW w:w="932" w:type="dxa"/>
            <w:tcBorders>
              <w:top w:val="nil"/>
              <w:left w:val="single" w:sz="8" w:space="0" w:color="000000"/>
              <w:bottom w:val="single" w:sz="8" w:space="0" w:color="000000"/>
              <w:right w:val="nil"/>
            </w:tcBorders>
            <w:shd w:val="clear" w:color="auto" w:fill="auto"/>
            <w:noWrap/>
            <w:vAlign w:val="center"/>
            <w:hideMark/>
          </w:tcPr>
          <w:p w14:paraId="7C46BC8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23</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40BB313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685C6219" w14:textId="77777777" w:rsidR="00CD5819" w:rsidRPr="00CD5819" w:rsidRDefault="00CD5819" w:rsidP="00CD5819">
            <w:pPr>
              <w:rPr>
                <w:sz w:val="20"/>
                <w:szCs w:val="20"/>
                <w:lang w:val="ro-RO" w:eastAsia="ro-RO"/>
              </w:rPr>
            </w:pPr>
          </w:p>
        </w:tc>
      </w:tr>
      <w:tr w:rsidR="00CD5819" w:rsidRPr="00CD5819" w14:paraId="7592762C"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2C7BD8F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91</w:t>
            </w:r>
          </w:p>
        </w:tc>
        <w:tc>
          <w:tcPr>
            <w:tcW w:w="1993" w:type="dxa"/>
            <w:tcBorders>
              <w:top w:val="single" w:sz="8" w:space="0" w:color="000000"/>
              <w:left w:val="nil"/>
              <w:bottom w:val="nil"/>
              <w:right w:val="single" w:sz="8" w:space="0" w:color="000000"/>
            </w:tcBorders>
            <w:shd w:val="clear" w:color="auto" w:fill="auto"/>
            <w:vAlign w:val="center"/>
            <w:hideMark/>
          </w:tcPr>
          <w:p w14:paraId="263E96B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Ion Creangă</w:t>
            </w:r>
          </w:p>
        </w:tc>
        <w:tc>
          <w:tcPr>
            <w:tcW w:w="1701" w:type="dxa"/>
            <w:tcBorders>
              <w:top w:val="nil"/>
              <w:left w:val="nil"/>
              <w:bottom w:val="single" w:sz="8" w:space="0" w:color="000000"/>
              <w:right w:val="nil"/>
            </w:tcBorders>
            <w:shd w:val="clear" w:color="auto" w:fill="auto"/>
            <w:vAlign w:val="center"/>
            <w:hideMark/>
          </w:tcPr>
          <w:p w14:paraId="4A293D1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2B19FEF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146</w:t>
            </w:r>
          </w:p>
        </w:tc>
        <w:tc>
          <w:tcPr>
            <w:tcW w:w="1392" w:type="dxa"/>
            <w:tcBorders>
              <w:top w:val="single" w:sz="8" w:space="0" w:color="000000"/>
              <w:left w:val="nil"/>
              <w:bottom w:val="nil"/>
              <w:right w:val="single" w:sz="8" w:space="0" w:color="000000"/>
            </w:tcBorders>
            <w:shd w:val="clear" w:color="auto" w:fill="auto"/>
            <w:vAlign w:val="center"/>
            <w:hideMark/>
          </w:tcPr>
          <w:p w14:paraId="1F58030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0E78281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w:t>
            </w:r>
          </w:p>
        </w:tc>
        <w:tc>
          <w:tcPr>
            <w:tcW w:w="932" w:type="dxa"/>
            <w:tcBorders>
              <w:top w:val="nil"/>
              <w:left w:val="single" w:sz="8" w:space="0" w:color="000000"/>
              <w:bottom w:val="single" w:sz="8" w:space="0" w:color="000000"/>
              <w:right w:val="nil"/>
            </w:tcBorders>
            <w:shd w:val="clear" w:color="auto" w:fill="auto"/>
            <w:noWrap/>
            <w:vAlign w:val="center"/>
            <w:hideMark/>
          </w:tcPr>
          <w:p w14:paraId="32A5BA7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1AEF3A1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6694CD3C" w14:textId="77777777" w:rsidR="00CD5819" w:rsidRPr="00CD5819" w:rsidRDefault="00CD5819" w:rsidP="00CD5819">
            <w:pPr>
              <w:rPr>
                <w:sz w:val="20"/>
                <w:szCs w:val="20"/>
                <w:lang w:val="ro-RO" w:eastAsia="ro-RO"/>
              </w:rPr>
            </w:pPr>
          </w:p>
        </w:tc>
      </w:tr>
      <w:tr w:rsidR="00CD5819" w:rsidRPr="00CD5819" w14:paraId="76396F78"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0ECC6E1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92</w:t>
            </w:r>
          </w:p>
        </w:tc>
        <w:tc>
          <w:tcPr>
            <w:tcW w:w="1993" w:type="dxa"/>
            <w:tcBorders>
              <w:top w:val="single" w:sz="8" w:space="0" w:color="000000"/>
              <w:left w:val="nil"/>
              <w:bottom w:val="nil"/>
              <w:right w:val="single" w:sz="8" w:space="0" w:color="000000"/>
            </w:tcBorders>
            <w:shd w:val="clear" w:color="auto" w:fill="auto"/>
            <w:vAlign w:val="center"/>
            <w:hideMark/>
          </w:tcPr>
          <w:p w14:paraId="53A86F2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Ion Luca Caragiale</w:t>
            </w:r>
          </w:p>
        </w:tc>
        <w:tc>
          <w:tcPr>
            <w:tcW w:w="1701" w:type="dxa"/>
            <w:tcBorders>
              <w:top w:val="nil"/>
              <w:left w:val="nil"/>
              <w:bottom w:val="single" w:sz="8" w:space="0" w:color="000000"/>
              <w:right w:val="nil"/>
            </w:tcBorders>
            <w:shd w:val="clear" w:color="auto" w:fill="auto"/>
            <w:vAlign w:val="center"/>
            <w:hideMark/>
          </w:tcPr>
          <w:p w14:paraId="7FBCFC3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10259E8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405</w:t>
            </w:r>
          </w:p>
        </w:tc>
        <w:tc>
          <w:tcPr>
            <w:tcW w:w="1392" w:type="dxa"/>
            <w:tcBorders>
              <w:top w:val="single" w:sz="8" w:space="0" w:color="000000"/>
              <w:left w:val="nil"/>
              <w:bottom w:val="nil"/>
              <w:right w:val="single" w:sz="8" w:space="0" w:color="000000"/>
            </w:tcBorders>
            <w:shd w:val="clear" w:color="auto" w:fill="auto"/>
            <w:vAlign w:val="center"/>
            <w:hideMark/>
          </w:tcPr>
          <w:p w14:paraId="0E3F905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37901CC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14</w:t>
            </w:r>
          </w:p>
        </w:tc>
        <w:tc>
          <w:tcPr>
            <w:tcW w:w="932" w:type="dxa"/>
            <w:tcBorders>
              <w:top w:val="nil"/>
              <w:left w:val="single" w:sz="8" w:space="0" w:color="000000"/>
              <w:bottom w:val="single" w:sz="8" w:space="0" w:color="000000"/>
              <w:right w:val="nil"/>
            </w:tcBorders>
            <w:shd w:val="clear" w:color="auto" w:fill="auto"/>
            <w:noWrap/>
            <w:vAlign w:val="center"/>
            <w:hideMark/>
          </w:tcPr>
          <w:p w14:paraId="2EAD2F0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14</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44F2CC0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31892ABD" w14:textId="77777777" w:rsidR="00CD5819" w:rsidRPr="00CD5819" w:rsidRDefault="00CD5819" w:rsidP="00CD5819">
            <w:pPr>
              <w:rPr>
                <w:sz w:val="20"/>
                <w:szCs w:val="20"/>
                <w:lang w:val="ro-RO" w:eastAsia="ro-RO"/>
              </w:rPr>
            </w:pPr>
          </w:p>
        </w:tc>
      </w:tr>
      <w:tr w:rsidR="00CD5819" w:rsidRPr="00CD5819" w14:paraId="100D8838"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1476547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93</w:t>
            </w:r>
          </w:p>
        </w:tc>
        <w:tc>
          <w:tcPr>
            <w:tcW w:w="1993" w:type="dxa"/>
            <w:tcBorders>
              <w:top w:val="single" w:sz="8" w:space="0" w:color="000000"/>
              <w:left w:val="nil"/>
              <w:bottom w:val="nil"/>
              <w:right w:val="single" w:sz="8" w:space="0" w:color="000000"/>
            </w:tcBorders>
            <w:shd w:val="clear" w:color="auto" w:fill="auto"/>
            <w:vAlign w:val="center"/>
            <w:hideMark/>
          </w:tcPr>
          <w:p w14:paraId="1A94300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Ion Neculce</w:t>
            </w:r>
          </w:p>
        </w:tc>
        <w:tc>
          <w:tcPr>
            <w:tcW w:w="1701" w:type="dxa"/>
            <w:tcBorders>
              <w:top w:val="nil"/>
              <w:left w:val="nil"/>
              <w:bottom w:val="single" w:sz="8" w:space="0" w:color="000000"/>
              <w:right w:val="nil"/>
            </w:tcBorders>
            <w:shd w:val="clear" w:color="auto" w:fill="auto"/>
            <w:vAlign w:val="center"/>
            <w:hideMark/>
          </w:tcPr>
          <w:p w14:paraId="4203569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151E5EE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320</w:t>
            </w:r>
          </w:p>
        </w:tc>
        <w:tc>
          <w:tcPr>
            <w:tcW w:w="1392" w:type="dxa"/>
            <w:tcBorders>
              <w:top w:val="single" w:sz="8" w:space="0" w:color="000000"/>
              <w:left w:val="nil"/>
              <w:bottom w:val="nil"/>
              <w:right w:val="single" w:sz="8" w:space="0" w:color="000000"/>
            </w:tcBorders>
            <w:shd w:val="clear" w:color="auto" w:fill="auto"/>
            <w:vAlign w:val="center"/>
            <w:hideMark/>
          </w:tcPr>
          <w:p w14:paraId="492AF77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10656C2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11</w:t>
            </w:r>
          </w:p>
        </w:tc>
        <w:tc>
          <w:tcPr>
            <w:tcW w:w="932" w:type="dxa"/>
            <w:tcBorders>
              <w:top w:val="nil"/>
              <w:left w:val="single" w:sz="8" w:space="0" w:color="000000"/>
              <w:bottom w:val="single" w:sz="8" w:space="0" w:color="000000"/>
              <w:right w:val="nil"/>
            </w:tcBorders>
            <w:shd w:val="clear" w:color="auto" w:fill="auto"/>
            <w:noWrap/>
            <w:vAlign w:val="center"/>
            <w:hideMark/>
          </w:tcPr>
          <w:p w14:paraId="1DF1C8D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11</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5FB1AE7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3E7E5848" w14:textId="77777777" w:rsidR="00CD5819" w:rsidRPr="00CD5819" w:rsidRDefault="00CD5819" w:rsidP="00CD5819">
            <w:pPr>
              <w:rPr>
                <w:sz w:val="20"/>
                <w:szCs w:val="20"/>
                <w:lang w:val="ro-RO" w:eastAsia="ro-RO"/>
              </w:rPr>
            </w:pPr>
          </w:p>
        </w:tc>
      </w:tr>
      <w:tr w:rsidR="00CD5819" w:rsidRPr="00CD5819" w14:paraId="23CF36BB"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722F797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94</w:t>
            </w:r>
          </w:p>
        </w:tc>
        <w:tc>
          <w:tcPr>
            <w:tcW w:w="1993" w:type="dxa"/>
            <w:tcBorders>
              <w:top w:val="single" w:sz="8" w:space="0" w:color="000000"/>
              <w:left w:val="nil"/>
              <w:bottom w:val="nil"/>
              <w:right w:val="single" w:sz="8" w:space="0" w:color="000000"/>
            </w:tcBorders>
            <w:shd w:val="clear" w:color="auto" w:fill="auto"/>
            <w:vAlign w:val="center"/>
            <w:hideMark/>
          </w:tcPr>
          <w:p w14:paraId="225317F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Ion Slavici</w:t>
            </w:r>
          </w:p>
        </w:tc>
        <w:tc>
          <w:tcPr>
            <w:tcW w:w="1701" w:type="dxa"/>
            <w:tcBorders>
              <w:top w:val="nil"/>
              <w:left w:val="nil"/>
              <w:bottom w:val="single" w:sz="8" w:space="0" w:color="000000"/>
              <w:right w:val="nil"/>
            </w:tcBorders>
            <w:shd w:val="clear" w:color="auto" w:fill="auto"/>
            <w:vAlign w:val="center"/>
            <w:hideMark/>
          </w:tcPr>
          <w:p w14:paraId="68CACA1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46B9095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270</w:t>
            </w:r>
          </w:p>
        </w:tc>
        <w:tc>
          <w:tcPr>
            <w:tcW w:w="1392" w:type="dxa"/>
            <w:tcBorders>
              <w:top w:val="single" w:sz="8" w:space="0" w:color="000000"/>
              <w:left w:val="nil"/>
              <w:bottom w:val="nil"/>
              <w:right w:val="single" w:sz="8" w:space="0" w:color="000000"/>
            </w:tcBorders>
            <w:shd w:val="clear" w:color="auto" w:fill="auto"/>
            <w:vAlign w:val="center"/>
            <w:hideMark/>
          </w:tcPr>
          <w:p w14:paraId="43A80EA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21479B9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8</w:t>
            </w:r>
          </w:p>
        </w:tc>
        <w:tc>
          <w:tcPr>
            <w:tcW w:w="932" w:type="dxa"/>
            <w:tcBorders>
              <w:top w:val="nil"/>
              <w:left w:val="single" w:sz="8" w:space="0" w:color="000000"/>
              <w:bottom w:val="single" w:sz="8" w:space="0" w:color="000000"/>
              <w:right w:val="nil"/>
            </w:tcBorders>
            <w:shd w:val="clear" w:color="auto" w:fill="auto"/>
            <w:noWrap/>
            <w:vAlign w:val="center"/>
            <w:hideMark/>
          </w:tcPr>
          <w:p w14:paraId="53282DF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8</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4779501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1401CAD6" w14:textId="77777777" w:rsidR="00CD5819" w:rsidRPr="00CD5819" w:rsidRDefault="00CD5819" w:rsidP="00CD5819">
            <w:pPr>
              <w:rPr>
                <w:sz w:val="20"/>
                <w:szCs w:val="20"/>
                <w:lang w:val="ro-RO" w:eastAsia="ro-RO"/>
              </w:rPr>
            </w:pPr>
          </w:p>
        </w:tc>
      </w:tr>
      <w:tr w:rsidR="00CD5819" w:rsidRPr="00CD5819" w14:paraId="451DD31A"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5F73663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95</w:t>
            </w:r>
          </w:p>
        </w:tc>
        <w:tc>
          <w:tcPr>
            <w:tcW w:w="1993" w:type="dxa"/>
            <w:tcBorders>
              <w:top w:val="single" w:sz="8" w:space="0" w:color="000000"/>
              <w:left w:val="nil"/>
              <w:bottom w:val="nil"/>
              <w:right w:val="single" w:sz="8" w:space="0" w:color="000000"/>
            </w:tcBorders>
            <w:shd w:val="clear" w:color="auto" w:fill="auto"/>
            <w:vAlign w:val="center"/>
            <w:hideMark/>
          </w:tcPr>
          <w:p w14:paraId="69264F3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Ion Ştefureac</w:t>
            </w:r>
          </w:p>
        </w:tc>
        <w:tc>
          <w:tcPr>
            <w:tcW w:w="1701" w:type="dxa"/>
            <w:tcBorders>
              <w:top w:val="nil"/>
              <w:left w:val="nil"/>
              <w:bottom w:val="single" w:sz="8" w:space="0" w:color="000000"/>
              <w:right w:val="nil"/>
            </w:tcBorders>
            <w:shd w:val="clear" w:color="auto" w:fill="auto"/>
            <w:vAlign w:val="center"/>
            <w:hideMark/>
          </w:tcPr>
          <w:p w14:paraId="7DB999A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544900C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183</w:t>
            </w:r>
          </w:p>
        </w:tc>
        <w:tc>
          <w:tcPr>
            <w:tcW w:w="1392" w:type="dxa"/>
            <w:tcBorders>
              <w:top w:val="single" w:sz="8" w:space="0" w:color="000000"/>
              <w:left w:val="nil"/>
              <w:bottom w:val="nil"/>
              <w:right w:val="single" w:sz="8" w:space="0" w:color="000000"/>
            </w:tcBorders>
            <w:shd w:val="clear" w:color="auto" w:fill="auto"/>
            <w:vAlign w:val="center"/>
            <w:hideMark/>
          </w:tcPr>
          <w:p w14:paraId="0FB07DA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00D07C6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w:t>
            </w:r>
          </w:p>
        </w:tc>
        <w:tc>
          <w:tcPr>
            <w:tcW w:w="932" w:type="dxa"/>
            <w:tcBorders>
              <w:top w:val="nil"/>
              <w:left w:val="single" w:sz="8" w:space="0" w:color="000000"/>
              <w:bottom w:val="single" w:sz="8" w:space="0" w:color="000000"/>
              <w:right w:val="nil"/>
            </w:tcBorders>
            <w:shd w:val="clear" w:color="auto" w:fill="auto"/>
            <w:noWrap/>
            <w:vAlign w:val="center"/>
            <w:hideMark/>
          </w:tcPr>
          <w:p w14:paraId="594253D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60981F3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46F1CBA2" w14:textId="77777777" w:rsidR="00CD5819" w:rsidRPr="00CD5819" w:rsidRDefault="00CD5819" w:rsidP="00CD5819">
            <w:pPr>
              <w:rPr>
                <w:sz w:val="20"/>
                <w:szCs w:val="20"/>
                <w:lang w:val="ro-RO" w:eastAsia="ro-RO"/>
              </w:rPr>
            </w:pPr>
          </w:p>
        </w:tc>
      </w:tr>
      <w:tr w:rsidR="00CD5819" w:rsidRPr="00CD5819" w14:paraId="2F9EA467"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243870B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96</w:t>
            </w:r>
          </w:p>
        </w:tc>
        <w:tc>
          <w:tcPr>
            <w:tcW w:w="1993" w:type="dxa"/>
            <w:tcBorders>
              <w:top w:val="single" w:sz="8" w:space="0" w:color="000000"/>
              <w:left w:val="nil"/>
              <w:bottom w:val="nil"/>
              <w:right w:val="single" w:sz="8" w:space="0" w:color="000000"/>
            </w:tcBorders>
            <w:shd w:val="clear" w:color="auto" w:fill="auto"/>
            <w:vAlign w:val="center"/>
            <w:hideMark/>
          </w:tcPr>
          <w:p w14:paraId="24485E3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Ion Hălăuceanu</w:t>
            </w:r>
          </w:p>
        </w:tc>
        <w:tc>
          <w:tcPr>
            <w:tcW w:w="1701" w:type="dxa"/>
            <w:tcBorders>
              <w:top w:val="nil"/>
              <w:left w:val="nil"/>
              <w:bottom w:val="single" w:sz="8" w:space="0" w:color="000000"/>
              <w:right w:val="nil"/>
            </w:tcBorders>
            <w:shd w:val="clear" w:color="auto" w:fill="auto"/>
            <w:vAlign w:val="center"/>
            <w:hideMark/>
          </w:tcPr>
          <w:p w14:paraId="07533FF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1FCACF3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428</w:t>
            </w:r>
          </w:p>
        </w:tc>
        <w:tc>
          <w:tcPr>
            <w:tcW w:w="1392" w:type="dxa"/>
            <w:tcBorders>
              <w:top w:val="single" w:sz="8" w:space="0" w:color="000000"/>
              <w:left w:val="nil"/>
              <w:bottom w:val="nil"/>
              <w:right w:val="single" w:sz="8" w:space="0" w:color="000000"/>
            </w:tcBorders>
            <w:shd w:val="clear" w:color="auto" w:fill="auto"/>
            <w:vAlign w:val="center"/>
            <w:hideMark/>
          </w:tcPr>
          <w:p w14:paraId="427C1F9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150 W</w:t>
            </w:r>
          </w:p>
        </w:tc>
        <w:tc>
          <w:tcPr>
            <w:tcW w:w="910" w:type="dxa"/>
            <w:tcBorders>
              <w:top w:val="single" w:sz="8" w:space="0" w:color="000000"/>
              <w:left w:val="nil"/>
              <w:bottom w:val="nil"/>
              <w:right w:val="nil"/>
            </w:tcBorders>
            <w:shd w:val="clear" w:color="auto" w:fill="auto"/>
            <w:vAlign w:val="center"/>
            <w:hideMark/>
          </w:tcPr>
          <w:p w14:paraId="2ED4969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29</w:t>
            </w:r>
          </w:p>
        </w:tc>
        <w:tc>
          <w:tcPr>
            <w:tcW w:w="932" w:type="dxa"/>
            <w:tcBorders>
              <w:top w:val="nil"/>
              <w:left w:val="single" w:sz="8" w:space="0" w:color="000000"/>
              <w:bottom w:val="single" w:sz="8" w:space="0" w:color="000000"/>
              <w:right w:val="nil"/>
            </w:tcBorders>
            <w:shd w:val="clear" w:color="auto" w:fill="auto"/>
            <w:noWrap/>
            <w:vAlign w:val="center"/>
            <w:hideMark/>
          </w:tcPr>
          <w:p w14:paraId="2CA1AAD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22</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5123FCB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DG și UAT</w:t>
            </w:r>
          </w:p>
        </w:tc>
        <w:tc>
          <w:tcPr>
            <w:tcW w:w="773" w:type="dxa"/>
            <w:vAlign w:val="center"/>
            <w:hideMark/>
          </w:tcPr>
          <w:p w14:paraId="6CA2763B" w14:textId="77777777" w:rsidR="00CD5819" w:rsidRPr="00CD5819" w:rsidRDefault="00CD5819" w:rsidP="00CD5819">
            <w:pPr>
              <w:rPr>
                <w:sz w:val="20"/>
                <w:szCs w:val="20"/>
                <w:lang w:val="ro-RO" w:eastAsia="ro-RO"/>
              </w:rPr>
            </w:pPr>
          </w:p>
        </w:tc>
      </w:tr>
      <w:tr w:rsidR="00CD5819" w:rsidRPr="00CD5819" w14:paraId="54A758C1"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7415DDB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97</w:t>
            </w:r>
          </w:p>
        </w:tc>
        <w:tc>
          <w:tcPr>
            <w:tcW w:w="1993" w:type="dxa"/>
            <w:tcBorders>
              <w:top w:val="single" w:sz="8" w:space="0" w:color="000000"/>
              <w:left w:val="nil"/>
              <w:bottom w:val="nil"/>
              <w:right w:val="single" w:sz="8" w:space="0" w:color="000000"/>
            </w:tcBorders>
            <w:shd w:val="clear" w:color="auto" w:fill="auto"/>
            <w:vAlign w:val="center"/>
            <w:hideMark/>
          </w:tcPr>
          <w:p w14:paraId="05E73DE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Islazului</w:t>
            </w:r>
          </w:p>
        </w:tc>
        <w:tc>
          <w:tcPr>
            <w:tcW w:w="1701" w:type="dxa"/>
            <w:tcBorders>
              <w:top w:val="nil"/>
              <w:left w:val="nil"/>
              <w:bottom w:val="single" w:sz="8" w:space="0" w:color="000000"/>
              <w:right w:val="nil"/>
            </w:tcBorders>
            <w:shd w:val="clear" w:color="auto" w:fill="auto"/>
            <w:vAlign w:val="center"/>
            <w:hideMark/>
          </w:tcPr>
          <w:p w14:paraId="133D7B0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38A5FF1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190</w:t>
            </w:r>
          </w:p>
        </w:tc>
        <w:tc>
          <w:tcPr>
            <w:tcW w:w="1392" w:type="dxa"/>
            <w:tcBorders>
              <w:top w:val="single" w:sz="8" w:space="0" w:color="000000"/>
              <w:left w:val="nil"/>
              <w:bottom w:val="nil"/>
              <w:right w:val="single" w:sz="8" w:space="0" w:color="000000"/>
            </w:tcBorders>
            <w:shd w:val="clear" w:color="auto" w:fill="auto"/>
            <w:vAlign w:val="center"/>
            <w:hideMark/>
          </w:tcPr>
          <w:p w14:paraId="53388BC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3B57D48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36</w:t>
            </w:r>
          </w:p>
        </w:tc>
        <w:tc>
          <w:tcPr>
            <w:tcW w:w="932" w:type="dxa"/>
            <w:tcBorders>
              <w:top w:val="nil"/>
              <w:left w:val="single" w:sz="8" w:space="0" w:color="000000"/>
              <w:bottom w:val="single" w:sz="8" w:space="0" w:color="000000"/>
              <w:right w:val="nil"/>
            </w:tcBorders>
            <w:shd w:val="clear" w:color="auto" w:fill="auto"/>
            <w:noWrap/>
            <w:vAlign w:val="center"/>
            <w:hideMark/>
          </w:tcPr>
          <w:p w14:paraId="3381C49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1460BF5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5E99FDB8" w14:textId="77777777" w:rsidR="00CD5819" w:rsidRPr="00CD5819" w:rsidRDefault="00CD5819" w:rsidP="00CD5819">
            <w:pPr>
              <w:rPr>
                <w:sz w:val="20"/>
                <w:szCs w:val="20"/>
                <w:lang w:val="ro-RO" w:eastAsia="ro-RO"/>
              </w:rPr>
            </w:pPr>
          </w:p>
        </w:tc>
      </w:tr>
      <w:tr w:rsidR="00CD5819" w:rsidRPr="00CD5819" w14:paraId="2BBBCDDE"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3304C6F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98</w:t>
            </w:r>
          </w:p>
        </w:tc>
        <w:tc>
          <w:tcPr>
            <w:tcW w:w="1993" w:type="dxa"/>
            <w:tcBorders>
              <w:top w:val="single" w:sz="8" w:space="0" w:color="000000"/>
              <w:left w:val="nil"/>
              <w:bottom w:val="nil"/>
              <w:right w:val="single" w:sz="8" w:space="0" w:color="000000"/>
            </w:tcBorders>
            <w:shd w:val="clear" w:color="auto" w:fill="auto"/>
            <w:vAlign w:val="center"/>
            <w:hideMark/>
          </w:tcPr>
          <w:p w14:paraId="5950FBC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Izvorul Alb</w:t>
            </w:r>
          </w:p>
        </w:tc>
        <w:tc>
          <w:tcPr>
            <w:tcW w:w="1701" w:type="dxa"/>
            <w:tcBorders>
              <w:top w:val="nil"/>
              <w:left w:val="nil"/>
              <w:bottom w:val="single" w:sz="8" w:space="0" w:color="000000"/>
              <w:right w:val="nil"/>
            </w:tcBorders>
            <w:shd w:val="clear" w:color="auto" w:fill="auto"/>
            <w:vAlign w:val="center"/>
            <w:hideMark/>
          </w:tcPr>
          <w:p w14:paraId="12D8785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 xml:space="preserve">DJ </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158D29B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3600</w:t>
            </w:r>
          </w:p>
        </w:tc>
        <w:tc>
          <w:tcPr>
            <w:tcW w:w="1392" w:type="dxa"/>
            <w:tcBorders>
              <w:top w:val="single" w:sz="8" w:space="0" w:color="000000"/>
              <w:left w:val="nil"/>
              <w:bottom w:val="nil"/>
              <w:right w:val="single" w:sz="8" w:space="0" w:color="000000"/>
            </w:tcBorders>
            <w:shd w:val="clear" w:color="auto" w:fill="auto"/>
            <w:vAlign w:val="center"/>
            <w:hideMark/>
          </w:tcPr>
          <w:p w14:paraId="6385832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150 W</w:t>
            </w:r>
          </w:p>
        </w:tc>
        <w:tc>
          <w:tcPr>
            <w:tcW w:w="910" w:type="dxa"/>
            <w:tcBorders>
              <w:top w:val="single" w:sz="8" w:space="0" w:color="000000"/>
              <w:left w:val="nil"/>
              <w:bottom w:val="nil"/>
              <w:right w:val="nil"/>
            </w:tcBorders>
            <w:shd w:val="clear" w:color="auto" w:fill="auto"/>
            <w:vAlign w:val="center"/>
            <w:hideMark/>
          </w:tcPr>
          <w:p w14:paraId="14065CA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58</w:t>
            </w:r>
          </w:p>
        </w:tc>
        <w:tc>
          <w:tcPr>
            <w:tcW w:w="932" w:type="dxa"/>
            <w:tcBorders>
              <w:top w:val="nil"/>
              <w:left w:val="single" w:sz="8" w:space="0" w:color="000000"/>
              <w:bottom w:val="single" w:sz="8" w:space="0" w:color="000000"/>
              <w:right w:val="nil"/>
            </w:tcBorders>
            <w:shd w:val="clear" w:color="auto" w:fill="auto"/>
            <w:noWrap/>
            <w:vAlign w:val="center"/>
            <w:hideMark/>
          </w:tcPr>
          <w:p w14:paraId="531DE79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58</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3D4B1D3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05ABD29F" w14:textId="77777777" w:rsidR="00CD5819" w:rsidRPr="00CD5819" w:rsidRDefault="00CD5819" w:rsidP="00CD5819">
            <w:pPr>
              <w:rPr>
                <w:sz w:val="20"/>
                <w:szCs w:val="20"/>
                <w:lang w:val="ro-RO" w:eastAsia="ro-RO"/>
              </w:rPr>
            </w:pPr>
          </w:p>
        </w:tc>
      </w:tr>
      <w:tr w:rsidR="00CD5819" w:rsidRPr="00CD5819" w14:paraId="077A5E95"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5ED588A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99</w:t>
            </w:r>
          </w:p>
        </w:tc>
        <w:tc>
          <w:tcPr>
            <w:tcW w:w="1993" w:type="dxa"/>
            <w:tcBorders>
              <w:top w:val="single" w:sz="8" w:space="0" w:color="000000"/>
              <w:left w:val="nil"/>
              <w:bottom w:val="nil"/>
              <w:right w:val="single" w:sz="8" w:space="0" w:color="000000"/>
            </w:tcBorders>
            <w:shd w:val="clear" w:color="auto" w:fill="auto"/>
            <w:vAlign w:val="center"/>
            <w:hideMark/>
          </w:tcPr>
          <w:p w14:paraId="40E841B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Izvorul Boatcă</w:t>
            </w:r>
          </w:p>
        </w:tc>
        <w:tc>
          <w:tcPr>
            <w:tcW w:w="1701" w:type="dxa"/>
            <w:tcBorders>
              <w:top w:val="nil"/>
              <w:left w:val="nil"/>
              <w:bottom w:val="single" w:sz="8" w:space="0" w:color="000000"/>
              <w:right w:val="nil"/>
            </w:tcBorders>
            <w:shd w:val="clear" w:color="auto" w:fill="auto"/>
            <w:vAlign w:val="center"/>
            <w:hideMark/>
          </w:tcPr>
          <w:p w14:paraId="292CE0A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39B3D0E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1020</w:t>
            </w:r>
          </w:p>
        </w:tc>
        <w:tc>
          <w:tcPr>
            <w:tcW w:w="1392" w:type="dxa"/>
            <w:tcBorders>
              <w:top w:val="single" w:sz="8" w:space="0" w:color="000000"/>
              <w:left w:val="nil"/>
              <w:bottom w:val="nil"/>
              <w:right w:val="single" w:sz="8" w:space="0" w:color="000000"/>
            </w:tcBorders>
            <w:shd w:val="clear" w:color="auto" w:fill="auto"/>
            <w:vAlign w:val="center"/>
            <w:hideMark/>
          </w:tcPr>
          <w:p w14:paraId="4261B3B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150 W</w:t>
            </w:r>
          </w:p>
        </w:tc>
        <w:tc>
          <w:tcPr>
            <w:tcW w:w="910" w:type="dxa"/>
            <w:tcBorders>
              <w:top w:val="single" w:sz="8" w:space="0" w:color="000000"/>
              <w:left w:val="nil"/>
              <w:bottom w:val="nil"/>
              <w:right w:val="nil"/>
            </w:tcBorders>
            <w:shd w:val="clear" w:color="auto" w:fill="auto"/>
            <w:vAlign w:val="center"/>
            <w:hideMark/>
          </w:tcPr>
          <w:p w14:paraId="3937404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w:t>
            </w:r>
          </w:p>
        </w:tc>
        <w:tc>
          <w:tcPr>
            <w:tcW w:w="932" w:type="dxa"/>
            <w:tcBorders>
              <w:top w:val="nil"/>
              <w:left w:val="single" w:sz="8" w:space="0" w:color="000000"/>
              <w:bottom w:val="single" w:sz="8" w:space="0" w:color="000000"/>
              <w:right w:val="nil"/>
            </w:tcBorders>
            <w:shd w:val="clear" w:color="auto" w:fill="auto"/>
            <w:noWrap/>
            <w:vAlign w:val="center"/>
            <w:hideMark/>
          </w:tcPr>
          <w:p w14:paraId="17A8C4D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40956EE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3FCBC611" w14:textId="77777777" w:rsidR="00CD5819" w:rsidRPr="00CD5819" w:rsidRDefault="00CD5819" w:rsidP="00CD5819">
            <w:pPr>
              <w:rPr>
                <w:sz w:val="20"/>
                <w:szCs w:val="20"/>
                <w:lang w:val="ro-RO" w:eastAsia="ro-RO"/>
              </w:rPr>
            </w:pPr>
          </w:p>
        </w:tc>
      </w:tr>
      <w:tr w:rsidR="00CD5819" w:rsidRPr="00CD5819" w14:paraId="6F8A7DA6"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7C8B3CE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100</w:t>
            </w:r>
          </w:p>
        </w:tc>
        <w:tc>
          <w:tcPr>
            <w:tcW w:w="1993" w:type="dxa"/>
            <w:tcBorders>
              <w:top w:val="single" w:sz="8" w:space="0" w:color="000000"/>
              <w:left w:val="nil"/>
              <w:bottom w:val="nil"/>
              <w:right w:val="single" w:sz="8" w:space="0" w:color="000000"/>
            </w:tcBorders>
            <w:shd w:val="clear" w:color="auto" w:fill="auto"/>
            <w:vAlign w:val="center"/>
            <w:hideMark/>
          </w:tcPr>
          <w:p w14:paraId="04ABCA9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Izvorul Malului</w:t>
            </w:r>
          </w:p>
        </w:tc>
        <w:tc>
          <w:tcPr>
            <w:tcW w:w="1701" w:type="dxa"/>
            <w:tcBorders>
              <w:top w:val="nil"/>
              <w:left w:val="nil"/>
              <w:bottom w:val="single" w:sz="8" w:space="0" w:color="000000"/>
              <w:right w:val="nil"/>
            </w:tcBorders>
            <w:shd w:val="clear" w:color="auto" w:fill="auto"/>
            <w:vAlign w:val="center"/>
            <w:hideMark/>
          </w:tcPr>
          <w:p w14:paraId="4D882C6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7C1CE0B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1600</w:t>
            </w:r>
          </w:p>
        </w:tc>
        <w:tc>
          <w:tcPr>
            <w:tcW w:w="1392" w:type="dxa"/>
            <w:tcBorders>
              <w:top w:val="single" w:sz="8" w:space="0" w:color="000000"/>
              <w:left w:val="nil"/>
              <w:bottom w:val="single" w:sz="8" w:space="0" w:color="000000"/>
              <w:right w:val="single" w:sz="8" w:space="0" w:color="000000"/>
            </w:tcBorders>
            <w:shd w:val="clear" w:color="auto" w:fill="auto"/>
            <w:vAlign w:val="center"/>
            <w:hideMark/>
          </w:tcPr>
          <w:p w14:paraId="7AE65A4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910" w:type="dxa"/>
            <w:tcBorders>
              <w:top w:val="single" w:sz="8" w:space="0" w:color="000000"/>
              <w:left w:val="nil"/>
              <w:bottom w:val="single" w:sz="8" w:space="0" w:color="000000"/>
              <w:right w:val="single" w:sz="8" w:space="0" w:color="000000"/>
            </w:tcBorders>
            <w:shd w:val="clear" w:color="auto" w:fill="auto"/>
            <w:vAlign w:val="center"/>
            <w:hideMark/>
          </w:tcPr>
          <w:p w14:paraId="7222F2E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932" w:type="dxa"/>
            <w:tcBorders>
              <w:top w:val="nil"/>
              <w:left w:val="nil"/>
              <w:bottom w:val="single" w:sz="8" w:space="0" w:color="000000"/>
              <w:right w:val="nil"/>
            </w:tcBorders>
            <w:shd w:val="clear" w:color="auto" w:fill="auto"/>
            <w:noWrap/>
            <w:vAlign w:val="center"/>
            <w:hideMark/>
          </w:tcPr>
          <w:p w14:paraId="41CD1A9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14:paraId="74815C1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773" w:type="dxa"/>
            <w:vAlign w:val="center"/>
            <w:hideMark/>
          </w:tcPr>
          <w:p w14:paraId="21B673F0" w14:textId="77777777" w:rsidR="00CD5819" w:rsidRPr="00CD5819" w:rsidRDefault="00CD5819" w:rsidP="00CD5819">
            <w:pPr>
              <w:rPr>
                <w:sz w:val="20"/>
                <w:szCs w:val="20"/>
                <w:lang w:val="ro-RO" w:eastAsia="ro-RO"/>
              </w:rPr>
            </w:pPr>
          </w:p>
        </w:tc>
      </w:tr>
      <w:tr w:rsidR="00CD5819" w:rsidRPr="00CD5819" w14:paraId="3D5E0458"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2F0343B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101</w:t>
            </w:r>
          </w:p>
        </w:tc>
        <w:tc>
          <w:tcPr>
            <w:tcW w:w="1993" w:type="dxa"/>
            <w:tcBorders>
              <w:top w:val="single" w:sz="8" w:space="0" w:color="000000"/>
              <w:left w:val="nil"/>
              <w:bottom w:val="nil"/>
              <w:right w:val="single" w:sz="8" w:space="0" w:color="000000"/>
            </w:tcBorders>
            <w:shd w:val="clear" w:color="auto" w:fill="auto"/>
            <w:vAlign w:val="center"/>
            <w:hideMark/>
          </w:tcPr>
          <w:p w14:paraId="2B4A7C0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Lalelelor</w:t>
            </w:r>
          </w:p>
        </w:tc>
        <w:tc>
          <w:tcPr>
            <w:tcW w:w="1701" w:type="dxa"/>
            <w:tcBorders>
              <w:top w:val="nil"/>
              <w:left w:val="nil"/>
              <w:bottom w:val="single" w:sz="8" w:space="0" w:color="000000"/>
              <w:right w:val="nil"/>
            </w:tcBorders>
            <w:shd w:val="clear" w:color="auto" w:fill="auto"/>
            <w:vAlign w:val="center"/>
            <w:hideMark/>
          </w:tcPr>
          <w:p w14:paraId="6384241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5F69EF4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160</w:t>
            </w:r>
          </w:p>
        </w:tc>
        <w:tc>
          <w:tcPr>
            <w:tcW w:w="1392" w:type="dxa"/>
            <w:tcBorders>
              <w:top w:val="nil"/>
              <w:left w:val="nil"/>
              <w:bottom w:val="nil"/>
              <w:right w:val="single" w:sz="8" w:space="0" w:color="000000"/>
            </w:tcBorders>
            <w:shd w:val="clear" w:color="auto" w:fill="auto"/>
            <w:vAlign w:val="center"/>
            <w:hideMark/>
          </w:tcPr>
          <w:p w14:paraId="7E0E78D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nil"/>
              <w:left w:val="nil"/>
              <w:bottom w:val="nil"/>
              <w:right w:val="nil"/>
            </w:tcBorders>
            <w:shd w:val="clear" w:color="auto" w:fill="auto"/>
            <w:vAlign w:val="center"/>
            <w:hideMark/>
          </w:tcPr>
          <w:p w14:paraId="0C3E094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w:t>
            </w:r>
          </w:p>
        </w:tc>
        <w:tc>
          <w:tcPr>
            <w:tcW w:w="932" w:type="dxa"/>
            <w:tcBorders>
              <w:top w:val="nil"/>
              <w:left w:val="single" w:sz="8" w:space="0" w:color="000000"/>
              <w:bottom w:val="single" w:sz="8" w:space="0" w:color="000000"/>
              <w:right w:val="nil"/>
            </w:tcBorders>
            <w:shd w:val="clear" w:color="auto" w:fill="auto"/>
            <w:noWrap/>
            <w:vAlign w:val="center"/>
            <w:hideMark/>
          </w:tcPr>
          <w:p w14:paraId="42F78FF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2E59B02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41C8547D" w14:textId="77777777" w:rsidR="00CD5819" w:rsidRPr="00CD5819" w:rsidRDefault="00CD5819" w:rsidP="00CD5819">
            <w:pPr>
              <w:rPr>
                <w:sz w:val="20"/>
                <w:szCs w:val="20"/>
                <w:lang w:val="ro-RO" w:eastAsia="ro-RO"/>
              </w:rPr>
            </w:pPr>
          </w:p>
        </w:tc>
      </w:tr>
      <w:tr w:rsidR="00CD5819" w:rsidRPr="00CD5819" w14:paraId="5F3D655F"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5AD9820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102</w:t>
            </w:r>
          </w:p>
        </w:tc>
        <w:tc>
          <w:tcPr>
            <w:tcW w:w="1993" w:type="dxa"/>
            <w:tcBorders>
              <w:top w:val="single" w:sz="8" w:space="0" w:color="000000"/>
              <w:left w:val="nil"/>
              <w:bottom w:val="nil"/>
              <w:right w:val="single" w:sz="8" w:space="0" w:color="000000"/>
            </w:tcBorders>
            <w:shd w:val="clear" w:color="auto" w:fill="auto"/>
            <w:vAlign w:val="center"/>
            <w:hideMark/>
          </w:tcPr>
          <w:p w14:paraId="655D38A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Libertăţii</w:t>
            </w:r>
          </w:p>
        </w:tc>
        <w:tc>
          <w:tcPr>
            <w:tcW w:w="1701" w:type="dxa"/>
            <w:tcBorders>
              <w:top w:val="nil"/>
              <w:left w:val="nil"/>
              <w:bottom w:val="single" w:sz="8" w:space="0" w:color="000000"/>
              <w:right w:val="nil"/>
            </w:tcBorders>
            <w:shd w:val="clear" w:color="auto" w:fill="auto"/>
            <w:vAlign w:val="center"/>
            <w:hideMark/>
          </w:tcPr>
          <w:p w14:paraId="4452514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2504F40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290</w:t>
            </w:r>
          </w:p>
        </w:tc>
        <w:tc>
          <w:tcPr>
            <w:tcW w:w="1392" w:type="dxa"/>
            <w:tcBorders>
              <w:top w:val="single" w:sz="8" w:space="0" w:color="000000"/>
              <w:left w:val="nil"/>
              <w:bottom w:val="nil"/>
              <w:right w:val="single" w:sz="8" w:space="0" w:color="000000"/>
            </w:tcBorders>
            <w:shd w:val="clear" w:color="auto" w:fill="auto"/>
            <w:vAlign w:val="center"/>
            <w:hideMark/>
          </w:tcPr>
          <w:p w14:paraId="4A116A5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192A146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8</w:t>
            </w:r>
          </w:p>
        </w:tc>
        <w:tc>
          <w:tcPr>
            <w:tcW w:w="932" w:type="dxa"/>
            <w:tcBorders>
              <w:top w:val="nil"/>
              <w:left w:val="single" w:sz="8" w:space="0" w:color="000000"/>
              <w:bottom w:val="single" w:sz="8" w:space="0" w:color="000000"/>
              <w:right w:val="nil"/>
            </w:tcBorders>
            <w:shd w:val="clear" w:color="auto" w:fill="auto"/>
            <w:noWrap/>
            <w:vAlign w:val="center"/>
            <w:hideMark/>
          </w:tcPr>
          <w:p w14:paraId="7E5D8A1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8</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6588341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3542D04A" w14:textId="77777777" w:rsidR="00CD5819" w:rsidRPr="00CD5819" w:rsidRDefault="00CD5819" w:rsidP="00CD5819">
            <w:pPr>
              <w:rPr>
                <w:sz w:val="20"/>
                <w:szCs w:val="20"/>
                <w:lang w:val="ro-RO" w:eastAsia="ro-RO"/>
              </w:rPr>
            </w:pPr>
          </w:p>
        </w:tc>
      </w:tr>
      <w:tr w:rsidR="00CD5819" w:rsidRPr="00CD5819" w14:paraId="22518992"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5166DA1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103</w:t>
            </w:r>
          </w:p>
        </w:tc>
        <w:tc>
          <w:tcPr>
            <w:tcW w:w="1993" w:type="dxa"/>
            <w:tcBorders>
              <w:top w:val="single" w:sz="8" w:space="0" w:color="000000"/>
              <w:left w:val="nil"/>
              <w:bottom w:val="nil"/>
              <w:right w:val="single" w:sz="8" w:space="0" w:color="000000"/>
            </w:tcBorders>
            <w:shd w:val="clear" w:color="auto" w:fill="auto"/>
            <w:vAlign w:val="center"/>
            <w:hideMark/>
          </w:tcPr>
          <w:p w14:paraId="71C9390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Liceului</w:t>
            </w:r>
          </w:p>
        </w:tc>
        <w:tc>
          <w:tcPr>
            <w:tcW w:w="1701" w:type="dxa"/>
            <w:tcBorders>
              <w:top w:val="nil"/>
              <w:left w:val="nil"/>
              <w:bottom w:val="single" w:sz="8" w:space="0" w:color="000000"/>
              <w:right w:val="nil"/>
            </w:tcBorders>
            <w:shd w:val="clear" w:color="auto" w:fill="auto"/>
            <w:vAlign w:val="center"/>
            <w:hideMark/>
          </w:tcPr>
          <w:p w14:paraId="4F9DED3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78A1C31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640</w:t>
            </w:r>
          </w:p>
        </w:tc>
        <w:tc>
          <w:tcPr>
            <w:tcW w:w="1392" w:type="dxa"/>
            <w:tcBorders>
              <w:top w:val="single" w:sz="8" w:space="0" w:color="000000"/>
              <w:left w:val="nil"/>
              <w:bottom w:val="nil"/>
              <w:right w:val="single" w:sz="8" w:space="0" w:color="000000"/>
            </w:tcBorders>
            <w:shd w:val="clear" w:color="auto" w:fill="auto"/>
            <w:vAlign w:val="center"/>
            <w:hideMark/>
          </w:tcPr>
          <w:p w14:paraId="70C7774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150 W</w:t>
            </w:r>
          </w:p>
        </w:tc>
        <w:tc>
          <w:tcPr>
            <w:tcW w:w="910" w:type="dxa"/>
            <w:tcBorders>
              <w:top w:val="single" w:sz="8" w:space="0" w:color="000000"/>
              <w:left w:val="nil"/>
              <w:bottom w:val="nil"/>
              <w:right w:val="nil"/>
            </w:tcBorders>
            <w:shd w:val="clear" w:color="auto" w:fill="auto"/>
            <w:vAlign w:val="center"/>
            <w:hideMark/>
          </w:tcPr>
          <w:p w14:paraId="2F385BF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24</w:t>
            </w:r>
          </w:p>
        </w:tc>
        <w:tc>
          <w:tcPr>
            <w:tcW w:w="932" w:type="dxa"/>
            <w:tcBorders>
              <w:top w:val="nil"/>
              <w:left w:val="single" w:sz="8" w:space="0" w:color="000000"/>
              <w:bottom w:val="single" w:sz="8" w:space="0" w:color="000000"/>
              <w:right w:val="nil"/>
            </w:tcBorders>
            <w:shd w:val="clear" w:color="auto" w:fill="auto"/>
            <w:noWrap/>
            <w:vAlign w:val="center"/>
            <w:hideMark/>
          </w:tcPr>
          <w:p w14:paraId="202D56A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20</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0662B79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DG și UAT</w:t>
            </w:r>
          </w:p>
        </w:tc>
        <w:tc>
          <w:tcPr>
            <w:tcW w:w="773" w:type="dxa"/>
            <w:vAlign w:val="center"/>
            <w:hideMark/>
          </w:tcPr>
          <w:p w14:paraId="1429CAB0" w14:textId="77777777" w:rsidR="00CD5819" w:rsidRPr="00CD5819" w:rsidRDefault="00CD5819" w:rsidP="00CD5819">
            <w:pPr>
              <w:rPr>
                <w:sz w:val="20"/>
                <w:szCs w:val="20"/>
                <w:lang w:val="ro-RO" w:eastAsia="ro-RO"/>
              </w:rPr>
            </w:pPr>
          </w:p>
        </w:tc>
      </w:tr>
      <w:tr w:rsidR="00CD5819" w:rsidRPr="00CD5819" w14:paraId="48062BE7"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2D17726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104</w:t>
            </w:r>
          </w:p>
        </w:tc>
        <w:tc>
          <w:tcPr>
            <w:tcW w:w="1993" w:type="dxa"/>
            <w:tcBorders>
              <w:top w:val="single" w:sz="8" w:space="0" w:color="000000"/>
              <w:left w:val="nil"/>
              <w:bottom w:val="nil"/>
              <w:right w:val="single" w:sz="8" w:space="0" w:color="000000"/>
            </w:tcBorders>
            <w:shd w:val="clear" w:color="auto" w:fill="auto"/>
            <w:vAlign w:val="center"/>
            <w:hideMark/>
          </w:tcPr>
          <w:p w14:paraId="778C43B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Liliacului</w:t>
            </w:r>
          </w:p>
        </w:tc>
        <w:tc>
          <w:tcPr>
            <w:tcW w:w="1701" w:type="dxa"/>
            <w:tcBorders>
              <w:top w:val="nil"/>
              <w:left w:val="nil"/>
              <w:bottom w:val="single" w:sz="8" w:space="0" w:color="000000"/>
              <w:right w:val="nil"/>
            </w:tcBorders>
            <w:shd w:val="clear" w:color="auto" w:fill="auto"/>
            <w:vAlign w:val="center"/>
            <w:hideMark/>
          </w:tcPr>
          <w:p w14:paraId="5B0D9D3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34551E9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386</w:t>
            </w:r>
          </w:p>
        </w:tc>
        <w:tc>
          <w:tcPr>
            <w:tcW w:w="1392" w:type="dxa"/>
            <w:tcBorders>
              <w:top w:val="single" w:sz="8" w:space="0" w:color="000000"/>
              <w:left w:val="nil"/>
              <w:bottom w:val="nil"/>
              <w:right w:val="single" w:sz="8" w:space="0" w:color="000000"/>
            </w:tcBorders>
            <w:shd w:val="clear" w:color="auto" w:fill="auto"/>
            <w:vAlign w:val="center"/>
            <w:hideMark/>
          </w:tcPr>
          <w:p w14:paraId="4082ADD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7053F30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11</w:t>
            </w:r>
          </w:p>
        </w:tc>
        <w:tc>
          <w:tcPr>
            <w:tcW w:w="932" w:type="dxa"/>
            <w:tcBorders>
              <w:top w:val="nil"/>
              <w:left w:val="single" w:sz="8" w:space="0" w:color="000000"/>
              <w:bottom w:val="single" w:sz="8" w:space="0" w:color="000000"/>
              <w:right w:val="nil"/>
            </w:tcBorders>
            <w:shd w:val="clear" w:color="auto" w:fill="auto"/>
            <w:noWrap/>
            <w:vAlign w:val="center"/>
            <w:hideMark/>
          </w:tcPr>
          <w:p w14:paraId="5F9F899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11</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066F5B3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790B77F7" w14:textId="77777777" w:rsidR="00CD5819" w:rsidRPr="00CD5819" w:rsidRDefault="00CD5819" w:rsidP="00CD5819">
            <w:pPr>
              <w:rPr>
                <w:sz w:val="20"/>
                <w:szCs w:val="20"/>
                <w:lang w:val="ro-RO" w:eastAsia="ro-RO"/>
              </w:rPr>
            </w:pPr>
          </w:p>
        </w:tc>
      </w:tr>
      <w:tr w:rsidR="00CD5819" w:rsidRPr="00CD5819" w14:paraId="4AC73498"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2FCF096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105</w:t>
            </w:r>
          </w:p>
        </w:tc>
        <w:tc>
          <w:tcPr>
            <w:tcW w:w="1993" w:type="dxa"/>
            <w:tcBorders>
              <w:top w:val="single" w:sz="8" w:space="0" w:color="000000"/>
              <w:left w:val="nil"/>
              <w:bottom w:val="nil"/>
              <w:right w:val="single" w:sz="8" w:space="0" w:color="000000"/>
            </w:tcBorders>
            <w:shd w:val="clear" w:color="auto" w:fill="auto"/>
            <w:vAlign w:val="center"/>
            <w:hideMark/>
          </w:tcPr>
          <w:p w14:paraId="34A9392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Limpedele</w:t>
            </w:r>
          </w:p>
        </w:tc>
        <w:tc>
          <w:tcPr>
            <w:tcW w:w="1701" w:type="dxa"/>
            <w:tcBorders>
              <w:top w:val="nil"/>
              <w:left w:val="nil"/>
              <w:bottom w:val="single" w:sz="8" w:space="0" w:color="000000"/>
              <w:right w:val="nil"/>
            </w:tcBorders>
            <w:shd w:val="clear" w:color="auto" w:fill="auto"/>
            <w:vAlign w:val="center"/>
            <w:hideMark/>
          </w:tcPr>
          <w:p w14:paraId="5B0304A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1DD6794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200</w:t>
            </w:r>
          </w:p>
        </w:tc>
        <w:tc>
          <w:tcPr>
            <w:tcW w:w="1392" w:type="dxa"/>
            <w:tcBorders>
              <w:top w:val="single" w:sz="8" w:space="0" w:color="000000"/>
              <w:left w:val="nil"/>
              <w:bottom w:val="nil"/>
              <w:right w:val="single" w:sz="8" w:space="0" w:color="000000"/>
            </w:tcBorders>
            <w:shd w:val="clear" w:color="auto" w:fill="auto"/>
            <w:vAlign w:val="center"/>
            <w:hideMark/>
          </w:tcPr>
          <w:p w14:paraId="47F8316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178BF94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w:t>
            </w:r>
          </w:p>
        </w:tc>
        <w:tc>
          <w:tcPr>
            <w:tcW w:w="932" w:type="dxa"/>
            <w:tcBorders>
              <w:top w:val="nil"/>
              <w:left w:val="single" w:sz="8" w:space="0" w:color="000000"/>
              <w:bottom w:val="single" w:sz="8" w:space="0" w:color="000000"/>
              <w:right w:val="nil"/>
            </w:tcBorders>
            <w:shd w:val="clear" w:color="auto" w:fill="auto"/>
            <w:noWrap/>
            <w:vAlign w:val="center"/>
            <w:hideMark/>
          </w:tcPr>
          <w:p w14:paraId="6FE645B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700CAD0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3155FC92" w14:textId="77777777" w:rsidR="00CD5819" w:rsidRPr="00CD5819" w:rsidRDefault="00CD5819" w:rsidP="00CD5819">
            <w:pPr>
              <w:rPr>
                <w:sz w:val="20"/>
                <w:szCs w:val="20"/>
                <w:lang w:val="ro-RO" w:eastAsia="ro-RO"/>
              </w:rPr>
            </w:pPr>
          </w:p>
        </w:tc>
      </w:tr>
      <w:tr w:rsidR="00CD5819" w:rsidRPr="00CD5819" w14:paraId="4D8FC95C" w14:textId="77777777" w:rsidTr="00F24416">
        <w:trPr>
          <w:gridAfter w:val="1"/>
          <w:wAfter w:w="15" w:type="dxa"/>
          <w:trHeight w:val="24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573996F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106</w:t>
            </w:r>
          </w:p>
        </w:tc>
        <w:tc>
          <w:tcPr>
            <w:tcW w:w="1993" w:type="dxa"/>
            <w:tcBorders>
              <w:top w:val="single" w:sz="8" w:space="0" w:color="000000"/>
              <w:left w:val="nil"/>
              <w:bottom w:val="nil"/>
              <w:right w:val="single" w:sz="8" w:space="0" w:color="000000"/>
            </w:tcBorders>
            <w:shd w:val="clear" w:color="auto" w:fill="auto"/>
            <w:vAlign w:val="center"/>
            <w:hideMark/>
          </w:tcPr>
          <w:p w14:paraId="5761633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Livezilor</w:t>
            </w:r>
          </w:p>
        </w:tc>
        <w:tc>
          <w:tcPr>
            <w:tcW w:w="1701" w:type="dxa"/>
            <w:tcBorders>
              <w:top w:val="nil"/>
              <w:left w:val="nil"/>
              <w:bottom w:val="single" w:sz="8" w:space="0" w:color="000000"/>
              <w:right w:val="nil"/>
            </w:tcBorders>
            <w:shd w:val="clear" w:color="auto" w:fill="auto"/>
            <w:vAlign w:val="center"/>
            <w:hideMark/>
          </w:tcPr>
          <w:p w14:paraId="4E27F48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6DDC6D5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210</w:t>
            </w:r>
          </w:p>
        </w:tc>
        <w:tc>
          <w:tcPr>
            <w:tcW w:w="1392" w:type="dxa"/>
            <w:tcBorders>
              <w:top w:val="single" w:sz="8" w:space="0" w:color="000000"/>
              <w:left w:val="nil"/>
              <w:bottom w:val="single" w:sz="8" w:space="0" w:color="000000"/>
              <w:right w:val="single" w:sz="8" w:space="0" w:color="000000"/>
            </w:tcBorders>
            <w:shd w:val="clear" w:color="auto" w:fill="auto"/>
            <w:vAlign w:val="center"/>
            <w:hideMark/>
          </w:tcPr>
          <w:p w14:paraId="3C5C0A2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910" w:type="dxa"/>
            <w:tcBorders>
              <w:top w:val="single" w:sz="8" w:space="0" w:color="000000"/>
              <w:left w:val="nil"/>
              <w:bottom w:val="single" w:sz="8" w:space="0" w:color="000000"/>
              <w:right w:val="single" w:sz="8" w:space="0" w:color="000000"/>
            </w:tcBorders>
            <w:shd w:val="clear" w:color="auto" w:fill="auto"/>
            <w:vAlign w:val="center"/>
            <w:hideMark/>
          </w:tcPr>
          <w:p w14:paraId="31FD9EA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932" w:type="dxa"/>
            <w:tcBorders>
              <w:top w:val="nil"/>
              <w:left w:val="nil"/>
              <w:bottom w:val="single" w:sz="8" w:space="0" w:color="000000"/>
              <w:right w:val="nil"/>
            </w:tcBorders>
            <w:shd w:val="clear" w:color="auto" w:fill="auto"/>
            <w:noWrap/>
            <w:vAlign w:val="center"/>
            <w:hideMark/>
          </w:tcPr>
          <w:p w14:paraId="69BD5B5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14:paraId="2066FD0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773" w:type="dxa"/>
            <w:vAlign w:val="center"/>
            <w:hideMark/>
          </w:tcPr>
          <w:p w14:paraId="2A0644F2" w14:textId="77777777" w:rsidR="00CD5819" w:rsidRPr="00CD5819" w:rsidRDefault="00CD5819" w:rsidP="00CD5819">
            <w:pPr>
              <w:rPr>
                <w:sz w:val="20"/>
                <w:szCs w:val="20"/>
                <w:lang w:val="ro-RO" w:eastAsia="ro-RO"/>
              </w:rPr>
            </w:pPr>
          </w:p>
        </w:tc>
      </w:tr>
      <w:tr w:rsidR="00CD5819" w:rsidRPr="00CD5819" w14:paraId="0BDB9550" w14:textId="77777777" w:rsidTr="00F24416">
        <w:trPr>
          <w:gridAfter w:val="1"/>
          <w:wAfter w:w="15" w:type="dxa"/>
          <w:trHeight w:val="285"/>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202CB94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107</w:t>
            </w:r>
          </w:p>
        </w:tc>
        <w:tc>
          <w:tcPr>
            <w:tcW w:w="1993" w:type="dxa"/>
            <w:tcBorders>
              <w:top w:val="single" w:sz="8" w:space="0" w:color="000000"/>
              <w:left w:val="nil"/>
              <w:bottom w:val="nil"/>
              <w:right w:val="single" w:sz="8" w:space="0" w:color="000000"/>
            </w:tcBorders>
            <w:shd w:val="clear" w:color="auto" w:fill="auto"/>
            <w:vAlign w:val="center"/>
            <w:hideMark/>
          </w:tcPr>
          <w:p w14:paraId="6ECC66A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Luca Arbore</w:t>
            </w:r>
          </w:p>
        </w:tc>
        <w:tc>
          <w:tcPr>
            <w:tcW w:w="1701" w:type="dxa"/>
            <w:tcBorders>
              <w:top w:val="nil"/>
              <w:left w:val="nil"/>
              <w:bottom w:val="single" w:sz="8" w:space="0" w:color="000000"/>
              <w:right w:val="nil"/>
            </w:tcBorders>
            <w:shd w:val="clear" w:color="auto" w:fill="auto"/>
            <w:vAlign w:val="center"/>
            <w:hideMark/>
          </w:tcPr>
          <w:p w14:paraId="328B05A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1A64FAF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210</w:t>
            </w:r>
          </w:p>
        </w:tc>
        <w:tc>
          <w:tcPr>
            <w:tcW w:w="1392" w:type="dxa"/>
            <w:tcBorders>
              <w:top w:val="nil"/>
              <w:left w:val="nil"/>
              <w:bottom w:val="nil"/>
              <w:right w:val="single" w:sz="8" w:space="0" w:color="000000"/>
            </w:tcBorders>
            <w:shd w:val="clear" w:color="auto" w:fill="auto"/>
            <w:vAlign w:val="center"/>
            <w:hideMark/>
          </w:tcPr>
          <w:p w14:paraId="2EFB9B2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nil"/>
              <w:left w:val="nil"/>
              <w:bottom w:val="nil"/>
              <w:right w:val="nil"/>
            </w:tcBorders>
            <w:shd w:val="clear" w:color="auto" w:fill="auto"/>
            <w:vAlign w:val="center"/>
            <w:hideMark/>
          </w:tcPr>
          <w:p w14:paraId="057C42C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w:t>
            </w:r>
          </w:p>
        </w:tc>
        <w:tc>
          <w:tcPr>
            <w:tcW w:w="932" w:type="dxa"/>
            <w:tcBorders>
              <w:top w:val="nil"/>
              <w:left w:val="single" w:sz="8" w:space="0" w:color="000000"/>
              <w:bottom w:val="single" w:sz="8" w:space="0" w:color="000000"/>
              <w:right w:val="nil"/>
            </w:tcBorders>
            <w:shd w:val="clear" w:color="auto" w:fill="auto"/>
            <w:noWrap/>
            <w:vAlign w:val="center"/>
            <w:hideMark/>
          </w:tcPr>
          <w:p w14:paraId="0B1B49D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30ECFD7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0EC3E2AC" w14:textId="77777777" w:rsidR="00CD5819" w:rsidRPr="00CD5819" w:rsidRDefault="00CD5819" w:rsidP="00CD5819">
            <w:pPr>
              <w:rPr>
                <w:sz w:val="20"/>
                <w:szCs w:val="20"/>
                <w:lang w:val="ro-RO" w:eastAsia="ro-RO"/>
              </w:rPr>
            </w:pPr>
          </w:p>
        </w:tc>
      </w:tr>
      <w:tr w:rsidR="00CD5819" w:rsidRPr="00CD5819" w14:paraId="36B42E44" w14:textId="77777777" w:rsidTr="00F24416">
        <w:trPr>
          <w:gridAfter w:val="1"/>
          <w:wAfter w:w="15" w:type="dxa"/>
          <w:trHeight w:val="255"/>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01FBD3B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108</w:t>
            </w:r>
          </w:p>
        </w:tc>
        <w:tc>
          <w:tcPr>
            <w:tcW w:w="1993" w:type="dxa"/>
            <w:tcBorders>
              <w:top w:val="single" w:sz="8" w:space="0" w:color="000000"/>
              <w:left w:val="nil"/>
              <w:bottom w:val="nil"/>
              <w:right w:val="single" w:sz="8" w:space="0" w:color="000000"/>
            </w:tcBorders>
            <w:shd w:val="clear" w:color="auto" w:fill="auto"/>
            <w:vAlign w:val="center"/>
            <w:hideMark/>
          </w:tcPr>
          <w:p w14:paraId="34F5C90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Luceafărului</w:t>
            </w:r>
          </w:p>
        </w:tc>
        <w:tc>
          <w:tcPr>
            <w:tcW w:w="1701" w:type="dxa"/>
            <w:tcBorders>
              <w:top w:val="nil"/>
              <w:left w:val="nil"/>
              <w:bottom w:val="single" w:sz="8" w:space="0" w:color="000000"/>
              <w:right w:val="nil"/>
            </w:tcBorders>
            <w:shd w:val="clear" w:color="auto" w:fill="auto"/>
            <w:vAlign w:val="center"/>
            <w:hideMark/>
          </w:tcPr>
          <w:p w14:paraId="542EF30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282F502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195</w:t>
            </w:r>
          </w:p>
        </w:tc>
        <w:tc>
          <w:tcPr>
            <w:tcW w:w="1392" w:type="dxa"/>
            <w:tcBorders>
              <w:top w:val="single" w:sz="8" w:space="0" w:color="000000"/>
              <w:left w:val="nil"/>
              <w:bottom w:val="nil"/>
              <w:right w:val="single" w:sz="8" w:space="0" w:color="000000"/>
            </w:tcBorders>
            <w:shd w:val="clear" w:color="auto" w:fill="auto"/>
            <w:vAlign w:val="center"/>
            <w:hideMark/>
          </w:tcPr>
          <w:p w14:paraId="3A23C45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0930DA7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w:t>
            </w:r>
          </w:p>
        </w:tc>
        <w:tc>
          <w:tcPr>
            <w:tcW w:w="932" w:type="dxa"/>
            <w:tcBorders>
              <w:top w:val="nil"/>
              <w:left w:val="single" w:sz="8" w:space="0" w:color="000000"/>
              <w:bottom w:val="single" w:sz="8" w:space="0" w:color="000000"/>
              <w:right w:val="nil"/>
            </w:tcBorders>
            <w:shd w:val="clear" w:color="auto" w:fill="auto"/>
            <w:noWrap/>
            <w:vAlign w:val="center"/>
            <w:hideMark/>
          </w:tcPr>
          <w:p w14:paraId="323A917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0BEAD0C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4A5840A1" w14:textId="77777777" w:rsidR="00CD5819" w:rsidRPr="00CD5819" w:rsidRDefault="00CD5819" w:rsidP="00CD5819">
            <w:pPr>
              <w:rPr>
                <w:sz w:val="20"/>
                <w:szCs w:val="20"/>
                <w:lang w:val="ro-RO" w:eastAsia="ro-RO"/>
              </w:rPr>
            </w:pPr>
          </w:p>
        </w:tc>
      </w:tr>
      <w:tr w:rsidR="00CD5819" w:rsidRPr="00CD5819" w14:paraId="6D22D0D1"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395FAF0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109</w:t>
            </w:r>
          </w:p>
        </w:tc>
        <w:tc>
          <w:tcPr>
            <w:tcW w:w="1993" w:type="dxa"/>
            <w:tcBorders>
              <w:top w:val="single" w:sz="8" w:space="0" w:color="000000"/>
              <w:left w:val="nil"/>
              <w:bottom w:val="nil"/>
              <w:right w:val="single" w:sz="8" w:space="0" w:color="000000"/>
            </w:tcBorders>
            <w:shd w:val="clear" w:color="auto" w:fill="auto"/>
            <w:vAlign w:val="center"/>
            <w:hideMark/>
          </w:tcPr>
          <w:p w14:paraId="26C9C46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Măgurii</w:t>
            </w:r>
          </w:p>
        </w:tc>
        <w:tc>
          <w:tcPr>
            <w:tcW w:w="1701" w:type="dxa"/>
            <w:tcBorders>
              <w:top w:val="nil"/>
              <w:left w:val="nil"/>
              <w:bottom w:val="single" w:sz="8" w:space="0" w:color="000000"/>
              <w:right w:val="nil"/>
            </w:tcBorders>
            <w:shd w:val="clear" w:color="auto" w:fill="auto"/>
            <w:vAlign w:val="center"/>
            <w:hideMark/>
          </w:tcPr>
          <w:p w14:paraId="25818E9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764846D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170</w:t>
            </w:r>
          </w:p>
        </w:tc>
        <w:tc>
          <w:tcPr>
            <w:tcW w:w="1392" w:type="dxa"/>
            <w:tcBorders>
              <w:top w:val="single" w:sz="8" w:space="0" w:color="000000"/>
              <w:left w:val="nil"/>
              <w:bottom w:val="single" w:sz="8" w:space="0" w:color="000000"/>
              <w:right w:val="single" w:sz="8" w:space="0" w:color="000000"/>
            </w:tcBorders>
            <w:shd w:val="clear" w:color="auto" w:fill="auto"/>
            <w:vAlign w:val="center"/>
            <w:hideMark/>
          </w:tcPr>
          <w:p w14:paraId="4DD390D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910" w:type="dxa"/>
            <w:tcBorders>
              <w:top w:val="single" w:sz="8" w:space="0" w:color="000000"/>
              <w:left w:val="nil"/>
              <w:bottom w:val="single" w:sz="8" w:space="0" w:color="000000"/>
              <w:right w:val="single" w:sz="8" w:space="0" w:color="000000"/>
            </w:tcBorders>
            <w:shd w:val="clear" w:color="auto" w:fill="auto"/>
            <w:vAlign w:val="center"/>
            <w:hideMark/>
          </w:tcPr>
          <w:p w14:paraId="486821A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932" w:type="dxa"/>
            <w:tcBorders>
              <w:top w:val="nil"/>
              <w:left w:val="nil"/>
              <w:bottom w:val="single" w:sz="8" w:space="0" w:color="000000"/>
              <w:right w:val="nil"/>
            </w:tcBorders>
            <w:shd w:val="clear" w:color="auto" w:fill="auto"/>
            <w:noWrap/>
            <w:vAlign w:val="center"/>
            <w:hideMark/>
          </w:tcPr>
          <w:p w14:paraId="5DE0018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14:paraId="75A837B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773" w:type="dxa"/>
            <w:vAlign w:val="center"/>
            <w:hideMark/>
          </w:tcPr>
          <w:p w14:paraId="516D675A" w14:textId="77777777" w:rsidR="00CD5819" w:rsidRPr="00CD5819" w:rsidRDefault="00CD5819" w:rsidP="00CD5819">
            <w:pPr>
              <w:rPr>
                <w:sz w:val="20"/>
                <w:szCs w:val="20"/>
                <w:lang w:val="ro-RO" w:eastAsia="ro-RO"/>
              </w:rPr>
            </w:pPr>
          </w:p>
        </w:tc>
      </w:tr>
      <w:tr w:rsidR="00CD5819" w:rsidRPr="00CD5819" w14:paraId="1CEC86D8"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6BB1DC0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110</w:t>
            </w:r>
          </w:p>
        </w:tc>
        <w:tc>
          <w:tcPr>
            <w:tcW w:w="1993" w:type="dxa"/>
            <w:tcBorders>
              <w:top w:val="single" w:sz="8" w:space="0" w:color="000000"/>
              <w:left w:val="nil"/>
              <w:bottom w:val="nil"/>
              <w:right w:val="single" w:sz="8" w:space="0" w:color="000000"/>
            </w:tcBorders>
            <w:shd w:val="clear" w:color="auto" w:fill="auto"/>
            <w:vAlign w:val="center"/>
            <w:hideMark/>
          </w:tcPr>
          <w:p w14:paraId="2154084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Mălinului</w:t>
            </w:r>
          </w:p>
        </w:tc>
        <w:tc>
          <w:tcPr>
            <w:tcW w:w="1701" w:type="dxa"/>
            <w:tcBorders>
              <w:top w:val="nil"/>
              <w:left w:val="nil"/>
              <w:bottom w:val="single" w:sz="8" w:space="0" w:color="000000"/>
              <w:right w:val="nil"/>
            </w:tcBorders>
            <w:shd w:val="clear" w:color="auto" w:fill="auto"/>
            <w:vAlign w:val="center"/>
            <w:hideMark/>
          </w:tcPr>
          <w:p w14:paraId="2FCEB47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27EDC17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120</w:t>
            </w:r>
          </w:p>
        </w:tc>
        <w:tc>
          <w:tcPr>
            <w:tcW w:w="1392" w:type="dxa"/>
            <w:tcBorders>
              <w:top w:val="nil"/>
              <w:left w:val="nil"/>
              <w:bottom w:val="nil"/>
              <w:right w:val="single" w:sz="8" w:space="0" w:color="000000"/>
            </w:tcBorders>
            <w:shd w:val="clear" w:color="auto" w:fill="auto"/>
            <w:vAlign w:val="center"/>
            <w:hideMark/>
          </w:tcPr>
          <w:p w14:paraId="6724180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nil"/>
              <w:left w:val="nil"/>
              <w:bottom w:val="nil"/>
              <w:right w:val="nil"/>
            </w:tcBorders>
            <w:shd w:val="clear" w:color="auto" w:fill="auto"/>
            <w:vAlign w:val="center"/>
            <w:hideMark/>
          </w:tcPr>
          <w:p w14:paraId="6EBB5D1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w:t>
            </w:r>
          </w:p>
        </w:tc>
        <w:tc>
          <w:tcPr>
            <w:tcW w:w="932" w:type="dxa"/>
            <w:tcBorders>
              <w:top w:val="nil"/>
              <w:left w:val="single" w:sz="8" w:space="0" w:color="000000"/>
              <w:bottom w:val="single" w:sz="8" w:space="0" w:color="000000"/>
              <w:right w:val="nil"/>
            </w:tcBorders>
            <w:shd w:val="clear" w:color="auto" w:fill="auto"/>
            <w:noWrap/>
            <w:vAlign w:val="center"/>
            <w:hideMark/>
          </w:tcPr>
          <w:p w14:paraId="24EE7E2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6C69F5A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3801176D" w14:textId="77777777" w:rsidR="00CD5819" w:rsidRPr="00CD5819" w:rsidRDefault="00CD5819" w:rsidP="00CD5819">
            <w:pPr>
              <w:rPr>
                <w:sz w:val="20"/>
                <w:szCs w:val="20"/>
                <w:lang w:val="ro-RO" w:eastAsia="ro-RO"/>
              </w:rPr>
            </w:pPr>
          </w:p>
        </w:tc>
      </w:tr>
      <w:tr w:rsidR="00CD5819" w:rsidRPr="00CD5819" w14:paraId="7255F562"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38FDC29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111</w:t>
            </w:r>
          </w:p>
        </w:tc>
        <w:tc>
          <w:tcPr>
            <w:tcW w:w="1993" w:type="dxa"/>
            <w:tcBorders>
              <w:top w:val="single" w:sz="8" w:space="0" w:color="000000"/>
              <w:left w:val="nil"/>
              <w:bottom w:val="nil"/>
              <w:right w:val="single" w:sz="8" w:space="0" w:color="000000"/>
            </w:tcBorders>
            <w:shd w:val="clear" w:color="auto" w:fill="auto"/>
            <w:vAlign w:val="center"/>
            <w:hideMark/>
          </w:tcPr>
          <w:p w14:paraId="7A1E140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Mărăşeşti</w:t>
            </w:r>
          </w:p>
        </w:tc>
        <w:tc>
          <w:tcPr>
            <w:tcW w:w="1701" w:type="dxa"/>
            <w:tcBorders>
              <w:top w:val="nil"/>
              <w:left w:val="nil"/>
              <w:bottom w:val="single" w:sz="8" w:space="0" w:color="000000"/>
              <w:right w:val="nil"/>
            </w:tcBorders>
            <w:shd w:val="clear" w:color="auto" w:fill="auto"/>
            <w:vAlign w:val="center"/>
            <w:hideMark/>
          </w:tcPr>
          <w:p w14:paraId="6EF4660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30FC026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216</w:t>
            </w:r>
          </w:p>
        </w:tc>
        <w:tc>
          <w:tcPr>
            <w:tcW w:w="1392" w:type="dxa"/>
            <w:tcBorders>
              <w:top w:val="single" w:sz="8" w:space="0" w:color="000000"/>
              <w:left w:val="nil"/>
              <w:bottom w:val="nil"/>
              <w:right w:val="single" w:sz="8" w:space="0" w:color="000000"/>
            </w:tcBorders>
            <w:shd w:val="clear" w:color="auto" w:fill="auto"/>
            <w:vAlign w:val="center"/>
            <w:hideMark/>
          </w:tcPr>
          <w:p w14:paraId="4EF5D34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47B665A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w:t>
            </w:r>
          </w:p>
        </w:tc>
        <w:tc>
          <w:tcPr>
            <w:tcW w:w="932" w:type="dxa"/>
            <w:tcBorders>
              <w:top w:val="nil"/>
              <w:left w:val="single" w:sz="8" w:space="0" w:color="000000"/>
              <w:bottom w:val="single" w:sz="8" w:space="0" w:color="000000"/>
              <w:right w:val="nil"/>
            </w:tcBorders>
            <w:shd w:val="clear" w:color="auto" w:fill="auto"/>
            <w:noWrap/>
            <w:vAlign w:val="center"/>
            <w:hideMark/>
          </w:tcPr>
          <w:p w14:paraId="3B66162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566D8EC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440AEDEA" w14:textId="77777777" w:rsidR="00CD5819" w:rsidRPr="00CD5819" w:rsidRDefault="00CD5819" w:rsidP="00CD5819">
            <w:pPr>
              <w:rPr>
                <w:sz w:val="20"/>
                <w:szCs w:val="20"/>
                <w:lang w:val="ro-RO" w:eastAsia="ro-RO"/>
              </w:rPr>
            </w:pPr>
          </w:p>
        </w:tc>
      </w:tr>
      <w:tr w:rsidR="00CD5819" w:rsidRPr="00CD5819" w14:paraId="5A10A574"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66B3A67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112</w:t>
            </w:r>
          </w:p>
        </w:tc>
        <w:tc>
          <w:tcPr>
            <w:tcW w:w="1993" w:type="dxa"/>
            <w:tcBorders>
              <w:top w:val="single" w:sz="8" w:space="0" w:color="000000"/>
              <w:left w:val="nil"/>
              <w:bottom w:val="nil"/>
              <w:right w:val="single" w:sz="8" w:space="0" w:color="000000"/>
            </w:tcBorders>
            <w:shd w:val="clear" w:color="auto" w:fill="auto"/>
            <w:vAlign w:val="center"/>
            <w:hideMark/>
          </w:tcPr>
          <w:p w14:paraId="1505F26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Mărăşti</w:t>
            </w:r>
          </w:p>
        </w:tc>
        <w:tc>
          <w:tcPr>
            <w:tcW w:w="1701" w:type="dxa"/>
            <w:tcBorders>
              <w:top w:val="nil"/>
              <w:left w:val="nil"/>
              <w:bottom w:val="single" w:sz="8" w:space="0" w:color="000000"/>
              <w:right w:val="nil"/>
            </w:tcBorders>
            <w:shd w:val="clear" w:color="auto" w:fill="auto"/>
            <w:vAlign w:val="center"/>
            <w:hideMark/>
          </w:tcPr>
          <w:p w14:paraId="20323F9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42BDCD8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354</w:t>
            </w:r>
          </w:p>
        </w:tc>
        <w:tc>
          <w:tcPr>
            <w:tcW w:w="1392" w:type="dxa"/>
            <w:tcBorders>
              <w:top w:val="single" w:sz="8" w:space="0" w:color="000000"/>
              <w:left w:val="nil"/>
              <w:bottom w:val="nil"/>
              <w:right w:val="single" w:sz="8" w:space="0" w:color="000000"/>
            </w:tcBorders>
            <w:shd w:val="clear" w:color="auto" w:fill="auto"/>
            <w:vAlign w:val="center"/>
            <w:hideMark/>
          </w:tcPr>
          <w:p w14:paraId="0682C02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150 W</w:t>
            </w:r>
          </w:p>
        </w:tc>
        <w:tc>
          <w:tcPr>
            <w:tcW w:w="910" w:type="dxa"/>
            <w:tcBorders>
              <w:top w:val="single" w:sz="8" w:space="0" w:color="000000"/>
              <w:left w:val="nil"/>
              <w:bottom w:val="nil"/>
              <w:right w:val="nil"/>
            </w:tcBorders>
            <w:shd w:val="clear" w:color="auto" w:fill="auto"/>
            <w:vAlign w:val="center"/>
            <w:hideMark/>
          </w:tcPr>
          <w:p w14:paraId="6112B1F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10</w:t>
            </w:r>
          </w:p>
        </w:tc>
        <w:tc>
          <w:tcPr>
            <w:tcW w:w="932" w:type="dxa"/>
            <w:tcBorders>
              <w:top w:val="nil"/>
              <w:left w:val="single" w:sz="8" w:space="0" w:color="000000"/>
              <w:bottom w:val="single" w:sz="8" w:space="0" w:color="000000"/>
              <w:right w:val="nil"/>
            </w:tcBorders>
            <w:shd w:val="clear" w:color="auto" w:fill="auto"/>
            <w:noWrap/>
            <w:vAlign w:val="center"/>
            <w:hideMark/>
          </w:tcPr>
          <w:p w14:paraId="254359F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10</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23DEC91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34D492CD" w14:textId="77777777" w:rsidR="00CD5819" w:rsidRPr="00CD5819" w:rsidRDefault="00CD5819" w:rsidP="00CD5819">
            <w:pPr>
              <w:rPr>
                <w:sz w:val="20"/>
                <w:szCs w:val="20"/>
                <w:lang w:val="ro-RO" w:eastAsia="ro-RO"/>
              </w:rPr>
            </w:pPr>
          </w:p>
        </w:tc>
      </w:tr>
      <w:tr w:rsidR="00CD5819" w:rsidRPr="00CD5819" w14:paraId="5F044093"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4BA82AF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113</w:t>
            </w:r>
          </w:p>
        </w:tc>
        <w:tc>
          <w:tcPr>
            <w:tcW w:w="1993" w:type="dxa"/>
            <w:tcBorders>
              <w:top w:val="single" w:sz="8" w:space="0" w:color="000000"/>
              <w:left w:val="nil"/>
              <w:bottom w:val="nil"/>
              <w:right w:val="single" w:sz="8" w:space="0" w:color="000000"/>
            </w:tcBorders>
            <w:shd w:val="clear" w:color="auto" w:fill="auto"/>
            <w:vAlign w:val="center"/>
            <w:hideMark/>
          </w:tcPr>
          <w:p w14:paraId="0D84CE5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Mărţişorului</w:t>
            </w:r>
          </w:p>
        </w:tc>
        <w:tc>
          <w:tcPr>
            <w:tcW w:w="1701" w:type="dxa"/>
            <w:tcBorders>
              <w:top w:val="nil"/>
              <w:left w:val="nil"/>
              <w:bottom w:val="single" w:sz="8" w:space="0" w:color="000000"/>
              <w:right w:val="nil"/>
            </w:tcBorders>
            <w:shd w:val="clear" w:color="auto" w:fill="auto"/>
            <w:vAlign w:val="center"/>
            <w:hideMark/>
          </w:tcPr>
          <w:p w14:paraId="3AED01E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316EBF0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260</w:t>
            </w:r>
          </w:p>
        </w:tc>
        <w:tc>
          <w:tcPr>
            <w:tcW w:w="1392" w:type="dxa"/>
            <w:tcBorders>
              <w:top w:val="single" w:sz="8" w:space="0" w:color="000000"/>
              <w:left w:val="nil"/>
              <w:bottom w:val="nil"/>
              <w:right w:val="single" w:sz="8" w:space="0" w:color="000000"/>
            </w:tcBorders>
            <w:shd w:val="clear" w:color="auto" w:fill="auto"/>
            <w:vAlign w:val="center"/>
            <w:hideMark/>
          </w:tcPr>
          <w:p w14:paraId="00A34DA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13E6DEE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w:t>
            </w:r>
          </w:p>
        </w:tc>
        <w:tc>
          <w:tcPr>
            <w:tcW w:w="932" w:type="dxa"/>
            <w:tcBorders>
              <w:top w:val="nil"/>
              <w:left w:val="single" w:sz="8" w:space="0" w:color="000000"/>
              <w:bottom w:val="single" w:sz="8" w:space="0" w:color="000000"/>
              <w:right w:val="nil"/>
            </w:tcBorders>
            <w:shd w:val="clear" w:color="auto" w:fill="auto"/>
            <w:noWrap/>
            <w:vAlign w:val="center"/>
            <w:hideMark/>
          </w:tcPr>
          <w:p w14:paraId="1B02189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3A76219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60F2D5E3" w14:textId="77777777" w:rsidR="00CD5819" w:rsidRPr="00CD5819" w:rsidRDefault="00CD5819" w:rsidP="00CD5819">
            <w:pPr>
              <w:rPr>
                <w:sz w:val="20"/>
                <w:szCs w:val="20"/>
                <w:lang w:val="ro-RO" w:eastAsia="ro-RO"/>
              </w:rPr>
            </w:pPr>
          </w:p>
        </w:tc>
      </w:tr>
      <w:tr w:rsidR="00CD5819" w:rsidRPr="00CD5819" w14:paraId="503134EF"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412E42C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114</w:t>
            </w:r>
          </w:p>
        </w:tc>
        <w:tc>
          <w:tcPr>
            <w:tcW w:w="1993" w:type="dxa"/>
            <w:tcBorders>
              <w:top w:val="single" w:sz="8" w:space="0" w:color="000000"/>
              <w:left w:val="nil"/>
              <w:bottom w:val="nil"/>
              <w:right w:val="single" w:sz="8" w:space="0" w:color="000000"/>
            </w:tcBorders>
            <w:shd w:val="clear" w:color="auto" w:fill="auto"/>
            <w:vAlign w:val="center"/>
            <w:hideMark/>
          </w:tcPr>
          <w:p w14:paraId="26C5DF4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Mestecăniş</w:t>
            </w:r>
          </w:p>
        </w:tc>
        <w:tc>
          <w:tcPr>
            <w:tcW w:w="1701" w:type="dxa"/>
            <w:tcBorders>
              <w:top w:val="nil"/>
              <w:left w:val="nil"/>
              <w:bottom w:val="single" w:sz="8" w:space="0" w:color="000000"/>
              <w:right w:val="nil"/>
            </w:tcBorders>
            <w:shd w:val="clear" w:color="auto" w:fill="auto"/>
            <w:vAlign w:val="center"/>
            <w:hideMark/>
          </w:tcPr>
          <w:p w14:paraId="1012BB9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39B2ACA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90</w:t>
            </w:r>
          </w:p>
        </w:tc>
        <w:tc>
          <w:tcPr>
            <w:tcW w:w="1392" w:type="dxa"/>
            <w:tcBorders>
              <w:top w:val="single" w:sz="8" w:space="0" w:color="000000"/>
              <w:left w:val="nil"/>
              <w:bottom w:val="single" w:sz="8" w:space="0" w:color="000000"/>
              <w:right w:val="single" w:sz="8" w:space="0" w:color="000000"/>
            </w:tcBorders>
            <w:shd w:val="clear" w:color="auto" w:fill="auto"/>
            <w:vAlign w:val="center"/>
            <w:hideMark/>
          </w:tcPr>
          <w:p w14:paraId="169649A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910" w:type="dxa"/>
            <w:tcBorders>
              <w:top w:val="single" w:sz="8" w:space="0" w:color="000000"/>
              <w:left w:val="nil"/>
              <w:bottom w:val="single" w:sz="8" w:space="0" w:color="000000"/>
              <w:right w:val="single" w:sz="8" w:space="0" w:color="000000"/>
            </w:tcBorders>
            <w:shd w:val="clear" w:color="auto" w:fill="auto"/>
            <w:vAlign w:val="center"/>
            <w:hideMark/>
          </w:tcPr>
          <w:p w14:paraId="1E93597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932" w:type="dxa"/>
            <w:tcBorders>
              <w:top w:val="nil"/>
              <w:left w:val="nil"/>
              <w:bottom w:val="single" w:sz="8" w:space="0" w:color="000000"/>
              <w:right w:val="nil"/>
            </w:tcBorders>
            <w:shd w:val="clear" w:color="auto" w:fill="auto"/>
            <w:noWrap/>
            <w:vAlign w:val="center"/>
            <w:hideMark/>
          </w:tcPr>
          <w:p w14:paraId="15DCEC8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14:paraId="5769A70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773" w:type="dxa"/>
            <w:vAlign w:val="center"/>
            <w:hideMark/>
          </w:tcPr>
          <w:p w14:paraId="0B3A21D9" w14:textId="77777777" w:rsidR="00CD5819" w:rsidRPr="00CD5819" w:rsidRDefault="00CD5819" w:rsidP="00CD5819">
            <w:pPr>
              <w:rPr>
                <w:sz w:val="20"/>
                <w:szCs w:val="20"/>
                <w:lang w:val="ro-RO" w:eastAsia="ro-RO"/>
              </w:rPr>
            </w:pPr>
          </w:p>
        </w:tc>
      </w:tr>
      <w:tr w:rsidR="00CD5819" w:rsidRPr="00CD5819" w14:paraId="69C0C563" w14:textId="77777777" w:rsidTr="00F24416">
        <w:trPr>
          <w:gridAfter w:val="1"/>
          <w:wAfter w:w="15" w:type="dxa"/>
          <w:trHeight w:val="30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0AC88A0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115</w:t>
            </w:r>
          </w:p>
        </w:tc>
        <w:tc>
          <w:tcPr>
            <w:tcW w:w="1993" w:type="dxa"/>
            <w:tcBorders>
              <w:top w:val="single" w:sz="8" w:space="0" w:color="000000"/>
              <w:left w:val="nil"/>
              <w:bottom w:val="nil"/>
              <w:right w:val="single" w:sz="8" w:space="0" w:color="000000"/>
            </w:tcBorders>
            <w:shd w:val="clear" w:color="auto" w:fill="auto"/>
            <w:vAlign w:val="center"/>
            <w:hideMark/>
          </w:tcPr>
          <w:p w14:paraId="4A63A97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Mihai Dodu</w:t>
            </w:r>
          </w:p>
        </w:tc>
        <w:tc>
          <w:tcPr>
            <w:tcW w:w="1701" w:type="dxa"/>
            <w:tcBorders>
              <w:top w:val="nil"/>
              <w:left w:val="nil"/>
              <w:bottom w:val="single" w:sz="8" w:space="0" w:color="000000"/>
              <w:right w:val="nil"/>
            </w:tcBorders>
            <w:shd w:val="clear" w:color="auto" w:fill="auto"/>
            <w:vAlign w:val="center"/>
            <w:hideMark/>
          </w:tcPr>
          <w:p w14:paraId="6C686D2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7D2F685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510</w:t>
            </w:r>
          </w:p>
        </w:tc>
        <w:tc>
          <w:tcPr>
            <w:tcW w:w="1392" w:type="dxa"/>
            <w:tcBorders>
              <w:top w:val="nil"/>
              <w:left w:val="nil"/>
              <w:bottom w:val="nil"/>
              <w:right w:val="single" w:sz="8" w:space="0" w:color="000000"/>
            </w:tcBorders>
            <w:shd w:val="clear" w:color="auto" w:fill="auto"/>
            <w:vAlign w:val="center"/>
            <w:hideMark/>
          </w:tcPr>
          <w:p w14:paraId="1EC304C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150 W</w:t>
            </w:r>
          </w:p>
        </w:tc>
        <w:tc>
          <w:tcPr>
            <w:tcW w:w="910" w:type="dxa"/>
            <w:tcBorders>
              <w:top w:val="nil"/>
              <w:left w:val="nil"/>
              <w:bottom w:val="nil"/>
              <w:right w:val="nil"/>
            </w:tcBorders>
            <w:shd w:val="clear" w:color="auto" w:fill="auto"/>
            <w:vAlign w:val="center"/>
            <w:hideMark/>
          </w:tcPr>
          <w:p w14:paraId="3A9A6C0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w:t>
            </w:r>
          </w:p>
        </w:tc>
        <w:tc>
          <w:tcPr>
            <w:tcW w:w="932" w:type="dxa"/>
            <w:tcBorders>
              <w:top w:val="nil"/>
              <w:left w:val="single" w:sz="8" w:space="0" w:color="000000"/>
              <w:bottom w:val="single" w:sz="8" w:space="0" w:color="000000"/>
              <w:right w:val="nil"/>
            </w:tcBorders>
            <w:shd w:val="clear" w:color="auto" w:fill="auto"/>
            <w:noWrap/>
            <w:vAlign w:val="center"/>
            <w:hideMark/>
          </w:tcPr>
          <w:p w14:paraId="512E40E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767D806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47B444D0" w14:textId="77777777" w:rsidR="00CD5819" w:rsidRPr="00CD5819" w:rsidRDefault="00CD5819" w:rsidP="00CD5819">
            <w:pPr>
              <w:rPr>
                <w:sz w:val="20"/>
                <w:szCs w:val="20"/>
                <w:lang w:val="ro-RO" w:eastAsia="ro-RO"/>
              </w:rPr>
            </w:pPr>
          </w:p>
        </w:tc>
      </w:tr>
      <w:tr w:rsidR="00CD5819" w:rsidRPr="00CD5819" w14:paraId="62EBBC10"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2361616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116</w:t>
            </w:r>
          </w:p>
        </w:tc>
        <w:tc>
          <w:tcPr>
            <w:tcW w:w="1993" w:type="dxa"/>
            <w:tcBorders>
              <w:top w:val="single" w:sz="8" w:space="0" w:color="000000"/>
              <w:left w:val="nil"/>
              <w:bottom w:val="nil"/>
              <w:right w:val="single" w:sz="8" w:space="0" w:color="000000"/>
            </w:tcBorders>
            <w:shd w:val="clear" w:color="auto" w:fill="auto"/>
            <w:vAlign w:val="center"/>
            <w:hideMark/>
          </w:tcPr>
          <w:p w14:paraId="69E2584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Mihai Eminescu</w:t>
            </w:r>
          </w:p>
        </w:tc>
        <w:tc>
          <w:tcPr>
            <w:tcW w:w="1701" w:type="dxa"/>
            <w:tcBorders>
              <w:top w:val="nil"/>
              <w:left w:val="nil"/>
              <w:bottom w:val="single" w:sz="8" w:space="0" w:color="000000"/>
              <w:right w:val="nil"/>
            </w:tcBorders>
            <w:shd w:val="clear" w:color="auto" w:fill="auto"/>
            <w:vAlign w:val="center"/>
            <w:hideMark/>
          </w:tcPr>
          <w:p w14:paraId="2B60730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2E2AB7D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570</w:t>
            </w:r>
          </w:p>
        </w:tc>
        <w:tc>
          <w:tcPr>
            <w:tcW w:w="1392" w:type="dxa"/>
            <w:tcBorders>
              <w:top w:val="single" w:sz="8" w:space="0" w:color="000000"/>
              <w:left w:val="nil"/>
              <w:bottom w:val="nil"/>
              <w:right w:val="single" w:sz="8" w:space="0" w:color="000000"/>
            </w:tcBorders>
            <w:shd w:val="clear" w:color="auto" w:fill="auto"/>
            <w:vAlign w:val="center"/>
            <w:hideMark/>
          </w:tcPr>
          <w:p w14:paraId="37DB0E6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150 W</w:t>
            </w:r>
          </w:p>
        </w:tc>
        <w:tc>
          <w:tcPr>
            <w:tcW w:w="910" w:type="dxa"/>
            <w:tcBorders>
              <w:top w:val="single" w:sz="8" w:space="0" w:color="000000"/>
              <w:left w:val="nil"/>
              <w:bottom w:val="nil"/>
              <w:right w:val="nil"/>
            </w:tcBorders>
            <w:shd w:val="clear" w:color="auto" w:fill="auto"/>
            <w:vAlign w:val="center"/>
            <w:hideMark/>
          </w:tcPr>
          <w:p w14:paraId="69C3EC0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19</w:t>
            </w:r>
          </w:p>
        </w:tc>
        <w:tc>
          <w:tcPr>
            <w:tcW w:w="932" w:type="dxa"/>
            <w:tcBorders>
              <w:top w:val="nil"/>
              <w:left w:val="single" w:sz="8" w:space="0" w:color="000000"/>
              <w:bottom w:val="single" w:sz="8" w:space="0" w:color="000000"/>
              <w:right w:val="nil"/>
            </w:tcBorders>
            <w:shd w:val="clear" w:color="auto" w:fill="auto"/>
            <w:noWrap/>
            <w:vAlign w:val="center"/>
            <w:hideMark/>
          </w:tcPr>
          <w:p w14:paraId="1C423F8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19</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348CE5D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1C5AD009" w14:textId="77777777" w:rsidR="00CD5819" w:rsidRPr="00CD5819" w:rsidRDefault="00CD5819" w:rsidP="00CD5819">
            <w:pPr>
              <w:rPr>
                <w:sz w:val="20"/>
                <w:szCs w:val="20"/>
                <w:lang w:val="ro-RO" w:eastAsia="ro-RO"/>
              </w:rPr>
            </w:pPr>
          </w:p>
        </w:tc>
      </w:tr>
      <w:tr w:rsidR="00BF3719" w:rsidRPr="00CD5819" w14:paraId="314F36BF" w14:textId="77777777" w:rsidTr="00BF3719">
        <w:trPr>
          <w:gridAfter w:val="1"/>
          <w:wAfter w:w="15" w:type="dxa"/>
          <w:trHeight w:val="465"/>
        </w:trPr>
        <w:tc>
          <w:tcPr>
            <w:tcW w:w="549" w:type="dxa"/>
            <w:tcBorders>
              <w:top w:val="single" w:sz="8" w:space="0" w:color="000000"/>
              <w:left w:val="single" w:sz="8" w:space="0" w:color="000000"/>
              <w:bottom w:val="single" w:sz="4" w:space="0" w:color="auto"/>
              <w:right w:val="single" w:sz="8" w:space="0" w:color="000000"/>
            </w:tcBorders>
            <w:shd w:val="clear" w:color="auto" w:fill="auto"/>
            <w:vAlign w:val="center"/>
            <w:hideMark/>
          </w:tcPr>
          <w:p w14:paraId="089AA701"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lastRenderedPageBreak/>
              <w:t>117</w:t>
            </w:r>
          </w:p>
        </w:tc>
        <w:tc>
          <w:tcPr>
            <w:tcW w:w="1993" w:type="dxa"/>
            <w:tcBorders>
              <w:top w:val="single" w:sz="8" w:space="0" w:color="000000"/>
              <w:left w:val="nil"/>
              <w:bottom w:val="single" w:sz="4" w:space="0" w:color="auto"/>
              <w:right w:val="single" w:sz="8" w:space="0" w:color="000000"/>
            </w:tcBorders>
            <w:shd w:val="clear" w:color="auto" w:fill="auto"/>
            <w:vAlign w:val="center"/>
            <w:hideMark/>
          </w:tcPr>
          <w:p w14:paraId="30058823"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Mihai Viteazu</w:t>
            </w:r>
          </w:p>
        </w:tc>
        <w:tc>
          <w:tcPr>
            <w:tcW w:w="1701" w:type="dxa"/>
            <w:tcBorders>
              <w:top w:val="nil"/>
              <w:left w:val="nil"/>
              <w:bottom w:val="single" w:sz="4" w:space="0" w:color="auto"/>
              <w:right w:val="nil"/>
            </w:tcBorders>
            <w:shd w:val="clear" w:color="auto" w:fill="auto"/>
            <w:vAlign w:val="center"/>
            <w:hideMark/>
          </w:tcPr>
          <w:p w14:paraId="5F447816"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4" w:space="0" w:color="auto"/>
              <w:right w:val="single" w:sz="8" w:space="0" w:color="auto"/>
            </w:tcBorders>
            <w:shd w:val="clear" w:color="auto" w:fill="auto"/>
            <w:vAlign w:val="center"/>
            <w:hideMark/>
          </w:tcPr>
          <w:p w14:paraId="60BFC7DF"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230</w:t>
            </w:r>
          </w:p>
        </w:tc>
        <w:tc>
          <w:tcPr>
            <w:tcW w:w="1392" w:type="dxa"/>
            <w:tcBorders>
              <w:top w:val="single" w:sz="8" w:space="0" w:color="000000"/>
              <w:left w:val="nil"/>
              <w:bottom w:val="single" w:sz="4" w:space="0" w:color="auto"/>
              <w:right w:val="single" w:sz="8" w:space="0" w:color="000000"/>
            </w:tcBorders>
            <w:shd w:val="clear" w:color="auto" w:fill="auto"/>
            <w:vAlign w:val="center"/>
            <w:hideMark/>
          </w:tcPr>
          <w:p w14:paraId="386394B9"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single" w:sz="4" w:space="0" w:color="auto"/>
              <w:right w:val="nil"/>
            </w:tcBorders>
            <w:shd w:val="clear" w:color="auto" w:fill="auto"/>
            <w:vAlign w:val="center"/>
            <w:hideMark/>
          </w:tcPr>
          <w:p w14:paraId="5F4D4776"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w:t>
            </w:r>
          </w:p>
        </w:tc>
        <w:tc>
          <w:tcPr>
            <w:tcW w:w="932" w:type="dxa"/>
            <w:tcBorders>
              <w:top w:val="nil"/>
              <w:left w:val="single" w:sz="8" w:space="0" w:color="000000"/>
              <w:bottom w:val="single" w:sz="4" w:space="0" w:color="auto"/>
              <w:right w:val="nil"/>
            </w:tcBorders>
            <w:shd w:val="clear" w:color="auto" w:fill="auto"/>
            <w:noWrap/>
            <w:vAlign w:val="center"/>
            <w:hideMark/>
          </w:tcPr>
          <w:p w14:paraId="32BB53EF"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14:paraId="578FB809"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3F9424A9" w14:textId="77777777" w:rsidR="00BF3719" w:rsidRPr="00CD5819" w:rsidRDefault="00BF3719" w:rsidP="00CD5819">
            <w:pPr>
              <w:rPr>
                <w:sz w:val="20"/>
                <w:szCs w:val="20"/>
                <w:lang w:val="ro-RO" w:eastAsia="ro-RO"/>
              </w:rPr>
            </w:pPr>
          </w:p>
        </w:tc>
      </w:tr>
      <w:tr w:rsidR="00CD5819" w:rsidRPr="00CD5819" w14:paraId="49029691" w14:textId="77777777" w:rsidTr="00BF3719">
        <w:trPr>
          <w:gridAfter w:val="1"/>
          <w:wAfter w:w="15" w:type="dxa"/>
          <w:trHeight w:val="270"/>
        </w:trPr>
        <w:tc>
          <w:tcPr>
            <w:tcW w:w="549" w:type="dxa"/>
            <w:tcBorders>
              <w:top w:val="single" w:sz="4" w:space="0" w:color="auto"/>
              <w:left w:val="single" w:sz="8" w:space="0" w:color="000000"/>
              <w:bottom w:val="nil"/>
              <w:right w:val="single" w:sz="8" w:space="0" w:color="000000"/>
            </w:tcBorders>
            <w:shd w:val="clear" w:color="auto" w:fill="auto"/>
            <w:vAlign w:val="center"/>
            <w:hideMark/>
          </w:tcPr>
          <w:p w14:paraId="46F3FE9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118</w:t>
            </w:r>
          </w:p>
        </w:tc>
        <w:tc>
          <w:tcPr>
            <w:tcW w:w="1993" w:type="dxa"/>
            <w:tcBorders>
              <w:top w:val="single" w:sz="4" w:space="0" w:color="auto"/>
              <w:left w:val="nil"/>
              <w:bottom w:val="nil"/>
              <w:right w:val="single" w:sz="8" w:space="0" w:color="000000"/>
            </w:tcBorders>
            <w:shd w:val="clear" w:color="auto" w:fill="auto"/>
            <w:vAlign w:val="center"/>
            <w:hideMark/>
          </w:tcPr>
          <w:p w14:paraId="197A284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Mihail Kogălniceanu</w:t>
            </w:r>
          </w:p>
        </w:tc>
        <w:tc>
          <w:tcPr>
            <w:tcW w:w="1701" w:type="dxa"/>
            <w:tcBorders>
              <w:top w:val="single" w:sz="4" w:space="0" w:color="auto"/>
              <w:left w:val="nil"/>
              <w:bottom w:val="single" w:sz="8" w:space="0" w:color="000000"/>
              <w:right w:val="nil"/>
            </w:tcBorders>
            <w:shd w:val="clear" w:color="auto" w:fill="auto"/>
            <w:vAlign w:val="center"/>
            <w:hideMark/>
          </w:tcPr>
          <w:p w14:paraId="7E68856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0AD1ED0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482</w:t>
            </w:r>
          </w:p>
        </w:tc>
        <w:tc>
          <w:tcPr>
            <w:tcW w:w="1392" w:type="dxa"/>
            <w:tcBorders>
              <w:top w:val="single" w:sz="4" w:space="0" w:color="auto"/>
              <w:left w:val="nil"/>
              <w:bottom w:val="nil"/>
              <w:right w:val="single" w:sz="8" w:space="0" w:color="000000"/>
            </w:tcBorders>
            <w:shd w:val="clear" w:color="auto" w:fill="auto"/>
            <w:vAlign w:val="center"/>
            <w:hideMark/>
          </w:tcPr>
          <w:p w14:paraId="327ED2B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4" w:space="0" w:color="auto"/>
              <w:left w:val="nil"/>
              <w:bottom w:val="nil"/>
              <w:right w:val="nil"/>
            </w:tcBorders>
            <w:shd w:val="clear" w:color="auto" w:fill="auto"/>
            <w:vAlign w:val="center"/>
            <w:hideMark/>
          </w:tcPr>
          <w:p w14:paraId="4666F15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w:t>
            </w:r>
          </w:p>
        </w:tc>
        <w:tc>
          <w:tcPr>
            <w:tcW w:w="932" w:type="dxa"/>
            <w:tcBorders>
              <w:top w:val="single" w:sz="4" w:space="0" w:color="auto"/>
              <w:left w:val="single" w:sz="8" w:space="0" w:color="000000"/>
              <w:bottom w:val="single" w:sz="8" w:space="0" w:color="000000"/>
              <w:right w:val="nil"/>
            </w:tcBorders>
            <w:shd w:val="clear" w:color="auto" w:fill="auto"/>
            <w:noWrap/>
            <w:vAlign w:val="center"/>
            <w:hideMark/>
          </w:tcPr>
          <w:p w14:paraId="7645E3F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w:t>
            </w:r>
          </w:p>
        </w:tc>
        <w:tc>
          <w:tcPr>
            <w:tcW w:w="127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72480FA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518DD3C9" w14:textId="77777777" w:rsidR="00CD5819" w:rsidRPr="00CD5819" w:rsidRDefault="00CD5819" w:rsidP="00CD5819">
            <w:pPr>
              <w:rPr>
                <w:sz w:val="20"/>
                <w:szCs w:val="20"/>
                <w:lang w:val="ro-RO" w:eastAsia="ro-RO"/>
              </w:rPr>
            </w:pPr>
          </w:p>
        </w:tc>
      </w:tr>
      <w:tr w:rsidR="00CD5819" w:rsidRPr="00CD5819" w14:paraId="7E387340"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03571CA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119</w:t>
            </w:r>
          </w:p>
        </w:tc>
        <w:tc>
          <w:tcPr>
            <w:tcW w:w="1993" w:type="dxa"/>
            <w:tcBorders>
              <w:top w:val="single" w:sz="8" w:space="0" w:color="000000"/>
              <w:left w:val="nil"/>
              <w:bottom w:val="nil"/>
              <w:right w:val="single" w:sz="8" w:space="0" w:color="000000"/>
            </w:tcBorders>
            <w:shd w:val="clear" w:color="auto" w:fill="auto"/>
            <w:vAlign w:val="center"/>
            <w:hideMark/>
          </w:tcPr>
          <w:p w14:paraId="3FF2322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Mihail Sadoveanu</w:t>
            </w:r>
          </w:p>
        </w:tc>
        <w:tc>
          <w:tcPr>
            <w:tcW w:w="1701" w:type="dxa"/>
            <w:tcBorders>
              <w:top w:val="nil"/>
              <w:left w:val="nil"/>
              <w:bottom w:val="single" w:sz="8" w:space="0" w:color="000000"/>
              <w:right w:val="nil"/>
            </w:tcBorders>
            <w:shd w:val="clear" w:color="auto" w:fill="auto"/>
            <w:vAlign w:val="center"/>
            <w:hideMark/>
          </w:tcPr>
          <w:p w14:paraId="497B61C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1D62038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1960</w:t>
            </w:r>
          </w:p>
        </w:tc>
        <w:tc>
          <w:tcPr>
            <w:tcW w:w="1392" w:type="dxa"/>
            <w:tcBorders>
              <w:top w:val="single" w:sz="8" w:space="0" w:color="000000"/>
              <w:left w:val="nil"/>
              <w:bottom w:val="nil"/>
              <w:right w:val="single" w:sz="8" w:space="0" w:color="000000"/>
            </w:tcBorders>
            <w:shd w:val="clear" w:color="auto" w:fill="auto"/>
            <w:vAlign w:val="center"/>
            <w:hideMark/>
          </w:tcPr>
          <w:p w14:paraId="542F1B4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150 W</w:t>
            </w:r>
          </w:p>
        </w:tc>
        <w:tc>
          <w:tcPr>
            <w:tcW w:w="910" w:type="dxa"/>
            <w:tcBorders>
              <w:top w:val="single" w:sz="8" w:space="0" w:color="000000"/>
              <w:left w:val="nil"/>
              <w:bottom w:val="nil"/>
              <w:right w:val="nil"/>
            </w:tcBorders>
            <w:shd w:val="clear" w:color="auto" w:fill="auto"/>
            <w:vAlign w:val="center"/>
            <w:hideMark/>
          </w:tcPr>
          <w:p w14:paraId="2E36519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33</w:t>
            </w:r>
          </w:p>
        </w:tc>
        <w:tc>
          <w:tcPr>
            <w:tcW w:w="932" w:type="dxa"/>
            <w:tcBorders>
              <w:top w:val="nil"/>
              <w:left w:val="single" w:sz="8" w:space="0" w:color="000000"/>
              <w:bottom w:val="single" w:sz="8" w:space="0" w:color="000000"/>
              <w:right w:val="nil"/>
            </w:tcBorders>
            <w:shd w:val="clear" w:color="auto" w:fill="auto"/>
            <w:noWrap/>
            <w:vAlign w:val="center"/>
            <w:hideMark/>
          </w:tcPr>
          <w:p w14:paraId="74E46BF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33</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7A0F9ED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444DF839" w14:textId="77777777" w:rsidR="00CD5819" w:rsidRPr="00CD5819" w:rsidRDefault="00CD5819" w:rsidP="00CD5819">
            <w:pPr>
              <w:rPr>
                <w:sz w:val="20"/>
                <w:szCs w:val="20"/>
                <w:lang w:val="ro-RO" w:eastAsia="ro-RO"/>
              </w:rPr>
            </w:pPr>
          </w:p>
        </w:tc>
      </w:tr>
      <w:tr w:rsidR="00CD5819" w:rsidRPr="00CD5819" w14:paraId="7B01F317"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56AA689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120</w:t>
            </w:r>
          </w:p>
        </w:tc>
        <w:tc>
          <w:tcPr>
            <w:tcW w:w="1993" w:type="dxa"/>
            <w:tcBorders>
              <w:top w:val="single" w:sz="8" w:space="0" w:color="000000"/>
              <w:left w:val="nil"/>
              <w:bottom w:val="nil"/>
              <w:right w:val="single" w:sz="8" w:space="0" w:color="000000"/>
            </w:tcBorders>
            <w:shd w:val="clear" w:color="auto" w:fill="auto"/>
            <w:vAlign w:val="center"/>
            <w:hideMark/>
          </w:tcPr>
          <w:p w14:paraId="627A688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Mioriţei</w:t>
            </w:r>
          </w:p>
        </w:tc>
        <w:tc>
          <w:tcPr>
            <w:tcW w:w="1701" w:type="dxa"/>
            <w:tcBorders>
              <w:top w:val="nil"/>
              <w:left w:val="nil"/>
              <w:bottom w:val="single" w:sz="8" w:space="0" w:color="000000"/>
              <w:right w:val="nil"/>
            </w:tcBorders>
            <w:shd w:val="clear" w:color="auto" w:fill="auto"/>
            <w:vAlign w:val="center"/>
            <w:hideMark/>
          </w:tcPr>
          <w:p w14:paraId="0D07F0F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04B2D30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550</w:t>
            </w:r>
          </w:p>
        </w:tc>
        <w:tc>
          <w:tcPr>
            <w:tcW w:w="1392" w:type="dxa"/>
            <w:tcBorders>
              <w:top w:val="single" w:sz="8" w:space="0" w:color="000000"/>
              <w:left w:val="nil"/>
              <w:bottom w:val="nil"/>
              <w:right w:val="single" w:sz="8" w:space="0" w:color="000000"/>
            </w:tcBorders>
            <w:shd w:val="clear" w:color="auto" w:fill="auto"/>
            <w:vAlign w:val="center"/>
            <w:hideMark/>
          </w:tcPr>
          <w:p w14:paraId="5B564A9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18798D8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14</w:t>
            </w:r>
          </w:p>
        </w:tc>
        <w:tc>
          <w:tcPr>
            <w:tcW w:w="932" w:type="dxa"/>
            <w:tcBorders>
              <w:top w:val="nil"/>
              <w:left w:val="single" w:sz="8" w:space="0" w:color="000000"/>
              <w:bottom w:val="single" w:sz="8" w:space="0" w:color="000000"/>
              <w:right w:val="nil"/>
            </w:tcBorders>
            <w:shd w:val="clear" w:color="auto" w:fill="auto"/>
            <w:noWrap/>
            <w:vAlign w:val="center"/>
            <w:hideMark/>
          </w:tcPr>
          <w:p w14:paraId="0A365C3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14</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627D69D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005293EF" w14:textId="77777777" w:rsidR="00CD5819" w:rsidRPr="00CD5819" w:rsidRDefault="00CD5819" w:rsidP="00CD5819">
            <w:pPr>
              <w:rPr>
                <w:sz w:val="20"/>
                <w:szCs w:val="20"/>
                <w:lang w:val="ro-RO" w:eastAsia="ro-RO"/>
              </w:rPr>
            </w:pPr>
          </w:p>
        </w:tc>
      </w:tr>
      <w:tr w:rsidR="00CD5819" w:rsidRPr="00CD5819" w14:paraId="0A8AB972"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14D7AD3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121</w:t>
            </w:r>
          </w:p>
        </w:tc>
        <w:tc>
          <w:tcPr>
            <w:tcW w:w="1993" w:type="dxa"/>
            <w:tcBorders>
              <w:top w:val="single" w:sz="8" w:space="0" w:color="000000"/>
              <w:left w:val="nil"/>
              <w:bottom w:val="nil"/>
              <w:right w:val="single" w:sz="8" w:space="0" w:color="000000"/>
            </w:tcBorders>
            <w:shd w:val="clear" w:color="auto" w:fill="auto"/>
            <w:vAlign w:val="center"/>
            <w:hideMark/>
          </w:tcPr>
          <w:p w14:paraId="311C385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Miron Costin</w:t>
            </w:r>
          </w:p>
        </w:tc>
        <w:tc>
          <w:tcPr>
            <w:tcW w:w="1701" w:type="dxa"/>
            <w:tcBorders>
              <w:top w:val="nil"/>
              <w:left w:val="nil"/>
              <w:bottom w:val="single" w:sz="8" w:space="0" w:color="000000"/>
              <w:right w:val="nil"/>
            </w:tcBorders>
            <w:shd w:val="clear" w:color="auto" w:fill="auto"/>
            <w:vAlign w:val="center"/>
            <w:hideMark/>
          </w:tcPr>
          <w:p w14:paraId="22AA785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00D84CF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160</w:t>
            </w:r>
          </w:p>
        </w:tc>
        <w:tc>
          <w:tcPr>
            <w:tcW w:w="1392" w:type="dxa"/>
            <w:tcBorders>
              <w:top w:val="single" w:sz="8" w:space="0" w:color="000000"/>
              <w:left w:val="nil"/>
              <w:bottom w:val="single" w:sz="8" w:space="0" w:color="000000"/>
              <w:right w:val="single" w:sz="8" w:space="0" w:color="000000"/>
            </w:tcBorders>
            <w:shd w:val="clear" w:color="auto" w:fill="auto"/>
            <w:vAlign w:val="center"/>
            <w:hideMark/>
          </w:tcPr>
          <w:p w14:paraId="050CAC7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150 W</w:t>
            </w:r>
          </w:p>
        </w:tc>
        <w:tc>
          <w:tcPr>
            <w:tcW w:w="910" w:type="dxa"/>
            <w:tcBorders>
              <w:top w:val="single" w:sz="8" w:space="0" w:color="000000"/>
              <w:left w:val="nil"/>
              <w:bottom w:val="single" w:sz="8" w:space="0" w:color="000000"/>
              <w:right w:val="single" w:sz="8" w:space="0" w:color="000000"/>
            </w:tcBorders>
            <w:shd w:val="clear" w:color="auto" w:fill="auto"/>
            <w:vAlign w:val="center"/>
            <w:hideMark/>
          </w:tcPr>
          <w:p w14:paraId="524229A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w:t>
            </w:r>
          </w:p>
        </w:tc>
        <w:tc>
          <w:tcPr>
            <w:tcW w:w="932" w:type="dxa"/>
            <w:tcBorders>
              <w:top w:val="nil"/>
              <w:left w:val="nil"/>
              <w:bottom w:val="single" w:sz="8" w:space="0" w:color="000000"/>
              <w:right w:val="nil"/>
            </w:tcBorders>
            <w:shd w:val="clear" w:color="auto" w:fill="auto"/>
            <w:noWrap/>
            <w:vAlign w:val="center"/>
            <w:hideMark/>
          </w:tcPr>
          <w:p w14:paraId="4F45B74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40943EA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1234B183" w14:textId="77777777" w:rsidR="00CD5819" w:rsidRPr="00CD5819" w:rsidRDefault="00CD5819" w:rsidP="00CD5819">
            <w:pPr>
              <w:rPr>
                <w:sz w:val="20"/>
                <w:szCs w:val="20"/>
                <w:lang w:val="ro-RO" w:eastAsia="ro-RO"/>
              </w:rPr>
            </w:pPr>
          </w:p>
        </w:tc>
      </w:tr>
      <w:tr w:rsidR="00CD5819" w:rsidRPr="00CD5819" w14:paraId="7C440F76" w14:textId="77777777" w:rsidTr="00F24416">
        <w:trPr>
          <w:gridAfter w:val="1"/>
          <w:wAfter w:w="15" w:type="dxa"/>
          <w:trHeight w:val="315"/>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06F90F8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122</w:t>
            </w:r>
          </w:p>
        </w:tc>
        <w:tc>
          <w:tcPr>
            <w:tcW w:w="1993" w:type="dxa"/>
            <w:tcBorders>
              <w:top w:val="single" w:sz="8" w:space="0" w:color="000000"/>
              <w:left w:val="nil"/>
              <w:bottom w:val="nil"/>
              <w:right w:val="single" w:sz="8" w:space="0" w:color="000000"/>
            </w:tcBorders>
            <w:shd w:val="clear" w:color="auto" w:fill="auto"/>
            <w:vAlign w:val="center"/>
            <w:hideMark/>
          </w:tcPr>
          <w:p w14:paraId="1BD4671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Mitropolit Morari Silvestru</w:t>
            </w:r>
          </w:p>
        </w:tc>
        <w:tc>
          <w:tcPr>
            <w:tcW w:w="1701" w:type="dxa"/>
            <w:tcBorders>
              <w:top w:val="nil"/>
              <w:left w:val="nil"/>
              <w:bottom w:val="single" w:sz="8" w:space="0" w:color="000000"/>
              <w:right w:val="nil"/>
            </w:tcBorders>
            <w:shd w:val="clear" w:color="auto" w:fill="auto"/>
            <w:vAlign w:val="center"/>
            <w:hideMark/>
          </w:tcPr>
          <w:p w14:paraId="3E846D3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795DF0B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236</w:t>
            </w:r>
          </w:p>
        </w:tc>
        <w:tc>
          <w:tcPr>
            <w:tcW w:w="1392" w:type="dxa"/>
            <w:tcBorders>
              <w:top w:val="nil"/>
              <w:left w:val="nil"/>
              <w:bottom w:val="nil"/>
              <w:right w:val="single" w:sz="8" w:space="0" w:color="000000"/>
            </w:tcBorders>
            <w:shd w:val="clear" w:color="auto" w:fill="auto"/>
            <w:vAlign w:val="center"/>
            <w:hideMark/>
          </w:tcPr>
          <w:p w14:paraId="23E8058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nil"/>
              <w:left w:val="nil"/>
              <w:bottom w:val="nil"/>
              <w:right w:val="nil"/>
            </w:tcBorders>
            <w:shd w:val="clear" w:color="auto" w:fill="auto"/>
            <w:vAlign w:val="center"/>
            <w:hideMark/>
          </w:tcPr>
          <w:p w14:paraId="1729DC4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w:t>
            </w:r>
          </w:p>
        </w:tc>
        <w:tc>
          <w:tcPr>
            <w:tcW w:w="932" w:type="dxa"/>
            <w:tcBorders>
              <w:top w:val="nil"/>
              <w:left w:val="single" w:sz="8" w:space="0" w:color="000000"/>
              <w:bottom w:val="single" w:sz="8" w:space="0" w:color="000000"/>
              <w:right w:val="nil"/>
            </w:tcBorders>
            <w:shd w:val="clear" w:color="auto" w:fill="auto"/>
            <w:noWrap/>
            <w:vAlign w:val="center"/>
            <w:hideMark/>
          </w:tcPr>
          <w:p w14:paraId="3BF3378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7CA6EDD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2AFE63B6" w14:textId="77777777" w:rsidR="00CD5819" w:rsidRPr="00CD5819" w:rsidRDefault="00CD5819" w:rsidP="00CD5819">
            <w:pPr>
              <w:rPr>
                <w:sz w:val="20"/>
                <w:szCs w:val="20"/>
                <w:lang w:val="ro-RO" w:eastAsia="ro-RO"/>
              </w:rPr>
            </w:pPr>
          </w:p>
        </w:tc>
      </w:tr>
      <w:tr w:rsidR="00CD5819" w:rsidRPr="00CD5819" w14:paraId="74B927FC"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5A12139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123</w:t>
            </w:r>
          </w:p>
        </w:tc>
        <w:tc>
          <w:tcPr>
            <w:tcW w:w="1993" w:type="dxa"/>
            <w:tcBorders>
              <w:top w:val="single" w:sz="8" w:space="0" w:color="000000"/>
              <w:left w:val="nil"/>
              <w:bottom w:val="nil"/>
              <w:right w:val="single" w:sz="8" w:space="0" w:color="000000"/>
            </w:tcBorders>
            <w:shd w:val="clear" w:color="auto" w:fill="auto"/>
            <w:vAlign w:val="center"/>
            <w:hideMark/>
          </w:tcPr>
          <w:p w14:paraId="0287175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Moldovei</w:t>
            </w:r>
          </w:p>
        </w:tc>
        <w:tc>
          <w:tcPr>
            <w:tcW w:w="1701" w:type="dxa"/>
            <w:tcBorders>
              <w:top w:val="nil"/>
              <w:left w:val="nil"/>
              <w:bottom w:val="single" w:sz="8" w:space="0" w:color="000000"/>
              <w:right w:val="nil"/>
            </w:tcBorders>
            <w:shd w:val="clear" w:color="auto" w:fill="auto"/>
            <w:vAlign w:val="center"/>
            <w:hideMark/>
          </w:tcPr>
          <w:p w14:paraId="139681D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1000529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136</w:t>
            </w:r>
          </w:p>
        </w:tc>
        <w:tc>
          <w:tcPr>
            <w:tcW w:w="1392" w:type="dxa"/>
            <w:tcBorders>
              <w:top w:val="single" w:sz="8" w:space="0" w:color="000000"/>
              <w:left w:val="nil"/>
              <w:bottom w:val="nil"/>
              <w:right w:val="single" w:sz="8" w:space="0" w:color="000000"/>
            </w:tcBorders>
            <w:shd w:val="clear" w:color="auto" w:fill="auto"/>
            <w:vAlign w:val="center"/>
            <w:hideMark/>
          </w:tcPr>
          <w:p w14:paraId="776DB69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47026DC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w:t>
            </w:r>
          </w:p>
        </w:tc>
        <w:tc>
          <w:tcPr>
            <w:tcW w:w="932" w:type="dxa"/>
            <w:tcBorders>
              <w:top w:val="nil"/>
              <w:left w:val="single" w:sz="8" w:space="0" w:color="000000"/>
              <w:bottom w:val="single" w:sz="8" w:space="0" w:color="000000"/>
              <w:right w:val="nil"/>
            </w:tcBorders>
            <w:shd w:val="clear" w:color="auto" w:fill="auto"/>
            <w:noWrap/>
            <w:vAlign w:val="center"/>
            <w:hideMark/>
          </w:tcPr>
          <w:p w14:paraId="4339A09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14D2970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6DF896AC" w14:textId="77777777" w:rsidR="00CD5819" w:rsidRPr="00CD5819" w:rsidRDefault="00CD5819" w:rsidP="00CD5819">
            <w:pPr>
              <w:rPr>
                <w:sz w:val="20"/>
                <w:szCs w:val="20"/>
                <w:lang w:val="ro-RO" w:eastAsia="ro-RO"/>
              </w:rPr>
            </w:pPr>
          </w:p>
        </w:tc>
      </w:tr>
      <w:tr w:rsidR="00CD5819" w:rsidRPr="00CD5819" w14:paraId="6D4F00BF"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7E3FF72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124</w:t>
            </w:r>
          </w:p>
        </w:tc>
        <w:tc>
          <w:tcPr>
            <w:tcW w:w="1993" w:type="dxa"/>
            <w:tcBorders>
              <w:top w:val="single" w:sz="8" w:space="0" w:color="000000"/>
              <w:left w:val="nil"/>
              <w:bottom w:val="nil"/>
              <w:right w:val="single" w:sz="8" w:space="0" w:color="000000"/>
            </w:tcBorders>
            <w:shd w:val="clear" w:color="auto" w:fill="auto"/>
            <w:vAlign w:val="center"/>
            <w:hideMark/>
          </w:tcPr>
          <w:p w14:paraId="76F8FF0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Molidului</w:t>
            </w:r>
          </w:p>
        </w:tc>
        <w:tc>
          <w:tcPr>
            <w:tcW w:w="1701" w:type="dxa"/>
            <w:tcBorders>
              <w:top w:val="nil"/>
              <w:left w:val="nil"/>
              <w:bottom w:val="single" w:sz="8" w:space="0" w:color="000000"/>
              <w:right w:val="nil"/>
            </w:tcBorders>
            <w:shd w:val="clear" w:color="auto" w:fill="auto"/>
            <w:vAlign w:val="center"/>
            <w:hideMark/>
          </w:tcPr>
          <w:p w14:paraId="495BF55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67DF45E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1100</w:t>
            </w:r>
          </w:p>
        </w:tc>
        <w:tc>
          <w:tcPr>
            <w:tcW w:w="1392" w:type="dxa"/>
            <w:tcBorders>
              <w:top w:val="single" w:sz="8" w:space="0" w:color="000000"/>
              <w:left w:val="nil"/>
              <w:bottom w:val="nil"/>
              <w:right w:val="single" w:sz="8" w:space="0" w:color="000000"/>
            </w:tcBorders>
            <w:shd w:val="clear" w:color="auto" w:fill="auto"/>
            <w:vAlign w:val="center"/>
            <w:hideMark/>
          </w:tcPr>
          <w:p w14:paraId="7B894CB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150 W</w:t>
            </w:r>
          </w:p>
        </w:tc>
        <w:tc>
          <w:tcPr>
            <w:tcW w:w="910" w:type="dxa"/>
            <w:tcBorders>
              <w:top w:val="single" w:sz="8" w:space="0" w:color="000000"/>
              <w:left w:val="nil"/>
              <w:bottom w:val="nil"/>
              <w:right w:val="nil"/>
            </w:tcBorders>
            <w:shd w:val="clear" w:color="auto" w:fill="auto"/>
            <w:vAlign w:val="center"/>
            <w:hideMark/>
          </w:tcPr>
          <w:p w14:paraId="5D51D3B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11</w:t>
            </w:r>
          </w:p>
        </w:tc>
        <w:tc>
          <w:tcPr>
            <w:tcW w:w="932" w:type="dxa"/>
            <w:tcBorders>
              <w:top w:val="nil"/>
              <w:left w:val="single" w:sz="8" w:space="0" w:color="000000"/>
              <w:bottom w:val="single" w:sz="8" w:space="0" w:color="000000"/>
              <w:right w:val="nil"/>
            </w:tcBorders>
            <w:shd w:val="clear" w:color="auto" w:fill="auto"/>
            <w:noWrap/>
            <w:vAlign w:val="center"/>
            <w:hideMark/>
          </w:tcPr>
          <w:p w14:paraId="2734D4D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11</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30D664D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2BE78E68" w14:textId="77777777" w:rsidR="00CD5819" w:rsidRPr="00CD5819" w:rsidRDefault="00CD5819" w:rsidP="00CD5819">
            <w:pPr>
              <w:rPr>
                <w:sz w:val="20"/>
                <w:szCs w:val="20"/>
                <w:lang w:val="ro-RO" w:eastAsia="ro-RO"/>
              </w:rPr>
            </w:pPr>
          </w:p>
        </w:tc>
      </w:tr>
      <w:tr w:rsidR="00CD5819" w:rsidRPr="00CD5819" w14:paraId="0ECA7F40"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0ADC9ED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125</w:t>
            </w:r>
          </w:p>
        </w:tc>
        <w:tc>
          <w:tcPr>
            <w:tcW w:w="1993" w:type="dxa"/>
            <w:tcBorders>
              <w:top w:val="single" w:sz="8" w:space="0" w:color="000000"/>
              <w:left w:val="nil"/>
              <w:bottom w:val="nil"/>
              <w:right w:val="single" w:sz="8" w:space="0" w:color="000000"/>
            </w:tcBorders>
            <w:shd w:val="clear" w:color="auto" w:fill="auto"/>
            <w:vAlign w:val="center"/>
            <w:hideMark/>
          </w:tcPr>
          <w:p w14:paraId="4CC676E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Muncii</w:t>
            </w:r>
          </w:p>
        </w:tc>
        <w:tc>
          <w:tcPr>
            <w:tcW w:w="1701" w:type="dxa"/>
            <w:tcBorders>
              <w:top w:val="nil"/>
              <w:left w:val="nil"/>
              <w:bottom w:val="single" w:sz="8" w:space="0" w:color="000000"/>
              <w:right w:val="nil"/>
            </w:tcBorders>
            <w:shd w:val="clear" w:color="auto" w:fill="auto"/>
            <w:vAlign w:val="center"/>
            <w:hideMark/>
          </w:tcPr>
          <w:p w14:paraId="74CC126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53EA996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403</w:t>
            </w:r>
          </w:p>
        </w:tc>
        <w:tc>
          <w:tcPr>
            <w:tcW w:w="1392" w:type="dxa"/>
            <w:tcBorders>
              <w:top w:val="single" w:sz="8" w:space="0" w:color="000000"/>
              <w:left w:val="nil"/>
              <w:bottom w:val="nil"/>
              <w:right w:val="single" w:sz="8" w:space="0" w:color="000000"/>
            </w:tcBorders>
            <w:shd w:val="clear" w:color="auto" w:fill="auto"/>
            <w:vAlign w:val="center"/>
            <w:hideMark/>
          </w:tcPr>
          <w:p w14:paraId="6A0C409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7315B1F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w:t>
            </w:r>
          </w:p>
        </w:tc>
        <w:tc>
          <w:tcPr>
            <w:tcW w:w="932" w:type="dxa"/>
            <w:tcBorders>
              <w:top w:val="nil"/>
              <w:left w:val="single" w:sz="8" w:space="0" w:color="000000"/>
              <w:bottom w:val="single" w:sz="8" w:space="0" w:color="000000"/>
              <w:right w:val="nil"/>
            </w:tcBorders>
            <w:shd w:val="clear" w:color="auto" w:fill="auto"/>
            <w:noWrap/>
            <w:vAlign w:val="center"/>
            <w:hideMark/>
          </w:tcPr>
          <w:p w14:paraId="2259793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5D8D2CF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0C03F494" w14:textId="77777777" w:rsidR="00CD5819" w:rsidRPr="00CD5819" w:rsidRDefault="00CD5819" w:rsidP="00CD5819">
            <w:pPr>
              <w:rPr>
                <w:sz w:val="20"/>
                <w:szCs w:val="20"/>
                <w:lang w:val="ro-RO" w:eastAsia="ro-RO"/>
              </w:rPr>
            </w:pPr>
          </w:p>
        </w:tc>
      </w:tr>
      <w:tr w:rsidR="00CD5819" w:rsidRPr="00CD5819" w14:paraId="5C3E4AFA" w14:textId="77777777" w:rsidTr="00F24416">
        <w:trPr>
          <w:gridAfter w:val="1"/>
          <w:wAfter w:w="15" w:type="dxa"/>
          <w:trHeight w:val="315"/>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0980778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126</w:t>
            </w:r>
          </w:p>
        </w:tc>
        <w:tc>
          <w:tcPr>
            <w:tcW w:w="1993" w:type="dxa"/>
            <w:tcBorders>
              <w:top w:val="single" w:sz="8" w:space="0" w:color="000000"/>
              <w:left w:val="nil"/>
              <w:bottom w:val="nil"/>
              <w:right w:val="single" w:sz="8" w:space="0" w:color="000000"/>
            </w:tcBorders>
            <w:shd w:val="clear" w:color="auto" w:fill="auto"/>
            <w:vAlign w:val="center"/>
            <w:hideMark/>
          </w:tcPr>
          <w:p w14:paraId="2076D94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Munteniei</w:t>
            </w:r>
          </w:p>
        </w:tc>
        <w:tc>
          <w:tcPr>
            <w:tcW w:w="1701" w:type="dxa"/>
            <w:tcBorders>
              <w:top w:val="nil"/>
              <w:left w:val="nil"/>
              <w:bottom w:val="single" w:sz="8" w:space="0" w:color="000000"/>
              <w:right w:val="nil"/>
            </w:tcBorders>
            <w:shd w:val="clear" w:color="auto" w:fill="auto"/>
            <w:vAlign w:val="center"/>
            <w:hideMark/>
          </w:tcPr>
          <w:p w14:paraId="0A7B359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33C3BAC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140</w:t>
            </w:r>
          </w:p>
        </w:tc>
        <w:tc>
          <w:tcPr>
            <w:tcW w:w="1392" w:type="dxa"/>
            <w:tcBorders>
              <w:top w:val="single" w:sz="8" w:space="0" w:color="000000"/>
              <w:left w:val="nil"/>
              <w:bottom w:val="nil"/>
              <w:right w:val="single" w:sz="8" w:space="0" w:color="000000"/>
            </w:tcBorders>
            <w:shd w:val="clear" w:color="auto" w:fill="auto"/>
            <w:vAlign w:val="center"/>
            <w:hideMark/>
          </w:tcPr>
          <w:p w14:paraId="76E1EEE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54965EF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w:t>
            </w:r>
          </w:p>
        </w:tc>
        <w:tc>
          <w:tcPr>
            <w:tcW w:w="932" w:type="dxa"/>
            <w:tcBorders>
              <w:top w:val="nil"/>
              <w:left w:val="single" w:sz="8" w:space="0" w:color="000000"/>
              <w:bottom w:val="single" w:sz="8" w:space="0" w:color="000000"/>
              <w:right w:val="nil"/>
            </w:tcBorders>
            <w:shd w:val="clear" w:color="auto" w:fill="auto"/>
            <w:noWrap/>
            <w:vAlign w:val="center"/>
            <w:hideMark/>
          </w:tcPr>
          <w:p w14:paraId="27C533B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535DF07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55DEB7CE" w14:textId="77777777" w:rsidR="00CD5819" w:rsidRPr="00CD5819" w:rsidRDefault="00CD5819" w:rsidP="00CD5819">
            <w:pPr>
              <w:rPr>
                <w:sz w:val="20"/>
                <w:szCs w:val="20"/>
                <w:lang w:val="ro-RO" w:eastAsia="ro-RO"/>
              </w:rPr>
            </w:pPr>
          </w:p>
        </w:tc>
      </w:tr>
      <w:tr w:rsidR="00CD5819" w:rsidRPr="00CD5819" w14:paraId="3BF864F7"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5CCF3D4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127</w:t>
            </w:r>
          </w:p>
        </w:tc>
        <w:tc>
          <w:tcPr>
            <w:tcW w:w="1993" w:type="dxa"/>
            <w:tcBorders>
              <w:top w:val="single" w:sz="8" w:space="0" w:color="000000"/>
              <w:left w:val="nil"/>
              <w:bottom w:val="nil"/>
              <w:right w:val="single" w:sz="8" w:space="0" w:color="000000"/>
            </w:tcBorders>
            <w:shd w:val="clear" w:color="auto" w:fill="auto"/>
            <w:vAlign w:val="center"/>
            <w:hideMark/>
          </w:tcPr>
          <w:p w14:paraId="156F7CB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Muşatinilor</w:t>
            </w:r>
          </w:p>
        </w:tc>
        <w:tc>
          <w:tcPr>
            <w:tcW w:w="1701" w:type="dxa"/>
            <w:tcBorders>
              <w:top w:val="nil"/>
              <w:left w:val="nil"/>
              <w:bottom w:val="single" w:sz="8" w:space="0" w:color="000000"/>
              <w:right w:val="nil"/>
            </w:tcBorders>
            <w:shd w:val="clear" w:color="auto" w:fill="auto"/>
            <w:vAlign w:val="center"/>
            <w:hideMark/>
          </w:tcPr>
          <w:p w14:paraId="710FD50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076CBDB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90</w:t>
            </w:r>
          </w:p>
        </w:tc>
        <w:tc>
          <w:tcPr>
            <w:tcW w:w="1392" w:type="dxa"/>
            <w:tcBorders>
              <w:top w:val="single" w:sz="8" w:space="0" w:color="000000"/>
              <w:left w:val="nil"/>
              <w:bottom w:val="nil"/>
              <w:right w:val="single" w:sz="8" w:space="0" w:color="000000"/>
            </w:tcBorders>
            <w:shd w:val="clear" w:color="auto" w:fill="auto"/>
            <w:vAlign w:val="center"/>
            <w:hideMark/>
          </w:tcPr>
          <w:p w14:paraId="71B6203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72FED3E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w:t>
            </w:r>
          </w:p>
        </w:tc>
        <w:tc>
          <w:tcPr>
            <w:tcW w:w="932" w:type="dxa"/>
            <w:tcBorders>
              <w:top w:val="nil"/>
              <w:left w:val="single" w:sz="8" w:space="0" w:color="000000"/>
              <w:bottom w:val="single" w:sz="8" w:space="0" w:color="000000"/>
              <w:right w:val="nil"/>
            </w:tcBorders>
            <w:shd w:val="clear" w:color="auto" w:fill="auto"/>
            <w:noWrap/>
            <w:vAlign w:val="center"/>
            <w:hideMark/>
          </w:tcPr>
          <w:p w14:paraId="3514B49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7661C79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20321265" w14:textId="77777777" w:rsidR="00CD5819" w:rsidRPr="00CD5819" w:rsidRDefault="00CD5819" w:rsidP="00CD5819">
            <w:pPr>
              <w:rPr>
                <w:sz w:val="20"/>
                <w:szCs w:val="20"/>
                <w:lang w:val="ro-RO" w:eastAsia="ro-RO"/>
              </w:rPr>
            </w:pPr>
          </w:p>
        </w:tc>
      </w:tr>
      <w:tr w:rsidR="00CD5819" w:rsidRPr="00CD5819" w14:paraId="5C29CE04"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43461B0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128</w:t>
            </w:r>
          </w:p>
        </w:tc>
        <w:tc>
          <w:tcPr>
            <w:tcW w:w="1993" w:type="dxa"/>
            <w:tcBorders>
              <w:top w:val="single" w:sz="8" w:space="0" w:color="000000"/>
              <w:left w:val="nil"/>
              <w:bottom w:val="nil"/>
              <w:right w:val="single" w:sz="8" w:space="0" w:color="000000"/>
            </w:tcBorders>
            <w:shd w:val="clear" w:color="auto" w:fill="auto"/>
            <w:vAlign w:val="center"/>
            <w:hideMark/>
          </w:tcPr>
          <w:p w14:paraId="738746A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N.D. Cocea</w:t>
            </w:r>
          </w:p>
        </w:tc>
        <w:tc>
          <w:tcPr>
            <w:tcW w:w="1701" w:type="dxa"/>
            <w:tcBorders>
              <w:top w:val="nil"/>
              <w:left w:val="nil"/>
              <w:bottom w:val="single" w:sz="8" w:space="0" w:color="000000"/>
              <w:right w:val="nil"/>
            </w:tcBorders>
            <w:shd w:val="clear" w:color="auto" w:fill="auto"/>
            <w:vAlign w:val="center"/>
            <w:hideMark/>
          </w:tcPr>
          <w:p w14:paraId="27ADC16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4FE1F66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220</w:t>
            </w:r>
          </w:p>
        </w:tc>
        <w:tc>
          <w:tcPr>
            <w:tcW w:w="1392" w:type="dxa"/>
            <w:tcBorders>
              <w:top w:val="single" w:sz="8" w:space="0" w:color="000000"/>
              <w:left w:val="nil"/>
              <w:bottom w:val="nil"/>
              <w:right w:val="single" w:sz="8" w:space="0" w:color="000000"/>
            </w:tcBorders>
            <w:shd w:val="clear" w:color="auto" w:fill="auto"/>
            <w:vAlign w:val="center"/>
            <w:hideMark/>
          </w:tcPr>
          <w:p w14:paraId="2AB74AD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54BE665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w:t>
            </w:r>
          </w:p>
        </w:tc>
        <w:tc>
          <w:tcPr>
            <w:tcW w:w="932" w:type="dxa"/>
            <w:tcBorders>
              <w:top w:val="nil"/>
              <w:left w:val="single" w:sz="8" w:space="0" w:color="000000"/>
              <w:bottom w:val="single" w:sz="8" w:space="0" w:color="000000"/>
              <w:right w:val="nil"/>
            </w:tcBorders>
            <w:shd w:val="clear" w:color="auto" w:fill="auto"/>
            <w:noWrap/>
            <w:vAlign w:val="center"/>
            <w:hideMark/>
          </w:tcPr>
          <w:p w14:paraId="2768910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718FFA8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3B8AF019" w14:textId="77777777" w:rsidR="00CD5819" w:rsidRPr="00CD5819" w:rsidRDefault="00CD5819" w:rsidP="00CD5819">
            <w:pPr>
              <w:rPr>
                <w:sz w:val="20"/>
                <w:szCs w:val="20"/>
                <w:lang w:val="ro-RO" w:eastAsia="ro-RO"/>
              </w:rPr>
            </w:pPr>
          </w:p>
        </w:tc>
      </w:tr>
      <w:tr w:rsidR="00CD5819" w:rsidRPr="00CD5819" w14:paraId="3D42678E"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4AD14E9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129</w:t>
            </w:r>
          </w:p>
        </w:tc>
        <w:tc>
          <w:tcPr>
            <w:tcW w:w="1993" w:type="dxa"/>
            <w:tcBorders>
              <w:top w:val="single" w:sz="8" w:space="0" w:color="000000"/>
              <w:left w:val="nil"/>
              <w:bottom w:val="nil"/>
              <w:right w:val="single" w:sz="8" w:space="0" w:color="000000"/>
            </w:tcBorders>
            <w:shd w:val="clear" w:color="auto" w:fill="auto"/>
            <w:vAlign w:val="center"/>
            <w:hideMark/>
          </w:tcPr>
          <w:p w14:paraId="5AC1AAB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Nicolae Bălcescu</w:t>
            </w:r>
          </w:p>
        </w:tc>
        <w:tc>
          <w:tcPr>
            <w:tcW w:w="1701" w:type="dxa"/>
            <w:tcBorders>
              <w:top w:val="nil"/>
              <w:left w:val="nil"/>
              <w:bottom w:val="single" w:sz="8" w:space="0" w:color="000000"/>
              <w:right w:val="nil"/>
            </w:tcBorders>
            <w:shd w:val="clear" w:color="auto" w:fill="auto"/>
            <w:vAlign w:val="center"/>
            <w:hideMark/>
          </w:tcPr>
          <w:p w14:paraId="52BFD5F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2481807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1390</w:t>
            </w:r>
          </w:p>
        </w:tc>
        <w:tc>
          <w:tcPr>
            <w:tcW w:w="1392" w:type="dxa"/>
            <w:tcBorders>
              <w:top w:val="single" w:sz="8" w:space="0" w:color="000000"/>
              <w:left w:val="nil"/>
              <w:bottom w:val="nil"/>
              <w:right w:val="single" w:sz="8" w:space="0" w:color="000000"/>
            </w:tcBorders>
            <w:shd w:val="clear" w:color="auto" w:fill="auto"/>
            <w:vAlign w:val="center"/>
            <w:hideMark/>
          </w:tcPr>
          <w:p w14:paraId="172A0D2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434671C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16</w:t>
            </w:r>
          </w:p>
        </w:tc>
        <w:tc>
          <w:tcPr>
            <w:tcW w:w="932" w:type="dxa"/>
            <w:tcBorders>
              <w:top w:val="nil"/>
              <w:left w:val="single" w:sz="8" w:space="0" w:color="000000"/>
              <w:bottom w:val="single" w:sz="8" w:space="0" w:color="000000"/>
              <w:right w:val="nil"/>
            </w:tcBorders>
            <w:shd w:val="clear" w:color="auto" w:fill="auto"/>
            <w:noWrap/>
            <w:vAlign w:val="center"/>
            <w:hideMark/>
          </w:tcPr>
          <w:p w14:paraId="00886B8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16</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0C924B1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6357E03D" w14:textId="77777777" w:rsidR="00CD5819" w:rsidRPr="00CD5819" w:rsidRDefault="00CD5819" w:rsidP="00CD5819">
            <w:pPr>
              <w:rPr>
                <w:sz w:val="20"/>
                <w:szCs w:val="20"/>
                <w:lang w:val="ro-RO" w:eastAsia="ro-RO"/>
              </w:rPr>
            </w:pPr>
          </w:p>
        </w:tc>
      </w:tr>
      <w:tr w:rsidR="00CD5819" w:rsidRPr="00CD5819" w14:paraId="62A65692" w14:textId="77777777" w:rsidTr="00F24416">
        <w:trPr>
          <w:gridAfter w:val="1"/>
          <w:wAfter w:w="15" w:type="dxa"/>
          <w:trHeight w:val="315"/>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378B773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130</w:t>
            </w:r>
          </w:p>
        </w:tc>
        <w:tc>
          <w:tcPr>
            <w:tcW w:w="1993" w:type="dxa"/>
            <w:tcBorders>
              <w:top w:val="single" w:sz="8" w:space="0" w:color="000000"/>
              <w:left w:val="nil"/>
              <w:bottom w:val="nil"/>
              <w:right w:val="single" w:sz="8" w:space="0" w:color="000000"/>
            </w:tcBorders>
            <w:shd w:val="clear" w:color="auto" w:fill="auto"/>
            <w:vAlign w:val="center"/>
            <w:hideMark/>
          </w:tcPr>
          <w:p w14:paraId="7C6987D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Nicolae Filimon</w:t>
            </w:r>
          </w:p>
        </w:tc>
        <w:tc>
          <w:tcPr>
            <w:tcW w:w="1701" w:type="dxa"/>
            <w:tcBorders>
              <w:top w:val="nil"/>
              <w:left w:val="nil"/>
              <w:bottom w:val="single" w:sz="8" w:space="0" w:color="000000"/>
              <w:right w:val="nil"/>
            </w:tcBorders>
            <w:shd w:val="clear" w:color="auto" w:fill="auto"/>
            <w:vAlign w:val="center"/>
            <w:hideMark/>
          </w:tcPr>
          <w:p w14:paraId="778E386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2616787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220</w:t>
            </w:r>
          </w:p>
        </w:tc>
        <w:tc>
          <w:tcPr>
            <w:tcW w:w="1392" w:type="dxa"/>
            <w:tcBorders>
              <w:top w:val="single" w:sz="8" w:space="0" w:color="000000"/>
              <w:left w:val="nil"/>
              <w:bottom w:val="nil"/>
              <w:right w:val="single" w:sz="8" w:space="0" w:color="000000"/>
            </w:tcBorders>
            <w:shd w:val="clear" w:color="auto" w:fill="auto"/>
            <w:vAlign w:val="center"/>
            <w:hideMark/>
          </w:tcPr>
          <w:p w14:paraId="4719791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3746BF0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w:t>
            </w:r>
          </w:p>
        </w:tc>
        <w:tc>
          <w:tcPr>
            <w:tcW w:w="932" w:type="dxa"/>
            <w:tcBorders>
              <w:top w:val="nil"/>
              <w:left w:val="single" w:sz="8" w:space="0" w:color="000000"/>
              <w:bottom w:val="single" w:sz="8" w:space="0" w:color="000000"/>
              <w:right w:val="nil"/>
            </w:tcBorders>
            <w:shd w:val="clear" w:color="auto" w:fill="auto"/>
            <w:noWrap/>
            <w:vAlign w:val="center"/>
            <w:hideMark/>
          </w:tcPr>
          <w:p w14:paraId="301BED7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3A722B0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48EA615F" w14:textId="77777777" w:rsidR="00CD5819" w:rsidRPr="00CD5819" w:rsidRDefault="00CD5819" w:rsidP="00CD5819">
            <w:pPr>
              <w:rPr>
                <w:sz w:val="20"/>
                <w:szCs w:val="20"/>
                <w:lang w:val="ro-RO" w:eastAsia="ro-RO"/>
              </w:rPr>
            </w:pPr>
          </w:p>
        </w:tc>
      </w:tr>
      <w:tr w:rsidR="00CD5819" w:rsidRPr="00CD5819" w14:paraId="3C43CA2B"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22540FC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131</w:t>
            </w:r>
          </w:p>
        </w:tc>
        <w:tc>
          <w:tcPr>
            <w:tcW w:w="1993" w:type="dxa"/>
            <w:tcBorders>
              <w:top w:val="single" w:sz="8" w:space="0" w:color="000000"/>
              <w:left w:val="nil"/>
              <w:bottom w:val="nil"/>
              <w:right w:val="single" w:sz="8" w:space="0" w:color="000000"/>
            </w:tcBorders>
            <w:shd w:val="clear" w:color="auto" w:fill="auto"/>
            <w:vAlign w:val="center"/>
            <w:hideMark/>
          </w:tcPr>
          <w:p w14:paraId="0DEF39D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Nicolae Iorga</w:t>
            </w:r>
          </w:p>
        </w:tc>
        <w:tc>
          <w:tcPr>
            <w:tcW w:w="1701" w:type="dxa"/>
            <w:tcBorders>
              <w:top w:val="nil"/>
              <w:left w:val="nil"/>
              <w:bottom w:val="single" w:sz="8" w:space="0" w:color="000000"/>
              <w:right w:val="nil"/>
            </w:tcBorders>
            <w:shd w:val="clear" w:color="auto" w:fill="auto"/>
            <w:vAlign w:val="center"/>
            <w:hideMark/>
          </w:tcPr>
          <w:p w14:paraId="2D8AA51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3AEBBE0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134</w:t>
            </w:r>
          </w:p>
        </w:tc>
        <w:tc>
          <w:tcPr>
            <w:tcW w:w="1392" w:type="dxa"/>
            <w:tcBorders>
              <w:top w:val="single" w:sz="8" w:space="0" w:color="000000"/>
              <w:left w:val="nil"/>
              <w:bottom w:val="nil"/>
              <w:right w:val="single" w:sz="8" w:space="0" w:color="000000"/>
            </w:tcBorders>
            <w:shd w:val="clear" w:color="auto" w:fill="auto"/>
            <w:vAlign w:val="center"/>
            <w:hideMark/>
          </w:tcPr>
          <w:p w14:paraId="00E6744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240892A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w:t>
            </w:r>
          </w:p>
        </w:tc>
        <w:tc>
          <w:tcPr>
            <w:tcW w:w="932" w:type="dxa"/>
            <w:tcBorders>
              <w:top w:val="nil"/>
              <w:left w:val="single" w:sz="8" w:space="0" w:color="000000"/>
              <w:bottom w:val="single" w:sz="8" w:space="0" w:color="000000"/>
              <w:right w:val="nil"/>
            </w:tcBorders>
            <w:shd w:val="clear" w:color="auto" w:fill="auto"/>
            <w:noWrap/>
            <w:vAlign w:val="center"/>
            <w:hideMark/>
          </w:tcPr>
          <w:p w14:paraId="77EFD57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46DDC4D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44D50C40" w14:textId="77777777" w:rsidR="00CD5819" w:rsidRPr="00CD5819" w:rsidRDefault="00CD5819" w:rsidP="00CD5819">
            <w:pPr>
              <w:rPr>
                <w:sz w:val="20"/>
                <w:szCs w:val="20"/>
                <w:lang w:val="ro-RO" w:eastAsia="ro-RO"/>
              </w:rPr>
            </w:pPr>
          </w:p>
        </w:tc>
      </w:tr>
      <w:tr w:rsidR="00CD5819" w:rsidRPr="00CD5819" w14:paraId="34959D67"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0FAFA21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132</w:t>
            </w:r>
          </w:p>
        </w:tc>
        <w:tc>
          <w:tcPr>
            <w:tcW w:w="1993" w:type="dxa"/>
            <w:tcBorders>
              <w:top w:val="single" w:sz="8" w:space="0" w:color="000000"/>
              <w:left w:val="nil"/>
              <w:bottom w:val="nil"/>
              <w:right w:val="single" w:sz="8" w:space="0" w:color="000000"/>
            </w:tcBorders>
            <w:shd w:val="clear" w:color="auto" w:fill="auto"/>
            <w:vAlign w:val="center"/>
            <w:hideMark/>
          </w:tcPr>
          <w:p w14:paraId="5FE96D3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Nicolae Labiş</w:t>
            </w:r>
          </w:p>
        </w:tc>
        <w:tc>
          <w:tcPr>
            <w:tcW w:w="1701" w:type="dxa"/>
            <w:tcBorders>
              <w:top w:val="nil"/>
              <w:left w:val="nil"/>
              <w:bottom w:val="single" w:sz="8" w:space="0" w:color="000000"/>
              <w:right w:val="nil"/>
            </w:tcBorders>
            <w:shd w:val="clear" w:color="auto" w:fill="auto"/>
            <w:vAlign w:val="center"/>
            <w:hideMark/>
          </w:tcPr>
          <w:p w14:paraId="190EFD2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6F12301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141</w:t>
            </w:r>
          </w:p>
        </w:tc>
        <w:tc>
          <w:tcPr>
            <w:tcW w:w="1392" w:type="dxa"/>
            <w:tcBorders>
              <w:top w:val="single" w:sz="8" w:space="0" w:color="000000"/>
              <w:left w:val="nil"/>
              <w:bottom w:val="nil"/>
              <w:right w:val="single" w:sz="8" w:space="0" w:color="000000"/>
            </w:tcBorders>
            <w:shd w:val="clear" w:color="auto" w:fill="auto"/>
            <w:vAlign w:val="center"/>
            <w:hideMark/>
          </w:tcPr>
          <w:p w14:paraId="27CB85F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45DE798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w:t>
            </w:r>
          </w:p>
        </w:tc>
        <w:tc>
          <w:tcPr>
            <w:tcW w:w="932" w:type="dxa"/>
            <w:tcBorders>
              <w:top w:val="nil"/>
              <w:left w:val="single" w:sz="8" w:space="0" w:color="000000"/>
              <w:bottom w:val="single" w:sz="8" w:space="0" w:color="000000"/>
              <w:right w:val="nil"/>
            </w:tcBorders>
            <w:shd w:val="clear" w:color="auto" w:fill="auto"/>
            <w:noWrap/>
            <w:vAlign w:val="center"/>
            <w:hideMark/>
          </w:tcPr>
          <w:p w14:paraId="02E9A12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57D88FA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2A0C4A92" w14:textId="77777777" w:rsidR="00CD5819" w:rsidRPr="00CD5819" w:rsidRDefault="00CD5819" w:rsidP="00CD5819">
            <w:pPr>
              <w:rPr>
                <w:sz w:val="20"/>
                <w:szCs w:val="20"/>
                <w:lang w:val="ro-RO" w:eastAsia="ro-RO"/>
              </w:rPr>
            </w:pPr>
          </w:p>
        </w:tc>
      </w:tr>
      <w:tr w:rsidR="00CD5819" w:rsidRPr="00CD5819" w14:paraId="00E9A52B"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6AC4548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133</w:t>
            </w:r>
          </w:p>
        </w:tc>
        <w:tc>
          <w:tcPr>
            <w:tcW w:w="1993" w:type="dxa"/>
            <w:tcBorders>
              <w:top w:val="single" w:sz="8" w:space="0" w:color="000000"/>
              <w:left w:val="nil"/>
              <w:bottom w:val="nil"/>
              <w:right w:val="single" w:sz="8" w:space="0" w:color="000000"/>
            </w:tcBorders>
            <w:shd w:val="clear" w:color="auto" w:fill="auto"/>
            <w:vAlign w:val="center"/>
            <w:hideMark/>
          </w:tcPr>
          <w:p w14:paraId="08EABBC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Nicolae Leonard</w:t>
            </w:r>
          </w:p>
        </w:tc>
        <w:tc>
          <w:tcPr>
            <w:tcW w:w="1701" w:type="dxa"/>
            <w:tcBorders>
              <w:top w:val="nil"/>
              <w:left w:val="nil"/>
              <w:bottom w:val="single" w:sz="8" w:space="0" w:color="000000"/>
              <w:right w:val="nil"/>
            </w:tcBorders>
            <w:shd w:val="clear" w:color="auto" w:fill="auto"/>
            <w:vAlign w:val="center"/>
            <w:hideMark/>
          </w:tcPr>
          <w:p w14:paraId="3032456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139DCCF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320</w:t>
            </w:r>
          </w:p>
        </w:tc>
        <w:tc>
          <w:tcPr>
            <w:tcW w:w="1392" w:type="dxa"/>
            <w:tcBorders>
              <w:top w:val="single" w:sz="8" w:space="0" w:color="000000"/>
              <w:left w:val="nil"/>
              <w:bottom w:val="nil"/>
              <w:right w:val="single" w:sz="8" w:space="0" w:color="000000"/>
            </w:tcBorders>
            <w:shd w:val="clear" w:color="auto" w:fill="auto"/>
            <w:vAlign w:val="center"/>
            <w:hideMark/>
          </w:tcPr>
          <w:p w14:paraId="27CD41A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085C6B4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w:t>
            </w:r>
          </w:p>
        </w:tc>
        <w:tc>
          <w:tcPr>
            <w:tcW w:w="932" w:type="dxa"/>
            <w:tcBorders>
              <w:top w:val="nil"/>
              <w:left w:val="single" w:sz="8" w:space="0" w:color="000000"/>
              <w:bottom w:val="single" w:sz="8" w:space="0" w:color="000000"/>
              <w:right w:val="nil"/>
            </w:tcBorders>
            <w:shd w:val="clear" w:color="auto" w:fill="auto"/>
            <w:noWrap/>
            <w:vAlign w:val="center"/>
            <w:hideMark/>
          </w:tcPr>
          <w:p w14:paraId="5C8D355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30438E8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2ABF1DDE" w14:textId="77777777" w:rsidR="00CD5819" w:rsidRPr="00CD5819" w:rsidRDefault="00CD5819" w:rsidP="00CD5819">
            <w:pPr>
              <w:rPr>
                <w:sz w:val="20"/>
                <w:szCs w:val="20"/>
                <w:lang w:val="ro-RO" w:eastAsia="ro-RO"/>
              </w:rPr>
            </w:pPr>
          </w:p>
        </w:tc>
      </w:tr>
      <w:tr w:rsidR="00CD5819" w:rsidRPr="00CD5819" w14:paraId="322ACB08"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1E721C1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134</w:t>
            </w:r>
          </w:p>
        </w:tc>
        <w:tc>
          <w:tcPr>
            <w:tcW w:w="1993" w:type="dxa"/>
            <w:tcBorders>
              <w:top w:val="single" w:sz="8" w:space="0" w:color="000000"/>
              <w:left w:val="nil"/>
              <w:bottom w:val="nil"/>
              <w:right w:val="single" w:sz="8" w:space="0" w:color="000000"/>
            </w:tcBorders>
            <w:shd w:val="clear" w:color="auto" w:fill="auto"/>
            <w:vAlign w:val="center"/>
            <w:hideMark/>
          </w:tcPr>
          <w:p w14:paraId="1AAC846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 xml:space="preserve">Nicu Dracea </w:t>
            </w:r>
          </w:p>
        </w:tc>
        <w:tc>
          <w:tcPr>
            <w:tcW w:w="1701" w:type="dxa"/>
            <w:tcBorders>
              <w:top w:val="nil"/>
              <w:left w:val="nil"/>
              <w:bottom w:val="single" w:sz="8" w:space="0" w:color="000000"/>
              <w:right w:val="nil"/>
            </w:tcBorders>
            <w:shd w:val="clear" w:color="auto" w:fill="auto"/>
            <w:vAlign w:val="center"/>
            <w:hideMark/>
          </w:tcPr>
          <w:p w14:paraId="67607E4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7BD87E7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138</w:t>
            </w:r>
          </w:p>
        </w:tc>
        <w:tc>
          <w:tcPr>
            <w:tcW w:w="1392" w:type="dxa"/>
            <w:tcBorders>
              <w:top w:val="single" w:sz="8" w:space="0" w:color="000000"/>
              <w:left w:val="nil"/>
              <w:bottom w:val="nil"/>
              <w:right w:val="single" w:sz="8" w:space="0" w:color="000000"/>
            </w:tcBorders>
            <w:shd w:val="clear" w:color="auto" w:fill="auto"/>
            <w:vAlign w:val="center"/>
            <w:hideMark/>
          </w:tcPr>
          <w:p w14:paraId="3B7833C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0D6855D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w:t>
            </w:r>
          </w:p>
        </w:tc>
        <w:tc>
          <w:tcPr>
            <w:tcW w:w="932" w:type="dxa"/>
            <w:tcBorders>
              <w:top w:val="nil"/>
              <w:left w:val="single" w:sz="8" w:space="0" w:color="000000"/>
              <w:bottom w:val="single" w:sz="8" w:space="0" w:color="000000"/>
              <w:right w:val="nil"/>
            </w:tcBorders>
            <w:shd w:val="clear" w:color="auto" w:fill="auto"/>
            <w:noWrap/>
            <w:vAlign w:val="center"/>
            <w:hideMark/>
          </w:tcPr>
          <w:p w14:paraId="76B27B3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382EB45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72C95E12" w14:textId="77777777" w:rsidR="00CD5819" w:rsidRPr="00CD5819" w:rsidRDefault="00CD5819" w:rsidP="00CD5819">
            <w:pPr>
              <w:rPr>
                <w:sz w:val="20"/>
                <w:szCs w:val="20"/>
                <w:lang w:val="ro-RO" w:eastAsia="ro-RO"/>
              </w:rPr>
            </w:pPr>
          </w:p>
        </w:tc>
      </w:tr>
      <w:tr w:rsidR="00CD5819" w:rsidRPr="00CD5819" w14:paraId="5C88EDB4"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2EBBBA5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135</w:t>
            </w:r>
          </w:p>
        </w:tc>
        <w:tc>
          <w:tcPr>
            <w:tcW w:w="1993" w:type="dxa"/>
            <w:tcBorders>
              <w:top w:val="single" w:sz="8" w:space="0" w:color="000000"/>
              <w:left w:val="nil"/>
              <w:bottom w:val="nil"/>
              <w:right w:val="single" w:sz="8" w:space="0" w:color="000000"/>
            </w:tcBorders>
            <w:shd w:val="clear" w:color="auto" w:fill="auto"/>
            <w:vAlign w:val="center"/>
            <w:hideMark/>
          </w:tcPr>
          <w:p w14:paraId="72E94E0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Octav Băncilă</w:t>
            </w:r>
          </w:p>
        </w:tc>
        <w:tc>
          <w:tcPr>
            <w:tcW w:w="1701" w:type="dxa"/>
            <w:tcBorders>
              <w:top w:val="nil"/>
              <w:left w:val="nil"/>
              <w:bottom w:val="single" w:sz="8" w:space="0" w:color="000000"/>
              <w:right w:val="nil"/>
            </w:tcBorders>
            <w:shd w:val="clear" w:color="auto" w:fill="auto"/>
            <w:vAlign w:val="center"/>
            <w:hideMark/>
          </w:tcPr>
          <w:p w14:paraId="7B64923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5C49BF5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520</w:t>
            </w:r>
          </w:p>
        </w:tc>
        <w:tc>
          <w:tcPr>
            <w:tcW w:w="1392" w:type="dxa"/>
            <w:tcBorders>
              <w:top w:val="single" w:sz="8" w:space="0" w:color="000000"/>
              <w:left w:val="nil"/>
              <w:bottom w:val="nil"/>
              <w:right w:val="single" w:sz="8" w:space="0" w:color="000000"/>
            </w:tcBorders>
            <w:shd w:val="clear" w:color="auto" w:fill="auto"/>
            <w:vAlign w:val="center"/>
            <w:hideMark/>
          </w:tcPr>
          <w:p w14:paraId="143F30F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150 W</w:t>
            </w:r>
          </w:p>
        </w:tc>
        <w:tc>
          <w:tcPr>
            <w:tcW w:w="910" w:type="dxa"/>
            <w:tcBorders>
              <w:top w:val="single" w:sz="8" w:space="0" w:color="000000"/>
              <w:left w:val="nil"/>
              <w:bottom w:val="nil"/>
              <w:right w:val="nil"/>
            </w:tcBorders>
            <w:shd w:val="clear" w:color="auto" w:fill="auto"/>
            <w:vAlign w:val="center"/>
            <w:hideMark/>
          </w:tcPr>
          <w:p w14:paraId="5746804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20</w:t>
            </w:r>
          </w:p>
        </w:tc>
        <w:tc>
          <w:tcPr>
            <w:tcW w:w="932" w:type="dxa"/>
            <w:tcBorders>
              <w:top w:val="nil"/>
              <w:left w:val="single" w:sz="8" w:space="0" w:color="000000"/>
              <w:bottom w:val="single" w:sz="8" w:space="0" w:color="000000"/>
              <w:right w:val="nil"/>
            </w:tcBorders>
            <w:shd w:val="clear" w:color="auto" w:fill="auto"/>
            <w:noWrap/>
            <w:vAlign w:val="center"/>
            <w:hideMark/>
          </w:tcPr>
          <w:p w14:paraId="46B4B42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20</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1D70467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774CE8B9" w14:textId="77777777" w:rsidR="00CD5819" w:rsidRPr="00CD5819" w:rsidRDefault="00CD5819" w:rsidP="00CD5819">
            <w:pPr>
              <w:rPr>
                <w:sz w:val="20"/>
                <w:szCs w:val="20"/>
                <w:lang w:val="ro-RO" w:eastAsia="ro-RO"/>
              </w:rPr>
            </w:pPr>
          </w:p>
        </w:tc>
      </w:tr>
      <w:tr w:rsidR="00CD5819" w:rsidRPr="00CD5819" w14:paraId="77D7D970"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0C13ECD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136</w:t>
            </w:r>
          </w:p>
        </w:tc>
        <w:tc>
          <w:tcPr>
            <w:tcW w:w="1993" w:type="dxa"/>
            <w:tcBorders>
              <w:top w:val="single" w:sz="8" w:space="0" w:color="000000"/>
              <w:left w:val="nil"/>
              <w:bottom w:val="nil"/>
              <w:right w:val="single" w:sz="8" w:space="0" w:color="000000"/>
            </w:tcBorders>
            <w:shd w:val="clear" w:color="auto" w:fill="auto"/>
            <w:vAlign w:val="center"/>
            <w:hideMark/>
          </w:tcPr>
          <w:p w14:paraId="7371641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Oituz</w:t>
            </w:r>
          </w:p>
        </w:tc>
        <w:tc>
          <w:tcPr>
            <w:tcW w:w="1701" w:type="dxa"/>
            <w:tcBorders>
              <w:top w:val="nil"/>
              <w:left w:val="nil"/>
              <w:bottom w:val="single" w:sz="8" w:space="0" w:color="000000"/>
              <w:right w:val="nil"/>
            </w:tcBorders>
            <w:shd w:val="clear" w:color="auto" w:fill="auto"/>
            <w:vAlign w:val="center"/>
            <w:hideMark/>
          </w:tcPr>
          <w:p w14:paraId="6018E55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3622727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256</w:t>
            </w:r>
          </w:p>
        </w:tc>
        <w:tc>
          <w:tcPr>
            <w:tcW w:w="1392" w:type="dxa"/>
            <w:tcBorders>
              <w:top w:val="single" w:sz="8" w:space="0" w:color="000000"/>
              <w:left w:val="nil"/>
              <w:bottom w:val="nil"/>
              <w:right w:val="single" w:sz="8" w:space="0" w:color="000000"/>
            </w:tcBorders>
            <w:shd w:val="clear" w:color="auto" w:fill="auto"/>
            <w:vAlign w:val="center"/>
            <w:hideMark/>
          </w:tcPr>
          <w:p w14:paraId="628D82B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69DB7CC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w:t>
            </w:r>
          </w:p>
        </w:tc>
        <w:tc>
          <w:tcPr>
            <w:tcW w:w="932" w:type="dxa"/>
            <w:tcBorders>
              <w:top w:val="nil"/>
              <w:left w:val="single" w:sz="8" w:space="0" w:color="000000"/>
              <w:bottom w:val="single" w:sz="8" w:space="0" w:color="000000"/>
              <w:right w:val="nil"/>
            </w:tcBorders>
            <w:shd w:val="clear" w:color="auto" w:fill="auto"/>
            <w:noWrap/>
            <w:vAlign w:val="center"/>
            <w:hideMark/>
          </w:tcPr>
          <w:p w14:paraId="244E5B7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6D1701F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26B48ED2" w14:textId="77777777" w:rsidR="00CD5819" w:rsidRPr="00CD5819" w:rsidRDefault="00CD5819" w:rsidP="00CD5819">
            <w:pPr>
              <w:rPr>
                <w:sz w:val="20"/>
                <w:szCs w:val="20"/>
                <w:lang w:val="ro-RO" w:eastAsia="ro-RO"/>
              </w:rPr>
            </w:pPr>
          </w:p>
        </w:tc>
      </w:tr>
      <w:tr w:rsidR="00CD5819" w:rsidRPr="00CD5819" w14:paraId="10FCF224" w14:textId="77777777" w:rsidTr="00F24416">
        <w:trPr>
          <w:gridAfter w:val="1"/>
          <w:wAfter w:w="15" w:type="dxa"/>
          <w:trHeight w:val="255"/>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2EBDA50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137</w:t>
            </w:r>
          </w:p>
        </w:tc>
        <w:tc>
          <w:tcPr>
            <w:tcW w:w="1993" w:type="dxa"/>
            <w:tcBorders>
              <w:top w:val="single" w:sz="8" w:space="0" w:color="000000"/>
              <w:left w:val="nil"/>
              <w:bottom w:val="nil"/>
              <w:right w:val="single" w:sz="8" w:space="0" w:color="000000"/>
            </w:tcBorders>
            <w:shd w:val="clear" w:color="auto" w:fill="auto"/>
            <w:vAlign w:val="center"/>
            <w:hideMark/>
          </w:tcPr>
          <w:p w14:paraId="3C70195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Olteniei</w:t>
            </w:r>
          </w:p>
        </w:tc>
        <w:tc>
          <w:tcPr>
            <w:tcW w:w="1701" w:type="dxa"/>
            <w:tcBorders>
              <w:top w:val="nil"/>
              <w:left w:val="nil"/>
              <w:bottom w:val="single" w:sz="8" w:space="0" w:color="000000"/>
              <w:right w:val="nil"/>
            </w:tcBorders>
            <w:shd w:val="clear" w:color="auto" w:fill="auto"/>
            <w:vAlign w:val="center"/>
            <w:hideMark/>
          </w:tcPr>
          <w:p w14:paraId="3389E43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4C06081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140</w:t>
            </w:r>
          </w:p>
        </w:tc>
        <w:tc>
          <w:tcPr>
            <w:tcW w:w="1392" w:type="dxa"/>
            <w:tcBorders>
              <w:top w:val="single" w:sz="8" w:space="0" w:color="000000"/>
              <w:left w:val="nil"/>
              <w:bottom w:val="nil"/>
              <w:right w:val="single" w:sz="8" w:space="0" w:color="000000"/>
            </w:tcBorders>
            <w:shd w:val="clear" w:color="auto" w:fill="auto"/>
            <w:vAlign w:val="center"/>
            <w:hideMark/>
          </w:tcPr>
          <w:p w14:paraId="1E717E4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030713F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w:t>
            </w:r>
          </w:p>
        </w:tc>
        <w:tc>
          <w:tcPr>
            <w:tcW w:w="932" w:type="dxa"/>
            <w:tcBorders>
              <w:top w:val="nil"/>
              <w:left w:val="single" w:sz="8" w:space="0" w:color="000000"/>
              <w:bottom w:val="single" w:sz="8" w:space="0" w:color="000000"/>
              <w:right w:val="nil"/>
            </w:tcBorders>
            <w:shd w:val="clear" w:color="auto" w:fill="auto"/>
            <w:noWrap/>
            <w:vAlign w:val="center"/>
            <w:hideMark/>
          </w:tcPr>
          <w:p w14:paraId="419487F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7A32291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71602875" w14:textId="77777777" w:rsidR="00CD5819" w:rsidRPr="00CD5819" w:rsidRDefault="00CD5819" w:rsidP="00CD5819">
            <w:pPr>
              <w:rPr>
                <w:sz w:val="20"/>
                <w:szCs w:val="20"/>
                <w:lang w:val="ro-RO" w:eastAsia="ro-RO"/>
              </w:rPr>
            </w:pPr>
          </w:p>
        </w:tc>
      </w:tr>
      <w:tr w:rsidR="00CD5819" w:rsidRPr="00CD5819" w14:paraId="720F4FEF"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52E1F64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138</w:t>
            </w:r>
          </w:p>
        </w:tc>
        <w:tc>
          <w:tcPr>
            <w:tcW w:w="1993" w:type="dxa"/>
            <w:tcBorders>
              <w:top w:val="single" w:sz="8" w:space="0" w:color="000000"/>
              <w:left w:val="nil"/>
              <w:bottom w:val="nil"/>
              <w:right w:val="single" w:sz="8" w:space="0" w:color="000000"/>
            </w:tcBorders>
            <w:shd w:val="clear" w:color="auto" w:fill="auto"/>
            <w:vAlign w:val="center"/>
            <w:hideMark/>
          </w:tcPr>
          <w:p w14:paraId="41B1687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Păcii</w:t>
            </w:r>
          </w:p>
        </w:tc>
        <w:tc>
          <w:tcPr>
            <w:tcW w:w="1701" w:type="dxa"/>
            <w:tcBorders>
              <w:top w:val="nil"/>
              <w:left w:val="nil"/>
              <w:bottom w:val="single" w:sz="8" w:space="0" w:color="000000"/>
              <w:right w:val="nil"/>
            </w:tcBorders>
            <w:shd w:val="clear" w:color="auto" w:fill="auto"/>
            <w:vAlign w:val="center"/>
            <w:hideMark/>
          </w:tcPr>
          <w:p w14:paraId="4E018E4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2CBCD71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60</w:t>
            </w:r>
          </w:p>
        </w:tc>
        <w:tc>
          <w:tcPr>
            <w:tcW w:w="1392" w:type="dxa"/>
            <w:tcBorders>
              <w:top w:val="single" w:sz="8" w:space="0" w:color="000000"/>
              <w:left w:val="nil"/>
              <w:bottom w:val="single" w:sz="8" w:space="0" w:color="000000"/>
              <w:right w:val="single" w:sz="8" w:space="0" w:color="000000"/>
            </w:tcBorders>
            <w:shd w:val="clear" w:color="auto" w:fill="auto"/>
            <w:vAlign w:val="center"/>
            <w:hideMark/>
          </w:tcPr>
          <w:p w14:paraId="63958E1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910" w:type="dxa"/>
            <w:tcBorders>
              <w:top w:val="single" w:sz="8" w:space="0" w:color="000000"/>
              <w:left w:val="nil"/>
              <w:bottom w:val="single" w:sz="8" w:space="0" w:color="000000"/>
              <w:right w:val="single" w:sz="8" w:space="0" w:color="000000"/>
            </w:tcBorders>
            <w:shd w:val="clear" w:color="auto" w:fill="auto"/>
            <w:vAlign w:val="center"/>
            <w:hideMark/>
          </w:tcPr>
          <w:p w14:paraId="7B79BDC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932" w:type="dxa"/>
            <w:tcBorders>
              <w:top w:val="nil"/>
              <w:left w:val="nil"/>
              <w:bottom w:val="single" w:sz="8" w:space="0" w:color="000000"/>
              <w:right w:val="nil"/>
            </w:tcBorders>
            <w:shd w:val="clear" w:color="auto" w:fill="auto"/>
            <w:noWrap/>
            <w:vAlign w:val="center"/>
            <w:hideMark/>
          </w:tcPr>
          <w:p w14:paraId="08738EC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14:paraId="54396DB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773" w:type="dxa"/>
            <w:vAlign w:val="center"/>
            <w:hideMark/>
          </w:tcPr>
          <w:p w14:paraId="3A33D8C2" w14:textId="77777777" w:rsidR="00CD5819" w:rsidRPr="00CD5819" w:rsidRDefault="00CD5819" w:rsidP="00CD5819">
            <w:pPr>
              <w:rPr>
                <w:sz w:val="20"/>
                <w:szCs w:val="20"/>
                <w:lang w:val="ro-RO" w:eastAsia="ro-RO"/>
              </w:rPr>
            </w:pPr>
          </w:p>
        </w:tc>
      </w:tr>
      <w:tr w:rsidR="00CD5819" w:rsidRPr="00CD5819" w14:paraId="426F8CFC" w14:textId="77777777" w:rsidTr="00F24416">
        <w:trPr>
          <w:gridAfter w:val="1"/>
          <w:wAfter w:w="15" w:type="dxa"/>
          <w:trHeight w:val="255"/>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507A6C4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139</w:t>
            </w:r>
          </w:p>
        </w:tc>
        <w:tc>
          <w:tcPr>
            <w:tcW w:w="1993" w:type="dxa"/>
            <w:tcBorders>
              <w:top w:val="single" w:sz="8" w:space="0" w:color="000000"/>
              <w:left w:val="nil"/>
              <w:bottom w:val="nil"/>
              <w:right w:val="single" w:sz="8" w:space="0" w:color="000000"/>
            </w:tcBorders>
            <w:shd w:val="clear" w:color="auto" w:fill="auto"/>
            <w:vAlign w:val="center"/>
            <w:hideMark/>
          </w:tcPr>
          <w:p w14:paraId="03989B5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Pădurea Pinului</w:t>
            </w:r>
          </w:p>
        </w:tc>
        <w:tc>
          <w:tcPr>
            <w:tcW w:w="1701" w:type="dxa"/>
            <w:tcBorders>
              <w:top w:val="nil"/>
              <w:left w:val="nil"/>
              <w:bottom w:val="single" w:sz="8" w:space="0" w:color="000000"/>
              <w:right w:val="nil"/>
            </w:tcBorders>
            <w:shd w:val="clear" w:color="auto" w:fill="auto"/>
            <w:vAlign w:val="center"/>
            <w:hideMark/>
          </w:tcPr>
          <w:p w14:paraId="108D01C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0C89CB3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420</w:t>
            </w:r>
          </w:p>
        </w:tc>
        <w:tc>
          <w:tcPr>
            <w:tcW w:w="1392" w:type="dxa"/>
            <w:tcBorders>
              <w:top w:val="nil"/>
              <w:left w:val="nil"/>
              <w:bottom w:val="single" w:sz="8" w:space="0" w:color="000000"/>
              <w:right w:val="single" w:sz="8" w:space="0" w:color="000000"/>
            </w:tcBorders>
            <w:shd w:val="clear" w:color="auto" w:fill="auto"/>
            <w:vAlign w:val="center"/>
            <w:hideMark/>
          </w:tcPr>
          <w:p w14:paraId="1D46D9D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910" w:type="dxa"/>
            <w:tcBorders>
              <w:top w:val="nil"/>
              <w:left w:val="nil"/>
              <w:bottom w:val="single" w:sz="8" w:space="0" w:color="000000"/>
              <w:right w:val="single" w:sz="8" w:space="0" w:color="000000"/>
            </w:tcBorders>
            <w:shd w:val="clear" w:color="auto" w:fill="auto"/>
            <w:vAlign w:val="center"/>
            <w:hideMark/>
          </w:tcPr>
          <w:p w14:paraId="422028E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932" w:type="dxa"/>
            <w:tcBorders>
              <w:top w:val="nil"/>
              <w:left w:val="nil"/>
              <w:bottom w:val="single" w:sz="8" w:space="0" w:color="000000"/>
              <w:right w:val="nil"/>
            </w:tcBorders>
            <w:shd w:val="clear" w:color="auto" w:fill="auto"/>
            <w:noWrap/>
            <w:vAlign w:val="center"/>
            <w:hideMark/>
          </w:tcPr>
          <w:p w14:paraId="66CD31C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14:paraId="68FB8AA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773" w:type="dxa"/>
            <w:vAlign w:val="center"/>
            <w:hideMark/>
          </w:tcPr>
          <w:p w14:paraId="150380C4" w14:textId="77777777" w:rsidR="00CD5819" w:rsidRPr="00CD5819" w:rsidRDefault="00CD5819" w:rsidP="00CD5819">
            <w:pPr>
              <w:rPr>
                <w:sz w:val="20"/>
                <w:szCs w:val="20"/>
                <w:lang w:val="ro-RO" w:eastAsia="ro-RO"/>
              </w:rPr>
            </w:pPr>
          </w:p>
        </w:tc>
      </w:tr>
      <w:tr w:rsidR="00CD5819" w:rsidRPr="00CD5819" w14:paraId="5AB331BC"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4C8078B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140</w:t>
            </w:r>
          </w:p>
        </w:tc>
        <w:tc>
          <w:tcPr>
            <w:tcW w:w="1993" w:type="dxa"/>
            <w:tcBorders>
              <w:top w:val="single" w:sz="8" w:space="0" w:color="000000"/>
              <w:left w:val="nil"/>
              <w:bottom w:val="nil"/>
              <w:right w:val="single" w:sz="8" w:space="0" w:color="000000"/>
            </w:tcBorders>
            <w:shd w:val="clear" w:color="auto" w:fill="auto"/>
            <w:vAlign w:val="center"/>
            <w:hideMark/>
          </w:tcPr>
          <w:p w14:paraId="77A3BDC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Pajiştei</w:t>
            </w:r>
          </w:p>
        </w:tc>
        <w:tc>
          <w:tcPr>
            <w:tcW w:w="1701" w:type="dxa"/>
            <w:tcBorders>
              <w:top w:val="nil"/>
              <w:left w:val="nil"/>
              <w:bottom w:val="single" w:sz="8" w:space="0" w:color="000000"/>
              <w:right w:val="nil"/>
            </w:tcBorders>
            <w:shd w:val="clear" w:color="auto" w:fill="auto"/>
            <w:vAlign w:val="center"/>
            <w:hideMark/>
          </w:tcPr>
          <w:p w14:paraId="5FB5399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466F20B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95</w:t>
            </w:r>
          </w:p>
        </w:tc>
        <w:tc>
          <w:tcPr>
            <w:tcW w:w="1392" w:type="dxa"/>
            <w:tcBorders>
              <w:top w:val="nil"/>
              <w:left w:val="nil"/>
              <w:bottom w:val="nil"/>
              <w:right w:val="single" w:sz="8" w:space="0" w:color="000000"/>
            </w:tcBorders>
            <w:shd w:val="clear" w:color="auto" w:fill="auto"/>
            <w:vAlign w:val="center"/>
            <w:hideMark/>
          </w:tcPr>
          <w:p w14:paraId="3046AB3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nil"/>
              <w:left w:val="nil"/>
              <w:bottom w:val="nil"/>
              <w:right w:val="nil"/>
            </w:tcBorders>
            <w:shd w:val="clear" w:color="auto" w:fill="auto"/>
            <w:vAlign w:val="center"/>
            <w:hideMark/>
          </w:tcPr>
          <w:p w14:paraId="2222AF8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w:t>
            </w:r>
          </w:p>
        </w:tc>
        <w:tc>
          <w:tcPr>
            <w:tcW w:w="932" w:type="dxa"/>
            <w:tcBorders>
              <w:top w:val="nil"/>
              <w:left w:val="single" w:sz="8" w:space="0" w:color="000000"/>
              <w:bottom w:val="single" w:sz="8" w:space="0" w:color="000000"/>
              <w:right w:val="nil"/>
            </w:tcBorders>
            <w:shd w:val="clear" w:color="auto" w:fill="auto"/>
            <w:noWrap/>
            <w:vAlign w:val="center"/>
            <w:hideMark/>
          </w:tcPr>
          <w:p w14:paraId="27B3918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2EE29B3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46698F81" w14:textId="77777777" w:rsidR="00CD5819" w:rsidRPr="00CD5819" w:rsidRDefault="00CD5819" w:rsidP="00CD5819">
            <w:pPr>
              <w:rPr>
                <w:sz w:val="20"/>
                <w:szCs w:val="20"/>
                <w:lang w:val="ro-RO" w:eastAsia="ro-RO"/>
              </w:rPr>
            </w:pPr>
          </w:p>
        </w:tc>
      </w:tr>
      <w:tr w:rsidR="00CD5819" w:rsidRPr="00CD5819" w14:paraId="0CE940EE"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2787EC6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141</w:t>
            </w:r>
          </w:p>
        </w:tc>
        <w:tc>
          <w:tcPr>
            <w:tcW w:w="1993" w:type="dxa"/>
            <w:tcBorders>
              <w:top w:val="single" w:sz="8" w:space="0" w:color="000000"/>
              <w:left w:val="nil"/>
              <w:bottom w:val="nil"/>
              <w:right w:val="single" w:sz="8" w:space="0" w:color="000000"/>
            </w:tcBorders>
            <w:shd w:val="clear" w:color="auto" w:fill="auto"/>
            <w:vAlign w:val="center"/>
            <w:hideMark/>
          </w:tcPr>
          <w:p w14:paraId="24846BC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Paltinului</w:t>
            </w:r>
          </w:p>
        </w:tc>
        <w:tc>
          <w:tcPr>
            <w:tcW w:w="1701" w:type="dxa"/>
            <w:tcBorders>
              <w:top w:val="nil"/>
              <w:left w:val="nil"/>
              <w:bottom w:val="single" w:sz="8" w:space="0" w:color="000000"/>
              <w:right w:val="nil"/>
            </w:tcBorders>
            <w:shd w:val="clear" w:color="auto" w:fill="auto"/>
            <w:vAlign w:val="center"/>
            <w:hideMark/>
          </w:tcPr>
          <w:p w14:paraId="07288F8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3A16479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346</w:t>
            </w:r>
          </w:p>
        </w:tc>
        <w:tc>
          <w:tcPr>
            <w:tcW w:w="1392" w:type="dxa"/>
            <w:tcBorders>
              <w:top w:val="single" w:sz="8" w:space="0" w:color="000000"/>
              <w:left w:val="nil"/>
              <w:bottom w:val="nil"/>
              <w:right w:val="single" w:sz="8" w:space="0" w:color="000000"/>
            </w:tcBorders>
            <w:shd w:val="clear" w:color="auto" w:fill="auto"/>
            <w:vAlign w:val="center"/>
            <w:hideMark/>
          </w:tcPr>
          <w:p w14:paraId="03C646A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689033E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w:t>
            </w:r>
          </w:p>
        </w:tc>
        <w:tc>
          <w:tcPr>
            <w:tcW w:w="932" w:type="dxa"/>
            <w:tcBorders>
              <w:top w:val="nil"/>
              <w:left w:val="single" w:sz="8" w:space="0" w:color="000000"/>
              <w:bottom w:val="single" w:sz="8" w:space="0" w:color="000000"/>
              <w:right w:val="nil"/>
            </w:tcBorders>
            <w:shd w:val="clear" w:color="auto" w:fill="auto"/>
            <w:noWrap/>
            <w:vAlign w:val="center"/>
            <w:hideMark/>
          </w:tcPr>
          <w:p w14:paraId="7F230AB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7E5EEF5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1B119762" w14:textId="77777777" w:rsidR="00CD5819" w:rsidRPr="00CD5819" w:rsidRDefault="00CD5819" w:rsidP="00CD5819">
            <w:pPr>
              <w:rPr>
                <w:sz w:val="20"/>
                <w:szCs w:val="20"/>
                <w:lang w:val="ro-RO" w:eastAsia="ro-RO"/>
              </w:rPr>
            </w:pPr>
          </w:p>
        </w:tc>
      </w:tr>
      <w:tr w:rsidR="00CD5819" w:rsidRPr="00CD5819" w14:paraId="52C9A032"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6B6C920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142</w:t>
            </w:r>
          </w:p>
        </w:tc>
        <w:tc>
          <w:tcPr>
            <w:tcW w:w="1993" w:type="dxa"/>
            <w:tcBorders>
              <w:top w:val="single" w:sz="8" w:space="0" w:color="000000"/>
              <w:left w:val="nil"/>
              <w:bottom w:val="nil"/>
              <w:right w:val="single" w:sz="8" w:space="0" w:color="000000"/>
            </w:tcBorders>
            <w:shd w:val="clear" w:color="auto" w:fill="auto"/>
            <w:vAlign w:val="center"/>
            <w:hideMark/>
          </w:tcPr>
          <w:p w14:paraId="3F2AC66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Panait Cerna</w:t>
            </w:r>
          </w:p>
        </w:tc>
        <w:tc>
          <w:tcPr>
            <w:tcW w:w="1701" w:type="dxa"/>
            <w:tcBorders>
              <w:top w:val="nil"/>
              <w:left w:val="nil"/>
              <w:bottom w:val="single" w:sz="8" w:space="0" w:color="000000"/>
              <w:right w:val="nil"/>
            </w:tcBorders>
            <w:shd w:val="clear" w:color="auto" w:fill="auto"/>
            <w:vAlign w:val="center"/>
            <w:hideMark/>
          </w:tcPr>
          <w:p w14:paraId="670AF9C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2B1CE0E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330</w:t>
            </w:r>
          </w:p>
        </w:tc>
        <w:tc>
          <w:tcPr>
            <w:tcW w:w="1392" w:type="dxa"/>
            <w:tcBorders>
              <w:top w:val="single" w:sz="8" w:space="0" w:color="000000"/>
              <w:left w:val="nil"/>
              <w:bottom w:val="nil"/>
              <w:right w:val="single" w:sz="8" w:space="0" w:color="000000"/>
            </w:tcBorders>
            <w:shd w:val="clear" w:color="auto" w:fill="auto"/>
            <w:vAlign w:val="center"/>
            <w:hideMark/>
          </w:tcPr>
          <w:p w14:paraId="0DED75D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69CF2E4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w:t>
            </w:r>
          </w:p>
        </w:tc>
        <w:tc>
          <w:tcPr>
            <w:tcW w:w="932" w:type="dxa"/>
            <w:tcBorders>
              <w:top w:val="nil"/>
              <w:left w:val="single" w:sz="8" w:space="0" w:color="000000"/>
              <w:bottom w:val="single" w:sz="8" w:space="0" w:color="000000"/>
              <w:right w:val="nil"/>
            </w:tcBorders>
            <w:shd w:val="clear" w:color="auto" w:fill="auto"/>
            <w:noWrap/>
            <w:vAlign w:val="center"/>
            <w:hideMark/>
          </w:tcPr>
          <w:p w14:paraId="4C2EF37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40400E3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746E9EA9" w14:textId="77777777" w:rsidR="00CD5819" w:rsidRPr="00CD5819" w:rsidRDefault="00CD5819" w:rsidP="00CD5819">
            <w:pPr>
              <w:rPr>
                <w:sz w:val="20"/>
                <w:szCs w:val="20"/>
                <w:lang w:val="ro-RO" w:eastAsia="ro-RO"/>
              </w:rPr>
            </w:pPr>
          </w:p>
        </w:tc>
      </w:tr>
      <w:tr w:rsidR="00CD5819" w:rsidRPr="00CD5819" w14:paraId="7C069FE0"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1C13801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143</w:t>
            </w:r>
          </w:p>
        </w:tc>
        <w:tc>
          <w:tcPr>
            <w:tcW w:w="1993" w:type="dxa"/>
            <w:tcBorders>
              <w:top w:val="single" w:sz="8" w:space="0" w:color="000000"/>
              <w:left w:val="nil"/>
              <w:bottom w:val="nil"/>
              <w:right w:val="single" w:sz="8" w:space="0" w:color="000000"/>
            </w:tcBorders>
            <w:shd w:val="clear" w:color="auto" w:fill="auto"/>
            <w:vAlign w:val="center"/>
            <w:hideMark/>
          </w:tcPr>
          <w:p w14:paraId="3326021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Pârâul Corlăţeni</w:t>
            </w:r>
          </w:p>
        </w:tc>
        <w:tc>
          <w:tcPr>
            <w:tcW w:w="1701" w:type="dxa"/>
            <w:tcBorders>
              <w:top w:val="nil"/>
              <w:left w:val="nil"/>
              <w:bottom w:val="single" w:sz="8" w:space="0" w:color="000000"/>
              <w:right w:val="nil"/>
            </w:tcBorders>
            <w:shd w:val="clear" w:color="auto" w:fill="auto"/>
            <w:vAlign w:val="center"/>
            <w:hideMark/>
          </w:tcPr>
          <w:p w14:paraId="542A2ED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7154318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2150</w:t>
            </w:r>
          </w:p>
        </w:tc>
        <w:tc>
          <w:tcPr>
            <w:tcW w:w="1392" w:type="dxa"/>
            <w:tcBorders>
              <w:top w:val="single" w:sz="8" w:space="0" w:color="000000"/>
              <w:left w:val="nil"/>
              <w:bottom w:val="nil"/>
              <w:right w:val="single" w:sz="8" w:space="0" w:color="000000"/>
            </w:tcBorders>
            <w:shd w:val="clear" w:color="auto" w:fill="auto"/>
            <w:vAlign w:val="center"/>
            <w:hideMark/>
          </w:tcPr>
          <w:p w14:paraId="45FC8A5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045503E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47</w:t>
            </w:r>
          </w:p>
        </w:tc>
        <w:tc>
          <w:tcPr>
            <w:tcW w:w="932" w:type="dxa"/>
            <w:tcBorders>
              <w:top w:val="nil"/>
              <w:left w:val="single" w:sz="8" w:space="0" w:color="000000"/>
              <w:bottom w:val="single" w:sz="8" w:space="0" w:color="000000"/>
              <w:right w:val="nil"/>
            </w:tcBorders>
            <w:shd w:val="clear" w:color="auto" w:fill="auto"/>
            <w:noWrap/>
            <w:vAlign w:val="center"/>
            <w:hideMark/>
          </w:tcPr>
          <w:p w14:paraId="4C8380E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47</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6BF4B21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2560576C" w14:textId="77777777" w:rsidR="00CD5819" w:rsidRPr="00CD5819" w:rsidRDefault="00CD5819" w:rsidP="00CD5819">
            <w:pPr>
              <w:rPr>
                <w:sz w:val="20"/>
                <w:szCs w:val="20"/>
                <w:lang w:val="ro-RO" w:eastAsia="ro-RO"/>
              </w:rPr>
            </w:pPr>
          </w:p>
        </w:tc>
      </w:tr>
      <w:tr w:rsidR="00CD5819" w:rsidRPr="00CD5819" w14:paraId="26E0F2E3"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253045D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144</w:t>
            </w:r>
          </w:p>
        </w:tc>
        <w:tc>
          <w:tcPr>
            <w:tcW w:w="1993" w:type="dxa"/>
            <w:tcBorders>
              <w:top w:val="single" w:sz="8" w:space="0" w:color="000000"/>
              <w:left w:val="nil"/>
              <w:bottom w:val="nil"/>
              <w:right w:val="single" w:sz="8" w:space="0" w:color="000000"/>
            </w:tcBorders>
            <w:shd w:val="clear" w:color="auto" w:fill="auto"/>
            <w:vAlign w:val="center"/>
            <w:hideMark/>
          </w:tcPr>
          <w:p w14:paraId="47F33D1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Pârâul Deia</w:t>
            </w:r>
          </w:p>
        </w:tc>
        <w:tc>
          <w:tcPr>
            <w:tcW w:w="1701" w:type="dxa"/>
            <w:tcBorders>
              <w:top w:val="nil"/>
              <w:left w:val="nil"/>
              <w:bottom w:val="single" w:sz="8" w:space="0" w:color="000000"/>
              <w:right w:val="nil"/>
            </w:tcBorders>
            <w:shd w:val="clear" w:color="auto" w:fill="auto"/>
            <w:vAlign w:val="center"/>
            <w:hideMark/>
          </w:tcPr>
          <w:p w14:paraId="597A7C5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4B019E5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1054</w:t>
            </w:r>
          </w:p>
        </w:tc>
        <w:tc>
          <w:tcPr>
            <w:tcW w:w="1392" w:type="dxa"/>
            <w:tcBorders>
              <w:top w:val="single" w:sz="8" w:space="0" w:color="000000"/>
              <w:left w:val="nil"/>
              <w:bottom w:val="nil"/>
              <w:right w:val="single" w:sz="8" w:space="0" w:color="000000"/>
            </w:tcBorders>
            <w:shd w:val="clear" w:color="auto" w:fill="auto"/>
            <w:vAlign w:val="center"/>
            <w:hideMark/>
          </w:tcPr>
          <w:p w14:paraId="1823CC3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single" w:sz="8" w:space="0" w:color="000000"/>
              <w:right w:val="single" w:sz="8" w:space="0" w:color="000000"/>
            </w:tcBorders>
            <w:shd w:val="clear" w:color="auto" w:fill="auto"/>
            <w:vAlign w:val="center"/>
            <w:hideMark/>
          </w:tcPr>
          <w:p w14:paraId="305F243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w:t>
            </w:r>
          </w:p>
        </w:tc>
        <w:tc>
          <w:tcPr>
            <w:tcW w:w="932" w:type="dxa"/>
            <w:tcBorders>
              <w:top w:val="nil"/>
              <w:left w:val="nil"/>
              <w:bottom w:val="single" w:sz="8" w:space="0" w:color="000000"/>
              <w:right w:val="nil"/>
            </w:tcBorders>
            <w:shd w:val="clear" w:color="auto" w:fill="auto"/>
            <w:noWrap/>
            <w:vAlign w:val="center"/>
            <w:hideMark/>
          </w:tcPr>
          <w:p w14:paraId="4CFC321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021A380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42E3592D" w14:textId="77777777" w:rsidR="00CD5819" w:rsidRPr="00CD5819" w:rsidRDefault="00CD5819" w:rsidP="00CD5819">
            <w:pPr>
              <w:rPr>
                <w:sz w:val="20"/>
                <w:szCs w:val="20"/>
                <w:lang w:val="ro-RO" w:eastAsia="ro-RO"/>
              </w:rPr>
            </w:pPr>
          </w:p>
        </w:tc>
      </w:tr>
      <w:tr w:rsidR="00CD5819" w:rsidRPr="00CD5819" w14:paraId="185DC5F2"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1ED2A94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145</w:t>
            </w:r>
          </w:p>
        </w:tc>
        <w:tc>
          <w:tcPr>
            <w:tcW w:w="1993" w:type="dxa"/>
            <w:tcBorders>
              <w:top w:val="single" w:sz="8" w:space="0" w:color="000000"/>
              <w:left w:val="nil"/>
              <w:bottom w:val="nil"/>
              <w:right w:val="single" w:sz="8" w:space="0" w:color="000000"/>
            </w:tcBorders>
            <w:shd w:val="clear" w:color="auto" w:fill="auto"/>
            <w:vAlign w:val="center"/>
            <w:hideMark/>
          </w:tcPr>
          <w:p w14:paraId="12B51F8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Pârâul Mesteacăn</w:t>
            </w:r>
          </w:p>
        </w:tc>
        <w:tc>
          <w:tcPr>
            <w:tcW w:w="1701" w:type="dxa"/>
            <w:tcBorders>
              <w:top w:val="nil"/>
              <w:left w:val="nil"/>
              <w:bottom w:val="single" w:sz="8" w:space="0" w:color="000000"/>
              <w:right w:val="nil"/>
            </w:tcBorders>
            <w:shd w:val="clear" w:color="auto" w:fill="auto"/>
            <w:vAlign w:val="center"/>
            <w:hideMark/>
          </w:tcPr>
          <w:p w14:paraId="4988296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07A8612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434</w:t>
            </w:r>
          </w:p>
        </w:tc>
        <w:tc>
          <w:tcPr>
            <w:tcW w:w="1392" w:type="dxa"/>
            <w:tcBorders>
              <w:top w:val="single" w:sz="8" w:space="0" w:color="000000"/>
              <w:left w:val="nil"/>
              <w:bottom w:val="nil"/>
              <w:right w:val="single" w:sz="8" w:space="0" w:color="000000"/>
            </w:tcBorders>
            <w:shd w:val="clear" w:color="auto" w:fill="auto"/>
            <w:vAlign w:val="center"/>
            <w:hideMark/>
          </w:tcPr>
          <w:p w14:paraId="61A4ED9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nil"/>
              <w:left w:val="nil"/>
              <w:bottom w:val="nil"/>
              <w:right w:val="nil"/>
            </w:tcBorders>
            <w:shd w:val="clear" w:color="auto" w:fill="auto"/>
            <w:vAlign w:val="center"/>
            <w:hideMark/>
          </w:tcPr>
          <w:p w14:paraId="0F3C79F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16</w:t>
            </w:r>
          </w:p>
        </w:tc>
        <w:tc>
          <w:tcPr>
            <w:tcW w:w="932" w:type="dxa"/>
            <w:tcBorders>
              <w:top w:val="nil"/>
              <w:left w:val="single" w:sz="8" w:space="0" w:color="000000"/>
              <w:bottom w:val="single" w:sz="8" w:space="0" w:color="000000"/>
              <w:right w:val="nil"/>
            </w:tcBorders>
            <w:shd w:val="clear" w:color="auto" w:fill="auto"/>
            <w:noWrap/>
            <w:vAlign w:val="center"/>
            <w:hideMark/>
          </w:tcPr>
          <w:p w14:paraId="1E1F37E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16</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2EB107A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587EED2D" w14:textId="77777777" w:rsidR="00CD5819" w:rsidRPr="00CD5819" w:rsidRDefault="00CD5819" w:rsidP="00CD5819">
            <w:pPr>
              <w:rPr>
                <w:sz w:val="20"/>
                <w:szCs w:val="20"/>
                <w:lang w:val="ro-RO" w:eastAsia="ro-RO"/>
              </w:rPr>
            </w:pPr>
          </w:p>
        </w:tc>
      </w:tr>
      <w:tr w:rsidR="00CD5819" w:rsidRPr="00CD5819" w14:paraId="3950D63A"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607F8C4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146</w:t>
            </w:r>
          </w:p>
        </w:tc>
        <w:tc>
          <w:tcPr>
            <w:tcW w:w="1993" w:type="dxa"/>
            <w:tcBorders>
              <w:top w:val="single" w:sz="8" w:space="0" w:color="000000"/>
              <w:left w:val="nil"/>
              <w:bottom w:val="nil"/>
              <w:right w:val="single" w:sz="8" w:space="0" w:color="000000"/>
            </w:tcBorders>
            <w:shd w:val="clear" w:color="auto" w:fill="auto"/>
            <w:vAlign w:val="center"/>
            <w:hideMark/>
          </w:tcPr>
          <w:p w14:paraId="1835AF4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Pârâul Morii</w:t>
            </w:r>
          </w:p>
        </w:tc>
        <w:tc>
          <w:tcPr>
            <w:tcW w:w="1701" w:type="dxa"/>
            <w:tcBorders>
              <w:top w:val="nil"/>
              <w:left w:val="nil"/>
              <w:bottom w:val="single" w:sz="8" w:space="0" w:color="000000"/>
              <w:right w:val="nil"/>
            </w:tcBorders>
            <w:shd w:val="clear" w:color="auto" w:fill="auto"/>
            <w:vAlign w:val="center"/>
            <w:hideMark/>
          </w:tcPr>
          <w:p w14:paraId="5E91F9B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2125501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650</w:t>
            </w:r>
          </w:p>
        </w:tc>
        <w:tc>
          <w:tcPr>
            <w:tcW w:w="1392" w:type="dxa"/>
            <w:tcBorders>
              <w:top w:val="single" w:sz="8" w:space="0" w:color="000000"/>
              <w:left w:val="nil"/>
              <w:bottom w:val="single" w:sz="8" w:space="0" w:color="000000"/>
              <w:right w:val="single" w:sz="8" w:space="0" w:color="000000"/>
            </w:tcBorders>
            <w:shd w:val="clear" w:color="auto" w:fill="auto"/>
            <w:vAlign w:val="center"/>
            <w:hideMark/>
          </w:tcPr>
          <w:p w14:paraId="2F7EA38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LED 50 W</w:t>
            </w:r>
          </w:p>
        </w:tc>
        <w:tc>
          <w:tcPr>
            <w:tcW w:w="910" w:type="dxa"/>
            <w:tcBorders>
              <w:top w:val="single" w:sz="8" w:space="0" w:color="000000"/>
              <w:left w:val="nil"/>
              <w:bottom w:val="single" w:sz="8" w:space="0" w:color="000000"/>
              <w:right w:val="single" w:sz="8" w:space="0" w:color="000000"/>
            </w:tcBorders>
            <w:shd w:val="clear" w:color="auto" w:fill="auto"/>
            <w:vAlign w:val="center"/>
            <w:hideMark/>
          </w:tcPr>
          <w:p w14:paraId="285440B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w:t>
            </w:r>
          </w:p>
        </w:tc>
        <w:tc>
          <w:tcPr>
            <w:tcW w:w="932" w:type="dxa"/>
            <w:tcBorders>
              <w:top w:val="nil"/>
              <w:left w:val="nil"/>
              <w:bottom w:val="single" w:sz="8" w:space="0" w:color="000000"/>
              <w:right w:val="nil"/>
            </w:tcBorders>
            <w:shd w:val="clear" w:color="auto" w:fill="auto"/>
            <w:noWrap/>
            <w:vAlign w:val="center"/>
            <w:hideMark/>
          </w:tcPr>
          <w:p w14:paraId="4343A20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14AC599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UAT</w:t>
            </w:r>
          </w:p>
        </w:tc>
        <w:tc>
          <w:tcPr>
            <w:tcW w:w="773" w:type="dxa"/>
            <w:vAlign w:val="center"/>
            <w:hideMark/>
          </w:tcPr>
          <w:p w14:paraId="32F698CE" w14:textId="77777777" w:rsidR="00CD5819" w:rsidRPr="00CD5819" w:rsidRDefault="00CD5819" w:rsidP="00CD5819">
            <w:pPr>
              <w:rPr>
                <w:sz w:val="20"/>
                <w:szCs w:val="20"/>
                <w:lang w:val="ro-RO" w:eastAsia="ro-RO"/>
              </w:rPr>
            </w:pPr>
          </w:p>
        </w:tc>
      </w:tr>
      <w:tr w:rsidR="00CD5819" w:rsidRPr="00CD5819" w14:paraId="3F8AEC85"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6D373C2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147</w:t>
            </w:r>
          </w:p>
        </w:tc>
        <w:tc>
          <w:tcPr>
            <w:tcW w:w="1993" w:type="dxa"/>
            <w:tcBorders>
              <w:top w:val="single" w:sz="8" w:space="0" w:color="000000"/>
              <w:left w:val="nil"/>
              <w:bottom w:val="nil"/>
              <w:right w:val="single" w:sz="8" w:space="0" w:color="000000"/>
            </w:tcBorders>
            <w:shd w:val="clear" w:color="auto" w:fill="auto"/>
            <w:vAlign w:val="center"/>
            <w:hideMark/>
          </w:tcPr>
          <w:p w14:paraId="7B0C3A4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Păunaşul Codrilor</w:t>
            </w:r>
          </w:p>
        </w:tc>
        <w:tc>
          <w:tcPr>
            <w:tcW w:w="1701" w:type="dxa"/>
            <w:tcBorders>
              <w:top w:val="nil"/>
              <w:left w:val="nil"/>
              <w:bottom w:val="single" w:sz="8" w:space="0" w:color="000000"/>
              <w:right w:val="nil"/>
            </w:tcBorders>
            <w:shd w:val="clear" w:color="auto" w:fill="auto"/>
            <w:vAlign w:val="center"/>
            <w:hideMark/>
          </w:tcPr>
          <w:p w14:paraId="1F257F6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7C956DC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290</w:t>
            </w:r>
          </w:p>
        </w:tc>
        <w:tc>
          <w:tcPr>
            <w:tcW w:w="1392" w:type="dxa"/>
            <w:tcBorders>
              <w:top w:val="nil"/>
              <w:left w:val="nil"/>
              <w:bottom w:val="nil"/>
              <w:right w:val="single" w:sz="8" w:space="0" w:color="000000"/>
            </w:tcBorders>
            <w:shd w:val="clear" w:color="auto" w:fill="auto"/>
            <w:vAlign w:val="center"/>
            <w:hideMark/>
          </w:tcPr>
          <w:p w14:paraId="0BA06F1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nil"/>
              <w:left w:val="nil"/>
              <w:bottom w:val="nil"/>
              <w:right w:val="nil"/>
            </w:tcBorders>
            <w:shd w:val="clear" w:color="auto" w:fill="auto"/>
            <w:vAlign w:val="center"/>
            <w:hideMark/>
          </w:tcPr>
          <w:p w14:paraId="24D18CA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8</w:t>
            </w:r>
          </w:p>
        </w:tc>
        <w:tc>
          <w:tcPr>
            <w:tcW w:w="932" w:type="dxa"/>
            <w:tcBorders>
              <w:top w:val="nil"/>
              <w:left w:val="single" w:sz="8" w:space="0" w:color="000000"/>
              <w:bottom w:val="single" w:sz="8" w:space="0" w:color="000000"/>
              <w:right w:val="nil"/>
            </w:tcBorders>
            <w:shd w:val="clear" w:color="auto" w:fill="auto"/>
            <w:noWrap/>
            <w:vAlign w:val="center"/>
            <w:hideMark/>
          </w:tcPr>
          <w:p w14:paraId="160DECB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8</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2F3DE5B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74A380A3" w14:textId="77777777" w:rsidR="00CD5819" w:rsidRPr="00CD5819" w:rsidRDefault="00CD5819" w:rsidP="00CD5819">
            <w:pPr>
              <w:rPr>
                <w:sz w:val="20"/>
                <w:szCs w:val="20"/>
                <w:lang w:val="ro-RO" w:eastAsia="ro-RO"/>
              </w:rPr>
            </w:pPr>
          </w:p>
        </w:tc>
      </w:tr>
      <w:tr w:rsidR="00CD5819" w:rsidRPr="00CD5819" w14:paraId="0DF6DD21"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4FA0752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148</w:t>
            </w:r>
          </w:p>
        </w:tc>
        <w:tc>
          <w:tcPr>
            <w:tcW w:w="1993" w:type="dxa"/>
            <w:tcBorders>
              <w:top w:val="single" w:sz="8" w:space="0" w:color="000000"/>
              <w:left w:val="nil"/>
              <w:bottom w:val="nil"/>
              <w:right w:val="single" w:sz="8" w:space="0" w:color="000000"/>
            </w:tcBorders>
            <w:shd w:val="clear" w:color="auto" w:fill="auto"/>
            <w:vAlign w:val="center"/>
            <w:hideMark/>
          </w:tcPr>
          <w:p w14:paraId="59BBDE1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Petre Liciu</w:t>
            </w:r>
          </w:p>
        </w:tc>
        <w:tc>
          <w:tcPr>
            <w:tcW w:w="1701" w:type="dxa"/>
            <w:tcBorders>
              <w:top w:val="nil"/>
              <w:left w:val="nil"/>
              <w:bottom w:val="single" w:sz="8" w:space="0" w:color="000000"/>
              <w:right w:val="nil"/>
            </w:tcBorders>
            <w:shd w:val="clear" w:color="auto" w:fill="auto"/>
            <w:vAlign w:val="center"/>
            <w:hideMark/>
          </w:tcPr>
          <w:p w14:paraId="17431E2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04E867D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232</w:t>
            </w:r>
          </w:p>
        </w:tc>
        <w:tc>
          <w:tcPr>
            <w:tcW w:w="1392" w:type="dxa"/>
            <w:tcBorders>
              <w:top w:val="single" w:sz="8" w:space="0" w:color="000000"/>
              <w:left w:val="nil"/>
              <w:bottom w:val="nil"/>
              <w:right w:val="single" w:sz="8" w:space="0" w:color="000000"/>
            </w:tcBorders>
            <w:shd w:val="clear" w:color="auto" w:fill="auto"/>
            <w:vAlign w:val="center"/>
            <w:hideMark/>
          </w:tcPr>
          <w:p w14:paraId="62E4098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614F68B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w:t>
            </w:r>
          </w:p>
        </w:tc>
        <w:tc>
          <w:tcPr>
            <w:tcW w:w="932" w:type="dxa"/>
            <w:tcBorders>
              <w:top w:val="nil"/>
              <w:left w:val="single" w:sz="8" w:space="0" w:color="000000"/>
              <w:bottom w:val="single" w:sz="8" w:space="0" w:color="000000"/>
              <w:right w:val="nil"/>
            </w:tcBorders>
            <w:shd w:val="clear" w:color="auto" w:fill="auto"/>
            <w:noWrap/>
            <w:vAlign w:val="center"/>
            <w:hideMark/>
          </w:tcPr>
          <w:p w14:paraId="3E72514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42A4441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32D41A04" w14:textId="77777777" w:rsidR="00CD5819" w:rsidRPr="00CD5819" w:rsidRDefault="00CD5819" w:rsidP="00CD5819">
            <w:pPr>
              <w:rPr>
                <w:sz w:val="20"/>
                <w:szCs w:val="20"/>
                <w:lang w:val="ro-RO" w:eastAsia="ro-RO"/>
              </w:rPr>
            </w:pPr>
          </w:p>
        </w:tc>
      </w:tr>
      <w:tr w:rsidR="00BF3719" w:rsidRPr="00CD5819" w14:paraId="0338A202" w14:textId="77777777" w:rsidTr="00BF3719">
        <w:trPr>
          <w:gridAfter w:val="1"/>
          <w:wAfter w:w="15" w:type="dxa"/>
          <w:trHeight w:val="480"/>
        </w:trPr>
        <w:tc>
          <w:tcPr>
            <w:tcW w:w="549" w:type="dxa"/>
            <w:tcBorders>
              <w:top w:val="single" w:sz="8" w:space="0" w:color="000000"/>
              <w:left w:val="single" w:sz="8" w:space="0" w:color="000000"/>
              <w:bottom w:val="single" w:sz="4" w:space="0" w:color="auto"/>
              <w:right w:val="single" w:sz="8" w:space="0" w:color="000000"/>
            </w:tcBorders>
            <w:shd w:val="clear" w:color="auto" w:fill="auto"/>
            <w:vAlign w:val="center"/>
            <w:hideMark/>
          </w:tcPr>
          <w:p w14:paraId="528DEE03"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lastRenderedPageBreak/>
              <w:t>149</w:t>
            </w:r>
          </w:p>
        </w:tc>
        <w:tc>
          <w:tcPr>
            <w:tcW w:w="1993" w:type="dxa"/>
            <w:tcBorders>
              <w:top w:val="single" w:sz="8" w:space="0" w:color="000000"/>
              <w:left w:val="nil"/>
              <w:bottom w:val="single" w:sz="4" w:space="0" w:color="auto"/>
              <w:right w:val="single" w:sz="8" w:space="0" w:color="000000"/>
            </w:tcBorders>
            <w:shd w:val="clear" w:color="auto" w:fill="auto"/>
            <w:vAlign w:val="center"/>
            <w:hideMark/>
          </w:tcPr>
          <w:p w14:paraId="29F0DDAE"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Petru Maior</w:t>
            </w:r>
          </w:p>
        </w:tc>
        <w:tc>
          <w:tcPr>
            <w:tcW w:w="1701" w:type="dxa"/>
            <w:tcBorders>
              <w:top w:val="nil"/>
              <w:left w:val="nil"/>
              <w:bottom w:val="single" w:sz="4" w:space="0" w:color="auto"/>
              <w:right w:val="nil"/>
            </w:tcBorders>
            <w:shd w:val="clear" w:color="auto" w:fill="auto"/>
            <w:vAlign w:val="center"/>
            <w:hideMark/>
          </w:tcPr>
          <w:p w14:paraId="187527F7"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4" w:space="0" w:color="auto"/>
              <w:right w:val="single" w:sz="8" w:space="0" w:color="auto"/>
            </w:tcBorders>
            <w:shd w:val="clear" w:color="auto" w:fill="auto"/>
            <w:vAlign w:val="center"/>
            <w:hideMark/>
          </w:tcPr>
          <w:p w14:paraId="618AFAB5"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80</w:t>
            </w:r>
          </w:p>
        </w:tc>
        <w:tc>
          <w:tcPr>
            <w:tcW w:w="1392" w:type="dxa"/>
            <w:tcBorders>
              <w:top w:val="single" w:sz="8" w:space="0" w:color="000000"/>
              <w:left w:val="nil"/>
              <w:bottom w:val="single" w:sz="4" w:space="0" w:color="auto"/>
              <w:right w:val="single" w:sz="8" w:space="0" w:color="000000"/>
            </w:tcBorders>
            <w:shd w:val="clear" w:color="auto" w:fill="auto"/>
            <w:vAlign w:val="center"/>
            <w:hideMark/>
          </w:tcPr>
          <w:p w14:paraId="2BC0D2A3"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single" w:sz="4" w:space="0" w:color="auto"/>
              <w:right w:val="nil"/>
            </w:tcBorders>
            <w:shd w:val="clear" w:color="auto" w:fill="auto"/>
            <w:vAlign w:val="center"/>
            <w:hideMark/>
          </w:tcPr>
          <w:p w14:paraId="1F5D8BBC"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w:t>
            </w:r>
          </w:p>
        </w:tc>
        <w:tc>
          <w:tcPr>
            <w:tcW w:w="932" w:type="dxa"/>
            <w:tcBorders>
              <w:top w:val="nil"/>
              <w:left w:val="single" w:sz="8" w:space="0" w:color="000000"/>
              <w:bottom w:val="single" w:sz="4" w:space="0" w:color="auto"/>
              <w:right w:val="nil"/>
            </w:tcBorders>
            <w:shd w:val="clear" w:color="auto" w:fill="auto"/>
            <w:noWrap/>
            <w:vAlign w:val="center"/>
            <w:hideMark/>
          </w:tcPr>
          <w:p w14:paraId="62C680F0"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14:paraId="744D68A0"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58B3C27A" w14:textId="77777777" w:rsidR="00BF3719" w:rsidRPr="00CD5819" w:rsidRDefault="00BF3719" w:rsidP="00CD5819">
            <w:pPr>
              <w:rPr>
                <w:sz w:val="20"/>
                <w:szCs w:val="20"/>
                <w:lang w:val="ro-RO" w:eastAsia="ro-RO"/>
              </w:rPr>
            </w:pPr>
          </w:p>
        </w:tc>
      </w:tr>
      <w:tr w:rsidR="00CD5819" w:rsidRPr="00CD5819" w14:paraId="5C63EEC6" w14:textId="77777777" w:rsidTr="00BF3719">
        <w:trPr>
          <w:gridAfter w:val="1"/>
          <w:wAfter w:w="15" w:type="dxa"/>
          <w:trHeight w:val="270"/>
        </w:trPr>
        <w:tc>
          <w:tcPr>
            <w:tcW w:w="549" w:type="dxa"/>
            <w:tcBorders>
              <w:top w:val="single" w:sz="4" w:space="0" w:color="auto"/>
              <w:left w:val="single" w:sz="8" w:space="0" w:color="000000"/>
              <w:bottom w:val="nil"/>
              <w:right w:val="single" w:sz="8" w:space="0" w:color="000000"/>
            </w:tcBorders>
            <w:shd w:val="clear" w:color="auto" w:fill="auto"/>
            <w:vAlign w:val="center"/>
            <w:hideMark/>
          </w:tcPr>
          <w:p w14:paraId="2EABD87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150</w:t>
            </w:r>
          </w:p>
        </w:tc>
        <w:tc>
          <w:tcPr>
            <w:tcW w:w="1993" w:type="dxa"/>
            <w:tcBorders>
              <w:top w:val="single" w:sz="4" w:space="0" w:color="auto"/>
              <w:left w:val="nil"/>
              <w:bottom w:val="nil"/>
              <w:right w:val="single" w:sz="8" w:space="0" w:color="000000"/>
            </w:tcBorders>
            <w:shd w:val="clear" w:color="auto" w:fill="auto"/>
            <w:vAlign w:val="center"/>
            <w:hideMark/>
          </w:tcPr>
          <w:p w14:paraId="119CB18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Petru Rareş</w:t>
            </w:r>
          </w:p>
        </w:tc>
        <w:tc>
          <w:tcPr>
            <w:tcW w:w="1701" w:type="dxa"/>
            <w:tcBorders>
              <w:top w:val="single" w:sz="4" w:space="0" w:color="auto"/>
              <w:left w:val="nil"/>
              <w:bottom w:val="single" w:sz="8" w:space="0" w:color="000000"/>
              <w:right w:val="nil"/>
            </w:tcBorders>
            <w:shd w:val="clear" w:color="auto" w:fill="auto"/>
            <w:vAlign w:val="center"/>
            <w:hideMark/>
          </w:tcPr>
          <w:p w14:paraId="4353D73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0274624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130</w:t>
            </w:r>
          </w:p>
        </w:tc>
        <w:tc>
          <w:tcPr>
            <w:tcW w:w="1392" w:type="dxa"/>
            <w:tcBorders>
              <w:top w:val="single" w:sz="4" w:space="0" w:color="auto"/>
              <w:left w:val="nil"/>
              <w:bottom w:val="nil"/>
              <w:right w:val="single" w:sz="8" w:space="0" w:color="000000"/>
            </w:tcBorders>
            <w:shd w:val="clear" w:color="auto" w:fill="auto"/>
            <w:vAlign w:val="center"/>
            <w:hideMark/>
          </w:tcPr>
          <w:p w14:paraId="45EA021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4" w:space="0" w:color="auto"/>
              <w:left w:val="nil"/>
              <w:bottom w:val="nil"/>
              <w:right w:val="nil"/>
            </w:tcBorders>
            <w:shd w:val="clear" w:color="auto" w:fill="auto"/>
            <w:vAlign w:val="center"/>
            <w:hideMark/>
          </w:tcPr>
          <w:p w14:paraId="3D5F528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w:t>
            </w:r>
          </w:p>
        </w:tc>
        <w:tc>
          <w:tcPr>
            <w:tcW w:w="932" w:type="dxa"/>
            <w:tcBorders>
              <w:top w:val="single" w:sz="4" w:space="0" w:color="auto"/>
              <w:left w:val="single" w:sz="8" w:space="0" w:color="000000"/>
              <w:bottom w:val="single" w:sz="8" w:space="0" w:color="000000"/>
              <w:right w:val="nil"/>
            </w:tcBorders>
            <w:shd w:val="clear" w:color="auto" w:fill="auto"/>
            <w:noWrap/>
            <w:vAlign w:val="center"/>
            <w:hideMark/>
          </w:tcPr>
          <w:p w14:paraId="0CEEB10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w:t>
            </w:r>
          </w:p>
        </w:tc>
        <w:tc>
          <w:tcPr>
            <w:tcW w:w="127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3C0B4B0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1849A5A2" w14:textId="77777777" w:rsidR="00CD5819" w:rsidRPr="00CD5819" w:rsidRDefault="00CD5819" w:rsidP="00CD5819">
            <w:pPr>
              <w:rPr>
                <w:sz w:val="20"/>
                <w:szCs w:val="20"/>
                <w:lang w:val="ro-RO" w:eastAsia="ro-RO"/>
              </w:rPr>
            </w:pPr>
          </w:p>
        </w:tc>
      </w:tr>
      <w:tr w:rsidR="00CD5819" w:rsidRPr="00CD5819" w14:paraId="34BA56AC" w14:textId="77777777" w:rsidTr="00F24416">
        <w:trPr>
          <w:gridAfter w:val="1"/>
          <w:wAfter w:w="15" w:type="dxa"/>
          <w:trHeight w:val="525"/>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00CC013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151</w:t>
            </w:r>
          </w:p>
        </w:tc>
        <w:tc>
          <w:tcPr>
            <w:tcW w:w="1993" w:type="dxa"/>
            <w:tcBorders>
              <w:top w:val="single" w:sz="8" w:space="0" w:color="000000"/>
              <w:left w:val="nil"/>
              <w:bottom w:val="nil"/>
              <w:right w:val="single" w:sz="8" w:space="0" w:color="000000"/>
            </w:tcBorders>
            <w:shd w:val="clear" w:color="auto" w:fill="auto"/>
            <w:vAlign w:val="center"/>
            <w:hideMark/>
          </w:tcPr>
          <w:p w14:paraId="2D585CC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Piaţa Arboroasa  (parcare auto)</w:t>
            </w:r>
          </w:p>
        </w:tc>
        <w:tc>
          <w:tcPr>
            <w:tcW w:w="1701" w:type="dxa"/>
            <w:tcBorders>
              <w:top w:val="nil"/>
              <w:left w:val="nil"/>
              <w:bottom w:val="single" w:sz="8" w:space="0" w:color="000000"/>
              <w:right w:val="nil"/>
            </w:tcBorders>
            <w:shd w:val="clear" w:color="auto" w:fill="auto"/>
            <w:vAlign w:val="center"/>
            <w:hideMark/>
          </w:tcPr>
          <w:p w14:paraId="31ECDD9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66FCF8C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180</w:t>
            </w:r>
          </w:p>
        </w:tc>
        <w:tc>
          <w:tcPr>
            <w:tcW w:w="1392" w:type="dxa"/>
            <w:tcBorders>
              <w:top w:val="single" w:sz="8" w:space="0" w:color="000000"/>
              <w:left w:val="nil"/>
              <w:bottom w:val="single" w:sz="8" w:space="0" w:color="000000"/>
              <w:right w:val="single" w:sz="8" w:space="0" w:color="000000"/>
            </w:tcBorders>
            <w:shd w:val="clear" w:color="auto" w:fill="auto"/>
            <w:vAlign w:val="center"/>
            <w:hideMark/>
          </w:tcPr>
          <w:p w14:paraId="11DFC39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LED 20 W</w:t>
            </w:r>
          </w:p>
        </w:tc>
        <w:tc>
          <w:tcPr>
            <w:tcW w:w="910" w:type="dxa"/>
            <w:tcBorders>
              <w:top w:val="single" w:sz="8" w:space="0" w:color="000000"/>
              <w:left w:val="nil"/>
              <w:bottom w:val="single" w:sz="8" w:space="0" w:color="000000"/>
              <w:right w:val="single" w:sz="8" w:space="0" w:color="000000"/>
            </w:tcBorders>
            <w:shd w:val="clear" w:color="auto" w:fill="auto"/>
            <w:vAlign w:val="center"/>
            <w:hideMark/>
          </w:tcPr>
          <w:p w14:paraId="506048B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12</w:t>
            </w:r>
          </w:p>
        </w:tc>
        <w:tc>
          <w:tcPr>
            <w:tcW w:w="932" w:type="dxa"/>
            <w:tcBorders>
              <w:top w:val="nil"/>
              <w:left w:val="nil"/>
              <w:bottom w:val="single" w:sz="8" w:space="0" w:color="000000"/>
              <w:right w:val="nil"/>
            </w:tcBorders>
            <w:shd w:val="clear" w:color="auto" w:fill="auto"/>
            <w:noWrap/>
            <w:vAlign w:val="center"/>
            <w:hideMark/>
          </w:tcPr>
          <w:p w14:paraId="18D320F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76A3DD2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UAT</w:t>
            </w:r>
          </w:p>
        </w:tc>
        <w:tc>
          <w:tcPr>
            <w:tcW w:w="773" w:type="dxa"/>
            <w:vAlign w:val="center"/>
            <w:hideMark/>
          </w:tcPr>
          <w:p w14:paraId="0767D09A" w14:textId="77777777" w:rsidR="00CD5819" w:rsidRPr="00CD5819" w:rsidRDefault="00CD5819" w:rsidP="00CD5819">
            <w:pPr>
              <w:rPr>
                <w:sz w:val="20"/>
                <w:szCs w:val="20"/>
                <w:lang w:val="ro-RO" w:eastAsia="ro-RO"/>
              </w:rPr>
            </w:pPr>
          </w:p>
        </w:tc>
      </w:tr>
      <w:tr w:rsidR="00CD5819" w:rsidRPr="00CD5819" w14:paraId="54A00336" w14:textId="77777777" w:rsidTr="00F24416">
        <w:trPr>
          <w:gridAfter w:val="1"/>
          <w:wAfter w:w="15" w:type="dxa"/>
          <w:trHeight w:val="285"/>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6B9BDD3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152</w:t>
            </w:r>
          </w:p>
        </w:tc>
        <w:tc>
          <w:tcPr>
            <w:tcW w:w="1993" w:type="dxa"/>
            <w:tcBorders>
              <w:top w:val="single" w:sz="8" w:space="0" w:color="000000"/>
              <w:left w:val="nil"/>
              <w:bottom w:val="nil"/>
              <w:right w:val="single" w:sz="8" w:space="0" w:color="000000"/>
            </w:tcBorders>
            <w:shd w:val="clear" w:color="auto" w:fill="auto"/>
            <w:vAlign w:val="center"/>
            <w:hideMark/>
          </w:tcPr>
          <w:p w14:paraId="5581C9C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Piaţa Daciei</w:t>
            </w:r>
          </w:p>
        </w:tc>
        <w:tc>
          <w:tcPr>
            <w:tcW w:w="1701" w:type="dxa"/>
            <w:tcBorders>
              <w:top w:val="nil"/>
              <w:left w:val="nil"/>
              <w:bottom w:val="single" w:sz="8" w:space="0" w:color="000000"/>
              <w:right w:val="nil"/>
            </w:tcBorders>
            <w:shd w:val="clear" w:color="auto" w:fill="auto"/>
            <w:vAlign w:val="center"/>
            <w:hideMark/>
          </w:tcPr>
          <w:p w14:paraId="6F262EC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26DC980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80</w:t>
            </w:r>
          </w:p>
        </w:tc>
        <w:tc>
          <w:tcPr>
            <w:tcW w:w="1392" w:type="dxa"/>
            <w:tcBorders>
              <w:top w:val="nil"/>
              <w:left w:val="nil"/>
              <w:bottom w:val="nil"/>
              <w:right w:val="single" w:sz="8" w:space="0" w:color="000000"/>
            </w:tcBorders>
            <w:shd w:val="clear" w:color="auto" w:fill="auto"/>
            <w:vAlign w:val="center"/>
            <w:hideMark/>
          </w:tcPr>
          <w:p w14:paraId="77C200F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150 W</w:t>
            </w:r>
          </w:p>
        </w:tc>
        <w:tc>
          <w:tcPr>
            <w:tcW w:w="910" w:type="dxa"/>
            <w:tcBorders>
              <w:top w:val="nil"/>
              <w:left w:val="nil"/>
              <w:bottom w:val="nil"/>
              <w:right w:val="nil"/>
            </w:tcBorders>
            <w:shd w:val="clear" w:color="auto" w:fill="auto"/>
            <w:vAlign w:val="center"/>
            <w:hideMark/>
          </w:tcPr>
          <w:p w14:paraId="68ABE03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w:t>
            </w:r>
          </w:p>
        </w:tc>
        <w:tc>
          <w:tcPr>
            <w:tcW w:w="932" w:type="dxa"/>
            <w:tcBorders>
              <w:top w:val="nil"/>
              <w:left w:val="single" w:sz="8" w:space="0" w:color="000000"/>
              <w:bottom w:val="single" w:sz="8" w:space="0" w:color="000000"/>
              <w:right w:val="nil"/>
            </w:tcBorders>
            <w:shd w:val="clear" w:color="auto" w:fill="auto"/>
            <w:noWrap/>
            <w:vAlign w:val="center"/>
            <w:hideMark/>
          </w:tcPr>
          <w:p w14:paraId="24C4975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24EE886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6DF46A54" w14:textId="77777777" w:rsidR="00CD5819" w:rsidRPr="00CD5819" w:rsidRDefault="00CD5819" w:rsidP="00CD5819">
            <w:pPr>
              <w:rPr>
                <w:sz w:val="20"/>
                <w:szCs w:val="20"/>
                <w:lang w:val="ro-RO" w:eastAsia="ro-RO"/>
              </w:rPr>
            </w:pPr>
          </w:p>
        </w:tc>
      </w:tr>
      <w:tr w:rsidR="00CD5819" w:rsidRPr="00CD5819" w14:paraId="3AB9B76F"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19A821A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153</w:t>
            </w:r>
          </w:p>
        </w:tc>
        <w:tc>
          <w:tcPr>
            <w:tcW w:w="1993" w:type="dxa"/>
            <w:tcBorders>
              <w:top w:val="single" w:sz="8" w:space="0" w:color="000000"/>
              <w:left w:val="nil"/>
              <w:bottom w:val="nil"/>
              <w:right w:val="single" w:sz="8" w:space="0" w:color="000000"/>
            </w:tcBorders>
            <w:shd w:val="clear" w:color="auto" w:fill="auto"/>
            <w:vAlign w:val="center"/>
            <w:hideMark/>
          </w:tcPr>
          <w:p w14:paraId="621F16B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Piaţa Zimbrului</w:t>
            </w:r>
          </w:p>
        </w:tc>
        <w:tc>
          <w:tcPr>
            <w:tcW w:w="1701" w:type="dxa"/>
            <w:tcBorders>
              <w:top w:val="nil"/>
              <w:left w:val="nil"/>
              <w:bottom w:val="single" w:sz="8" w:space="0" w:color="000000"/>
              <w:right w:val="nil"/>
            </w:tcBorders>
            <w:shd w:val="clear" w:color="auto" w:fill="auto"/>
            <w:vAlign w:val="center"/>
            <w:hideMark/>
          </w:tcPr>
          <w:p w14:paraId="5DB78D0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65A9120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120</w:t>
            </w:r>
          </w:p>
        </w:tc>
        <w:tc>
          <w:tcPr>
            <w:tcW w:w="1392" w:type="dxa"/>
            <w:tcBorders>
              <w:top w:val="single" w:sz="8" w:space="0" w:color="000000"/>
              <w:left w:val="nil"/>
              <w:bottom w:val="single" w:sz="8" w:space="0" w:color="000000"/>
              <w:right w:val="single" w:sz="8" w:space="0" w:color="000000"/>
            </w:tcBorders>
            <w:shd w:val="clear" w:color="auto" w:fill="auto"/>
            <w:vAlign w:val="center"/>
            <w:hideMark/>
          </w:tcPr>
          <w:p w14:paraId="2224F53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910" w:type="dxa"/>
            <w:tcBorders>
              <w:top w:val="single" w:sz="8" w:space="0" w:color="000000"/>
              <w:left w:val="nil"/>
              <w:bottom w:val="single" w:sz="8" w:space="0" w:color="000000"/>
              <w:right w:val="single" w:sz="8" w:space="0" w:color="000000"/>
            </w:tcBorders>
            <w:shd w:val="clear" w:color="auto" w:fill="auto"/>
            <w:vAlign w:val="center"/>
            <w:hideMark/>
          </w:tcPr>
          <w:p w14:paraId="7EDF85E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932" w:type="dxa"/>
            <w:tcBorders>
              <w:top w:val="nil"/>
              <w:left w:val="nil"/>
              <w:bottom w:val="single" w:sz="8" w:space="0" w:color="000000"/>
              <w:right w:val="nil"/>
            </w:tcBorders>
            <w:shd w:val="clear" w:color="auto" w:fill="auto"/>
            <w:noWrap/>
            <w:vAlign w:val="center"/>
            <w:hideMark/>
          </w:tcPr>
          <w:p w14:paraId="60201F9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14:paraId="4B67F03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773" w:type="dxa"/>
            <w:vAlign w:val="center"/>
            <w:hideMark/>
          </w:tcPr>
          <w:p w14:paraId="6D7849F2" w14:textId="77777777" w:rsidR="00CD5819" w:rsidRPr="00CD5819" w:rsidRDefault="00CD5819" w:rsidP="00CD5819">
            <w:pPr>
              <w:rPr>
                <w:sz w:val="20"/>
                <w:szCs w:val="20"/>
                <w:lang w:val="ro-RO" w:eastAsia="ro-RO"/>
              </w:rPr>
            </w:pPr>
          </w:p>
        </w:tc>
      </w:tr>
      <w:tr w:rsidR="00CD5819" w:rsidRPr="00CD5819" w14:paraId="42F670BC"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01BEF42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154</w:t>
            </w:r>
          </w:p>
        </w:tc>
        <w:tc>
          <w:tcPr>
            <w:tcW w:w="1993" w:type="dxa"/>
            <w:tcBorders>
              <w:top w:val="single" w:sz="8" w:space="0" w:color="000000"/>
              <w:left w:val="nil"/>
              <w:bottom w:val="nil"/>
              <w:right w:val="single" w:sz="8" w:space="0" w:color="000000"/>
            </w:tcBorders>
            <w:shd w:val="clear" w:color="auto" w:fill="auto"/>
            <w:vAlign w:val="center"/>
            <w:hideMark/>
          </w:tcPr>
          <w:p w14:paraId="15A9DD1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Pictor N. Grigorescu</w:t>
            </w:r>
          </w:p>
        </w:tc>
        <w:tc>
          <w:tcPr>
            <w:tcW w:w="1701" w:type="dxa"/>
            <w:tcBorders>
              <w:top w:val="nil"/>
              <w:left w:val="nil"/>
              <w:bottom w:val="single" w:sz="8" w:space="0" w:color="000000"/>
              <w:right w:val="nil"/>
            </w:tcBorders>
            <w:shd w:val="clear" w:color="auto" w:fill="auto"/>
            <w:vAlign w:val="center"/>
            <w:hideMark/>
          </w:tcPr>
          <w:p w14:paraId="3094133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3BB26E5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297</w:t>
            </w:r>
          </w:p>
        </w:tc>
        <w:tc>
          <w:tcPr>
            <w:tcW w:w="1392" w:type="dxa"/>
            <w:tcBorders>
              <w:top w:val="nil"/>
              <w:left w:val="nil"/>
              <w:bottom w:val="single" w:sz="8" w:space="0" w:color="000000"/>
              <w:right w:val="single" w:sz="8" w:space="0" w:color="000000"/>
            </w:tcBorders>
            <w:shd w:val="clear" w:color="auto" w:fill="auto"/>
            <w:vAlign w:val="center"/>
            <w:hideMark/>
          </w:tcPr>
          <w:p w14:paraId="473ECF8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150 W</w:t>
            </w:r>
          </w:p>
        </w:tc>
        <w:tc>
          <w:tcPr>
            <w:tcW w:w="910" w:type="dxa"/>
            <w:tcBorders>
              <w:top w:val="nil"/>
              <w:left w:val="nil"/>
              <w:bottom w:val="single" w:sz="8" w:space="0" w:color="000000"/>
              <w:right w:val="single" w:sz="8" w:space="0" w:color="000000"/>
            </w:tcBorders>
            <w:shd w:val="clear" w:color="auto" w:fill="auto"/>
            <w:vAlign w:val="center"/>
            <w:hideMark/>
          </w:tcPr>
          <w:p w14:paraId="4FAC271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11</w:t>
            </w:r>
          </w:p>
        </w:tc>
        <w:tc>
          <w:tcPr>
            <w:tcW w:w="932" w:type="dxa"/>
            <w:tcBorders>
              <w:top w:val="nil"/>
              <w:left w:val="nil"/>
              <w:bottom w:val="single" w:sz="8" w:space="0" w:color="000000"/>
              <w:right w:val="nil"/>
            </w:tcBorders>
            <w:shd w:val="clear" w:color="auto" w:fill="auto"/>
            <w:noWrap/>
            <w:vAlign w:val="center"/>
            <w:hideMark/>
          </w:tcPr>
          <w:p w14:paraId="1A63736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744FAB3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DG și UAT</w:t>
            </w:r>
          </w:p>
        </w:tc>
        <w:tc>
          <w:tcPr>
            <w:tcW w:w="773" w:type="dxa"/>
            <w:vAlign w:val="center"/>
            <w:hideMark/>
          </w:tcPr>
          <w:p w14:paraId="2F67FA34" w14:textId="77777777" w:rsidR="00CD5819" w:rsidRPr="00CD5819" w:rsidRDefault="00CD5819" w:rsidP="00CD5819">
            <w:pPr>
              <w:rPr>
                <w:sz w:val="20"/>
                <w:szCs w:val="20"/>
                <w:lang w:val="ro-RO" w:eastAsia="ro-RO"/>
              </w:rPr>
            </w:pPr>
          </w:p>
        </w:tc>
      </w:tr>
      <w:tr w:rsidR="00CD5819" w:rsidRPr="00CD5819" w14:paraId="3A92875B"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034FBFF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155</w:t>
            </w:r>
          </w:p>
        </w:tc>
        <w:tc>
          <w:tcPr>
            <w:tcW w:w="1993" w:type="dxa"/>
            <w:tcBorders>
              <w:top w:val="single" w:sz="8" w:space="0" w:color="000000"/>
              <w:left w:val="nil"/>
              <w:bottom w:val="nil"/>
              <w:right w:val="single" w:sz="8" w:space="0" w:color="000000"/>
            </w:tcBorders>
            <w:shd w:val="clear" w:color="auto" w:fill="auto"/>
            <w:vAlign w:val="center"/>
            <w:hideMark/>
          </w:tcPr>
          <w:p w14:paraId="2583BD7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Pietrele Doamnei</w:t>
            </w:r>
          </w:p>
        </w:tc>
        <w:tc>
          <w:tcPr>
            <w:tcW w:w="1701" w:type="dxa"/>
            <w:tcBorders>
              <w:top w:val="nil"/>
              <w:left w:val="nil"/>
              <w:bottom w:val="single" w:sz="8" w:space="0" w:color="000000"/>
              <w:right w:val="nil"/>
            </w:tcBorders>
            <w:shd w:val="clear" w:color="auto" w:fill="auto"/>
            <w:vAlign w:val="center"/>
            <w:hideMark/>
          </w:tcPr>
          <w:p w14:paraId="4A07950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 xml:space="preserve">DJ </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1FED43D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320</w:t>
            </w:r>
          </w:p>
        </w:tc>
        <w:tc>
          <w:tcPr>
            <w:tcW w:w="1392" w:type="dxa"/>
            <w:tcBorders>
              <w:top w:val="nil"/>
              <w:left w:val="nil"/>
              <w:bottom w:val="nil"/>
              <w:right w:val="single" w:sz="8" w:space="0" w:color="000000"/>
            </w:tcBorders>
            <w:shd w:val="clear" w:color="auto" w:fill="auto"/>
            <w:vAlign w:val="center"/>
            <w:hideMark/>
          </w:tcPr>
          <w:p w14:paraId="6C50C3E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150 W</w:t>
            </w:r>
          </w:p>
        </w:tc>
        <w:tc>
          <w:tcPr>
            <w:tcW w:w="910" w:type="dxa"/>
            <w:tcBorders>
              <w:top w:val="nil"/>
              <w:left w:val="nil"/>
              <w:bottom w:val="nil"/>
              <w:right w:val="nil"/>
            </w:tcBorders>
            <w:shd w:val="clear" w:color="auto" w:fill="auto"/>
            <w:vAlign w:val="center"/>
            <w:hideMark/>
          </w:tcPr>
          <w:p w14:paraId="7178809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9</w:t>
            </w:r>
          </w:p>
        </w:tc>
        <w:tc>
          <w:tcPr>
            <w:tcW w:w="932" w:type="dxa"/>
            <w:tcBorders>
              <w:top w:val="nil"/>
              <w:left w:val="single" w:sz="8" w:space="0" w:color="000000"/>
              <w:bottom w:val="single" w:sz="8" w:space="0" w:color="000000"/>
              <w:right w:val="nil"/>
            </w:tcBorders>
            <w:shd w:val="clear" w:color="auto" w:fill="auto"/>
            <w:noWrap/>
            <w:vAlign w:val="center"/>
            <w:hideMark/>
          </w:tcPr>
          <w:p w14:paraId="36E9C42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9</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4116AE8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1E338C1A" w14:textId="77777777" w:rsidR="00CD5819" w:rsidRPr="00CD5819" w:rsidRDefault="00CD5819" w:rsidP="00CD5819">
            <w:pPr>
              <w:rPr>
                <w:sz w:val="20"/>
                <w:szCs w:val="20"/>
                <w:lang w:val="ro-RO" w:eastAsia="ro-RO"/>
              </w:rPr>
            </w:pPr>
          </w:p>
        </w:tc>
      </w:tr>
      <w:tr w:rsidR="00CD5819" w:rsidRPr="00CD5819" w14:paraId="085725C7"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225F739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156</w:t>
            </w:r>
          </w:p>
        </w:tc>
        <w:tc>
          <w:tcPr>
            <w:tcW w:w="1993" w:type="dxa"/>
            <w:tcBorders>
              <w:top w:val="single" w:sz="8" w:space="0" w:color="000000"/>
              <w:left w:val="nil"/>
              <w:bottom w:val="nil"/>
              <w:right w:val="single" w:sz="8" w:space="0" w:color="000000"/>
            </w:tcBorders>
            <w:shd w:val="clear" w:color="auto" w:fill="auto"/>
            <w:vAlign w:val="center"/>
            <w:hideMark/>
          </w:tcPr>
          <w:p w14:paraId="42E2574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Pinului</w:t>
            </w:r>
          </w:p>
        </w:tc>
        <w:tc>
          <w:tcPr>
            <w:tcW w:w="1701" w:type="dxa"/>
            <w:tcBorders>
              <w:top w:val="nil"/>
              <w:left w:val="nil"/>
              <w:bottom w:val="single" w:sz="8" w:space="0" w:color="000000"/>
              <w:right w:val="nil"/>
            </w:tcBorders>
            <w:shd w:val="clear" w:color="auto" w:fill="auto"/>
            <w:vAlign w:val="center"/>
            <w:hideMark/>
          </w:tcPr>
          <w:p w14:paraId="003AF61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70FFAC2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1030</w:t>
            </w:r>
          </w:p>
        </w:tc>
        <w:tc>
          <w:tcPr>
            <w:tcW w:w="1392" w:type="dxa"/>
            <w:tcBorders>
              <w:top w:val="single" w:sz="8" w:space="0" w:color="000000"/>
              <w:left w:val="nil"/>
              <w:bottom w:val="nil"/>
              <w:right w:val="single" w:sz="8" w:space="0" w:color="000000"/>
            </w:tcBorders>
            <w:shd w:val="clear" w:color="auto" w:fill="auto"/>
            <w:vAlign w:val="center"/>
            <w:hideMark/>
          </w:tcPr>
          <w:p w14:paraId="1B7BCE7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77ACE7A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19</w:t>
            </w:r>
          </w:p>
        </w:tc>
        <w:tc>
          <w:tcPr>
            <w:tcW w:w="932" w:type="dxa"/>
            <w:tcBorders>
              <w:top w:val="nil"/>
              <w:left w:val="single" w:sz="8" w:space="0" w:color="000000"/>
              <w:bottom w:val="single" w:sz="8" w:space="0" w:color="000000"/>
              <w:right w:val="nil"/>
            </w:tcBorders>
            <w:shd w:val="clear" w:color="auto" w:fill="auto"/>
            <w:noWrap/>
            <w:vAlign w:val="center"/>
            <w:hideMark/>
          </w:tcPr>
          <w:p w14:paraId="3F40AB0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19</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2EEDAA4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6EA9EF88" w14:textId="77777777" w:rsidR="00CD5819" w:rsidRPr="00CD5819" w:rsidRDefault="00CD5819" w:rsidP="00CD5819">
            <w:pPr>
              <w:rPr>
                <w:sz w:val="20"/>
                <w:szCs w:val="20"/>
                <w:lang w:val="ro-RO" w:eastAsia="ro-RO"/>
              </w:rPr>
            </w:pPr>
          </w:p>
        </w:tc>
      </w:tr>
      <w:tr w:rsidR="00CD5819" w:rsidRPr="00CD5819" w14:paraId="221CE815"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1250F00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157</w:t>
            </w:r>
          </w:p>
        </w:tc>
        <w:tc>
          <w:tcPr>
            <w:tcW w:w="1993" w:type="dxa"/>
            <w:tcBorders>
              <w:top w:val="single" w:sz="8" w:space="0" w:color="000000"/>
              <w:left w:val="nil"/>
              <w:bottom w:val="nil"/>
              <w:right w:val="single" w:sz="8" w:space="0" w:color="000000"/>
            </w:tcBorders>
            <w:shd w:val="clear" w:color="auto" w:fill="auto"/>
            <w:vAlign w:val="center"/>
            <w:hideMark/>
          </w:tcPr>
          <w:p w14:paraId="461500E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Plaiul Deia</w:t>
            </w:r>
          </w:p>
        </w:tc>
        <w:tc>
          <w:tcPr>
            <w:tcW w:w="1701" w:type="dxa"/>
            <w:tcBorders>
              <w:top w:val="nil"/>
              <w:left w:val="nil"/>
              <w:bottom w:val="single" w:sz="8" w:space="0" w:color="000000"/>
              <w:right w:val="nil"/>
            </w:tcBorders>
            <w:shd w:val="clear" w:color="auto" w:fill="auto"/>
            <w:vAlign w:val="center"/>
            <w:hideMark/>
          </w:tcPr>
          <w:p w14:paraId="2ECF846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6A16C33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1700</w:t>
            </w:r>
          </w:p>
        </w:tc>
        <w:tc>
          <w:tcPr>
            <w:tcW w:w="1392" w:type="dxa"/>
            <w:tcBorders>
              <w:top w:val="single" w:sz="8" w:space="0" w:color="000000"/>
              <w:left w:val="nil"/>
              <w:bottom w:val="nil"/>
              <w:right w:val="single" w:sz="8" w:space="0" w:color="000000"/>
            </w:tcBorders>
            <w:shd w:val="clear" w:color="auto" w:fill="auto"/>
            <w:vAlign w:val="center"/>
            <w:hideMark/>
          </w:tcPr>
          <w:p w14:paraId="064B515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150 W</w:t>
            </w:r>
          </w:p>
        </w:tc>
        <w:tc>
          <w:tcPr>
            <w:tcW w:w="910" w:type="dxa"/>
            <w:tcBorders>
              <w:top w:val="single" w:sz="8" w:space="0" w:color="000000"/>
              <w:left w:val="nil"/>
              <w:bottom w:val="nil"/>
              <w:right w:val="nil"/>
            </w:tcBorders>
            <w:shd w:val="clear" w:color="auto" w:fill="auto"/>
            <w:vAlign w:val="center"/>
            <w:hideMark/>
          </w:tcPr>
          <w:p w14:paraId="127B8FC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62</w:t>
            </w:r>
          </w:p>
        </w:tc>
        <w:tc>
          <w:tcPr>
            <w:tcW w:w="932" w:type="dxa"/>
            <w:tcBorders>
              <w:top w:val="nil"/>
              <w:left w:val="single" w:sz="8" w:space="0" w:color="000000"/>
              <w:bottom w:val="single" w:sz="8" w:space="0" w:color="000000"/>
              <w:right w:val="nil"/>
            </w:tcBorders>
            <w:shd w:val="clear" w:color="auto" w:fill="auto"/>
            <w:noWrap/>
            <w:vAlign w:val="center"/>
            <w:hideMark/>
          </w:tcPr>
          <w:p w14:paraId="2948A39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62</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62B86B7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58006483" w14:textId="77777777" w:rsidR="00CD5819" w:rsidRPr="00CD5819" w:rsidRDefault="00CD5819" w:rsidP="00CD5819">
            <w:pPr>
              <w:rPr>
                <w:sz w:val="20"/>
                <w:szCs w:val="20"/>
                <w:lang w:val="ro-RO" w:eastAsia="ro-RO"/>
              </w:rPr>
            </w:pPr>
          </w:p>
        </w:tc>
      </w:tr>
      <w:tr w:rsidR="00CD5819" w:rsidRPr="00CD5819" w14:paraId="6319A46B"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4A00361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158</w:t>
            </w:r>
          </w:p>
        </w:tc>
        <w:tc>
          <w:tcPr>
            <w:tcW w:w="1993" w:type="dxa"/>
            <w:tcBorders>
              <w:top w:val="single" w:sz="8" w:space="0" w:color="000000"/>
              <w:left w:val="nil"/>
              <w:bottom w:val="nil"/>
              <w:right w:val="single" w:sz="8" w:space="0" w:color="000000"/>
            </w:tcBorders>
            <w:shd w:val="clear" w:color="auto" w:fill="auto"/>
            <w:vAlign w:val="center"/>
            <w:hideMark/>
          </w:tcPr>
          <w:p w14:paraId="0527B64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Plaiul Deia Lut</w:t>
            </w:r>
          </w:p>
        </w:tc>
        <w:tc>
          <w:tcPr>
            <w:tcW w:w="1701" w:type="dxa"/>
            <w:tcBorders>
              <w:top w:val="nil"/>
              <w:left w:val="nil"/>
              <w:bottom w:val="single" w:sz="8" w:space="0" w:color="000000"/>
              <w:right w:val="nil"/>
            </w:tcBorders>
            <w:shd w:val="clear" w:color="auto" w:fill="auto"/>
            <w:vAlign w:val="center"/>
            <w:hideMark/>
          </w:tcPr>
          <w:p w14:paraId="5F884B7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0AC3B1E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141</w:t>
            </w:r>
          </w:p>
        </w:tc>
        <w:tc>
          <w:tcPr>
            <w:tcW w:w="1392" w:type="dxa"/>
            <w:tcBorders>
              <w:top w:val="single" w:sz="8" w:space="0" w:color="000000"/>
              <w:left w:val="nil"/>
              <w:bottom w:val="nil"/>
              <w:right w:val="single" w:sz="8" w:space="0" w:color="000000"/>
            </w:tcBorders>
            <w:shd w:val="clear" w:color="auto" w:fill="auto"/>
            <w:vAlign w:val="center"/>
            <w:hideMark/>
          </w:tcPr>
          <w:p w14:paraId="108CC21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150 W</w:t>
            </w:r>
          </w:p>
        </w:tc>
        <w:tc>
          <w:tcPr>
            <w:tcW w:w="910" w:type="dxa"/>
            <w:tcBorders>
              <w:top w:val="single" w:sz="8" w:space="0" w:color="000000"/>
              <w:left w:val="nil"/>
              <w:bottom w:val="nil"/>
              <w:right w:val="nil"/>
            </w:tcBorders>
            <w:shd w:val="clear" w:color="auto" w:fill="auto"/>
            <w:vAlign w:val="center"/>
            <w:hideMark/>
          </w:tcPr>
          <w:p w14:paraId="02FD9CC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w:t>
            </w:r>
          </w:p>
        </w:tc>
        <w:tc>
          <w:tcPr>
            <w:tcW w:w="932" w:type="dxa"/>
            <w:tcBorders>
              <w:top w:val="nil"/>
              <w:left w:val="single" w:sz="8" w:space="0" w:color="000000"/>
              <w:bottom w:val="single" w:sz="8" w:space="0" w:color="000000"/>
              <w:right w:val="nil"/>
            </w:tcBorders>
            <w:shd w:val="clear" w:color="auto" w:fill="auto"/>
            <w:noWrap/>
            <w:vAlign w:val="center"/>
            <w:hideMark/>
          </w:tcPr>
          <w:p w14:paraId="56755F2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6FCF5C1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010CCCCE" w14:textId="77777777" w:rsidR="00CD5819" w:rsidRPr="00CD5819" w:rsidRDefault="00CD5819" w:rsidP="00CD5819">
            <w:pPr>
              <w:rPr>
                <w:sz w:val="20"/>
                <w:szCs w:val="20"/>
                <w:lang w:val="ro-RO" w:eastAsia="ro-RO"/>
              </w:rPr>
            </w:pPr>
          </w:p>
        </w:tc>
      </w:tr>
      <w:tr w:rsidR="00CD5819" w:rsidRPr="00CD5819" w14:paraId="6B2D2BE7"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69C595C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159</w:t>
            </w:r>
          </w:p>
        </w:tc>
        <w:tc>
          <w:tcPr>
            <w:tcW w:w="1993" w:type="dxa"/>
            <w:tcBorders>
              <w:top w:val="single" w:sz="8" w:space="0" w:color="000000"/>
              <w:left w:val="nil"/>
              <w:bottom w:val="nil"/>
              <w:right w:val="single" w:sz="8" w:space="0" w:color="000000"/>
            </w:tcBorders>
            <w:shd w:val="clear" w:color="auto" w:fill="auto"/>
            <w:vAlign w:val="center"/>
            <w:hideMark/>
          </w:tcPr>
          <w:p w14:paraId="5C10EB9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Plevnei</w:t>
            </w:r>
          </w:p>
        </w:tc>
        <w:tc>
          <w:tcPr>
            <w:tcW w:w="1701" w:type="dxa"/>
            <w:tcBorders>
              <w:top w:val="nil"/>
              <w:left w:val="nil"/>
              <w:bottom w:val="single" w:sz="8" w:space="0" w:color="000000"/>
              <w:right w:val="nil"/>
            </w:tcBorders>
            <w:shd w:val="clear" w:color="auto" w:fill="auto"/>
            <w:vAlign w:val="center"/>
            <w:hideMark/>
          </w:tcPr>
          <w:p w14:paraId="102A949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4C940A9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170</w:t>
            </w:r>
          </w:p>
        </w:tc>
        <w:tc>
          <w:tcPr>
            <w:tcW w:w="1392" w:type="dxa"/>
            <w:tcBorders>
              <w:top w:val="single" w:sz="8" w:space="0" w:color="000000"/>
              <w:left w:val="nil"/>
              <w:bottom w:val="single" w:sz="8" w:space="0" w:color="000000"/>
              <w:right w:val="single" w:sz="8" w:space="0" w:color="000000"/>
            </w:tcBorders>
            <w:shd w:val="clear" w:color="auto" w:fill="auto"/>
            <w:vAlign w:val="center"/>
            <w:hideMark/>
          </w:tcPr>
          <w:p w14:paraId="6666847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910" w:type="dxa"/>
            <w:tcBorders>
              <w:top w:val="single" w:sz="8" w:space="0" w:color="000000"/>
              <w:left w:val="nil"/>
              <w:bottom w:val="single" w:sz="8" w:space="0" w:color="000000"/>
              <w:right w:val="single" w:sz="8" w:space="0" w:color="000000"/>
            </w:tcBorders>
            <w:shd w:val="clear" w:color="auto" w:fill="auto"/>
            <w:vAlign w:val="center"/>
            <w:hideMark/>
          </w:tcPr>
          <w:p w14:paraId="05F3B12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932" w:type="dxa"/>
            <w:tcBorders>
              <w:top w:val="nil"/>
              <w:left w:val="nil"/>
              <w:bottom w:val="single" w:sz="8" w:space="0" w:color="000000"/>
              <w:right w:val="nil"/>
            </w:tcBorders>
            <w:shd w:val="clear" w:color="auto" w:fill="auto"/>
            <w:noWrap/>
            <w:vAlign w:val="center"/>
            <w:hideMark/>
          </w:tcPr>
          <w:p w14:paraId="70DEFCC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14:paraId="35953F0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773" w:type="dxa"/>
            <w:vAlign w:val="center"/>
            <w:hideMark/>
          </w:tcPr>
          <w:p w14:paraId="39A0DC38" w14:textId="77777777" w:rsidR="00CD5819" w:rsidRPr="00CD5819" w:rsidRDefault="00CD5819" w:rsidP="00CD5819">
            <w:pPr>
              <w:rPr>
                <w:sz w:val="20"/>
                <w:szCs w:val="20"/>
                <w:lang w:val="ro-RO" w:eastAsia="ro-RO"/>
              </w:rPr>
            </w:pPr>
          </w:p>
        </w:tc>
      </w:tr>
      <w:tr w:rsidR="00CD5819" w:rsidRPr="00CD5819" w14:paraId="3C7C5D09"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3EFA3BC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160</w:t>
            </w:r>
          </w:p>
        </w:tc>
        <w:tc>
          <w:tcPr>
            <w:tcW w:w="1993" w:type="dxa"/>
            <w:tcBorders>
              <w:top w:val="single" w:sz="8" w:space="0" w:color="000000"/>
              <w:left w:val="nil"/>
              <w:bottom w:val="nil"/>
              <w:right w:val="single" w:sz="8" w:space="0" w:color="000000"/>
            </w:tcBorders>
            <w:shd w:val="clear" w:color="auto" w:fill="auto"/>
            <w:vAlign w:val="center"/>
            <w:hideMark/>
          </w:tcPr>
          <w:p w14:paraId="20D3E25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Plopilor</w:t>
            </w:r>
          </w:p>
        </w:tc>
        <w:tc>
          <w:tcPr>
            <w:tcW w:w="1701" w:type="dxa"/>
            <w:tcBorders>
              <w:top w:val="nil"/>
              <w:left w:val="nil"/>
              <w:bottom w:val="single" w:sz="8" w:space="0" w:color="000000"/>
              <w:right w:val="nil"/>
            </w:tcBorders>
            <w:shd w:val="clear" w:color="auto" w:fill="auto"/>
            <w:vAlign w:val="center"/>
            <w:hideMark/>
          </w:tcPr>
          <w:p w14:paraId="7B9EDB0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18466B7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729</w:t>
            </w:r>
          </w:p>
        </w:tc>
        <w:tc>
          <w:tcPr>
            <w:tcW w:w="1392" w:type="dxa"/>
            <w:tcBorders>
              <w:top w:val="nil"/>
              <w:left w:val="nil"/>
              <w:bottom w:val="nil"/>
              <w:right w:val="single" w:sz="8" w:space="0" w:color="000000"/>
            </w:tcBorders>
            <w:shd w:val="clear" w:color="auto" w:fill="auto"/>
            <w:vAlign w:val="center"/>
            <w:hideMark/>
          </w:tcPr>
          <w:p w14:paraId="6094D9A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nil"/>
              <w:left w:val="nil"/>
              <w:bottom w:val="nil"/>
              <w:right w:val="nil"/>
            </w:tcBorders>
            <w:shd w:val="clear" w:color="auto" w:fill="auto"/>
            <w:vAlign w:val="center"/>
            <w:hideMark/>
          </w:tcPr>
          <w:p w14:paraId="496E51A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16</w:t>
            </w:r>
          </w:p>
        </w:tc>
        <w:tc>
          <w:tcPr>
            <w:tcW w:w="932" w:type="dxa"/>
            <w:tcBorders>
              <w:top w:val="nil"/>
              <w:left w:val="single" w:sz="8" w:space="0" w:color="000000"/>
              <w:bottom w:val="single" w:sz="8" w:space="0" w:color="000000"/>
              <w:right w:val="nil"/>
            </w:tcBorders>
            <w:shd w:val="clear" w:color="auto" w:fill="auto"/>
            <w:noWrap/>
            <w:vAlign w:val="center"/>
            <w:hideMark/>
          </w:tcPr>
          <w:p w14:paraId="283E5A4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16</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7B1AA9B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48ECB8DA" w14:textId="77777777" w:rsidR="00CD5819" w:rsidRPr="00CD5819" w:rsidRDefault="00CD5819" w:rsidP="00CD5819">
            <w:pPr>
              <w:rPr>
                <w:sz w:val="20"/>
                <w:szCs w:val="20"/>
                <w:lang w:val="ro-RO" w:eastAsia="ro-RO"/>
              </w:rPr>
            </w:pPr>
          </w:p>
        </w:tc>
      </w:tr>
      <w:tr w:rsidR="00CD5819" w:rsidRPr="00CD5819" w14:paraId="644CFE87"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0A09F3F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161</w:t>
            </w:r>
          </w:p>
        </w:tc>
        <w:tc>
          <w:tcPr>
            <w:tcW w:w="1993" w:type="dxa"/>
            <w:tcBorders>
              <w:top w:val="single" w:sz="8" w:space="0" w:color="000000"/>
              <w:left w:val="nil"/>
              <w:bottom w:val="nil"/>
              <w:right w:val="single" w:sz="8" w:space="0" w:color="000000"/>
            </w:tcBorders>
            <w:shd w:val="clear" w:color="auto" w:fill="auto"/>
            <w:vAlign w:val="center"/>
            <w:hideMark/>
          </w:tcPr>
          <w:p w14:paraId="3AE03DF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Popa Şapcă</w:t>
            </w:r>
          </w:p>
        </w:tc>
        <w:tc>
          <w:tcPr>
            <w:tcW w:w="1701" w:type="dxa"/>
            <w:tcBorders>
              <w:top w:val="nil"/>
              <w:left w:val="nil"/>
              <w:bottom w:val="single" w:sz="8" w:space="0" w:color="000000"/>
              <w:right w:val="nil"/>
            </w:tcBorders>
            <w:shd w:val="clear" w:color="auto" w:fill="auto"/>
            <w:vAlign w:val="center"/>
            <w:hideMark/>
          </w:tcPr>
          <w:p w14:paraId="47B514C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08EAE20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680</w:t>
            </w:r>
          </w:p>
        </w:tc>
        <w:tc>
          <w:tcPr>
            <w:tcW w:w="1392" w:type="dxa"/>
            <w:tcBorders>
              <w:top w:val="single" w:sz="8" w:space="0" w:color="000000"/>
              <w:left w:val="nil"/>
              <w:bottom w:val="nil"/>
              <w:right w:val="single" w:sz="8" w:space="0" w:color="000000"/>
            </w:tcBorders>
            <w:shd w:val="clear" w:color="auto" w:fill="auto"/>
            <w:vAlign w:val="center"/>
            <w:hideMark/>
          </w:tcPr>
          <w:p w14:paraId="35EEB25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213C6E2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11</w:t>
            </w:r>
          </w:p>
        </w:tc>
        <w:tc>
          <w:tcPr>
            <w:tcW w:w="932" w:type="dxa"/>
            <w:tcBorders>
              <w:top w:val="nil"/>
              <w:left w:val="single" w:sz="8" w:space="0" w:color="000000"/>
              <w:bottom w:val="single" w:sz="8" w:space="0" w:color="000000"/>
              <w:right w:val="nil"/>
            </w:tcBorders>
            <w:shd w:val="clear" w:color="auto" w:fill="auto"/>
            <w:noWrap/>
            <w:vAlign w:val="center"/>
            <w:hideMark/>
          </w:tcPr>
          <w:p w14:paraId="2659962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11</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55E1DF1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55381A12" w14:textId="77777777" w:rsidR="00CD5819" w:rsidRPr="00CD5819" w:rsidRDefault="00CD5819" w:rsidP="00CD5819">
            <w:pPr>
              <w:rPr>
                <w:sz w:val="20"/>
                <w:szCs w:val="20"/>
                <w:lang w:val="ro-RO" w:eastAsia="ro-RO"/>
              </w:rPr>
            </w:pPr>
          </w:p>
        </w:tc>
      </w:tr>
      <w:tr w:rsidR="00CD5819" w:rsidRPr="00CD5819" w14:paraId="0AD0D2B7"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78CD60A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162</w:t>
            </w:r>
          </w:p>
        </w:tc>
        <w:tc>
          <w:tcPr>
            <w:tcW w:w="1993" w:type="dxa"/>
            <w:tcBorders>
              <w:top w:val="single" w:sz="8" w:space="0" w:color="000000"/>
              <w:left w:val="nil"/>
              <w:bottom w:val="nil"/>
              <w:right w:val="single" w:sz="8" w:space="0" w:color="000000"/>
            </w:tcBorders>
            <w:shd w:val="clear" w:color="auto" w:fill="auto"/>
            <w:vAlign w:val="center"/>
            <w:hideMark/>
          </w:tcPr>
          <w:p w14:paraId="7A01B7D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Porumbelului</w:t>
            </w:r>
          </w:p>
        </w:tc>
        <w:tc>
          <w:tcPr>
            <w:tcW w:w="1701" w:type="dxa"/>
            <w:tcBorders>
              <w:top w:val="nil"/>
              <w:left w:val="nil"/>
              <w:bottom w:val="single" w:sz="8" w:space="0" w:color="000000"/>
              <w:right w:val="nil"/>
            </w:tcBorders>
            <w:shd w:val="clear" w:color="auto" w:fill="auto"/>
            <w:vAlign w:val="center"/>
            <w:hideMark/>
          </w:tcPr>
          <w:p w14:paraId="2EF59BF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1F6D919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50</w:t>
            </w:r>
          </w:p>
        </w:tc>
        <w:tc>
          <w:tcPr>
            <w:tcW w:w="1392" w:type="dxa"/>
            <w:tcBorders>
              <w:top w:val="single" w:sz="8" w:space="0" w:color="000000"/>
              <w:left w:val="nil"/>
              <w:bottom w:val="single" w:sz="8" w:space="0" w:color="000000"/>
              <w:right w:val="single" w:sz="8" w:space="0" w:color="000000"/>
            </w:tcBorders>
            <w:shd w:val="clear" w:color="auto" w:fill="auto"/>
            <w:vAlign w:val="center"/>
            <w:hideMark/>
          </w:tcPr>
          <w:p w14:paraId="4976806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910" w:type="dxa"/>
            <w:tcBorders>
              <w:top w:val="single" w:sz="8" w:space="0" w:color="000000"/>
              <w:left w:val="nil"/>
              <w:bottom w:val="single" w:sz="8" w:space="0" w:color="000000"/>
              <w:right w:val="single" w:sz="8" w:space="0" w:color="000000"/>
            </w:tcBorders>
            <w:shd w:val="clear" w:color="auto" w:fill="auto"/>
            <w:vAlign w:val="center"/>
            <w:hideMark/>
          </w:tcPr>
          <w:p w14:paraId="6227EA1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932" w:type="dxa"/>
            <w:tcBorders>
              <w:top w:val="nil"/>
              <w:left w:val="nil"/>
              <w:bottom w:val="single" w:sz="8" w:space="0" w:color="000000"/>
              <w:right w:val="nil"/>
            </w:tcBorders>
            <w:shd w:val="clear" w:color="auto" w:fill="auto"/>
            <w:noWrap/>
            <w:vAlign w:val="center"/>
            <w:hideMark/>
          </w:tcPr>
          <w:p w14:paraId="304D7BC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14:paraId="27927D4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773" w:type="dxa"/>
            <w:vAlign w:val="center"/>
            <w:hideMark/>
          </w:tcPr>
          <w:p w14:paraId="39DDBE0D" w14:textId="77777777" w:rsidR="00CD5819" w:rsidRPr="00CD5819" w:rsidRDefault="00CD5819" w:rsidP="00CD5819">
            <w:pPr>
              <w:rPr>
                <w:sz w:val="20"/>
                <w:szCs w:val="20"/>
                <w:lang w:val="ro-RO" w:eastAsia="ro-RO"/>
              </w:rPr>
            </w:pPr>
          </w:p>
        </w:tc>
      </w:tr>
      <w:tr w:rsidR="00CD5819" w:rsidRPr="00CD5819" w14:paraId="4D834148"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08306FB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163</w:t>
            </w:r>
          </w:p>
        </w:tc>
        <w:tc>
          <w:tcPr>
            <w:tcW w:w="1993" w:type="dxa"/>
            <w:tcBorders>
              <w:top w:val="single" w:sz="8" w:space="0" w:color="000000"/>
              <w:left w:val="nil"/>
              <w:bottom w:val="nil"/>
              <w:right w:val="single" w:sz="8" w:space="0" w:color="000000"/>
            </w:tcBorders>
            <w:shd w:val="clear" w:color="auto" w:fill="auto"/>
            <w:vAlign w:val="center"/>
            <w:hideMark/>
          </w:tcPr>
          <w:p w14:paraId="453B03B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Prieteniei</w:t>
            </w:r>
          </w:p>
        </w:tc>
        <w:tc>
          <w:tcPr>
            <w:tcW w:w="1701" w:type="dxa"/>
            <w:tcBorders>
              <w:top w:val="nil"/>
              <w:left w:val="nil"/>
              <w:bottom w:val="single" w:sz="8" w:space="0" w:color="000000"/>
              <w:right w:val="nil"/>
            </w:tcBorders>
            <w:shd w:val="clear" w:color="auto" w:fill="auto"/>
            <w:vAlign w:val="center"/>
            <w:hideMark/>
          </w:tcPr>
          <w:p w14:paraId="040A78D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20C9D50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434</w:t>
            </w:r>
          </w:p>
        </w:tc>
        <w:tc>
          <w:tcPr>
            <w:tcW w:w="1392" w:type="dxa"/>
            <w:tcBorders>
              <w:top w:val="nil"/>
              <w:left w:val="nil"/>
              <w:bottom w:val="nil"/>
              <w:right w:val="single" w:sz="8" w:space="0" w:color="000000"/>
            </w:tcBorders>
            <w:shd w:val="clear" w:color="auto" w:fill="auto"/>
            <w:vAlign w:val="center"/>
            <w:hideMark/>
          </w:tcPr>
          <w:p w14:paraId="79FD2A2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nil"/>
              <w:left w:val="nil"/>
              <w:bottom w:val="nil"/>
              <w:right w:val="nil"/>
            </w:tcBorders>
            <w:shd w:val="clear" w:color="auto" w:fill="auto"/>
            <w:vAlign w:val="center"/>
            <w:hideMark/>
          </w:tcPr>
          <w:p w14:paraId="0046189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10</w:t>
            </w:r>
          </w:p>
        </w:tc>
        <w:tc>
          <w:tcPr>
            <w:tcW w:w="932" w:type="dxa"/>
            <w:tcBorders>
              <w:top w:val="nil"/>
              <w:left w:val="single" w:sz="8" w:space="0" w:color="000000"/>
              <w:bottom w:val="single" w:sz="8" w:space="0" w:color="000000"/>
              <w:right w:val="nil"/>
            </w:tcBorders>
            <w:shd w:val="clear" w:color="auto" w:fill="auto"/>
            <w:noWrap/>
            <w:vAlign w:val="center"/>
            <w:hideMark/>
          </w:tcPr>
          <w:p w14:paraId="1C2B3D2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10</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41D55C7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3148B638" w14:textId="77777777" w:rsidR="00CD5819" w:rsidRPr="00CD5819" w:rsidRDefault="00CD5819" w:rsidP="00CD5819">
            <w:pPr>
              <w:rPr>
                <w:sz w:val="20"/>
                <w:szCs w:val="20"/>
                <w:lang w:val="ro-RO" w:eastAsia="ro-RO"/>
              </w:rPr>
            </w:pPr>
          </w:p>
        </w:tc>
      </w:tr>
      <w:tr w:rsidR="00CD5819" w:rsidRPr="00CD5819" w14:paraId="3A8BBD47"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3F6C572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164</w:t>
            </w:r>
          </w:p>
        </w:tc>
        <w:tc>
          <w:tcPr>
            <w:tcW w:w="1993" w:type="dxa"/>
            <w:tcBorders>
              <w:top w:val="single" w:sz="8" w:space="0" w:color="000000"/>
              <w:left w:val="nil"/>
              <w:bottom w:val="nil"/>
              <w:right w:val="single" w:sz="8" w:space="0" w:color="000000"/>
            </w:tcBorders>
            <w:shd w:val="clear" w:color="auto" w:fill="auto"/>
            <w:vAlign w:val="center"/>
            <w:hideMark/>
          </w:tcPr>
          <w:p w14:paraId="3A59220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Privighetorii</w:t>
            </w:r>
          </w:p>
        </w:tc>
        <w:tc>
          <w:tcPr>
            <w:tcW w:w="1701" w:type="dxa"/>
            <w:tcBorders>
              <w:top w:val="nil"/>
              <w:left w:val="nil"/>
              <w:bottom w:val="single" w:sz="8" w:space="0" w:color="000000"/>
              <w:right w:val="nil"/>
            </w:tcBorders>
            <w:shd w:val="clear" w:color="auto" w:fill="auto"/>
            <w:vAlign w:val="center"/>
            <w:hideMark/>
          </w:tcPr>
          <w:p w14:paraId="087B47B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7C7B749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90</w:t>
            </w:r>
          </w:p>
        </w:tc>
        <w:tc>
          <w:tcPr>
            <w:tcW w:w="1392" w:type="dxa"/>
            <w:tcBorders>
              <w:top w:val="single" w:sz="8" w:space="0" w:color="000000"/>
              <w:left w:val="nil"/>
              <w:bottom w:val="single" w:sz="8" w:space="0" w:color="000000"/>
              <w:right w:val="single" w:sz="8" w:space="0" w:color="000000"/>
            </w:tcBorders>
            <w:shd w:val="clear" w:color="auto" w:fill="auto"/>
            <w:vAlign w:val="center"/>
            <w:hideMark/>
          </w:tcPr>
          <w:p w14:paraId="2734FD1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910" w:type="dxa"/>
            <w:tcBorders>
              <w:top w:val="single" w:sz="8" w:space="0" w:color="000000"/>
              <w:left w:val="nil"/>
              <w:bottom w:val="single" w:sz="8" w:space="0" w:color="000000"/>
              <w:right w:val="single" w:sz="8" w:space="0" w:color="000000"/>
            </w:tcBorders>
            <w:shd w:val="clear" w:color="auto" w:fill="auto"/>
            <w:vAlign w:val="center"/>
            <w:hideMark/>
          </w:tcPr>
          <w:p w14:paraId="36DEC17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932" w:type="dxa"/>
            <w:tcBorders>
              <w:top w:val="nil"/>
              <w:left w:val="nil"/>
              <w:bottom w:val="single" w:sz="8" w:space="0" w:color="000000"/>
              <w:right w:val="nil"/>
            </w:tcBorders>
            <w:shd w:val="clear" w:color="auto" w:fill="auto"/>
            <w:noWrap/>
            <w:vAlign w:val="center"/>
            <w:hideMark/>
          </w:tcPr>
          <w:p w14:paraId="1AB09EB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14:paraId="04C68E7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773" w:type="dxa"/>
            <w:vAlign w:val="center"/>
            <w:hideMark/>
          </w:tcPr>
          <w:p w14:paraId="5053D128" w14:textId="77777777" w:rsidR="00CD5819" w:rsidRPr="00CD5819" w:rsidRDefault="00CD5819" w:rsidP="00CD5819">
            <w:pPr>
              <w:rPr>
                <w:sz w:val="20"/>
                <w:szCs w:val="20"/>
                <w:lang w:val="ro-RO" w:eastAsia="ro-RO"/>
              </w:rPr>
            </w:pPr>
          </w:p>
        </w:tc>
      </w:tr>
      <w:tr w:rsidR="00CD5819" w:rsidRPr="00CD5819" w14:paraId="1F5B2F58"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1DE92D2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165</w:t>
            </w:r>
          </w:p>
        </w:tc>
        <w:tc>
          <w:tcPr>
            <w:tcW w:w="1993" w:type="dxa"/>
            <w:tcBorders>
              <w:top w:val="single" w:sz="8" w:space="0" w:color="000000"/>
              <w:left w:val="nil"/>
              <w:bottom w:val="nil"/>
              <w:right w:val="single" w:sz="8" w:space="0" w:color="000000"/>
            </w:tcBorders>
            <w:shd w:val="clear" w:color="auto" w:fill="auto"/>
            <w:vAlign w:val="center"/>
            <w:hideMark/>
          </w:tcPr>
          <w:p w14:paraId="1575FB4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Progresului</w:t>
            </w:r>
          </w:p>
        </w:tc>
        <w:tc>
          <w:tcPr>
            <w:tcW w:w="1701" w:type="dxa"/>
            <w:tcBorders>
              <w:top w:val="nil"/>
              <w:left w:val="nil"/>
              <w:bottom w:val="single" w:sz="8" w:space="0" w:color="000000"/>
              <w:right w:val="nil"/>
            </w:tcBorders>
            <w:shd w:val="clear" w:color="auto" w:fill="auto"/>
            <w:vAlign w:val="center"/>
            <w:hideMark/>
          </w:tcPr>
          <w:p w14:paraId="6A35788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205ECE6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140</w:t>
            </w:r>
          </w:p>
        </w:tc>
        <w:tc>
          <w:tcPr>
            <w:tcW w:w="1392" w:type="dxa"/>
            <w:tcBorders>
              <w:top w:val="nil"/>
              <w:left w:val="nil"/>
              <w:bottom w:val="nil"/>
              <w:right w:val="single" w:sz="8" w:space="0" w:color="000000"/>
            </w:tcBorders>
            <w:shd w:val="clear" w:color="auto" w:fill="auto"/>
            <w:vAlign w:val="center"/>
            <w:hideMark/>
          </w:tcPr>
          <w:p w14:paraId="7021380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nil"/>
              <w:left w:val="nil"/>
              <w:bottom w:val="nil"/>
              <w:right w:val="nil"/>
            </w:tcBorders>
            <w:shd w:val="clear" w:color="auto" w:fill="auto"/>
            <w:vAlign w:val="center"/>
            <w:hideMark/>
          </w:tcPr>
          <w:p w14:paraId="45706DD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w:t>
            </w:r>
          </w:p>
        </w:tc>
        <w:tc>
          <w:tcPr>
            <w:tcW w:w="932" w:type="dxa"/>
            <w:tcBorders>
              <w:top w:val="nil"/>
              <w:left w:val="single" w:sz="8" w:space="0" w:color="000000"/>
              <w:bottom w:val="single" w:sz="8" w:space="0" w:color="000000"/>
              <w:right w:val="nil"/>
            </w:tcBorders>
            <w:shd w:val="clear" w:color="auto" w:fill="auto"/>
            <w:noWrap/>
            <w:vAlign w:val="center"/>
            <w:hideMark/>
          </w:tcPr>
          <w:p w14:paraId="0532BB9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0652FAE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386F429C" w14:textId="77777777" w:rsidR="00CD5819" w:rsidRPr="00CD5819" w:rsidRDefault="00CD5819" w:rsidP="00CD5819">
            <w:pPr>
              <w:rPr>
                <w:sz w:val="20"/>
                <w:szCs w:val="20"/>
                <w:lang w:val="ro-RO" w:eastAsia="ro-RO"/>
              </w:rPr>
            </w:pPr>
          </w:p>
        </w:tc>
      </w:tr>
      <w:tr w:rsidR="00CD5819" w:rsidRPr="00CD5819" w14:paraId="0DD53026"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0834003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166</w:t>
            </w:r>
          </w:p>
        </w:tc>
        <w:tc>
          <w:tcPr>
            <w:tcW w:w="1993" w:type="dxa"/>
            <w:tcBorders>
              <w:top w:val="single" w:sz="8" w:space="0" w:color="000000"/>
              <w:left w:val="nil"/>
              <w:bottom w:val="nil"/>
              <w:right w:val="single" w:sz="8" w:space="0" w:color="000000"/>
            </w:tcBorders>
            <w:shd w:val="clear" w:color="auto" w:fill="auto"/>
            <w:vAlign w:val="center"/>
            <w:hideMark/>
          </w:tcPr>
          <w:p w14:paraId="4DF7F44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Radu Greceanu</w:t>
            </w:r>
          </w:p>
        </w:tc>
        <w:tc>
          <w:tcPr>
            <w:tcW w:w="1701" w:type="dxa"/>
            <w:tcBorders>
              <w:top w:val="nil"/>
              <w:left w:val="nil"/>
              <w:bottom w:val="single" w:sz="8" w:space="0" w:color="000000"/>
              <w:right w:val="nil"/>
            </w:tcBorders>
            <w:shd w:val="clear" w:color="auto" w:fill="auto"/>
            <w:vAlign w:val="center"/>
            <w:hideMark/>
          </w:tcPr>
          <w:p w14:paraId="3C62FC2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3C70D63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270</w:t>
            </w:r>
          </w:p>
        </w:tc>
        <w:tc>
          <w:tcPr>
            <w:tcW w:w="1392" w:type="dxa"/>
            <w:tcBorders>
              <w:top w:val="single" w:sz="8" w:space="0" w:color="000000"/>
              <w:left w:val="nil"/>
              <w:bottom w:val="single" w:sz="8" w:space="0" w:color="000000"/>
              <w:right w:val="single" w:sz="8" w:space="0" w:color="000000"/>
            </w:tcBorders>
            <w:shd w:val="clear" w:color="auto" w:fill="auto"/>
            <w:vAlign w:val="center"/>
            <w:hideMark/>
          </w:tcPr>
          <w:p w14:paraId="4FD5BDB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910" w:type="dxa"/>
            <w:tcBorders>
              <w:top w:val="single" w:sz="8" w:space="0" w:color="000000"/>
              <w:left w:val="nil"/>
              <w:bottom w:val="single" w:sz="8" w:space="0" w:color="000000"/>
              <w:right w:val="single" w:sz="8" w:space="0" w:color="000000"/>
            </w:tcBorders>
            <w:shd w:val="clear" w:color="auto" w:fill="auto"/>
            <w:vAlign w:val="center"/>
            <w:hideMark/>
          </w:tcPr>
          <w:p w14:paraId="55DCCE6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932" w:type="dxa"/>
            <w:tcBorders>
              <w:top w:val="nil"/>
              <w:left w:val="nil"/>
              <w:bottom w:val="single" w:sz="8" w:space="0" w:color="000000"/>
              <w:right w:val="nil"/>
            </w:tcBorders>
            <w:shd w:val="clear" w:color="auto" w:fill="auto"/>
            <w:noWrap/>
            <w:vAlign w:val="center"/>
            <w:hideMark/>
          </w:tcPr>
          <w:p w14:paraId="12E64D7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14:paraId="283662C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773" w:type="dxa"/>
            <w:vAlign w:val="center"/>
            <w:hideMark/>
          </w:tcPr>
          <w:p w14:paraId="4977A3D6" w14:textId="77777777" w:rsidR="00CD5819" w:rsidRPr="00CD5819" w:rsidRDefault="00CD5819" w:rsidP="00CD5819">
            <w:pPr>
              <w:rPr>
                <w:sz w:val="20"/>
                <w:szCs w:val="20"/>
                <w:lang w:val="ro-RO" w:eastAsia="ro-RO"/>
              </w:rPr>
            </w:pPr>
          </w:p>
        </w:tc>
      </w:tr>
      <w:tr w:rsidR="00CD5819" w:rsidRPr="00CD5819" w14:paraId="7ED86214"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46A4C86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167</w:t>
            </w:r>
          </w:p>
        </w:tc>
        <w:tc>
          <w:tcPr>
            <w:tcW w:w="1993" w:type="dxa"/>
            <w:tcBorders>
              <w:top w:val="single" w:sz="8" w:space="0" w:color="000000"/>
              <w:left w:val="nil"/>
              <w:bottom w:val="nil"/>
              <w:right w:val="single" w:sz="8" w:space="0" w:color="000000"/>
            </w:tcBorders>
            <w:shd w:val="clear" w:color="auto" w:fill="auto"/>
            <w:vAlign w:val="center"/>
            <w:hideMark/>
          </w:tcPr>
          <w:p w14:paraId="3AA8931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Rândunicii</w:t>
            </w:r>
          </w:p>
        </w:tc>
        <w:tc>
          <w:tcPr>
            <w:tcW w:w="1701" w:type="dxa"/>
            <w:tcBorders>
              <w:top w:val="nil"/>
              <w:left w:val="nil"/>
              <w:bottom w:val="single" w:sz="8" w:space="0" w:color="000000"/>
              <w:right w:val="nil"/>
            </w:tcBorders>
            <w:shd w:val="clear" w:color="auto" w:fill="auto"/>
            <w:vAlign w:val="center"/>
            <w:hideMark/>
          </w:tcPr>
          <w:p w14:paraId="701F053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7117C32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185</w:t>
            </w:r>
          </w:p>
        </w:tc>
        <w:tc>
          <w:tcPr>
            <w:tcW w:w="1392" w:type="dxa"/>
            <w:tcBorders>
              <w:top w:val="nil"/>
              <w:left w:val="nil"/>
              <w:bottom w:val="nil"/>
              <w:right w:val="single" w:sz="8" w:space="0" w:color="000000"/>
            </w:tcBorders>
            <w:shd w:val="clear" w:color="auto" w:fill="auto"/>
            <w:vAlign w:val="center"/>
            <w:hideMark/>
          </w:tcPr>
          <w:p w14:paraId="37A5B30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nil"/>
              <w:left w:val="nil"/>
              <w:bottom w:val="single" w:sz="8" w:space="0" w:color="000000"/>
              <w:right w:val="single" w:sz="8" w:space="0" w:color="000000"/>
            </w:tcBorders>
            <w:shd w:val="clear" w:color="auto" w:fill="auto"/>
            <w:noWrap/>
            <w:vAlign w:val="center"/>
            <w:hideMark/>
          </w:tcPr>
          <w:p w14:paraId="6AD154D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w:t>
            </w:r>
          </w:p>
        </w:tc>
        <w:tc>
          <w:tcPr>
            <w:tcW w:w="932" w:type="dxa"/>
            <w:tcBorders>
              <w:top w:val="nil"/>
              <w:left w:val="nil"/>
              <w:bottom w:val="single" w:sz="8" w:space="0" w:color="000000"/>
              <w:right w:val="nil"/>
            </w:tcBorders>
            <w:shd w:val="clear" w:color="auto" w:fill="auto"/>
            <w:noWrap/>
            <w:vAlign w:val="center"/>
            <w:hideMark/>
          </w:tcPr>
          <w:p w14:paraId="7BB0219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2F051F9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7299517F" w14:textId="77777777" w:rsidR="00CD5819" w:rsidRPr="00CD5819" w:rsidRDefault="00CD5819" w:rsidP="00CD5819">
            <w:pPr>
              <w:rPr>
                <w:sz w:val="20"/>
                <w:szCs w:val="20"/>
                <w:lang w:val="ro-RO" w:eastAsia="ro-RO"/>
              </w:rPr>
            </w:pPr>
          </w:p>
        </w:tc>
      </w:tr>
      <w:tr w:rsidR="00CD5819" w:rsidRPr="00CD5819" w14:paraId="404974E5" w14:textId="77777777" w:rsidTr="00F24416">
        <w:trPr>
          <w:gridAfter w:val="1"/>
          <w:wAfter w:w="15" w:type="dxa"/>
          <w:trHeight w:val="270"/>
        </w:trPr>
        <w:tc>
          <w:tcPr>
            <w:tcW w:w="549"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E379DA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168</w:t>
            </w:r>
          </w:p>
        </w:tc>
        <w:tc>
          <w:tcPr>
            <w:tcW w:w="199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46A85B1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Rarăului</w:t>
            </w:r>
          </w:p>
        </w:tc>
        <w:tc>
          <w:tcPr>
            <w:tcW w:w="1701" w:type="dxa"/>
            <w:vMerge w:val="restart"/>
            <w:tcBorders>
              <w:top w:val="nil"/>
              <w:left w:val="single" w:sz="8" w:space="0" w:color="000000"/>
              <w:bottom w:val="single" w:sz="8" w:space="0" w:color="000000"/>
              <w:right w:val="single" w:sz="8" w:space="0" w:color="auto"/>
            </w:tcBorders>
            <w:shd w:val="clear" w:color="auto" w:fill="auto"/>
            <w:vAlign w:val="center"/>
            <w:hideMark/>
          </w:tcPr>
          <w:p w14:paraId="43BBADD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vMerge w:val="restart"/>
            <w:tcBorders>
              <w:top w:val="nil"/>
              <w:left w:val="single" w:sz="8" w:space="0" w:color="auto"/>
              <w:bottom w:val="single" w:sz="8" w:space="0" w:color="000000"/>
              <w:right w:val="single" w:sz="8" w:space="0" w:color="auto"/>
            </w:tcBorders>
            <w:shd w:val="clear" w:color="auto" w:fill="auto"/>
            <w:vAlign w:val="center"/>
            <w:hideMark/>
          </w:tcPr>
          <w:p w14:paraId="1208F03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316</w:t>
            </w:r>
          </w:p>
        </w:tc>
        <w:tc>
          <w:tcPr>
            <w:tcW w:w="1392" w:type="dxa"/>
            <w:tcBorders>
              <w:top w:val="single" w:sz="8" w:space="0" w:color="000000"/>
              <w:left w:val="nil"/>
              <w:bottom w:val="nil"/>
              <w:right w:val="single" w:sz="8" w:space="0" w:color="000000"/>
            </w:tcBorders>
            <w:shd w:val="clear" w:color="auto" w:fill="auto"/>
            <w:vAlign w:val="center"/>
            <w:hideMark/>
          </w:tcPr>
          <w:p w14:paraId="7BF34E8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SIP 70 W</w:t>
            </w:r>
          </w:p>
        </w:tc>
        <w:tc>
          <w:tcPr>
            <w:tcW w:w="910" w:type="dxa"/>
            <w:tcBorders>
              <w:top w:val="nil"/>
              <w:left w:val="nil"/>
              <w:bottom w:val="single" w:sz="8" w:space="0" w:color="000000"/>
              <w:right w:val="single" w:sz="8" w:space="0" w:color="000000"/>
            </w:tcBorders>
            <w:shd w:val="clear" w:color="auto" w:fill="auto"/>
            <w:noWrap/>
            <w:vAlign w:val="center"/>
            <w:hideMark/>
          </w:tcPr>
          <w:p w14:paraId="4018A33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w:t>
            </w:r>
          </w:p>
        </w:tc>
        <w:tc>
          <w:tcPr>
            <w:tcW w:w="932" w:type="dxa"/>
            <w:vMerge w:val="restart"/>
            <w:tcBorders>
              <w:top w:val="nil"/>
              <w:left w:val="single" w:sz="8" w:space="0" w:color="000000"/>
              <w:bottom w:val="single" w:sz="8" w:space="0" w:color="000000"/>
              <w:right w:val="nil"/>
            </w:tcBorders>
            <w:shd w:val="clear" w:color="auto" w:fill="auto"/>
            <w:noWrap/>
            <w:vAlign w:val="center"/>
            <w:hideMark/>
          </w:tcPr>
          <w:p w14:paraId="0C3AD09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12</w:t>
            </w:r>
          </w:p>
        </w:tc>
        <w:tc>
          <w:tcPr>
            <w:tcW w:w="1276" w:type="dxa"/>
            <w:vMerge w:val="restart"/>
            <w:tcBorders>
              <w:top w:val="nil"/>
              <w:left w:val="single" w:sz="8" w:space="0" w:color="auto"/>
              <w:bottom w:val="single" w:sz="8" w:space="0" w:color="auto"/>
              <w:right w:val="single" w:sz="8" w:space="0" w:color="auto"/>
            </w:tcBorders>
            <w:shd w:val="clear" w:color="auto" w:fill="auto"/>
            <w:noWrap/>
            <w:vAlign w:val="center"/>
            <w:hideMark/>
          </w:tcPr>
          <w:p w14:paraId="47613FF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DG și 5 buc.UAT</w:t>
            </w:r>
          </w:p>
        </w:tc>
        <w:tc>
          <w:tcPr>
            <w:tcW w:w="773" w:type="dxa"/>
            <w:vAlign w:val="center"/>
            <w:hideMark/>
          </w:tcPr>
          <w:p w14:paraId="78DFE462" w14:textId="77777777" w:rsidR="00CD5819" w:rsidRPr="00CD5819" w:rsidRDefault="00CD5819" w:rsidP="00CD5819">
            <w:pPr>
              <w:rPr>
                <w:sz w:val="20"/>
                <w:szCs w:val="20"/>
                <w:lang w:val="ro-RO" w:eastAsia="ro-RO"/>
              </w:rPr>
            </w:pPr>
          </w:p>
        </w:tc>
      </w:tr>
      <w:tr w:rsidR="00CD5819" w:rsidRPr="00CD5819" w14:paraId="14E55484" w14:textId="77777777" w:rsidTr="00F24416">
        <w:trPr>
          <w:gridAfter w:val="1"/>
          <w:wAfter w:w="15" w:type="dxa"/>
          <w:trHeight w:val="270"/>
        </w:trPr>
        <w:tc>
          <w:tcPr>
            <w:tcW w:w="549" w:type="dxa"/>
            <w:vMerge/>
            <w:tcBorders>
              <w:top w:val="single" w:sz="8" w:space="0" w:color="000000"/>
              <w:left w:val="single" w:sz="8" w:space="0" w:color="000000"/>
              <w:bottom w:val="single" w:sz="8" w:space="0" w:color="000000"/>
              <w:right w:val="single" w:sz="8" w:space="0" w:color="000000"/>
            </w:tcBorders>
            <w:vAlign w:val="center"/>
            <w:hideMark/>
          </w:tcPr>
          <w:p w14:paraId="5D16413E" w14:textId="77777777" w:rsidR="00CD5819" w:rsidRPr="00CD5819" w:rsidRDefault="00CD5819" w:rsidP="00CD5819">
            <w:pPr>
              <w:rPr>
                <w:rFonts w:ascii="Cambria" w:hAnsi="Cambria" w:cs="Arial"/>
                <w:color w:val="000000"/>
                <w:sz w:val="20"/>
                <w:szCs w:val="20"/>
                <w:lang w:val="ro-RO" w:eastAsia="ro-RO"/>
              </w:rPr>
            </w:pPr>
          </w:p>
        </w:tc>
        <w:tc>
          <w:tcPr>
            <w:tcW w:w="1993" w:type="dxa"/>
            <w:vMerge/>
            <w:tcBorders>
              <w:top w:val="single" w:sz="8" w:space="0" w:color="000000"/>
              <w:left w:val="single" w:sz="8" w:space="0" w:color="000000"/>
              <w:bottom w:val="single" w:sz="8" w:space="0" w:color="000000"/>
              <w:right w:val="single" w:sz="8" w:space="0" w:color="000000"/>
            </w:tcBorders>
            <w:vAlign w:val="center"/>
            <w:hideMark/>
          </w:tcPr>
          <w:p w14:paraId="39D1CF60" w14:textId="77777777" w:rsidR="00CD5819" w:rsidRPr="00CD5819" w:rsidRDefault="00CD5819" w:rsidP="00CD5819">
            <w:pPr>
              <w:rPr>
                <w:rFonts w:ascii="Cambria" w:hAnsi="Cambria" w:cs="Arial"/>
                <w:color w:val="000000"/>
                <w:sz w:val="20"/>
                <w:szCs w:val="20"/>
                <w:lang w:val="ro-RO" w:eastAsia="ro-RO"/>
              </w:rPr>
            </w:pPr>
          </w:p>
        </w:tc>
        <w:tc>
          <w:tcPr>
            <w:tcW w:w="1701" w:type="dxa"/>
            <w:vMerge/>
            <w:tcBorders>
              <w:top w:val="nil"/>
              <w:left w:val="single" w:sz="8" w:space="0" w:color="000000"/>
              <w:bottom w:val="single" w:sz="8" w:space="0" w:color="000000"/>
              <w:right w:val="single" w:sz="8" w:space="0" w:color="auto"/>
            </w:tcBorders>
            <w:vAlign w:val="center"/>
            <w:hideMark/>
          </w:tcPr>
          <w:p w14:paraId="410D6646" w14:textId="77777777" w:rsidR="00CD5819" w:rsidRPr="00CD5819" w:rsidRDefault="00CD5819" w:rsidP="00CD5819">
            <w:pPr>
              <w:rPr>
                <w:rFonts w:ascii="Cambria" w:hAnsi="Cambria" w:cs="Arial"/>
                <w:color w:val="000000"/>
                <w:sz w:val="20"/>
                <w:szCs w:val="20"/>
                <w:lang w:val="ro-RO" w:eastAsia="ro-RO"/>
              </w:rPr>
            </w:pPr>
          </w:p>
        </w:tc>
        <w:tc>
          <w:tcPr>
            <w:tcW w:w="1018" w:type="dxa"/>
            <w:vMerge/>
            <w:tcBorders>
              <w:top w:val="nil"/>
              <w:left w:val="single" w:sz="8" w:space="0" w:color="auto"/>
              <w:bottom w:val="single" w:sz="8" w:space="0" w:color="000000"/>
              <w:right w:val="single" w:sz="8" w:space="0" w:color="auto"/>
            </w:tcBorders>
            <w:vAlign w:val="center"/>
            <w:hideMark/>
          </w:tcPr>
          <w:p w14:paraId="3A196173" w14:textId="77777777" w:rsidR="00CD5819" w:rsidRPr="00CD5819" w:rsidRDefault="00CD5819" w:rsidP="00CD5819">
            <w:pPr>
              <w:rPr>
                <w:rFonts w:ascii="Cambria" w:hAnsi="Cambria" w:cs="Arial"/>
                <w:color w:val="000000"/>
                <w:sz w:val="20"/>
                <w:szCs w:val="20"/>
                <w:lang w:val="ro-RO" w:eastAsia="ro-RO"/>
              </w:rPr>
            </w:pPr>
          </w:p>
        </w:tc>
        <w:tc>
          <w:tcPr>
            <w:tcW w:w="1392" w:type="dxa"/>
            <w:tcBorders>
              <w:top w:val="single" w:sz="8" w:space="0" w:color="000000"/>
              <w:left w:val="nil"/>
              <w:bottom w:val="nil"/>
              <w:right w:val="single" w:sz="8" w:space="0" w:color="000000"/>
            </w:tcBorders>
            <w:shd w:val="clear" w:color="auto" w:fill="auto"/>
            <w:vAlign w:val="center"/>
            <w:hideMark/>
          </w:tcPr>
          <w:p w14:paraId="7ABC405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LED 50 W</w:t>
            </w:r>
          </w:p>
        </w:tc>
        <w:tc>
          <w:tcPr>
            <w:tcW w:w="910" w:type="dxa"/>
            <w:tcBorders>
              <w:top w:val="nil"/>
              <w:left w:val="nil"/>
              <w:bottom w:val="single" w:sz="8" w:space="0" w:color="000000"/>
              <w:right w:val="single" w:sz="8" w:space="0" w:color="000000"/>
            </w:tcBorders>
            <w:shd w:val="clear" w:color="auto" w:fill="auto"/>
            <w:vAlign w:val="center"/>
            <w:hideMark/>
          </w:tcPr>
          <w:p w14:paraId="22FCE8A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w:t>
            </w:r>
          </w:p>
        </w:tc>
        <w:tc>
          <w:tcPr>
            <w:tcW w:w="932" w:type="dxa"/>
            <w:vMerge/>
            <w:tcBorders>
              <w:top w:val="nil"/>
              <w:left w:val="single" w:sz="8" w:space="0" w:color="000000"/>
              <w:bottom w:val="single" w:sz="8" w:space="0" w:color="000000"/>
              <w:right w:val="nil"/>
            </w:tcBorders>
            <w:vAlign w:val="center"/>
            <w:hideMark/>
          </w:tcPr>
          <w:p w14:paraId="5B7523C1" w14:textId="77777777" w:rsidR="00CD5819" w:rsidRPr="00CD5819" w:rsidRDefault="00CD5819" w:rsidP="00CD5819">
            <w:pPr>
              <w:rPr>
                <w:rFonts w:ascii="Cambria" w:hAnsi="Cambria" w:cs="Arial"/>
                <w:color w:val="000000"/>
                <w:sz w:val="20"/>
                <w:szCs w:val="20"/>
                <w:lang w:val="ro-RO" w:eastAsia="ro-RO"/>
              </w:rPr>
            </w:pPr>
          </w:p>
        </w:tc>
        <w:tc>
          <w:tcPr>
            <w:tcW w:w="1276" w:type="dxa"/>
            <w:vMerge/>
            <w:tcBorders>
              <w:top w:val="nil"/>
              <w:left w:val="single" w:sz="8" w:space="0" w:color="auto"/>
              <w:bottom w:val="single" w:sz="8" w:space="0" w:color="auto"/>
              <w:right w:val="single" w:sz="8" w:space="0" w:color="auto"/>
            </w:tcBorders>
            <w:vAlign w:val="center"/>
            <w:hideMark/>
          </w:tcPr>
          <w:p w14:paraId="37E996F4" w14:textId="77777777" w:rsidR="00CD5819" w:rsidRPr="00CD5819" w:rsidRDefault="00CD5819" w:rsidP="00CD5819">
            <w:pPr>
              <w:rPr>
                <w:rFonts w:ascii="Cambria" w:hAnsi="Cambria" w:cs="Arial"/>
                <w:color w:val="000000"/>
                <w:sz w:val="20"/>
                <w:szCs w:val="20"/>
                <w:lang w:val="ro-RO" w:eastAsia="ro-RO"/>
              </w:rPr>
            </w:pPr>
          </w:p>
        </w:tc>
        <w:tc>
          <w:tcPr>
            <w:tcW w:w="773" w:type="dxa"/>
            <w:vAlign w:val="center"/>
            <w:hideMark/>
          </w:tcPr>
          <w:p w14:paraId="1750E170" w14:textId="77777777" w:rsidR="00CD5819" w:rsidRPr="00CD5819" w:rsidRDefault="00CD5819" w:rsidP="00CD5819">
            <w:pPr>
              <w:rPr>
                <w:sz w:val="20"/>
                <w:szCs w:val="20"/>
                <w:lang w:val="ro-RO" w:eastAsia="ro-RO"/>
              </w:rPr>
            </w:pPr>
          </w:p>
        </w:tc>
      </w:tr>
      <w:tr w:rsidR="00CD5819" w:rsidRPr="00CD5819" w14:paraId="5F10824E" w14:textId="77777777" w:rsidTr="00F24416">
        <w:trPr>
          <w:gridAfter w:val="1"/>
          <w:wAfter w:w="15" w:type="dxa"/>
          <w:trHeight w:val="270"/>
        </w:trPr>
        <w:tc>
          <w:tcPr>
            <w:tcW w:w="549" w:type="dxa"/>
            <w:tcBorders>
              <w:top w:val="nil"/>
              <w:left w:val="single" w:sz="8" w:space="0" w:color="000000"/>
              <w:bottom w:val="nil"/>
              <w:right w:val="single" w:sz="8" w:space="0" w:color="000000"/>
            </w:tcBorders>
            <w:shd w:val="clear" w:color="auto" w:fill="auto"/>
            <w:vAlign w:val="center"/>
            <w:hideMark/>
          </w:tcPr>
          <w:p w14:paraId="3CE802B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169</w:t>
            </w:r>
          </w:p>
        </w:tc>
        <w:tc>
          <w:tcPr>
            <w:tcW w:w="1993" w:type="dxa"/>
            <w:tcBorders>
              <w:top w:val="nil"/>
              <w:left w:val="nil"/>
              <w:bottom w:val="nil"/>
              <w:right w:val="single" w:sz="8" w:space="0" w:color="000000"/>
            </w:tcBorders>
            <w:shd w:val="clear" w:color="auto" w:fill="auto"/>
            <w:vAlign w:val="center"/>
            <w:hideMark/>
          </w:tcPr>
          <w:p w14:paraId="2BBD6AF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Războieni</w:t>
            </w:r>
          </w:p>
        </w:tc>
        <w:tc>
          <w:tcPr>
            <w:tcW w:w="1701" w:type="dxa"/>
            <w:tcBorders>
              <w:top w:val="nil"/>
              <w:left w:val="nil"/>
              <w:bottom w:val="single" w:sz="8" w:space="0" w:color="000000"/>
              <w:right w:val="nil"/>
            </w:tcBorders>
            <w:shd w:val="clear" w:color="auto" w:fill="auto"/>
            <w:vAlign w:val="center"/>
            <w:hideMark/>
          </w:tcPr>
          <w:p w14:paraId="1CBC836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070AF1A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205</w:t>
            </w:r>
          </w:p>
        </w:tc>
        <w:tc>
          <w:tcPr>
            <w:tcW w:w="1392" w:type="dxa"/>
            <w:tcBorders>
              <w:top w:val="single" w:sz="8" w:space="0" w:color="000000"/>
              <w:left w:val="nil"/>
              <w:bottom w:val="nil"/>
              <w:right w:val="single" w:sz="8" w:space="0" w:color="000000"/>
            </w:tcBorders>
            <w:shd w:val="clear" w:color="auto" w:fill="auto"/>
            <w:vAlign w:val="center"/>
            <w:hideMark/>
          </w:tcPr>
          <w:p w14:paraId="49E61DB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nil"/>
              <w:left w:val="nil"/>
              <w:bottom w:val="single" w:sz="8" w:space="0" w:color="000000"/>
              <w:right w:val="single" w:sz="8" w:space="0" w:color="000000"/>
            </w:tcBorders>
            <w:shd w:val="clear" w:color="auto" w:fill="auto"/>
            <w:noWrap/>
            <w:vAlign w:val="center"/>
            <w:hideMark/>
          </w:tcPr>
          <w:p w14:paraId="1C0FB5B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w:t>
            </w:r>
          </w:p>
        </w:tc>
        <w:tc>
          <w:tcPr>
            <w:tcW w:w="932" w:type="dxa"/>
            <w:tcBorders>
              <w:top w:val="nil"/>
              <w:left w:val="nil"/>
              <w:bottom w:val="single" w:sz="8" w:space="0" w:color="000000"/>
              <w:right w:val="nil"/>
            </w:tcBorders>
            <w:shd w:val="clear" w:color="auto" w:fill="auto"/>
            <w:noWrap/>
            <w:vAlign w:val="center"/>
            <w:hideMark/>
          </w:tcPr>
          <w:p w14:paraId="21BB60C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2C7CCC0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4AACB7B5" w14:textId="77777777" w:rsidR="00CD5819" w:rsidRPr="00CD5819" w:rsidRDefault="00CD5819" w:rsidP="00CD5819">
            <w:pPr>
              <w:rPr>
                <w:sz w:val="20"/>
                <w:szCs w:val="20"/>
                <w:lang w:val="ro-RO" w:eastAsia="ro-RO"/>
              </w:rPr>
            </w:pPr>
          </w:p>
        </w:tc>
      </w:tr>
      <w:tr w:rsidR="00CD5819" w:rsidRPr="00CD5819" w14:paraId="647621BD"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1763C53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170</w:t>
            </w:r>
          </w:p>
        </w:tc>
        <w:tc>
          <w:tcPr>
            <w:tcW w:w="1993" w:type="dxa"/>
            <w:tcBorders>
              <w:top w:val="single" w:sz="8" w:space="0" w:color="000000"/>
              <w:left w:val="nil"/>
              <w:bottom w:val="nil"/>
              <w:right w:val="single" w:sz="8" w:space="0" w:color="000000"/>
            </w:tcBorders>
            <w:shd w:val="clear" w:color="auto" w:fill="auto"/>
            <w:vAlign w:val="center"/>
            <w:hideMark/>
          </w:tcPr>
          <w:p w14:paraId="6992023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Revoluţiei 1848</w:t>
            </w:r>
          </w:p>
        </w:tc>
        <w:tc>
          <w:tcPr>
            <w:tcW w:w="1701" w:type="dxa"/>
            <w:tcBorders>
              <w:top w:val="nil"/>
              <w:left w:val="nil"/>
              <w:bottom w:val="single" w:sz="8" w:space="0" w:color="000000"/>
              <w:right w:val="nil"/>
            </w:tcBorders>
            <w:shd w:val="clear" w:color="auto" w:fill="auto"/>
            <w:vAlign w:val="center"/>
            <w:hideMark/>
          </w:tcPr>
          <w:p w14:paraId="216B97A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37A69B5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330</w:t>
            </w:r>
          </w:p>
        </w:tc>
        <w:tc>
          <w:tcPr>
            <w:tcW w:w="1392" w:type="dxa"/>
            <w:tcBorders>
              <w:top w:val="single" w:sz="8" w:space="0" w:color="000000"/>
              <w:left w:val="nil"/>
              <w:bottom w:val="nil"/>
              <w:right w:val="single" w:sz="8" w:space="0" w:color="000000"/>
            </w:tcBorders>
            <w:shd w:val="clear" w:color="auto" w:fill="auto"/>
            <w:vAlign w:val="center"/>
            <w:hideMark/>
          </w:tcPr>
          <w:p w14:paraId="0DA1599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nil"/>
              <w:left w:val="nil"/>
              <w:bottom w:val="single" w:sz="8" w:space="0" w:color="000000"/>
              <w:right w:val="single" w:sz="8" w:space="0" w:color="000000"/>
            </w:tcBorders>
            <w:shd w:val="clear" w:color="auto" w:fill="auto"/>
            <w:noWrap/>
            <w:vAlign w:val="center"/>
            <w:hideMark/>
          </w:tcPr>
          <w:p w14:paraId="01F7475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w:t>
            </w:r>
          </w:p>
        </w:tc>
        <w:tc>
          <w:tcPr>
            <w:tcW w:w="932" w:type="dxa"/>
            <w:tcBorders>
              <w:top w:val="nil"/>
              <w:left w:val="nil"/>
              <w:bottom w:val="single" w:sz="8" w:space="0" w:color="000000"/>
              <w:right w:val="nil"/>
            </w:tcBorders>
            <w:shd w:val="clear" w:color="auto" w:fill="auto"/>
            <w:noWrap/>
            <w:vAlign w:val="center"/>
            <w:hideMark/>
          </w:tcPr>
          <w:p w14:paraId="067942C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75049D0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4D08C4E3" w14:textId="77777777" w:rsidR="00CD5819" w:rsidRPr="00CD5819" w:rsidRDefault="00CD5819" w:rsidP="00CD5819">
            <w:pPr>
              <w:rPr>
                <w:sz w:val="20"/>
                <w:szCs w:val="20"/>
                <w:lang w:val="ro-RO" w:eastAsia="ro-RO"/>
              </w:rPr>
            </w:pPr>
          </w:p>
        </w:tc>
      </w:tr>
      <w:tr w:rsidR="00CD5819" w:rsidRPr="00CD5819" w14:paraId="1878C481"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22F9315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171</w:t>
            </w:r>
          </w:p>
        </w:tc>
        <w:tc>
          <w:tcPr>
            <w:tcW w:w="1993" w:type="dxa"/>
            <w:tcBorders>
              <w:top w:val="single" w:sz="8" w:space="0" w:color="000000"/>
              <w:left w:val="nil"/>
              <w:bottom w:val="nil"/>
              <w:right w:val="single" w:sz="8" w:space="0" w:color="000000"/>
            </w:tcBorders>
            <w:shd w:val="clear" w:color="auto" w:fill="auto"/>
            <w:vAlign w:val="center"/>
            <w:hideMark/>
          </w:tcPr>
          <w:p w14:paraId="4CE7B79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Rozelor</w:t>
            </w:r>
          </w:p>
        </w:tc>
        <w:tc>
          <w:tcPr>
            <w:tcW w:w="1701" w:type="dxa"/>
            <w:tcBorders>
              <w:top w:val="nil"/>
              <w:left w:val="nil"/>
              <w:bottom w:val="single" w:sz="8" w:space="0" w:color="000000"/>
              <w:right w:val="nil"/>
            </w:tcBorders>
            <w:shd w:val="clear" w:color="auto" w:fill="auto"/>
            <w:vAlign w:val="center"/>
            <w:hideMark/>
          </w:tcPr>
          <w:p w14:paraId="707B10E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3C43F06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120</w:t>
            </w:r>
          </w:p>
        </w:tc>
        <w:tc>
          <w:tcPr>
            <w:tcW w:w="1392" w:type="dxa"/>
            <w:tcBorders>
              <w:top w:val="single" w:sz="8" w:space="0" w:color="000000"/>
              <w:left w:val="nil"/>
              <w:bottom w:val="nil"/>
              <w:right w:val="single" w:sz="8" w:space="0" w:color="000000"/>
            </w:tcBorders>
            <w:shd w:val="clear" w:color="auto" w:fill="auto"/>
            <w:vAlign w:val="center"/>
            <w:hideMark/>
          </w:tcPr>
          <w:p w14:paraId="156A060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nil"/>
              <w:left w:val="nil"/>
              <w:bottom w:val="single" w:sz="8" w:space="0" w:color="000000"/>
              <w:right w:val="single" w:sz="8" w:space="0" w:color="000000"/>
            </w:tcBorders>
            <w:shd w:val="clear" w:color="auto" w:fill="auto"/>
            <w:noWrap/>
            <w:vAlign w:val="center"/>
            <w:hideMark/>
          </w:tcPr>
          <w:p w14:paraId="1F75B18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w:t>
            </w:r>
          </w:p>
        </w:tc>
        <w:tc>
          <w:tcPr>
            <w:tcW w:w="932" w:type="dxa"/>
            <w:tcBorders>
              <w:top w:val="nil"/>
              <w:left w:val="nil"/>
              <w:bottom w:val="single" w:sz="8" w:space="0" w:color="000000"/>
              <w:right w:val="nil"/>
            </w:tcBorders>
            <w:shd w:val="clear" w:color="auto" w:fill="auto"/>
            <w:noWrap/>
            <w:vAlign w:val="center"/>
            <w:hideMark/>
          </w:tcPr>
          <w:p w14:paraId="01294FD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28E9520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19FCF612" w14:textId="77777777" w:rsidR="00CD5819" w:rsidRPr="00CD5819" w:rsidRDefault="00CD5819" w:rsidP="00CD5819">
            <w:pPr>
              <w:rPr>
                <w:sz w:val="20"/>
                <w:szCs w:val="20"/>
                <w:lang w:val="ro-RO" w:eastAsia="ro-RO"/>
              </w:rPr>
            </w:pPr>
          </w:p>
        </w:tc>
      </w:tr>
      <w:tr w:rsidR="00CD5819" w:rsidRPr="00CD5819" w14:paraId="4A2B03A1" w14:textId="77777777" w:rsidTr="00F24416">
        <w:trPr>
          <w:gridAfter w:val="1"/>
          <w:wAfter w:w="15" w:type="dxa"/>
          <w:trHeight w:val="285"/>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6C174E4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172</w:t>
            </w:r>
          </w:p>
        </w:tc>
        <w:tc>
          <w:tcPr>
            <w:tcW w:w="1993" w:type="dxa"/>
            <w:tcBorders>
              <w:top w:val="single" w:sz="8" w:space="0" w:color="000000"/>
              <w:left w:val="nil"/>
              <w:bottom w:val="nil"/>
              <w:right w:val="single" w:sz="8" w:space="0" w:color="000000"/>
            </w:tcBorders>
            <w:shd w:val="clear" w:color="auto" w:fill="auto"/>
            <w:vAlign w:val="center"/>
            <w:hideMark/>
          </w:tcPr>
          <w:p w14:paraId="5523184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Runcului</w:t>
            </w:r>
          </w:p>
        </w:tc>
        <w:tc>
          <w:tcPr>
            <w:tcW w:w="1701" w:type="dxa"/>
            <w:tcBorders>
              <w:top w:val="nil"/>
              <w:left w:val="nil"/>
              <w:bottom w:val="single" w:sz="8" w:space="0" w:color="000000"/>
              <w:right w:val="nil"/>
            </w:tcBorders>
            <w:shd w:val="clear" w:color="auto" w:fill="auto"/>
            <w:vAlign w:val="center"/>
            <w:hideMark/>
          </w:tcPr>
          <w:p w14:paraId="3E68390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3F60D9C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250</w:t>
            </w:r>
          </w:p>
        </w:tc>
        <w:tc>
          <w:tcPr>
            <w:tcW w:w="1392" w:type="dxa"/>
            <w:tcBorders>
              <w:top w:val="single" w:sz="8" w:space="0" w:color="000000"/>
              <w:left w:val="nil"/>
              <w:bottom w:val="nil"/>
              <w:right w:val="single" w:sz="8" w:space="0" w:color="000000"/>
            </w:tcBorders>
            <w:shd w:val="clear" w:color="auto" w:fill="auto"/>
            <w:vAlign w:val="center"/>
            <w:hideMark/>
          </w:tcPr>
          <w:p w14:paraId="0190448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nil"/>
              <w:left w:val="nil"/>
              <w:bottom w:val="single" w:sz="8" w:space="0" w:color="000000"/>
              <w:right w:val="single" w:sz="8" w:space="0" w:color="000000"/>
            </w:tcBorders>
            <w:shd w:val="clear" w:color="auto" w:fill="auto"/>
            <w:noWrap/>
            <w:vAlign w:val="center"/>
            <w:hideMark/>
          </w:tcPr>
          <w:p w14:paraId="16A275B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w:t>
            </w:r>
          </w:p>
        </w:tc>
        <w:tc>
          <w:tcPr>
            <w:tcW w:w="932" w:type="dxa"/>
            <w:tcBorders>
              <w:top w:val="nil"/>
              <w:left w:val="nil"/>
              <w:bottom w:val="single" w:sz="8" w:space="0" w:color="000000"/>
              <w:right w:val="nil"/>
            </w:tcBorders>
            <w:shd w:val="clear" w:color="auto" w:fill="auto"/>
            <w:noWrap/>
            <w:vAlign w:val="center"/>
            <w:hideMark/>
          </w:tcPr>
          <w:p w14:paraId="718BCD6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1B546D9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10FCB7FC" w14:textId="77777777" w:rsidR="00CD5819" w:rsidRPr="00CD5819" w:rsidRDefault="00CD5819" w:rsidP="00CD5819">
            <w:pPr>
              <w:rPr>
                <w:sz w:val="20"/>
                <w:szCs w:val="20"/>
                <w:lang w:val="ro-RO" w:eastAsia="ro-RO"/>
              </w:rPr>
            </w:pPr>
          </w:p>
        </w:tc>
      </w:tr>
      <w:tr w:rsidR="00CD5819" w:rsidRPr="00CD5819" w14:paraId="05AEF5BF" w14:textId="77777777" w:rsidTr="00F24416">
        <w:trPr>
          <w:gridAfter w:val="1"/>
          <w:wAfter w:w="15" w:type="dxa"/>
          <w:trHeight w:val="255"/>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6F37237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173</w:t>
            </w:r>
          </w:p>
        </w:tc>
        <w:tc>
          <w:tcPr>
            <w:tcW w:w="1993" w:type="dxa"/>
            <w:tcBorders>
              <w:top w:val="single" w:sz="8" w:space="0" w:color="000000"/>
              <w:left w:val="nil"/>
              <w:bottom w:val="nil"/>
              <w:right w:val="single" w:sz="8" w:space="0" w:color="000000"/>
            </w:tcBorders>
            <w:shd w:val="clear" w:color="auto" w:fill="auto"/>
            <w:vAlign w:val="center"/>
            <w:hideMark/>
          </w:tcPr>
          <w:p w14:paraId="315835E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Sâhla</w:t>
            </w:r>
          </w:p>
        </w:tc>
        <w:tc>
          <w:tcPr>
            <w:tcW w:w="1701" w:type="dxa"/>
            <w:tcBorders>
              <w:top w:val="nil"/>
              <w:left w:val="nil"/>
              <w:bottom w:val="single" w:sz="8" w:space="0" w:color="000000"/>
              <w:right w:val="nil"/>
            </w:tcBorders>
            <w:shd w:val="clear" w:color="auto" w:fill="auto"/>
            <w:vAlign w:val="center"/>
            <w:hideMark/>
          </w:tcPr>
          <w:p w14:paraId="2018455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5E2A034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480</w:t>
            </w:r>
          </w:p>
        </w:tc>
        <w:tc>
          <w:tcPr>
            <w:tcW w:w="1392" w:type="dxa"/>
            <w:tcBorders>
              <w:top w:val="single" w:sz="8" w:space="0" w:color="000000"/>
              <w:left w:val="nil"/>
              <w:bottom w:val="nil"/>
              <w:right w:val="single" w:sz="8" w:space="0" w:color="000000"/>
            </w:tcBorders>
            <w:shd w:val="clear" w:color="auto" w:fill="auto"/>
            <w:vAlign w:val="center"/>
            <w:hideMark/>
          </w:tcPr>
          <w:p w14:paraId="0CCDD79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nil"/>
              <w:left w:val="nil"/>
              <w:bottom w:val="single" w:sz="8" w:space="0" w:color="000000"/>
              <w:right w:val="single" w:sz="8" w:space="0" w:color="000000"/>
            </w:tcBorders>
            <w:shd w:val="clear" w:color="auto" w:fill="auto"/>
            <w:noWrap/>
            <w:vAlign w:val="center"/>
            <w:hideMark/>
          </w:tcPr>
          <w:p w14:paraId="4FD3EF2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14</w:t>
            </w:r>
          </w:p>
        </w:tc>
        <w:tc>
          <w:tcPr>
            <w:tcW w:w="932" w:type="dxa"/>
            <w:tcBorders>
              <w:top w:val="nil"/>
              <w:left w:val="nil"/>
              <w:bottom w:val="single" w:sz="8" w:space="0" w:color="000000"/>
              <w:right w:val="nil"/>
            </w:tcBorders>
            <w:shd w:val="clear" w:color="auto" w:fill="auto"/>
            <w:noWrap/>
            <w:vAlign w:val="center"/>
            <w:hideMark/>
          </w:tcPr>
          <w:p w14:paraId="10899ED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14</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0A9EFCB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1050C555" w14:textId="77777777" w:rsidR="00CD5819" w:rsidRPr="00CD5819" w:rsidRDefault="00CD5819" w:rsidP="00CD5819">
            <w:pPr>
              <w:rPr>
                <w:sz w:val="20"/>
                <w:szCs w:val="20"/>
                <w:lang w:val="ro-RO" w:eastAsia="ro-RO"/>
              </w:rPr>
            </w:pPr>
          </w:p>
        </w:tc>
      </w:tr>
      <w:tr w:rsidR="00CD5819" w:rsidRPr="00CD5819" w14:paraId="6EA55635"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241645C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174</w:t>
            </w:r>
          </w:p>
        </w:tc>
        <w:tc>
          <w:tcPr>
            <w:tcW w:w="1993" w:type="dxa"/>
            <w:tcBorders>
              <w:top w:val="single" w:sz="8" w:space="0" w:color="000000"/>
              <w:left w:val="nil"/>
              <w:bottom w:val="nil"/>
              <w:right w:val="single" w:sz="8" w:space="0" w:color="000000"/>
            </w:tcBorders>
            <w:shd w:val="clear" w:color="auto" w:fill="auto"/>
            <w:vAlign w:val="center"/>
            <w:hideMark/>
          </w:tcPr>
          <w:p w14:paraId="057FAF4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Salcâmilor</w:t>
            </w:r>
          </w:p>
        </w:tc>
        <w:tc>
          <w:tcPr>
            <w:tcW w:w="1701" w:type="dxa"/>
            <w:tcBorders>
              <w:top w:val="nil"/>
              <w:left w:val="nil"/>
              <w:bottom w:val="single" w:sz="8" w:space="0" w:color="000000"/>
              <w:right w:val="nil"/>
            </w:tcBorders>
            <w:shd w:val="clear" w:color="auto" w:fill="auto"/>
            <w:vAlign w:val="center"/>
            <w:hideMark/>
          </w:tcPr>
          <w:p w14:paraId="0E73CAF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0B3DA0C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150</w:t>
            </w:r>
          </w:p>
        </w:tc>
        <w:tc>
          <w:tcPr>
            <w:tcW w:w="1392" w:type="dxa"/>
            <w:tcBorders>
              <w:top w:val="single" w:sz="8" w:space="0" w:color="000000"/>
              <w:left w:val="nil"/>
              <w:bottom w:val="single" w:sz="8" w:space="0" w:color="000000"/>
              <w:right w:val="single" w:sz="8" w:space="0" w:color="000000"/>
            </w:tcBorders>
            <w:shd w:val="clear" w:color="auto" w:fill="auto"/>
            <w:vAlign w:val="center"/>
            <w:hideMark/>
          </w:tcPr>
          <w:p w14:paraId="564E87C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150 W</w:t>
            </w:r>
          </w:p>
        </w:tc>
        <w:tc>
          <w:tcPr>
            <w:tcW w:w="910" w:type="dxa"/>
            <w:tcBorders>
              <w:top w:val="nil"/>
              <w:left w:val="nil"/>
              <w:bottom w:val="single" w:sz="8" w:space="0" w:color="000000"/>
              <w:right w:val="single" w:sz="8" w:space="0" w:color="000000"/>
            </w:tcBorders>
            <w:shd w:val="clear" w:color="auto" w:fill="auto"/>
            <w:vAlign w:val="center"/>
            <w:hideMark/>
          </w:tcPr>
          <w:p w14:paraId="1DBAC23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w:t>
            </w:r>
          </w:p>
        </w:tc>
        <w:tc>
          <w:tcPr>
            <w:tcW w:w="932" w:type="dxa"/>
            <w:tcBorders>
              <w:top w:val="nil"/>
              <w:left w:val="nil"/>
              <w:bottom w:val="single" w:sz="8" w:space="0" w:color="000000"/>
              <w:right w:val="nil"/>
            </w:tcBorders>
            <w:shd w:val="clear" w:color="auto" w:fill="auto"/>
            <w:noWrap/>
            <w:vAlign w:val="center"/>
            <w:hideMark/>
          </w:tcPr>
          <w:p w14:paraId="20B8ABC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67A343F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7D74386B" w14:textId="77777777" w:rsidR="00CD5819" w:rsidRPr="00CD5819" w:rsidRDefault="00CD5819" w:rsidP="00CD5819">
            <w:pPr>
              <w:rPr>
                <w:sz w:val="20"/>
                <w:szCs w:val="20"/>
                <w:lang w:val="ro-RO" w:eastAsia="ro-RO"/>
              </w:rPr>
            </w:pPr>
          </w:p>
        </w:tc>
      </w:tr>
      <w:tr w:rsidR="00CD5819" w:rsidRPr="00CD5819" w14:paraId="1DE4397D"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57E91A7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175</w:t>
            </w:r>
          </w:p>
        </w:tc>
        <w:tc>
          <w:tcPr>
            <w:tcW w:w="1993" w:type="dxa"/>
            <w:tcBorders>
              <w:top w:val="single" w:sz="8" w:space="0" w:color="000000"/>
              <w:left w:val="nil"/>
              <w:bottom w:val="nil"/>
              <w:right w:val="single" w:sz="8" w:space="0" w:color="000000"/>
            </w:tcBorders>
            <w:shd w:val="clear" w:color="auto" w:fill="auto"/>
            <w:vAlign w:val="center"/>
            <w:hideMark/>
          </w:tcPr>
          <w:p w14:paraId="24A9917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Samuel Micu</w:t>
            </w:r>
          </w:p>
        </w:tc>
        <w:tc>
          <w:tcPr>
            <w:tcW w:w="1701" w:type="dxa"/>
            <w:tcBorders>
              <w:top w:val="nil"/>
              <w:left w:val="nil"/>
              <w:bottom w:val="single" w:sz="8" w:space="0" w:color="000000"/>
              <w:right w:val="nil"/>
            </w:tcBorders>
            <w:shd w:val="clear" w:color="auto" w:fill="auto"/>
            <w:vAlign w:val="center"/>
            <w:hideMark/>
          </w:tcPr>
          <w:p w14:paraId="183E3F3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270C420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100</w:t>
            </w:r>
          </w:p>
        </w:tc>
        <w:tc>
          <w:tcPr>
            <w:tcW w:w="1392" w:type="dxa"/>
            <w:tcBorders>
              <w:top w:val="nil"/>
              <w:left w:val="nil"/>
              <w:bottom w:val="nil"/>
              <w:right w:val="single" w:sz="8" w:space="0" w:color="000000"/>
            </w:tcBorders>
            <w:shd w:val="clear" w:color="auto" w:fill="auto"/>
            <w:vAlign w:val="center"/>
            <w:hideMark/>
          </w:tcPr>
          <w:p w14:paraId="1C4CE11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nil"/>
              <w:left w:val="nil"/>
              <w:bottom w:val="nil"/>
              <w:right w:val="nil"/>
            </w:tcBorders>
            <w:shd w:val="clear" w:color="auto" w:fill="auto"/>
            <w:vAlign w:val="center"/>
            <w:hideMark/>
          </w:tcPr>
          <w:p w14:paraId="4C6479E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w:t>
            </w:r>
          </w:p>
        </w:tc>
        <w:tc>
          <w:tcPr>
            <w:tcW w:w="932" w:type="dxa"/>
            <w:tcBorders>
              <w:top w:val="nil"/>
              <w:left w:val="single" w:sz="8" w:space="0" w:color="000000"/>
              <w:bottom w:val="single" w:sz="8" w:space="0" w:color="000000"/>
              <w:right w:val="nil"/>
            </w:tcBorders>
            <w:shd w:val="clear" w:color="auto" w:fill="auto"/>
            <w:noWrap/>
            <w:vAlign w:val="center"/>
            <w:hideMark/>
          </w:tcPr>
          <w:p w14:paraId="45A4D25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5F25CAB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47DDAA8A" w14:textId="77777777" w:rsidR="00CD5819" w:rsidRPr="00CD5819" w:rsidRDefault="00CD5819" w:rsidP="00CD5819">
            <w:pPr>
              <w:rPr>
                <w:sz w:val="20"/>
                <w:szCs w:val="20"/>
                <w:lang w:val="ro-RO" w:eastAsia="ro-RO"/>
              </w:rPr>
            </w:pPr>
          </w:p>
        </w:tc>
      </w:tr>
      <w:tr w:rsidR="00CD5819" w:rsidRPr="00CD5819" w14:paraId="0F80CFD2"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577E439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176</w:t>
            </w:r>
          </w:p>
        </w:tc>
        <w:tc>
          <w:tcPr>
            <w:tcW w:w="1993" w:type="dxa"/>
            <w:tcBorders>
              <w:top w:val="single" w:sz="8" w:space="0" w:color="000000"/>
              <w:left w:val="nil"/>
              <w:bottom w:val="nil"/>
              <w:right w:val="single" w:sz="8" w:space="0" w:color="000000"/>
            </w:tcBorders>
            <w:shd w:val="clear" w:color="auto" w:fill="auto"/>
            <w:vAlign w:val="center"/>
            <w:hideMark/>
          </w:tcPr>
          <w:p w14:paraId="21F3766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Şandru</w:t>
            </w:r>
          </w:p>
        </w:tc>
        <w:tc>
          <w:tcPr>
            <w:tcW w:w="1701" w:type="dxa"/>
            <w:tcBorders>
              <w:top w:val="nil"/>
              <w:left w:val="nil"/>
              <w:bottom w:val="single" w:sz="8" w:space="0" w:color="000000"/>
              <w:right w:val="nil"/>
            </w:tcBorders>
            <w:shd w:val="clear" w:color="auto" w:fill="auto"/>
            <w:vAlign w:val="center"/>
            <w:hideMark/>
          </w:tcPr>
          <w:p w14:paraId="141348D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 xml:space="preserve">DJ </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42DECCC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3000</w:t>
            </w:r>
          </w:p>
        </w:tc>
        <w:tc>
          <w:tcPr>
            <w:tcW w:w="1392" w:type="dxa"/>
            <w:tcBorders>
              <w:top w:val="single" w:sz="8" w:space="0" w:color="000000"/>
              <w:left w:val="nil"/>
              <w:bottom w:val="nil"/>
              <w:right w:val="single" w:sz="8" w:space="0" w:color="000000"/>
            </w:tcBorders>
            <w:shd w:val="clear" w:color="auto" w:fill="auto"/>
            <w:vAlign w:val="center"/>
            <w:hideMark/>
          </w:tcPr>
          <w:p w14:paraId="7863CD1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150 W</w:t>
            </w:r>
          </w:p>
        </w:tc>
        <w:tc>
          <w:tcPr>
            <w:tcW w:w="910" w:type="dxa"/>
            <w:tcBorders>
              <w:top w:val="single" w:sz="8" w:space="0" w:color="000000"/>
              <w:left w:val="nil"/>
              <w:bottom w:val="nil"/>
              <w:right w:val="nil"/>
            </w:tcBorders>
            <w:shd w:val="clear" w:color="auto" w:fill="auto"/>
            <w:vAlign w:val="center"/>
            <w:hideMark/>
          </w:tcPr>
          <w:p w14:paraId="27C06F9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78</w:t>
            </w:r>
          </w:p>
        </w:tc>
        <w:tc>
          <w:tcPr>
            <w:tcW w:w="932" w:type="dxa"/>
            <w:tcBorders>
              <w:top w:val="nil"/>
              <w:left w:val="single" w:sz="8" w:space="0" w:color="000000"/>
              <w:bottom w:val="single" w:sz="8" w:space="0" w:color="000000"/>
              <w:right w:val="nil"/>
            </w:tcBorders>
            <w:shd w:val="clear" w:color="auto" w:fill="auto"/>
            <w:noWrap/>
            <w:vAlign w:val="center"/>
            <w:hideMark/>
          </w:tcPr>
          <w:p w14:paraId="1C857AD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78</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47C5C65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0957FC90" w14:textId="77777777" w:rsidR="00CD5819" w:rsidRPr="00CD5819" w:rsidRDefault="00CD5819" w:rsidP="00CD5819">
            <w:pPr>
              <w:rPr>
                <w:sz w:val="20"/>
                <w:szCs w:val="20"/>
                <w:lang w:val="ro-RO" w:eastAsia="ro-RO"/>
              </w:rPr>
            </w:pPr>
          </w:p>
        </w:tc>
      </w:tr>
      <w:tr w:rsidR="00CD5819" w:rsidRPr="00CD5819" w14:paraId="09D17971"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5BB164E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177</w:t>
            </w:r>
          </w:p>
        </w:tc>
        <w:tc>
          <w:tcPr>
            <w:tcW w:w="1993" w:type="dxa"/>
            <w:tcBorders>
              <w:top w:val="single" w:sz="8" w:space="0" w:color="000000"/>
              <w:left w:val="nil"/>
              <w:bottom w:val="nil"/>
              <w:right w:val="single" w:sz="8" w:space="0" w:color="000000"/>
            </w:tcBorders>
            <w:shd w:val="clear" w:color="auto" w:fill="auto"/>
            <w:vAlign w:val="center"/>
            <w:hideMark/>
          </w:tcPr>
          <w:p w14:paraId="3F790C4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Silvicultorului</w:t>
            </w:r>
          </w:p>
        </w:tc>
        <w:tc>
          <w:tcPr>
            <w:tcW w:w="1701" w:type="dxa"/>
            <w:tcBorders>
              <w:top w:val="nil"/>
              <w:left w:val="nil"/>
              <w:bottom w:val="single" w:sz="8" w:space="0" w:color="000000"/>
              <w:right w:val="nil"/>
            </w:tcBorders>
            <w:shd w:val="clear" w:color="auto" w:fill="auto"/>
            <w:vAlign w:val="center"/>
            <w:hideMark/>
          </w:tcPr>
          <w:p w14:paraId="21D893C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0CAAE60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275</w:t>
            </w:r>
          </w:p>
        </w:tc>
        <w:tc>
          <w:tcPr>
            <w:tcW w:w="1392" w:type="dxa"/>
            <w:tcBorders>
              <w:top w:val="single" w:sz="8" w:space="0" w:color="000000"/>
              <w:left w:val="nil"/>
              <w:bottom w:val="nil"/>
              <w:right w:val="single" w:sz="8" w:space="0" w:color="000000"/>
            </w:tcBorders>
            <w:shd w:val="clear" w:color="auto" w:fill="auto"/>
            <w:vAlign w:val="center"/>
            <w:hideMark/>
          </w:tcPr>
          <w:p w14:paraId="134884F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150 W</w:t>
            </w:r>
          </w:p>
        </w:tc>
        <w:tc>
          <w:tcPr>
            <w:tcW w:w="910" w:type="dxa"/>
            <w:tcBorders>
              <w:top w:val="single" w:sz="8" w:space="0" w:color="000000"/>
              <w:left w:val="nil"/>
              <w:bottom w:val="nil"/>
              <w:right w:val="nil"/>
            </w:tcBorders>
            <w:shd w:val="clear" w:color="auto" w:fill="auto"/>
            <w:vAlign w:val="center"/>
            <w:hideMark/>
          </w:tcPr>
          <w:p w14:paraId="60220EC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9</w:t>
            </w:r>
          </w:p>
        </w:tc>
        <w:tc>
          <w:tcPr>
            <w:tcW w:w="932" w:type="dxa"/>
            <w:tcBorders>
              <w:top w:val="nil"/>
              <w:left w:val="single" w:sz="8" w:space="0" w:color="000000"/>
              <w:bottom w:val="single" w:sz="8" w:space="0" w:color="000000"/>
              <w:right w:val="nil"/>
            </w:tcBorders>
            <w:shd w:val="clear" w:color="auto" w:fill="auto"/>
            <w:noWrap/>
            <w:vAlign w:val="center"/>
            <w:hideMark/>
          </w:tcPr>
          <w:p w14:paraId="159E160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9</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6CC0D32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UAT</w:t>
            </w:r>
          </w:p>
        </w:tc>
        <w:tc>
          <w:tcPr>
            <w:tcW w:w="773" w:type="dxa"/>
            <w:vAlign w:val="center"/>
            <w:hideMark/>
          </w:tcPr>
          <w:p w14:paraId="3C72591D" w14:textId="77777777" w:rsidR="00CD5819" w:rsidRPr="00CD5819" w:rsidRDefault="00CD5819" w:rsidP="00CD5819">
            <w:pPr>
              <w:rPr>
                <w:sz w:val="20"/>
                <w:szCs w:val="20"/>
                <w:lang w:val="ro-RO" w:eastAsia="ro-RO"/>
              </w:rPr>
            </w:pPr>
          </w:p>
        </w:tc>
      </w:tr>
      <w:tr w:rsidR="00CD5819" w:rsidRPr="00CD5819" w14:paraId="42EEC687"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442C979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178</w:t>
            </w:r>
          </w:p>
        </w:tc>
        <w:tc>
          <w:tcPr>
            <w:tcW w:w="1993" w:type="dxa"/>
            <w:tcBorders>
              <w:top w:val="single" w:sz="8" w:space="0" w:color="000000"/>
              <w:left w:val="nil"/>
              <w:bottom w:val="nil"/>
              <w:right w:val="single" w:sz="8" w:space="0" w:color="000000"/>
            </w:tcBorders>
            <w:shd w:val="clear" w:color="auto" w:fill="auto"/>
            <w:vAlign w:val="center"/>
            <w:hideMark/>
          </w:tcPr>
          <w:p w14:paraId="7DC0C79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Simion Fl. Marian</w:t>
            </w:r>
          </w:p>
        </w:tc>
        <w:tc>
          <w:tcPr>
            <w:tcW w:w="1701" w:type="dxa"/>
            <w:tcBorders>
              <w:top w:val="nil"/>
              <w:left w:val="nil"/>
              <w:bottom w:val="single" w:sz="8" w:space="0" w:color="000000"/>
              <w:right w:val="nil"/>
            </w:tcBorders>
            <w:shd w:val="clear" w:color="auto" w:fill="auto"/>
            <w:vAlign w:val="center"/>
            <w:hideMark/>
          </w:tcPr>
          <w:p w14:paraId="67B59AC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3CFEF99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1226</w:t>
            </w:r>
          </w:p>
        </w:tc>
        <w:tc>
          <w:tcPr>
            <w:tcW w:w="1392" w:type="dxa"/>
            <w:tcBorders>
              <w:top w:val="single" w:sz="8" w:space="0" w:color="000000"/>
              <w:left w:val="nil"/>
              <w:bottom w:val="nil"/>
              <w:right w:val="single" w:sz="8" w:space="0" w:color="000000"/>
            </w:tcBorders>
            <w:shd w:val="clear" w:color="auto" w:fill="auto"/>
            <w:vAlign w:val="center"/>
            <w:hideMark/>
          </w:tcPr>
          <w:p w14:paraId="1CB9EC0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23A077A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31</w:t>
            </w:r>
          </w:p>
        </w:tc>
        <w:tc>
          <w:tcPr>
            <w:tcW w:w="932" w:type="dxa"/>
            <w:tcBorders>
              <w:top w:val="nil"/>
              <w:left w:val="single" w:sz="8" w:space="0" w:color="000000"/>
              <w:bottom w:val="single" w:sz="8" w:space="0" w:color="000000"/>
              <w:right w:val="nil"/>
            </w:tcBorders>
            <w:shd w:val="clear" w:color="auto" w:fill="auto"/>
            <w:noWrap/>
            <w:vAlign w:val="center"/>
            <w:hideMark/>
          </w:tcPr>
          <w:p w14:paraId="5E1BE4F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31</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6F2CA02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1E0863F1" w14:textId="77777777" w:rsidR="00CD5819" w:rsidRPr="00CD5819" w:rsidRDefault="00CD5819" w:rsidP="00CD5819">
            <w:pPr>
              <w:rPr>
                <w:sz w:val="20"/>
                <w:szCs w:val="20"/>
                <w:lang w:val="ro-RO" w:eastAsia="ro-RO"/>
              </w:rPr>
            </w:pPr>
          </w:p>
        </w:tc>
      </w:tr>
      <w:tr w:rsidR="00CD5819" w:rsidRPr="00CD5819" w14:paraId="3AD8B553"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5D4308C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179</w:t>
            </w:r>
          </w:p>
        </w:tc>
        <w:tc>
          <w:tcPr>
            <w:tcW w:w="1993" w:type="dxa"/>
            <w:tcBorders>
              <w:top w:val="single" w:sz="8" w:space="0" w:color="000000"/>
              <w:left w:val="nil"/>
              <w:bottom w:val="nil"/>
              <w:right w:val="single" w:sz="8" w:space="0" w:color="000000"/>
            </w:tcBorders>
            <w:shd w:val="clear" w:color="auto" w:fill="auto"/>
            <w:vAlign w:val="center"/>
            <w:hideMark/>
          </w:tcPr>
          <w:p w14:paraId="6FB57F8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Simion Papuc</w:t>
            </w:r>
          </w:p>
        </w:tc>
        <w:tc>
          <w:tcPr>
            <w:tcW w:w="1701" w:type="dxa"/>
            <w:tcBorders>
              <w:top w:val="nil"/>
              <w:left w:val="nil"/>
              <w:bottom w:val="single" w:sz="8" w:space="0" w:color="000000"/>
              <w:right w:val="nil"/>
            </w:tcBorders>
            <w:shd w:val="clear" w:color="auto" w:fill="auto"/>
            <w:vAlign w:val="center"/>
            <w:hideMark/>
          </w:tcPr>
          <w:p w14:paraId="20EB57A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7F8F9A0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318</w:t>
            </w:r>
          </w:p>
        </w:tc>
        <w:tc>
          <w:tcPr>
            <w:tcW w:w="1392" w:type="dxa"/>
            <w:tcBorders>
              <w:top w:val="single" w:sz="8" w:space="0" w:color="000000"/>
              <w:left w:val="nil"/>
              <w:bottom w:val="nil"/>
              <w:right w:val="single" w:sz="8" w:space="0" w:color="000000"/>
            </w:tcBorders>
            <w:shd w:val="clear" w:color="auto" w:fill="auto"/>
            <w:vAlign w:val="center"/>
            <w:hideMark/>
          </w:tcPr>
          <w:p w14:paraId="43150D5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19AE3DF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13</w:t>
            </w:r>
          </w:p>
        </w:tc>
        <w:tc>
          <w:tcPr>
            <w:tcW w:w="932" w:type="dxa"/>
            <w:tcBorders>
              <w:top w:val="nil"/>
              <w:left w:val="single" w:sz="8" w:space="0" w:color="000000"/>
              <w:bottom w:val="single" w:sz="8" w:space="0" w:color="000000"/>
              <w:right w:val="nil"/>
            </w:tcBorders>
            <w:shd w:val="clear" w:color="auto" w:fill="auto"/>
            <w:noWrap/>
            <w:vAlign w:val="center"/>
            <w:hideMark/>
          </w:tcPr>
          <w:p w14:paraId="4C8CFC4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13</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57B658A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0973CEFF" w14:textId="77777777" w:rsidR="00CD5819" w:rsidRPr="00CD5819" w:rsidRDefault="00CD5819" w:rsidP="00CD5819">
            <w:pPr>
              <w:rPr>
                <w:sz w:val="20"/>
                <w:szCs w:val="20"/>
                <w:lang w:val="ro-RO" w:eastAsia="ro-RO"/>
              </w:rPr>
            </w:pPr>
          </w:p>
        </w:tc>
      </w:tr>
      <w:tr w:rsidR="00CD5819" w:rsidRPr="00CD5819" w14:paraId="0A7D3B97"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26B0FCD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180</w:t>
            </w:r>
          </w:p>
        </w:tc>
        <w:tc>
          <w:tcPr>
            <w:tcW w:w="1993" w:type="dxa"/>
            <w:tcBorders>
              <w:top w:val="single" w:sz="8" w:space="0" w:color="000000"/>
              <w:left w:val="nil"/>
              <w:bottom w:val="nil"/>
              <w:right w:val="single" w:sz="8" w:space="0" w:color="000000"/>
            </w:tcBorders>
            <w:shd w:val="clear" w:color="auto" w:fill="auto"/>
            <w:vAlign w:val="center"/>
            <w:hideMark/>
          </w:tcPr>
          <w:p w14:paraId="6EE03C6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Sirenei</w:t>
            </w:r>
          </w:p>
        </w:tc>
        <w:tc>
          <w:tcPr>
            <w:tcW w:w="1701" w:type="dxa"/>
            <w:tcBorders>
              <w:top w:val="nil"/>
              <w:left w:val="nil"/>
              <w:bottom w:val="single" w:sz="8" w:space="0" w:color="000000"/>
              <w:right w:val="nil"/>
            </w:tcBorders>
            <w:shd w:val="clear" w:color="auto" w:fill="auto"/>
            <w:vAlign w:val="center"/>
            <w:hideMark/>
          </w:tcPr>
          <w:p w14:paraId="2B7986F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703BAC3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942</w:t>
            </w:r>
          </w:p>
        </w:tc>
        <w:tc>
          <w:tcPr>
            <w:tcW w:w="1392" w:type="dxa"/>
            <w:tcBorders>
              <w:top w:val="single" w:sz="8" w:space="0" w:color="000000"/>
              <w:left w:val="nil"/>
              <w:bottom w:val="nil"/>
              <w:right w:val="single" w:sz="8" w:space="0" w:color="000000"/>
            </w:tcBorders>
            <w:shd w:val="clear" w:color="auto" w:fill="auto"/>
            <w:vAlign w:val="center"/>
            <w:hideMark/>
          </w:tcPr>
          <w:p w14:paraId="3C4B795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150 W</w:t>
            </w:r>
          </w:p>
        </w:tc>
        <w:tc>
          <w:tcPr>
            <w:tcW w:w="910" w:type="dxa"/>
            <w:tcBorders>
              <w:top w:val="single" w:sz="8" w:space="0" w:color="000000"/>
              <w:left w:val="nil"/>
              <w:bottom w:val="nil"/>
              <w:right w:val="nil"/>
            </w:tcBorders>
            <w:shd w:val="clear" w:color="auto" w:fill="auto"/>
            <w:vAlign w:val="center"/>
            <w:hideMark/>
          </w:tcPr>
          <w:p w14:paraId="367A44F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22</w:t>
            </w:r>
          </w:p>
        </w:tc>
        <w:tc>
          <w:tcPr>
            <w:tcW w:w="932" w:type="dxa"/>
            <w:tcBorders>
              <w:top w:val="nil"/>
              <w:left w:val="single" w:sz="8" w:space="0" w:color="000000"/>
              <w:bottom w:val="single" w:sz="8" w:space="0" w:color="000000"/>
              <w:right w:val="nil"/>
            </w:tcBorders>
            <w:shd w:val="clear" w:color="auto" w:fill="auto"/>
            <w:noWrap/>
            <w:vAlign w:val="center"/>
            <w:hideMark/>
          </w:tcPr>
          <w:p w14:paraId="0BB55D9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22</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47D49F8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42F9F6C8" w14:textId="77777777" w:rsidR="00CD5819" w:rsidRPr="00CD5819" w:rsidRDefault="00CD5819" w:rsidP="00CD5819">
            <w:pPr>
              <w:rPr>
                <w:sz w:val="20"/>
                <w:szCs w:val="20"/>
                <w:lang w:val="ro-RO" w:eastAsia="ro-RO"/>
              </w:rPr>
            </w:pPr>
          </w:p>
        </w:tc>
      </w:tr>
      <w:tr w:rsidR="00CD5819" w:rsidRPr="00CD5819" w14:paraId="4C83088B"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0163B6A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181</w:t>
            </w:r>
          </w:p>
        </w:tc>
        <w:tc>
          <w:tcPr>
            <w:tcW w:w="1993" w:type="dxa"/>
            <w:tcBorders>
              <w:top w:val="single" w:sz="8" w:space="0" w:color="000000"/>
              <w:left w:val="nil"/>
              <w:bottom w:val="nil"/>
              <w:right w:val="single" w:sz="8" w:space="0" w:color="000000"/>
            </w:tcBorders>
            <w:shd w:val="clear" w:color="auto" w:fill="auto"/>
            <w:vAlign w:val="center"/>
            <w:hideMark/>
          </w:tcPr>
          <w:p w14:paraId="69639B6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Soarelui</w:t>
            </w:r>
          </w:p>
        </w:tc>
        <w:tc>
          <w:tcPr>
            <w:tcW w:w="1701" w:type="dxa"/>
            <w:tcBorders>
              <w:top w:val="nil"/>
              <w:left w:val="nil"/>
              <w:bottom w:val="single" w:sz="8" w:space="0" w:color="000000"/>
              <w:right w:val="nil"/>
            </w:tcBorders>
            <w:shd w:val="clear" w:color="auto" w:fill="auto"/>
            <w:vAlign w:val="center"/>
            <w:hideMark/>
          </w:tcPr>
          <w:p w14:paraId="2D4DC41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1B688D7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162</w:t>
            </w:r>
          </w:p>
        </w:tc>
        <w:tc>
          <w:tcPr>
            <w:tcW w:w="1392" w:type="dxa"/>
            <w:tcBorders>
              <w:top w:val="single" w:sz="8" w:space="0" w:color="000000"/>
              <w:left w:val="nil"/>
              <w:bottom w:val="nil"/>
              <w:right w:val="single" w:sz="8" w:space="0" w:color="000000"/>
            </w:tcBorders>
            <w:shd w:val="clear" w:color="auto" w:fill="auto"/>
            <w:vAlign w:val="center"/>
            <w:hideMark/>
          </w:tcPr>
          <w:p w14:paraId="150798F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5F8354C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w:t>
            </w:r>
          </w:p>
        </w:tc>
        <w:tc>
          <w:tcPr>
            <w:tcW w:w="932" w:type="dxa"/>
            <w:tcBorders>
              <w:top w:val="nil"/>
              <w:left w:val="single" w:sz="8" w:space="0" w:color="000000"/>
              <w:bottom w:val="single" w:sz="8" w:space="0" w:color="000000"/>
              <w:right w:val="nil"/>
            </w:tcBorders>
            <w:shd w:val="clear" w:color="auto" w:fill="auto"/>
            <w:noWrap/>
            <w:vAlign w:val="center"/>
            <w:hideMark/>
          </w:tcPr>
          <w:p w14:paraId="4C58407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70ADFDD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5DEF9DBB" w14:textId="77777777" w:rsidR="00CD5819" w:rsidRPr="00CD5819" w:rsidRDefault="00CD5819" w:rsidP="00CD5819">
            <w:pPr>
              <w:rPr>
                <w:sz w:val="20"/>
                <w:szCs w:val="20"/>
                <w:lang w:val="ro-RO" w:eastAsia="ro-RO"/>
              </w:rPr>
            </w:pPr>
          </w:p>
        </w:tc>
      </w:tr>
      <w:tr w:rsidR="00BF3719" w:rsidRPr="00CD5819" w14:paraId="2DE70086" w14:textId="77777777" w:rsidTr="00BF3719">
        <w:trPr>
          <w:gridAfter w:val="1"/>
          <w:wAfter w:w="15" w:type="dxa"/>
          <w:trHeight w:val="450"/>
        </w:trPr>
        <w:tc>
          <w:tcPr>
            <w:tcW w:w="549" w:type="dxa"/>
            <w:tcBorders>
              <w:top w:val="single" w:sz="8" w:space="0" w:color="000000"/>
              <w:left w:val="single" w:sz="8" w:space="0" w:color="000000"/>
              <w:bottom w:val="single" w:sz="4" w:space="0" w:color="auto"/>
              <w:right w:val="single" w:sz="8" w:space="0" w:color="000000"/>
            </w:tcBorders>
            <w:shd w:val="clear" w:color="auto" w:fill="auto"/>
            <w:vAlign w:val="center"/>
            <w:hideMark/>
          </w:tcPr>
          <w:p w14:paraId="59EB8EC4"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lastRenderedPageBreak/>
              <w:t>182</w:t>
            </w:r>
          </w:p>
        </w:tc>
        <w:tc>
          <w:tcPr>
            <w:tcW w:w="1993" w:type="dxa"/>
            <w:tcBorders>
              <w:top w:val="single" w:sz="8" w:space="0" w:color="000000"/>
              <w:left w:val="nil"/>
              <w:bottom w:val="single" w:sz="4" w:space="0" w:color="auto"/>
              <w:right w:val="single" w:sz="8" w:space="0" w:color="000000"/>
            </w:tcBorders>
            <w:shd w:val="clear" w:color="auto" w:fill="auto"/>
            <w:vAlign w:val="center"/>
            <w:hideMark/>
          </w:tcPr>
          <w:p w14:paraId="3CD0DFFA"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Solidarităţii</w:t>
            </w:r>
          </w:p>
        </w:tc>
        <w:tc>
          <w:tcPr>
            <w:tcW w:w="1701" w:type="dxa"/>
            <w:tcBorders>
              <w:top w:val="nil"/>
              <w:left w:val="nil"/>
              <w:bottom w:val="single" w:sz="4" w:space="0" w:color="auto"/>
              <w:right w:val="nil"/>
            </w:tcBorders>
            <w:shd w:val="clear" w:color="auto" w:fill="auto"/>
            <w:vAlign w:val="center"/>
            <w:hideMark/>
          </w:tcPr>
          <w:p w14:paraId="342D4D71"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4" w:space="0" w:color="auto"/>
              <w:right w:val="single" w:sz="8" w:space="0" w:color="auto"/>
            </w:tcBorders>
            <w:shd w:val="clear" w:color="auto" w:fill="auto"/>
            <w:vAlign w:val="center"/>
            <w:hideMark/>
          </w:tcPr>
          <w:p w14:paraId="4900B6CD"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331</w:t>
            </w:r>
          </w:p>
        </w:tc>
        <w:tc>
          <w:tcPr>
            <w:tcW w:w="1392" w:type="dxa"/>
            <w:tcBorders>
              <w:top w:val="single" w:sz="8" w:space="0" w:color="000000"/>
              <w:left w:val="nil"/>
              <w:bottom w:val="single" w:sz="4" w:space="0" w:color="auto"/>
              <w:right w:val="single" w:sz="8" w:space="0" w:color="000000"/>
            </w:tcBorders>
            <w:shd w:val="clear" w:color="auto" w:fill="auto"/>
            <w:vAlign w:val="center"/>
            <w:hideMark/>
          </w:tcPr>
          <w:p w14:paraId="3B71ACA4"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single" w:sz="4" w:space="0" w:color="auto"/>
              <w:right w:val="nil"/>
            </w:tcBorders>
            <w:shd w:val="clear" w:color="auto" w:fill="auto"/>
            <w:vAlign w:val="center"/>
            <w:hideMark/>
          </w:tcPr>
          <w:p w14:paraId="12F8E513"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w:t>
            </w:r>
          </w:p>
        </w:tc>
        <w:tc>
          <w:tcPr>
            <w:tcW w:w="932" w:type="dxa"/>
            <w:tcBorders>
              <w:top w:val="nil"/>
              <w:left w:val="single" w:sz="8" w:space="0" w:color="000000"/>
              <w:bottom w:val="single" w:sz="4" w:space="0" w:color="auto"/>
              <w:right w:val="nil"/>
            </w:tcBorders>
            <w:shd w:val="clear" w:color="auto" w:fill="auto"/>
            <w:noWrap/>
            <w:vAlign w:val="center"/>
            <w:hideMark/>
          </w:tcPr>
          <w:p w14:paraId="7178C70B"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w:t>
            </w:r>
          </w:p>
        </w:tc>
        <w:tc>
          <w:tcPr>
            <w:tcW w:w="1276" w:type="dxa"/>
            <w:tcBorders>
              <w:top w:val="nil"/>
              <w:left w:val="single" w:sz="8" w:space="0" w:color="auto"/>
              <w:bottom w:val="single" w:sz="4" w:space="0" w:color="auto"/>
              <w:right w:val="single" w:sz="8" w:space="0" w:color="auto"/>
            </w:tcBorders>
            <w:shd w:val="clear" w:color="auto" w:fill="auto"/>
            <w:noWrap/>
            <w:vAlign w:val="center"/>
            <w:hideMark/>
          </w:tcPr>
          <w:p w14:paraId="4178D33A" w14:textId="77777777" w:rsidR="00BF3719" w:rsidRPr="00CD5819" w:rsidRDefault="00BF37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534C3701" w14:textId="77777777" w:rsidR="00BF3719" w:rsidRPr="00CD5819" w:rsidRDefault="00BF3719" w:rsidP="00CD5819">
            <w:pPr>
              <w:rPr>
                <w:sz w:val="20"/>
                <w:szCs w:val="20"/>
                <w:lang w:val="ro-RO" w:eastAsia="ro-RO"/>
              </w:rPr>
            </w:pPr>
          </w:p>
        </w:tc>
      </w:tr>
      <w:tr w:rsidR="00CD5819" w:rsidRPr="00CD5819" w14:paraId="5C761B30" w14:textId="77777777" w:rsidTr="00BF3719">
        <w:trPr>
          <w:gridAfter w:val="1"/>
          <w:wAfter w:w="15" w:type="dxa"/>
          <w:trHeight w:val="270"/>
        </w:trPr>
        <w:tc>
          <w:tcPr>
            <w:tcW w:w="549" w:type="dxa"/>
            <w:tcBorders>
              <w:top w:val="single" w:sz="4" w:space="0" w:color="auto"/>
              <w:left w:val="single" w:sz="8" w:space="0" w:color="000000"/>
              <w:bottom w:val="nil"/>
              <w:right w:val="single" w:sz="8" w:space="0" w:color="000000"/>
            </w:tcBorders>
            <w:shd w:val="clear" w:color="auto" w:fill="auto"/>
            <w:vAlign w:val="center"/>
            <w:hideMark/>
          </w:tcPr>
          <w:p w14:paraId="120BE26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183</w:t>
            </w:r>
          </w:p>
        </w:tc>
        <w:tc>
          <w:tcPr>
            <w:tcW w:w="1993" w:type="dxa"/>
            <w:tcBorders>
              <w:top w:val="single" w:sz="4" w:space="0" w:color="auto"/>
              <w:left w:val="nil"/>
              <w:bottom w:val="single" w:sz="8" w:space="0" w:color="000000"/>
              <w:right w:val="single" w:sz="8" w:space="0" w:color="000000"/>
            </w:tcBorders>
            <w:shd w:val="clear" w:color="auto" w:fill="auto"/>
            <w:vAlign w:val="center"/>
            <w:hideMark/>
          </w:tcPr>
          <w:p w14:paraId="6CF88AF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Spătar Milescu</w:t>
            </w:r>
          </w:p>
        </w:tc>
        <w:tc>
          <w:tcPr>
            <w:tcW w:w="1701" w:type="dxa"/>
            <w:tcBorders>
              <w:top w:val="single" w:sz="4" w:space="0" w:color="auto"/>
              <w:left w:val="nil"/>
              <w:bottom w:val="single" w:sz="8" w:space="0" w:color="000000"/>
              <w:right w:val="nil"/>
            </w:tcBorders>
            <w:shd w:val="clear" w:color="auto" w:fill="auto"/>
            <w:vAlign w:val="center"/>
            <w:hideMark/>
          </w:tcPr>
          <w:p w14:paraId="15F7020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40150B6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110</w:t>
            </w:r>
          </w:p>
        </w:tc>
        <w:tc>
          <w:tcPr>
            <w:tcW w:w="1392" w:type="dxa"/>
            <w:tcBorders>
              <w:top w:val="single" w:sz="4" w:space="0" w:color="auto"/>
              <w:left w:val="nil"/>
              <w:bottom w:val="nil"/>
              <w:right w:val="single" w:sz="8" w:space="0" w:color="000000"/>
            </w:tcBorders>
            <w:shd w:val="clear" w:color="auto" w:fill="auto"/>
            <w:vAlign w:val="center"/>
            <w:hideMark/>
          </w:tcPr>
          <w:p w14:paraId="0264226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4" w:space="0" w:color="auto"/>
              <w:left w:val="nil"/>
              <w:bottom w:val="nil"/>
              <w:right w:val="nil"/>
            </w:tcBorders>
            <w:shd w:val="clear" w:color="auto" w:fill="auto"/>
            <w:vAlign w:val="center"/>
            <w:hideMark/>
          </w:tcPr>
          <w:p w14:paraId="5687852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w:t>
            </w:r>
          </w:p>
        </w:tc>
        <w:tc>
          <w:tcPr>
            <w:tcW w:w="932" w:type="dxa"/>
            <w:tcBorders>
              <w:top w:val="single" w:sz="4" w:space="0" w:color="auto"/>
              <w:left w:val="single" w:sz="8" w:space="0" w:color="000000"/>
              <w:bottom w:val="single" w:sz="8" w:space="0" w:color="000000"/>
              <w:right w:val="nil"/>
            </w:tcBorders>
            <w:shd w:val="clear" w:color="auto" w:fill="auto"/>
            <w:noWrap/>
            <w:vAlign w:val="center"/>
            <w:hideMark/>
          </w:tcPr>
          <w:p w14:paraId="280D1A6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w:t>
            </w:r>
          </w:p>
        </w:tc>
        <w:tc>
          <w:tcPr>
            <w:tcW w:w="1276"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19BB4A2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41184E06" w14:textId="77777777" w:rsidR="00CD5819" w:rsidRPr="00CD5819" w:rsidRDefault="00CD5819" w:rsidP="00CD5819">
            <w:pPr>
              <w:rPr>
                <w:sz w:val="20"/>
                <w:szCs w:val="20"/>
                <w:lang w:val="ro-RO" w:eastAsia="ro-RO"/>
              </w:rPr>
            </w:pPr>
          </w:p>
        </w:tc>
      </w:tr>
      <w:tr w:rsidR="00CD5819" w:rsidRPr="00CD5819" w14:paraId="1D666F76"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39FDE69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184</w:t>
            </w:r>
          </w:p>
        </w:tc>
        <w:tc>
          <w:tcPr>
            <w:tcW w:w="1993" w:type="dxa"/>
            <w:tcBorders>
              <w:top w:val="nil"/>
              <w:left w:val="nil"/>
              <w:bottom w:val="nil"/>
              <w:right w:val="single" w:sz="8" w:space="0" w:color="000000"/>
            </w:tcBorders>
            <w:shd w:val="clear" w:color="auto" w:fill="auto"/>
            <w:vAlign w:val="center"/>
            <w:hideMark/>
          </w:tcPr>
          <w:p w14:paraId="5C83124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Ştefan cel Mare</w:t>
            </w:r>
          </w:p>
        </w:tc>
        <w:tc>
          <w:tcPr>
            <w:tcW w:w="1701" w:type="dxa"/>
            <w:tcBorders>
              <w:top w:val="nil"/>
              <w:left w:val="nil"/>
              <w:bottom w:val="single" w:sz="8" w:space="0" w:color="000000"/>
              <w:right w:val="nil"/>
            </w:tcBorders>
            <w:shd w:val="clear" w:color="auto" w:fill="auto"/>
            <w:vAlign w:val="center"/>
            <w:hideMark/>
          </w:tcPr>
          <w:p w14:paraId="2B602FB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2412583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680</w:t>
            </w:r>
          </w:p>
        </w:tc>
        <w:tc>
          <w:tcPr>
            <w:tcW w:w="1392" w:type="dxa"/>
            <w:tcBorders>
              <w:top w:val="single" w:sz="8" w:space="0" w:color="000000"/>
              <w:left w:val="nil"/>
              <w:bottom w:val="nil"/>
              <w:right w:val="single" w:sz="8" w:space="0" w:color="000000"/>
            </w:tcBorders>
            <w:shd w:val="clear" w:color="auto" w:fill="auto"/>
            <w:vAlign w:val="center"/>
            <w:hideMark/>
          </w:tcPr>
          <w:p w14:paraId="6ED00C2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3E70096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13</w:t>
            </w:r>
          </w:p>
        </w:tc>
        <w:tc>
          <w:tcPr>
            <w:tcW w:w="932" w:type="dxa"/>
            <w:tcBorders>
              <w:top w:val="nil"/>
              <w:left w:val="single" w:sz="8" w:space="0" w:color="000000"/>
              <w:bottom w:val="single" w:sz="8" w:space="0" w:color="000000"/>
              <w:right w:val="nil"/>
            </w:tcBorders>
            <w:shd w:val="clear" w:color="auto" w:fill="auto"/>
            <w:noWrap/>
            <w:vAlign w:val="center"/>
            <w:hideMark/>
          </w:tcPr>
          <w:p w14:paraId="6B2522A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13</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0AAF855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0A9BFDDB" w14:textId="77777777" w:rsidR="00CD5819" w:rsidRPr="00CD5819" w:rsidRDefault="00CD5819" w:rsidP="00CD5819">
            <w:pPr>
              <w:rPr>
                <w:sz w:val="20"/>
                <w:szCs w:val="20"/>
                <w:lang w:val="ro-RO" w:eastAsia="ro-RO"/>
              </w:rPr>
            </w:pPr>
          </w:p>
        </w:tc>
      </w:tr>
      <w:tr w:rsidR="00CD5819" w:rsidRPr="00CD5819" w14:paraId="5B970189"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7DCEBE7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185</w:t>
            </w:r>
          </w:p>
        </w:tc>
        <w:tc>
          <w:tcPr>
            <w:tcW w:w="1993" w:type="dxa"/>
            <w:tcBorders>
              <w:top w:val="single" w:sz="8" w:space="0" w:color="000000"/>
              <w:left w:val="nil"/>
              <w:bottom w:val="nil"/>
              <w:right w:val="single" w:sz="8" w:space="0" w:color="000000"/>
            </w:tcBorders>
            <w:shd w:val="clear" w:color="auto" w:fill="auto"/>
            <w:vAlign w:val="center"/>
            <w:hideMark/>
          </w:tcPr>
          <w:p w14:paraId="7F6E72D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Ştefan Oct. Iosif</w:t>
            </w:r>
          </w:p>
        </w:tc>
        <w:tc>
          <w:tcPr>
            <w:tcW w:w="1701" w:type="dxa"/>
            <w:tcBorders>
              <w:top w:val="nil"/>
              <w:left w:val="nil"/>
              <w:bottom w:val="single" w:sz="8" w:space="0" w:color="000000"/>
              <w:right w:val="nil"/>
            </w:tcBorders>
            <w:shd w:val="clear" w:color="auto" w:fill="auto"/>
            <w:vAlign w:val="center"/>
            <w:hideMark/>
          </w:tcPr>
          <w:p w14:paraId="4B395DA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72C9BF2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580</w:t>
            </w:r>
          </w:p>
        </w:tc>
        <w:tc>
          <w:tcPr>
            <w:tcW w:w="1392" w:type="dxa"/>
            <w:tcBorders>
              <w:top w:val="single" w:sz="8" w:space="0" w:color="000000"/>
              <w:left w:val="nil"/>
              <w:bottom w:val="nil"/>
              <w:right w:val="single" w:sz="8" w:space="0" w:color="000000"/>
            </w:tcBorders>
            <w:shd w:val="clear" w:color="auto" w:fill="auto"/>
            <w:vAlign w:val="center"/>
            <w:hideMark/>
          </w:tcPr>
          <w:p w14:paraId="40B6466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2BB8C41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9</w:t>
            </w:r>
          </w:p>
        </w:tc>
        <w:tc>
          <w:tcPr>
            <w:tcW w:w="932" w:type="dxa"/>
            <w:tcBorders>
              <w:top w:val="nil"/>
              <w:left w:val="single" w:sz="8" w:space="0" w:color="000000"/>
              <w:bottom w:val="single" w:sz="8" w:space="0" w:color="000000"/>
              <w:right w:val="nil"/>
            </w:tcBorders>
            <w:shd w:val="clear" w:color="auto" w:fill="auto"/>
            <w:noWrap/>
            <w:vAlign w:val="center"/>
            <w:hideMark/>
          </w:tcPr>
          <w:p w14:paraId="6A47E0A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9</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6281496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14E9776B" w14:textId="77777777" w:rsidR="00CD5819" w:rsidRPr="00CD5819" w:rsidRDefault="00CD5819" w:rsidP="00CD5819">
            <w:pPr>
              <w:rPr>
                <w:sz w:val="20"/>
                <w:szCs w:val="20"/>
                <w:lang w:val="ro-RO" w:eastAsia="ro-RO"/>
              </w:rPr>
            </w:pPr>
          </w:p>
        </w:tc>
      </w:tr>
      <w:tr w:rsidR="00CD5819" w:rsidRPr="00CD5819" w14:paraId="0977822E"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4B22D16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186</w:t>
            </w:r>
          </w:p>
        </w:tc>
        <w:tc>
          <w:tcPr>
            <w:tcW w:w="1993" w:type="dxa"/>
            <w:tcBorders>
              <w:top w:val="single" w:sz="8" w:space="0" w:color="000000"/>
              <w:left w:val="nil"/>
              <w:bottom w:val="nil"/>
              <w:right w:val="single" w:sz="8" w:space="0" w:color="000000"/>
            </w:tcBorders>
            <w:shd w:val="clear" w:color="auto" w:fill="auto"/>
            <w:vAlign w:val="center"/>
            <w:hideMark/>
          </w:tcPr>
          <w:p w14:paraId="11C8B7E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Ştefan Tomşa</w:t>
            </w:r>
          </w:p>
        </w:tc>
        <w:tc>
          <w:tcPr>
            <w:tcW w:w="1701" w:type="dxa"/>
            <w:tcBorders>
              <w:top w:val="nil"/>
              <w:left w:val="nil"/>
              <w:bottom w:val="single" w:sz="8" w:space="0" w:color="000000"/>
              <w:right w:val="nil"/>
            </w:tcBorders>
            <w:shd w:val="clear" w:color="auto" w:fill="auto"/>
            <w:vAlign w:val="center"/>
            <w:hideMark/>
          </w:tcPr>
          <w:p w14:paraId="5C4333E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192B778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116</w:t>
            </w:r>
          </w:p>
        </w:tc>
        <w:tc>
          <w:tcPr>
            <w:tcW w:w="1392" w:type="dxa"/>
            <w:tcBorders>
              <w:top w:val="single" w:sz="8" w:space="0" w:color="000000"/>
              <w:left w:val="nil"/>
              <w:bottom w:val="nil"/>
              <w:right w:val="single" w:sz="8" w:space="0" w:color="000000"/>
            </w:tcBorders>
            <w:shd w:val="clear" w:color="auto" w:fill="auto"/>
            <w:vAlign w:val="center"/>
            <w:hideMark/>
          </w:tcPr>
          <w:p w14:paraId="3395D9A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16CC94F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w:t>
            </w:r>
          </w:p>
        </w:tc>
        <w:tc>
          <w:tcPr>
            <w:tcW w:w="932" w:type="dxa"/>
            <w:tcBorders>
              <w:top w:val="nil"/>
              <w:left w:val="single" w:sz="8" w:space="0" w:color="000000"/>
              <w:bottom w:val="single" w:sz="8" w:space="0" w:color="000000"/>
              <w:right w:val="nil"/>
            </w:tcBorders>
            <w:shd w:val="clear" w:color="auto" w:fill="auto"/>
            <w:noWrap/>
            <w:vAlign w:val="center"/>
            <w:hideMark/>
          </w:tcPr>
          <w:p w14:paraId="417ACC4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1EFA7FE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0B0993CB" w14:textId="77777777" w:rsidR="00CD5819" w:rsidRPr="00CD5819" w:rsidRDefault="00CD5819" w:rsidP="00CD5819">
            <w:pPr>
              <w:rPr>
                <w:sz w:val="20"/>
                <w:szCs w:val="20"/>
                <w:lang w:val="ro-RO" w:eastAsia="ro-RO"/>
              </w:rPr>
            </w:pPr>
          </w:p>
        </w:tc>
      </w:tr>
      <w:tr w:rsidR="00CD5819" w:rsidRPr="00CD5819" w14:paraId="58D3F06D" w14:textId="77777777" w:rsidTr="00FE09EC">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48C9D15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187</w:t>
            </w:r>
          </w:p>
        </w:tc>
        <w:tc>
          <w:tcPr>
            <w:tcW w:w="1993" w:type="dxa"/>
            <w:tcBorders>
              <w:top w:val="single" w:sz="8" w:space="0" w:color="000000"/>
              <w:left w:val="nil"/>
              <w:bottom w:val="nil"/>
              <w:right w:val="single" w:sz="8" w:space="0" w:color="000000"/>
            </w:tcBorders>
            <w:shd w:val="clear" w:color="auto" w:fill="auto"/>
            <w:vAlign w:val="center"/>
            <w:hideMark/>
          </w:tcPr>
          <w:p w14:paraId="0171AE8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Stejarului</w:t>
            </w:r>
          </w:p>
        </w:tc>
        <w:tc>
          <w:tcPr>
            <w:tcW w:w="1701" w:type="dxa"/>
            <w:tcBorders>
              <w:top w:val="single" w:sz="4" w:space="0" w:color="auto"/>
              <w:left w:val="nil"/>
              <w:bottom w:val="single" w:sz="8" w:space="0" w:color="000000"/>
              <w:right w:val="nil"/>
            </w:tcBorders>
            <w:shd w:val="clear" w:color="auto" w:fill="auto"/>
            <w:vAlign w:val="center"/>
            <w:hideMark/>
          </w:tcPr>
          <w:p w14:paraId="014177C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479C644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100</w:t>
            </w:r>
          </w:p>
        </w:tc>
        <w:tc>
          <w:tcPr>
            <w:tcW w:w="1392" w:type="dxa"/>
            <w:tcBorders>
              <w:top w:val="single" w:sz="8" w:space="0" w:color="000000"/>
              <w:left w:val="nil"/>
              <w:bottom w:val="single" w:sz="8" w:space="0" w:color="000000"/>
              <w:right w:val="single" w:sz="8" w:space="0" w:color="000000"/>
            </w:tcBorders>
            <w:shd w:val="clear" w:color="auto" w:fill="auto"/>
            <w:vAlign w:val="center"/>
            <w:hideMark/>
          </w:tcPr>
          <w:p w14:paraId="55C1025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910" w:type="dxa"/>
            <w:tcBorders>
              <w:top w:val="single" w:sz="8" w:space="0" w:color="000000"/>
              <w:left w:val="nil"/>
              <w:bottom w:val="single" w:sz="8" w:space="0" w:color="000000"/>
              <w:right w:val="single" w:sz="8" w:space="0" w:color="000000"/>
            </w:tcBorders>
            <w:shd w:val="clear" w:color="auto" w:fill="auto"/>
            <w:vAlign w:val="center"/>
            <w:hideMark/>
          </w:tcPr>
          <w:p w14:paraId="688310A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932" w:type="dxa"/>
            <w:tcBorders>
              <w:top w:val="single" w:sz="4" w:space="0" w:color="auto"/>
              <w:left w:val="nil"/>
              <w:bottom w:val="single" w:sz="8" w:space="0" w:color="000000"/>
              <w:right w:val="nil"/>
            </w:tcBorders>
            <w:shd w:val="clear" w:color="auto" w:fill="auto"/>
            <w:noWrap/>
            <w:vAlign w:val="center"/>
            <w:hideMark/>
          </w:tcPr>
          <w:p w14:paraId="0722C31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1276"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5BA31CD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773" w:type="dxa"/>
            <w:vAlign w:val="center"/>
            <w:hideMark/>
          </w:tcPr>
          <w:p w14:paraId="1B95B1D5" w14:textId="77777777" w:rsidR="00CD5819" w:rsidRPr="00CD5819" w:rsidRDefault="00CD5819" w:rsidP="00CD5819">
            <w:pPr>
              <w:rPr>
                <w:sz w:val="20"/>
                <w:szCs w:val="20"/>
                <w:lang w:val="ro-RO" w:eastAsia="ro-RO"/>
              </w:rPr>
            </w:pPr>
          </w:p>
        </w:tc>
      </w:tr>
      <w:tr w:rsidR="00CD5819" w:rsidRPr="00CD5819" w14:paraId="6957D546"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55BB5A5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188</w:t>
            </w:r>
          </w:p>
        </w:tc>
        <w:tc>
          <w:tcPr>
            <w:tcW w:w="1993" w:type="dxa"/>
            <w:tcBorders>
              <w:top w:val="single" w:sz="8" w:space="0" w:color="000000"/>
              <w:left w:val="nil"/>
              <w:bottom w:val="nil"/>
              <w:right w:val="single" w:sz="8" w:space="0" w:color="000000"/>
            </w:tcBorders>
            <w:shd w:val="clear" w:color="auto" w:fill="auto"/>
            <w:vAlign w:val="center"/>
            <w:hideMark/>
          </w:tcPr>
          <w:p w14:paraId="0F85A62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Ştrandului</w:t>
            </w:r>
          </w:p>
        </w:tc>
        <w:tc>
          <w:tcPr>
            <w:tcW w:w="1701" w:type="dxa"/>
            <w:tcBorders>
              <w:top w:val="nil"/>
              <w:left w:val="nil"/>
              <w:bottom w:val="single" w:sz="8" w:space="0" w:color="000000"/>
              <w:right w:val="nil"/>
            </w:tcBorders>
            <w:shd w:val="clear" w:color="auto" w:fill="auto"/>
            <w:vAlign w:val="center"/>
            <w:hideMark/>
          </w:tcPr>
          <w:p w14:paraId="15440B4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6E704AF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840</w:t>
            </w:r>
          </w:p>
        </w:tc>
        <w:tc>
          <w:tcPr>
            <w:tcW w:w="1392" w:type="dxa"/>
            <w:tcBorders>
              <w:top w:val="nil"/>
              <w:left w:val="nil"/>
              <w:bottom w:val="nil"/>
              <w:right w:val="single" w:sz="8" w:space="0" w:color="000000"/>
            </w:tcBorders>
            <w:shd w:val="clear" w:color="auto" w:fill="auto"/>
            <w:vAlign w:val="center"/>
            <w:hideMark/>
          </w:tcPr>
          <w:p w14:paraId="64FA140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nil"/>
              <w:left w:val="nil"/>
              <w:bottom w:val="nil"/>
              <w:right w:val="nil"/>
            </w:tcBorders>
            <w:shd w:val="clear" w:color="auto" w:fill="auto"/>
            <w:vAlign w:val="center"/>
            <w:hideMark/>
          </w:tcPr>
          <w:p w14:paraId="68DFCA2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w:t>
            </w:r>
          </w:p>
        </w:tc>
        <w:tc>
          <w:tcPr>
            <w:tcW w:w="932" w:type="dxa"/>
            <w:tcBorders>
              <w:top w:val="nil"/>
              <w:left w:val="single" w:sz="8" w:space="0" w:color="000000"/>
              <w:bottom w:val="single" w:sz="8" w:space="0" w:color="000000"/>
              <w:right w:val="nil"/>
            </w:tcBorders>
            <w:shd w:val="clear" w:color="auto" w:fill="auto"/>
            <w:noWrap/>
            <w:vAlign w:val="center"/>
            <w:hideMark/>
          </w:tcPr>
          <w:p w14:paraId="6C5A2F8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5ADF0CB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39F78FE3" w14:textId="77777777" w:rsidR="00CD5819" w:rsidRPr="00CD5819" w:rsidRDefault="00CD5819" w:rsidP="00CD5819">
            <w:pPr>
              <w:rPr>
                <w:sz w:val="20"/>
                <w:szCs w:val="20"/>
                <w:lang w:val="ro-RO" w:eastAsia="ro-RO"/>
              </w:rPr>
            </w:pPr>
          </w:p>
        </w:tc>
      </w:tr>
      <w:tr w:rsidR="00CD5819" w:rsidRPr="00CD5819" w14:paraId="1D33C2CE"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699DC82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189</w:t>
            </w:r>
          </w:p>
        </w:tc>
        <w:tc>
          <w:tcPr>
            <w:tcW w:w="1993" w:type="dxa"/>
            <w:tcBorders>
              <w:top w:val="single" w:sz="8" w:space="0" w:color="000000"/>
              <w:left w:val="nil"/>
              <w:bottom w:val="nil"/>
              <w:right w:val="single" w:sz="8" w:space="0" w:color="000000"/>
            </w:tcBorders>
            <w:shd w:val="clear" w:color="auto" w:fill="auto"/>
            <w:vAlign w:val="center"/>
            <w:hideMark/>
          </w:tcPr>
          <w:p w14:paraId="6514655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Tăbăcăriei</w:t>
            </w:r>
          </w:p>
        </w:tc>
        <w:tc>
          <w:tcPr>
            <w:tcW w:w="1701" w:type="dxa"/>
            <w:tcBorders>
              <w:top w:val="nil"/>
              <w:left w:val="nil"/>
              <w:bottom w:val="single" w:sz="8" w:space="0" w:color="000000"/>
              <w:right w:val="nil"/>
            </w:tcBorders>
            <w:shd w:val="clear" w:color="auto" w:fill="auto"/>
            <w:vAlign w:val="center"/>
            <w:hideMark/>
          </w:tcPr>
          <w:p w14:paraId="5A7FDCD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764927E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104</w:t>
            </w:r>
          </w:p>
        </w:tc>
        <w:tc>
          <w:tcPr>
            <w:tcW w:w="1392" w:type="dxa"/>
            <w:tcBorders>
              <w:top w:val="single" w:sz="8" w:space="0" w:color="000000"/>
              <w:left w:val="nil"/>
              <w:bottom w:val="single" w:sz="8" w:space="0" w:color="000000"/>
              <w:right w:val="single" w:sz="8" w:space="0" w:color="000000"/>
            </w:tcBorders>
            <w:shd w:val="clear" w:color="auto" w:fill="auto"/>
            <w:vAlign w:val="center"/>
            <w:hideMark/>
          </w:tcPr>
          <w:p w14:paraId="6F8DDC4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single" w:sz="8" w:space="0" w:color="000000"/>
              <w:right w:val="single" w:sz="8" w:space="0" w:color="000000"/>
            </w:tcBorders>
            <w:shd w:val="clear" w:color="auto" w:fill="auto"/>
            <w:vAlign w:val="center"/>
            <w:hideMark/>
          </w:tcPr>
          <w:p w14:paraId="3047A12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w:t>
            </w:r>
          </w:p>
        </w:tc>
        <w:tc>
          <w:tcPr>
            <w:tcW w:w="932" w:type="dxa"/>
            <w:tcBorders>
              <w:top w:val="nil"/>
              <w:left w:val="nil"/>
              <w:bottom w:val="single" w:sz="8" w:space="0" w:color="000000"/>
              <w:right w:val="nil"/>
            </w:tcBorders>
            <w:shd w:val="clear" w:color="auto" w:fill="auto"/>
            <w:noWrap/>
            <w:vAlign w:val="center"/>
            <w:hideMark/>
          </w:tcPr>
          <w:p w14:paraId="46FD17A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7682138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7733E70D" w14:textId="77777777" w:rsidR="00CD5819" w:rsidRPr="00CD5819" w:rsidRDefault="00CD5819" w:rsidP="00CD5819">
            <w:pPr>
              <w:rPr>
                <w:sz w:val="20"/>
                <w:szCs w:val="20"/>
                <w:lang w:val="ro-RO" w:eastAsia="ro-RO"/>
              </w:rPr>
            </w:pPr>
          </w:p>
        </w:tc>
      </w:tr>
      <w:tr w:rsidR="00CD5819" w:rsidRPr="00CD5819" w14:paraId="77894F4C"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65C50DA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190</w:t>
            </w:r>
          </w:p>
        </w:tc>
        <w:tc>
          <w:tcPr>
            <w:tcW w:w="1993" w:type="dxa"/>
            <w:tcBorders>
              <w:top w:val="single" w:sz="8" w:space="0" w:color="000000"/>
              <w:left w:val="nil"/>
              <w:bottom w:val="nil"/>
              <w:right w:val="single" w:sz="8" w:space="0" w:color="000000"/>
            </w:tcBorders>
            <w:shd w:val="clear" w:color="auto" w:fill="auto"/>
            <w:vAlign w:val="center"/>
            <w:hideMark/>
          </w:tcPr>
          <w:p w14:paraId="53A9E86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Teiului</w:t>
            </w:r>
          </w:p>
        </w:tc>
        <w:tc>
          <w:tcPr>
            <w:tcW w:w="1701" w:type="dxa"/>
            <w:tcBorders>
              <w:top w:val="nil"/>
              <w:left w:val="nil"/>
              <w:bottom w:val="single" w:sz="8" w:space="0" w:color="000000"/>
              <w:right w:val="nil"/>
            </w:tcBorders>
            <w:shd w:val="clear" w:color="auto" w:fill="auto"/>
            <w:vAlign w:val="center"/>
            <w:hideMark/>
          </w:tcPr>
          <w:p w14:paraId="3845B9B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65F29CC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300</w:t>
            </w:r>
          </w:p>
        </w:tc>
        <w:tc>
          <w:tcPr>
            <w:tcW w:w="1392" w:type="dxa"/>
            <w:tcBorders>
              <w:top w:val="nil"/>
              <w:left w:val="nil"/>
              <w:bottom w:val="single" w:sz="8" w:space="0" w:color="000000"/>
              <w:right w:val="single" w:sz="8" w:space="0" w:color="000000"/>
            </w:tcBorders>
            <w:shd w:val="clear" w:color="auto" w:fill="auto"/>
            <w:vAlign w:val="center"/>
            <w:hideMark/>
          </w:tcPr>
          <w:p w14:paraId="2776B0A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910" w:type="dxa"/>
            <w:tcBorders>
              <w:top w:val="nil"/>
              <w:left w:val="nil"/>
              <w:bottom w:val="single" w:sz="8" w:space="0" w:color="000000"/>
              <w:right w:val="single" w:sz="8" w:space="0" w:color="000000"/>
            </w:tcBorders>
            <w:shd w:val="clear" w:color="auto" w:fill="auto"/>
            <w:vAlign w:val="center"/>
            <w:hideMark/>
          </w:tcPr>
          <w:p w14:paraId="0F63CF6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932" w:type="dxa"/>
            <w:tcBorders>
              <w:top w:val="nil"/>
              <w:left w:val="nil"/>
              <w:bottom w:val="single" w:sz="8" w:space="0" w:color="000000"/>
              <w:right w:val="nil"/>
            </w:tcBorders>
            <w:shd w:val="clear" w:color="auto" w:fill="auto"/>
            <w:noWrap/>
            <w:vAlign w:val="center"/>
            <w:hideMark/>
          </w:tcPr>
          <w:p w14:paraId="0317BED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14:paraId="4101089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773" w:type="dxa"/>
            <w:vAlign w:val="center"/>
            <w:hideMark/>
          </w:tcPr>
          <w:p w14:paraId="5FB32B19" w14:textId="77777777" w:rsidR="00CD5819" w:rsidRPr="00CD5819" w:rsidRDefault="00CD5819" w:rsidP="00CD5819">
            <w:pPr>
              <w:rPr>
                <w:sz w:val="20"/>
                <w:szCs w:val="20"/>
                <w:lang w:val="ro-RO" w:eastAsia="ro-RO"/>
              </w:rPr>
            </w:pPr>
          </w:p>
        </w:tc>
      </w:tr>
      <w:tr w:rsidR="00CD5819" w:rsidRPr="00CD5819" w14:paraId="0A2D4CA6"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69B4020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191</w:t>
            </w:r>
          </w:p>
        </w:tc>
        <w:tc>
          <w:tcPr>
            <w:tcW w:w="1993" w:type="dxa"/>
            <w:tcBorders>
              <w:top w:val="single" w:sz="8" w:space="0" w:color="000000"/>
              <w:left w:val="nil"/>
              <w:bottom w:val="nil"/>
              <w:right w:val="single" w:sz="8" w:space="0" w:color="000000"/>
            </w:tcBorders>
            <w:shd w:val="clear" w:color="auto" w:fill="auto"/>
            <w:vAlign w:val="center"/>
            <w:hideMark/>
          </w:tcPr>
          <w:p w14:paraId="39BFBF3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Terasei</w:t>
            </w:r>
          </w:p>
        </w:tc>
        <w:tc>
          <w:tcPr>
            <w:tcW w:w="1701" w:type="dxa"/>
            <w:tcBorders>
              <w:top w:val="nil"/>
              <w:left w:val="nil"/>
              <w:bottom w:val="single" w:sz="8" w:space="0" w:color="000000"/>
              <w:right w:val="nil"/>
            </w:tcBorders>
            <w:shd w:val="clear" w:color="auto" w:fill="auto"/>
            <w:vAlign w:val="center"/>
            <w:hideMark/>
          </w:tcPr>
          <w:p w14:paraId="0C17323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70EE394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570</w:t>
            </w:r>
          </w:p>
        </w:tc>
        <w:tc>
          <w:tcPr>
            <w:tcW w:w="1392" w:type="dxa"/>
            <w:tcBorders>
              <w:top w:val="nil"/>
              <w:left w:val="nil"/>
              <w:bottom w:val="nil"/>
              <w:right w:val="single" w:sz="8" w:space="0" w:color="000000"/>
            </w:tcBorders>
            <w:shd w:val="clear" w:color="auto" w:fill="auto"/>
            <w:vAlign w:val="center"/>
            <w:hideMark/>
          </w:tcPr>
          <w:p w14:paraId="7E1835B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nil"/>
              <w:left w:val="nil"/>
              <w:bottom w:val="nil"/>
              <w:right w:val="nil"/>
            </w:tcBorders>
            <w:shd w:val="clear" w:color="auto" w:fill="auto"/>
            <w:vAlign w:val="center"/>
            <w:hideMark/>
          </w:tcPr>
          <w:p w14:paraId="01D11D3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11</w:t>
            </w:r>
          </w:p>
        </w:tc>
        <w:tc>
          <w:tcPr>
            <w:tcW w:w="932" w:type="dxa"/>
            <w:tcBorders>
              <w:top w:val="nil"/>
              <w:left w:val="single" w:sz="8" w:space="0" w:color="000000"/>
              <w:bottom w:val="single" w:sz="8" w:space="0" w:color="000000"/>
              <w:right w:val="nil"/>
            </w:tcBorders>
            <w:shd w:val="clear" w:color="auto" w:fill="auto"/>
            <w:noWrap/>
            <w:vAlign w:val="center"/>
            <w:hideMark/>
          </w:tcPr>
          <w:p w14:paraId="4E5ADDA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11</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0EF680F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21BDD1FB" w14:textId="77777777" w:rsidR="00CD5819" w:rsidRPr="00CD5819" w:rsidRDefault="00CD5819" w:rsidP="00CD5819">
            <w:pPr>
              <w:rPr>
                <w:sz w:val="20"/>
                <w:szCs w:val="20"/>
                <w:lang w:val="ro-RO" w:eastAsia="ro-RO"/>
              </w:rPr>
            </w:pPr>
          </w:p>
        </w:tc>
      </w:tr>
      <w:tr w:rsidR="00CD5819" w:rsidRPr="00CD5819" w14:paraId="062E8989"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06E2343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192</w:t>
            </w:r>
          </w:p>
        </w:tc>
        <w:tc>
          <w:tcPr>
            <w:tcW w:w="1993" w:type="dxa"/>
            <w:tcBorders>
              <w:top w:val="single" w:sz="8" w:space="0" w:color="000000"/>
              <w:left w:val="nil"/>
              <w:bottom w:val="nil"/>
              <w:right w:val="single" w:sz="8" w:space="0" w:color="000000"/>
            </w:tcBorders>
            <w:shd w:val="clear" w:color="auto" w:fill="auto"/>
            <w:vAlign w:val="center"/>
            <w:hideMark/>
          </w:tcPr>
          <w:p w14:paraId="2EF975B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Th. Neculuţă</w:t>
            </w:r>
          </w:p>
        </w:tc>
        <w:tc>
          <w:tcPr>
            <w:tcW w:w="1701" w:type="dxa"/>
            <w:tcBorders>
              <w:top w:val="nil"/>
              <w:left w:val="nil"/>
              <w:bottom w:val="single" w:sz="8" w:space="0" w:color="000000"/>
              <w:right w:val="nil"/>
            </w:tcBorders>
            <w:shd w:val="clear" w:color="auto" w:fill="auto"/>
            <w:vAlign w:val="center"/>
            <w:hideMark/>
          </w:tcPr>
          <w:p w14:paraId="3325207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325AE67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850</w:t>
            </w:r>
          </w:p>
        </w:tc>
        <w:tc>
          <w:tcPr>
            <w:tcW w:w="1392" w:type="dxa"/>
            <w:tcBorders>
              <w:top w:val="single" w:sz="8" w:space="0" w:color="000000"/>
              <w:left w:val="nil"/>
              <w:bottom w:val="nil"/>
              <w:right w:val="single" w:sz="8" w:space="0" w:color="000000"/>
            </w:tcBorders>
            <w:shd w:val="clear" w:color="auto" w:fill="auto"/>
            <w:vAlign w:val="center"/>
            <w:hideMark/>
          </w:tcPr>
          <w:p w14:paraId="64486BB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495A7CA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14</w:t>
            </w:r>
          </w:p>
        </w:tc>
        <w:tc>
          <w:tcPr>
            <w:tcW w:w="932" w:type="dxa"/>
            <w:tcBorders>
              <w:top w:val="nil"/>
              <w:left w:val="single" w:sz="8" w:space="0" w:color="000000"/>
              <w:bottom w:val="single" w:sz="8" w:space="0" w:color="000000"/>
              <w:right w:val="nil"/>
            </w:tcBorders>
            <w:shd w:val="clear" w:color="auto" w:fill="auto"/>
            <w:noWrap/>
            <w:vAlign w:val="center"/>
            <w:hideMark/>
          </w:tcPr>
          <w:p w14:paraId="2F6C7BE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14</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6FD9AB4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0C8C8748" w14:textId="77777777" w:rsidR="00CD5819" w:rsidRPr="00CD5819" w:rsidRDefault="00CD5819" w:rsidP="00CD5819">
            <w:pPr>
              <w:rPr>
                <w:sz w:val="20"/>
                <w:szCs w:val="20"/>
                <w:lang w:val="ro-RO" w:eastAsia="ro-RO"/>
              </w:rPr>
            </w:pPr>
          </w:p>
        </w:tc>
      </w:tr>
      <w:tr w:rsidR="00CD5819" w:rsidRPr="00CD5819" w14:paraId="5606273A"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425EFEF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193</w:t>
            </w:r>
          </w:p>
        </w:tc>
        <w:tc>
          <w:tcPr>
            <w:tcW w:w="1993" w:type="dxa"/>
            <w:tcBorders>
              <w:top w:val="single" w:sz="8" w:space="0" w:color="000000"/>
              <w:left w:val="nil"/>
              <w:bottom w:val="nil"/>
              <w:right w:val="single" w:sz="8" w:space="0" w:color="000000"/>
            </w:tcBorders>
            <w:shd w:val="clear" w:color="auto" w:fill="auto"/>
            <w:vAlign w:val="center"/>
            <w:hideMark/>
          </w:tcPr>
          <w:p w14:paraId="516864C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Theodor Ştefanelli</w:t>
            </w:r>
          </w:p>
        </w:tc>
        <w:tc>
          <w:tcPr>
            <w:tcW w:w="1701" w:type="dxa"/>
            <w:tcBorders>
              <w:top w:val="nil"/>
              <w:left w:val="nil"/>
              <w:bottom w:val="single" w:sz="8" w:space="0" w:color="000000"/>
              <w:right w:val="nil"/>
            </w:tcBorders>
            <w:shd w:val="clear" w:color="auto" w:fill="auto"/>
            <w:vAlign w:val="center"/>
            <w:hideMark/>
          </w:tcPr>
          <w:p w14:paraId="2CEE393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4A15216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224</w:t>
            </w:r>
          </w:p>
        </w:tc>
        <w:tc>
          <w:tcPr>
            <w:tcW w:w="1392" w:type="dxa"/>
            <w:tcBorders>
              <w:top w:val="single" w:sz="8" w:space="0" w:color="000000"/>
              <w:left w:val="nil"/>
              <w:bottom w:val="nil"/>
              <w:right w:val="single" w:sz="8" w:space="0" w:color="000000"/>
            </w:tcBorders>
            <w:shd w:val="clear" w:color="auto" w:fill="auto"/>
            <w:vAlign w:val="center"/>
            <w:hideMark/>
          </w:tcPr>
          <w:p w14:paraId="27AE8DD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6E8501E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w:t>
            </w:r>
          </w:p>
        </w:tc>
        <w:tc>
          <w:tcPr>
            <w:tcW w:w="932" w:type="dxa"/>
            <w:tcBorders>
              <w:top w:val="nil"/>
              <w:left w:val="single" w:sz="8" w:space="0" w:color="000000"/>
              <w:bottom w:val="single" w:sz="8" w:space="0" w:color="000000"/>
              <w:right w:val="nil"/>
            </w:tcBorders>
            <w:shd w:val="clear" w:color="auto" w:fill="auto"/>
            <w:noWrap/>
            <w:vAlign w:val="center"/>
            <w:hideMark/>
          </w:tcPr>
          <w:p w14:paraId="7FA77BC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574427E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6CBAD18E" w14:textId="77777777" w:rsidR="00CD5819" w:rsidRPr="00CD5819" w:rsidRDefault="00CD5819" w:rsidP="00CD5819">
            <w:pPr>
              <w:rPr>
                <w:sz w:val="20"/>
                <w:szCs w:val="20"/>
                <w:lang w:val="ro-RO" w:eastAsia="ro-RO"/>
              </w:rPr>
            </w:pPr>
          </w:p>
        </w:tc>
      </w:tr>
      <w:tr w:rsidR="00CD5819" w:rsidRPr="00CD5819" w14:paraId="57A45A9A" w14:textId="77777777" w:rsidTr="00F24416">
        <w:trPr>
          <w:gridAfter w:val="1"/>
          <w:wAfter w:w="15" w:type="dxa"/>
          <w:trHeight w:val="255"/>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451BB29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194</w:t>
            </w:r>
          </w:p>
        </w:tc>
        <w:tc>
          <w:tcPr>
            <w:tcW w:w="1993" w:type="dxa"/>
            <w:tcBorders>
              <w:top w:val="single" w:sz="8" w:space="0" w:color="000000"/>
              <w:left w:val="nil"/>
              <w:bottom w:val="nil"/>
              <w:right w:val="single" w:sz="8" w:space="0" w:color="000000"/>
            </w:tcBorders>
            <w:shd w:val="clear" w:color="auto" w:fill="auto"/>
            <w:vAlign w:val="center"/>
            <w:hideMark/>
          </w:tcPr>
          <w:p w14:paraId="52A0030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Timotei Cipariu</w:t>
            </w:r>
          </w:p>
        </w:tc>
        <w:tc>
          <w:tcPr>
            <w:tcW w:w="1701" w:type="dxa"/>
            <w:tcBorders>
              <w:top w:val="nil"/>
              <w:left w:val="nil"/>
              <w:bottom w:val="single" w:sz="8" w:space="0" w:color="000000"/>
              <w:right w:val="nil"/>
            </w:tcBorders>
            <w:shd w:val="clear" w:color="auto" w:fill="auto"/>
            <w:vAlign w:val="center"/>
            <w:hideMark/>
          </w:tcPr>
          <w:p w14:paraId="5FA032A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1FC3083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340</w:t>
            </w:r>
          </w:p>
        </w:tc>
        <w:tc>
          <w:tcPr>
            <w:tcW w:w="1392" w:type="dxa"/>
            <w:tcBorders>
              <w:top w:val="single" w:sz="8" w:space="0" w:color="000000"/>
              <w:left w:val="nil"/>
              <w:bottom w:val="nil"/>
              <w:right w:val="single" w:sz="8" w:space="0" w:color="000000"/>
            </w:tcBorders>
            <w:shd w:val="clear" w:color="auto" w:fill="auto"/>
            <w:vAlign w:val="center"/>
            <w:hideMark/>
          </w:tcPr>
          <w:p w14:paraId="181F8CB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0D64F9D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9</w:t>
            </w:r>
          </w:p>
        </w:tc>
        <w:tc>
          <w:tcPr>
            <w:tcW w:w="932" w:type="dxa"/>
            <w:tcBorders>
              <w:top w:val="nil"/>
              <w:left w:val="single" w:sz="8" w:space="0" w:color="000000"/>
              <w:bottom w:val="single" w:sz="8" w:space="0" w:color="000000"/>
              <w:right w:val="nil"/>
            </w:tcBorders>
            <w:shd w:val="clear" w:color="auto" w:fill="auto"/>
            <w:noWrap/>
            <w:vAlign w:val="center"/>
            <w:hideMark/>
          </w:tcPr>
          <w:p w14:paraId="75D1153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9</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712747E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0AFE44DC" w14:textId="77777777" w:rsidR="00CD5819" w:rsidRPr="00CD5819" w:rsidRDefault="00CD5819" w:rsidP="00CD5819">
            <w:pPr>
              <w:rPr>
                <w:sz w:val="20"/>
                <w:szCs w:val="20"/>
                <w:lang w:val="ro-RO" w:eastAsia="ro-RO"/>
              </w:rPr>
            </w:pPr>
          </w:p>
        </w:tc>
      </w:tr>
      <w:tr w:rsidR="00CD5819" w:rsidRPr="00CD5819" w14:paraId="1755FD48" w14:textId="77777777" w:rsidTr="00F24416">
        <w:trPr>
          <w:gridAfter w:val="1"/>
          <w:wAfter w:w="15" w:type="dxa"/>
          <w:trHeight w:val="285"/>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5734A60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195</w:t>
            </w:r>
          </w:p>
        </w:tc>
        <w:tc>
          <w:tcPr>
            <w:tcW w:w="1993" w:type="dxa"/>
            <w:tcBorders>
              <w:top w:val="single" w:sz="8" w:space="0" w:color="000000"/>
              <w:left w:val="nil"/>
              <w:bottom w:val="nil"/>
              <w:right w:val="single" w:sz="8" w:space="0" w:color="000000"/>
            </w:tcBorders>
            <w:shd w:val="clear" w:color="auto" w:fill="auto"/>
            <w:vAlign w:val="center"/>
            <w:hideMark/>
          </w:tcPr>
          <w:p w14:paraId="19D148F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Tineretului</w:t>
            </w:r>
          </w:p>
        </w:tc>
        <w:tc>
          <w:tcPr>
            <w:tcW w:w="1701" w:type="dxa"/>
            <w:tcBorders>
              <w:top w:val="nil"/>
              <w:left w:val="nil"/>
              <w:bottom w:val="single" w:sz="8" w:space="0" w:color="000000"/>
              <w:right w:val="nil"/>
            </w:tcBorders>
            <w:shd w:val="clear" w:color="auto" w:fill="auto"/>
            <w:vAlign w:val="center"/>
            <w:hideMark/>
          </w:tcPr>
          <w:p w14:paraId="0CE8BB9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5772635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214</w:t>
            </w:r>
          </w:p>
        </w:tc>
        <w:tc>
          <w:tcPr>
            <w:tcW w:w="1392" w:type="dxa"/>
            <w:tcBorders>
              <w:top w:val="single" w:sz="8" w:space="0" w:color="000000"/>
              <w:left w:val="nil"/>
              <w:bottom w:val="nil"/>
              <w:right w:val="single" w:sz="8" w:space="0" w:color="000000"/>
            </w:tcBorders>
            <w:shd w:val="clear" w:color="auto" w:fill="auto"/>
            <w:vAlign w:val="center"/>
            <w:hideMark/>
          </w:tcPr>
          <w:p w14:paraId="5A5A746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5B312F5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w:t>
            </w:r>
          </w:p>
        </w:tc>
        <w:tc>
          <w:tcPr>
            <w:tcW w:w="932" w:type="dxa"/>
            <w:tcBorders>
              <w:top w:val="nil"/>
              <w:left w:val="single" w:sz="8" w:space="0" w:color="000000"/>
              <w:bottom w:val="single" w:sz="8" w:space="0" w:color="000000"/>
              <w:right w:val="nil"/>
            </w:tcBorders>
            <w:shd w:val="clear" w:color="auto" w:fill="auto"/>
            <w:noWrap/>
            <w:vAlign w:val="center"/>
            <w:hideMark/>
          </w:tcPr>
          <w:p w14:paraId="08F13FB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2A25608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76F45B0D" w14:textId="77777777" w:rsidR="00CD5819" w:rsidRPr="00CD5819" w:rsidRDefault="00CD5819" w:rsidP="00CD5819">
            <w:pPr>
              <w:rPr>
                <w:sz w:val="20"/>
                <w:szCs w:val="20"/>
                <w:lang w:val="ro-RO" w:eastAsia="ro-RO"/>
              </w:rPr>
            </w:pPr>
          </w:p>
        </w:tc>
      </w:tr>
      <w:tr w:rsidR="00CD5819" w:rsidRPr="00CD5819" w14:paraId="47E24A37"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58E27AD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196</w:t>
            </w:r>
          </w:p>
        </w:tc>
        <w:tc>
          <w:tcPr>
            <w:tcW w:w="1993" w:type="dxa"/>
            <w:tcBorders>
              <w:top w:val="single" w:sz="8" w:space="0" w:color="000000"/>
              <w:left w:val="nil"/>
              <w:bottom w:val="nil"/>
              <w:right w:val="single" w:sz="8" w:space="0" w:color="000000"/>
            </w:tcBorders>
            <w:shd w:val="clear" w:color="auto" w:fill="auto"/>
            <w:vAlign w:val="center"/>
            <w:hideMark/>
          </w:tcPr>
          <w:p w14:paraId="0390439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Traian Grozăvescu</w:t>
            </w:r>
          </w:p>
        </w:tc>
        <w:tc>
          <w:tcPr>
            <w:tcW w:w="1701" w:type="dxa"/>
            <w:tcBorders>
              <w:top w:val="nil"/>
              <w:left w:val="nil"/>
              <w:bottom w:val="single" w:sz="8" w:space="0" w:color="000000"/>
              <w:right w:val="nil"/>
            </w:tcBorders>
            <w:shd w:val="clear" w:color="auto" w:fill="auto"/>
            <w:vAlign w:val="center"/>
            <w:hideMark/>
          </w:tcPr>
          <w:p w14:paraId="507E6A8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1CCA638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160</w:t>
            </w:r>
          </w:p>
        </w:tc>
        <w:tc>
          <w:tcPr>
            <w:tcW w:w="1392" w:type="dxa"/>
            <w:tcBorders>
              <w:top w:val="single" w:sz="8" w:space="0" w:color="000000"/>
              <w:left w:val="nil"/>
              <w:bottom w:val="single" w:sz="8" w:space="0" w:color="000000"/>
              <w:right w:val="single" w:sz="8" w:space="0" w:color="000000"/>
            </w:tcBorders>
            <w:shd w:val="clear" w:color="auto" w:fill="auto"/>
            <w:vAlign w:val="center"/>
            <w:hideMark/>
          </w:tcPr>
          <w:p w14:paraId="1B586C9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single" w:sz="8" w:space="0" w:color="000000"/>
              <w:right w:val="single" w:sz="8" w:space="0" w:color="000000"/>
            </w:tcBorders>
            <w:shd w:val="clear" w:color="auto" w:fill="auto"/>
            <w:vAlign w:val="center"/>
            <w:hideMark/>
          </w:tcPr>
          <w:p w14:paraId="2A4A81B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w:t>
            </w:r>
          </w:p>
        </w:tc>
        <w:tc>
          <w:tcPr>
            <w:tcW w:w="932" w:type="dxa"/>
            <w:tcBorders>
              <w:top w:val="nil"/>
              <w:left w:val="nil"/>
              <w:bottom w:val="single" w:sz="8" w:space="0" w:color="000000"/>
              <w:right w:val="nil"/>
            </w:tcBorders>
            <w:shd w:val="clear" w:color="auto" w:fill="auto"/>
            <w:noWrap/>
            <w:vAlign w:val="center"/>
            <w:hideMark/>
          </w:tcPr>
          <w:p w14:paraId="075F57C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6FB6F7E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59525DB8" w14:textId="77777777" w:rsidR="00CD5819" w:rsidRPr="00CD5819" w:rsidRDefault="00CD5819" w:rsidP="00CD5819">
            <w:pPr>
              <w:rPr>
                <w:sz w:val="20"/>
                <w:szCs w:val="20"/>
                <w:lang w:val="ro-RO" w:eastAsia="ro-RO"/>
              </w:rPr>
            </w:pPr>
          </w:p>
        </w:tc>
      </w:tr>
      <w:tr w:rsidR="00CD5819" w:rsidRPr="00CD5819" w14:paraId="47A3F347"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4F45E8C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197</w:t>
            </w:r>
          </w:p>
        </w:tc>
        <w:tc>
          <w:tcPr>
            <w:tcW w:w="1993" w:type="dxa"/>
            <w:tcBorders>
              <w:top w:val="single" w:sz="8" w:space="0" w:color="000000"/>
              <w:left w:val="nil"/>
              <w:bottom w:val="nil"/>
              <w:right w:val="single" w:sz="8" w:space="0" w:color="000000"/>
            </w:tcBorders>
            <w:shd w:val="clear" w:color="auto" w:fill="auto"/>
            <w:vAlign w:val="center"/>
            <w:hideMark/>
          </w:tcPr>
          <w:p w14:paraId="48013C5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Trandafirilor</w:t>
            </w:r>
          </w:p>
        </w:tc>
        <w:tc>
          <w:tcPr>
            <w:tcW w:w="1701" w:type="dxa"/>
            <w:tcBorders>
              <w:top w:val="nil"/>
              <w:left w:val="nil"/>
              <w:bottom w:val="single" w:sz="8" w:space="0" w:color="000000"/>
              <w:right w:val="nil"/>
            </w:tcBorders>
            <w:shd w:val="clear" w:color="auto" w:fill="auto"/>
            <w:vAlign w:val="center"/>
            <w:hideMark/>
          </w:tcPr>
          <w:p w14:paraId="7273D79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61220EA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800</w:t>
            </w:r>
          </w:p>
        </w:tc>
        <w:tc>
          <w:tcPr>
            <w:tcW w:w="1392" w:type="dxa"/>
            <w:tcBorders>
              <w:top w:val="nil"/>
              <w:left w:val="nil"/>
              <w:bottom w:val="nil"/>
              <w:right w:val="single" w:sz="8" w:space="0" w:color="000000"/>
            </w:tcBorders>
            <w:shd w:val="clear" w:color="auto" w:fill="auto"/>
            <w:vAlign w:val="center"/>
            <w:hideMark/>
          </w:tcPr>
          <w:p w14:paraId="7299C87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150 W</w:t>
            </w:r>
          </w:p>
        </w:tc>
        <w:tc>
          <w:tcPr>
            <w:tcW w:w="910" w:type="dxa"/>
            <w:tcBorders>
              <w:top w:val="nil"/>
              <w:left w:val="nil"/>
              <w:bottom w:val="nil"/>
              <w:right w:val="nil"/>
            </w:tcBorders>
            <w:shd w:val="clear" w:color="auto" w:fill="auto"/>
            <w:vAlign w:val="center"/>
            <w:hideMark/>
          </w:tcPr>
          <w:p w14:paraId="10AC008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16</w:t>
            </w:r>
          </w:p>
        </w:tc>
        <w:tc>
          <w:tcPr>
            <w:tcW w:w="932" w:type="dxa"/>
            <w:tcBorders>
              <w:top w:val="nil"/>
              <w:left w:val="single" w:sz="8" w:space="0" w:color="000000"/>
              <w:bottom w:val="single" w:sz="8" w:space="0" w:color="000000"/>
              <w:right w:val="nil"/>
            </w:tcBorders>
            <w:shd w:val="clear" w:color="auto" w:fill="auto"/>
            <w:noWrap/>
            <w:vAlign w:val="center"/>
            <w:hideMark/>
          </w:tcPr>
          <w:p w14:paraId="319D149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16</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722B744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081924C3" w14:textId="77777777" w:rsidR="00CD5819" w:rsidRPr="00CD5819" w:rsidRDefault="00CD5819" w:rsidP="00CD5819">
            <w:pPr>
              <w:rPr>
                <w:sz w:val="20"/>
                <w:szCs w:val="20"/>
                <w:lang w:val="ro-RO" w:eastAsia="ro-RO"/>
              </w:rPr>
            </w:pPr>
          </w:p>
        </w:tc>
      </w:tr>
      <w:tr w:rsidR="00CD5819" w:rsidRPr="00CD5819" w14:paraId="16BEC6AE"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77B8CB9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198</w:t>
            </w:r>
          </w:p>
        </w:tc>
        <w:tc>
          <w:tcPr>
            <w:tcW w:w="1993" w:type="dxa"/>
            <w:tcBorders>
              <w:top w:val="single" w:sz="8" w:space="0" w:color="000000"/>
              <w:left w:val="nil"/>
              <w:bottom w:val="nil"/>
              <w:right w:val="single" w:sz="8" w:space="0" w:color="000000"/>
            </w:tcBorders>
            <w:shd w:val="clear" w:color="auto" w:fill="auto"/>
            <w:vAlign w:val="center"/>
            <w:hideMark/>
          </w:tcPr>
          <w:p w14:paraId="0767A08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Transilvaniei</w:t>
            </w:r>
          </w:p>
        </w:tc>
        <w:tc>
          <w:tcPr>
            <w:tcW w:w="1701" w:type="dxa"/>
            <w:tcBorders>
              <w:top w:val="nil"/>
              <w:left w:val="nil"/>
              <w:bottom w:val="single" w:sz="8" w:space="0" w:color="000000"/>
              <w:right w:val="nil"/>
            </w:tcBorders>
            <w:shd w:val="clear" w:color="auto" w:fill="auto"/>
            <w:vAlign w:val="center"/>
            <w:hideMark/>
          </w:tcPr>
          <w:p w14:paraId="2D8501F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62A9A57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168</w:t>
            </w:r>
          </w:p>
        </w:tc>
        <w:tc>
          <w:tcPr>
            <w:tcW w:w="1392" w:type="dxa"/>
            <w:tcBorders>
              <w:top w:val="single" w:sz="8" w:space="0" w:color="000000"/>
              <w:left w:val="nil"/>
              <w:bottom w:val="nil"/>
              <w:right w:val="single" w:sz="8" w:space="0" w:color="000000"/>
            </w:tcBorders>
            <w:shd w:val="clear" w:color="auto" w:fill="auto"/>
            <w:vAlign w:val="center"/>
            <w:hideMark/>
          </w:tcPr>
          <w:p w14:paraId="213EAC2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7C5F957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w:t>
            </w:r>
          </w:p>
        </w:tc>
        <w:tc>
          <w:tcPr>
            <w:tcW w:w="932" w:type="dxa"/>
            <w:tcBorders>
              <w:top w:val="nil"/>
              <w:left w:val="single" w:sz="8" w:space="0" w:color="000000"/>
              <w:bottom w:val="single" w:sz="8" w:space="0" w:color="000000"/>
              <w:right w:val="nil"/>
            </w:tcBorders>
            <w:shd w:val="clear" w:color="auto" w:fill="auto"/>
            <w:noWrap/>
            <w:vAlign w:val="center"/>
            <w:hideMark/>
          </w:tcPr>
          <w:p w14:paraId="79F681C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00DE618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6E50399A" w14:textId="77777777" w:rsidR="00CD5819" w:rsidRPr="00CD5819" w:rsidRDefault="00CD5819" w:rsidP="00CD5819">
            <w:pPr>
              <w:rPr>
                <w:sz w:val="20"/>
                <w:szCs w:val="20"/>
                <w:lang w:val="ro-RO" w:eastAsia="ro-RO"/>
              </w:rPr>
            </w:pPr>
          </w:p>
        </w:tc>
      </w:tr>
      <w:tr w:rsidR="00CD5819" w:rsidRPr="00CD5819" w14:paraId="66FD656E"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2FD8B84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199</w:t>
            </w:r>
          </w:p>
        </w:tc>
        <w:tc>
          <w:tcPr>
            <w:tcW w:w="1993" w:type="dxa"/>
            <w:tcBorders>
              <w:top w:val="single" w:sz="8" w:space="0" w:color="000000"/>
              <w:left w:val="nil"/>
              <w:bottom w:val="nil"/>
              <w:right w:val="single" w:sz="8" w:space="0" w:color="000000"/>
            </w:tcBorders>
            <w:shd w:val="clear" w:color="auto" w:fill="auto"/>
            <w:vAlign w:val="center"/>
            <w:hideMark/>
          </w:tcPr>
          <w:p w14:paraId="28228F6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Tudor Vladimirescu</w:t>
            </w:r>
          </w:p>
        </w:tc>
        <w:tc>
          <w:tcPr>
            <w:tcW w:w="1701" w:type="dxa"/>
            <w:tcBorders>
              <w:top w:val="nil"/>
              <w:left w:val="nil"/>
              <w:bottom w:val="single" w:sz="8" w:space="0" w:color="000000"/>
              <w:right w:val="nil"/>
            </w:tcBorders>
            <w:shd w:val="clear" w:color="auto" w:fill="auto"/>
            <w:vAlign w:val="center"/>
            <w:hideMark/>
          </w:tcPr>
          <w:p w14:paraId="50E435D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5DF14CC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1704</w:t>
            </w:r>
          </w:p>
        </w:tc>
        <w:tc>
          <w:tcPr>
            <w:tcW w:w="1392" w:type="dxa"/>
            <w:tcBorders>
              <w:top w:val="single" w:sz="8" w:space="0" w:color="000000"/>
              <w:left w:val="nil"/>
              <w:bottom w:val="nil"/>
              <w:right w:val="single" w:sz="8" w:space="0" w:color="000000"/>
            </w:tcBorders>
            <w:shd w:val="clear" w:color="auto" w:fill="auto"/>
            <w:vAlign w:val="center"/>
            <w:hideMark/>
          </w:tcPr>
          <w:p w14:paraId="0D1B041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 xml:space="preserve">150 W </w:t>
            </w:r>
          </w:p>
        </w:tc>
        <w:tc>
          <w:tcPr>
            <w:tcW w:w="910" w:type="dxa"/>
            <w:tcBorders>
              <w:top w:val="single" w:sz="8" w:space="0" w:color="000000"/>
              <w:left w:val="nil"/>
              <w:bottom w:val="single" w:sz="8" w:space="0" w:color="000000"/>
              <w:right w:val="single" w:sz="8" w:space="0" w:color="000000"/>
            </w:tcBorders>
            <w:shd w:val="clear" w:color="auto" w:fill="auto"/>
            <w:noWrap/>
            <w:vAlign w:val="center"/>
            <w:hideMark/>
          </w:tcPr>
          <w:p w14:paraId="6079077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43</w:t>
            </w:r>
          </w:p>
        </w:tc>
        <w:tc>
          <w:tcPr>
            <w:tcW w:w="932" w:type="dxa"/>
            <w:tcBorders>
              <w:top w:val="nil"/>
              <w:left w:val="nil"/>
              <w:bottom w:val="single" w:sz="8" w:space="0" w:color="000000"/>
              <w:right w:val="nil"/>
            </w:tcBorders>
            <w:shd w:val="clear" w:color="auto" w:fill="auto"/>
            <w:noWrap/>
            <w:vAlign w:val="center"/>
            <w:hideMark/>
          </w:tcPr>
          <w:p w14:paraId="1E1FB4D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43</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4169BC2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1063FD69" w14:textId="77777777" w:rsidR="00CD5819" w:rsidRPr="00CD5819" w:rsidRDefault="00CD5819" w:rsidP="00CD5819">
            <w:pPr>
              <w:rPr>
                <w:sz w:val="20"/>
                <w:szCs w:val="20"/>
                <w:lang w:val="ro-RO" w:eastAsia="ro-RO"/>
              </w:rPr>
            </w:pPr>
          </w:p>
        </w:tc>
      </w:tr>
      <w:tr w:rsidR="00CD5819" w:rsidRPr="00CD5819" w14:paraId="1D2C8AEB"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2229275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200</w:t>
            </w:r>
          </w:p>
        </w:tc>
        <w:tc>
          <w:tcPr>
            <w:tcW w:w="1993" w:type="dxa"/>
            <w:tcBorders>
              <w:top w:val="single" w:sz="8" w:space="0" w:color="000000"/>
              <w:left w:val="nil"/>
              <w:bottom w:val="nil"/>
              <w:right w:val="single" w:sz="8" w:space="0" w:color="000000"/>
            </w:tcBorders>
            <w:shd w:val="clear" w:color="auto" w:fill="auto"/>
            <w:vAlign w:val="center"/>
            <w:hideMark/>
          </w:tcPr>
          <w:p w14:paraId="1FD6400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Uzinei</w:t>
            </w:r>
          </w:p>
        </w:tc>
        <w:tc>
          <w:tcPr>
            <w:tcW w:w="1701" w:type="dxa"/>
            <w:tcBorders>
              <w:top w:val="nil"/>
              <w:left w:val="nil"/>
              <w:bottom w:val="single" w:sz="8" w:space="0" w:color="000000"/>
              <w:right w:val="nil"/>
            </w:tcBorders>
            <w:shd w:val="clear" w:color="auto" w:fill="auto"/>
            <w:vAlign w:val="center"/>
            <w:hideMark/>
          </w:tcPr>
          <w:p w14:paraId="7962C16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5CA17D9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576</w:t>
            </w:r>
          </w:p>
        </w:tc>
        <w:tc>
          <w:tcPr>
            <w:tcW w:w="1392" w:type="dxa"/>
            <w:tcBorders>
              <w:top w:val="single" w:sz="8" w:space="0" w:color="000000"/>
              <w:left w:val="nil"/>
              <w:bottom w:val="nil"/>
              <w:right w:val="single" w:sz="8" w:space="0" w:color="000000"/>
            </w:tcBorders>
            <w:shd w:val="clear" w:color="auto" w:fill="auto"/>
            <w:vAlign w:val="center"/>
            <w:hideMark/>
          </w:tcPr>
          <w:p w14:paraId="3A5C755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nil"/>
              <w:left w:val="nil"/>
              <w:bottom w:val="nil"/>
              <w:right w:val="nil"/>
            </w:tcBorders>
            <w:shd w:val="clear" w:color="auto" w:fill="auto"/>
            <w:vAlign w:val="center"/>
            <w:hideMark/>
          </w:tcPr>
          <w:p w14:paraId="080EF9E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w:t>
            </w:r>
          </w:p>
        </w:tc>
        <w:tc>
          <w:tcPr>
            <w:tcW w:w="932" w:type="dxa"/>
            <w:tcBorders>
              <w:top w:val="nil"/>
              <w:left w:val="single" w:sz="8" w:space="0" w:color="000000"/>
              <w:bottom w:val="single" w:sz="8" w:space="0" w:color="000000"/>
              <w:right w:val="nil"/>
            </w:tcBorders>
            <w:shd w:val="clear" w:color="auto" w:fill="auto"/>
            <w:noWrap/>
            <w:vAlign w:val="center"/>
            <w:hideMark/>
          </w:tcPr>
          <w:p w14:paraId="4196D91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5312C84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12994659" w14:textId="77777777" w:rsidR="00CD5819" w:rsidRPr="00CD5819" w:rsidRDefault="00CD5819" w:rsidP="00CD5819">
            <w:pPr>
              <w:rPr>
                <w:sz w:val="20"/>
                <w:szCs w:val="20"/>
                <w:lang w:val="ro-RO" w:eastAsia="ro-RO"/>
              </w:rPr>
            </w:pPr>
          </w:p>
        </w:tc>
      </w:tr>
      <w:tr w:rsidR="00CD5819" w:rsidRPr="00CD5819" w14:paraId="1FEDFE33"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50DA10E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201</w:t>
            </w:r>
          </w:p>
        </w:tc>
        <w:tc>
          <w:tcPr>
            <w:tcW w:w="1993" w:type="dxa"/>
            <w:tcBorders>
              <w:top w:val="single" w:sz="8" w:space="0" w:color="000000"/>
              <w:left w:val="nil"/>
              <w:bottom w:val="nil"/>
              <w:right w:val="single" w:sz="8" w:space="0" w:color="000000"/>
            </w:tcBorders>
            <w:shd w:val="clear" w:color="auto" w:fill="auto"/>
            <w:vAlign w:val="center"/>
            <w:hideMark/>
          </w:tcPr>
          <w:p w14:paraId="58C6EB8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Valea Caselor</w:t>
            </w:r>
          </w:p>
        </w:tc>
        <w:tc>
          <w:tcPr>
            <w:tcW w:w="1701" w:type="dxa"/>
            <w:tcBorders>
              <w:top w:val="nil"/>
              <w:left w:val="nil"/>
              <w:bottom w:val="single" w:sz="8" w:space="0" w:color="000000"/>
              <w:right w:val="nil"/>
            </w:tcBorders>
            <w:shd w:val="clear" w:color="auto" w:fill="auto"/>
            <w:vAlign w:val="center"/>
            <w:hideMark/>
          </w:tcPr>
          <w:p w14:paraId="62462E5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396CEEC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2220</w:t>
            </w:r>
          </w:p>
        </w:tc>
        <w:tc>
          <w:tcPr>
            <w:tcW w:w="1392" w:type="dxa"/>
            <w:tcBorders>
              <w:top w:val="single" w:sz="8" w:space="0" w:color="000000"/>
              <w:left w:val="nil"/>
              <w:bottom w:val="single" w:sz="8" w:space="0" w:color="000000"/>
              <w:right w:val="single" w:sz="8" w:space="0" w:color="000000"/>
            </w:tcBorders>
            <w:shd w:val="clear" w:color="auto" w:fill="auto"/>
            <w:vAlign w:val="center"/>
            <w:hideMark/>
          </w:tcPr>
          <w:p w14:paraId="231188C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910" w:type="dxa"/>
            <w:tcBorders>
              <w:top w:val="single" w:sz="8" w:space="0" w:color="000000"/>
              <w:left w:val="nil"/>
              <w:bottom w:val="single" w:sz="8" w:space="0" w:color="000000"/>
              <w:right w:val="single" w:sz="8" w:space="0" w:color="000000"/>
            </w:tcBorders>
            <w:shd w:val="clear" w:color="auto" w:fill="auto"/>
            <w:vAlign w:val="center"/>
            <w:hideMark/>
          </w:tcPr>
          <w:p w14:paraId="72B952D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932" w:type="dxa"/>
            <w:tcBorders>
              <w:top w:val="nil"/>
              <w:left w:val="nil"/>
              <w:bottom w:val="single" w:sz="8" w:space="0" w:color="000000"/>
              <w:right w:val="nil"/>
            </w:tcBorders>
            <w:shd w:val="clear" w:color="auto" w:fill="auto"/>
            <w:noWrap/>
            <w:vAlign w:val="center"/>
            <w:hideMark/>
          </w:tcPr>
          <w:p w14:paraId="4AAC21C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14:paraId="4898AC2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773" w:type="dxa"/>
            <w:vAlign w:val="center"/>
            <w:hideMark/>
          </w:tcPr>
          <w:p w14:paraId="241049DA" w14:textId="77777777" w:rsidR="00CD5819" w:rsidRPr="00CD5819" w:rsidRDefault="00CD5819" w:rsidP="00CD5819">
            <w:pPr>
              <w:rPr>
                <w:sz w:val="20"/>
                <w:szCs w:val="20"/>
                <w:lang w:val="ro-RO" w:eastAsia="ro-RO"/>
              </w:rPr>
            </w:pPr>
          </w:p>
        </w:tc>
      </w:tr>
      <w:tr w:rsidR="00CD5819" w:rsidRPr="00CD5819" w14:paraId="1B73048F" w14:textId="77777777" w:rsidTr="00F24416">
        <w:trPr>
          <w:gridAfter w:val="1"/>
          <w:wAfter w:w="15" w:type="dxa"/>
          <w:trHeight w:val="255"/>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083DA16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202</w:t>
            </w:r>
          </w:p>
        </w:tc>
        <w:tc>
          <w:tcPr>
            <w:tcW w:w="1993" w:type="dxa"/>
            <w:tcBorders>
              <w:top w:val="single" w:sz="8" w:space="0" w:color="000000"/>
              <w:left w:val="nil"/>
              <w:bottom w:val="nil"/>
              <w:right w:val="single" w:sz="8" w:space="0" w:color="000000"/>
            </w:tcBorders>
            <w:shd w:val="clear" w:color="auto" w:fill="auto"/>
            <w:vAlign w:val="center"/>
            <w:hideMark/>
          </w:tcPr>
          <w:p w14:paraId="3F64B83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Valea Seacă</w:t>
            </w:r>
          </w:p>
        </w:tc>
        <w:tc>
          <w:tcPr>
            <w:tcW w:w="1701" w:type="dxa"/>
            <w:tcBorders>
              <w:top w:val="nil"/>
              <w:left w:val="nil"/>
              <w:bottom w:val="single" w:sz="8" w:space="0" w:color="000000"/>
              <w:right w:val="nil"/>
            </w:tcBorders>
            <w:shd w:val="clear" w:color="auto" w:fill="auto"/>
            <w:vAlign w:val="center"/>
            <w:hideMark/>
          </w:tcPr>
          <w:p w14:paraId="15FBF5B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7E0F32B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4400</w:t>
            </w:r>
          </w:p>
        </w:tc>
        <w:tc>
          <w:tcPr>
            <w:tcW w:w="1392" w:type="dxa"/>
            <w:tcBorders>
              <w:top w:val="nil"/>
              <w:left w:val="nil"/>
              <w:bottom w:val="nil"/>
              <w:right w:val="single" w:sz="8" w:space="0" w:color="000000"/>
            </w:tcBorders>
            <w:shd w:val="clear" w:color="auto" w:fill="auto"/>
            <w:vAlign w:val="center"/>
            <w:hideMark/>
          </w:tcPr>
          <w:p w14:paraId="281A901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nil"/>
              <w:left w:val="nil"/>
              <w:bottom w:val="nil"/>
              <w:right w:val="nil"/>
            </w:tcBorders>
            <w:shd w:val="clear" w:color="auto" w:fill="auto"/>
            <w:vAlign w:val="center"/>
            <w:hideMark/>
          </w:tcPr>
          <w:p w14:paraId="1E17BAB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111</w:t>
            </w:r>
          </w:p>
        </w:tc>
        <w:tc>
          <w:tcPr>
            <w:tcW w:w="932" w:type="dxa"/>
            <w:tcBorders>
              <w:top w:val="nil"/>
              <w:left w:val="single" w:sz="8" w:space="0" w:color="000000"/>
              <w:bottom w:val="single" w:sz="8" w:space="0" w:color="000000"/>
              <w:right w:val="nil"/>
            </w:tcBorders>
            <w:shd w:val="clear" w:color="auto" w:fill="auto"/>
            <w:noWrap/>
            <w:vAlign w:val="center"/>
            <w:hideMark/>
          </w:tcPr>
          <w:p w14:paraId="0F630D4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111</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6601D80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6FC95FF4" w14:textId="77777777" w:rsidR="00CD5819" w:rsidRPr="00CD5819" w:rsidRDefault="00CD5819" w:rsidP="00CD5819">
            <w:pPr>
              <w:rPr>
                <w:sz w:val="20"/>
                <w:szCs w:val="20"/>
                <w:lang w:val="ro-RO" w:eastAsia="ro-RO"/>
              </w:rPr>
            </w:pPr>
          </w:p>
        </w:tc>
      </w:tr>
      <w:tr w:rsidR="00CD5819" w:rsidRPr="00CD5819" w14:paraId="5E84CFE6"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2682B19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203</w:t>
            </w:r>
          </w:p>
        </w:tc>
        <w:tc>
          <w:tcPr>
            <w:tcW w:w="1993" w:type="dxa"/>
            <w:tcBorders>
              <w:top w:val="single" w:sz="8" w:space="0" w:color="000000"/>
              <w:left w:val="nil"/>
              <w:bottom w:val="nil"/>
              <w:right w:val="single" w:sz="8" w:space="0" w:color="000000"/>
            </w:tcBorders>
            <w:shd w:val="clear" w:color="auto" w:fill="auto"/>
            <w:vAlign w:val="center"/>
            <w:hideMark/>
          </w:tcPr>
          <w:p w14:paraId="7EE417A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Vasile Alecsandri</w:t>
            </w:r>
          </w:p>
        </w:tc>
        <w:tc>
          <w:tcPr>
            <w:tcW w:w="1701" w:type="dxa"/>
            <w:tcBorders>
              <w:top w:val="nil"/>
              <w:left w:val="nil"/>
              <w:bottom w:val="single" w:sz="8" w:space="0" w:color="000000"/>
              <w:right w:val="nil"/>
            </w:tcBorders>
            <w:shd w:val="clear" w:color="auto" w:fill="auto"/>
            <w:vAlign w:val="center"/>
            <w:hideMark/>
          </w:tcPr>
          <w:p w14:paraId="0F6BDF5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38641B0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340</w:t>
            </w:r>
          </w:p>
        </w:tc>
        <w:tc>
          <w:tcPr>
            <w:tcW w:w="1392" w:type="dxa"/>
            <w:tcBorders>
              <w:top w:val="single" w:sz="8" w:space="0" w:color="000000"/>
              <w:left w:val="nil"/>
              <w:bottom w:val="nil"/>
              <w:right w:val="single" w:sz="8" w:space="0" w:color="000000"/>
            </w:tcBorders>
            <w:shd w:val="clear" w:color="auto" w:fill="auto"/>
            <w:vAlign w:val="center"/>
            <w:hideMark/>
          </w:tcPr>
          <w:p w14:paraId="736E5A4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 xml:space="preserve">150 W </w:t>
            </w:r>
          </w:p>
        </w:tc>
        <w:tc>
          <w:tcPr>
            <w:tcW w:w="910" w:type="dxa"/>
            <w:tcBorders>
              <w:top w:val="single" w:sz="8" w:space="0" w:color="000000"/>
              <w:left w:val="nil"/>
              <w:bottom w:val="nil"/>
              <w:right w:val="nil"/>
            </w:tcBorders>
            <w:shd w:val="clear" w:color="auto" w:fill="auto"/>
            <w:vAlign w:val="center"/>
            <w:hideMark/>
          </w:tcPr>
          <w:p w14:paraId="6B8B05A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12</w:t>
            </w:r>
          </w:p>
        </w:tc>
        <w:tc>
          <w:tcPr>
            <w:tcW w:w="932" w:type="dxa"/>
            <w:tcBorders>
              <w:top w:val="nil"/>
              <w:left w:val="single" w:sz="8" w:space="0" w:color="000000"/>
              <w:bottom w:val="single" w:sz="8" w:space="0" w:color="000000"/>
              <w:right w:val="nil"/>
            </w:tcBorders>
            <w:shd w:val="clear" w:color="auto" w:fill="auto"/>
            <w:noWrap/>
            <w:vAlign w:val="center"/>
            <w:hideMark/>
          </w:tcPr>
          <w:p w14:paraId="4F63BA3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12</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3FECC4C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7944C6A0" w14:textId="77777777" w:rsidR="00CD5819" w:rsidRPr="00CD5819" w:rsidRDefault="00CD5819" w:rsidP="00CD5819">
            <w:pPr>
              <w:rPr>
                <w:sz w:val="20"/>
                <w:szCs w:val="20"/>
                <w:lang w:val="ro-RO" w:eastAsia="ro-RO"/>
              </w:rPr>
            </w:pPr>
          </w:p>
        </w:tc>
      </w:tr>
      <w:tr w:rsidR="00CD5819" w:rsidRPr="00CD5819" w14:paraId="06A79D23"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28289A6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204</w:t>
            </w:r>
          </w:p>
        </w:tc>
        <w:tc>
          <w:tcPr>
            <w:tcW w:w="1993" w:type="dxa"/>
            <w:tcBorders>
              <w:top w:val="single" w:sz="8" w:space="0" w:color="000000"/>
              <w:left w:val="nil"/>
              <w:bottom w:val="nil"/>
              <w:right w:val="single" w:sz="8" w:space="0" w:color="000000"/>
            </w:tcBorders>
            <w:shd w:val="clear" w:color="auto" w:fill="auto"/>
            <w:vAlign w:val="center"/>
            <w:hideMark/>
          </w:tcPr>
          <w:p w14:paraId="38B9025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Vasile Cârlova</w:t>
            </w:r>
          </w:p>
        </w:tc>
        <w:tc>
          <w:tcPr>
            <w:tcW w:w="1701" w:type="dxa"/>
            <w:tcBorders>
              <w:top w:val="nil"/>
              <w:left w:val="nil"/>
              <w:bottom w:val="single" w:sz="8" w:space="0" w:color="000000"/>
              <w:right w:val="nil"/>
            </w:tcBorders>
            <w:shd w:val="clear" w:color="auto" w:fill="auto"/>
            <w:vAlign w:val="center"/>
            <w:hideMark/>
          </w:tcPr>
          <w:p w14:paraId="2C9BAD0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6B49D52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338</w:t>
            </w:r>
          </w:p>
        </w:tc>
        <w:tc>
          <w:tcPr>
            <w:tcW w:w="1392" w:type="dxa"/>
            <w:tcBorders>
              <w:top w:val="single" w:sz="8" w:space="0" w:color="000000"/>
              <w:left w:val="nil"/>
              <w:bottom w:val="nil"/>
              <w:right w:val="single" w:sz="8" w:space="0" w:color="000000"/>
            </w:tcBorders>
            <w:shd w:val="clear" w:color="auto" w:fill="auto"/>
            <w:vAlign w:val="center"/>
            <w:hideMark/>
          </w:tcPr>
          <w:p w14:paraId="0A845EA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132F891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9</w:t>
            </w:r>
          </w:p>
        </w:tc>
        <w:tc>
          <w:tcPr>
            <w:tcW w:w="932" w:type="dxa"/>
            <w:tcBorders>
              <w:top w:val="nil"/>
              <w:left w:val="single" w:sz="8" w:space="0" w:color="000000"/>
              <w:bottom w:val="single" w:sz="8" w:space="0" w:color="000000"/>
              <w:right w:val="nil"/>
            </w:tcBorders>
            <w:shd w:val="clear" w:color="auto" w:fill="auto"/>
            <w:noWrap/>
            <w:vAlign w:val="center"/>
            <w:hideMark/>
          </w:tcPr>
          <w:p w14:paraId="21AA936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9</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27E535F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1F5478B6" w14:textId="77777777" w:rsidR="00CD5819" w:rsidRPr="00CD5819" w:rsidRDefault="00CD5819" w:rsidP="00CD5819">
            <w:pPr>
              <w:rPr>
                <w:sz w:val="20"/>
                <w:szCs w:val="20"/>
                <w:lang w:val="ro-RO" w:eastAsia="ro-RO"/>
              </w:rPr>
            </w:pPr>
          </w:p>
        </w:tc>
      </w:tr>
      <w:tr w:rsidR="00CD5819" w:rsidRPr="00CD5819" w14:paraId="1E1B1809"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6743F1F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205</w:t>
            </w:r>
          </w:p>
        </w:tc>
        <w:tc>
          <w:tcPr>
            <w:tcW w:w="1993" w:type="dxa"/>
            <w:tcBorders>
              <w:top w:val="single" w:sz="8" w:space="0" w:color="000000"/>
              <w:left w:val="nil"/>
              <w:bottom w:val="nil"/>
              <w:right w:val="single" w:sz="8" w:space="0" w:color="000000"/>
            </w:tcBorders>
            <w:shd w:val="clear" w:color="auto" w:fill="auto"/>
            <w:vAlign w:val="center"/>
            <w:hideMark/>
          </w:tcPr>
          <w:p w14:paraId="34A6C86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Vasile Conta</w:t>
            </w:r>
          </w:p>
        </w:tc>
        <w:tc>
          <w:tcPr>
            <w:tcW w:w="1701" w:type="dxa"/>
            <w:tcBorders>
              <w:top w:val="nil"/>
              <w:left w:val="nil"/>
              <w:bottom w:val="single" w:sz="8" w:space="0" w:color="000000"/>
              <w:right w:val="nil"/>
            </w:tcBorders>
            <w:shd w:val="clear" w:color="auto" w:fill="auto"/>
            <w:vAlign w:val="center"/>
            <w:hideMark/>
          </w:tcPr>
          <w:p w14:paraId="7D6212C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3677E29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80</w:t>
            </w:r>
          </w:p>
        </w:tc>
        <w:tc>
          <w:tcPr>
            <w:tcW w:w="1392" w:type="dxa"/>
            <w:tcBorders>
              <w:top w:val="single" w:sz="8" w:space="0" w:color="000000"/>
              <w:left w:val="nil"/>
              <w:bottom w:val="nil"/>
              <w:right w:val="single" w:sz="8" w:space="0" w:color="000000"/>
            </w:tcBorders>
            <w:shd w:val="clear" w:color="auto" w:fill="auto"/>
            <w:vAlign w:val="center"/>
            <w:hideMark/>
          </w:tcPr>
          <w:p w14:paraId="303D9E6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46F237B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w:t>
            </w:r>
          </w:p>
        </w:tc>
        <w:tc>
          <w:tcPr>
            <w:tcW w:w="932" w:type="dxa"/>
            <w:tcBorders>
              <w:top w:val="nil"/>
              <w:left w:val="single" w:sz="8" w:space="0" w:color="000000"/>
              <w:bottom w:val="single" w:sz="8" w:space="0" w:color="000000"/>
              <w:right w:val="nil"/>
            </w:tcBorders>
            <w:shd w:val="clear" w:color="auto" w:fill="auto"/>
            <w:noWrap/>
            <w:vAlign w:val="center"/>
            <w:hideMark/>
          </w:tcPr>
          <w:p w14:paraId="555176E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314C221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50C4847A" w14:textId="77777777" w:rsidR="00CD5819" w:rsidRPr="00CD5819" w:rsidRDefault="00CD5819" w:rsidP="00CD5819">
            <w:pPr>
              <w:rPr>
                <w:sz w:val="20"/>
                <w:szCs w:val="20"/>
                <w:lang w:val="ro-RO" w:eastAsia="ro-RO"/>
              </w:rPr>
            </w:pPr>
          </w:p>
        </w:tc>
      </w:tr>
      <w:tr w:rsidR="00CD5819" w:rsidRPr="00CD5819" w14:paraId="3DC4D52D"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1075D15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206</w:t>
            </w:r>
          </w:p>
        </w:tc>
        <w:tc>
          <w:tcPr>
            <w:tcW w:w="1993" w:type="dxa"/>
            <w:tcBorders>
              <w:top w:val="single" w:sz="8" w:space="0" w:color="000000"/>
              <w:left w:val="nil"/>
              <w:bottom w:val="nil"/>
              <w:right w:val="single" w:sz="8" w:space="0" w:color="000000"/>
            </w:tcBorders>
            <w:shd w:val="clear" w:color="auto" w:fill="auto"/>
            <w:vAlign w:val="center"/>
            <w:hideMark/>
          </w:tcPr>
          <w:p w14:paraId="12EC8F5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Vasile Ştirbu</w:t>
            </w:r>
          </w:p>
        </w:tc>
        <w:tc>
          <w:tcPr>
            <w:tcW w:w="1701" w:type="dxa"/>
            <w:tcBorders>
              <w:top w:val="nil"/>
              <w:left w:val="nil"/>
              <w:bottom w:val="single" w:sz="8" w:space="0" w:color="000000"/>
              <w:right w:val="nil"/>
            </w:tcBorders>
            <w:shd w:val="clear" w:color="auto" w:fill="auto"/>
            <w:vAlign w:val="center"/>
            <w:hideMark/>
          </w:tcPr>
          <w:p w14:paraId="1843877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71B0ED6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120</w:t>
            </w:r>
          </w:p>
        </w:tc>
        <w:tc>
          <w:tcPr>
            <w:tcW w:w="1392" w:type="dxa"/>
            <w:tcBorders>
              <w:top w:val="single" w:sz="8" w:space="0" w:color="000000"/>
              <w:left w:val="nil"/>
              <w:bottom w:val="nil"/>
              <w:right w:val="single" w:sz="8" w:space="0" w:color="000000"/>
            </w:tcBorders>
            <w:shd w:val="clear" w:color="auto" w:fill="auto"/>
            <w:vAlign w:val="center"/>
            <w:hideMark/>
          </w:tcPr>
          <w:p w14:paraId="2B901DA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52CD462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w:t>
            </w:r>
          </w:p>
        </w:tc>
        <w:tc>
          <w:tcPr>
            <w:tcW w:w="932" w:type="dxa"/>
            <w:tcBorders>
              <w:top w:val="nil"/>
              <w:left w:val="single" w:sz="8" w:space="0" w:color="000000"/>
              <w:bottom w:val="single" w:sz="8" w:space="0" w:color="000000"/>
              <w:right w:val="nil"/>
            </w:tcBorders>
            <w:shd w:val="clear" w:color="auto" w:fill="auto"/>
            <w:noWrap/>
            <w:vAlign w:val="center"/>
            <w:hideMark/>
          </w:tcPr>
          <w:p w14:paraId="280A68B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3260270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2DC6C6C9" w14:textId="77777777" w:rsidR="00CD5819" w:rsidRPr="00CD5819" w:rsidRDefault="00CD5819" w:rsidP="00CD5819">
            <w:pPr>
              <w:rPr>
                <w:sz w:val="20"/>
                <w:szCs w:val="20"/>
                <w:lang w:val="ro-RO" w:eastAsia="ro-RO"/>
              </w:rPr>
            </w:pPr>
          </w:p>
        </w:tc>
      </w:tr>
      <w:tr w:rsidR="00CD5819" w:rsidRPr="00CD5819" w14:paraId="037F6E6C"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4332F61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207</w:t>
            </w:r>
          </w:p>
        </w:tc>
        <w:tc>
          <w:tcPr>
            <w:tcW w:w="1993" w:type="dxa"/>
            <w:tcBorders>
              <w:top w:val="single" w:sz="8" w:space="0" w:color="000000"/>
              <w:left w:val="nil"/>
              <w:bottom w:val="nil"/>
              <w:right w:val="single" w:sz="8" w:space="0" w:color="000000"/>
            </w:tcBorders>
            <w:shd w:val="clear" w:color="auto" w:fill="auto"/>
            <w:vAlign w:val="center"/>
            <w:hideMark/>
          </w:tcPr>
          <w:p w14:paraId="15189D6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Veveriţei</w:t>
            </w:r>
          </w:p>
        </w:tc>
        <w:tc>
          <w:tcPr>
            <w:tcW w:w="1701" w:type="dxa"/>
            <w:tcBorders>
              <w:top w:val="nil"/>
              <w:left w:val="nil"/>
              <w:bottom w:val="single" w:sz="8" w:space="0" w:color="000000"/>
              <w:right w:val="nil"/>
            </w:tcBorders>
            <w:shd w:val="clear" w:color="auto" w:fill="auto"/>
            <w:vAlign w:val="center"/>
            <w:hideMark/>
          </w:tcPr>
          <w:p w14:paraId="6C5BAE0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1430C13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150</w:t>
            </w:r>
          </w:p>
        </w:tc>
        <w:tc>
          <w:tcPr>
            <w:tcW w:w="1392" w:type="dxa"/>
            <w:tcBorders>
              <w:top w:val="single" w:sz="8" w:space="0" w:color="000000"/>
              <w:left w:val="nil"/>
              <w:bottom w:val="single" w:sz="8" w:space="0" w:color="000000"/>
              <w:right w:val="single" w:sz="8" w:space="0" w:color="000000"/>
            </w:tcBorders>
            <w:shd w:val="clear" w:color="auto" w:fill="auto"/>
            <w:vAlign w:val="center"/>
            <w:hideMark/>
          </w:tcPr>
          <w:p w14:paraId="2D7190D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910" w:type="dxa"/>
            <w:tcBorders>
              <w:top w:val="single" w:sz="8" w:space="0" w:color="000000"/>
              <w:left w:val="nil"/>
              <w:bottom w:val="single" w:sz="8" w:space="0" w:color="000000"/>
              <w:right w:val="single" w:sz="8" w:space="0" w:color="000000"/>
            </w:tcBorders>
            <w:shd w:val="clear" w:color="auto" w:fill="auto"/>
            <w:vAlign w:val="center"/>
            <w:hideMark/>
          </w:tcPr>
          <w:p w14:paraId="78CE0F2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932" w:type="dxa"/>
            <w:tcBorders>
              <w:top w:val="nil"/>
              <w:left w:val="nil"/>
              <w:bottom w:val="single" w:sz="8" w:space="0" w:color="000000"/>
              <w:right w:val="nil"/>
            </w:tcBorders>
            <w:shd w:val="clear" w:color="auto" w:fill="auto"/>
            <w:noWrap/>
            <w:vAlign w:val="center"/>
            <w:hideMark/>
          </w:tcPr>
          <w:p w14:paraId="1428017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14:paraId="5DCE0CC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773" w:type="dxa"/>
            <w:vAlign w:val="center"/>
            <w:hideMark/>
          </w:tcPr>
          <w:p w14:paraId="44CCE524" w14:textId="77777777" w:rsidR="00CD5819" w:rsidRPr="00CD5819" w:rsidRDefault="00CD5819" w:rsidP="00CD5819">
            <w:pPr>
              <w:rPr>
                <w:sz w:val="20"/>
                <w:szCs w:val="20"/>
                <w:lang w:val="ro-RO" w:eastAsia="ro-RO"/>
              </w:rPr>
            </w:pPr>
          </w:p>
        </w:tc>
      </w:tr>
      <w:tr w:rsidR="00CD5819" w:rsidRPr="00CD5819" w14:paraId="6C0F9201"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4ABBDEA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208</w:t>
            </w:r>
          </w:p>
        </w:tc>
        <w:tc>
          <w:tcPr>
            <w:tcW w:w="1993" w:type="dxa"/>
            <w:tcBorders>
              <w:top w:val="single" w:sz="8" w:space="0" w:color="000000"/>
              <w:left w:val="nil"/>
              <w:bottom w:val="nil"/>
              <w:right w:val="single" w:sz="8" w:space="0" w:color="000000"/>
            </w:tcBorders>
            <w:shd w:val="clear" w:color="auto" w:fill="auto"/>
            <w:vAlign w:val="center"/>
            <w:hideMark/>
          </w:tcPr>
          <w:p w14:paraId="2458A59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Victor Babeş</w:t>
            </w:r>
          </w:p>
        </w:tc>
        <w:tc>
          <w:tcPr>
            <w:tcW w:w="1701" w:type="dxa"/>
            <w:tcBorders>
              <w:top w:val="nil"/>
              <w:left w:val="nil"/>
              <w:bottom w:val="single" w:sz="8" w:space="0" w:color="000000"/>
              <w:right w:val="nil"/>
            </w:tcBorders>
            <w:shd w:val="clear" w:color="auto" w:fill="auto"/>
            <w:vAlign w:val="center"/>
            <w:hideMark/>
          </w:tcPr>
          <w:p w14:paraId="77D4BF2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37B5672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170</w:t>
            </w:r>
          </w:p>
        </w:tc>
        <w:tc>
          <w:tcPr>
            <w:tcW w:w="1392" w:type="dxa"/>
            <w:tcBorders>
              <w:top w:val="nil"/>
              <w:left w:val="nil"/>
              <w:bottom w:val="single" w:sz="8" w:space="0" w:color="000000"/>
              <w:right w:val="single" w:sz="8" w:space="0" w:color="000000"/>
            </w:tcBorders>
            <w:shd w:val="clear" w:color="auto" w:fill="auto"/>
            <w:vAlign w:val="center"/>
            <w:hideMark/>
          </w:tcPr>
          <w:p w14:paraId="4543EB8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910" w:type="dxa"/>
            <w:tcBorders>
              <w:top w:val="nil"/>
              <w:left w:val="nil"/>
              <w:bottom w:val="single" w:sz="8" w:space="0" w:color="000000"/>
              <w:right w:val="single" w:sz="8" w:space="0" w:color="000000"/>
            </w:tcBorders>
            <w:shd w:val="clear" w:color="auto" w:fill="auto"/>
            <w:vAlign w:val="center"/>
            <w:hideMark/>
          </w:tcPr>
          <w:p w14:paraId="59AEC2F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932" w:type="dxa"/>
            <w:tcBorders>
              <w:top w:val="nil"/>
              <w:left w:val="nil"/>
              <w:bottom w:val="single" w:sz="8" w:space="0" w:color="000000"/>
              <w:right w:val="nil"/>
            </w:tcBorders>
            <w:shd w:val="clear" w:color="auto" w:fill="auto"/>
            <w:noWrap/>
            <w:vAlign w:val="center"/>
            <w:hideMark/>
          </w:tcPr>
          <w:p w14:paraId="207AC81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14:paraId="215BCB7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773" w:type="dxa"/>
            <w:vAlign w:val="center"/>
            <w:hideMark/>
          </w:tcPr>
          <w:p w14:paraId="59996048" w14:textId="77777777" w:rsidR="00CD5819" w:rsidRPr="00CD5819" w:rsidRDefault="00CD5819" w:rsidP="00CD5819">
            <w:pPr>
              <w:rPr>
                <w:sz w:val="20"/>
                <w:szCs w:val="20"/>
                <w:lang w:val="ro-RO" w:eastAsia="ro-RO"/>
              </w:rPr>
            </w:pPr>
          </w:p>
        </w:tc>
      </w:tr>
      <w:tr w:rsidR="00CD5819" w:rsidRPr="00CD5819" w14:paraId="4C95453E"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2C61272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209</w:t>
            </w:r>
          </w:p>
        </w:tc>
        <w:tc>
          <w:tcPr>
            <w:tcW w:w="1993" w:type="dxa"/>
            <w:tcBorders>
              <w:top w:val="single" w:sz="8" w:space="0" w:color="000000"/>
              <w:left w:val="nil"/>
              <w:bottom w:val="nil"/>
              <w:right w:val="single" w:sz="8" w:space="0" w:color="000000"/>
            </w:tcBorders>
            <w:shd w:val="clear" w:color="auto" w:fill="auto"/>
            <w:vAlign w:val="center"/>
            <w:hideMark/>
          </w:tcPr>
          <w:p w14:paraId="2626CCB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Victoriei</w:t>
            </w:r>
          </w:p>
        </w:tc>
        <w:tc>
          <w:tcPr>
            <w:tcW w:w="1701" w:type="dxa"/>
            <w:tcBorders>
              <w:top w:val="nil"/>
              <w:left w:val="nil"/>
              <w:bottom w:val="single" w:sz="8" w:space="0" w:color="000000"/>
              <w:right w:val="nil"/>
            </w:tcBorders>
            <w:shd w:val="clear" w:color="auto" w:fill="auto"/>
            <w:vAlign w:val="center"/>
            <w:hideMark/>
          </w:tcPr>
          <w:p w14:paraId="39887D5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443E66C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130</w:t>
            </w:r>
          </w:p>
        </w:tc>
        <w:tc>
          <w:tcPr>
            <w:tcW w:w="1392" w:type="dxa"/>
            <w:tcBorders>
              <w:top w:val="nil"/>
              <w:left w:val="nil"/>
              <w:bottom w:val="single" w:sz="8" w:space="0" w:color="000000"/>
              <w:right w:val="single" w:sz="8" w:space="0" w:color="000000"/>
            </w:tcBorders>
            <w:shd w:val="clear" w:color="auto" w:fill="auto"/>
            <w:vAlign w:val="center"/>
            <w:hideMark/>
          </w:tcPr>
          <w:p w14:paraId="28F99BC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910" w:type="dxa"/>
            <w:tcBorders>
              <w:top w:val="nil"/>
              <w:left w:val="nil"/>
              <w:bottom w:val="single" w:sz="8" w:space="0" w:color="000000"/>
              <w:right w:val="single" w:sz="8" w:space="0" w:color="000000"/>
            </w:tcBorders>
            <w:shd w:val="clear" w:color="auto" w:fill="auto"/>
            <w:vAlign w:val="center"/>
            <w:hideMark/>
          </w:tcPr>
          <w:p w14:paraId="0ADA506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932" w:type="dxa"/>
            <w:tcBorders>
              <w:top w:val="nil"/>
              <w:left w:val="nil"/>
              <w:bottom w:val="single" w:sz="8" w:space="0" w:color="000000"/>
              <w:right w:val="nil"/>
            </w:tcBorders>
            <w:shd w:val="clear" w:color="auto" w:fill="auto"/>
            <w:noWrap/>
            <w:vAlign w:val="center"/>
            <w:hideMark/>
          </w:tcPr>
          <w:p w14:paraId="744B45D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0</w:t>
            </w:r>
          </w:p>
        </w:tc>
        <w:tc>
          <w:tcPr>
            <w:tcW w:w="1276" w:type="dxa"/>
            <w:tcBorders>
              <w:top w:val="nil"/>
              <w:left w:val="single" w:sz="8" w:space="0" w:color="auto"/>
              <w:bottom w:val="single" w:sz="8" w:space="0" w:color="auto"/>
              <w:right w:val="single" w:sz="8" w:space="0" w:color="auto"/>
            </w:tcBorders>
            <w:shd w:val="clear" w:color="auto" w:fill="auto"/>
            <w:vAlign w:val="center"/>
            <w:hideMark/>
          </w:tcPr>
          <w:p w14:paraId="06C38C2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773" w:type="dxa"/>
            <w:vAlign w:val="center"/>
            <w:hideMark/>
          </w:tcPr>
          <w:p w14:paraId="16E43A17" w14:textId="77777777" w:rsidR="00CD5819" w:rsidRPr="00CD5819" w:rsidRDefault="00CD5819" w:rsidP="00CD5819">
            <w:pPr>
              <w:rPr>
                <w:sz w:val="20"/>
                <w:szCs w:val="20"/>
                <w:lang w:val="ro-RO" w:eastAsia="ro-RO"/>
              </w:rPr>
            </w:pPr>
          </w:p>
        </w:tc>
      </w:tr>
      <w:tr w:rsidR="00CD5819" w:rsidRPr="00CD5819" w14:paraId="3C359C4D" w14:textId="77777777" w:rsidTr="00F24416">
        <w:trPr>
          <w:gridAfter w:val="1"/>
          <w:wAfter w:w="15" w:type="dxa"/>
          <w:trHeight w:val="30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158E40E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210</w:t>
            </w:r>
          </w:p>
        </w:tc>
        <w:tc>
          <w:tcPr>
            <w:tcW w:w="1993" w:type="dxa"/>
            <w:tcBorders>
              <w:top w:val="single" w:sz="8" w:space="0" w:color="000000"/>
              <w:left w:val="nil"/>
              <w:bottom w:val="nil"/>
              <w:right w:val="single" w:sz="8" w:space="0" w:color="000000"/>
            </w:tcBorders>
            <w:shd w:val="clear" w:color="auto" w:fill="auto"/>
            <w:vAlign w:val="center"/>
            <w:hideMark/>
          </w:tcPr>
          <w:p w14:paraId="0D5CAE8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Viitorului</w:t>
            </w:r>
          </w:p>
        </w:tc>
        <w:tc>
          <w:tcPr>
            <w:tcW w:w="1701" w:type="dxa"/>
            <w:tcBorders>
              <w:top w:val="nil"/>
              <w:left w:val="nil"/>
              <w:bottom w:val="single" w:sz="8" w:space="0" w:color="000000"/>
              <w:right w:val="nil"/>
            </w:tcBorders>
            <w:shd w:val="clear" w:color="auto" w:fill="auto"/>
            <w:vAlign w:val="center"/>
            <w:hideMark/>
          </w:tcPr>
          <w:p w14:paraId="37A0CF0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2F342DA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406</w:t>
            </w:r>
          </w:p>
        </w:tc>
        <w:tc>
          <w:tcPr>
            <w:tcW w:w="1392" w:type="dxa"/>
            <w:tcBorders>
              <w:top w:val="nil"/>
              <w:left w:val="nil"/>
              <w:bottom w:val="nil"/>
              <w:right w:val="single" w:sz="8" w:space="0" w:color="000000"/>
            </w:tcBorders>
            <w:shd w:val="clear" w:color="auto" w:fill="auto"/>
            <w:vAlign w:val="center"/>
            <w:hideMark/>
          </w:tcPr>
          <w:p w14:paraId="7FC7D97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150 W</w:t>
            </w:r>
          </w:p>
        </w:tc>
        <w:tc>
          <w:tcPr>
            <w:tcW w:w="910" w:type="dxa"/>
            <w:tcBorders>
              <w:top w:val="nil"/>
              <w:left w:val="nil"/>
              <w:bottom w:val="nil"/>
              <w:right w:val="nil"/>
            </w:tcBorders>
            <w:shd w:val="clear" w:color="auto" w:fill="auto"/>
            <w:vAlign w:val="center"/>
            <w:hideMark/>
          </w:tcPr>
          <w:p w14:paraId="30EDE7B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17</w:t>
            </w:r>
          </w:p>
        </w:tc>
        <w:tc>
          <w:tcPr>
            <w:tcW w:w="932" w:type="dxa"/>
            <w:tcBorders>
              <w:top w:val="nil"/>
              <w:left w:val="single" w:sz="8" w:space="0" w:color="000000"/>
              <w:bottom w:val="single" w:sz="8" w:space="0" w:color="000000"/>
              <w:right w:val="nil"/>
            </w:tcBorders>
            <w:shd w:val="clear" w:color="auto" w:fill="auto"/>
            <w:noWrap/>
            <w:vAlign w:val="center"/>
            <w:hideMark/>
          </w:tcPr>
          <w:p w14:paraId="31DE661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17</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3C00473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71B808C7" w14:textId="77777777" w:rsidR="00CD5819" w:rsidRPr="00CD5819" w:rsidRDefault="00CD5819" w:rsidP="00CD5819">
            <w:pPr>
              <w:rPr>
                <w:sz w:val="20"/>
                <w:szCs w:val="20"/>
                <w:lang w:val="ro-RO" w:eastAsia="ro-RO"/>
              </w:rPr>
            </w:pPr>
          </w:p>
        </w:tc>
      </w:tr>
      <w:tr w:rsidR="00CD5819" w:rsidRPr="00CD5819" w14:paraId="0E1F3FAF"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6FB9FFE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211</w:t>
            </w:r>
          </w:p>
        </w:tc>
        <w:tc>
          <w:tcPr>
            <w:tcW w:w="1993" w:type="dxa"/>
            <w:tcBorders>
              <w:top w:val="single" w:sz="8" w:space="0" w:color="000000"/>
              <w:left w:val="nil"/>
              <w:bottom w:val="nil"/>
              <w:right w:val="single" w:sz="8" w:space="0" w:color="000000"/>
            </w:tcBorders>
            <w:shd w:val="clear" w:color="auto" w:fill="auto"/>
            <w:vAlign w:val="center"/>
            <w:hideMark/>
          </w:tcPr>
          <w:p w14:paraId="4D9C0BA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Vornic Gheorghiu</w:t>
            </w:r>
          </w:p>
        </w:tc>
        <w:tc>
          <w:tcPr>
            <w:tcW w:w="1701" w:type="dxa"/>
            <w:tcBorders>
              <w:top w:val="nil"/>
              <w:left w:val="nil"/>
              <w:bottom w:val="single" w:sz="8" w:space="0" w:color="000000"/>
              <w:right w:val="nil"/>
            </w:tcBorders>
            <w:shd w:val="clear" w:color="auto" w:fill="auto"/>
            <w:vAlign w:val="center"/>
            <w:hideMark/>
          </w:tcPr>
          <w:p w14:paraId="7677D68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6E6D5F6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550</w:t>
            </w:r>
          </w:p>
        </w:tc>
        <w:tc>
          <w:tcPr>
            <w:tcW w:w="1392" w:type="dxa"/>
            <w:tcBorders>
              <w:top w:val="single" w:sz="8" w:space="0" w:color="000000"/>
              <w:left w:val="nil"/>
              <w:bottom w:val="nil"/>
              <w:right w:val="single" w:sz="8" w:space="0" w:color="000000"/>
            </w:tcBorders>
            <w:shd w:val="clear" w:color="auto" w:fill="auto"/>
            <w:vAlign w:val="center"/>
            <w:hideMark/>
          </w:tcPr>
          <w:p w14:paraId="74F2613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118850A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9</w:t>
            </w:r>
          </w:p>
        </w:tc>
        <w:tc>
          <w:tcPr>
            <w:tcW w:w="932" w:type="dxa"/>
            <w:tcBorders>
              <w:top w:val="nil"/>
              <w:left w:val="single" w:sz="8" w:space="0" w:color="000000"/>
              <w:bottom w:val="single" w:sz="8" w:space="0" w:color="000000"/>
              <w:right w:val="nil"/>
            </w:tcBorders>
            <w:shd w:val="clear" w:color="auto" w:fill="auto"/>
            <w:noWrap/>
            <w:vAlign w:val="center"/>
            <w:hideMark/>
          </w:tcPr>
          <w:p w14:paraId="3589D54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9</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03C7E5C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26C5D23D" w14:textId="77777777" w:rsidR="00CD5819" w:rsidRPr="00CD5819" w:rsidRDefault="00CD5819" w:rsidP="00CD5819">
            <w:pPr>
              <w:rPr>
                <w:sz w:val="20"/>
                <w:szCs w:val="20"/>
                <w:lang w:val="ro-RO" w:eastAsia="ro-RO"/>
              </w:rPr>
            </w:pPr>
          </w:p>
        </w:tc>
      </w:tr>
      <w:tr w:rsidR="00CD5819" w:rsidRPr="00CD5819" w14:paraId="4B4DA81B" w14:textId="77777777" w:rsidTr="00F24416">
        <w:trPr>
          <w:gridAfter w:val="1"/>
          <w:wAfter w:w="15" w:type="dxa"/>
          <w:trHeight w:val="270"/>
        </w:trPr>
        <w:tc>
          <w:tcPr>
            <w:tcW w:w="549" w:type="dxa"/>
            <w:tcBorders>
              <w:top w:val="single" w:sz="8" w:space="0" w:color="000000"/>
              <w:left w:val="single" w:sz="8" w:space="0" w:color="000000"/>
              <w:bottom w:val="nil"/>
              <w:right w:val="single" w:sz="8" w:space="0" w:color="000000"/>
            </w:tcBorders>
            <w:shd w:val="clear" w:color="auto" w:fill="auto"/>
            <w:vAlign w:val="center"/>
            <w:hideMark/>
          </w:tcPr>
          <w:p w14:paraId="5FDAE80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212</w:t>
            </w:r>
          </w:p>
        </w:tc>
        <w:tc>
          <w:tcPr>
            <w:tcW w:w="1993" w:type="dxa"/>
            <w:tcBorders>
              <w:top w:val="single" w:sz="8" w:space="0" w:color="000000"/>
              <w:left w:val="nil"/>
              <w:bottom w:val="nil"/>
              <w:right w:val="single" w:sz="8" w:space="0" w:color="000000"/>
            </w:tcBorders>
            <w:shd w:val="clear" w:color="auto" w:fill="auto"/>
            <w:vAlign w:val="center"/>
            <w:hideMark/>
          </w:tcPr>
          <w:p w14:paraId="6C042B0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Vornic Gr. Sabie</w:t>
            </w:r>
          </w:p>
        </w:tc>
        <w:tc>
          <w:tcPr>
            <w:tcW w:w="1701" w:type="dxa"/>
            <w:tcBorders>
              <w:top w:val="nil"/>
              <w:left w:val="nil"/>
              <w:bottom w:val="single" w:sz="8" w:space="0" w:color="000000"/>
              <w:right w:val="nil"/>
            </w:tcBorders>
            <w:shd w:val="clear" w:color="auto" w:fill="auto"/>
            <w:vAlign w:val="center"/>
            <w:hideMark/>
          </w:tcPr>
          <w:p w14:paraId="76F2DD1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single" w:sz="8" w:space="0" w:color="auto"/>
              <w:right w:val="single" w:sz="8" w:space="0" w:color="auto"/>
            </w:tcBorders>
            <w:shd w:val="clear" w:color="auto" w:fill="auto"/>
            <w:vAlign w:val="center"/>
            <w:hideMark/>
          </w:tcPr>
          <w:p w14:paraId="5E18B4D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360</w:t>
            </w:r>
          </w:p>
        </w:tc>
        <w:tc>
          <w:tcPr>
            <w:tcW w:w="1392" w:type="dxa"/>
            <w:tcBorders>
              <w:top w:val="single" w:sz="8" w:space="0" w:color="000000"/>
              <w:left w:val="nil"/>
              <w:bottom w:val="nil"/>
              <w:right w:val="single" w:sz="8" w:space="0" w:color="000000"/>
            </w:tcBorders>
            <w:shd w:val="clear" w:color="auto" w:fill="auto"/>
            <w:vAlign w:val="center"/>
            <w:hideMark/>
          </w:tcPr>
          <w:p w14:paraId="74DD7A5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70 W</w:t>
            </w:r>
          </w:p>
        </w:tc>
        <w:tc>
          <w:tcPr>
            <w:tcW w:w="910" w:type="dxa"/>
            <w:tcBorders>
              <w:top w:val="single" w:sz="8" w:space="0" w:color="000000"/>
              <w:left w:val="nil"/>
              <w:bottom w:val="nil"/>
              <w:right w:val="nil"/>
            </w:tcBorders>
            <w:shd w:val="clear" w:color="auto" w:fill="auto"/>
            <w:vAlign w:val="center"/>
            <w:hideMark/>
          </w:tcPr>
          <w:p w14:paraId="6FAB08D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11</w:t>
            </w:r>
          </w:p>
        </w:tc>
        <w:tc>
          <w:tcPr>
            <w:tcW w:w="932" w:type="dxa"/>
            <w:tcBorders>
              <w:top w:val="nil"/>
              <w:left w:val="single" w:sz="8" w:space="0" w:color="000000"/>
              <w:bottom w:val="single" w:sz="8" w:space="0" w:color="000000"/>
              <w:right w:val="nil"/>
            </w:tcBorders>
            <w:shd w:val="clear" w:color="auto" w:fill="auto"/>
            <w:noWrap/>
            <w:vAlign w:val="center"/>
            <w:hideMark/>
          </w:tcPr>
          <w:p w14:paraId="0F7FD50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11</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361C908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00E0CE0E" w14:textId="77777777" w:rsidR="00CD5819" w:rsidRPr="00CD5819" w:rsidRDefault="00CD5819" w:rsidP="00CD5819">
            <w:pPr>
              <w:rPr>
                <w:sz w:val="20"/>
                <w:szCs w:val="20"/>
                <w:lang w:val="ro-RO" w:eastAsia="ro-RO"/>
              </w:rPr>
            </w:pPr>
          </w:p>
        </w:tc>
      </w:tr>
      <w:tr w:rsidR="00CD5819" w:rsidRPr="00CD5819" w14:paraId="4AA6B96C" w14:textId="77777777" w:rsidTr="00F24416">
        <w:trPr>
          <w:gridAfter w:val="1"/>
          <w:wAfter w:w="15" w:type="dxa"/>
          <w:trHeight w:val="270"/>
        </w:trPr>
        <w:tc>
          <w:tcPr>
            <w:tcW w:w="549" w:type="dxa"/>
            <w:tcBorders>
              <w:top w:val="single" w:sz="8" w:space="0" w:color="auto"/>
              <w:left w:val="single" w:sz="8" w:space="0" w:color="auto"/>
              <w:bottom w:val="nil"/>
              <w:right w:val="single" w:sz="8" w:space="0" w:color="auto"/>
            </w:tcBorders>
            <w:shd w:val="clear" w:color="auto" w:fill="auto"/>
            <w:vAlign w:val="center"/>
            <w:hideMark/>
          </w:tcPr>
          <w:p w14:paraId="7D36F66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213</w:t>
            </w:r>
          </w:p>
        </w:tc>
        <w:tc>
          <w:tcPr>
            <w:tcW w:w="1993" w:type="dxa"/>
            <w:tcBorders>
              <w:top w:val="single" w:sz="8" w:space="0" w:color="000000"/>
              <w:left w:val="nil"/>
              <w:bottom w:val="nil"/>
              <w:right w:val="single" w:sz="8" w:space="0" w:color="000000"/>
            </w:tcBorders>
            <w:shd w:val="clear" w:color="auto" w:fill="auto"/>
            <w:vAlign w:val="center"/>
            <w:hideMark/>
          </w:tcPr>
          <w:p w14:paraId="4098274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Zorilor</w:t>
            </w:r>
          </w:p>
        </w:tc>
        <w:tc>
          <w:tcPr>
            <w:tcW w:w="1701" w:type="dxa"/>
            <w:tcBorders>
              <w:top w:val="nil"/>
              <w:left w:val="nil"/>
              <w:bottom w:val="nil"/>
              <w:right w:val="nil"/>
            </w:tcBorders>
            <w:shd w:val="clear" w:color="auto" w:fill="auto"/>
            <w:vAlign w:val="center"/>
            <w:hideMark/>
          </w:tcPr>
          <w:p w14:paraId="2828E3A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single" w:sz="8" w:space="0" w:color="auto"/>
              <w:bottom w:val="nil"/>
              <w:right w:val="single" w:sz="8" w:space="0" w:color="auto"/>
            </w:tcBorders>
            <w:shd w:val="clear" w:color="auto" w:fill="auto"/>
            <w:vAlign w:val="center"/>
            <w:hideMark/>
          </w:tcPr>
          <w:p w14:paraId="43B180D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464</w:t>
            </w:r>
          </w:p>
        </w:tc>
        <w:tc>
          <w:tcPr>
            <w:tcW w:w="1392" w:type="dxa"/>
            <w:tcBorders>
              <w:top w:val="single" w:sz="8" w:space="0" w:color="000000"/>
              <w:left w:val="nil"/>
              <w:bottom w:val="nil"/>
              <w:right w:val="single" w:sz="8" w:space="0" w:color="000000"/>
            </w:tcBorders>
            <w:shd w:val="clear" w:color="auto" w:fill="auto"/>
            <w:vAlign w:val="center"/>
            <w:hideMark/>
          </w:tcPr>
          <w:p w14:paraId="0BA87A6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150 W</w:t>
            </w:r>
          </w:p>
        </w:tc>
        <w:tc>
          <w:tcPr>
            <w:tcW w:w="910" w:type="dxa"/>
            <w:tcBorders>
              <w:top w:val="single" w:sz="8" w:space="0" w:color="000000"/>
              <w:left w:val="nil"/>
              <w:bottom w:val="nil"/>
              <w:right w:val="nil"/>
            </w:tcBorders>
            <w:shd w:val="clear" w:color="auto" w:fill="auto"/>
            <w:vAlign w:val="center"/>
            <w:hideMark/>
          </w:tcPr>
          <w:p w14:paraId="596D2B3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11</w:t>
            </w:r>
          </w:p>
        </w:tc>
        <w:tc>
          <w:tcPr>
            <w:tcW w:w="932" w:type="dxa"/>
            <w:tcBorders>
              <w:top w:val="nil"/>
              <w:left w:val="single" w:sz="8" w:space="0" w:color="000000"/>
              <w:bottom w:val="nil"/>
              <w:right w:val="nil"/>
            </w:tcBorders>
            <w:shd w:val="clear" w:color="auto" w:fill="auto"/>
            <w:noWrap/>
            <w:vAlign w:val="center"/>
            <w:hideMark/>
          </w:tcPr>
          <w:p w14:paraId="4C1EEC3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11</w:t>
            </w:r>
          </w:p>
        </w:tc>
        <w:tc>
          <w:tcPr>
            <w:tcW w:w="1276" w:type="dxa"/>
            <w:tcBorders>
              <w:top w:val="nil"/>
              <w:left w:val="single" w:sz="8" w:space="0" w:color="auto"/>
              <w:bottom w:val="single" w:sz="8" w:space="0" w:color="auto"/>
              <w:right w:val="single" w:sz="8" w:space="0" w:color="auto"/>
            </w:tcBorders>
            <w:shd w:val="clear" w:color="auto" w:fill="auto"/>
            <w:noWrap/>
            <w:vAlign w:val="center"/>
            <w:hideMark/>
          </w:tcPr>
          <w:p w14:paraId="5958C5A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DELGAZ GRID</w:t>
            </w:r>
          </w:p>
        </w:tc>
        <w:tc>
          <w:tcPr>
            <w:tcW w:w="773" w:type="dxa"/>
            <w:vAlign w:val="center"/>
            <w:hideMark/>
          </w:tcPr>
          <w:p w14:paraId="3DA3A967" w14:textId="77777777" w:rsidR="00CD5819" w:rsidRPr="00CD5819" w:rsidRDefault="00CD5819" w:rsidP="00CD5819">
            <w:pPr>
              <w:rPr>
                <w:sz w:val="20"/>
                <w:szCs w:val="20"/>
                <w:lang w:val="ro-RO" w:eastAsia="ro-RO"/>
              </w:rPr>
            </w:pPr>
          </w:p>
        </w:tc>
      </w:tr>
      <w:tr w:rsidR="00F24416" w:rsidRPr="00CD5819" w14:paraId="1BEC8E01" w14:textId="77777777" w:rsidTr="00F24416">
        <w:trPr>
          <w:trHeight w:val="420"/>
        </w:trPr>
        <w:tc>
          <w:tcPr>
            <w:tcW w:w="6653"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79243860" w14:textId="77777777" w:rsidR="00CD5819" w:rsidRPr="00CD5819" w:rsidRDefault="00CD5819" w:rsidP="00CD5819">
            <w:pPr>
              <w:jc w:val="center"/>
              <w:rPr>
                <w:rFonts w:ascii="Cambria" w:hAnsi="Cambria" w:cs="Arial"/>
                <w:b/>
                <w:bCs/>
                <w:i/>
                <w:iCs/>
                <w:color w:val="000000"/>
                <w:sz w:val="20"/>
                <w:szCs w:val="20"/>
                <w:lang w:val="ro-RO" w:eastAsia="ro-RO"/>
              </w:rPr>
            </w:pPr>
            <w:r w:rsidRPr="00CD5819">
              <w:rPr>
                <w:rFonts w:ascii="Cambria" w:hAnsi="Cambria" w:cs="Arial"/>
                <w:b/>
                <w:bCs/>
                <w:i/>
                <w:iCs/>
                <w:color w:val="000000"/>
                <w:sz w:val="20"/>
                <w:szCs w:val="20"/>
                <w:lang w:val="ro-RO" w:eastAsia="ro-RO"/>
              </w:rPr>
              <w:t>TOTAL I</w:t>
            </w:r>
          </w:p>
        </w:tc>
        <w:tc>
          <w:tcPr>
            <w:tcW w:w="910" w:type="dxa"/>
            <w:tcBorders>
              <w:top w:val="single" w:sz="8" w:space="0" w:color="auto"/>
              <w:left w:val="nil"/>
              <w:bottom w:val="single" w:sz="8" w:space="0" w:color="auto"/>
              <w:right w:val="single" w:sz="8" w:space="0" w:color="auto"/>
            </w:tcBorders>
            <w:shd w:val="clear" w:color="auto" w:fill="auto"/>
            <w:noWrap/>
            <w:vAlign w:val="center"/>
            <w:hideMark/>
          </w:tcPr>
          <w:p w14:paraId="7D93BA66" w14:textId="77777777" w:rsidR="00CD5819" w:rsidRPr="00CD5819" w:rsidRDefault="00CD5819" w:rsidP="00CD5819">
            <w:pPr>
              <w:jc w:val="center"/>
              <w:rPr>
                <w:rFonts w:ascii="Cambria" w:hAnsi="Cambria" w:cs="Arial"/>
                <w:b/>
                <w:bCs/>
                <w:i/>
                <w:iCs/>
                <w:color w:val="000000"/>
                <w:sz w:val="20"/>
                <w:szCs w:val="20"/>
                <w:lang w:val="ro-RO" w:eastAsia="ro-RO"/>
              </w:rPr>
            </w:pPr>
            <w:r w:rsidRPr="00CD5819">
              <w:rPr>
                <w:rFonts w:ascii="Cambria" w:hAnsi="Cambria" w:cs="Arial"/>
                <w:b/>
                <w:bCs/>
                <w:i/>
                <w:iCs/>
                <w:color w:val="000000"/>
                <w:sz w:val="20"/>
                <w:szCs w:val="20"/>
                <w:lang w:val="ro-RO" w:eastAsia="ro-RO"/>
              </w:rPr>
              <w:t>2357</w:t>
            </w:r>
          </w:p>
        </w:tc>
        <w:tc>
          <w:tcPr>
            <w:tcW w:w="932" w:type="dxa"/>
            <w:tcBorders>
              <w:top w:val="single" w:sz="8" w:space="0" w:color="auto"/>
              <w:left w:val="nil"/>
              <w:bottom w:val="single" w:sz="8" w:space="0" w:color="auto"/>
              <w:right w:val="single" w:sz="8" w:space="0" w:color="auto"/>
            </w:tcBorders>
            <w:shd w:val="clear" w:color="auto" w:fill="auto"/>
            <w:noWrap/>
            <w:vAlign w:val="center"/>
            <w:hideMark/>
          </w:tcPr>
          <w:p w14:paraId="2762E141" w14:textId="77777777" w:rsidR="00CD5819" w:rsidRPr="00CD5819" w:rsidRDefault="00CD5819" w:rsidP="00CD5819">
            <w:pPr>
              <w:jc w:val="center"/>
              <w:rPr>
                <w:rFonts w:ascii="Cambria" w:hAnsi="Cambria" w:cs="Arial"/>
                <w:b/>
                <w:bCs/>
                <w:i/>
                <w:iCs/>
                <w:color w:val="000000"/>
                <w:sz w:val="20"/>
                <w:szCs w:val="20"/>
                <w:lang w:val="ro-RO" w:eastAsia="ro-RO"/>
              </w:rPr>
            </w:pPr>
            <w:r w:rsidRPr="00CD5819">
              <w:rPr>
                <w:rFonts w:ascii="Cambria" w:hAnsi="Cambria" w:cs="Arial"/>
                <w:b/>
                <w:bCs/>
                <w:i/>
                <w:iCs/>
                <w:color w:val="000000"/>
                <w:sz w:val="20"/>
                <w:szCs w:val="20"/>
                <w:lang w:val="ro-RO" w:eastAsia="ro-RO"/>
              </w:rPr>
              <w:t>2284</w:t>
            </w:r>
          </w:p>
        </w:tc>
        <w:tc>
          <w:tcPr>
            <w:tcW w:w="1276" w:type="dxa"/>
            <w:tcBorders>
              <w:top w:val="nil"/>
              <w:left w:val="nil"/>
              <w:bottom w:val="nil"/>
              <w:right w:val="nil"/>
            </w:tcBorders>
            <w:shd w:val="clear" w:color="auto" w:fill="auto"/>
            <w:noWrap/>
            <w:vAlign w:val="center"/>
            <w:hideMark/>
          </w:tcPr>
          <w:p w14:paraId="17683A61" w14:textId="77777777" w:rsidR="00CD5819" w:rsidRPr="00CD5819" w:rsidRDefault="00CD5819" w:rsidP="00CD5819">
            <w:pPr>
              <w:jc w:val="center"/>
              <w:rPr>
                <w:rFonts w:ascii="Cambria" w:hAnsi="Cambria" w:cs="Arial"/>
                <w:b/>
                <w:bCs/>
                <w:i/>
                <w:iCs/>
                <w:color w:val="000000"/>
                <w:sz w:val="20"/>
                <w:szCs w:val="20"/>
                <w:lang w:val="ro-RO" w:eastAsia="ro-RO"/>
              </w:rPr>
            </w:pPr>
          </w:p>
        </w:tc>
        <w:tc>
          <w:tcPr>
            <w:tcW w:w="788" w:type="dxa"/>
            <w:gridSpan w:val="2"/>
            <w:vAlign w:val="center"/>
            <w:hideMark/>
          </w:tcPr>
          <w:p w14:paraId="149464D2" w14:textId="77777777" w:rsidR="00CD5819" w:rsidRPr="00CD5819" w:rsidRDefault="00CD5819" w:rsidP="00CD5819">
            <w:pPr>
              <w:rPr>
                <w:sz w:val="20"/>
                <w:szCs w:val="20"/>
                <w:lang w:val="ro-RO" w:eastAsia="ro-RO"/>
              </w:rPr>
            </w:pPr>
          </w:p>
        </w:tc>
      </w:tr>
      <w:tr w:rsidR="00CD5819" w:rsidRPr="00CD5819" w14:paraId="39B051D3" w14:textId="77777777" w:rsidTr="00F24416">
        <w:trPr>
          <w:trHeight w:val="510"/>
        </w:trPr>
        <w:tc>
          <w:tcPr>
            <w:tcW w:w="8495"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D107B4D" w14:textId="77777777" w:rsidR="00CD5819" w:rsidRPr="00CD5819" w:rsidRDefault="00CD5819" w:rsidP="00CD5819">
            <w:pPr>
              <w:jc w:val="center"/>
              <w:rPr>
                <w:rFonts w:ascii="Cambria" w:hAnsi="Cambria" w:cs="Arial"/>
                <w:b/>
                <w:bCs/>
                <w:color w:val="000000"/>
                <w:sz w:val="20"/>
                <w:szCs w:val="20"/>
                <w:lang w:val="ro-RO" w:eastAsia="ro-RO"/>
              </w:rPr>
            </w:pPr>
            <w:r w:rsidRPr="00CD5819">
              <w:rPr>
                <w:rFonts w:ascii="Cambria" w:hAnsi="Cambria" w:cs="Arial"/>
                <w:b/>
                <w:bCs/>
                <w:color w:val="000000"/>
                <w:sz w:val="20"/>
                <w:szCs w:val="20"/>
                <w:lang w:val="ro-RO" w:eastAsia="ro-RO"/>
              </w:rPr>
              <w:lastRenderedPageBreak/>
              <w:t>Alei, parcări, parcuri</w:t>
            </w:r>
          </w:p>
        </w:tc>
        <w:tc>
          <w:tcPr>
            <w:tcW w:w="1276" w:type="dxa"/>
            <w:tcBorders>
              <w:top w:val="nil"/>
              <w:left w:val="nil"/>
              <w:bottom w:val="nil"/>
              <w:right w:val="nil"/>
            </w:tcBorders>
            <w:shd w:val="clear" w:color="auto" w:fill="auto"/>
            <w:noWrap/>
            <w:vAlign w:val="center"/>
            <w:hideMark/>
          </w:tcPr>
          <w:p w14:paraId="5C5728FD" w14:textId="77777777" w:rsidR="00CD5819" w:rsidRPr="00CD5819" w:rsidRDefault="00CD5819" w:rsidP="00CD5819">
            <w:pPr>
              <w:jc w:val="center"/>
              <w:rPr>
                <w:rFonts w:ascii="Cambria" w:hAnsi="Cambria" w:cs="Arial"/>
                <w:b/>
                <w:bCs/>
                <w:color w:val="000000"/>
                <w:sz w:val="20"/>
                <w:szCs w:val="20"/>
                <w:lang w:val="ro-RO" w:eastAsia="ro-RO"/>
              </w:rPr>
            </w:pPr>
          </w:p>
        </w:tc>
        <w:tc>
          <w:tcPr>
            <w:tcW w:w="788" w:type="dxa"/>
            <w:gridSpan w:val="2"/>
            <w:vAlign w:val="center"/>
            <w:hideMark/>
          </w:tcPr>
          <w:p w14:paraId="16CC60F5" w14:textId="77777777" w:rsidR="00CD5819" w:rsidRPr="00CD5819" w:rsidRDefault="00CD5819" w:rsidP="00CD5819">
            <w:pPr>
              <w:rPr>
                <w:sz w:val="20"/>
                <w:szCs w:val="20"/>
                <w:lang w:val="ro-RO" w:eastAsia="ro-RO"/>
              </w:rPr>
            </w:pPr>
          </w:p>
        </w:tc>
      </w:tr>
      <w:tr w:rsidR="00CD5819" w:rsidRPr="00CD5819" w14:paraId="7A7E2B31" w14:textId="77777777" w:rsidTr="00BF3719">
        <w:trPr>
          <w:gridAfter w:val="1"/>
          <w:wAfter w:w="15" w:type="dxa"/>
          <w:trHeight w:val="510"/>
        </w:trPr>
        <w:tc>
          <w:tcPr>
            <w:tcW w:w="549"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14:paraId="3C3FD5A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w:t>
            </w:r>
          </w:p>
        </w:tc>
        <w:tc>
          <w:tcPr>
            <w:tcW w:w="1993"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14:paraId="77F55FB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Stadion ( 1A, B1- B4)</w:t>
            </w:r>
          </w:p>
        </w:tc>
        <w:tc>
          <w:tcPr>
            <w:tcW w:w="1701" w:type="dxa"/>
            <w:vMerge w:val="restart"/>
            <w:tcBorders>
              <w:top w:val="single" w:sz="4" w:space="0" w:color="auto"/>
              <w:left w:val="single" w:sz="8" w:space="0" w:color="auto"/>
              <w:bottom w:val="single" w:sz="8" w:space="0" w:color="000000"/>
              <w:right w:val="single" w:sz="8" w:space="0" w:color="auto"/>
            </w:tcBorders>
            <w:shd w:val="clear" w:color="auto" w:fill="auto"/>
            <w:noWrap/>
            <w:vAlign w:val="center"/>
            <w:hideMark/>
          </w:tcPr>
          <w:p w14:paraId="1B667BE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vMerge w:val="restart"/>
            <w:tcBorders>
              <w:top w:val="single" w:sz="4" w:space="0" w:color="auto"/>
              <w:left w:val="single" w:sz="8" w:space="0" w:color="auto"/>
              <w:bottom w:val="single" w:sz="8" w:space="0" w:color="000000"/>
              <w:right w:val="single" w:sz="8" w:space="0" w:color="auto"/>
            </w:tcBorders>
            <w:shd w:val="clear" w:color="auto" w:fill="auto"/>
            <w:vAlign w:val="center"/>
            <w:hideMark/>
          </w:tcPr>
          <w:p w14:paraId="45AB0C6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1392" w:type="dxa"/>
            <w:tcBorders>
              <w:top w:val="single" w:sz="4" w:space="0" w:color="auto"/>
              <w:left w:val="nil"/>
              <w:bottom w:val="single" w:sz="8" w:space="0" w:color="auto"/>
              <w:right w:val="single" w:sz="8" w:space="0" w:color="auto"/>
            </w:tcBorders>
            <w:shd w:val="clear" w:color="auto" w:fill="auto"/>
            <w:noWrap/>
            <w:vAlign w:val="center"/>
            <w:hideMark/>
          </w:tcPr>
          <w:p w14:paraId="4E08997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52 W LED</w:t>
            </w:r>
          </w:p>
        </w:tc>
        <w:tc>
          <w:tcPr>
            <w:tcW w:w="910" w:type="dxa"/>
            <w:tcBorders>
              <w:top w:val="single" w:sz="4" w:space="0" w:color="auto"/>
              <w:left w:val="nil"/>
              <w:bottom w:val="single" w:sz="8" w:space="0" w:color="auto"/>
              <w:right w:val="single" w:sz="8" w:space="0" w:color="auto"/>
            </w:tcBorders>
            <w:shd w:val="clear" w:color="auto" w:fill="auto"/>
            <w:noWrap/>
            <w:vAlign w:val="center"/>
            <w:hideMark/>
          </w:tcPr>
          <w:p w14:paraId="3AF3A12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39</w:t>
            </w:r>
          </w:p>
        </w:tc>
        <w:tc>
          <w:tcPr>
            <w:tcW w:w="932" w:type="dxa"/>
            <w:tcBorders>
              <w:top w:val="single" w:sz="4" w:space="0" w:color="auto"/>
              <w:left w:val="nil"/>
              <w:bottom w:val="single" w:sz="8" w:space="0" w:color="auto"/>
              <w:right w:val="single" w:sz="8" w:space="0" w:color="auto"/>
            </w:tcBorders>
            <w:shd w:val="clear" w:color="auto" w:fill="auto"/>
            <w:noWrap/>
            <w:vAlign w:val="center"/>
            <w:hideMark/>
          </w:tcPr>
          <w:p w14:paraId="2F7B115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31</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14:paraId="1F560AB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UAT</w:t>
            </w:r>
          </w:p>
        </w:tc>
        <w:tc>
          <w:tcPr>
            <w:tcW w:w="773" w:type="dxa"/>
            <w:vAlign w:val="center"/>
            <w:hideMark/>
          </w:tcPr>
          <w:p w14:paraId="42E58723" w14:textId="77777777" w:rsidR="00CD5819" w:rsidRPr="00CD5819" w:rsidRDefault="00CD5819" w:rsidP="00CD5819">
            <w:pPr>
              <w:rPr>
                <w:sz w:val="20"/>
                <w:szCs w:val="20"/>
                <w:lang w:val="ro-RO" w:eastAsia="ro-RO"/>
              </w:rPr>
            </w:pPr>
          </w:p>
        </w:tc>
      </w:tr>
      <w:tr w:rsidR="00CD5819" w:rsidRPr="00CD5819" w14:paraId="163170E9" w14:textId="77777777" w:rsidTr="00F24416">
        <w:trPr>
          <w:gridAfter w:val="1"/>
          <w:wAfter w:w="15" w:type="dxa"/>
          <w:trHeight w:val="315"/>
        </w:trPr>
        <w:tc>
          <w:tcPr>
            <w:tcW w:w="549" w:type="dxa"/>
            <w:vMerge/>
            <w:tcBorders>
              <w:top w:val="nil"/>
              <w:left w:val="single" w:sz="8" w:space="0" w:color="auto"/>
              <w:bottom w:val="single" w:sz="8" w:space="0" w:color="000000"/>
              <w:right w:val="single" w:sz="8" w:space="0" w:color="auto"/>
            </w:tcBorders>
            <w:vAlign w:val="center"/>
            <w:hideMark/>
          </w:tcPr>
          <w:p w14:paraId="554C0311" w14:textId="77777777" w:rsidR="00CD5819" w:rsidRPr="00CD5819" w:rsidRDefault="00CD5819" w:rsidP="00CD5819">
            <w:pPr>
              <w:rPr>
                <w:rFonts w:ascii="Cambria" w:hAnsi="Cambria" w:cs="Arial"/>
                <w:color w:val="000000"/>
                <w:sz w:val="20"/>
                <w:szCs w:val="20"/>
                <w:lang w:val="ro-RO" w:eastAsia="ro-RO"/>
              </w:rPr>
            </w:pPr>
          </w:p>
        </w:tc>
        <w:tc>
          <w:tcPr>
            <w:tcW w:w="1993" w:type="dxa"/>
            <w:vMerge/>
            <w:tcBorders>
              <w:top w:val="nil"/>
              <w:left w:val="single" w:sz="8" w:space="0" w:color="auto"/>
              <w:bottom w:val="single" w:sz="8" w:space="0" w:color="000000"/>
              <w:right w:val="single" w:sz="8" w:space="0" w:color="auto"/>
            </w:tcBorders>
            <w:vAlign w:val="center"/>
            <w:hideMark/>
          </w:tcPr>
          <w:p w14:paraId="601E7E36" w14:textId="77777777" w:rsidR="00CD5819" w:rsidRPr="00CD5819" w:rsidRDefault="00CD5819" w:rsidP="00CD5819">
            <w:pPr>
              <w:rPr>
                <w:rFonts w:ascii="Cambria" w:hAnsi="Cambria" w:cs="Arial"/>
                <w:color w:val="000000"/>
                <w:sz w:val="20"/>
                <w:szCs w:val="20"/>
                <w:lang w:val="ro-RO" w:eastAsia="ro-RO"/>
              </w:rPr>
            </w:pPr>
          </w:p>
        </w:tc>
        <w:tc>
          <w:tcPr>
            <w:tcW w:w="1701" w:type="dxa"/>
            <w:vMerge/>
            <w:tcBorders>
              <w:top w:val="nil"/>
              <w:left w:val="single" w:sz="8" w:space="0" w:color="auto"/>
              <w:bottom w:val="single" w:sz="8" w:space="0" w:color="000000"/>
              <w:right w:val="single" w:sz="8" w:space="0" w:color="auto"/>
            </w:tcBorders>
            <w:vAlign w:val="center"/>
            <w:hideMark/>
          </w:tcPr>
          <w:p w14:paraId="0CDCD20F" w14:textId="77777777" w:rsidR="00CD5819" w:rsidRPr="00CD5819" w:rsidRDefault="00CD5819" w:rsidP="00CD5819">
            <w:pPr>
              <w:rPr>
                <w:rFonts w:ascii="Cambria" w:hAnsi="Cambria" w:cs="Arial"/>
                <w:color w:val="000000"/>
                <w:sz w:val="20"/>
                <w:szCs w:val="20"/>
                <w:lang w:val="ro-RO" w:eastAsia="ro-RO"/>
              </w:rPr>
            </w:pPr>
          </w:p>
        </w:tc>
        <w:tc>
          <w:tcPr>
            <w:tcW w:w="1018" w:type="dxa"/>
            <w:vMerge/>
            <w:tcBorders>
              <w:top w:val="nil"/>
              <w:left w:val="single" w:sz="8" w:space="0" w:color="auto"/>
              <w:bottom w:val="single" w:sz="8" w:space="0" w:color="000000"/>
              <w:right w:val="single" w:sz="8" w:space="0" w:color="auto"/>
            </w:tcBorders>
            <w:vAlign w:val="center"/>
            <w:hideMark/>
          </w:tcPr>
          <w:p w14:paraId="0E734745" w14:textId="77777777" w:rsidR="00CD5819" w:rsidRPr="00CD5819" w:rsidRDefault="00CD5819" w:rsidP="00CD5819">
            <w:pPr>
              <w:rPr>
                <w:rFonts w:ascii="Cambria" w:hAnsi="Cambria" w:cs="Arial"/>
                <w:color w:val="000000"/>
                <w:sz w:val="20"/>
                <w:szCs w:val="20"/>
                <w:lang w:val="ro-RO" w:eastAsia="ro-RO"/>
              </w:rPr>
            </w:pPr>
          </w:p>
        </w:tc>
        <w:tc>
          <w:tcPr>
            <w:tcW w:w="1392" w:type="dxa"/>
            <w:tcBorders>
              <w:top w:val="nil"/>
              <w:left w:val="nil"/>
              <w:bottom w:val="single" w:sz="8" w:space="0" w:color="auto"/>
              <w:right w:val="single" w:sz="8" w:space="0" w:color="auto"/>
            </w:tcBorders>
            <w:shd w:val="clear" w:color="auto" w:fill="auto"/>
            <w:noWrap/>
            <w:vAlign w:val="center"/>
            <w:hideMark/>
          </w:tcPr>
          <w:p w14:paraId="7781CFE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52 W LED</w:t>
            </w:r>
          </w:p>
        </w:tc>
        <w:tc>
          <w:tcPr>
            <w:tcW w:w="910" w:type="dxa"/>
            <w:tcBorders>
              <w:top w:val="nil"/>
              <w:left w:val="nil"/>
              <w:bottom w:val="single" w:sz="8" w:space="0" w:color="auto"/>
              <w:right w:val="single" w:sz="8" w:space="0" w:color="auto"/>
            </w:tcBorders>
            <w:shd w:val="clear" w:color="auto" w:fill="auto"/>
            <w:noWrap/>
            <w:vAlign w:val="center"/>
            <w:hideMark/>
          </w:tcPr>
          <w:p w14:paraId="4A1270D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w:t>
            </w:r>
          </w:p>
        </w:tc>
        <w:tc>
          <w:tcPr>
            <w:tcW w:w="932" w:type="dxa"/>
            <w:tcBorders>
              <w:top w:val="nil"/>
              <w:left w:val="nil"/>
              <w:bottom w:val="single" w:sz="8" w:space="0" w:color="auto"/>
              <w:right w:val="single" w:sz="8" w:space="0" w:color="auto"/>
            </w:tcBorders>
            <w:shd w:val="clear" w:color="auto" w:fill="auto"/>
            <w:noWrap/>
            <w:vAlign w:val="center"/>
            <w:hideMark/>
          </w:tcPr>
          <w:p w14:paraId="4080D04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w:t>
            </w:r>
          </w:p>
        </w:tc>
        <w:tc>
          <w:tcPr>
            <w:tcW w:w="1276" w:type="dxa"/>
            <w:tcBorders>
              <w:top w:val="nil"/>
              <w:left w:val="nil"/>
              <w:bottom w:val="single" w:sz="8" w:space="0" w:color="auto"/>
              <w:right w:val="single" w:sz="8" w:space="0" w:color="auto"/>
            </w:tcBorders>
            <w:shd w:val="clear" w:color="auto" w:fill="auto"/>
            <w:noWrap/>
            <w:vAlign w:val="center"/>
            <w:hideMark/>
          </w:tcPr>
          <w:p w14:paraId="28C35FF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UAT</w:t>
            </w:r>
          </w:p>
        </w:tc>
        <w:tc>
          <w:tcPr>
            <w:tcW w:w="773" w:type="dxa"/>
            <w:vAlign w:val="center"/>
            <w:hideMark/>
          </w:tcPr>
          <w:p w14:paraId="6A45E364" w14:textId="77777777" w:rsidR="00CD5819" w:rsidRPr="00CD5819" w:rsidRDefault="00CD5819" w:rsidP="00CD5819">
            <w:pPr>
              <w:rPr>
                <w:sz w:val="20"/>
                <w:szCs w:val="20"/>
                <w:lang w:val="ro-RO" w:eastAsia="ro-RO"/>
              </w:rPr>
            </w:pPr>
          </w:p>
        </w:tc>
      </w:tr>
      <w:tr w:rsidR="00CD5819" w:rsidRPr="00CD5819" w14:paraId="07A48CBA" w14:textId="77777777" w:rsidTr="00F24416">
        <w:trPr>
          <w:gridAfter w:val="1"/>
          <w:wAfter w:w="15" w:type="dxa"/>
          <w:trHeight w:val="315"/>
        </w:trPr>
        <w:tc>
          <w:tcPr>
            <w:tcW w:w="549" w:type="dxa"/>
            <w:tcBorders>
              <w:top w:val="nil"/>
              <w:left w:val="single" w:sz="8" w:space="0" w:color="auto"/>
              <w:bottom w:val="single" w:sz="8" w:space="0" w:color="auto"/>
              <w:right w:val="single" w:sz="8" w:space="0" w:color="auto"/>
            </w:tcBorders>
            <w:shd w:val="clear" w:color="auto" w:fill="auto"/>
            <w:noWrap/>
            <w:vAlign w:val="center"/>
            <w:hideMark/>
          </w:tcPr>
          <w:p w14:paraId="01C55E9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w:t>
            </w:r>
          </w:p>
        </w:tc>
        <w:tc>
          <w:tcPr>
            <w:tcW w:w="1993" w:type="dxa"/>
            <w:tcBorders>
              <w:top w:val="nil"/>
              <w:left w:val="nil"/>
              <w:bottom w:val="single" w:sz="8" w:space="0" w:color="auto"/>
              <w:right w:val="single" w:sz="8" w:space="0" w:color="auto"/>
            </w:tcBorders>
            <w:shd w:val="clear" w:color="auto" w:fill="auto"/>
            <w:noWrap/>
            <w:vAlign w:val="center"/>
            <w:hideMark/>
          </w:tcPr>
          <w:p w14:paraId="0BCB307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Garsoniere str.C. Porumbescu</w:t>
            </w:r>
          </w:p>
        </w:tc>
        <w:tc>
          <w:tcPr>
            <w:tcW w:w="1701" w:type="dxa"/>
            <w:tcBorders>
              <w:top w:val="nil"/>
              <w:left w:val="nil"/>
              <w:bottom w:val="single" w:sz="8" w:space="0" w:color="auto"/>
              <w:right w:val="single" w:sz="8" w:space="0" w:color="auto"/>
            </w:tcBorders>
            <w:shd w:val="clear" w:color="auto" w:fill="auto"/>
            <w:noWrap/>
            <w:vAlign w:val="center"/>
            <w:hideMark/>
          </w:tcPr>
          <w:p w14:paraId="0D0FC62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nil"/>
              <w:bottom w:val="single" w:sz="8" w:space="0" w:color="000000"/>
              <w:right w:val="single" w:sz="8" w:space="0" w:color="000000"/>
            </w:tcBorders>
            <w:shd w:val="clear" w:color="auto" w:fill="auto"/>
            <w:vAlign w:val="center"/>
            <w:hideMark/>
          </w:tcPr>
          <w:p w14:paraId="3131FDC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1392" w:type="dxa"/>
            <w:tcBorders>
              <w:top w:val="nil"/>
              <w:left w:val="nil"/>
              <w:bottom w:val="single" w:sz="8" w:space="0" w:color="auto"/>
              <w:right w:val="single" w:sz="8" w:space="0" w:color="auto"/>
            </w:tcBorders>
            <w:shd w:val="clear" w:color="auto" w:fill="auto"/>
            <w:noWrap/>
            <w:vAlign w:val="center"/>
            <w:hideMark/>
          </w:tcPr>
          <w:p w14:paraId="65E2C07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52 W LED</w:t>
            </w:r>
          </w:p>
        </w:tc>
        <w:tc>
          <w:tcPr>
            <w:tcW w:w="910" w:type="dxa"/>
            <w:tcBorders>
              <w:top w:val="nil"/>
              <w:left w:val="nil"/>
              <w:bottom w:val="single" w:sz="8" w:space="0" w:color="auto"/>
              <w:right w:val="single" w:sz="8" w:space="0" w:color="auto"/>
            </w:tcBorders>
            <w:shd w:val="clear" w:color="auto" w:fill="auto"/>
            <w:noWrap/>
            <w:vAlign w:val="center"/>
            <w:hideMark/>
          </w:tcPr>
          <w:p w14:paraId="46FFBA5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w:t>
            </w:r>
          </w:p>
        </w:tc>
        <w:tc>
          <w:tcPr>
            <w:tcW w:w="932" w:type="dxa"/>
            <w:tcBorders>
              <w:top w:val="nil"/>
              <w:left w:val="nil"/>
              <w:bottom w:val="single" w:sz="8" w:space="0" w:color="auto"/>
              <w:right w:val="single" w:sz="8" w:space="0" w:color="auto"/>
            </w:tcBorders>
            <w:shd w:val="clear" w:color="auto" w:fill="auto"/>
            <w:noWrap/>
            <w:vAlign w:val="center"/>
            <w:hideMark/>
          </w:tcPr>
          <w:p w14:paraId="5B9BFB7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w:t>
            </w:r>
          </w:p>
        </w:tc>
        <w:tc>
          <w:tcPr>
            <w:tcW w:w="1276" w:type="dxa"/>
            <w:tcBorders>
              <w:top w:val="nil"/>
              <w:left w:val="nil"/>
              <w:bottom w:val="single" w:sz="8" w:space="0" w:color="auto"/>
              <w:right w:val="single" w:sz="8" w:space="0" w:color="auto"/>
            </w:tcBorders>
            <w:shd w:val="clear" w:color="auto" w:fill="auto"/>
            <w:noWrap/>
            <w:vAlign w:val="center"/>
            <w:hideMark/>
          </w:tcPr>
          <w:p w14:paraId="0A0ABAA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UAT</w:t>
            </w:r>
          </w:p>
        </w:tc>
        <w:tc>
          <w:tcPr>
            <w:tcW w:w="773" w:type="dxa"/>
            <w:vAlign w:val="center"/>
            <w:hideMark/>
          </w:tcPr>
          <w:p w14:paraId="58A68761" w14:textId="77777777" w:rsidR="00CD5819" w:rsidRPr="00CD5819" w:rsidRDefault="00CD5819" w:rsidP="00CD5819">
            <w:pPr>
              <w:rPr>
                <w:sz w:val="20"/>
                <w:szCs w:val="20"/>
                <w:lang w:val="ro-RO" w:eastAsia="ro-RO"/>
              </w:rPr>
            </w:pPr>
          </w:p>
        </w:tc>
      </w:tr>
      <w:tr w:rsidR="00CD5819" w:rsidRPr="00CD5819" w14:paraId="578F60B4" w14:textId="77777777" w:rsidTr="00F24416">
        <w:trPr>
          <w:gridAfter w:val="1"/>
          <w:wAfter w:w="15" w:type="dxa"/>
          <w:trHeight w:val="330"/>
        </w:trPr>
        <w:tc>
          <w:tcPr>
            <w:tcW w:w="549" w:type="dxa"/>
            <w:tcBorders>
              <w:top w:val="nil"/>
              <w:left w:val="single" w:sz="8" w:space="0" w:color="auto"/>
              <w:bottom w:val="single" w:sz="8" w:space="0" w:color="auto"/>
              <w:right w:val="single" w:sz="8" w:space="0" w:color="auto"/>
            </w:tcBorders>
            <w:shd w:val="clear" w:color="auto" w:fill="auto"/>
            <w:noWrap/>
            <w:vAlign w:val="center"/>
            <w:hideMark/>
          </w:tcPr>
          <w:p w14:paraId="4EB7720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w:t>
            </w:r>
          </w:p>
        </w:tc>
        <w:tc>
          <w:tcPr>
            <w:tcW w:w="1993" w:type="dxa"/>
            <w:tcBorders>
              <w:top w:val="nil"/>
              <w:left w:val="nil"/>
              <w:bottom w:val="single" w:sz="8" w:space="0" w:color="auto"/>
              <w:right w:val="single" w:sz="8" w:space="0" w:color="auto"/>
            </w:tcBorders>
            <w:shd w:val="clear" w:color="auto" w:fill="auto"/>
            <w:noWrap/>
            <w:vAlign w:val="center"/>
            <w:hideMark/>
          </w:tcPr>
          <w:p w14:paraId="6E9EEBD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str. Hălăuceanu -blocuri</w:t>
            </w:r>
          </w:p>
        </w:tc>
        <w:tc>
          <w:tcPr>
            <w:tcW w:w="1701" w:type="dxa"/>
            <w:tcBorders>
              <w:top w:val="nil"/>
              <w:left w:val="nil"/>
              <w:bottom w:val="single" w:sz="8" w:space="0" w:color="auto"/>
              <w:right w:val="single" w:sz="8" w:space="0" w:color="auto"/>
            </w:tcBorders>
            <w:shd w:val="clear" w:color="auto" w:fill="auto"/>
            <w:noWrap/>
            <w:vAlign w:val="center"/>
            <w:hideMark/>
          </w:tcPr>
          <w:p w14:paraId="61CB24E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nil"/>
              <w:bottom w:val="single" w:sz="8" w:space="0" w:color="000000"/>
              <w:right w:val="single" w:sz="8" w:space="0" w:color="000000"/>
            </w:tcBorders>
            <w:shd w:val="clear" w:color="auto" w:fill="auto"/>
            <w:vAlign w:val="center"/>
            <w:hideMark/>
          </w:tcPr>
          <w:p w14:paraId="49544F0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1392" w:type="dxa"/>
            <w:tcBorders>
              <w:top w:val="nil"/>
              <w:left w:val="nil"/>
              <w:bottom w:val="single" w:sz="8" w:space="0" w:color="auto"/>
              <w:right w:val="single" w:sz="8" w:space="0" w:color="auto"/>
            </w:tcBorders>
            <w:shd w:val="clear" w:color="auto" w:fill="auto"/>
            <w:noWrap/>
            <w:vAlign w:val="center"/>
            <w:hideMark/>
          </w:tcPr>
          <w:p w14:paraId="4268522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52 W LED</w:t>
            </w:r>
          </w:p>
        </w:tc>
        <w:tc>
          <w:tcPr>
            <w:tcW w:w="910" w:type="dxa"/>
            <w:tcBorders>
              <w:top w:val="nil"/>
              <w:left w:val="nil"/>
              <w:bottom w:val="single" w:sz="8" w:space="0" w:color="auto"/>
              <w:right w:val="single" w:sz="8" w:space="0" w:color="auto"/>
            </w:tcBorders>
            <w:shd w:val="clear" w:color="auto" w:fill="auto"/>
            <w:noWrap/>
            <w:vAlign w:val="center"/>
            <w:hideMark/>
          </w:tcPr>
          <w:p w14:paraId="3723714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w:t>
            </w:r>
          </w:p>
        </w:tc>
        <w:tc>
          <w:tcPr>
            <w:tcW w:w="932" w:type="dxa"/>
            <w:tcBorders>
              <w:top w:val="nil"/>
              <w:left w:val="nil"/>
              <w:bottom w:val="single" w:sz="8" w:space="0" w:color="auto"/>
              <w:right w:val="single" w:sz="8" w:space="0" w:color="auto"/>
            </w:tcBorders>
            <w:shd w:val="clear" w:color="auto" w:fill="auto"/>
            <w:noWrap/>
            <w:vAlign w:val="center"/>
            <w:hideMark/>
          </w:tcPr>
          <w:p w14:paraId="65BCF6C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w:t>
            </w:r>
          </w:p>
        </w:tc>
        <w:tc>
          <w:tcPr>
            <w:tcW w:w="1276" w:type="dxa"/>
            <w:tcBorders>
              <w:top w:val="nil"/>
              <w:left w:val="nil"/>
              <w:bottom w:val="single" w:sz="8" w:space="0" w:color="auto"/>
              <w:right w:val="single" w:sz="8" w:space="0" w:color="auto"/>
            </w:tcBorders>
            <w:shd w:val="clear" w:color="auto" w:fill="auto"/>
            <w:noWrap/>
            <w:vAlign w:val="center"/>
            <w:hideMark/>
          </w:tcPr>
          <w:p w14:paraId="1D54D9B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UAT</w:t>
            </w:r>
          </w:p>
        </w:tc>
        <w:tc>
          <w:tcPr>
            <w:tcW w:w="773" w:type="dxa"/>
            <w:vAlign w:val="center"/>
            <w:hideMark/>
          </w:tcPr>
          <w:p w14:paraId="5B2FE5CA" w14:textId="77777777" w:rsidR="00CD5819" w:rsidRPr="00CD5819" w:rsidRDefault="00CD5819" w:rsidP="00CD5819">
            <w:pPr>
              <w:rPr>
                <w:sz w:val="20"/>
                <w:szCs w:val="20"/>
                <w:lang w:val="ro-RO" w:eastAsia="ro-RO"/>
              </w:rPr>
            </w:pPr>
          </w:p>
        </w:tc>
      </w:tr>
      <w:tr w:rsidR="00CD5819" w:rsidRPr="00CD5819" w14:paraId="6DCB84CD" w14:textId="77777777" w:rsidTr="00F24416">
        <w:trPr>
          <w:gridAfter w:val="1"/>
          <w:wAfter w:w="15" w:type="dxa"/>
          <w:trHeight w:val="270"/>
        </w:trPr>
        <w:tc>
          <w:tcPr>
            <w:tcW w:w="549" w:type="dxa"/>
            <w:tcBorders>
              <w:top w:val="nil"/>
              <w:left w:val="single" w:sz="8" w:space="0" w:color="auto"/>
              <w:bottom w:val="single" w:sz="8" w:space="0" w:color="auto"/>
              <w:right w:val="single" w:sz="8" w:space="0" w:color="auto"/>
            </w:tcBorders>
            <w:shd w:val="clear" w:color="auto" w:fill="auto"/>
            <w:noWrap/>
            <w:vAlign w:val="center"/>
            <w:hideMark/>
          </w:tcPr>
          <w:p w14:paraId="327DCFE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w:t>
            </w:r>
          </w:p>
        </w:tc>
        <w:tc>
          <w:tcPr>
            <w:tcW w:w="1993" w:type="dxa"/>
            <w:tcBorders>
              <w:top w:val="nil"/>
              <w:left w:val="nil"/>
              <w:bottom w:val="single" w:sz="8" w:space="0" w:color="auto"/>
              <w:right w:val="single" w:sz="8" w:space="0" w:color="auto"/>
            </w:tcBorders>
            <w:shd w:val="clear" w:color="auto" w:fill="auto"/>
            <w:noWrap/>
            <w:vAlign w:val="center"/>
            <w:hideMark/>
          </w:tcPr>
          <w:p w14:paraId="1F9E9E9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Hălăuceanu (Terracad)</w:t>
            </w:r>
          </w:p>
        </w:tc>
        <w:tc>
          <w:tcPr>
            <w:tcW w:w="1701" w:type="dxa"/>
            <w:tcBorders>
              <w:top w:val="nil"/>
              <w:left w:val="nil"/>
              <w:bottom w:val="single" w:sz="8" w:space="0" w:color="auto"/>
              <w:right w:val="single" w:sz="8" w:space="0" w:color="auto"/>
            </w:tcBorders>
            <w:shd w:val="clear" w:color="auto" w:fill="auto"/>
            <w:noWrap/>
            <w:vAlign w:val="center"/>
            <w:hideMark/>
          </w:tcPr>
          <w:p w14:paraId="2336415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nil"/>
              <w:bottom w:val="single" w:sz="8" w:space="0" w:color="000000"/>
              <w:right w:val="single" w:sz="8" w:space="0" w:color="000000"/>
            </w:tcBorders>
            <w:shd w:val="clear" w:color="auto" w:fill="auto"/>
            <w:vAlign w:val="center"/>
            <w:hideMark/>
          </w:tcPr>
          <w:p w14:paraId="7374D16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1392" w:type="dxa"/>
            <w:tcBorders>
              <w:top w:val="nil"/>
              <w:left w:val="nil"/>
              <w:bottom w:val="single" w:sz="8" w:space="0" w:color="auto"/>
              <w:right w:val="single" w:sz="8" w:space="0" w:color="auto"/>
            </w:tcBorders>
            <w:shd w:val="clear" w:color="auto" w:fill="auto"/>
            <w:noWrap/>
            <w:vAlign w:val="center"/>
            <w:hideMark/>
          </w:tcPr>
          <w:p w14:paraId="6392953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52 W LED</w:t>
            </w:r>
          </w:p>
        </w:tc>
        <w:tc>
          <w:tcPr>
            <w:tcW w:w="910" w:type="dxa"/>
            <w:tcBorders>
              <w:top w:val="nil"/>
              <w:left w:val="nil"/>
              <w:bottom w:val="single" w:sz="8" w:space="0" w:color="auto"/>
              <w:right w:val="single" w:sz="8" w:space="0" w:color="auto"/>
            </w:tcBorders>
            <w:shd w:val="clear" w:color="auto" w:fill="auto"/>
            <w:noWrap/>
            <w:vAlign w:val="center"/>
            <w:hideMark/>
          </w:tcPr>
          <w:p w14:paraId="09724FF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w:t>
            </w:r>
          </w:p>
        </w:tc>
        <w:tc>
          <w:tcPr>
            <w:tcW w:w="932" w:type="dxa"/>
            <w:tcBorders>
              <w:top w:val="nil"/>
              <w:left w:val="nil"/>
              <w:bottom w:val="single" w:sz="8" w:space="0" w:color="auto"/>
              <w:right w:val="single" w:sz="8" w:space="0" w:color="auto"/>
            </w:tcBorders>
            <w:shd w:val="clear" w:color="auto" w:fill="auto"/>
            <w:noWrap/>
            <w:vAlign w:val="center"/>
            <w:hideMark/>
          </w:tcPr>
          <w:p w14:paraId="0171B3E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w:t>
            </w:r>
          </w:p>
        </w:tc>
        <w:tc>
          <w:tcPr>
            <w:tcW w:w="1276" w:type="dxa"/>
            <w:tcBorders>
              <w:top w:val="nil"/>
              <w:left w:val="nil"/>
              <w:bottom w:val="single" w:sz="8" w:space="0" w:color="auto"/>
              <w:right w:val="single" w:sz="8" w:space="0" w:color="auto"/>
            </w:tcBorders>
            <w:shd w:val="clear" w:color="auto" w:fill="auto"/>
            <w:noWrap/>
            <w:vAlign w:val="center"/>
            <w:hideMark/>
          </w:tcPr>
          <w:p w14:paraId="020F9F9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UAT</w:t>
            </w:r>
          </w:p>
        </w:tc>
        <w:tc>
          <w:tcPr>
            <w:tcW w:w="773" w:type="dxa"/>
            <w:vAlign w:val="center"/>
            <w:hideMark/>
          </w:tcPr>
          <w:p w14:paraId="2C69B182" w14:textId="77777777" w:rsidR="00CD5819" w:rsidRPr="00CD5819" w:rsidRDefault="00CD5819" w:rsidP="00CD5819">
            <w:pPr>
              <w:rPr>
                <w:sz w:val="20"/>
                <w:szCs w:val="20"/>
                <w:lang w:val="ro-RO" w:eastAsia="ro-RO"/>
              </w:rPr>
            </w:pPr>
          </w:p>
        </w:tc>
      </w:tr>
      <w:tr w:rsidR="00CD5819" w:rsidRPr="00CD5819" w14:paraId="319F0790" w14:textId="77777777" w:rsidTr="00FE09EC">
        <w:trPr>
          <w:gridAfter w:val="1"/>
          <w:wAfter w:w="15" w:type="dxa"/>
          <w:trHeight w:val="525"/>
        </w:trPr>
        <w:tc>
          <w:tcPr>
            <w:tcW w:w="549"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14:paraId="33B2A35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w:t>
            </w:r>
          </w:p>
        </w:tc>
        <w:tc>
          <w:tcPr>
            <w:tcW w:w="1993" w:type="dxa"/>
            <w:tcBorders>
              <w:top w:val="single" w:sz="4" w:space="0" w:color="auto"/>
              <w:left w:val="nil"/>
              <w:bottom w:val="single" w:sz="8" w:space="0" w:color="auto"/>
              <w:right w:val="single" w:sz="8" w:space="0" w:color="auto"/>
            </w:tcBorders>
            <w:shd w:val="clear" w:color="auto" w:fill="auto"/>
            <w:vAlign w:val="center"/>
            <w:hideMark/>
          </w:tcPr>
          <w:p w14:paraId="67315AB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C. Porumbescu ( restaurant Bucovina)</w:t>
            </w:r>
          </w:p>
        </w:tc>
        <w:tc>
          <w:tcPr>
            <w:tcW w:w="1701" w:type="dxa"/>
            <w:tcBorders>
              <w:top w:val="single" w:sz="4" w:space="0" w:color="auto"/>
              <w:left w:val="nil"/>
              <w:bottom w:val="single" w:sz="8" w:space="0" w:color="auto"/>
              <w:right w:val="single" w:sz="8" w:space="0" w:color="auto"/>
            </w:tcBorders>
            <w:shd w:val="clear" w:color="auto" w:fill="auto"/>
            <w:noWrap/>
            <w:vAlign w:val="center"/>
            <w:hideMark/>
          </w:tcPr>
          <w:p w14:paraId="6B72AA1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single" w:sz="4" w:space="0" w:color="auto"/>
              <w:left w:val="nil"/>
              <w:bottom w:val="single" w:sz="8" w:space="0" w:color="000000"/>
              <w:right w:val="single" w:sz="8" w:space="0" w:color="000000"/>
            </w:tcBorders>
            <w:shd w:val="clear" w:color="auto" w:fill="auto"/>
            <w:vAlign w:val="center"/>
            <w:hideMark/>
          </w:tcPr>
          <w:p w14:paraId="28F5609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1392" w:type="dxa"/>
            <w:tcBorders>
              <w:top w:val="single" w:sz="4" w:space="0" w:color="auto"/>
              <w:left w:val="nil"/>
              <w:bottom w:val="single" w:sz="8" w:space="0" w:color="auto"/>
              <w:right w:val="single" w:sz="8" w:space="0" w:color="auto"/>
            </w:tcBorders>
            <w:shd w:val="clear" w:color="auto" w:fill="auto"/>
            <w:noWrap/>
            <w:vAlign w:val="center"/>
            <w:hideMark/>
          </w:tcPr>
          <w:p w14:paraId="68869DE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52 W LED</w:t>
            </w:r>
          </w:p>
        </w:tc>
        <w:tc>
          <w:tcPr>
            <w:tcW w:w="910" w:type="dxa"/>
            <w:tcBorders>
              <w:top w:val="single" w:sz="4" w:space="0" w:color="auto"/>
              <w:left w:val="nil"/>
              <w:bottom w:val="single" w:sz="8" w:space="0" w:color="auto"/>
              <w:right w:val="single" w:sz="8" w:space="0" w:color="auto"/>
            </w:tcBorders>
            <w:shd w:val="clear" w:color="auto" w:fill="auto"/>
            <w:noWrap/>
            <w:vAlign w:val="center"/>
            <w:hideMark/>
          </w:tcPr>
          <w:p w14:paraId="0F63763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w:t>
            </w:r>
          </w:p>
        </w:tc>
        <w:tc>
          <w:tcPr>
            <w:tcW w:w="932" w:type="dxa"/>
            <w:tcBorders>
              <w:top w:val="single" w:sz="4" w:space="0" w:color="auto"/>
              <w:left w:val="nil"/>
              <w:bottom w:val="single" w:sz="8" w:space="0" w:color="auto"/>
              <w:right w:val="single" w:sz="8" w:space="0" w:color="auto"/>
            </w:tcBorders>
            <w:shd w:val="clear" w:color="auto" w:fill="auto"/>
            <w:noWrap/>
            <w:vAlign w:val="center"/>
            <w:hideMark/>
          </w:tcPr>
          <w:p w14:paraId="75BBD02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w:t>
            </w:r>
          </w:p>
        </w:tc>
        <w:tc>
          <w:tcPr>
            <w:tcW w:w="1276" w:type="dxa"/>
            <w:tcBorders>
              <w:top w:val="single" w:sz="4" w:space="0" w:color="auto"/>
              <w:left w:val="nil"/>
              <w:bottom w:val="single" w:sz="8" w:space="0" w:color="auto"/>
              <w:right w:val="single" w:sz="8" w:space="0" w:color="auto"/>
            </w:tcBorders>
            <w:shd w:val="clear" w:color="auto" w:fill="auto"/>
            <w:noWrap/>
            <w:vAlign w:val="center"/>
            <w:hideMark/>
          </w:tcPr>
          <w:p w14:paraId="412D921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UAT</w:t>
            </w:r>
          </w:p>
        </w:tc>
        <w:tc>
          <w:tcPr>
            <w:tcW w:w="773" w:type="dxa"/>
            <w:vAlign w:val="center"/>
            <w:hideMark/>
          </w:tcPr>
          <w:p w14:paraId="0C4AEE27" w14:textId="77777777" w:rsidR="00CD5819" w:rsidRPr="00CD5819" w:rsidRDefault="00CD5819" w:rsidP="00CD5819">
            <w:pPr>
              <w:rPr>
                <w:sz w:val="20"/>
                <w:szCs w:val="20"/>
                <w:lang w:val="ro-RO" w:eastAsia="ro-RO"/>
              </w:rPr>
            </w:pPr>
          </w:p>
        </w:tc>
      </w:tr>
      <w:tr w:rsidR="00CD5819" w:rsidRPr="00CD5819" w14:paraId="2B3B0E00" w14:textId="77777777" w:rsidTr="00F24416">
        <w:trPr>
          <w:gridAfter w:val="1"/>
          <w:wAfter w:w="15" w:type="dxa"/>
          <w:trHeight w:val="270"/>
        </w:trPr>
        <w:tc>
          <w:tcPr>
            <w:tcW w:w="549" w:type="dxa"/>
            <w:tcBorders>
              <w:top w:val="nil"/>
              <w:left w:val="single" w:sz="8" w:space="0" w:color="auto"/>
              <w:bottom w:val="single" w:sz="8" w:space="0" w:color="auto"/>
              <w:right w:val="single" w:sz="8" w:space="0" w:color="auto"/>
            </w:tcBorders>
            <w:shd w:val="clear" w:color="auto" w:fill="auto"/>
            <w:noWrap/>
            <w:vAlign w:val="center"/>
            <w:hideMark/>
          </w:tcPr>
          <w:p w14:paraId="3CF1FE6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w:t>
            </w:r>
          </w:p>
        </w:tc>
        <w:tc>
          <w:tcPr>
            <w:tcW w:w="1993" w:type="dxa"/>
            <w:tcBorders>
              <w:top w:val="nil"/>
              <w:left w:val="nil"/>
              <w:bottom w:val="single" w:sz="8" w:space="0" w:color="auto"/>
              <w:right w:val="single" w:sz="8" w:space="0" w:color="auto"/>
            </w:tcBorders>
            <w:shd w:val="clear" w:color="auto" w:fill="auto"/>
            <w:vAlign w:val="center"/>
            <w:hideMark/>
          </w:tcPr>
          <w:p w14:paraId="2AB955C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C. Porumbescu - Ion Creangă</w:t>
            </w:r>
          </w:p>
        </w:tc>
        <w:tc>
          <w:tcPr>
            <w:tcW w:w="1701" w:type="dxa"/>
            <w:tcBorders>
              <w:top w:val="nil"/>
              <w:left w:val="nil"/>
              <w:bottom w:val="single" w:sz="8" w:space="0" w:color="auto"/>
              <w:right w:val="single" w:sz="8" w:space="0" w:color="auto"/>
            </w:tcBorders>
            <w:shd w:val="clear" w:color="auto" w:fill="auto"/>
            <w:noWrap/>
            <w:vAlign w:val="center"/>
            <w:hideMark/>
          </w:tcPr>
          <w:p w14:paraId="231CEBD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nil"/>
              <w:bottom w:val="single" w:sz="8" w:space="0" w:color="000000"/>
              <w:right w:val="single" w:sz="8" w:space="0" w:color="000000"/>
            </w:tcBorders>
            <w:shd w:val="clear" w:color="auto" w:fill="auto"/>
            <w:vAlign w:val="center"/>
            <w:hideMark/>
          </w:tcPr>
          <w:p w14:paraId="27907F8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1392" w:type="dxa"/>
            <w:tcBorders>
              <w:top w:val="nil"/>
              <w:left w:val="nil"/>
              <w:bottom w:val="single" w:sz="8" w:space="0" w:color="auto"/>
              <w:right w:val="single" w:sz="8" w:space="0" w:color="auto"/>
            </w:tcBorders>
            <w:shd w:val="clear" w:color="auto" w:fill="auto"/>
            <w:noWrap/>
            <w:vAlign w:val="center"/>
            <w:hideMark/>
          </w:tcPr>
          <w:p w14:paraId="6D7A4C5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52 W LED</w:t>
            </w:r>
          </w:p>
        </w:tc>
        <w:tc>
          <w:tcPr>
            <w:tcW w:w="910" w:type="dxa"/>
            <w:tcBorders>
              <w:top w:val="nil"/>
              <w:left w:val="nil"/>
              <w:bottom w:val="single" w:sz="8" w:space="0" w:color="auto"/>
              <w:right w:val="single" w:sz="8" w:space="0" w:color="auto"/>
            </w:tcBorders>
            <w:shd w:val="clear" w:color="auto" w:fill="auto"/>
            <w:noWrap/>
            <w:vAlign w:val="center"/>
            <w:hideMark/>
          </w:tcPr>
          <w:p w14:paraId="07D08D9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19</w:t>
            </w:r>
          </w:p>
        </w:tc>
        <w:tc>
          <w:tcPr>
            <w:tcW w:w="932" w:type="dxa"/>
            <w:tcBorders>
              <w:top w:val="nil"/>
              <w:left w:val="nil"/>
              <w:bottom w:val="single" w:sz="8" w:space="0" w:color="auto"/>
              <w:right w:val="single" w:sz="8" w:space="0" w:color="auto"/>
            </w:tcBorders>
            <w:shd w:val="clear" w:color="auto" w:fill="auto"/>
            <w:noWrap/>
            <w:vAlign w:val="center"/>
            <w:hideMark/>
          </w:tcPr>
          <w:p w14:paraId="66D397D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19</w:t>
            </w:r>
          </w:p>
        </w:tc>
        <w:tc>
          <w:tcPr>
            <w:tcW w:w="1276" w:type="dxa"/>
            <w:tcBorders>
              <w:top w:val="nil"/>
              <w:left w:val="nil"/>
              <w:bottom w:val="single" w:sz="8" w:space="0" w:color="auto"/>
              <w:right w:val="single" w:sz="8" w:space="0" w:color="auto"/>
            </w:tcBorders>
            <w:shd w:val="clear" w:color="auto" w:fill="auto"/>
            <w:noWrap/>
            <w:vAlign w:val="center"/>
            <w:hideMark/>
          </w:tcPr>
          <w:p w14:paraId="5E75EF3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UAT</w:t>
            </w:r>
          </w:p>
        </w:tc>
        <w:tc>
          <w:tcPr>
            <w:tcW w:w="773" w:type="dxa"/>
            <w:vAlign w:val="center"/>
            <w:hideMark/>
          </w:tcPr>
          <w:p w14:paraId="6D6733CC" w14:textId="77777777" w:rsidR="00CD5819" w:rsidRPr="00CD5819" w:rsidRDefault="00CD5819" w:rsidP="00CD5819">
            <w:pPr>
              <w:rPr>
                <w:sz w:val="20"/>
                <w:szCs w:val="20"/>
                <w:lang w:val="ro-RO" w:eastAsia="ro-RO"/>
              </w:rPr>
            </w:pPr>
          </w:p>
        </w:tc>
      </w:tr>
      <w:tr w:rsidR="00CD5819" w:rsidRPr="00CD5819" w14:paraId="491E1CB9" w14:textId="77777777" w:rsidTr="00F24416">
        <w:trPr>
          <w:gridAfter w:val="1"/>
          <w:wAfter w:w="15" w:type="dxa"/>
          <w:trHeight w:val="525"/>
        </w:trPr>
        <w:tc>
          <w:tcPr>
            <w:tcW w:w="549" w:type="dxa"/>
            <w:tcBorders>
              <w:top w:val="nil"/>
              <w:left w:val="single" w:sz="8" w:space="0" w:color="auto"/>
              <w:bottom w:val="single" w:sz="8" w:space="0" w:color="auto"/>
              <w:right w:val="single" w:sz="8" w:space="0" w:color="auto"/>
            </w:tcBorders>
            <w:shd w:val="clear" w:color="auto" w:fill="auto"/>
            <w:noWrap/>
            <w:vAlign w:val="center"/>
            <w:hideMark/>
          </w:tcPr>
          <w:p w14:paraId="1394D74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w:t>
            </w:r>
          </w:p>
        </w:tc>
        <w:tc>
          <w:tcPr>
            <w:tcW w:w="1993" w:type="dxa"/>
            <w:tcBorders>
              <w:top w:val="nil"/>
              <w:left w:val="nil"/>
              <w:bottom w:val="single" w:sz="8" w:space="0" w:color="auto"/>
              <w:right w:val="single" w:sz="8" w:space="0" w:color="auto"/>
            </w:tcBorders>
            <w:shd w:val="clear" w:color="auto" w:fill="auto"/>
            <w:vAlign w:val="center"/>
            <w:hideMark/>
          </w:tcPr>
          <w:p w14:paraId="5013073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Ion Ștefureac ( zona Muzeul Lemnului )</w:t>
            </w:r>
          </w:p>
        </w:tc>
        <w:tc>
          <w:tcPr>
            <w:tcW w:w="1701" w:type="dxa"/>
            <w:tcBorders>
              <w:top w:val="nil"/>
              <w:left w:val="nil"/>
              <w:bottom w:val="single" w:sz="8" w:space="0" w:color="auto"/>
              <w:right w:val="single" w:sz="8" w:space="0" w:color="auto"/>
            </w:tcBorders>
            <w:shd w:val="clear" w:color="auto" w:fill="auto"/>
            <w:noWrap/>
            <w:vAlign w:val="center"/>
            <w:hideMark/>
          </w:tcPr>
          <w:p w14:paraId="0507EB8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nil"/>
              <w:bottom w:val="single" w:sz="8" w:space="0" w:color="000000"/>
              <w:right w:val="single" w:sz="8" w:space="0" w:color="000000"/>
            </w:tcBorders>
            <w:shd w:val="clear" w:color="auto" w:fill="auto"/>
            <w:vAlign w:val="center"/>
            <w:hideMark/>
          </w:tcPr>
          <w:p w14:paraId="1BE4204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1392" w:type="dxa"/>
            <w:tcBorders>
              <w:top w:val="nil"/>
              <w:left w:val="nil"/>
              <w:bottom w:val="single" w:sz="8" w:space="0" w:color="auto"/>
              <w:right w:val="single" w:sz="8" w:space="0" w:color="auto"/>
            </w:tcBorders>
            <w:shd w:val="clear" w:color="auto" w:fill="auto"/>
            <w:noWrap/>
            <w:vAlign w:val="center"/>
            <w:hideMark/>
          </w:tcPr>
          <w:p w14:paraId="19B7AD3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52 W LED</w:t>
            </w:r>
          </w:p>
        </w:tc>
        <w:tc>
          <w:tcPr>
            <w:tcW w:w="910" w:type="dxa"/>
            <w:tcBorders>
              <w:top w:val="nil"/>
              <w:left w:val="nil"/>
              <w:bottom w:val="single" w:sz="8" w:space="0" w:color="auto"/>
              <w:right w:val="single" w:sz="8" w:space="0" w:color="auto"/>
            </w:tcBorders>
            <w:shd w:val="clear" w:color="auto" w:fill="auto"/>
            <w:noWrap/>
            <w:vAlign w:val="center"/>
            <w:hideMark/>
          </w:tcPr>
          <w:p w14:paraId="367C29B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12</w:t>
            </w:r>
          </w:p>
        </w:tc>
        <w:tc>
          <w:tcPr>
            <w:tcW w:w="932" w:type="dxa"/>
            <w:tcBorders>
              <w:top w:val="nil"/>
              <w:left w:val="nil"/>
              <w:bottom w:val="single" w:sz="8" w:space="0" w:color="auto"/>
              <w:right w:val="single" w:sz="8" w:space="0" w:color="auto"/>
            </w:tcBorders>
            <w:shd w:val="clear" w:color="auto" w:fill="auto"/>
            <w:noWrap/>
            <w:vAlign w:val="center"/>
            <w:hideMark/>
          </w:tcPr>
          <w:p w14:paraId="5459F19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12</w:t>
            </w:r>
          </w:p>
        </w:tc>
        <w:tc>
          <w:tcPr>
            <w:tcW w:w="1276" w:type="dxa"/>
            <w:tcBorders>
              <w:top w:val="nil"/>
              <w:left w:val="nil"/>
              <w:bottom w:val="single" w:sz="8" w:space="0" w:color="auto"/>
              <w:right w:val="single" w:sz="8" w:space="0" w:color="auto"/>
            </w:tcBorders>
            <w:shd w:val="clear" w:color="auto" w:fill="auto"/>
            <w:noWrap/>
            <w:vAlign w:val="center"/>
            <w:hideMark/>
          </w:tcPr>
          <w:p w14:paraId="1995A44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UAT</w:t>
            </w:r>
          </w:p>
        </w:tc>
        <w:tc>
          <w:tcPr>
            <w:tcW w:w="773" w:type="dxa"/>
            <w:vAlign w:val="center"/>
            <w:hideMark/>
          </w:tcPr>
          <w:p w14:paraId="1CCB94F4" w14:textId="77777777" w:rsidR="00CD5819" w:rsidRPr="00CD5819" w:rsidRDefault="00CD5819" w:rsidP="00CD5819">
            <w:pPr>
              <w:rPr>
                <w:sz w:val="20"/>
                <w:szCs w:val="20"/>
                <w:lang w:val="ro-RO" w:eastAsia="ro-RO"/>
              </w:rPr>
            </w:pPr>
          </w:p>
        </w:tc>
      </w:tr>
      <w:tr w:rsidR="00CD5819" w:rsidRPr="00CD5819" w14:paraId="3BA1B5D5" w14:textId="77777777" w:rsidTr="00F24416">
        <w:trPr>
          <w:gridAfter w:val="1"/>
          <w:wAfter w:w="15" w:type="dxa"/>
          <w:trHeight w:val="270"/>
        </w:trPr>
        <w:tc>
          <w:tcPr>
            <w:tcW w:w="549" w:type="dxa"/>
            <w:tcBorders>
              <w:top w:val="nil"/>
              <w:left w:val="single" w:sz="8" w:space="0" w:color="auto"/>
              <w:bottom w:val="single" w:sz="8" w:space="0" w:color="auto"/>
              <w:right w:val="single" w:sz="8" w:space="0" w:color="auto"/>
            </w:tcBorders>
            <w:shd w:val="clear" w:color="auto" w:fill="auto"/>
            <w:noWrap/>
            <w:vAlign w:val="center"/>
            <w:hideMark/>
          </w:tcPr>
          <w:p w14:paraId="2340B50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8</w:t>
            </w:r>
          </w:p>
        </w:tc>
        <w:tc>
          <w:tcPr>
            <w:tcW w:w="1993" w:type="dxa"/>
            <w:tcBorders>
              <w:top w:val="nil"/>
              <w:left w:val="nil"/>
              <w:bottom w:val="single" w:sz="8" w:space="0" w:color="auto"/>
              <w:right w:val="single" w:sz="8" w:space="0" w:color="auto"/>
            </w:tcBorders>
            <w:shd w:val="clear" w:color="auto" w:fill="auto"/>
            <w:noWrap/>
            <w:vAlign w:val="center"/>
            <w:hideMark/>
          </w:tcPr>
          <w:p w14:paraId="046CD25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str. 13 Decembrie - autogară</w:t>
            </w:r>
          </w:p>
        </w:tc>
        <w:tc>
          <w:tcPr>
            <w:tcW w:w="1701" w:type="dxa"/>
            <w:tcBorders>
              <w:top w:val="nil"/>
              <w:left w:val="nil"/>
              <w:bottom w:val="single" w:sz="8" w:space="0" w:color="auto"/>
              <w:right w:val="single" w:sz="8" w:space="0" w:color="auto"/>
            </w:tcBorders>
            <w:shd w:val="clear" w:color="auto" w:fill="auto"/>
            <w:noWrap/>
            <w:vAlign w:val="center"/>
            <w:hideMark/>
          </w:tcPr>
          <w:p w14:paraId="5DCEFBF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nil"/>
              <w:bottom w:val="single" w:sz="8" w:space="0" w:color="000000"/>
              <w:right w:val="single" w:sz="8" w:space="0" w:color="000000"/>
            </w:tcBorders>
            <w:shd w:val="clear" w:color="auto" w:fill="auto"/>
            <w:vAlign w:val="center"/>
            <w:hideMark/>
          </w:tcPr>
          <w:p w14:paraId="68A45BA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1392" w:type="dxa"/>
            <w:tcBorders>
              <w:top w:val="nil"/>
              <w:left w:val="nil"/>
              <w:bottom w:val="single" w:sz="8" w:space="0" w:color="auto"/>
              <w:right w:val="single" w:sz="8" w:space="0" w:color="auto"/>
            </w:tcBorders>
            <w:shd w:val="clear" w:color="auto" w:fill="auto"/>
            <w:noWrap/>
            <w:vAlign w:val="center"/>
            <w:hideMark/>
          </w:tcPr>
          <w:p w14:paraId="045D600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52 W LED</w:t>
            </w:r>
          </w:p>
        </w:tc>
        <w:tc>
          <w:tcPr>
            <w:tcW w:w="910" w:type="dxa"/>
            <w:tcBorders>
              <w:top w:val="nil"/>
              <w:left w:val="nil"/>
              <w:bottom w:val="single" w:sz="8" w:space="0" w:color="auto"/>
              <w:right w:val="single" w:sz="8" w:space="0" w:color="auto"/>
            </w:tcBorders>
            <w:shd w:val="clear" w:color="auto" w:fill="auto"/>
            <w:noWrap/>
            <w:vAlign w:val="center"/>
            <w:hideMark/>
          </w:tcPr>
          <w:p w14:paraId="0D3A9DA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w:t>
            </w:r>
          </w:p>
        </w:tc>
        <w:tc>
          <w:tcPr>
            <w:tcW w:w="932" w:type="dxa"/>
            <w:tcBorders>
              <w:top w:val="nil"/>
              <w:left w:val="nil"/>
              <w:bottom w:val="single" w:sz="8" w:space="0" w:color="auto"/>
              <w:right w:val="single" w:sz="8" w:space="0" w:color="auto"/>
            </w:tcBorders>
            <w:shd w:val="clear" w:color="auto" w:fill="auto"/>
            <w:noWrap/>
            <w:vAlign w:val="center"/>
            <w:hideMark/>
          </w:tcPr>
          <w:p w14:paraId="1CBEDBB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w:t>
            </w:r>
          </w:p>
        </w:tc>
        <w:tc>
          <w:tcPr>
            <w:tcW w:w="1276" w:type="dxa"/>
            <w:tcBorders>
              <w:top w:val="nil"/>
              <w:left w:val="nil"/>
              <w:bottom w:val="single" w:sz="8" w:space="0" w:color="auto"/>
              <w:right w:val="single" w:sz="8" w:space="0" w:color="auto"/>
            </w:tcBorders>
            <w:shd w:val="clear" w:color="auto" w:fill="auto"/>
            <w:noWrap/>
            <w:vAlign w:val="center"/>
            <w:hideMark/>
          </w:tcPr>
          <w:p w14:paraId="610009B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UAT</w:t>
            </w:r>
          </w:p>
        </w:tc>
        <w:tc>
          <w:tcPr>
            <w:tcW w:w="773" w:type="dxa"/>
            <w:vAlign w:val="center"/>
            <w:hideMark/>
          </w:tcPr>
          <w:p w14:paraId="5980C210" w14:textId="77777777" w:rsidR="00CD5819" w:rsidRPr="00CD5819" w:rsidRDefault="00CD5819" w:rsidP="00CD5819">
            <w:pPr>
              <w:rPr>
                <w:sz w:val="20"/>
                <w:szCs w:val="20"/>
                <w:lang w:val="ro-RO" w:eastAsia="ro-RO"/>
              </w:rPr>
            </w:pPr>
          </w:p>
        </w:tc>
      </w:tr>
      <w:tr w:rsidR="00CD5819" w:rsidRPr="00CD5819" w14:paraId="0A34834B" w14:textId="77777777" w:rsidTr="00F24416">
        <w:trPr>
          <w:gridAfter w:val="1"/>
          <w:wAfter w:w="15" w:type="dxa"/>
          <w:trHeight w:val="525"/>
        </w:trPr>
        <w:tc>
          <w:tcPr>
            <w:tcW w:w="549" w:type="dxa"/>
            <w:tcBorders>
              <w:top w:val="nil"/>
              <w:left w:val="single" w:sz="8" w:space="0" w:color="auto"/>
              <w:bottom w:val="single" w:sz="8" w:space="0" w:color="auto"/>
              <w:right w:val="single" w:sz="8" w:space="0" w:color="auto"/>
            </w:tcBorders>
            <w:shd w:val="clear" w:color="auto" w:fill="auto"/>
            <w:noWrap/>
            <w:vAlign w:val="center"/>
            <w:hideMark/>
          </w:tcPr>
          <w:p w14:paraId="45C973E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9</w:t>
            </w:r>
          </w:p>
        </w:tc>
        <w:tc>
          <w:tcPr>
            <w:tcW w:w="1993" w:type="dxa"/>
            <w:tcBorders>
              <w:top w:val="nil"/>
              <w:left w:val="nil"/>
              <w:bottom w:val="single" w:sz="8" w:space="0" w:color="auto"/>
              <w:right w:val="single" w:sz="8" w:space="0" w:color="auto"/>
            </w:tcBorders>
            <w:shd w:val="clear" w:color="auto" w:fill="auto"/>
            <w:vAlign w:val="center"/>
            <w:hideMark/>
          </w:tcPr>
          <w:p w14:paraId="5C71839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str. Alexandru Bogza - piața alimentară</w:t>
            </w:r>
          </w:p>
        </w:tc>
        <w:tc>
          <w:tcPr>
            <w:tcW w:w="1701" w:type="dxa"/>
            <w:tcBorders>
              <w:top w:val="nil"/>
              <w:left w:val="nil"/>
              <w:bottom w:val="single" w:sz="8" w:space="0" w:color="auto"/>
              <w:right w:val="single" w:sz="8" w:space="0" w:color="auto"/>
            </w:tcBorders>
            <w:shd w:val="clear" w:color="auto" w:fill="auto"/>
            <w:noWrap/>
            <w:vAlign w:val="center"/>
            <w:hideMark/>
          </w:tcPr>
          <w:p w14:paraId="09D1598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nil"/>
              <w:bottom w:val="single" w:sz="8" w:space="0" w:color="000000"/>
              <w:right w:val="single" w:sz="8" w:space="0" w:color="000000"/>
            </w:tcBorders>
            <w:shd w:val="clear" w:color="auto" w:fill="auto"/>
            <w:vAlign w:val="center"/>
            <w:hideMark/>
          </w:tcPr>
          <w:p w14:paraId="3F64293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1392" w:type="dxa"/>
            <w:tcBorders>
              <w:top w:val="nil"/>
              <w:left w:val="nil"/>
              <w:bottom w:val="single" w:sz="8" w:space="0" w:color="auto"/>
              <w:right w:val="single" w:sz="8" w:space="0" w:color="auto"/>
            </w:tcBorders>
            <w:shd w:val="clear" w:color="auto" w:fill="auto"/>
            <w:noWrap/>
            <w:vAlign w:val="center"/>
            <w:hideMark/>
          </w:tcPr>
          <w:p w14:paraId="008E246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52 W LED</w:t>
            </w:r>
          </w:p>
        </w:tc>
        <w:tc>
          <w:tcPr>
            <w:tcW w:w="910" w:type="dxa"/>
            <w:tcBorders>
              <w:top w:val="nil"/>
              <w:left w:val="nil"/>
              <w:bottom w:val="single" w:sz="8" w:space="0" w:color="auto"/>
              <w:right w:val="single" w:sz="8" w:space="0" w:color="auto"/>
            </w:tcBorders>
            <w:shd w:val="clear" w:color="auto" w:fill="auto"/>
            <w:noWrap/>
            <w:vAlign w:val="center"/>
            <w:hideMark/>
          </w:tcPr>
          <w:p w14:paraId="681691A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16</w:t>
            </w:r>
          </w:p>
        </w:tc>
        <w:tc>
          <w:tcPr>
            <w:tcW w:w="932" w:type="dxa"/>
            <w:tcBorders>
              <w:top w:val="nil"/>
              <w:left w:val="nil"/>
              <w:bottom w:val="single" w:sz="8" w:space="0" w:color="auto"/>
              <w:right w:val="single" w:sz="8" w:space="0" w:color="auto"/>
            </w:tcBorders>
            <w:shd w:val="clear" w:color="auto" w:fill="auto"/>
            <w:noWrap/>
            <w:vAlign w:val="center"/>
            <w:hideMark/>
          </w:tcPr>
          <w:p w14:paraId="44DF7E0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w:t>
            </w:r>
          </w:p>
        </w:tc>
        <w:tc>
          <w:tcPr>
            <w:tcW w:w="1276" w:type="dxa"/>
            <w:tcBorders>
              <w:top w:val="nil"/>
              <w:left w:val="nil"/>
              <w:bottom w:val="single" w:sz="8" w:space="0" w:color="auto"/>
              <w:right w:val="single" w:sz="8" w:space="0" w:color="auto"/>
            </w:tcBorders>
            <w:shd w:val="clear" w:color="auto" w:fill="auto"/>
            <w:noWrap/>
            <w:vAlign w:val="center"/>
            <w:hideMark/>
          </w:tcPr>
          <w:p w14:paraId="4CF2B23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UAT</w:t>
            </w:r>
          </w:p>
        </w:tc>
        <w:tc>
          <w:tcPr>
            <w:tcW w:w="773" w:type="dxa"/>
            <w:vAlign w:val="center"/>
            <w:hideMark/>
          </w:tcPr>
          <w:p w14:paraId="15AC3330" w14:textId="77777777" w:rsidR="00CD5819" w:rsidRPr="00CD5819" w:rsidRDefault="00CD5819" w:rsidP="00CD5819">
            <w:pPr>
              <w:rPr>
                <w:sz w:val="20"/>
                <w:szCs w:val="20"/>
                <w:lang w:val="ro-RO" w:eastAsia="ro-RO"/>
              </w:rPr>
            </w:pPr>
          </w:p>
        </w:tc>
      </w:tr>
      <w:tr w:rsidR="00CD5819" w:rsidRPr="00CD5819" w14:paraId="2B0196E3" w14:textId="77777777" w:rsidTr="00F24416">
        <w:trPr>
          <w:gridAfter w:val="1"/>
          <w:wAfter w:w="15" w:type="dxa"/>
          <w:trHeight w:val="270"/>
        </w:trPr>
        <w:tc>
          <w:tcPr>
            <w:tcW w:w="549" w:type="dxa"/>
            <w:tcBorders>
              <w:top w:val="nil"/>
              <w:left w:val="single" w:sz="8" w:space="0" w:color="auto"/>
              <w:bottom w:val="single" w:sz="8" w:space="0" w:color="auto"/>
              <w:right w:val="single" w:sz="8" w:space="0" w:color="auto"/>
            </w:tcBorders>
            <w:shd w:val="clear" w:color="auto" w:fill="auto"/>
            <w:noWrap/>
            <w:vAlign w:val="center"/>
            <w:hideMark/>
          </w:tcPr>
          <w:p w14:paraId="1B9D995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10</w:t>
            </w:r>
          </w:p>
        </w:tc>
        <w:tc>
          <w:tcPr>
            <w:tcW w:w="1993" w:type="dxa"/>
            <w:tcBorders>
              <w:top w:val="nil"/>
              <w:left w:val="nil"/>
              <w:bottom w:val="single" w:sz="8" w:space="0" w:color="auto"/>
              <w:right w:val="single" w:sz="8" w:space="0" w:color="auto"/>
            </w:tcBorders>
            <w:shd w:val="clear" w:color="auto" w:fill="auto"/>
            <w:noWrap/>
            <w:vAlign w:val="center"/>
            <w:hideMark/>
          </w:tcPr>
          <w:p w14:paraId="0810177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str. B. Vodă- Gh. Doja</w:t>
            </w:r>
          </w:p>
        </w:tc>
        <w:tc>
          <w:tcPr>
            <w:tcW w:w="1701" w:type="dxa"/>
            <w:tcBorders>
              <w:top w:val="nil"/>
              <w:left w:val="nil"/>
              <w:bottom w:val="single" w:sz="8" w:space="0" w:color="auto"/>
              <w:right w:val="single" w:sz="8" w:space="0" w:color="auto"/>
            </w:tcBorders>
            <w:shd w:val="clear" w:color="auto" w:fill="auto"/>
            <w:noWrap/>
            <w:vAlign w:val="center"/>
            <w:hideMark/>
          </w:tcPr>
          <w:p w14:paraId="6C61E66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nil"/>
              <w:bottom w:val="single" w:sz="8" w:space="0" w:color="000000"/>
              <w:right w:val="single" w:sz="8" w:space="0" w:color="000000"/>
            </w:tcBorders>
            <w:shd w:val="clear" w:color="auto" w:fill="auto"/>
            <w:vAlign w:val="center"/>
            <w:hideMark/>
          </w:tcPr>
          <w:p w14:paraId="02D209D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1392" w:type="dxa"/>
            <w:tcBorders>
              <w:top w:val="nil"/>
              <w:left w:val="nil"/>
              <w:bottom w:val="single" w:sz="8" w:space="0" w:color="auto"/>
              <w:right w:val="single" w:sz="8" w:space="0" w:color="auto"/>
            </w:tcBorders>
            <w:shd w:val="clear" w:color="auto" w:fill="auto"/>
            <w:noWrap/>
            <w:vAlign w:val="center"/>
            <w:hideMark/>
          </w:tcPr>
          <w:p w14:paraId="4ED13F8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52 W LED</w:t>
            </w:r>
          </w:p>
        </w:tc>
        <w:tc>
          <w:tcPr>
            <w:tcW w:w="910" w:type="dxa"/>
            <w:tcBorders>
              <w:top w:val="nil"/>
              <w:left w:val="nil"/>
              <w:bottom w:val="single" w:sz="8" w:space="0" w:color="auto"/>
              <w:right w:val="single" w:sz="8" w:space="0" w:color="auto"/>
            </w:tcBorders>
            <w:shd w:val="clear" w:color="auto" w:fill="auto"/>
            <w:noWrap/>
            <w:vAlign w:val="center"/>
            <w:hideMark/>
          </w:tcPr>
          <w:p w14:paraId="4C7EC22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8</w:t>
            </w:r>
          </w:p>
        </w:tc>
        <w:tc>
          <w:tcPr>
            <w:tcW w:w="932" w:type="dxa"/>
            <w:tcBorders>
              <w:top w:val="nil"/>
              <w:left w:val="nil"/>
              <w:bottom w:val="single" w:sz="8" w:space="0" w:color="auto"/>
              <w:right w:val="single" w:sz="8" w:space="0" w:color="auto"/>
            </w:tcBorders>
            <w:shd w:val="clear" w:color="auto" w:fill="auto"/>
            <w:noWrap/>
            <w:vAlign w:val="center"/>
            <w:hideMark/>
          </w:tcPr>
          <w:p w14:paraId="35EB7E8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8</w:t>
            </w:r>
          </w:p>
        </w:tc>
        <w:tc>
          <w:tcPr>
            <w:tcW w:w="1276" w:type="dxa"/>
            <w:tcBorders>
              <w:top w:val="nil"/>
              <w:left w:val="nil"/>
              <w:bottom w:val="single" w:sz="8" w:space="0" w:color="auto"/>
              <w:right w:val="single" w:sz="8" w:space="0" w:color="auto"/>
            </w:tcBorders>
            <w:shd w:val="clear" w:color="auto" w:fill="auto"/>
            <w:noWrap/>
            <w:vAlign w:val="center"/>
            <w:hideMark/>
          </w:tcPr>
          <w:p w14:paraId="2660EC0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UAT</w:t>
            </w:r>
          </w:p>
        </w:tc>
        <w:tc>
          <w:tcPr>
            <w:tcW w:w="773" w:type="dxa"/>
            <w:vAlign w:val="center"/>
            <w:hideMark/>
          </w:tcPr>
          <w:p w14:paraId="6F4AFE10" w14:textId="77777777" w:rsidR="00CD5819" w:rsidRPr="00CD5819" w:rsidRDefault="00CD5819" w:rsidP="00CD5819">
            <w:pPr>
              <w:rPr>
                <w:sz w:val="20"/>
                <w:szCs w:val="20"/>
                <w:lang w:val="ro-RO" w:eastAsia="ro-RO"/>
              </w:rPr>
            </w:pPr>
          </w:p>
        </w:tc>
      </w:tr>
      <w:tr w:rsidR="00CD5819" w:rsidRPr="00CD5819" w14:paraId="69F21B2E" w14:textId="77777777" w:rsidTr="00F24416">
        <w:trPr>
          <w:gridAfter w:val="1"/>
          <w:wAfter w:w="15" w:type="dxa"/>
          <w:trHeight w:val="270"/>
        </w:trPr>
        <w:tc>
          <w:tcPr>
            <w:tcW w:w="549" w:type="dxa"/>
            <w:tcBorders>
              <w:top w:val="nil"/>
              <w:left w:val="single" w:sz="8" w:space="0" w:color="auto"/>
              <w:bottom w:val="single" w:sz="8" w:space="0" w:color="auto"/>
              <w:right w:val="single" w:sz="8" w:space="0" w:color="auto"/>
            </w:tcBorders>
            <w:shd w:val="clear" w:color="auto" w:fill="auto"/>
            <w:noWrap/>
            <w:vAlign w:val="center"/>
            <w:hideMark/>
          </w:tcPr>
          <w:p w14:paraId="77064BA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11</w:t>
            </w:r>
          </w:p>
        </w:tc>
        <w:tc>
          <w:tcPr>
            <w:tcW w:w="1993" w:type="dxa"/>
            <w:tcBorders>
              <w:top w:val="nil"/>
              <w:left w:val="nil"/>
              <w:bottom w:val="single" w:sz="8" w:space="0" w:color="auto"/>
              <w:right w:val="single" w:sz="8" w:space="0" w:color="auto"/>
            </w:tcBorders>
            <w:shd w:val="clear" w:color="auto" w:fill="auto"/>
            <w:noWrap/>
            <w:vAlign w:val="center"/>
            <w:hideMark/>
          </w:tcPr>
          <w:p w14:paraId="4791CAB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BRD</w:t>
            </w:r>
          </w:p>
        </w:tc>
        <w:tc>
          <w:tcPr>
            <w:tcW w:w="1701" w:type="dxa"/>
            <w:tcBorders>
              <w:top w:val="nil"/>
              <w:left w:val="nil"/>
              <w:bottom w:val="single" w:sz="8" w:space="0" w:color="auto"/>
              <w:right w:val="single" w:sz="8" w:space="0" w:color="auto"/>
            </w:tcBorders>
            <w:shd w:val="clear" w:color="auto" w:fill="auto"/>
            <w:noWrap/>
            <w:vAlign w:val="center"/>
            <w:hideMark/>
          </w:tcPr>
          <w:p w14:paraId="3F1AC86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nil"/>
              <w:bottom w:val="single" w:sz="8" w:space="0" w:color="000000"/>
              <w:right w:val="single" w:sz="8" w:space="0" w:color="000000"/>
            </w:tcBorders>
            <w:shd w:val="clear" w:color="auto" w:fill="auto"/>
            <w:vAlign w:val="center"/>
            <w:hideMark/>
          </w:tcPr>
          <w:p w14:paraId="01866C1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1392" w:type="dxa"/>
            <w:tcBorders>
              <w:top w:val="nil"/>
              <w:left w:val="nil"/>
              <w:bottom w:val="single" w:sz="8" w:space="0" w:color="auto"/>
              <w:right w:val="single" w:sz="8" w:space="0" w:color="auto"/>
            </w:tcBorders>
            <w:shd w:val="clear" w:color="auto" w:fill="auto"/>
            <w:noWrap/>
            <w:vAlign w:val="center"/>
            <w:hideMark/>
          </w:tcPr>
          <w:p w14:paraId="1CEE487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20 W LED</w:t>
            </w:r>
          </w:p>
        </w:tc>
        <w:tc>
          <w:tcPr>
            <w:tcW w:w="910" w:type="dxa"/>
            <w:tcBorders>
              <w:top w:val="nil"/>
              <w:left w:val="nil"/>
              <w:bottom w:val="single" w:sz="8" w:space="0" w:color="auto"/>
              <w:right w:val="single" w:sz="8" w:space="0" w:color="auto"/>
            </w:tcBorders>
            <w:shd w:val="clear" w:color="auto" w:fill="auto"/>
            <w:noWrap/>
            <w:vAlign w:val="center"/>
            <w:hideMark/>
          </w:tcPr>
          <w:p w14:paraId="7C5EABF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12</w:t>
            </w:r>
          </w:p>
        </w:tc>
        <w:tc>
          <w:tcPr>
            <w:tcW w:w="932" w:type="dxa"/>
            <w:tcBorders>
              <w:top w:val="nil"/>
              <w:left w:val="nil"/>
              <w:bottom w:val="single" w:sz="8" w:space="0" w:color="auto"/>
              <w:right w:val="single" w:sz="8" w:space="0" w:color="auto"/>
            </w:tcBorders>
            <w:shd w:val="clear" w:color="auto" w:fill="auto"/>
            <w:noWrap/>
            <w:vAlign w:val="center"/>
            <w:hideMark/>
          </w:tcPr>
          <w:p w14:paraId="56F8D51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4</w:t>
            </w:r>
          </w:p>
        </w:tc>
        <w:tc>
          <w:tcPr>
            <w:tcW w:w="1276" w:type="dxa"/>
            <w:tcBorders>
              <w:top w:val="nil"/>
              <w:left w:val="nil"/>
              <w:bottom w:val="single" w:sz="8" w:space="0" w:color="auto"/>
              <w:right w:val="single" w:sz="8" w:space="0" w:color="auto"/>
            </w:tcBorders>
            <w:shd w:val="clear" w:color="auto" w:fill="auto"/>
            <w:noWrap/>
            <w:vAlign w:val="center"/>
            <w:hideMark/>
          </w:tcPr>
          <w:p w14:paraId="2313192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UAT</w:t>
            </w:r>
          </w:p>
        </w:tc>
        <w:tc>
          <w:tcPr>
            <w:tcW w:w="773" w:type="dxa"/>
            <w:vAlign w:val="center"/>
            <w:hideMark/>
          </w:tcPr>
          <w:p w14:paraId="2EB82863" w14:textId="77777777" w:rsidR="00CD5819" w:rsidRPr="00CD5819" w:rsidRDefault="00CD5819" w:rsidP="00CD5819">
            <w:pPr>
              <w:rPr>
                <w:sz w:val="20"/>
                <w:szCs w:val="20"/>
                <w:lang w:val="ro-RO" w:eastAsia="ro-RO"/>
              </w:rPr>
            </w:pPr>
          </w:p>
        </w:tc>
      </w:tr>
      <w:tr w:rsidR="00CD5819" w:rsidRPr="00CD5819" w14:paraId="17CF6872" w14:textId="77777777" w:rsidTr="00F24416">
        <w:trPr>
          <w:gridAfter w:val="1"/>
          <w:wAfter w:w="15" w:type="dxa"/>
          <w:trHeight w:val="270"/>
        </w:trPr>
        <w:tc>
          <w:tcPr>
            <w:tcW w:w="549" w:type="dxa"/>
            <w:tcBorders>
              <w:top w:val="nil"/>
              <w:left w:val="single" w:sz="8" w:space="0" w:color="auto"/>
              <w:bottom w:val="single" w:sz="8" w:space="0" w:color="auto"/>
              <w:right w:val="single" w:sz="8" w:space="0" w:color="auto"/>
            </w:tcBorders>
            <w:shd w:val="clear" w:color="auto" w:fill="auto"/>
            <w:noWrap/>
            <w:vAlign w:val="center"/>
            <w:hideMark/>
          </w:tcPr>
          <w:p w14:paraId="08099CE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12</w:t>
            </w:r>
          </w:p>
        </w:tc>
        <w:tc>
          <w:tcPr>
            <w:tcW w:w="1993" w:type="dxa"/>
            <w:tcBorders>
              <w:top w:val="nil"/>
              <w:left w:val="nil"/>
              <w:bottom w:val="single" w:sz="8" w:space="0" w:color="auto"/>
              <w:right w:val="single" w:sz="8" w:space="0" w:color="auto"/>
            </w:tcBorders>
            <w:shd w:val="clear" w:color="auto" w:fill="auto"/>
            <w:noWrap/>
            <w:vAlign w:val="center"/>
            <w:hideMark/>
          </w:tcPr>
          <w:p w14:paraId="73D5716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str. D. Cantemir ( ACET SA)</w:t>
            </w:r>
          </w:p>
        </w:tc>
        <w:tc>
          <w:tcPr>
            <w:tcW w:w="1701" w:type="dxa"/>
            <w:tcBorders>
              <w:top w:val="nil"/>
              <w:left w:val="nil"/>
              <w:bottom w:val="single" w:sz="8" w:space="0" w:color="auto"/>
              <w:right w:val="single" w:sz="8" w:space="0" w:color="auto"/>
            </w:tcBorders>
            <w:shd w:val="clear" w:color="auto" w:fill="auto"/>
            <w:noWrap/>
            <w:vAlign w:val="center"/>
            <w:hideMark/>
          </w:tcPr>
          <w:p w14:paraId="5E6B952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nil"/>
              <w:bottom w:val="single" w:sz="8" w:space="0" w:color="000000"/>
              <w:right w:val="single" w:sz="8" w:space="0" w:color="000000"/>
            </w:tcBorders>
            <w:shd w:val="clear" w:color="auto" w:fill="auto"/>
            <w:vAlign w:val="center"/>
            <w:hideMark/>
          </w:tcPr>
          <w:p w14:paraId="6046611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1392" w:type="dxa"/>
            <w:tcBorders>
              <w:top w:val="nil"/>
              <w:left w:val="nil"/>
              <w:bottom w:val="single" w:sz="8" w:space="0" w:color="auto"/>
              <w:right w:val="single" w:sz="8" w:space="0" w:color="auto"/>
            </w:tcBorders>
            <w:shd w:val="clear" w:color="auto" w:fill="auto"/>
            <w:noWrap/>
            <w:vAlign w:val="center"/>
            <w:hideMark/>
          </w:tcPr>
          <w:p w14:paraId="0706D03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52 W LED</w:t>
            </w:r>
          </w:p>
        </w:tc>
        <w:tc>
          <w:tcPr>
            <w:tcW w:w="910" w:type="dxa"/>
            <w:tcBorders>
              <w:top w:val="nil"/>
              <w:left w:val="nil"/>
              <w:bottom w:val="single" w:sz="8" w:space="0" w:color="auto"/>
              <w:right w:val="single" w:sz="8" w:space="0" w:color="auto"/>
            </w:tcBorders>
            <w:shd w:val="clear" w:color="auto" w:fill="auto"/>
            <w:noWrap/>
            <w:vAlign w:val="center"/>
            <w:hideMark/>
          </w:tcPr>
          <w:p w14:paraId="2B6DF42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8</w:t>
            </w:r>
          </w:p>
        </w:tc>
        <w:tc>
          <w:tcPr>
            <w:tcW w:w="932" w:type="dxa"/>
            <w:tcBorders>
              <w:top w:val="nil"/>
              <w:left w:val="nil"/>
              <w:bottom w:val="single" w:sz="8" w:space="0" w:color="auto"/>
              <w:right w:val="single" w:sz="8" w:space="0" w:color="auto"/>
            </w:tcBorders>
            <w:shd w:val="clear" w:color="auto" w:fill="auto"/>
            <w:noWrap/>
            <w:vAlign w:val="center"/>
            <w:hideMark/>
          </w:tcPr>
          <w:p w14:paraId="343BEB1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8</w:t>
            </w:r>
          </w:p>
        </w:tc>
        <w:tc>
          <w:tcPr>
            <w:tcW w:w="1276" w:type="dxa"/>
            <w:tcBorders>
              <w:top w:val="nil"/>
              <w:left w:val="nil"/>
              <w:bottom w:val="single" w:sz="8" w:space="0" w:color="auto"/>
              <w:right w:val="single" w:sz="8" w:space="0" w:color="auto"/>
            </w:tcBorders>
            <w:shd w:val="clear" w:color="auto" w:fill="auto"/>
            <w:noWrap/>
            <w:vAlign w:val="center"/>
            <w:hideMark/>
          </w:tcPr>
          <w:p w14:paraId="79B674F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UAT</w:t>
            </w:r>
          </w:p>
        </w:tc>
        <w:tc>
          <w:tcPr>
            <w:tcW w:w="773" w:type="dxa"/>
            <w:vAlign w:val="center"/>
            <w:hideMark/>
          </w:tcPr>
          <w:p w14:paraId="67B14C77" w14:textId="77777777" w:rsidR="00CD5819" w:rsidRPr="00CD5819" w:rsidRDefault="00CD5819" w:rsidP="00CD5819">
            <w:pPr>
              <w:rPr>
                <w:sz w:val="20"/>
                <w:szCs w:val="20"/>
                <w:lang w:val="ro-RO" w:eastAsia="ro-RO"/>
              </w:rPr>
            </w:pPr>
          </w:p>
        </w:tc>
      </w:tr>
      <w:tr w:rsidR="00CD5819" w:rsidRPr="00CD5819" w14:paraId="5C3B75A0" w14:textId="77777777" w:rsidTr="00F24416">
        <w:trPr>
          <w:gridAfter w:val="1"/>
          <w:wAfter w:w="15" w:type="dxa"/>
          <w:trHeight w:val="315"/>
        </w:trPr>
        <w:tc>
          <w:tcPr>
            <w:tcW w:w="549" w:type="dxa"/>
            <w:tcBorders>
              <w:top w:val="nil"/>
              <w:left w:val="single" w:sz="8" w:space="0" w:color="auto"/>
              <w:bottom w:val="single" w:sz="8" w:space="0" w:color="auto"/>
              <w:right w:val="single" w:sz="8" w:space="0" w:color="auto"/>
            </w:tcBorders>
            <w:shd w:val="clear" w:color="auto" w:fill="auto"/>
            <w:noWrap/>
            <w:vAlign w:val="center"/>
            <w:hideMark/>
          </w:tcPr>
          <w:p w14:paraId="0AE6908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13</w:t>
            </w:r>
          </w:p>
        </w:tc>
        <w:tc>
          <w:tcPr>
            <w:tcW w:w="1993" w:type="dxa"/>
            <w:tcBorders>
              <w:top w:val="nil"/>
              <w:left w:val="nil"/>
              <w:bottom w:val="single" w:sz="8" w:space="0" w:color="auto"/>
              <w:right w:val="single" w:sz="8" w:space="0" w:color="auto"/>
            </w:tcBorders>
            <w:shd w:val="clear" w:color="auto" w:fill="auto"/>
            <w:noWrap/>
            <w:vAlign w:val="center"/>
            <w:hideMark/>
          </w:tcPr>
          <w:p w14:paraId="4A42ED2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str. D. Cantemir ( Policlinică)</w:t>
            </w:r>
          </w:p>
        </w:tc>
        <w:tc>
          <w:tcPr>
            <w:tcW w:w="1701" w:type="dxa"/>
            <w:tcBorders>
              <w:top w:val="nil"/>
              <w:left w:val="nil"/>
              <w:bottom w:val="single" w:sz="8" w:space="0" w:color="auto"/>
              <w:right w:val="single" w:sz="8" w:space="0" w:color="auto"/>
            </w:tcBorders>
            <w:shd w:val="clear" w:color="auto" w:fill="auto"/>
            <w:noWrap/>
            <w:vAlign w:val="center"/>
            <w:hideMark/>
          </w:tcPr>
          <w:p w14:paraId="0490927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nil"/>
              <w:bottom w:val="single" w:sz="8" w:space="0" w:color="000000"/>
              <w:right w:val="single" w:sz="8" w:space="0" w:color="000000"/>
            </w:tcBorders>
            <w:shd w:val="clear" w:color="auto" w:fill="auto"/>
            <w:vAlign w:val="center"/>
            <w:hideMark/>
          </w:tcPr>
          <w:p w14:paraId="394E9F0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1392" w:type="dxa"/>
            <w:tcBorders>
              <w:top w:val="nil"/>
              <w:left w:val="nil"/>
              <w:bottom w:val="single" w:sz="8" w:space="0" w:color="auto"/>
              <w:right w:val="single" w:sz="8" w:space="0" w:color="auto"/>
            </w:tcBorders>
            <w:shd w:val="clear" w:color="auto" w:fill="auto"/>
            <w:noWrap/>
            <w:vAlign w:val="center"/>
            <w:hideMark/>
          </w:tcPr>
          <w:p w14:paraId="18381FF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52 W LED</w:t>
            </w:r>
          </w:p>
        </w:tc>
        <w:tc>
          <w:tcPr>
            <w:tcW w:w="910" w:type="dxa"/>
            <w:tcBorders>
              <w:top w:val="nil"/>
              <w:left w:val="nil"/>
              <w:bottom w:val="single" w:sz="8" w:space="0" w:color="auto"/>
              <w:right w:val="single" w:sz="8" w:space="0" w:color="auto"/>
            </w:tcBorders>
            <w:shd w:val="clear" w:color="auto" w:fill="auto"/>
            <w:noWrap/>
            <w:vAlign w:val="center"/>
            <w:hideMark/>
          </w:tcPr>
          <w:p w14:paraId="3C30398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w:t>
            </w:r>
          </w:p>
        </w:tc>
        <w:tc>
          <w:tcPr>
            <w:tcW w:w="932" w:type="dxa"/>
            <w:tcBorders>
              <w:top w:val="nil"/>
              <w:left w:val="nil"/>
              <w:bottom w:val="single" w:sz="8" w:space="0" w:color="auto"/>
              <w:right w:val="single" w:sz="8" w:space="0" w:color="auto"/>
            </w:tcBorders>
            <w:shd w:val="clear" w:color="auto" w:fill="auto"/>
            <w:noWrap/>
            <w:vAlign w:val="center"/>
            <w:hideMark/>
          </w:tcPr>
          <w:p w14:paraId="211CADB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w:t>
            </w:r>
          </w:p>
        </w:tc>
        <w:tc>
          <w:tcPr>
            <w:tcW w:w="1276" w:type="dxa"/>
            <w:tcBorders>
              <w:top w:val="nil"/>
              <w:left w:val="nil"/>
              <w:bottom w:val="single" w:sz="8" w:space="0" w:color="auto"/>
              <w:right w:val="single" w:sz="8" w:space="0" w:color="auto"/>
            </w:tcBorders>
            <w:shd w:val="clear" w:color="auto" w:fill="auto"/>
            <w:noWrap/>
            <w:vAlign w:val="center"/>
            <w:hideMark/>
          </w:tcPr>
          <w:p w14:paraId="64420B7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UAT</w:t>
            </w:r>
          </w:p>
        </w:tc>
        <w:tc>
          <w:tcPr>
            <w:tcW w:w="773" w:type="dxa"/>
            <w:vAlign w:val="center"/>
            <w:hideMark/>
          </w:tcPr>
          <w:p w14:paraId="54BFC6D3" w14:textId="77777777" w:rsidR="00CD5819" w:rsidRPr="00CD5819" w:rsidRDefault="00CD5819" w:rsidP="00CD5819">
            <w:pPr>
              <w:rPr>
                <w:sz w:val="20"/>
                <w:szCs w:val="20"/>
                <w:lang w:val="ro-RO" w:eastAsia="ro-RO"/>
              </w:rPr>
            </w:pPr>
          </w:p>
        </w:tc>
      </w:tr>
      <w:tr w:rsidR="00CD5819" w:rsidRPr="00CD5819" w14:paraId="40518DEB" w14:textId="77777777" w:rsidTr="00F24416">
        <w:trPr>
          <w:gridAfter w:val="1"/>
          <w:wAfter w:w="15" w:type="dxa"/>
          <w:trHeight w:val="270"/>
        </w:trPr>
        <w:tc>
          <w:tcPr>
            <w:tcW w:w="549" w:type="dxa"/>
            <w:tcBorders>
              <w:top w:val="nil"/>
              <w:left w:val="single" w:sz="8" w:space="0" w:color="auto"/>
              <w:bottom w:val="single" w:sz="8" w:space="0" w:color="auto"/>
              <w:right w:val="single" w:sz="8" w:space="0" w:color="auto"/>
            </w:tcBorders>
            <w:shd w:val="clear" w:color="auto" w:fill="auto"/>
            <w:noWrap/>
            <w:vAlign w:val="center"/>
            <w:hideMark/>
          </w:tcPr>
          <w:p w14:paraId="701C675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14</w:t>
            </w:r>
          </w:p>
        </w:tc>
        <w:tc>
          <w:tcPr>
            <w:tcW w:w="1993" w:type="dxa"/>
            <w:tcBorders>
              <w:top w:val="nil"/>
              <w:left w:val="nil"/>
              <w:bottom w:val="single" w:sz="8" w:space="0" w:color="auto"/>
              <w:right w:val="single" w:sz="8" w:space="0" w:color="auto"/>
            </w:tcBorders>
            <w:shd w:val="clear" w:color="auto" w:fill="auto"/>
            <w:noWrap/>
            <w:vAlign w:val="center"/>
            <w:hideMark/>
          </w:tcPr>
          <w:p w14:paraId="0CB499B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 xml:space="preserve">str. Th. Ștefanelli </w:t>
            </w:r>
          </w:p>
        </w:tc>
        <w:tc>
          <w:tcPr>
            <w:tcW w:w="1701" w:type="dxa"/>
            <w:tcBorders>
              <w:top w:val="nil"/>
              <w:left w:val="nil"/>
              <w:bottom w:val="single" w:sz="8" w:space="0" w:color="auto"/>
              <w:right w:val="single" w:sz="8" w:space="0" w:color="auto"/>
            </w:tcBorders>
            <w:shd w:val="clear" w:color="auto" w:fill="auto"/>
            <w:noWrap/>
            <w:vAlign w:val="center"/>
            <w:hideMark/>
          </w:tcPr>
          <w:p w14:paraId="0779F51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nil"/>
              <w:bottom w:val="single" w:sz="8" w:space="0" w:color="000000"/>
              <w:right w:val="single" w:sz="8" w:space="0" w:color="000000"/>
            </w:tcBorders>
            <w:shd w:val="clear" w:color="auto" w:fill="auto"/>
            <w:vAlign w:val="center"/>
            <w:hideMark/>
          </w:tcPr>
          <w:p w14:paraId="6CBC7DF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1392" w:type="dxa"/>
            <w:tcBorders>
              <w:top w:val="nil"/>
              <w:left w:val="nil"/>
              <w:bottom w:val="single" w:sz="8" w:space="0" w:color="auto"/>
              <w:right w:val="single" w:sz="8" w:space="0" w:color="auto"/>
            </w:tcBorders>
            <w:shd w:val="clear" w:color="auto" w:fill="auto"/>
            <w:noWrap/>
            <w:vAlign w:val="center"/>
            <w:hideMark/>
          </w:tcPr>
          <w:p w14:paraId="163994A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52 W LED</w:t>
            </w:r>
          </w:p>
        </w:tc>
        <w:tc>
          <w:tcPr>
            <w:tcW w:w="910" w:type="dxa"/>
            <w:tcBorders>
              <w:top w:val="nil"/>
              <w:left w:val="nil"/>
              <w:bottom w:val="single" w:sz="8" w:space="0" w:color="auto"/>
              <w:right w:val="single" w:sz="8" w:space="0" w:color="auto"/>
            </w:tcBorders>
            <w:shd w:val="clear" w:color="auto" w:fill="auto"/>
            <w:noWrap/>
            <w:vAlign w:val="center"/>
            <w:hideMark/>
          </w:tcPr>
          <w:p w14:paraId="3A085A0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w:t>
            </w:r>
          </w:p>
        </w:tc>
        <w:tc>
          <w:tcPr>
            <w:tcW w:w="932" w:type="dxa"/>
            <w:tcBorders>
              <w:top w:val="nil"/>
              <w:left w:val="nil"/>
              <w:bottom w:val="single" w:sz="8" w:space="0" w:color="auto"/>
              <w:right w:val="single" w:sz="8" w:space="0" w:color="auto"/>
            </w:tcBorders>
            <w:shd w:val="clear" w:color="auto" w:fill="auto"/>
            <w:noWrap/>
            <w:vAlign w:val="center"/>
            <w:hideMark/>
          </w:tcPr>
          <w:p w14:paraId="6D72A17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3</w:t>
            </w:r>
          </w:p>
        </w:tc>
        <w:tc>
          <w:tcPr>
            <w:tcW w:w="1276" w:type="dxa"/>
            <w:tcBorders>
              <w:top w:val="nil"/>
              <w:left w:val="nil"/>
              <w:bottom w:val="single" w:sz="8" w:space="0" w:color="auto"/>
              <w:right w:val="single" w:sz="8" w:space="0" w:color="auto"/>
            </w:tcBorders>
            <w:shd w:val="clear" w:color="auto" w:fill="auto"/>
            <w:noWrap/>
            <w:vAlign w:val="center"/>
            <w:hideMark/>
          </w:tcPr>
          <w:p w14:paraId="61A889A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UAT</w:t>
            </w:r>
          </w:p>
        </w:tc>
        <w:tc>
          <w:tcPr>
            <w:tcW w:w="773" w:type="dxa"/>
            <w:vAlign w:val="center"/>
            <w:hideMark/>
          </w:tcPr>
          <w:p w14:paraId="19B498AB" w14:textId="77777777" w:rsidR="00CD5819" w:rsidRPr="00CD5819" w:rsidRDefault="00CD5819" w:rsidP="00CD5819">
            <w:pPr>
              <w:rPr>
                <w:sz w:val="20"/>
                <w:szCs w:val="20"/>
                <w:lang w:val="ro-RO" w:eastAsia="ro-RO"/>
              </w:rPr>
            </w:pPr>
          </w:p>
        </w:tc>
      </w:tr>
      <w:tr w:rsidR="00CD5819" w:rsidRPr="00CD5819" w14:paraId="37741498" w14:textId="77777777" w:rsidTr="00F24416">
        <w:trPr>
          <w:gridAfter w:val="1"/>
          <w:wAfter w:w="15" w:type="dxa"/>
          <w:trHeight w:val="270"/>
        </w:trPr>
        <w:tc>
          <w:tcPr>
            <w:tcW w:w="549" w:type="dxa"/>
            <w:tcBorders>
              <w:top w:val="nil"/>
              <w:left w:val="single" w:sz="8" w:space="0" w:color="auto"/>
              <w:bottom w:val="single" w:sz="8" w:space="0" w:color="auto"/>
              <w:right w:val="single" w:sz="8" w:space="0" w:color="auto"/>
            </w:tcBorders>
            <w:shd w:val="clear" w:color="auto" w:fill="auto"/>
            <w:noWrap/>
            <w:vAlign w:val="center"/>
            <w:hideMark/>
          </w:tcPr>
          <w:p w14:paraId="13BE5A3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15</w:t>
            </w:r>
          </w:p>
        </w:tc>
        <w:tc>
          <w:tcPr>
            <w:tcW w:w="1993" w:type="dxa"/>
            <w:tcBorders>
              <w:top w:val="nil"/>
              <w:left w:val="nil"/>
              <w:bottom w:val="single" w:sz="8" w:space="0" w:color="auto"/>
              <w:right w:val="single" w:sz="8" w:space="0" w:color="auto"/>
            </w:tcBorders>
            <w:shd w:val="clear" w:color="auto" w:fill="auto"/>
            <w:noWrap/>
            <w:vAlign w:val="center"/>
            <w:hideMark/>
          </w:tcPr>
          <w:p w14:paraId="0898EF9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str. Trandafirilor- G. Enescu</w:t>
            </w:r>
          </w:p>
        </w:tc>
        <w:tc>
          <w:tcPr>
            <w:tcW w:w="1701" w:type="dxa"/>
            <w:tcBorders>
              <w:top w:val="nil"/>
              <w:left w:val="nil"/>
              <w:bottom w:val="single" w:sz="8" w:space="0" w:color="auto"/>
              <w:right w:val="single" w:sz="8" w:space="0" w:color="auto"/>
            </w:tcBorders>
            <w:shd w:val="clear" w:color="auto" w:fill="auto"/>
            <w:noWrap/>
            <w:vAlign w:val="center"/>
            <w:hideMark/>
          </w:tcPr>
          <w:p w14:paraId="6E2D33D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nil"/>
              <w:bottom w:val="single" w:sz="8" w:space="0" w:color="000000"/>
              <w:right w:val="single" w:sz="8" w:space="0" w:color="000000"/>
            </w:tcBorders>
            <w:shd w:val="clear" w:color="auto" w:fill="auto"/>
            <w:vAlign w:val="center"/>
            <w:hideMark/>
          </w:tcPr>
          <w:p w14:paraId="572BEA0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1392" w:type="dxa"/>
            <w:tcBorders>
              <w:top w:val="nil"/>
              <w:left w:val="nil"/>
              <w:bottom w:val="single" w:sz="8" w:space="0" w:color="auto"/>
              <w:right w:val="single" w:sz="8" w:space="0" w:color="auto"/>
            </w:tcBorders>
            <w:shd w:val="clear" w:color="auto" w:fill="auto"/>
            <w:noWrap/>
            <w:vAlign w:val="center"/>
            <w:hideMark/>
          </w:tcPr>
          <w:p w14:paraId="4ABEA7E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52 W LED</w:t>
            </w:r>
          </w:p>
        </w:tc>
        <w:tc>
          <w:tcPr>
            <w:tcW w:w="910" w:type="dxa"/>
            <w:tcBorders>
              <w:top w:val="nil"/>
              <w:left w:val="nil"/>
              <w:bottom w:val="single" w:sz="8" w:space="0" w:color="auto"/>
              <w:right w:val="single" w:sz="8" w:space="0" w:color="auto"/>
            </w:tcBorders>
            <w:shd w:val="clear" w:color="auto" w:fill="auto"/>
            <w:noWrap/>
            <w:vAlign w:val="center"/>
            <w:hideMark/>
          </w:tcPr>
          <w:p w14:paraId="0F3BFEB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14</w:t>
            </w:r>
          </w:p>
        </w:tc>
        <w:tc>
          <w:tcPr>
            <w:tcW w:w="932" w:type="dxa"/>
            <w:tcBorders>
              <w:top w:val="nil"/>
              <w:left w:val="nil"/>
              <w:bottom w:val="single" w:sz="8" w:space="0" w:color="auto"/>
              <w:right w:val="single" w:sz="8" w:space="0" w:color="auto"/>
            </w:tcBorders>
            <w:shd w:val="clear" w:color="auto" w:fill="auto"/>
            <w:noWrap/>
            <w:vAlign w:val="center"/>
            <w:hideMark/>
          </w:tcPr>
          <w:p w14:paraId="0BA79C5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14</w:t>
            </w:r>
          </w:p>
        </w:tc>
        <w:tc>
          <w:tcPr>
            <w:tcW w:w="1276" w:type="dxa"/>
            <w:tcBorders>
              <w:top w:val="nil"/>
              <w:left w:val="nil"/>
              <w:bottom w:val="single" w:sz="8" w:space="0" w:color="auto"/>
              <w:right w:val="single" w:sz="8" w:space="0" w:color="auto"/>
            </w:tcBorders>
            <w:shd w:val="clear" w:color="auto" w:fill="auto"/>
            <w:noWrap/>
            <w:vAlign w:val="center"/>
            <w:hideMark/>
          </w:tcPr>
          <w:p w14:paraId="38261BC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UAT</w:t>
            </w:r>
          </w:p>
        </w:tc>
        <w:tc>
          <w:tcPr>
            <w:tcW w:w="773" w:type="dxa"/>
            <w:vAlign w:val="center"/>
            <w:hideMark/>
          </w:tcPr>
          <w:p w14:paraId="2904C7DC" w14:textId="77777777" w:rsidR="00CD5819" w:rsidRPr="00CD5819" w:rsidRDefault="00CD5819" w:rsidP="00CD5819">
            <w:pPr>
              <w:rPr>
                <w:sz w:val="20"/>
                <w:szCs w:val="20"/>
                <w:lang w:val="ro-RO" w:eastAsia="ro-RO"/>
              </w:rPr>
            </w:pPr>
          </w:p>
        </w:tc>
      </w:tr>
      <w:tr w:rsidR="00CD5819" w:rsidRPr="00CD5819" w14:paraId="1A7B4A26" w14:textId="77777777" w:rsidTr="00F24416">
        <w:trPr>
          <w:gridAfter w:val="1"/>
          <w:wAfter w:w="15" w:type="dxa"/>
          <w:trHeight w:val="270"/>
        </w:trPr>
        <w:tc>
          <w:tcPr>
            <w:tcW w:w="549" w:type="dxa"/>
            <w:tcBorders>
              <w:top w:val="nil"/>
              <w:left w:val="single" w:sz="8" w:space="0" w:color="auto"/>
              <w:bottom w:val="single" w:sz="8" w:space="0" w:color="auto"/>
              <w:right w:val="single" w:sz="8" w:space="0" w:color="auto"/>
            </w:tcBorders>
            <w:shd w:val="clear" w:color="auto" w:fill="auto"/>
            <w:noWrap/>
            <w:vAlign w:val="center"/>
            <w:hideMark/>
          </w:tcPr>
          <w:p w14:paraId="7B46E49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16</w:t>
            </w:r>
          </w:p>
        </w:tc>
        <w:tc>
          <w:tcPr>
            <w:tcW w:w="1993" w:type="dxa"/>
            <w:tcBorders>
              <w:top w:val="nil"/>
              <w:left w:val="nil"/>
              <w:bottom w:val="single" w:sz="8" w:space="0" w:color="auto"/>
              <w:right w:val="single" w:sz="8" w:space="0" w:color="auto"/>
            </w:tcBorders>
            <w:shd w:val="clear" w:color="auto" w:fill="auto"/>
            <w:noWrap/>
            <w:vAlign w:val="center"/>
            <w:hideMark/>
          </w:tcPr>
          <w:p w14:paraId="69BD02E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str. Rândunicii</w:t>
            </w:r>
          </w:p>
        </w:tc>
        <w:tc>
          <w:tcPr>
            <w:tcW w:w="1701" w:type="dxa"/>
            <w:tcBorders>
              <w:top w:val="nil"/>
              <w:left w:val="nil"/>
              <w:bottom w:val="single" w:sz="8" w:space="0" w:color="auto"/>
              <w:right w:val="single" w:sz="8" w:space="0" w:color="auto"/>
            </w:tcBorders>
            <w:shd w:val="clear" w:color="auto" w:fill="auto"/>
            <w:noWrap/>
            <w:vAlign w:val="center"/>
            <w:hideMark/>
          </w:tcPr>
          <w:p w14:paraId="1324FD4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nil"/>
              <w:bottom w:val="single" w:sz="8" w:space="0" w:color="000000"/>
              <w:right w:val="single" w:sz="8" w:space="0" w:color="000000"/>
            </w:tcBorders>
            <w:shd w:val="clear" w:color="auto" w:fill="auto"/>
            <w:vAlign w:val="center"/>
            <w:hideMark/>
          </w:tcPr>
          <w:p w14:paraId="0D168BA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1392" w:type="dxa"/>
            <w:tcBorders>
              <w:top w:val="nil"/>
              <w:left w:val="nil"/>
              <w:bottom w:val="single" w:sz="8" w:space="0" w:color="auto"/>
              <w:right w:val="single" w:sz="8" w:space="0" w:color="auto"/>
            </w:tcBorders>
            <w:shd w:val="clear" w:color="auto" w:fill="auto"/>
            <w:noWrap/>
            <w:vAlign w:val="center"/>
            <w:hideMark/>
          </w:tcPr>
          <w:p w14:paraId="34F94CB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52 W LED</w:t>
            </w:r>
          </w:p>
        </w:tc>
        <w:tc>
          <w:tcPr>
            <w:tcW w:w="910" w:type="dxa"/>
            <w:tcBorders>
              <w:top w:val="nil"/>
              <w:left w:val="nil"/>
              <w:bottom w:val="single" w:sz="8" w:space="0" w:color="auto"/>
              <w:right w:val="single" w:sz="8" w:space="0" w:color="auto"/>
            </w:tcBorders>
            <w:shd w:val="clear" w:color="auto" w:fill="auto"/>
            <w:noWrap/>
            <w:vAlign w:val="center"/>
            <w:hideMark/>
          </w:tcPr>
          <w:p w14:paraId="5B01767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w:t>
            </w:r>
          </w:p>
        </w:tc>
        <w:tc>
          <w:tcPr>
            <w:tcW w:w="932" w:type="dxa"/>
            <w:tcBorders>
              <w:top w:val="nil"/>
              <w:left w:val="nil"/>
              <w:bottom w:val="single" w:sz="8" w:space="0" w:color="auto"/>
              <w:right w:val="single" w:sz="8" w:space="0" w:color="auto"/>
            </w:tcBorders>
            <w:shd w:val="clear" w:color="auto" w:fill="auto"/>
            <w:noWrap/>
            <w:vAlign w:val="center"/>
            <w:hideMark/>
          </w:tcPr>
          <w:p w14:paraId="622A15C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w:t>
            </w:r>
          </w:p>
        </w:tc>
        <w:tc>
          <w:tcPr>
            <w:tcW w:w="1276" w:type="dxa"/>
            <w:tcBorders>
              <w:top w:val="nil"/>
              <w:left w:val="nil"/>
              <w:bottom w:val="single" w:sz="8" w:space="0" w:color="auto"/>
              <w:right w:val="single" w:sz="8" w:space="0" w:color="auto"/>
            </w:tcBorders>
            <w:shd w:val="clear" w:color="auto" w:fill="auto"/>
            <w:noWrap/>
            <w:vAlign w:val="center"/>
            <w:hideMark/>
          </w:tcPr>
          <w:p w14:paraId="03928B1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UAT</w:t>
            </w:r>
          </w:p>
        </w:tc>
        <w:tc>
          <w:tcPr>
            <w:tcW w:w="773" w:type="dxa"/>
            <w:vAlign w:val="center"/>
            <w:hideMark/>
          </w:tcPr>
          <w:p w14:paraId="27EF1813" w14:textId="77777777" w:rsidR="00CD5819" w:rsidRPr="00CD5819" w:rsidRDefault="00CD5819" w:rsidP="00CD5819">
            <w:pPr>
              <w:rPr>
                <w:sz w:val="20"/>
                <w:szCs w:val="20"/>
                <w:lang w:val="ro-RO" w:eastAsia="ro-RO"/>
              </w:rPr>
            </w:pPr>
          </w:p>
        </w:tc>
      </w:tr>
      <w:tr w:rsidR="00CD5819" w:rsidRPr="00CD5819" w14:paraId="76242F2B" w14:textId="77777777" w:rsidTr="00F24416">
        <w:trPr>
          <w:gridAfter w:val="1"/>
          <w:wAfter w:w="15" w:type="dxa"/>
          <w:trHeight w:val="270"/>
        </w:trPr>
        <w:tc>
          <w:tcPr>
            <w:tcW w:w="549" w:type="dxa"/>
            <w:tcBorders>
              <w:top w:val="nil"/>
              <w:left w:val="single" w:sz="8" w:space="0" w:color="auto"/>
              <w:bottom w:val="single" w:sz="8" w:space="0" w:color="auto"/>
              <w:right w:val="single" w:sz="8" w:space="0" w:color="auto"/>
            </w:tcBorders>
            <w:shd w:val="clear" w:color="auto" w:fill="auto"/>
            <w:noWrap/>
            <w:vAlign w:val="center"/>
            <w:hideMark/>
          </w:tcPr>
          <w:p w14:paraId="06D864F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17</w:t>
            </w:r>
          </w:p>
        </w:tc>
        <w:tc>
          <w:tcPr>
            <w:tcW w:w="1993" w:type="dxa"/>
            <w:tcBorders>
              <w:top w:val="nil"/>
              <w:left w:val="nil"/>
              <w:bottom w:val="single" w:sz="8" w:space="0" w:color="auto"/>
              <w:right w:val="single" w:sz="8" w:space="0" w:color="auto"/>
            </w:tcBorders>
            <w:shd w:val="clear" w:color="auto" w:fill="auto"/>
            <w:noWrap/>
            <w:vAlign w:val="center"/>
            <w:hideMark/>
          </w:tcPr>
          <w:p w14:paraId="36A5B39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str. Griviței</w:t>
            </w:r>
          </w:p>
        </w:tc>
        <w:tc>
          <w:tcPr>
            <w:tcW w:w="1701" w:type="dxa"/>
            <w:tcBorders>
              <w:top w:val="nil"/>
              <w:left w:val="nil"/>
              <w:bottom w:val="single" w:sz="8" w:space="0" w:color="auto"/>
              <w:right w:val="single" w:sz="8" w:space="0" w:color="auto"/>
            </w:tcBorders>
            <w:shd w:val="clear" w:color="auto" w:fill="auto"/>
            <w:noWrap/>
            <w:vAlign w:val="center"/>
            <w:hideMark/>
          </w:tcPr>
          <w:p w14:paraId="0DE8791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nil"/>
              <w:bottom w:val="single" w:sz="8" w:space="0" w:color="000000"/>
              <w:right w:val="single" w:sz="8" w:space="0" w:color="000000"/>
            </w:tcBorders>
            <w:shd w:val="clear" w:color="auto" w:fill="auto"/>
            <w:vAlign w:val="center"/>
            <w:hideMark/>
          </w:tcPr>
          <w:p w14:paraId="2A7AF04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1392" w:type="dxa"/>
            <w:tcBorders>
              <w:top w:val="nil"/>
              <w:left w:val="nil"/>
              <w:bottom w:val="single" w:sz="8" w:space="0" w:color="auto"/>
              <w:right w:val="single" w:sz="8" w:space="0" w:color="auto"/>
            </w:tcBorders>
            <w:shd w:val="clear" w:color="auto" w:fill="auto"/>
            <w:noWrap/>
            <w:vAlign w:val="center"/>
            <w:hideMark/>
          </w:tcPr>
          <w:p w14:paraId="49619E9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52 W LED</w:t>
            </w:r>
          </w:p>
        </w:tc>
        <w:tc>
          <w:tcPr>
            <w:tcW w:w="910" w:type="dxa"/>
            <w:tcBorders>
              <w:top w:val="nil"/>
              <w:left w:val="nil"/>
              <w:bottom w:val="single" w:sz="8" w:space="0" w:color="auto"/>
              <w:right w:val="single" w:sz="8" w:space="0" w:color="auto"/>
            </w:tcBorders>
            <w:shd w:val="clear" w:color="auto" w:fill="auto"/>
            <w:noWrap/>
            <w:vAlign w:val="center"/>
            <w:hideMark/>
          </w:tcPr>
          <w:p w14:paraId="410E519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w:t>
            </w:r>
          </w:p>
        </w:tc>
        <w:tc>
          <w:tcPr>
            <w:tcW w:w="932" w:type="dxa"/>
            <w:tcBorders>
              <w:top w:val="nil"/>
              <w:left w:val="nil"/>
              <w:bottom w:val="single" w:sz="8" w:space="0" w:color="auto"/>
              <w:right w:val="single" w:sz="8" w:space="0" w:color="auto"/>
            </w:tcBorders>
            <w:shd w:val="clear" w:color="auto" w:fill="auto"/>
            <w:noWrap/>
            <w:vAlign w:val="center"/>
            <w:hideMark/>
          </w:tcPr>
          <w:p w14:paraId="5D5DBB7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6</w:t>
            </w:r>
          </w:p>
        </w:tc>
        <w:tc>
          <w:tcPr>
            <w:tcW w:w="1276" w:type="dxa"/>
            <w:tcBorders>
              <w:top w:val="nil"/>
              <w:left w:val="nil"/>
              <w:bottom w:val="single" w:sz="8" w:space="0" w:color="auto"/>
              <w:right w:val="single" w:sz="8" w:space="0" w:color="auto"/>
            </w:tcBorders>
            <w:shd w:val="clear" w:color="auto" w:fill="auto"/>
            <w:noWrap/>
            <w:vAlign w:val="center"/>
            <w:hideMark/>
          </w:tcPr>
          <w:p w14:paraId="6FECBBD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UAT</w:t>
            </w:r>
          </w:p>
        </w:tc>
        <w:tc>
          <w:tcPr>
            <w:tcW w:w="773" w:type="dxa"/>
            <w:vAlign w:val="center"/>
            <w:hideMark/>
          </w:tcPr>
          <w:p w14:paraId="67EFD0A5" w14:textId="77777777" w:rsidR="00CD5819" w:rsidRPr="00CD5819" w:rsidRDefault="00CD5819" w:rsidP="00CD5819">
            <w:pPr>
              <w:rPr>
                <w:sz w:val="20"/>
                <w:szCs w:val="20"/>
                <w:lang w:val="ro-RO" w:eastAsia="ro-RO"/>
              </w:rPr>
            </w:pPr>
          </w:p>
        </w:tc>
      </w:tr>
      <w:tr w:rsidR="00CD5819" w:rsidRPr="00CD5819" w14:paraId="4D637465" w14:textId="77777777" w:rsidTr="00F24416">
        <w:trPr>
          <w:gridAfter w:val="1"/>
          <w:wAfter w:w="15" w:type="dxa"/>
          <w:trHeight w:val="525"/>
        </w:trPr>
        <w:tc>
          <w:tcPr>
            <w:tcW w:w="549" w:type="dxa"/>
            <w:tcBorders>
              <w:top w:val="nil"/>
              <w:left w:val="single" w:sz="8" w:space="0" w:color="auto"/>
              <w:bottom w:val="single" w:sz="8" w:space="0" w:color="auto"/>
              <w:right w:val="single" w:sz="8" w:space="0" w:color="auto"/>
            </w:tcBorders>
            <w:shd w:val="clear" w:color="auto" w:fill="auto"/>
            <w:noWrap/>
            <w:vAlign w:val="center"/>
            <w:hideMark/>
          </w:tcPr>
          <w:p w14:paraId="65326DA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18</w:t>
            </w:r>
          </w:p>
        </w:tc>
        <w:tc>
          <w:tcPr>
            <w:tcW w:w="1993" w:type="dxa"/>
            <w:tcBorders>
              <w:top w:val="nil"/>
              <w:left w:val="nil"/>
              <w:bottom w:val="single" w:sz="8" w:space="0" w:color="auto"/>
              <w:right w:val="single" w:sz="8" w:space="0" w:color="auto"/>
            </w:tcBorders>
            <w:shd w:val="clear" w:color="auto" w:fill="auto"/>
            <w:vAlign w:val="center"/>
            <w:hideMark/>
          </w:tcPr>
          <w:p w14:paraId="5AA62C6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str. Silvicultorul ( spații joacă+ CT)</w:t>
            </w:r>
          </w:p>
        </w:tc>
        <w:tc>
          <w:tcPr>
            <w:tcW w:w="1701" w:type="dxa"/>
            <w:tcBorders>
              <w:top w:val="nil"/>
              <w:left w:val="nil"/>
              <w:bottom w:val="single" w:sz="8" w:space="0" w:color="auto"/>
              <w:right w:val="single" w:sz="8" w:space="0" w:color="auto"/>
            </w:tcBorders>
            <w:shd w:val="clear" w:color="auto" w:fill="auto"/>
            <w:noWrap/>
            <w:vAlign w:val="center"/>
            <w:hideMark/>
          </w:tcPr>
          <w:p w14:paraId="34038D1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nil"/>
              <w:bottom w:val="single" w:sz="8" w:space="0" w:color="000000"/>
              <w:right w:val="single" w:sz="8" w:space="0" w:color="000000"/>
            </w:tcBorders>
            <w:shd w:val="clear" w:color="auto" w:fill="auto"/>
            <w:vAlign w:val="center"/>
            <w:hideMark/>
          </w:tcPr>
          <w:p w14:paraId="0747B0D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1392" w:type="dxa"/>
            <w:tcBorders>
              <w:top w:val="nil"/>
              <w:left w:val="nil"/>
              <w:bottom w:val="single" w:sz="8" w:space="0" w:color="auto"/>
              <w:right w:val="single" w:sz="8" w:space="0" w:color="auto"/>
            </w:tcBorders>
            <w:shd w:val="clear" w:color="auto" w:fill="auto"/>
            <w:noWrap/>
            <w:vAlign w:val="center"/>
            <w:hideMark/>
          </w:tcPr>
          <w:p w14:paraId="64584F5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52 W LED</w:t>
            </w:r>
          </w:p>
        </w:tc>
        <w:tc>
          <w:tcPr>
            <w:tcW w:w="910" w:type="dxa"/>
            <w:tcBorders>
              <w:top w:val="nil"/>
              <w:left w:val="nil"/>
              <w:bottom w:val="single" w:sz="8" w:space="0" w:color="auto"/>
              <w:right w:val="single" w:sz="8" w:space="0" w:color="auto"/>
            </w:tcBorders>
            <w:shd w:val="clear" w:color="auto" w:fill="auto"/>
            <w:noWrap/>
            <w:vAlign w:val="center"/>
            <w:hideMark/>
          </w:tcPr>
          <w:p w14:paraId="2AE8CCF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20</w:t>
            </w:r>
          </w:p>
        </w:tc>
        <w:tc>
          <w:tcPr>
            <w:tcW w:w="932" w:type="dxa"/>
            <w:tcBorders>
              <w:top w:val="nil"/>
              <w:left w:val="nil"/>
              <w:bottom w:val="single" w:sz="8" w:space="0" w:color="auto"/>
              <w:right w:val="single" w:sz="8" w:space="0" w:color="auto"/>
            </w:tcBorders>
            <w:shd w:val="clear" w:color="auto" w:fill="auto"/>
            <w:noWrap/>
            <w:vAlign w:val="center"/>
            <w:hideMark/>
          </w:tcPr>
          <w:p w14:paraId="400D06F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20</w:t>
            </w:r>
          </w:p>
        </w:tc>
        <w:tc>
          <w:tcPr>
            <w:tcW w:w="1276" w:type="dxa"/>
            <w:tcBorders>
              <w:top w:val="nil"/>
              <w:left w:val="nil"/>
              <w:bottom w:val="single" w:sz="8" w:space="0" w:color="auto"/>
              <w:right w:val="single" w:sz="8" w:space="0" w:color="auto"/>
            </w:tcBorders>
            <w:shd w:val="clear" w:color="auto" w:fill="auto"/>
            <w:noWrap/>
            <w:vAlign w:val="center"/>
            <w:hideMark/>
          </w:tcPr>
          <w:p w14:paraId="4ECFF6C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UAT</w:t>
            </w:r>
          </w:p>
        </w:tc>
        <w:tc>
          <w:tcPr>
            <w:tcW w:w="773" w:type="dxa"/>
            <w:vAlign w:val="center"/>
            <w:hideMark/>
          </w:tcPr>
          <w:p w14:paraId="1B3B4F71" w14:textId="77777777" w:rsidR="00CD5819" w:rsidRPr="00CD5819" w:rsidRDefault="00CD5819" w:rsidP="00CD5819">
            <w:pPr>
              <w:rPr>
                <w:sz w:val="20"/>
                <w:szCs w:val="20"/>
                <w:lang w:val="ro-RO" w:eastAsia="ro-RO"/>
              </w:rPr>
            </w:pPr>
          </w:p>
        </w:tc>
      </w:tr>
      <w:tr w:rsidR="00CD5819" w:rsidRPr="00CD5819" w14:paraId="0F6B6FBD" w14:textId="77777777" w:rsidTr="00F24416">
        <w:trPr>
          <w:gridAfter w:val="1"/>
          <w:wAfter w:w="15" w:type="dxa"/>
          <w:trHeight w:val="270"/>
        </w:trPr>
        <w:tc>
          <w:tcPr>
            <w:tcW w:w="549" w:type="dxa"/>
            <w:tcBorders>
              <w:top w:val="nil"/>
              <w:left w:val="single" w:sz="8" w:space="0" w:color="auto"/>
              <w:bottom w:val="single" w:sz="8" w:space="0" w:color="auto"/>
              <w:right w:val="single" w:sz="8" w:space="0" w:color="auto"/>
            </w:tcBorders>
            <w:shd w:val="clear" w:color="auto" w:fill="auto"/>
            <w:noWrap/>
            <w:vAlign w:val="center"/>
            <w:hideMark/>
          </w:tcPr>
          <w:p w14:paraId="7B75386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19</w:t>
            </w:r>
          </w:p>
        </w:tc>
        <w:tc>
          <w:tcPr>
            <w:tcW w:w="1993" w:type="dxa"/>
            <w:tcBorders>
              <w:top w:val="nil"/>
              <w:left w:val="nil"/>
              <w:bottom w:val="single" w:sz="8" w:space="0" w:color="auto"/>
              <w:right w:val="single" w:sz="8" w:space="0" w:color="auto"/>
            </w:tcBorders>
            <w:shd w:val="clear" w:color="auto" w:fill="auto"/>
            <w:noWrap/>
            <w:vAlign w:val="center"/>
            <w:hideMark/>
          </w:tcPr>
          <w:p w14:paraId="5B02C9D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str. Molidului ( biserica )</w:t>
            </w:r>
          </w:p>
        </w:tc>
        <w:tc>
          <w:tcPr>
            <w:tcW w:w="1701" w:type="dxa"/>
            <w:tcBorders>
              <w:top w:val="nil"/>
              <w:left w:val="nil"/>
              <w:bottom w:val="single" w:sz="8" w:space="0" w:color="auto"/>
              <w:right w:val="single" w:sz="8" w:space="0" w:color="auto"/>
            </w:tcBorders>
            <w:shd w:val="clear" w:color="auto" w:fill="auto"/>
            <w:noWrap/>
            <w:vAlign w:val="center"/>
            <w:hideMark/>
          </w:tcPr>
          <w:p w14:paraId="150572D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nil"/>
              <w:bottom w:val="single" w:sz="8" w:space="0" w:color="000000"/>
              <w:right w:val="single" w:sz="8" w:space="0" w:color="000000"/>
            </w:tcBorders>
            <w:shd w:val="clear" w:color="auto" w:fill="auto"/>
            <w:vAlign w:val="center"/>
            <w:hideMark/>
          </w:tcPr>
          <w:p w14:paraId="0D13EED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1392" w:type="dxa"/>
            <w:tcBorders>
              <w:top w:val="nil"/>
              <w:left w:val="nil"/>
              <w:bottom w:val="single" w:sz="8" w:space="0" w:color="auto"/>
              <w:right w:val="single" w:sz="8" w:space="0" w:color="auto"/>
            </w:tcBorders>
            <w:shd w:val="clear" w:color="auto" w:fill="auto"/>
            <w:noWrap/>
            <w:vAlign w:val="center"/>
            <w:hideMark/>
          </w:tcPr>
          <w:p w14:paraId="50BD5E5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52 W LED</w:t>
            </w:r>
          </w:p>
        </w:tc>
        <w:tc>
          <w:tcPr>
            <w:tcW w:w="910" w:type="dxa"/>
            <w:tcBorders>
              <w:top w:val="nil"/>
              <w:left w:val="nil"/>
              <w:bottom w:val="single" w:sz="8" w:space="0" w:color="auto"/>
              <w:right w:val="single" w:sz="8" w:space="0" w:color="auto"/>
            </w:tcBorders>
            <w:shd w:val="clear" w:color="auto" w:fill="auto"/>
            <w:noWrap/>
            <w:vAlign w:val="center"/>
            <w:hideMark/>
          </w:tcPr>
          <w:p w14:paraId="0BD8A24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12</w:t>
            </w:r>
          </w:p>
        </w:tc>
        <w:tc>
          <w:tcPr>
            <w:tcW w:w="932" w:type="dxa"/>
            <w:tcBorders>
              <w:top w:val="nil"/>
              <w:left w:val="nil"/>
              <w:bottom w:val="single" w:sz="8" w:space="0" w:color="auto"/>
              <w:right w:val="single" w:sz="8" w:space="0" w:color="auto"/>
            </w:tcBorders>
            <w:shd w:val="clear" w:color="auto" w:fill="auto"/>
            <w:noWrap/>
            <w:vAlign w:val="center"/>
            <w:hideMark/>
          </w:tcPr>
          <w:p w14:paraId="10D5FE2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12</w:t>
            </w:r>
          </w:p>
        </w:tc>
        <w:tc>
          <w:tcPr>
            <w:tcW w:w="1276" w:type="dxa"/>
            <w:tcBorders>
              <w:top w:val="nil"/>
              <w:left w:val="nil"/>
              <w:bottom w:val="single" w:sz="8" w:space="0" w:color="auto"/>
              <w:right w:val="single" w:sz="8" w:space="0" w:color="auto"/>
            </w:tcBorders>
            <w:shd w:val="clear" w:color="auto" w:fill="auto"/>
            <w:noWrap/>
            <w:vAlign w:val="center"/>
            <w:hideMark/>
          </w:tcPr>
          <w:p w14:paraId="7C848DE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UAT</w:t>
            </w:r>
          </w:p>
        </w:tc>
        <w:tc>
          <w:tcPr>
            <w:tcW w:w="773" w:type="dxa"/>
            <w:vAlign w:val="center"/>
            <w:hideMark/>
          </w:tcPr>
          <w:p w14:paraId="0446139F" w14:textId="77777777" w:rsidR="00CD5819" w:rsidRPr="00CD5819" w:rsidRDefault="00CD5819" w:rsidP="00CD5819">
            <w:pPr>
              <w:rPr>
                <w:sz w:val="20"/>
                <w:szCs w:val="20"/>
                <w:lang w:val="ro-RO" w:eastAsia="ro-RO"/>
              </w:rPr>
            </w:pPr>
          </w:p>
        </w:tc>
      </w:tr>
      <w:tr w:rsidR="00CD5819" w:rsidRPr="00CD5819" w14:paraId="48925CFB" w14:textId="77777777" w:rsidTr="00F24416">
        <w:trPr>
          <w:gridAfter w:val="1"/>
          <w:wAfter w:w="15" w:type="dxa"/>
          <w:trHeight w:val="270"/>
        </w:trPr>
        <w:tc>
          <w:tcPr>
            <w:tcW w:w="549" w:type="dxa"/>
            <w:tcBorders>
              <w:top w:val="nil"/>
              <w:left w:val="single" w:sz="8" w:space="0" w:color="auto"/>
              <w:bottom w:val="single" w:sz="8" w:space="0" w:color="auto"/>
              <w:right w:val="single" w:sz="8" w:space="0" w:color="auto"/>
            </w:tcBorders>
            <w:shd w:val="clear" w:color="auto" w:fill="auto"/>
            <w:noWrap/>
            <w:vAlign w:val="center"/>
            <w:hideMark/>
          </w:tcPr>
          <w:p w14:paraId="27AA693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20</w:t>
            </w:r>
          </w:p>
        </w:tc>
        <w:tc>
          <w:tcPr>
            <w:tcW w:w="1993" w:type="dxa"/>
            <w:tcBorders>
              <w:top w:val="nil"/>
              <w:left w:val="nil"/>
              <w:bottom w:val="single" w:sz="8" w:space="0" w:color="auto"/>
              <w:right w:val="single" w:sz="8" w:space="0" w:color="auto"/>
            </w:tcBorders>
            <w:shd w:val="clear" w:color="auto" w:fill="auto"/>
            <w:noWrap/>
            <w:vAlign w:val="center"/>
            <w:hideMark/>
          </w:tcPr>
          <w:p w14:paraId="4F94699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str. Molidului ( vile )</w:t>
            </w:r>
          </w:p>
        </w:tc>
        <w:tc>
          <w:tcPr>
            <w:tcW w:w="1701" w:type="dxa"/>
            <w:tcBorders>
              <w:top w:val="nil"/>
              <w:left w:val="nil"/>
              <w:bottom w:val="single" w:sz="8" w:space="0" w:color="auto"/>
              <w:right w:val="single" w:sz="8" w:space="0" w:color="auto"/>
            </w:tcBorders>
            <w:shd w:val="clear" w:color="auto" w:fill="auto"/>
            <w:noWrap/>
            <w:vAlign w:val="center"/>
            <w:hideMark/>
          </w:tcPr>
          <w:p w14:paraId="0BA34ED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nil"/>
              <w:bottom w:val="single" w:sz="8" w:space="0" w:color="000000"/>
              <w:right w:val="single" w:sz="8" w:space="0" w:color="000000"/>
            </w:tcBorders>
            <w:shd w:val="clear" w:color="auto" w:fill="auto"/>
            <w:vAlign w:val="center"/>
            <w:hideMark/>
          </w:tcPr>
          <w:p w14:paraId="1314ACE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1392" w:type="dxa"/>
            <w:tcBorders>
              <w:top w:val="nil"/>
              <w:left w:val="nil"/>
              <w:bottom w:val="single" w:sz="8" w:space="0" w:color="auto"/>
              <w:right w:val="single" w:sz="8" w:space="0" w:color="auto"/>
            </w:tcBorders>
            <w:shd w:val="clear" w:color="auto" w:fill="auto"/>
            <w:noWrap/>
            <w:vAlign w:val="center"/>
            <w:hideMark/>
          </w:tcPr>
          <w:p w14:paraId="1B39099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52 W LED</w:t>
            </w:r>
          </w:p>
        </w:tc>
        <w:tc>
          <w:tcPr>
            <w:tcW w:w="910" w:type="dxa"/>
            <w:tcBorders>
              <w:top w:val="nil"/>
              <w:left w:val="nil"/>
              <w:bottom w:val="single" w:sz="8" w:space="0" w:color="auto"/>
              <w:right w:val="single" w:sz="8" w:space="0" w:color="auto"/>
            </w:tcBorders>
            <w:shd w:val="clear" w:color="auto" w:fill="auto"/>
            <w:noWrap/>
            <w:vAlign w:val="center"/>
            <w:hideMark/>
          </w:tcPr>
          <w:p w14:paraId="76325F4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22</w:t>
            </w:r>
          </w:p>
        </w:tc>
        <w:tc>
          <w:tcPr>
            <w:tcW w:w="932" w:type="dxa"/>
            <w:tcBorders>
              <w:top w:val="nil"/>
              <w:left w:val="nil"/>
              <w:bottom w:val="single" w:sz="8" w:space="0" w:color="auto"/>
              <w:right w:val="single" w:sz="8" w:space="0" w:color="auto"/>
            </w:tcBorders>
            <w:shd w:val="clear" w:color="auto" w:fill="auto"/>
            <w:noWrap/>
            <w:vAlign w:val="center"/>
            <w:hideMark/>
          </w:tcPr>
          <w:p w14:paraId="057E8DE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22</w:t>
            </w:r>
          </w:p>
        </w:tc>
        <w:tc>
          <w:tcPr>
            <w:tcW w:w="1276" w:type="dxa"/>
            <w:tcBorders>
              <w:top w:val="nil"/>
              <w:left w:val="nil"/>
              <w:bottom w:val="single" w:sz="8" w:space="0" w:color="auto"/>
              <w:right w:val="single" w:sz="8" w:space="0" w:color="auto"/>
            </w:tcBorders>
            <w:shd w:val="clear" w:color="auto" w:fill="auto"/>
            <w:noWrap/>
            <w:vAlign w:val="center"/>
            <w:hideMark/>
          </w:tcPr>
          <w:p w14:paraId="631584B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UAT</w:t>
            </w:r>
          </w:p>
        </w:tc>
        <w:tc>
          <w:tcPr>
            <w:tcW w:w="773" w:type="dxa"/>
            <w:vAlign w:val="center"/>
            <w:hideMark/>
          </w:tcPr>
          <w:p w14:paraId="4B9259F8" w14:textId="77777777" w:rsidR="00CD5819" w:rsidRPr="00CD5819" w:rsidRDefault="00CD5819" w:rsidP="00CD5819">
            <w:pPr>
              <w:rPr>
                <w:sz w:val="20"/>
                <w:szCs w:val="20"/>
                <w:lang w:val="ro-RO" w:eastAsia="ro-RO"/>
              </w:rPr>
            </w:pPr>
          </w:p>
        </w:tc>
      </w:tr>
      <w:tr w:rsidR="00CD5819" w:rsidRPr="00CD5819" w14:paraId="7A1DB865" w14:textId="77777777" w:rsidTr="00F24416">
        <w:trPr>
          <w:gridAfter w:val="1"/>
          <w:wAfter w:w="15" w:type="dxa"/>
          <w:trHeight w:val="270"/>
        </w:trPr>
        <w:tc>
          <w:tcPr>
            <w:tcW w:w="549" w:type="dxa"/>
            <w:tcBorders>
              <w:top w:val="nil"/>
              <w:left w:val="single" w:sz="8" w:space="0" w:color="auto"/>
              <w:bottom w:val="single" w:sz="8" w:space="0" w:color="auto"/>
              <w:right w:val="single" w:sz="8" w:space="0" w:color="auto"/>
            </w:tcBorders>
            <w:shd w:val="clear" w:color="auto" w:fill="auto"/>
            <w:noWrap/>
            <w:vAlign w:val="center"/>
            <w:hideMark/>
          </w:tcPr>
          <w:p w14:paraId="3205D38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21</w:t>
            </w:r>
          </w:p>
        </w:tc>
        <w:tc>
          <w:tcPr>
            <w:tcW w:w="1993" w:type="dxa"/>
            <w:tcBorders>
              <w:top w:val="nil"/>
              <w:left w:val="nil"/>
              <w:bottom w:val="single" w:sz="8" w:space="0" w:color="auto"/>
              <w:right w:val="single" w:sz="8" w:space="0" w:color="auto"/>
            </w:tcBorders>
            <w:shd w:val="clear" w:color="auto" w:fill="auto"/>
            <w:noWrap/>
            <w:vAlign w:val="center"/>
            <w:hideMark/>
          </w:tcPr>
          <w:p w14:paraId="249029A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str. Molidului ( judecătorie )</w:t>
            </w:r>
          </w:p>
        </w:tc>
        <w:tc>
          <w:tcPr>
            <w:tcW w:w="1701" w:type="dxa"/>
            <w:tcBorders>
              <w:top w:val="nil"/>
              <w:left w:val="nil"/>
              <w:bottom w:val="single" w:sz="8" w:space="0" w:color="auto"/>
              <w:right w:val="single" w:sz="8" w:space="0" w:color="auto"/>
            </w:tcBorders>
            <w:shd w:val="clear" w:color="auto" w:fill="auto"/>
            <w:noWrap/>
            <w:vAlign w:val="center"/>
            <w:hideMark/>
          </w:tcPr>
          <w:p w14:paraId="49999B3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nil"/>
              <w:bottom w:val="single" w:sz="8" w:space="0" w:color="000000"/>
              <w:right w:val="single" w:sz="8" w:space="0" w:color="000000"/>
            </w:tcBorders>
            <w:shd w:val="clear" w:color="auto" w:fill="auto"/>
            <w:vAlign w:val="center"/>
            <w:hideMark/>
          </w:tcPr>
          <w:p w14:paraId="24E480B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1392" w:type="dxa"/>
            <w:tcBorders>
              <w:top w:val="nil"/>
              <w:left w:val="nil"/>
              <w:bottom w:val="single" w:sz="8" w:space="0" w:color="auto"/>
              <w:right w:val="single" w:sz="8" w:space="0" w:color="auto"/>
            </w:tcBorders>
            <w:shd w:val="clear" w:color="auto" w:fill="auto"/>
            <w:noWrap/>
            <w:vAlign w:val="center"/>
            <w:hideMark/>
          </w:tcPr>
          <w:p w14:paraId="6D2BEB3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52 W LED</w:t>
            </w:r>
          </w:p>
        </w:tc>
        <w:tc>
          <w:tcPr>
            <w:tcW w:w="910" w:type="dxa"/>
            <w:tcBorders>
              <w:top w:val="nil"/>
              <w:left w:val="nil"/>
              <w:bottom w:val="single" w:sz="8" w:space="0" w:color="auto"/>
              <w:right w:val="single" w:sz="8" w:space="0" w:color="auto"/>
            </w:tcBorders>
            <w:shd w:val="clear" w:color="auto" w:fill="auto"/>
            <w:noWrap/>
            <w:vAlign w:val="center"/>
            <w:hideMark/>
          </w:tcPr>
          <w:p w14:paraId="48EB6FE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w:t>
            </w:r>
          </w:p>
        </w:tc>
        <w:tc>
          <w:tcPr>
            <w:tcW w:w="932" w:type="dxa"/>
            <w:tcBorders>
              <w:top w:val="nil"/>
              <w:left w:val="nil"/>
              <w:bottom w:val="single" w:sz="8" w:space="0" w:color="auto"/>
              <w:right w:val="single" w:sz="8" w:space="0" w:color="auto"/>
            </w:tcBorders>
            <w:shd w:val="clear" w:color="auto" w:fill="auto"/>
            <w:noWrap/>
            <w:vAlign w:val="center"/>
            <w:hideMark/>
          </w:tcPr>
          <w:p w14:paraId="0B31B3F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w:t>
            </w:r>
          </w:p>
        </w:tc>
        <w:tc>
          <w:tcPr>
            <w:tcW w:w="1276" w:type="dxa"/>
            <w:tcBorders>
              <w:top w:val="nil"/>
              <w:left w:val="nil"/>
              <w:bottom w:val="single" w:sz="8" w:space="0" w:color="auto"/>
              <w:right w:val="single" w:sz="8" w:space="0" w:color="auto"/>
            </w:tcBorders>
            <w:shd w:val="clear" w:color="auto" w:fill="auto"/>
            <w:noWrap/>
            <w:vAlign w:val="center"/>
            <w:hideMark/>
          </w:tcPr>
          <w:p w14:paraId="0CD0B3B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UAT</w:t>
            </w:r>
          </w:p>
        </w:tc>
        <w:tc>
          <w:tcPr>
            <w:tcW w:w="773" w:type="dxa"/>
            <w:vAlign w:val="center"/>
            <w:hideMark/>
          </w:tcPr>
          <w:p w14:paraId="3D8A34F0" w14:textId="77777777" w:rsidR="00CD5819" w:rsidRPr="00CD5819" w:rsidRDefault="00CD5819" w:rsidP="00CD5819">
            <w:pPr>
              <w:rPr>
                <w:sz w:val="20"/>
                <w:szCs w:val="20"/>
                <w:lang w:val="ro-RO" w:eastAsia="ro-RO"/>
              </w:rPr>
            </w:pPr>
          </w:p>
        </w:tc>
      </w:tr>
      <w:tr w:rsidR="00CD5819" w:rsidRPr="00CD5819" w14:paraId="1F33BAC9" w14:textId="77777777" w:rsidTr="00F24416">
        <w:trPr>
          <w:gridAfter w:val="1"/>
          <w:wAfter w:w="15" w:type="dxa"/>
          <w:trHeight w:val="270"/>
        </w:trPr>
        <w:tc>
          <w:tcPr>
            <w:tcW w:w="549" w:type="dxa"/>
            <w:tcBorders>
              <w:top w:val="nil"/>
              <w:left w:val="single" w:sz="8" w:space="0" w:color="auto"/>
              <w:bottom w:val="single" w:sz="8" w:space="0" w:color="auto"/>
              <w:right w:val="single" w:sz="8" w:space="0" w:color="auto"/>
            </w:tcBorders>
            <w:shd w:val="clear" w:color="auto" w:fill="auto"/>
            <w:noWrap/>
            <w:vAlign w:val="center"/>
            <w:hideMark/>
          </w:tcPr>
          <w:p w14:paraId="6137F96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22</w:t>
            </w:r>
          </w:p>
        </w:tc>
        <w:tc>
          <w:tcPr>
            <w:tcW w:w="1993" w:type="dxa"/>
            <w:tcBorders>
              <w:top w:val="nil"/>
              <w:left w:val="nil"/>
              <w:bottom w:val="single" w:sz="8" w:space="0" w:color="auto"/>
              <w:right w:val="single" w:sz="8" w:space="0" w:color="auto"/>
            </w:tcBorders>
            <w:shd w:val="clear" w:color="auto" w:fill="auto"/>
            <w:noWrap/>
            <w:vAlign w:val="center"/>
            <w:hideMark/>
          </w:tcPr>
          <w:p w14:paraId="3B67778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ICAS</w:t>
            </w:r>
          </w:p>
        </w:tc>
        <w:tc>
          <w:tcPr>
            <w:tcW w:w="1701" w:type="dxa"/>
            <w:tcBorders>
              <w:top w:val="nil"/>
              <w:left w:val="nil"/>
              <w:bottom w:val="single" w:sz="8" w:space="0" w:color="auto"/>
              <w:right w:val="single" w:sz="8" w:space="0" w:color="auto"/>
            </w:tcBorders>
            <w:shd w:val="clear" w:color="auto" w:fill="auto"/>
            <w:noWrap/>
            <w:vAlign w:val="center"/>
            <w:hideMark/>
          </w:tcPr>
          <w:p w14:paraId="0B6135B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nil"/>
              <w:bottom w:val="single" w:sz="8" w:space="0" w:color="000000"/>
              <w:right w:val="single" w:sz="8" w:space="0" w:color="000000"/>
            </w:tcBorders>
            <w:shd w:val="clear" w:color="auto" w:fill="auto"/>
            <w:vAlign w:val="center"/>
            <w:hideMark/>
          </w:tcPr>
          <w:p w14:paraId="2B572FE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1392" w:type="dxa"/>
            <w:tcBorders>
              <w:top w:val="nil"/>
              <w:left w:val="nil"/>
              <w:bottom w:val="single" w:sz="8" w:space="0" w:color="auto"/>
              <w:right w:val="single" w:sz="8" w:space="0" w:color="auto"/>
            </w:tcBorders>
            <w:shd w:val="clear" w:color="auto" w:fill="auto"/>
            <w:noWrap/>
            <w:vAlign w:val="center"/>
            <w:hideMark/>
          </w:tcPr>
          <w:p w14:paraId="4AD5C37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52 W LED</w:t>
            </w:r>
          </w:p>
        </w:tc>
        <w:tc>
          <w:tcPr>
            <w:tcW w:w="910" w:type="dxa"/>
            <w:tcBorders>
              <w:top w:val="nil"/>
              <w:left w:val="nil"/>
              <w:bottom w:val="single" w:sz="8" w:space="0" w:color="auto"/>
              <w:right w:val="single" w:sz="8" w:space="0" w:color="auto"/>
            </w:tcBorders>
            <w:shd w:val="clear" w:color="auto" w:fill="auto"/>
            <w:noWrap/>
            <w:vAlign w:val="center"/>
            <w:hideMark/>
          </w:tcPr>
          <w:p w14:paraId="05B9044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19</w:t>
            </w:r>
          </w:p>
        </w:tc>
        <w:tc>
          <w:tcPr>
            <w:tcW w:w="932" w:type="dxa"/>
            <w:tcBorders>
              <w:top w:val="nil"/>
              <w:left w:val="nil"/>
              <w:bottom w:val="single" w:sz="8" w:space="0" w:color="auto"/>
              <w:right w:val="single" w:sz="8" w:space="0" w:color="auto"/>
            </w:tcBorders>
            <w:shd w:val="clear" w:color="auto" w:fill="auto"/>
            <w:noWrap/>
            <w:vAlign w:val="center"/>
            <w:hideMark/>
          </w:tcPr>
          <w:p w14:paraId="25E4D86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19</w:t>
            </w:r>
          </w:p>
        </w:tc>
        <w:tc>
          <w:tcPr>
            <w:tcW w:w="1276" w:type="dxa"/>
            <w:tcBorders>
              <w:top w:val="nil"/>
              <w:left w:val="nil"/>
              <w:bottom w:val="single" w:sz="8" w:space="0" w:color="auto"/>
              <w:right w:val="single" w:sz="8" w:space="0" w:color="auto"/>
            </w:tcBorders>
            <w:shd w:val="clear" w:color="auto" w:fill="auto"/>
            <w:noWrap/>
            <w:vAlign w:val="center"/>
            <w:hideMark/>
          </w:tcPr>
          <w:p w14:paraId="574FAAE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UAT</w:t>
            </w:r>
          </w:p>
        </w:tc>
        <w:tc>
          <w:tcPr>
            <w:tcW w:w="773" w:type="dxa"/>
            <w:vAlign w:val="center"/>
            <w:hideMark/>
          </w:tcPr>
          <w:p w14:paraId="265B7F6A" w14:textId="77777777" w:rsidR="00CD5819" w:rsidRPr="00CD5819" w:rsidRDefault="00CD5819" w:rsidP="00CD5819">
            <w:pPr>
              <w:rPr>
                <w:sz w:val="20"/>
                <w:szCs w:val="20"/>
                <w:lang w:val="ro-RO" w:eastAsia="ro-RO"/>
              </w:rPr>
            </w:pPr>
          </w:p>
        </w:tc>
      </w:tr>
      <w:tr w:rsidR="00CD5819" w:rsidRPr="00CD5819" w14:paraId="3047F940" w14:textId="77777777" w:rsidTr="00F24416">
        <w:trPr>
          <w:gridAfter w:val="1"/>
          <w:wAfter w:w="15" w:type="dxa"/>
          <w:trHeight w:val="525"/>
        </w:trPr>
        <w:tc>
          <w:tcPr>
            <w:tcW w:w="549" w:type="dxa"/>
            <w:tcBorders>
              <w:top w:val="nil"/>
              <w:left w:val="single" w:sz="8" w:space="0" w:color="auto"/>
              <w:bottom w:val="single" w:sz="8" w:space="0" w:color="auto"/>
              <w:right w:val="single" w:sz="8" w:space="0" w:color="auto"/>
            </w:tcBorders>
            <w:shd w:val="clear" w:color="auto" w:fill="auto"/>
            <w:noWrap/>
            <w:vAlign w:val="center"/>
            <w:hideMark/>
          </w:tcPr>
          <w:p w14:paraId="1E916A1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23</w:t>
            </w:r>
          </w:p>
        </w:tc>
        <w:tc>
          <w:tcPr>
            <w:tcW w:w="1993" w:type="dxa"/>
            <w:tcBorders>
              <w:top w:val="nil"/>
              <w:left w:val="nil"/>
              <w:bottom w:val="single" w:sz="8" w:space="0" w:color="auto"/>
              <w:right w:val="single" w:sz="8" w:space="0" w:color="auto"/>
            </w:tcBorders>
            <w:shd w:val="clear" w:color="auto" w:fill="auto"/>
            <w:vAlign w:val="center"/>
            <w:hideMark/>
          </w:tcPr>
          <w:p w14:paraId="4BA0C41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str. Fraternității ( zonă supermarket Penny )</w:t>
            </w:r>
          </w:p>
        </w:tc>
        <w:tc>
          <w:tcPr>
            <w:tcW w:w="1701" w:type="dxa"/>
            <w:tcBorders>
              <w:top w:val="nil"/>
              <w:left w:val="nil"/>
              <w:bottom w:val="single" w:sz="8" w:space="0" w:color="auto"/>
              <w:right w:val="single" w:sz="8" w:space="0" w:color="auto"/>
            </w:tcBorders>
            <w:shd w:val="clear" w:color="auto" w:fill="auto"/>
            <w:noWrap/>
            <w:vAlign w:val="center"/>
            <w:hideMark/>
          </w:tcPr>
          <w:p w14:paraId="71903D6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nil"/>
              <w:bottom w:val="single" w:sz="8" w:space="0" w:color="000000"/>
              <w:right w:val="single" w:sz="8" w:space="0" w:color="000000"/>
            </w:tcBorders>
            <w:shd w:val="clear" w:color="auto" w:fill="auto"/>
            <w:vAlign w:val="center"/>
            <w:hideMark/>
          </w:tcPr>
          <w:p w14:paraId="458FE94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1392" w:type="dxa"/>
            <w:tcBorders>
              <w:top w:val="nil"/>
              <w:left w:val="nil"/>
              <w:bottom w:val="single" w:sz="8" w:space="0" w:color="auto"/>
              <w:right w:val="single" w:sz="8" w:space="0" w:color="auto"/>
            </w:tcBorders>
            <w:shd w:val="clear" w:color="auto" w:fill="auto"/>
            <w:noWrap/>
            <w:vAlign w:val="center"/>
            <w:hideMark/>
          </w:tcPr>
          <w:p w14:paraId="3CF58C2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52 W LED</w:t>
            </w:r>
          </w:p>
        </w:tc>
        <w:tc>
          <w:tcPr>
            <w:tcW w:w="910" w:type="dxa"/>
            <w:tcBorders>
              <w:top w:val="nil"/>
              <w:left w:val="nil"/>
              <w:bottom w:val="single" w:sz="8" w:space="0" w:color="auto"/>
              <w:right w:val="single" w:sz="8" w:space="0" w:color="auto"/>
            </w:tcBorders>
            <w:shd w:val="clear" w:color="auto" w:fill="auto"/>
            <w:noWrap/>
            <w:vAlign w:val="center"/>
            <w:hideMark/>
          </w:tcPr>
          <w:p w14:paraId="330DBC6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9</w:t>
            </w:r>
          </w:p>
        </w:tc>
        <w:tc>
          <w:tcPr>
            <w:tcW w:w="932" w:type="dxa"/>
            <w:tcBorders>
              <w:top w:val="nil"/>
              <w:left w:val="nil"/>
              <w:bottom w:val="single" w:sz="8" w:space="0" w:color="auto"/>
              <w:right w:val="single" w:sz="8" w:space="0" w:color="auto"/>
            </w:tcBorders>
            <w:shd w:val="clear" w:color="auto" w:fill="auto"/>
            <w:noWrap/>
            <w:vAlign w:val="center"/>
            <w:hideMark/>
          </w:tcPr>
          <w:p w14:paraId="3102BE2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9</w:t>
            </w:r>
          </w:p>
        </w:tc>
        <w:tc>
          <w:tcPr>
            <w:tcW w:w="1276" w:type="dxa"/>
            <w:tcBorders>
              <w:top w:val="nil"/>
              <w:left w:val="nil"/>
              <w:bottom w:val="single" w:sz="8" w:space="0" w:color="auto"/>
              <w:right w:val="single" w:sz="8" w:space="0" w:color="auto"/>
            </w:tcBorders>
            <w:shd w:val="clear" w:color="auto" w:fill="auto"/>
            <w:noWrap/>
            <w:vAlign w:val="center"/>
            <w:hideMark/>
          </w:tcPr>
          <w:p w14:paraId="5144964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UAT</w:t>
            </w:r>
          </w:p>
        </w:tc>
        <w:tc>
          <w:tcPr>
            <w:tcW w:w="773" w:type="dxa"/>
            <w:vAlign w:val="center"/>
            <w:hideMark/>
          </w:tcPr>
          <w:p w14:paraId="4F454A80" w14:textId="77777777" w:rsidR="00CD5819" w:rsidRPr="00CD5819" w:rsidRDefault="00CD5819" w:rsidP="00CD5819">
            <w:pPr>
              <w:rPr>
                <w:sz w:val="20"/>
                <w:szCs w:val="20"/>
                <w:lang w:val="ro-RO" w:eastAsia="ro-RO"/>
              </w:rPr>
            </w:pPr>
          </w:p>
        </w:tc>
      </w:tr>
      <w:tr w:rsidR="00CD5819" w:rsidRPr="00CD5819" w14:paraId="3B2AED7C" w14:textId="77777777" w:rsidTr="00F24416">
        <w:trPr>
          <w:gridAfter w:val="1"/>
          <w:wAfter w:w="15" w:type="dxa"/>
          <w:trHeight w:val="270"/>
        </w:trPr>
        <w:tc>
          <w:tcPr>
            <w:tcW w:w="549" w:type="dxa"/>
            <w:tcBorders>
              <w:top w:val="nil"/>
              <w:left w:val="single" w:sz="8" w:space="0" w:color="auto"/>
              <w:bottom w:val="single" w:sz="8" w:space="0" w:color="auto"/>
              <w:right w:val="single" w:sz="8" w:space="0" w:color="auto"/>
            </w:tcBorders>
            <w:shd w:val="clear" w:color="auto" w:fill="auto"/>
            <w:noWrap/>
            <w:vAlign w:val="center"/>
            <w:hideMark/>
          </w:tcPr>
          <w:p w14:paraId="5431E38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24</w:t>
            </w:r>
          </w:p>
        </w:tc>
        <w:tc>
          <w:tcPr>
            <w:tcW w:w="1993" w:type="dxa"/>
            <w:tcBorders>
              <w:top w:val="nil"/>
              <w:left w:val="nil"/>
              <w:bottom w:val="single" w:sz="8" w:space="0" w:color="auto"/>
              <w:right w:val="single" w:sz="8" w:space="0" w:color="auto"/>
            </w:tcBorders>
            <w:shd w:val="clear" w:color="auto" w:fill="auto"/>
            <w:noWrap/>
            <w:vAlign w:val="center"/>
            <w:hideMark/>
          </w:tcPr>
          <w:p w14:paraId="18F3166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str. Gării</w:t>
            </w:r>
          </w:p>
        </w:tc>
        <w:tc>
          <w:tcPr>
            <w:tcW w:w="1701" w:type="dxa"/>
            <w:tcBorders>
              <w:top w:val="nil"/>
              <w:left w:val="nil"/>
              <w:bottom w:val="single" w:sz="8" w:space="0" w:color="auto"/>
              <w:right w:val="single" w:sz="8" w:space="0" w:color="auto"/>
            </w:tcBorders>
            <w:shd w:val="clear" w:color="auto" w:fill="auto"/>
            <w:noWrap/>
            <w:vAlign w:val="center"/>
            <w:hideMark/>
          </w:tcPr>
          <w:p w14:paraId="40B01FA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nil"/>
              <w:bottom w:val="single" w:sz="8" w:space="0" w:color="000000"/>
              <w:right w:val="single" w:sz="8" w:space="0" w:color="000000"/>
            </w:tcBorders>
            <w:shd w:val="clear" w:color="auto" w:fill="auto"/>
            <w:vAlign w:val="center"/>
            <w:hideMark/>
          </w:tcPr>
          <w:p w14:paraId="3FBB0B2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1392" w:type="dxa"/>
            <w:tcBorders>
              <w:top w:val="nil"/>
              <w:left w:val="nil"/>
              <w:bottom w:val="single" w:sz="8" w:space="0" w:color="auto"/>
              <w:right w:val="single" w:sz="8" w:space="0" w:color="auto"/>
            </w:tcBorders>
            <w:shd w:val="clear" w:color="auto" w:fill="auto"/>
            <w:noWrap/>
            <w:vAlign w:val="center"/>
            <w:hideMark/>
          </w:tcPr>
          <w:p w14:paraId="05A7CDEF"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52 W LED</w:t>
            </w:r>
          </w:p>
        </w:tc>
        <w:tc>
          <w:tcPr>
            <w:tcW w:w="910" w:type="dxa"/>
            <w:tcBorders>
              <w:top w:val="nil"/>
              <w:left w:val="nil"/>
              <w:bottom w:val="single" w:sz="8" w:space="0" w:color="auto"/>
              <w:right w:val="single" w:sz="8" w:space="0" w:color="auto"/>
            </w:tcBorders>
            <w:shd w:val="clear" w:color="auto" w:fill="auto"/>
            <w:noWrap/>
            <w:vAlign w:val="center"/>
            <w:hideMark/>
          </w:tcPr>
          <w:p w14:paraId="1193F97B"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16</w:t>
            </w:r>
          </w:p>
        </w:tc>
        <w:tc>
          <w:tcPr>
            <w:tcW w:w="932" w:type="dxa"/>
            <w:tcBorders>
              <w:top w:val="nil"/>
              <w:left w:val="nil"/>
              <w:bottom w:val="single" w:sz="8" w:space="0" w:color="auto"/>
              <w:right w:val="single" w:sz="8" w:space="0" w:color="auto"/>
            </w:tcBorders>
            <w:shd w:val="clear" w:color="auto" w:fill="auto"/>
            <w:noWrap/>
            <w:vAlign w:val="center"/>
            <w:hideMark/>
          </w:tcPr>
          <w:p w14:paraId="74D6AB3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16</w:t>
            </w:r>
          </w:p>
        </w:tc>
        <w:tc>
          <w:tcPr>
            <w:tcW w:w="1276" w:type="dxa"/>
            <w:tcBorders>
              <w:top w:val="nil"/>
              <w:left w:val="nil"/>
              <w:bottom w:val="single" w:sz="8" w:space="0" w:color="auto"/>
              <w:right w:val="single" w:sz="8" w:space="0" w:color="auto"/>
            </w:tcBorders>
            <w:shd w:val="clear" w:color="auto" w:fill="auto"/>
            <w:noWrap/>
            <w:vAlign w:val="center"/>
            <w:hideMark/>
          </w:tcPr>
          <w:p w14:paraId="6A742EE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UAT</w:t>
            </w:r>
          </w:p>
        </w:tc>
        <w:tc>
          <w:tcPr>
            <w:tcW w:w="773" w:type="dxa"/>
            <w:vAlign w:val="center"/>
            <w:hideMark/>
          </w:tcPr>
          <w:p w14:paraId="06385BEB" w14:textId="77777777" w:rsidR="00CD5819" w:rsidRPr="00CD5819" w:rsidRDefault="00CD5819" w:rsidP="00CD5819">
            <w:pPr>
              <w:rPr>
                <w:sz w:val="20"/>
                <w:szCs w:val="20"/>
                <w:lang w:val="ro-RO" w:eastAsia="ro-RO"/>
              </w:rPr>
            </w:pPr>
          </w:p>
        </w:tc>
      </w:tr>
      <w:tr w:rsidR="00CD5819" w:rsidRPr="00CD5819" w14:paraId="2A198967" w14:textId="77777777" w:rsidTr="00F24416">
        <w:trPr>
          <w:gridAfter w:val="1"/>
          <w:wAfter w:w="15" w:type="dxa"/>
          <w:trHeight w:val="345"/>
        </w:trPr>
        <w:tc>
          <w:tcPr>
            <w:tcW w:w="549" w:type="dxa"/>
            <w:vMerge w:val="restart"/>
            <w:tcBorders>
              <w:top w:val="nil"/>
              <w:left w:val="single" w:sz="8" w:space="0" w:color="auto"/>
              <w:bottom w:val="nil"/>
              <w:right w:val="single" w:sz="8" w:space="0" w:color="auto"/>
            </w:tcBorders>
            <w:shd w:val="clear" w:color="auto" w:fill="auto"/>
            <w:noWrap/>
            <w:vAlign w:val="center"/>
            <w:hideMark/>
          </w:tcPr>
          <w:p w14:paraId="78E580D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25</w:t>
            </w:r>
          </w:p>
        </w:tc>
        <w:tc>
          <w:tcPr>
            <w:tcW w:w="1993" w:type="dxa"/>
            <w:vMerge w:val="restart"/>
            <w:tcBorders>
              <w:top w:val="nil"/>
              <w:left w:val="single" w:sz="8" w:space="0" w:color="auto"/>
              <w:bottom w:val="nil"/>
              <w:right w:val="single" w:sz="8" w:space="0" w:color="auto"/>
            </w:tcBorders>
            <w:shd w:val="clear" w:color="auto" w:fill="auto"/>
            <w:noWrap/>
            <w:vAlign w:val="center"/>
            <w:hideMark/>
          </w:tcPr>
          <w:p w14:paraId="178CAD4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platou central</w:t>
            </w:r>
          </w:p>
        </w:tc>
        <w:tc>
          <w:tcPr>
            <w:tcW w:w="1701" w:type="dxa"/>
            <w:vMerge w:val="restart"/>
            <w:tcBorders>
              <w:top w:val="nil"/>
              <w:left w:val="single" w:sz="8" w:space="0" w:color="auto"/>
              <w:bottom w:val="nil"/>
              <w:right w:val="single" w:sz="8" w:space="0" w:color="auto"/>
            </w:tcBorders>
            <w:shd w:val="clear" w:color="auto" w:fill="auto"/>
            <w:noWrap/>
            <w:vAlign w:val="center"/>
            <w:hideMark/>
          </w:tcPr>
          <w:p w14:paraId="0AE0F36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vMerge w:val="restart"/>
            <w:tcBorders>
              <w:top w:val="nil"/>
              <w:left w:val="single" w:sz="8" w:space="0" w:color="auto"/>
              <w:bottom w:val="nil"/>
              <w:right w:val="single" w:sz="8" w:space="0" w:color="auto"/>
            </w:tcBorders>
            <w:shd w:val="clear" w:color="auto" w:fill="auto"/>
            <w:vAlign w:val="center"/>
            <w:hideMark/>
          </w:tcPr>
          <w:p w14:paraId="72E5C7F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1392" w:type="dxa"/>
            <w:tcBorders>
              <w:top w:val="nil"/>
              <w:left w:val="nil"/>
              <w:bottom w:val="single" w:sz="8" w:space="0" w:color="auto"/>
              <w:right w:val="single" w:sz="8" w:space="0" w:color="auto"/>
            </w:tcBorders>
            <w:shd w:val="clear" w:color="auto" w:fill="auto"/>
            <w:noWrap/>
            <w:vAlign w:val="center"/>
            <w:hideMark/>
          </w:tcPr>
          <w:p w14:paraId="74357F55" w14:textId="77777777" w:rsidR="00CD5819" w:rsidRPr="00CD5819" w:rsidRDefault="00CD5819" w:rsidP="00CD5819">
            <w:pPr>
              <w:jc w:val="right"/>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 xml:space="preserve">SIP 400 W      </w:t>
            </w:r>
          </w:p>
        </w:tc>
        <w:tc>
          <w:tcPr>
            <w:tcW w:w="910" w:type="dxa"/>
            <w:tcBorders>
              <w:top w:val="nil"/>
              <w:left w:val="nil"/>
              <w:bottom w:val="single" w:sz="8" w:space="0" w:color="auto"/>
              <w:right w:val="single" w:sz="8" w:space="0" w:color="auto"/>
            </w:tcBorders>
            <w:shd w:val="clear" w:color="auto" w:fill="auto"/>
            <w:noWrap/>
            <w:vAlign w:val="center"/>
            <w:hideMark/>
          </w:tcPr>
          <w:p w14:paraId="4362E50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9</w:t>
            </w:r>
          </w:p>
        </w:tc>
        <w:tc>
          <w:tcPr>
            <w:tcW w:w="932" w:type="dxa"/>
            <w:tcBorders>
              <w:top w:val="nil"/>
              <w:left w:val="nil"/>
              <w:bottom w:val="single" w:sz="8" w:space="0" w:color="auto"/>
              <w:right w:val="single" w:sz="8" w:space="0" w:color="auto"/>
            </w:tcBorders>
            <w:shd w:val="clear" w:color="auto" w:fill="auto"/>
            <w:noWrap/>
            <w:vAlign w:val="center"/>
            <w:hideMark/>
          </w:tcPr>
          <w:p w14:paraId="43F90ED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w:t>
            </w:r>
          </w:p>
        </w:tc>
        <w:tc>
          <w:tcPr>
            <w:tcW w:w="1276" w:type="dxa"/>
            <w:tcBorders>
              <w:top w:val="nil"/>
              <w:left w:val="nil"/>
              <w:bottom w:val="single" w:sz="8" w:space="0" w:color="auto"/>
              <w:right w:val="single" w:sz="8" w:space="0" w:color="auto"/>
            </w:tcBorders>
            <w:shd w:val="clear" w:color="auto" w:fill="auto"/>
            <w:noWrap/>
            <w:vAlign w:val="center"/>
            <w:hideMark/>
          </w:tcPr>
          <w:p w14:paraId="44BB2B0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UAT</w:t>
            </w:r>
          </w:p>
        </w:tc>
        <w:tc>
          <w:tcPr>
            <w:tcW w:w="773" w:type="dxa"/>
            <w:vAlign w:val="center"/>
            <w:hideMark/>
          </w:tcPr>
          <w:p w14:paraId="5B6E1B48" w14:textId="77777777" w:rsidR="00CD5819" w:rsidRPr="00CD5819" w:rsidRDefault="00CD5819" w:rsidP="00CD5819">
            <w:pPr>
              <w:rPr>
                <w:sz w:val="20"/>
                <w:szCs w:val="20"/>
                <w:lang w:val="ro-RO" w:eastAsia="ro-RO"/>
              </w:rPr>
            </w:pPr>
          </w:p>
        </w:tc>
      </w:tr>
      <w:tr w:rsidR="00CD5819" w:rsidRPr="00CD5819" w14:paraId="229C7744" w14:textId="77777777" w:rsidTr="00F24416">
        <w:trPr>
          <w:gridAfter w:val="1"/>
          <w:wAfter w:w="15" w:type="dxa"/>
          <w:trHeight w:val="315"/>
        </w:trPr>
        <w:tc>
          <w:tcPr>
            <w:tcW w:w="549" w:type="dxa"/>
            <w:vMerge/>
            <w:tcBorders>
              <w:top w:val="nil"/>
              <w:left w:val="single" w:sz="8" w:space="0" w:color="auto"/>
              <w:bottom w:val="nil"/>
              <w:right w:val="single" w:sz="8" w:space="0" w:color="auto"/>
            </w:tcBorders>
            <w:vAlign w:val="center"/>
            <w:hideMark/>
          </w:tcPr>
          <w:p w14:paraId="30B8EBA4" w14:textId="77777777" w:rsidR="00CD5819" w:rsidRPr="00CD5819" w:rsidRDefault="00CD5819" w:rsidP="00CD5819">
            <w:pPr>
              <w:rPr>
                <w:rFonts w:ascii="Cambria" w:hAnsi="Cambria" w:cs="Arial"/>
                <w:color w:val="000000"/>
                <w:sz w:val="20"/>
                <w:szCs w:val="20"/>
                <w:lang w:val="ro-RO" w:eastAsia="ro-RO"/>
              </w:rPr>
            </w:pPr>
          </w:p>
        </w:tc>
        <w:tc>
          <w:tcPr>
            <w:tcW w:w="1993" w:type="dxa"/>
            <w:vMerge/>
            <w:tcBorders>
              <w:top w:val="nil"/>
              <w:left w:val="single" w:sz="8" w:space="0" w:color="auto"/>
              <w:bottom w:val="nil"/>
              <w:right w:val="single" w:sz="8" w:space="0" w:color="auto"/>
            </w:tcBorders>
            <w:vAlign w:val="center"/>
            <w:hideMark/>
          </w:tcPr>
          <w:p w14:paraId="4134C766" w14:textId="77777777" w:rsidR="00CD5819" w:rsidRPr="00CD5819" w:rsidRDefault="00CD5819" w:rsidP="00CD5819">
            <w:pPr>
              <w:rPr>
                <w:rFonts w:ascii="Cambria" w:hAnsi="Cambria" w:cs="Arial"/>
                <w:color w:val="000000"/>
                <w:sz w:val="20"/>
                <w:szCs w:val="20"/>
                <w:lang w:val="ro-RO" w:eastAsia="ro-RO"/>
              </w:rPr>
            </w:pPr>
          </w:p>
        </w:tc>
        <w:tc>
          <w:tcPr>
            <w:tcW w:w="1701" w:type="dxa"/>
            <w:vMerge/>
            <w:tcBorders>
              <w:top w:val="nil"/>
              <w:left w:val="single" w:sz="8" w:space="0" w:color="auto"/>
              <w:bottom w:val="nil"/>
              <w:right w:val="single" w:sz="8" w:space="0" w:color="auto"/>
            </w:tcBorders>
            <w:vAlign w:val="center"/>
            <w:hideMark/>
          </w:tcPr>
          <w:p w14:paraId="20D25F36" w14:textId="77777777" w:rsidR="00CD5819" w:rsidRPr="00CD5819" w:rsidRDefault="00CD5819" w:rsidP="00CD5819">
            <w:pPr>
              <w:rPr>
                <w:rFonts w:ascii="Cambria" w:hAnsi="Cambria" w:cs="Arial"/>
                <w:color w:val="000000"/>
                <w:sz w:val="20"/>
                <w:szCs w:val="20"/>
                <w:lang w:val="ro-RO" w:eastAsia="ro-RO"/>
              </w:rPr>
            </w:pPr>
          </w:p>
        </w:tc>
        <w:tc>
          <w:tcPr>
            <w:tcW w:w="1018" w:type="dxa"/>
            <w:vMerge/>
            <w:tcBorders>
              <w:top w:val="nil"/>
              <w:left w:val="single" w:sz="8" w:space="0" w:color="auto"/>
              <w:bottom w:val="nil"/>
              <w:right w:val="single" w:sz="8" w:space="0" w:color="auto"/>
            </w:tcBorders>
            <w:vAlign w:val="center"/>
            <w:hideMark/>
          </w:tcPr>
          <w:p w14:paraId="419B5536" w14:textId="77777777" w:rsidR="00CD5819" w:rsidRPr="00CD5819" w:rsidRDefault="00CD5819" w:rsidP="00CD5819">
            <w:pPr>
              <w:rPr>
                <w:rFonts w:ascii="Cambria" w:hAnsi="Cambria" w:cs="Arial"/>
                <w:color w:val="000000"/>
                <w:sz w:val="20"/>
                <w:szCs w:val="20"/>
                <w:lang w:val="ro-RO" w:eastAsia="ro-RO"/>
              </w:rPr>
            </w:pPr>
          </w:p>
        </w:tc>
        <w:tc>
          <w:tcPr>
            <w:tcW w:w="1392" w:type="dxa"/>
            <w:tcBorders>
              <w:top w:val="nil"/>
              <w:left w:val="nil"/>
              <w:bottom w:val="nil"/>
              <w:right w:val="single" w:sz="8" w:space="0" w:color="auto"/>
            </w:tcBorders>
            <w:shd w:val="clear" w:color="auto" w:fill="auto"/>
            <w:noWrap/>
            <w:vAlign w:val="center"/>
            <w:hideMark/>
          </w:tcPr>
          <w:p w14:paraId="7F20D41A"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20 W LED</w:t>
            </w:r>
          </w:p>
        </w:tc>
        <w:tc>
          <w:tcPr>
            <w:tcW w:w="910" w:type="dxa"/>
            <w:tcBorders>
              <w:top w:val="nil"/>
              <w:left w:val="nil"/>
              <w:bottom w:val="nil"/>
              <w:right w:val="single" w:sz="8" w:space="0" w:color="auto"/>
            </w:tcBorders>
            <w:shd w:val="clear" w:color="auto" w:fill="auto"/>
            <w:noWrap/>
            <w:vAlign w:val="center"/>
            <w:hideMark/>
          </w:tcPr>
          <w:p w14:paraId="2975E15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28</w:t>
            </w:r>
          </w:p>
        </w:tc>
        <w:tc>
          <w:tcPr>
            <w:tcW w:w="932" w:type="dxa"/>
            <w:tcBorders>
              <w:top w:val="nil"/>
              <w:left w:val="nil"/>
              <w:bottom w:val="nil"/>
              <w:right w:val="single" w:sz="8" w:space="0" w:color="auto"/>
            </w:tcBorders>
            <w:shd w:val="clear" w:color="auto" w:fill="auto"/>
            <w:noWrap/>
            <w:vAlign w:val="center"/>
            <w:hideMark/>
          </w:tcPr>
          <w:p w14:paraId="2A52455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14</w:t>
            </w:r>
          </w:p>
        </w:tc>
        <w:tc>
          <w:tcPr>
            <w:tcW w:w="1276" w:type="dxa"/>
            <w:tcBorders>
              <w:top w:val="nil"/>
              <w:left w:val="nil"/>
              <w:bottom w:val="single" w:sz="8" w:space="0" w:color="auto"/>
              <w:right w:val="single" w:sz="8" w:space="0" w:color="auto"/>
            </w:tcBorders>
            <w:shd w:val="clear" w:color="auto" w:fill="auto"/>
            <w:noWrap/>
            <w:vAlign w:val="center"/>
            <w:hideMark/>
          </w:tcPr>
          <w:p w14:paraId="313AA459"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UAT</w:t>
            </w:r>
          </w:p>
        </w:tc>
        <w:tc>
          <w:tcPr>
            <w:tcW w:w="773" w:type="dxa"/>
            <w:vAlign w:val="center"/>
            <w:hideMark/>
          </w:tcPr>
          <w:p w14:paraId="31BFB556" w14:textId="77777777" w:rsidR="00CD5819" w:rsidRPr="00CD5819" w:rsidRDefault="00CD5819" w:rsidP="00CD5819">
            <w:pPr>
              <w:rPr>
                <w:sz w:val="20"/>
                <w:szCs w:val="20"/>
                <w:lang w:val="ro-RO" w:eastAsia="ro-RO"/>
              </w:rPr>
            </w:pPr>
          </w:p>
        </w:tc>
      </w:tr>
      <w:tr w:rsidR="00CD5819" w:rsidRPr="00CD5819" w14:paraId="00D9045A" w14:textId="77777777" w:rsidTr="00F24416">
        <w:trPr>
          <w:gridAfter w:val="1"/>
          <w:wAfter w:w="15" w:type="dxa"/>
          <w:trHeight w:val="300"/>
        </w:trPr>
        <w:tc>
          <w:tcPr>
            <w:tcW w:w="549"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798291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26</w:t>
            </w:r>
          </w:p>
        </w:tc>
        <w:tc>
          <w:tcPr>
            <w:tcW w:w="1993" w:type="dxa"/>
            <w:tcBorders>
              <w:top w:val="single" w:sz="8" w:space="0" w:color="auto"/>
              <w:left w:val="nil"/>
              <w:bottom w:val="single" w:sz="8" w:space="0" w:color="auto"/>
              <w:right w:val="single" w:sz="8" w:space="0" w:color="auto"/>
            </w:tcBorders>
            <w:shd w:val="clear" w:color="auto" w:fill="auto"/>
            <w:noWrap/>
            <w:vAlign w:val="center"/>
            <w:hideMark/>
          </w:tcPr>
          <w:p w14:paraId="536C685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parc central</w:t>
            </w:r>
          </w:p>
        </w:tc>
        <w:tc>
          <w:tcPr>
            <w:tcW w:w="1701" w:type="dxa"/>
            <w:tcBorders>
              <w:top w:val="single" w:sz="8" w:space="0" w:color="auto"/>
              <w:left w:val="nil"/>
              <w:bottom w:val="single" w:sz="8" w:space="0" w:color="auto"/>
              <w:right w:val="single" w:sz="8" w:space="0" w:color="auto"/>
            </w:tcBorders>
            <w:shd w:val="clear" w:color="auto" w:fill="auto"/>
            <w:noWrap/>
            <w:vAlign w:val="center"/>
            <w:hideMark/>
          </w:tcPr>
          <w:p w14:paraId="00EA979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single" w:sz="8" w:space="0" w:color="000000"/>
              <w:left w:val="nil"/>
              <w:bottom w:val="single" w:sz="8" w:space="0" w:color="000000"/>
              <w:right w:val="single" w:sz="8" w:space="0" w:color="000000"/>
            </w:tcBorders>
            <w:shd w:val="clear" w:color="auto" w:fill="auto"/>
            <w:vAlign w:val="center"/>
            <w:hideMark/>
          </w:tcPr>
          <w:p w14:paraId="42C5224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1392" w:type="dxa"/>
            <w:tcBorders>
              <w:top w:val="single" w:sz="8" w:space="0" w:color="auto"/>
              <w:left w:val="nil"/>
              <w:bottom w:val="single" w:sz="8" w:space="0" w:color="auto"/>
              <w:right w:val="single" w:sz="8" w:space="0" w:color="auto"/>
            </w:tcBorders>
            <w:shd w:val="clear" w:color="auto" w:fill="auto"/>
            <w:noWrap/>
            <w:vAlign w:val="center"/>
            <w:hideMark/>
          </w:tcPr>
          <w:p w14:paraId="1FC051F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20 W LED</w:t>
            </w:r>
          </w:p>
        </w:tc>
        <w:tc>
          <w:tcPr>
            <w:tcW w:w="910" w:type="dxa"/>
            <w:tcBorders>
              <w:top w:val="single" w:sz="8" w:space="0" w:color="auto"/>
              <w:left w:val="nil"/>
              <w:bottom w:val="single" w:sz="8" w:space="0" w:color="auto"/>
              <w:right w:val="single" w:sz="8" w:space="0" w:color="auto"/>
            </w:tcBorders>
            <w:shd w:val="clear" w:color="auto" w:fill="auto"/>
            <w:noWrap/>
            <w:vAlign w:val="center"/>
            <w:hideMark/>
          </w:tcPr>
          <w:p w14:paraId="301525B5"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28</w:t>
            </w:r>
          </w:p>
        </w:tc>
        <w:tc>
          <w:tcPr>
            <w:tcW w:w="932" w:type="dxa"/>
            <w:tcBorders>
              <w:top w:val="single" w:sz="8" w:space="0" w:color="auto"/>
              <w:left w:val="nil"/>
              <w:bottom w:val="single" w:sz="8" w:space="0" w:color="auto"/>
              <w:right w:val="single" w:sz="8" w:space="0" w:color="auto"/>
            </w:tcBorders>
            <w:shd w:val="clear" w:color="auto" w:fill="auto"/>
            <w:noWrap/>
            <w:vAlign w:val="center"/>
            <w:hideMark/>
          </w:tcPr>
          <w:p w14:paraId="36545457"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14</w:t>
            </w:r>
          </w:p>
        </w:tc>
        <w:tc>
          <w:tcPr>
            <w:tcW w:w="1276" w:type="dxa"/>
            <w:tcBorders>
              <w:top w:val="nil"/>
              <w:left w:val="nil"/>
              <w:bottom w:val="single" w:sz="8" w:space="0" w:color="auto"/>
              <w:right w:val="single" w:sz="8" w:space="0" w:color="auto"/>
            </w:tcBorders>
            <w:shd w:val="clear" w:color="auto" w:fill="auto"/>
            <w:noWrap/>
            <w:vAlign w:val="center"/>
            <w:hideMark/>
          </w:tcPr>
          <w:p w14:paraId="5C34614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UAT</w:t>
            </w:r>
          </w:p>
        </w:tc>
        <w:tc>
          <w:tcPr>
            <w:tcW w:w="773" w:type="dxa"/>
            <w:vAlign w:val="center"/>
            <w:hideMark/>
          </w:tcPr>
          <w:p w14:paraId="60859CB0" w14:textId="77777777" w:rsidR="00CD5819" w:rsidRPr="00CD5819" w:rsidRDefault="00CD5819" w:rsidP="00CD5819">
            <w:pPr>
              <w:rPr>
                <w:sz w:val="20"/>
                <w:szCs w:val="20"/>
                <w:lang w:val="ro-RO" w:eastAsia="ro-RO"/>
              </w:rPr>
            </w:pPr>
          </w:p>
        </w:tc>
      </w:tr>
      <w:tr w:rsidR="00CD5819" w:rsidRPr="00CD5819" w14:paraId="26CF7A0F" w14:textId="77777777" w:rsidTr="00F24416">
        <w:trPr>
          <w:gridAfter w:val="1"/>
          <w:wAfter w:w="15" w:type="dxa"/>
          <w:trHeight w:val="285"/>
        </w:trPr>
        <w:tc>
          <w:tcPr>
            <w:tcW w:w="549" w:type="dxa"/>
            <w:tcBorders>
              <w:top w:val="nil"/>
              <w:left w:val="single" w:sz="8" w:space="0" w:color="auto"/>
              <w:bottom w:val="single" w:sz="8" w:space="0" w:color="auto"/>
              <w:right w:val="single" w:sz="8" w:space="0" w:color="auto"/>
            </w:tcBorders>
            <w:shd w:val="clear" w:color="auto" w:fill="auto"/>
            <w:noWrap/>
            <w:vAlign w:val="center"/>
            <w:hideMark/>
          </w:tcPr>
          <w:p w14:paraId="2088A03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27</w:t>
            </w:r>
          </w:p>
        </w:tc>
        <w:tc>
          <w:tcPr>
            <w:tcW w:w="1993" w:type="dxa"/>
            <w:tcBorders>
              <w:top w:val="nil"/>
              <w:left w:val="nil"/>
              <w:bottom w:val="single" w:sz="8" w:space="0" w:color="auto"/>
              <w:right w:val="single" w:sz="8" w:space="0" w:color="auto"/>
            </w:tcBorders>
            <w:shd w:val="clear" w:color="auto" w:fill="auto"/>
            <w:noWrap/>
            <w:vAlign w:val="center"/>
            <w:hideMark/>
          </w:tcPr>
          <w:p w14:paraId="3476A483"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parc M. Eminescu</w:t>
            </w:r>
          </w:p>
        </w:tc>
        <w:tc>
          <w:tcPr>
            <w:tcW w:w="1701" w:type="dxa"/>
            <w:tcBorders>
              <w:top w:val="nil"/>
              <w:left w:val="nil"/>
              <w:bottom w:val="single" w:sz="8" w:space="0" w:color="auto"/>
              <w:right w:val="single" w:sz="8" w:space="0" w:color="auto"/>
            </w:tcBorders>
            <w:shd w:val="clear" w:color="auto" w:fill="auto"/>
            <w:noWrap/>
            <w:vAlign w:val="center"/>
            <w:hideMark/>
          </w:tcPr>
          <w:p w14:paraId="46920EB8"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nil"/>
              <w:bottom w:val="single" w:sz="8" w:space="0" w:color="000000"/>
              <w:right w:val="single" w:sz="8" w:space="0" w:color="000000"/>
            </w:tcBorders>
            <w:shd w:val="clear" w:color="auto" w:fill="auto"/>
            <w:vAlign w:val="center"/>
            <w:hideMark/>
          </w:tcPr>
          <w:p w14:paraId="6C4B71DC"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1392" w:type="dxa"/>
            <w:tcBorders>
              <w:top w:val="nil"/>
              <w:left w:val="nil"/>
              <w:bottom w:val="single" w:sz="8" w:space="0" w:color="auto"/>
              <w:right w:val="single" w:sz="8" w:space="0" w:color="auto"/>
            </w:tcBorders>
            <w:shd w:val="clear" w:color="auto" w:fill="auto"/>
            <w:noWrap/>
            <w:vAlign w:val="center"/>
            <w:hideMark/>
          </w:tcPr>
          <w:p w14:paraId="255BF25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75 W LED</w:t>
            </w:r>
          </w:p>
        </w:tc>
        <w:tc>
          <w:tcPr>
            <w:tcW w:w="910" w:type="dxa"/>
            <w:tcBorders>
              <w:top w:val="nil"/>
              <w:left w:val="nil"/>
              <w:bottom w:val="single" w:sz="8" w:space="0" w:color="auto"/>
              <w:right w:val="single" w:sz="8" w:space="0" w:color="auto"/>
            </w:tcBorders>
            <w:shd w:val="clear" w:color="auto" w:fill="auto"/>
            <w:noWrap/>
            <w:vAlign w:val="center"/>
            <w:hideMark/>
          </w:tcPr>
          <w:p w14:paraId="536BEEC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12</w:t>
            </w:r>
          </w:p>
        </w:tc>
        <w:tc>
          <w:tcPr>
            <w:tcW w:w="932" w:type="dxa"/>
            <w:tcBorders>
              <w:top w:val="nil"/>
              <w:left w:val="nil"/>
              <w:bottom w:val="single" w:sz="8" w:space="0" w:color="auto"/>
              <w:right w:val="single" w:sz="8" w:space="0" w:color="auto"/>
            </w:tcBorders>
            <w:shd w:val="clear" w:color="auto" w:fill="auto"/>
            <w:noWrap/>
            <w:vAlign w:val="center"/>
            <w:hideMark/>
          </w:tcPr>
          <w:p w14:paraId="6EB36071"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w:t>
            </w:r>
          </w:p>
        </w:tc>
        <w:tc>
          <w:tcPr>
            <w:tcW w:w="1276" w:type="dxa"/>
            <w:tcBorders>
              <w:top w:val="nil"/>
              <w:left w:val="nil"/>
              <w:bottom w:val="single" w:sz="8" w:space="0" w:color="auto"/>
              <w:right w:val="single" w:sz="8" w:space="0" w:color="auto"/>
            </w:tcBorders>
            <w:shd w:val="clear" w:color="auto" w:fill="auto"/>
            <w:noWrap/>
            <w:vAlign w:val="center"/>
            <w:hideMark/>
          </w:tcPr>
          <w:p w14:paraId="7287B254"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UAT</w:t>
            </w:r>
          </w:p>
        </w:tc>
        <w:tc>
          <w:tcPr>
            <w:tcW w:w="773" w:type="dxa"/>
            <w:vAlign w:val="center"/>
            <w:hideMark/>
          </w:tcPr>
          <w:p w14:paraId="5AD13447" w14:textId="77777777" w:rsidR="00CD5819" w:rsidRPr="00CD5819" w:rsidRDefault="00CD5819" w:rsidP="00CD5819">
            <w:pPr>
              <w:rPr>
                <w:sz w:val="20"/>
                <w:szCs w:val="20"/>
                <w:lang w:val="ro-RO" w:eastAsia="ro-RO"/>
              </w:rPr>
            </w:pPr>
          </w:p>
        </w:tc>
      </w:tr>
      <w:tr w:rsidR="00CD5819" w:rsidRPr="00CD5819" w14:paraId="509FB5CE" w14:textId="77777777" w:rsidTr="00F24416">
        <w:trPr>
          <w:gridAfter w:val="1"/>
          <w:wAfter w:w="15" w:type="dxa"/>
          <w:trHeight w:val="270"/>
        </w:trPr>
        <w:tc>
          <w:tcPr>
            <w:tcW w:w="549" w:type="dxa"/>
            <w:tcBorders>
              <w:top w:val="nil"/>
              <w:left w:val="single" w:sz="8" w:space="0" w:color="auto"/>
              <w:bottom w:val="nil"/>
              <w:right w:val="single" w:sz="8" w:space="0" w:color="auto"/>
            </w:tcBorders>
            <w:shd w:val="clear" w:color="auto" w:fill="auto"/>
            <w:noWrap/>
            <w:vAlign w:val="center"/>
            <w:hideMark/>
          </w:tcPr>
          <w:p w14:paraId="008A6B5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28</w:t>
            </w:r>
          </w:p>
        </w:tc>
        <w:tc>
          <w:tcPr>
            <w:tcW w:w="1993" w:type="dxa"/>
            <w:tcBorders>
              <w:top w:val="nil"/>
              <w:left w:val="nil"/>
              <w:bottom w:val="nil"/>
              <w:right w:val="single" w:sz="8" w:space="0" w:color="auto"/>
            </w:tcBorders>
            <w:shd w:val="clear" w:color="auto" w:fill="auto"/>
            <w:noWrap/>
            <w:vAlign w:val="center"/>
            <w:hideMark/>
          </w:tcPr>
          <w:p w14:paraId="5945A76D"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parc Ion Creangă</w:t>
            </w:r>
          </w:p>
        </w:tc>
        <w:tc>
          <w:tcPr>
            <w:tcW w:w="1701" w:type="dxa"/>
            <w:tcBorders>
              <w:top w:val="nil"/>
              <w:left w:val="nil"/>
              <w:bottom w:val="nil"/>
              <w:right w:val="single" w:sz="8" w:space="0" w:color="auto"/>
            </w:tcBorders>
            <w:shd w:val="clear" w:color="auto" w:fill="auto"/>
            <w:noWrap/>
            <w:vAlign w:val="center"/>
            <w:hideMark/>
          </w:tcPr>
          <w:p w14:paraId="6034D5D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local</w:t>
            </w:r>
          </w:p>
        </w:tc>
        <w:tc>
          <w:tcPr>
            <w:tcW w:w="1018" w:type="dxa"/>
            <w:tcBorders>
              <w:top w:val="nil"/>
              <w:left w:val="nil"/>
              <w:bottom w:val="nil"/>
              <w:right w:val="single" w:sz="8" w:space="0" w:color="000000"/>
            </w:tcBorders>
            <w:shd w:val="clear" w:color="auto" w:fill="auto"/>
            <w:vAlign w:val="center"/>
            <w:hideMark/>
          </w:tcPr>
          <w:p w14:paraId="65FD7FB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w:t>
            </w:r>
          </w:p>
        </w:tc>
        <w:tc>
          <w:tcPr>
            <w:tcW w:w="1392" w:type="dxa"/>
            <w:tcBorders>
              <w:top w:val="nil"/>
              <w:left w:val="nil"/>
              <w:bottom w:val="nil"/>
              <w:right w:val="single" w:sz="8" w:space="0" w:color="auto"/>
            </w:tcBorders>
            <w:shd w:val="clear" w:color="auto" w:fill="auto"/>
            <w:noWrap/>
            <w:vAlign w:val="center"/>
            <w:hideMark/>
          </w:tcPr>
          <w:p w14:paraId="49194FB2"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75 W LED</w:t>
            </w:r>
          </w:p>
        </w:tc>
        <w:tc>
          <w:tcPr>
            <w:tcW w:w="910" w:type="dxa"/>
            <w:tcBorders>
              <w:top w:val="nil"/>
              <w:left w:val="nil"/>
              <w:bottom w:val="single" w:sz="8" w:space="0" w:color="auto"/>
              <w:right w:val="single" w:sz="8" w:space="0" w:color="auto"/>
            </w:tcBorders>
            <w:shd w:val="clear" w:color="auto" w:fill="auto"/>
            <w:noWrap/>
            <w:vAlign w:val="center"/>
            <w:hideMark/>
          </w:tcPr>
          <w:p w14:paraId="6B132CB0"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12</w:t>
            </w:r>
          </w:p>
        </w:tc>
        <w:tc>
          <w:tcPr>
            <w:tcW w:w="932" w:type="dxa"/>
            <w:tcBorders>
              <w:top w:val="nil"/>
              <w:left w:val="nil"/>
              <w:bottom w:val="single" w:sz="8" w:space="0" w:color="auto"/>
              <w:right w:val="single" w:sz="8" w:space="0" w:color="auto"/>
            </w:tcBorders>
            <w:shd w:val="clear" w:color="auto" w:fill="auto"/>
            <w:noWrap/>
            <w:vAlign w:val="center"/>
            <w:hideMark/>
          </w:tcPr>
          <w:p w14:paraId="59A651A6"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5</w:t>
            </w:r>
          </w:p>
        </w:tc>
        <w:tc>
          <w:tcPr>
            <w:tcW w:w="1276" w:type="dxa"/>
            <w:tcBorders>
              <w:top w:val="nil"/>
              <w:left w:val="nil"/>
              <w:bottom w:val="single" w:sz="8" w:space="0" w:color="auto"/>
              <w:right w:val="single" w:sz="8" w:space="0" w:color="auto"/>
            </w:tcBorders>
            <w:shd w:val="clear" w:color="auto" w:fill="auto"/>
            <w:noWrap/>
            <w:vAlign w:val="center"/>
            <w:hideMark/>
          </w:tcPr>
          <w:p w14:paraId="5C9734EE" w14:textId="77777777" w:rsidR="00CD5819" w:rsidRPr="00CD5819" w:rsidRDefault="00CD5819" w:rsidP="00CD5819">
            <w:pPr>
              <w:jc w:val="center"/>
              <w:rPr>
                <w:rFonts w:ascii="Cambria" w:hAnsi="Cambria" w:cs="Arial"/>
                <w:color w:val="000000"/>
                <w:sz w:val="20"/>
                <w:szCs w:val="20"/>
                <w:lang w:val="ro-RO" w:eastAsia="ro-RO"/>
              </w:rPr>
            </w:pPr>
            <w:r w:rsidRPr="00CD5819">
              <w:rPr>
                <w:rFonts w:ascii="Cambria" w:hAnsi="Cambria" w:cs="Arial"/>
                <w:color w:val="000000"/>
                <w:sz w:val="20"/>
                <w:szCs w:val="20"/>
                <w:lang w:val="ro-RO" w:eastAsia="ro-RO"/>
              </w:rPr>
              <w:t>UAT</w:t>
            </w:r>
          </w:p>
        </w:tc>
        <w:tc>
          <w:tcPr>
            <w:tcW w:w="773" w:type="dxa"/>
            <w:vAlign w:val="center"/>
            <w:hideMark/>
          </w:tcPr>
          <w:p w14:paraId="2FD67052" w14:textId="77777777" w:rsidR="00CD5819" w:rsidRPr="00CD5819" w:rsidRDefault="00CD5819" w:rsidP="00CD5819">
            <w:pPr>
              <w:rPr>
                <w:sz w:val="20"/>
                <w:szCs w:val="20"/>
                <w:lang w:val="ro-RO" w:eastAsia="ro-RO"/>
              </w:rPr>
            </w:pPr>
          </w:p>
        </w:tc>
      </w:tr>
      <w:tr w:rsidR="00F24416" w:rsidRPr="00CD5819" w14:paraId="4BC3C57E" w14:textId="77777777" w:rsidTr="00F24416">
        <w:trPr>
          <w:trHeight w:val="345"/>
        </w:trPr>
        <w:tc>
          <w:tcPr>
            <w:tcW w:w="6653" w:type="dxa"/>
            <w:gridSpan w:val="5"/>
            <w:tcBorders>
              <w:top w:val="single" w:sz="8" w:space="0" w:color="auto"/>
              <w:left w:val="single" w:sz="8" w:space="0" w:color="auto"/>
              <w:bottom w:val="single" w:sz="8" w:space="0" w:color="auto"/>
              <w:right w:val="single" w:sz="8" w:space="0" w:color="auto"/>
            </w:tcBorders>
            <w:shd w:val="clear" w:color="auto" w:fill="auto"/>
            <w:vAlign w:val="center"/>
            <w:hideMark/>
          </w:tcPr>
          <w:p w14:paraId="1A0E8CA2" w14:textId="77777777" w:rsidR="00CD5819" w:rsidRPr="00CD5819" w:rsidRDefault="00CD5819" w:rsidP="00CD5819">
            <w:pPr>
              <w:jc w:val="center"/>
              <w:rPr>
                <w:rFonts w:ascii="Cambria" w:hAnsi="Cambria" w:cs="Arial"/>
                <w:b/>
                <w:bCs/>
                <w:i/>
                <w:iCs/>
                <w:color w:val="000000"/>
                <w:sz w:val="20"/>
                <w:szCs w:val="20"/>
                <w:lang w:val="ro-RO" w:eastAsia="ro-RO"/>
              </w:rPr>
            </w:pPr>
            <w:r w:rsidRPr="00CD5819">
              <w:rPr>
                <w:rFonts w:ascii="Cambria" w:hAnsi="Cambria" w:cs="Arial"/>
                <w:b/>
                <w:bCs/>
                <w:i/>
                <w:iCs/>
                <w:color w:val="000000"/>
                <w:sz w:val="20"/>
                <w:szCs w:val="20"/>
                <w:lang w:val="ro-RO" w:eastAsia="ro-RO"/>
              </w:rPr>
              <w:t>TOTAL II</w:t>
            </w:r>
          </w:p>
        </w:tc>
        <w:tc>
          <w:tcPr>
            <w:tcW w:w="910" w:type="dxa"/>
            <w:tcBorders>
              <w:top w:val="nil"/>
              <w:left w:val="nil"/>
              <w:bottom w:val="single" w:sz="8" w:space="0" w:color="auto"/>
              <w:right w:val="single" w:sz="8" w:space="0" w:color="auto"/>
            </w:tcBorders>
            <w:shd w:val="clear" w:color="auto" w:fill="auto"/>
            <w:noWrap/>
            <w:vAlign w:val="center"/>
            <w:hideMark/>
          </w:tcPr>
          <w:p w14:paraId="3B35F2CD" w14:textId="77777777" w:rsidR="00CD5819" w:rsidRPr="00CD5819" w:rsidRDefault="00CD5819" w:rsidP="00CD5819">
            <w:pPr>
              <w:jc w:val="center"/>
              <w:rPr>
                <w:rFonts w:ascii="Cambria" w:hAnsi="Cambria" w:cs="Arial"/>
                <w:b/>
                <w:bCs/>
                <w:color w:val="000000"/>
                <w:sz w:val="20"/>
                <w:szCs w:val="20"/>
                <w:lang w:val="ro-RO" w:eastAsia="ro-RO"/>
              </w:rPr>
            </w:pPr>
            <w:r w:rsidRPr="00CD5819">
              <w:rPr>
                <w:rFonts w:ascii="Cambria" w:hAnsi="Cambria" w:cs="Arial"/>
                <w:b/>
                <w:bCs/>
                <w:color w:val="000000"/>
                <w:sz w:val="20"/>
                <w:szCs w:val="20"/>
                <w:lang w:val="ro-RO" w:eastAsia="ro-RO"/>
              </w:rPr>
              <w:t>365</w:t>
            </w:r>
          </w:p>
        </w:tc>
        <w:tc>
          <w:tcPr>
            <w:tcW w:w="932" w:type="dxa"/>
            <w:tcBorders>
              <w:top w:val="nil"/>
              <w:left w:val="nil"/>
              <w:bottom w:val="single" w:sz="8" w:space="0" w:color="auto"/>
              <w:right w:val="single" w:sz="8" w:space="0" w:color="auto"/>
            </w:tcBorders>
            <w:shd w:val="clear" w:color="auto" w:fill="auto"/>
            <w:noWrap/>
            <w:vAlign w:val="center"/>
            <w:hideMark/>
          </w:tcPr>
          <w:p w14:paraId="1FB0750C" w14:textId="77777777" w:rsidR="00CD5819" w:rsidRPr="00CD5819" w:rsidRDefault="00CD5819" w:rsidP="00CD5819">
            <w:pPr>
              <w:jc w:val="center"/>
              <w:rPr>
                <w:rFonts w:ascii="Cambria" w:hAnsi="Cambria" w:cs="Arial"/>
                <w:b/>
                <w:bCs/>
                <w:color w:val="000000"/>
                <w:sz w:val="20"/>
                <w:szCs w:val="20"/>
                <w:lang w:val="ro-RO" w:eastAsia="ro-RO"/>
              </w:rPr>
            </w:pPr>
            <w:r w:rsidRPr="00CD5819">
              <w:rPr>
                <w:rFonts w:ascii="Cambria" w:hAnsi="Cambria" w:cs="Arial"/>
                <w:b/>
                <w:bCs/>
                <w:color w:val="000000"/>
                <w:sz w:val="20"/>
                <w:szCs w:val="20"/>
                <w:lang w:val="ro-RO" w:eastAsia="ro-RO"/>
              </w:rPr>
              <w:t>300</w:t>
            </w:r>
          </w:p>
        </w:tc>
        <w:tc>
          <w:tcPr>
            <w:tcW w:w="1276" w:type="dxa"/>
            <w:tcBorders>
              <w:top w:val="nil"/>
              <w:left w:val="nil"/>
              <w:bottom w:val="nil"/>
              <w:right w:val="nil"/>
            </w:tcBorders>
            <w:shd w:val="clear" w:color="auto" w:fill="auto"/>
            <w:noWrap/>
            <w:vAlign w:val="center"/>
            <w:hideMark/>
          </w:tcPr>
          <w:p w14:paraId="4F870747" w14:textId="77777777" w:rsidR="00CD5819" w:rsidRPr="00CD5819" w:rsidRDefault="00CD5819" w:rsidP="00CD5819">
            <w:pPr>
              <w:jc w:val="center"/>
              <w:rPr>
                <w:rFonts w:ascii="Cambria" w:hAnsi="Cambria" w:cs="Arial"/>
                <w:b/>
                <w:bCs/>
                <w:color w:val="000000"/>
                <w:sz w:val="20"/>
                <w:szCs w:val="20"/>
                <w:lang w:val="ro-RO" w:eastAsia="ro-RO"/>
              </w:rPr>
            </w:pPr>
          </w:p>
        </w:tc>
        <w:tc>
          <w:tcPr>
            <w:tcW w:w="788" w:type="dxa"/>
            <w:gridSpan w:val="2"/>
            <w:vAlign w:val="center"/>
            <w:hideMark/>
          </w:tcPr>
          <w:p w14:paraId="0A2F184C" w14:textId="77777777" w:rsidR="00CD5819" w:rsidRPr="00CD5819" w:rsidRDefault="00CD5819" w:rsidP="00CD5819">
            <w:pPr>
              <w:rPr>
                <w:sz w:val="20"/>
                <w:szCs w:val="20"/>
                <w:lang w:val="ro-RO" w:eastAsia="ro-RO"/>
              </w:rPr>
            </w:pPr>
          </w:p>
        </w:tc>
      </w:tr>
      <w:tr w:rsidR="00F24416" w:rsidRPr="00CD5819" w14:paraId="3E420DC6" w14:textId="77777777" w:rsidTr="00F24416">
        <w:trPr>
          <w:trHeight w:val="360"/>
        </w:trPr>
        <w:tc>
          <w:tcPr>
            <w:tcW w:w="6653" w:type="dxa"/>
            <w:gridSpan w:val="5"/>
            <w:tcBorders>
              <w:top w:val="single" w:sz="8" w:space="0" w:color="auto"/>
              <w:left w:val="single" w:sz="8" w:space="0" w:color="auto"/>
              <w:bottom w:val="single" w:sz="8" w:space="0" w:color="auto"/>
              <w:right w:val="single" w:sz="8" w:space="0" w:color="auto"/>
            </w:tcBorders>
            <w:shd w:val="clear" w:color="auto" w:fill="auto"/>
            <w:vAlign w:val="center"/>
            <w:hideMark/>
          </w:tcPr>
          <w:p w14:paraId="307C6138" w14:textId="77777777" w:rsidR="00CD5819" w:rsidRPr="00CD5819" w:rsidRDefault="00CD5819" w:rsidP="00CD5819">
            <w:pPr>
              <w:jc w:val="center"/>
              <w:rPr>
                <w:rFonts w:ascii="Cambria" w:hAnsi="Cambria" w:cs="Arial"/>
                <w:b/>
                <w:bCs/>
                <w:i/>
                <w:iCs/>
                <w:color w:val="000000"/>
                <w:sz w:val="20"/>
                <w:szCs w:val="20"/>
                <w:lang w:val="ro-RO" w:eastAsia="ro-RO"/>
              </w:rPr>
            </w:pPr>
            <w:r w:rsidRPr="00CD5819">
              <w:rPr>
                <w:rFonts w:ascii="Cambria" w:hAnsi="Cambria" w:cs="Arial"/>
                <w:b/>
                <w:bCs/>
                <w:i/>
                <w:iCs/>
                <w:color w:val="000000"/>
                <w:sz w:val="20"/>
                <w:szCs w:val="20"/>
                <w:lang w:val="ro-RO" w:eastAsia="ro-RO"/>
              </w:rPr>
              <w:t>TOTAL I + II</w:t>
            </w:r>
          </w:p>
        </w:tc>
        <w:tc>
          <w:tcPr>
            <w:tcW w:w="910" w:type="dxa"/>
            <w:tcBorders>
              <w:top w:val="nil"/>
              <w:left w:val="nil"/>
              <w:bottom w:val="single" w:sz="8" w:space="0" w:color="auto"/>
              <w:right w:val="single" w:sz="8" w:space="0" w:color="auto"/>
            </w:tcBorders>
            <w:shd w:val="clear" w:color="auto" w:fill="auto"/>
            <w:noWrap/>
            <w:vAlign w:val="center"/>
            <w:hideMark/>
          </w:tcPr>
          <w:p w14:paraId="2EAA7125" w14:textId="77777777" w:rsidR="00CD5819" w:rsidRPr="00CD5819" w:rsidRDefault="00CD5819" w:rsidP="00CD5819">
            <w:pPr>
              <w:jc w:val="center"/>
              <w:rPr>
                <w:rFonts w:ascii="Cambria" w:hAnsi="Cambria" w:cs="Arial"/>
                <w:b/>
                <w:bCs/>
                <w:color w:val="000000"/>
                <w:sz w:val="20"/>
                <w:szCs w:val="20"/>
                <w:lang w:val="ro-RO" w:eastAsia="ro-RO"/>
              </w:rPr>
            </w:pPr>
            <w:r w:rsidRPr="00CD5819">
              <w:rPr>
                <w:rFonts w:ascii="Cambria" w:hAnsi="Cambria" w:cs="Arial"/>
                <w:b/>
                <w:bCs/>
                <w:color w:val="000000"/>
                <w:sz w:val="20"/>
                <w:szCs w:val="20"/>
                <w:lang w:val="ro-RO" w:eastAsia="ro-RO"/>
              </w:rPr>
              <w:t>2722</w:t>
            </w:r>
          </w:p>
        </w:tc>
        <w:tc>
          <w:tcPr>
            <w:tcW w:w="932" w:type="dxa"/>
            <w:tcBorders>
              <w:top w:val="nil"/>
              <w:left w:val="nil"/>
              <w:bottom w:val="single" w:sz="8" w:space="0" w:color="auto"/>
              <w:right w:val="single" w:sz="8" w:space="0" w:color="auto"/>
            </w:tcBorders>
            <w:shd w:val="clear" w:color="auto" w:fill="auto"/>
            <w:noWrap/>
            <w:vAlign w:val="center"/>
            <w:hideMark/>
          </w:tcPr>
          <w:p w14:paraId="5BC35D13" w14:textId="77777777" w:rsidR="00CD5819" w:rsidRPr="00CD5819" w:rsidRDefault="00CD5819" w:rsidP="00CD5819">
            <w:pPr>
              <w:jc w:val="center"/>
              <w:rPr>
                <w:rFonts w:ascii="Cambria" w:hAnsi="Cambria" w:cs="Arial"/>
                <w:b/>
                <w:bCs/>
                <w:color w:val="000000"/>
                <w:sz w:val="20"/>
                <w:szCs w:val="20"/>
                <w:lang w:val="ro-RO" w:eastAsia="ro-RO"/>
              </w:rPr>
            </w:pPr>
            <w:r w:rsidRPr="00CD5819">
              <w:rPr>
                <w:rFonts w:ascii="Cambria" w:hAnsi="Cambria" w:cs="Arial"/>
                <w:b/>
                <w:bCs/>
                <w:color w:val="000000"/>
                <w:sz w:val="20"/>
                <w:szCs w:val="20"/>
                <w:lang w:val="ro-RO" w:eastAsia="ro-RO"/>
              </w:rPr>
              <w:t>2584</w:t>
            </w:r>
          </w:p>
        </w:tc>
        <w:tc>
          <w:tcPr>
            <w:tcW w:w="1276" w:type="dxa"/>
            <w:tcBorders>
              <w:top w:val="nil"/>
              <w:left w:val="nil"/>
              <w:bottom w:val="nil"/>
              <w:right w:val="nil"/>
            </w:tcBorders>
            <w:shd w:val="clear" w:color="auto" w:fill="auto"/>
            <w:noWrap/>
            <w:vAlign w:val="center"/>
            <w:hideMark/>
          </w:tcPr>
          <w:p w14:paraId="70D68A6D" w14:textId="77777777" w:rsidR="00CD5819" w:rsidRPr="00CD5819" w:rsidRDefault="00CD5819" w:rsidP="00CD5819">
            <w:pPr>
              <w:jc w:val="center"/>
              <w:rPr>
                <w:rFonts w:ascii="Cambria" w:hAnsi="Cambria" w:cs="Arial"/>
                <w:b/>
                <w:bCs/>
                <w:color w:val="000000"/>
                <w:sz w:val="20"/>
                <w:szCs w:val="20"/>
                <w:lang w:val="ro-RO" w:eastAsia="ro-RO"/>
              </w:rPr>
            </w:pPr>
          </w:p>
        </w:tc>
        <w:tc>
          <w:tcPr>
            <w:tcW w:w="788" w:type="dxa"/>
            <w:gridSpan w:val="2"/>
            <w:vAlign w:val="center"/>
            <w:hideMark/>
          </w:tcPr>
          <w:p w14:paraId="71896058" w14:textId="77777777" w:rsidR="00CD5819" w:rsidRPr="00CD5819" w:rsidRDefault="00CD5819" w:rsidP="00CD5819">
            <w:pPr>
              <w:rPr>
                <w:sz w:val="20"/>
                <w:szCs w:val="20"/>
                <w:lang w:val="ro-RO" w:eastAsia="ro-RO"/>
              </w:rPr>
            </w:pPr>
          </w:p>
        </w:tc>
      </w:tr>
    </w:tbl>
    <w:p w14:paraId="64569D30" w14:textId="6BF76752" w:rsidR="008E7376" w:rsidRDefault="008E7376" w:rsidP="00F24416">
      <w:pPr>
        <w:spacing w:after="120" w:line="276" w:lineRule="auto"/>
        <w:rPr>
          <w:rFonts w:ascii="Cambria" w:hAnsi="Cambria"/>
          <w:lang w:val="hu-HU" w:eastAsia="ro-RO"/>
        </w:rPr>
      </w:pPr>
    </w:p>
    <w:p w14:paraId="0D43A93B" w14:textId="77777777" w:rsidR="00BF3719" w:rsidRDefault="00BF3719" w:rsidP="00F24416">
      <w:pPr>
        <w:spacing w:after="120" w:line="276" w:lineRule="auto"/>
        <w:rPr>
          <w:rFonts w:ascii="Cambria" w:hAnsi="Cambria"/>
          <w:lang w:val="hu-HU" w:eastAsia="ro-RO"/>
        </w:rPr>
      </w:pPr>
    </w:p>
    <w:p w14:paraId="1996A490" w14:textId="23AE8BA8" w:rsidR="0096470F" w:rsidRPr="0096470F" w:rsidRDefault="0096470F" w:rsidP="00AF061F">
      <w:pPr>
        <w:spacing w:after="120" w:line="276" w:lineRule="auto"/>
        <w:ind w:left="426" w:right="140"/>
        <w:rPr>
          <w:rFonts w:ascii="Cambria" w:hAnsi="Cambria"/>
          <w:b/>
          <w:bCs/>
          <w:lang w:val="hu-HU" w:eastAsia="ro-RO"/>
        </w:rPr>
      </w:pPr>
      <w:r w:rsidRPr="0096470F">
        <w:rPr>
          <w:rFonts w:ascii="Cambria" w:hAnsi="Cambria"/>
          <w:b/>
          <w:bCs/>
          <w:lang w:val="hu-HU" w:eastAsia="ro-RO"/>
        </w:rPr>
        <w:lastRenderedPageBreak/>
        <w:t>Zonele de risc, altele decât tunelurile şi pasajele subterane rutiere ( actualizat</w:t>
      </w:r>
      <w:r>
        <w:rPr>
          <w:rFonts w:ascii="Cambria" w:hAnsi="Cambria"/>
          <w:b/>
          <w:bCs/>
          <w:lang w:val="hu-HU" w:eastAsia="ro-RO"/>
        </w:rPr>
        <w:t xml:space="preserve"> la data procedurii</w:t>
      </w:r>
      <w:r w:rsidRPr="0096470F">
        <w:rPr>
          <w:rFonts w:ascii="Cambria" w:hAnsi="Cambria"/>
          <w:b/>
          <w:bCs/>
          <w:lang w:val="hu-HU" w:eastAsia="ro-RO"/>
        </w:rPr>
        <w:t>)</w:t>
      </w:r>
    </w:p>
    <w:tbl>
      <w:tblPr>
        <w:tblW w:w="46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
        <w:gridCol w:w="2180"/>
        <w:gridCol w:w="6165"/>
      </w:tblGrid>
      <w:tr w:rsidR="00093BD5" w:rsidRPr="001F55B8" w14:paraId="4D71C455" w14:textId="77777777" w:rsidTr="00AF061F">
        <w:trPr>
          <w:jc w:val="center"/>
        </w:trPr>
        <w:tc>
          <w:tcPr>
            <w:tcW w:w="469" w:type="pct"/>
            <w:shd w:val="clear" w:color="auto" w:fill="F2F2F2" w:themeFill="background1" w:themeFillShade="F2"/>
            <w:vAlign w:val="center"/>
          </w:tcPr>
          <w:p w14:paraId="14C109EF" w14:textId="77777777" w:rsidR="00093BD5" w:rsidRPr="005A4F2B" w:rsidRDefault="00093BD5" w:rsidP="000C638E">
            <w:pPr>
              <w:autoSpaceDE w:val="0"/>
              <w:autoSpaceDN w:val="0"/>
              <w:adjustRightInd w:val="0"/>
              <w:jc w:val="center"/>
              <w:rPr>
                <w:rFonts w:ascii="Cambria" w:hAnsi="Cambria" w:cstheme="minorHAnsi"/>
                <w:b/>
                <w:color w:val="000000"/>
                <w:sz w:val="20"/>
                <w:szCs w:val="20"/>
                <w:lang w:val="ro-RO" w:eastAsia="ro-RO"/>
              </w:rPr>
            </w:pPr>
            <w:r w:rsidRPr="005A4F2B">
              <w:rPr>
                <w:rFonts w:ascii="Cambria" w:hAnsi="Cambria" w:cstheme="minorHAnsi"/>
                <w:b/>
                <w:color w:val="000000"/>
                <w:sz w:val="20"/>
                <w:szCs w:val="20"/>
                <w:lang w:val="ro-RO" w:eastAsia="ro-RO"/>
              </w:rPr>
              <w:t>Nr.</w:t>
            </w:r>
          </w:p>
          <w:p w14:paraId="4CA6CA20" w14:textId="77777777" w:rsidR="00093BD5" w:rsidRPr="005A4F2B" w:rsidRDefault="00093BD5" w:rsidP="000C638E">
            <w:pPr>
              <w:autoSpaceDE w:val="0"/>
              <w:autoSpaceDN w:val="0"/>
              <w:adjustRightInd w:val="0"/>
              <w:jc w:val="center"/>
              <w:rPr>
                <w:rFonts w:ascii="Cambria" w:hAnsi="Cambria" w:cstheme="minorHAnsi"/>
                <w:b/>
                <w:color w:val="000000"/>
                <w:sz w:val="20"/>
                <w:szCs w:val="20"/>
                <w:lang w:val="ro-RO" w:eastAsia="ro-RO"/>
              </w:rPr>
            </w:pPr>
            <w:r w:rsidRPr="005A4F2B">
              <w:rPr>
                <w:rFonts w:ascii="Cambria" w:hAnsi="Cambria" w:cstheme="minorHAnsi"/>
                <w:b/>
                <w:color w:val="000000"/>
                <w:sz w:val="20"/>
                <w:szCs w:val="20"/>
                <w:lang w:val="ro-RO" w:eastAsia="ro-RO"/>
              </w:rPr>
              <w:t>crt.</w:t>
            </w:r>
          </w:p>
        </w:tc>
        <w:tc>
          <w:tcPr>
            <w:tcW w:w="1184" w:type="pct"/>
            <w:shd w:val="clear" w:color="auto" w:fill="F2F2F2" w:themeFill="background1" w:themeFillShade="F2"/>
            <w:vAlign w:val="center"/>
          </w:tcPr>
          <w:p w14:paraId="35A4FF39" w14:textId="3108242B" w:rsidR="00093BD5" w:rsidRPr="005A4F2B" w:rsidRDefault="00093BD5" w:rsidP="00474704">
            <w:pPr>
              <w:autoSpaceDE w:val="0"/>
              <w:autoSpaceDN w:val="0"/>
              <w:adjustRightInd w:val="0"/>
              <w:ind w:firstLine="426"/>
              <w:jc w:val="center"/>
              <w:rPr>
                <w:rFonts w:ascii="Cambria" w:hAnsi="Cambria" w:cstheme="minorHAnsi"/>
                <w:b/>
                <w:color w:val="000000"/>
                <w:sz w:val="20"/>
                <w:szCs w:val="20"/>
                <w:lang w:val="ro-RO" w:eastAsia="ro-RO"/>
              </w:rPr>
            </w:pPr>
            <w:r w:rsidRPr="005A4F2B">
              <w:rPr>
                <w:rFonts w:ascii="Cambria" w:hAnsi="Cambria" w:cstheme="minorHAnsi"/>
                <w:b/>
                <w:color w:val="000000"/>
                <w:sz w:val="20"/>
                <w:szCs w:val="20"/>
                <w:lang w:val="ro-RO" w:eastAsia="ro-RO"/>
              </w:rPr>
              <w:t>Tipul zonei de risc</w:t>
            </w:r>
          </w:p>
        </w:tc>
        <w:tc>
          <w:tcPr>
            <w:tcW w:w="3347" w:type="pct"/>
            <w:shd w:val="clear" w:color="auto" w:fill="F2F2F2" w:themeFill="background1" w:themeFillShade="F2"/>
            <w:vAlign w:val="center"/>
          </w:tcPr>
          <w:p w14:paraId="15E00022" w14:textId="77777777" w:rsidR="00093BD5" w:rsidRPr="005A4F2B" w:rsidRDefault="00093BD5" w:rsidP="00474704">
            <w:pPr>
              <w:autoSpaceDE w:val="0"/>
              <w:autoSpaceDN w:val="0"/>
              <w:adjustRightInd w:val="0"/>
              <w:ind w:firstLine="426"/>
              <w:jc w:val="center"/>
              <w:rPr>
                <w:rFonts w:ascii="Cambria" w:hAnsi="Cambria" w:cstheme="minorHAnsi"/>
                <w:b/>
                <w:color w:val="000000"/>
                <w:sz w:val="20"/>
                <w:szCs w:val="20"/>
                <w:lang w:val="ro-RO" w:eastAsia="ro-RO"/>
              </w:rPr>
            </w:pPr>
            <w:r w:rsidRPr="005A4F2B">
              <w:rPr>
                <w:rFonts w:ascii="Cambria" w:hAnsi="Cambria" w:cstheme="minorHAnsi"/>
                <w:b/>
                <w:color w:val="000000"/>
                <w:sz w:val="20"/>
                <w:szCs w:val="20"/>
                <w:lang w:val="ro-RO" w:eastAsia="ro-RO"/>
              </w:rPr>
              <w:t>Locaţia</w:t>
            </w:r>
          </w:p>
        </w:tc>
      </w:tr>
      <w:tr w:rsidR="00093BD5" w:rsidRPr="0087751E" w14:paraId="50E9E1E0" w14:textId="77777777" w:rsidTr="00AF061F">
        <w:trPr>
          <w:trHeight w:val="397"/>
          <w:jc w:val="center"/>
        </w:trPr>
        <w:tc>
          <w:tcPr>
            <w:tcW w:w="469" w:type="pct"/>
            <w:vAlign w:val="center"/>
          </w:tcPr>
          <w:p w14:paraId="2085E29F"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1</w:t>
            </w:r>
          </w:p>
        </w:tc>
        <w:tc>
          <w:tcPr>
            <w:tcW w:w="1184" w:type="pct"/>
            <w:vAlign w:val="center"/>
          </w:tcPr>
          <w:p w14:paraId="4B53BD43"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Trecere pietoni</w:t>
            </w:r>
          </w:p>
        </w:tc>
        <w:tc>
          <w:tcPr>
            <w:tcW w:w="3347" w:type="pct"/>
            <w:vAlign w:val="center"/>
          </w:tcPr>
          <w:p w14:paraId="66908276"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Str. Aeroportului / DN17</w:t>
            </w:r>
          </w:p>
        </w:tc>
      </w:tr>
      <w:tr w:rsidR="00093BD5" w:rsidRPr="0087751E" w14:paraId="2B0110F9" w14:textId="77777777" w:rsidTr="00AF061F">
        <w:trPr>
          <w:trHeight w:val="397"/>
          <w:jc w:val="center"/>
        </w:trPr>
        <w:tc>
          <w:tcPr>
            <w:tcW w:w="469" w:type="pct"/>
            <w:vAlign w:val="center"/>
          </w:tcPr>
          <w:p w14:paraId="378B35A1"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2</w:t>
            </w:r>
          </w:p>
        </w:tc>
        <w:tc>
          <w:tcPr>
            <w:tcW w:w="1184" w:type="pct"/>
            <w:vAlign w:val="center"/>
          </w:tcPr>
          <w:p w14:paraId="72952080"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Trecere pietoni</w:t>
            </w:r>
          </w:p>
        </w:tc>
        <w:tc>
          <w:tcPr>
            <w:tcW w:w="3347" w:type="pct"/>
            <w:vAlign w:val="center"/>
          </w:tcPr>
          <w:p w14:paraId="5E0CC57C"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DN 17 ( stație transport public )</w:t>
            </w:r>
          </w:p>
        </w:tc>
      </w:tr>
      <w:tr w:rsidR="00093BD5" w:rsidRPr="0087751E" w14:paraId="40395C27" w14:textId="77777777" w:rsidTr="00AF061F">
        <w:trPr>
          <w:trHeight w:val="397"/>
          <w:jc w:val="center"/>
        </w:trPr>
        <w:tc>
          <w:tcPr>
            <w:tcW w:w="469" w:type="pct"/>
            <w:vAlign w:val="center"/>
          </w:tcPr>
          <w:p w14:paraId="62F4DBA6"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3</w:t>
            </w:r>
          </w:p>
        </w:tc>
        <w:tc>
          <w:tcPr>
            <w:tcW w:w="1184" w:type="pct"/>
            <w:vAlign w:val="center"/>
          </w:tcPr>
          <w:p w14:paraId="669B5C2C"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Trecere pietoni</w:t>
            </w:r>
          </w:p>
        </w:tc>
        <w:tc>
          <w:tcPr>
            <w:tcW w:w="3347" w:type="pct"/>
            <w:vAlign w:val="center"/>
          </w:tcPr>
          <w:p w14:paraId="712C0143"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DN 17 ( stație transport public )</w:t>
            </w:r>
          </w:p>
        </w:tc>
      </w:tr>
      <w:tr w:rsidR="00093BD5" w:rsidRPr="0087751E" w14:paraId="7A8CF408" w14:textId="77777777" w:rsidTr="00AF061F">
        <w:trPr>
          <w:trHeight w:val="397"/>
          <w:jc w:val="center"/>
        </w:trPr>
        <w:tc>
          <w:tcPr>
            <w:tcW w:w="469" w:type="pct"/>
            <w:vAlign w:val="center"/>
          </w:tcPr>
          <w:p w14:paraId="739124E6"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4</w:t>
            </w:r>
          </w:p>
        </w:tc>
        <w:tc>
          <w:tcPr>
            <w:tcW w:w="1184" w:type="pct"/>
            <w:vAlign w:val="center"/>
          </w:tcPr>
          <w:p w14:paraId="22417881"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Trecere pietoni</w:t>
            </w:r>
          </w:p>
        </w:tc>
        <w:tc>
          <w:tcPr>
            <w:tcW w:w="3347" w:type="pct"/>
            <w:vAlign w:val="center"/>
          </w:tcPr>
          <w:p w14:paraId="44B8A489"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DN17/ str. Gh. Lazăr</w:t>
            </w:r>
          </w:p>
        </w:tc>
      </w:tr>
      <w:tr w:rsidR="00093BD5" w:rsidRPr="0087751E" w14:paraId="68CF5632" w14:textId="77777777" w:rsidTr="00AF061F">
        <w:trPr>
          <w:trHeight w:val="397"/>
          <w:jc w:val="center"/>
        </w:trPr>
        <w:tc>
          <w:tcPr>
            <w:tcW w:w="469" w:type="pct"/>
            <w:vAlign w:val="center"/>
          </w:tcPr>
          <w:p w14:paraId="0C7AD610"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5</w:t>
            </w:r>
          </w:p>
        </w:tc>
        <w:tc>
          <w:tcPr>
            <w:tcW w:w="1184" w:type="pct"/>
            <w:vAlign w:val="center"/>
          </w:tcPr>
          <w:p w14:paraId="5F72E0BA"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55243342"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Str. 1 Mai / DN17</w:t>
            </w:r>
          </w:p>
        </w:tc>
      </w:tr>
      <w:tr w:rsidR="00093BD5" w:rsidRPr="0087751E" w14:paraId="32A1A1CF" w14:textId="77777777" w:rsidTr="00AF061F">
        <w:trPr>
          <w:trHeight w:val="397"/>
          <w:jc w:val="center"/>
        </w:trPr>
        <w:tc>
          <w:tcPr>
            <w:tcW w:w="469" w:type="pct"/>
            <w:vAlign w:val="center"/>
          </w:tcPr>
          <w:p w14:paraId="752AB997"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6</w:t>
            </w:r>
          </w:p>
        </w:tc>
        <w:tc>
          <w:tcPr>
            <w:tcW w:w="1184" w:type="pct"/>
            <w:vAlign w:val="center"/>
          </w:tcPr>
          <w:p w14:paraId="031ED89C"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51688ACC"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Str. Livezilor / DN17</w:t>
            </w:r>
          </w:p>
        </w:tc>
      </w:tr>
      <w:tr w:rsidR="00093BD5" w:rsidRPr="0087751E" w14:paraId="473BF5FD" w14:textId="77777777" w:rsidTr="00AF061F">
        <w:trPr>
          <w:trHeight w:val="397"/>
          <w:jc w:val="center"/>
        </w:trPr>
        <w:tc>
          <w:tcPr>
            <w:tcW w:w="469" w:type="pct"/>
            <w:vAlign w:val="center"/>
          </w:tcPr>
          <w:p w14:paraId="7DC949AD"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7</w:t>
            </w:r>
          </w:p>
        </w:tc>
        <w:tc>
          <w:tcPr>
            <w:tcW w:w="1184" w:type="pct"/>
            <w:vAlign w:val="center"/>
          </w:tcPr>
          <w:p w14:paraId="2E1C7CFE"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15F3DB97"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DN17/ str. Decebal/ str. Sirenei</w:t>
            </w:r>
          </w:p>
        </w:tc>
      </w:tr>
      <w:tr w:rsidR="00093BD5" w:rsidRPr="0087751E" w14:paraId="604194F9" w14:textId="77777777" w:rsidTr="00AF061F">
        <w:trPr>
          <w:trHeight w:val="397"/>
          <w:jc w:val="center"/>
        </w:trPr>
        <w:tc>
          <w:tcPr>
            <w:tcW w:w="469" w:type="pct"/>
            <w:vAlign w:val="center"/>
          </w:tcPr>
          <w:p w14:paraId="6258C559"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8</w:t>
            </w:r>
          </w:p>
        </w:tc>
        <w:tc>
          <w:tcPr>
            <w:tcW w:w="1184" w:type="pct"/>
            <w:vAlign w:val="center"/>
          </w:tcPr>
          <w:p w14:paraId="0297CA64"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143C16C1"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DN17/ str. Decebal/ str. Sirenei</w:t>
            </w:r>
          </w:p>
        </w:tc>
      </w:tr>
      <w:tr w:rsidR="00093BD5" w:rsidRPr="0087751E" w14:paraId="3CF126CA" w14:textId="77777777" w:rsidTr="00AF061F">
        <w:trPr>
          <w:trHeight w:val="397"/>
          <w:jc w:val="center"/>
        </w:trPr>
        <w:tc>
          <w:tcPr>
            <w:tcW w:w="469" w:type="pct"/>
            <w:vAlign w:val="center"/>
          </w:tcPr>
          <w:p w14:paraId="4EFD0167"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9</w:t>
            </w:r>
          </w:p>
        </w:tc>
        <w:tc>
          <w:tcPr>
            <w:tcW w:w="1184" w:type="pct"/>
            <w:vAlign w:val="center"/>
          </w:tcPr>
          <w:p w14:paraId="5B2BAA4D"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35313CAA" w14:textId="64B7332E"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Str. Sirenei</w:t>
            </w:r>
          </w:p>
        </w:tc>
      </w:tr>
      <w:tr w:rsidR="00093BD5" w:rsidRPr="0087751E" w14:paraId="78D66D07" w14:textId="77777777" w:rsidTr="00AF061F">
        <w:trPr>
          <w:trHeight w:val="397"/>
          <w:jc w:val="center"/>
        </w:trPr>
        <w:tc>
          <w:tcPr>
            <w:tcW w:w="469" w:type="pct"/>
            <w:vAlign w:val="center"/>
          </w:tcPr>
          <w:p w14:paraId="0A69F5D8"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10</w:t>
            </w:r>
          </w:p>
        </w:tc>
        <w:tc>
          <w:tcPr>
            <w:tcW w:w="1184" w:type="pct"/>
            <w:vAlign w:val="center"/>
          </w:tcPr>
          <w:p w14:paraId="1E090682"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5B4B750D"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DN 17/ Str. Gh. Popovici</w:t>
            </w:r>
          </w:p>
        </w:tc>
      </w:tr>
      <w:tr w:rsidR="00093BD5" w:rsidRPr="0087751E" w14:paraId="36ECBC05" w14:textId="77777777" w:rsidTr="00AF061F">
        <w:trPr>
          <w:trHeight w:val="397"/>
          <w:jc w:val="center"/>
        </w:trPr>
        <w:tc>
          <w:tcPr>
            <w:tcW w:w="469" w:type="pct"/>
            <w:vAlign w:val="center"/>
          </w:tcPr>
          <w:p w14:paraId="5521A8AB"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11</w:t>
            </w:r>
          </w:p>
        </w:tc>
        <w:tc>
          <w:tcPr>
            <w:tcW w:w="1184" w:type="pct"/>
            <w:vAlign w:val="center"/>
          </w:tcPr>
          <w:p w14:paraId="07507D2B"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35DE9451"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Str. Gh. Popovici</w:t>
            </w:r>
          </w:p>
        </w:tc>
      </w:tr>
      <w:tr w:rsidR="00093BD5" w:rsidRPr="0087751E" w14:paraId="13E58F63" w14:textId="77777777" w:rsidTr="00AF061F">
        <w:trPr>
          <w:trHeight w:val="397"/>
          <w:jc w:val="center"/>
        </w:trPr>
        <w:tc>
          <w:tcPr>
            <w:tcW w:w="469" w:type="pct"/>
            <w:vAlign w:val="center"/>
          </w:tcPr>
          <w:p w14:paraId="32F5E86E"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12</w:t>
            </w:r>
          </w:p>
        </w:tc>
        <w:tc>
          <w:tcPr>
            <w:tcW w:w="1184" w:type="pct"/>
            <w:vAlign w:val="center"/>
          </w:tcPr>
          <w:p w14:paraId="1EE28AEC"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73F833BB"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DN17/ Str. I. Creangă</w:t>
            </w:r>
          </w:p>
        </w:tc>
      </w:tr>
      <w:tr w:rsidR="00093BD5" w:rsidRPr="0087751E" w14:paraId="028B2A8C" w14:textId="77777777" w:rsidTr="00AF061F">
        <w:trPr>
          <w:trHeight w:val="397"/>
          <w:jc w:val="center"/>
        </w:trPr>
        <w:tc>
          <w:tcPr>
            <w:tcW w:w="469" w:type="pct"/>
            <w:vAlign w:val="center"/>
          </w:tcPr>
          <w:p w14:paraId="68BA8594"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13</w:t>
            </w:r>
          </w:p>
        </w:tc>
        <w:tc>
          <w:tcPr>
            <w:tcW w:w="1184" w:type="pct"/>
            <w:vAlign w:val="center"/>
          </w:tcPr>
          <w:p w14:paraId="56A37CF2"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58FD2542" w14:textId="6333464C"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Str. I. Creangă</w:t>
            </w:r>
          </w:p>
        </w:tc>
      </w:tr>
      <w:tr w:rsidR="00093BD5" w:rsidRPr="0087751E" w14:paraId="180E2298" w14:textId="77777777" w:rsidTr="00AF061F">
        <w:trPr>
          <w:trHeight w:val="397"/>
          <w:jc w:val="center"/>
        </w:trPr>
        <w:tc>
          <w:tcPr>
            <w:tcW w:w="469" w:type="pct"/>
            <w:vAlign w:val="center"/>
          </w:tcPr>
          <w:p w14:paraId="2FEC00F8"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14</w:t>
            </w:r>
          </w:p>
        </w:tc>
        <w:tc>
          <w:tcPr>
            <w:tcW w:w="1184" w:type="pct"/>
            <w:vAlign w:val="center"/>
          </w:tcPr>
          <w:p w14:paraId="0BEE0836"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45BDA921" w14:textId="77777777" w:rsidR="00093BD5" w:rsidRPr="0087751E" w:rsidRDefault="00093BD5" w:rsidP="0087751E">
            <w:pPr>
              <w:pStyle w:val="CaracterCharChar"/>
              <w:ind w:firstLine="426"/>
              <w:jc w:val="center"/>
              <w:rPr>
                <w:rFonts w:ascii="Cambria" w:hAnsi="Cambria" w:cstheme="minorHAnsi"/>
                <w:sz w:val="20"/>
                <w:szCs w:val="20"/>
                <w:lang w:val="en-US"/>
              </w:rPr>
            </w:pPr>
            <w:r w:rsidRPr="0087751E">
              <w:rPr>
                <w:rFonts w:ascii="Cambria" w:hAnsi="Cambria" w:cstheme="minorHAnsi"/>
                <w:sz w:val="20"/>
                <w:szCs w:val="20"/>
              </w:rPr>
              <w:t>DN 17 / Str. C. Porumbescu</w:t>
            </w:r>
          </w:p>
        </w:tc>
      </w:tr>
      <w:tr w:rsidR="00093BD5" w:rsidRPr="0087751E" w14:paraId="72B27F9C" w14:textId="77777777" w:rsidTr="00AF061F">
        <w:trPr>
          <w:trHeight w:val="397"/>
          <w:jc w:val="center"/>
        </w:trPr>
        <w:tc>
          <w:tcPr>
            <w:tcW w:w="469" w:type="pct"/>
            <w:vAlign w:val="center"/>
          </w:tcPr>
          <w:p w14:paraId="7151DF42"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15</w:t>
            </w:r>
          </w:p>
        </w:tc>
        <w:tc>
          <w:tcPr>
            <w:tcW w:w="1184" w:type="pct"/>
            <w:vAlign w:val="center"/>
          </w:tcPr>
          <w:p w14:paraId="6CEED019"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20B2494B" w14:textId="411CC29A"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Str. Al. Bogza</w:t>
            </w:r>
          </w:p>
        </w:tc>
      </w:tr>
      <w:tr w:rsidR="00093BD5" w:rsidRPr="0087751E" w14:paraId="447FBA5F" w14:textId="77777777" w:rsidTr="00AF061F">
        <w:trPr>
          <w:trHeight w:val="397"/>
          <w:jc w:val="center"/>
        </w:trPr>
        <w:tc>
          <w:tcPr>
            <w:tcW w:w="469" w:type="pct"/>
            <w:vAlign w:val="center"/>
          </w:tcPr>
          <w:p w14:paraId="44D67ACF"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16</w:t>
            </w:r>
          </w:p>
        </w:tc>
        <w:tc>
          <w:tcPr>
            <w:tcW w:w="1184" w:type="pct"/>
            <w:vAlign w:val="center"/>
          </w:tcPr>
          <w:p w14:paraId="733229D8"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667C2AB8" w14:textId="0762647E"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Str. Ciprian Porumbescu</w:t>
            </w:r>
          </w:p>
        </w:tc>
      </w:tr>
      <w:tr w:rsidR="00093BD5" w:rsidRPr="0087751E" w14:paraId="0B407202" w14:textId="77777777" w:rsidTr="00AF061F">
        <w:trPr>
          <w:trHeight w:val="397"/>
          <w:jc w:val="center"/>
        </w:trPr>
        <w:tc>
          <w:tcPr>
            <w:tcW w:w="469" w:type="pct"/>
            <w:vAlign w:val="center"/>
          </w:tcPr>
          <w:p w14:paraId="731DAD12"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17</w:t>
            </w:r>
          </w:p>
        </w:tc>
        <w:tc>
          <w:tcPr>
            <w:tcW w:w="1184" w:type="pct"/>
            <w:vAlign w:val="center"/>
          </w:tcPr>
          <w:p w14:paraId="54856E38"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1DE23CBA" w14:textId="64B5E161"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DN17/ Str. Liceului</w:t>
            </w:r>
          </w:p>
        </w:tc>
      </w:tr>
      <w:tr w:rsidR="00093BD5" w:rsidRPr="0087751E" w14:paraId="4A9493DA" w14:textId="77777777" w:rsidTr="00AF061F">
        <w:trPr>
          <w:trHeight w:val="397"/>
          <w:jc w:val="center"/>
        </w:trPr>
        <w:tc>
          <w:tcPr>
            <w:tcW w:w="469" w:type="pct"/>
            <w:vAlign w:val="center"/>
          </w:tcPr>
          <w:p w14:paraId="42626050"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18</w:t>
            </w:r>
          </w:p>
        </w:tc>
        <w:tc>
          <w:tcPr>
            <w:tcW w:w="1184" w:type="pct"/>
            <w:vAlign w:val="center"/>
          </w:tcPr>
          <w:p w14:paraId="5315AFA2"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01FFBA23" w14:textId="30943B81"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Str. Liceului</w:t>
            </w:r>
          </w:p>
        </w:tc>
      </w:tr>
      <w:tr w:rsidR="00093BD5" w:rsidRPr="0087751E" w14:paraId="2324C242" w14:textId="77777777" w:rsidTr="00AF061F">
        <w:trPr>
          <w:trHeight w:val="397"/>
          <w:jc w:val="center"/>
        </w:trPr>
        <w:tc>
          <w:tcPr>
            <w:tcW w:w="469" w:type="pct"/>
            <w:vAlign w:val="center"/>
          </w:tcPr>
          <w:p w14:paraId="40F8E272"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19</w:t>
            </w:r>
          </w:p>
        </w:tc>
        <w:tc>
          <w:tcPr>
            <w:tcW w:w="1184" w:type="pct"/>
            <w:vAlign w:val="center"/>
          </w:tcPr>
          <w:p w14:paraId="27140E80"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477D0B3B"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DN17/ Str. Cav. Cobilenschi</w:t>
            </w:r>
          </w:p>
        </w:tc>
      </w:tr>
      <w:tr w:rsidR="00093BD5" w:rsidRPr="0087751E" w14:paraId="06BE4A69" w14:textId="77777777" w:rsidTr="00AF061F">
        <w:trPr>
          <w:trHeight w:val="397"/>
          <w:jc w:val="center"/>
        </w:trPr>
        <w:tc>
          <w:tcPr>
            <w:tcW w:w="469" w:type="pct"/>
            <w:vAlign w:val="center"/>
          </w:tcPr>
          <w:p w14:paraId="543D2010"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20</w:t>
            </w:r>
          </w:p>
        </w:tc>
        <w:tc>
          <w:tcPr>
            <w:tcW w:w="1184" w:type="pct"/>
            <w:vAlign w:val="center"/>
          </w:tcPr>
          <w:p w14:paraId="4803E798"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58D88DA1" w14:textId="41BB819B"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Str. Cav. Cobilenschi</w:t>
            </w:r>
          </w:p>
        </w:tc>
      </w:tr>
      <w:tr w:rsidR="00093BD5" w:rsidRPr="0087751E" w14:paraId="16461FEE" w14:textId="77777777" w:rsidTr="00AF061F">
        <w:trPr>
          <w:trHeight w:val="397"/>
          <w:jc w:val="center"/>
        </w:trPr>
        <w:tc>
          <w:tcPr>
            <w:tcW w:w="469" w:type="pct"/>
            <w:vAlign w:val="center"/>
          </w:tcPr>
          <w:p w14:paraId="4D39475B"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21</w:t>
            </w:r>
          </w:p>
        </w:tc>
        <w:tc>
          <w:tcPr>
            <w:tcW w:w="1184" w:type="pct"/>
            <w:vAlign w:val="center"/>
          </w:tcPr>
          <w:p w14:paraId="29734427"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460A5AB1"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Str. D.Cantemir</w:t>
            </w:r>
          </w:p>
        </w:tc>
      </w:tr>
      <w:tr w:rsidR="00093BD5" w:rsidRPr="0087751E" w14:paraId="7AF065FB" w14:textId="77777777" w:rsidTr="00AF061F">
        <w:trPr>
          <w:trHeight w:val="397"/>
          <w:jc w:val="center"/>
        </w:trPr>
        <w:tc>
          <w:tcPr>
            <w:tcW w:w="469" w:type="pct"/>
            <w:vAlign w:val="center"/>
          </w:tcPr>
          <w:p w14:paraId="1B43A8F5"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22</w:t>
            </w:r>
          </w:p>
        </w:tc>
        <w:tc>
          <w:tcPr>
            <w:tcW w:w="1184" w:type="pct"/>
            <w:vAlign w:val="center"/>
          </w:tcPr>
          <w:p w14:paraId="0DB57B06"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063D5B9E"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DN 17/ Str. D.Cantemir</w:t>
            </w:r>
          </w:p>
        </w:tc>
      </w:tr>
      <w:tr w:rsidR="00093BD5" w:rsidRPr="0087751E" w14:paraId="19436B85" w14:textId="77777777" w:rsidTr="00AF061F">
        <w:trPr>
          <w:trHeight w:val="397"/>
          <w:jc w:val="center"/>
        </w:trPr>
        <w:tc>
          <w:tcPr>
            <w:tcW w:w="469" w:type="pct"/>
            <w:vAlign w:val="center"/>
          </w:tcPr>
          <w:p w14:paraId="7385471D"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23</w:t>
            </w:r>
          </w:p>
        </w:tc>
        <w:tc>
          <w:tcPr>
            <w:tcW w:w="1184" w:type="pct"/>
            <w:vAlign w:val="center"/>
          </w:tcPr>
          <w:p w14:paraId="5B062A54"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1692D007"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DN 17/ Str. D.Cantemir</w:t>
            </w:r>
          </w:p>
        </w:tc>
      </w:tr>
      <w:tr w:rsidR="00093BD5" w:rsidRPr="0087751E" w14:paraId="512F6633" w14:textId="77777777" w:rsidTr="00AF061F">
        <w:trPr>
          <w:trHeight w:val="397"/>
          <w:jc w:val="center"/>
        </w:trPr>
        <w:tc>
          <w:tcPr>
            <w:tcW w:w="469" w:type="pct"/>
            <w:vAlign w:val="center"/>
          </w:tcPr>
          <w:p w14:paraId="4A809206"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24</w:t>
            </w:r>
          </w:p>
        </w:tc>
        <w:tc>
          <w:tcPr>
            <w:tcW w:w="1184" w:type="pct"/>
            <w:vAlign w:val="center"/>
          </w:tcPr>
          <w:p w14:paraId="416EDFAC"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5587AE1D"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DN17/ Str. N. Grigorescu</w:t>
            </w:r>
          </w:p>
        </w:tc>
      </w:tr>
      <w:tr w:rsidR="00093BD5" w:rsidRPr="0087751E" w14:paraId="76CEBF5E" w14:textId="77777777" w:rsidTr="00AF061F">
        <w:trPr>
          <w:trHeight w:val="397"/>
          <w:jc w:val="center"/>
        </w:trPr>
        <w:tc>
          <w:tcPr>
            <w:tcW w:w="469" w:type="pct"/>
            <w:vAlign w:val="center"/>
          </w:tcPr>
          <w:p w14:paraId="2270A04D"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25</w:t>
            </w:r>
          </w:p>
        </w:tc>
        <w:tc>
          <w:tcPr>
            <w:tcW w:w="1184" w:type="pct"/>
            <w:vAlign w:val="center"/>
          </w:tcPr>
          <w:p w14:paraId="55C2616B"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1D202F99" w14:textId="5167E48F"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Str. N. Grigorescu</w:t>
            </w:r>
          </w:p>
        </w:tc>
      </w:tr>
      <w:tr w:rsidR="00093BD5" w:rsidRPr="0087751E" w14:paraId="120FAA6D" w14:textId="77777777" w:rsidTr="00AF061F">
        <w:trPr>
          <w:trHeight w:val="397"/>
          <w:jc w:val="center"/>
        </w:trPr>
        <w:tc>
          <w:tcPr>
            <w:tcW w:w="469" w:type="pct"/>
            <w:vAlign w:val="center"/>
          </w:tcPr>
          <w:p w14:paraId="74908197"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26</w:t>
            </w:r>
          </w:p>
        </w:tc>
        <w:tc>
          <w:tcPr>
            <w:tcW w:w="1184" w:type="pct"/>
            <w:vAlign w:val="center"/>
          </w:tcPr>
          <w:p w14:paraId="66C87537"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3345A675"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DN17/ Str. M</w:t>
            </w:r>
            <w:r w:rsidRPr="0087751E">
              <w:rPr>
                <w:rFonts w:ascii="Cambria" w:hAnsi="Cambria" w:cstheme="minorHAnsi"/>
                <w:sz w:val="20"/>
                <w:szCs w:val="20"/>
                <w:lang w:val="ro-RO"/>
              </w:rPr>
              <w:t>ărțișorului</w:t>
            </w:r>
          </w:p>
        </w:tc>
      </w:tr>
      <w:tr w:rsidR="00093BD5" w:rsidRPr="0087751E" w14:paraId="1A79F823" w14:textId="77777777" w:rsidTr="00AF061F">
        <w:trPr>
          <w:trHeight w:val="397"/>
          <w:jc w:val="center"/>
        </w:trPr>
        <w:tc>
          <w:tcPr>
            <w:tcW w:w="469" w:type="pct"/>
            <w:vAlign w:val="center"/>
          </w:tcPr>
          <w:p w14:paraId="7E09DBDB"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27</w:t>
            </w:r>
          </w:p>
        </w:tc>
        <w:tc>
          <w:tcPr>
            <w:tcW w:w="1184" w:type="pct"/>
            <w:vAlign w:val="center"/>
          </w:tcPr>
          <w:p w14:paraId="5B444C9B"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663BAD73"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DN17/ G. Coșbuc</w:t>
            </w:r>
          </w:p>
        </w:tc>
      </w:tr>
      <w:tr w:rsidR="00093BD5" w:rsidRPr="0087751E" w14:paraId="096C87A2" w14:textId="77777777" w:rsidTr="00AF061F">
        <w:trPr>
          <w:trHeight w:val="397"/>
          <w:jc w:val="center"/>
        </w:trPr>
        <w:tc>
          <w:tcPr>
            <w:tcW w:w="469" w:type="pct"/>
            <w:vAlign w:val="center"/>
          </w:tcPr>
          <w:p w14:paraId="543104A5"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28</w:t>
            </w:r>
          </w:p>
        </w:tc>
        <w:tc>
          <w:tcPr>
            <w:tcW w:w="1184" w:type="pct"/>
            <w:vAlign w:val="center"/>
          </w:tcPr>
          <w:p w14:paraId="778C150A"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54101E70" w14:textId="19B82635"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Rândunicii/ DN 17</w:t>
            </w:r>
          </w:p>
        </w:tc>
      </w:tr>
      <w:tr w:rsidR="00093BD5" w:rsidRPr="0087751E" w14:paraId="29B3FD7D" w14:textId="77777777" w:rsidTr="00AF061F">
        <w:trPr>
          <w:trHeight w:val="397"/>
          <w:jc w:val="center"/>
        </w:trPr>
        <w:tc>
          <w:tcPr>
            <w:tcW w:w="469" w:type="pct"/>
            <w:vAlign w:val="center"/>
          </w:tcPr>
          <w:p w14:paraId="239BF645"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29</w:t>
            </w:r>
          </w:p>
        </w:tc>
        <w:tc>
          <w:tcPr>
            <w:tcW w:w="1184" w:type="pct"/>
            <w:vAlign w:val="center"/>
          </w:tcPr>
          <w:p w14:paraId="3143732F"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03A69BCF"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DN17 ( restaurant Tempus )</w:t>
            </w:r>
          </w:p>
        </w:tc>
      </w:tr>
      <w:tr w:rsidR="00093BD5" w:rsidRPr="0087751E" w14:paraId="1A15A3A0" w14:textId="77777777" w:rsidTr="00AF061F">
        <w:trPr>
          <w:trHeight w:val="397"/>
          <w:jc w:val="center"/>
        </w:trPr>
        <w:tc>
          <w:tcPr>
            <w:tcW w:w="469" w:type="pct"/>
            <w:vAlign w:val="center"/>
          </w:tcPr>
          <w:p w14:paraId="79105B1B"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30</w:t>
            </w:r>
          </w:p>
        </w:tc>
        <w:tc>
          <w:tcPr>
            <w:tcW w:w="1184" w:type="pct"/>
            <w:vAlign w:val="center"/>
          </w:tcPr>
          <w:p w14:paraId="03840B94"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7BBCEE79"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DN17/ Griviței</w:t>
            </w:r>
          </w:p>
        </w:tc>
      </w:tr>
      <w:tr w:rsidR="00093BD5" w:rsidRPr="0087751E" w14:paraId="03EEBEB5" w14:textId="77777777" w:rsidTr="00AF061F">
        <w:trPr>
          <w:trHeight w:val="397"/>
          <w:jc w:val="center"/>
        </w:trPr>
        <w:tc>
          <w:tcPr>
            <w:tcW w:w="469" w:type="pct"/>
            <w:vAlign w:val="center"/>
          </w:tcPr>
          <w:p w14:paraId="4B32FAC7"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31</w:t>
            </w:r>
          </w:p>
        </w:tc>
        <w:tc>
          <w:tcPr>
            <w:tcW w:w="1184" w:type="pct"/>
            <w:vAlign w:val="center"/>
          </w:tcPr>
          <w:p w14:paraId="7DCB9355"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05E02B6E"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Str. Griviței</w:t>
            </w:r>
          </w:p>
        </w:tc>
      </w:tr>
      <w:tr w:rsidR="00093BD5" w:rsidRPr="0087751E" w14:paraId="016C1C99" w14:textId="77777777" w:rsidTr="00AF061F">
        <w:trPr>
          <w:trHeight w:val="397"/>
          <w:jc w:val="center"/>
        </w:trPr>
        <w:tc>
          <w:tcPr>
            <w:tcW w:w="469" w:type="pct"/>
            <w:vAlign w:val="center"/>
          </w:tcPr>
          <w:p w14:paraId="7916CB84"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32</w:t>
            </w:r>
          </w:p>
        </w:tc>
        <w:tc>
          <w:tcPr>
            <w:tcW w:w="1184" w:type="pct"/>
            <w:vAlign w:val="center"/>
          </w:tcPr>
          <w:p w14:paraId="7A8A75C5"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2CD4F948" w14:textId="77777777" w:rsidR="00093BD5" w:rsidRPr="0087751E" w:rsidRDefault="00093BD5" w:rsidP="0087751E">
            <w:pPr>
              <w:pStyle w:val="CaracterCharChar"/>
              <w:ind w:firstLine="426"/>
              <w:jc w:val="center"/>
              <w:rPr>
                <w:rFonts w:ascii="Cambria" w:hAnsi="Cambria" w:cstheme="minorHAnsi"/>
                <w:sz w:val="20"/>
                <w:szCs w:val="20"/>
                <w:lang w:val="ro-RO"/>
              </w:rPr>
            </w:pPr>
            <w:r w:rsidRPr="0087751E">
              <w:rPr>
                <w:rFonts w:ascii="Cambria" w:hAnsi="Cambria" w:cstheme="minorHAnsi"/>
                <w:sz w:val="20"/>
                <w:szCs w:val="20"/>
              </w:rPr>
              <w:t>DN17 (zon</w:t>
            </w:r>
            <w:r w:rsidRPr="0087751E">
              <w:rPr>
                <w:rFonts w:ascii="Cambria" w:hAnsi="Cambria" w:cstheme="minorHAnsi"/>
                <w:sz w:val="20"/>
                <w:szCs w:val="20"/>
                <w:lang w:val="ro-RO"/>
              </w:rPr>
              <w:t>ă magazin Lidl )</w:t>
            </w:r>
          </w:p>
        </w:tc>
      </w:tr>
      <w:tr w:rsidR="00093BD5" w:rsidRPr="0087751E" w14:paraId="0EE4EDBF" w14:textId="77777777" w:rsidTr="00AF061F">
        <w:trPr>
          <w:trHeight w:val="397"/>
          <w:jc w:val="center"/>
        </w:trPr>
        <w:tc>
          <w:tcPr>
            <w:tcW w:w="469" w:type="pct"/>
            <w:vAlign w:val="center"/>
          </w:tcPr>
          <w:p w14:paraId="2B91BA1A"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33</w:t>
            </w:r>
          </w:p>
        </w:tc>
        <w:tc>
          <w:tcPr>
            <w:tcW w:w="1184" w:type="pct"/>
            <w:vAlign w:val="center"/>
          </w:tcPr>
          <w:p w14:paraId="109D4AD8"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7D4D05D0"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DN17 (Colegiul Silvic Bucovina</w:t>
            </w:r>
            <w:r w:rsidRPr="0087751E">
              <w:rPr>
                <w:rFonts w:ascii="Cambria" w:hAnsi="Cambria" w:cstheme="minorHAnsi"/>
                <w:sz w:val="20"/>
                <w:szCs w:val="20"/>
                <w:lang w:val="ro-RO"/>
              </w:rPr>
              <w:t xml:space="preserve"> )</w:t>
            </w:r>
          </w:p>
        </w:tc>
      </w:tr>
      <w:tr w:rsidR="00093BD5" w:rsidRPr="0087751E" w14:paraId="59735188" w14:textId="77777777" w:rsidTr="00AF061F">
        <w:trPr>
          <w:trHeight w:val="397"/>
          <w:jc w:val="center"/>
        </w:trPr>
        <w:tc>
          <w:tcPr>
            <w:tcW w:w="469" w:type="pct"/>
            <w:vAlign w:val="center"/>
          </w:tcPr>
          <w:p w14:paraId="7F8166EA"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34</w:t>
            </w:r>
          </w:p>
        </w:tc>
        <w:tc>
          <w:tcPr>
            <w:tcW w:w="1184" w:type="pct"/>
            <w:vAlign w:val="center"/>
          </w:tcPr>
          <w:p w14:paraId="2256177F"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5BD0199C"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DN17/ Molidului</w:t>
            </w:r>
          </w:p>
        </w:tc>
      </w:tr>
      <w:tr w:rsidR="00093BD5" w:rsidRPr="0087751E" w14:paraId="394CA49C" w14:textId="77777777" w:rsidTr="00AF061F">
        <w:trPr>
          <w:trHeight w:val="397"/>
          <w:jc w:val="center"/>
        </w:trPr>
        <w:tc>
          <w:tcPr>
            <w:tcW w:w="469" w:type="pct"/>
            <w:vAlign w:val="center"/>
          </w:tcPr>
          <w:p w14:paraId="380BC2C5"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lastRenderedPageBreak/>
              <w:t>35</w:t>
            </w:r>
          </w:p>
        </w:tc>
        <w:tc>
          <w:tcPr>
            <w:tcW w:w="1184" w:type="pct"/>
            <w:vAlign w:val="center"/>
          </w:tcPr>
          <w:p w14:paraId="363BDCC7"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319196A2"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Str. Molidului</w:t>
            </w:r>
          </w:p>
        </w:tc>
      </w:tr>
      <w:tr w:rsidR="00093BD5" w:rsidRPr="0087751E" w14:paraId="0DFD8A5B" w14:textId="77777777" w:rsidTr="00AF061F">
        <w:trPr>
          <w:trHeight w:val="397"/>
          <w:jc w:val="center"/>
        </w:trPr>
        <w:tc>
          <w:tcPr>
            <w:tcW w:w="469" w:type="pct"/>
            <w:vAlign w:val="center"/>
          </w:tcPr>
          <w:p w14:paraId="4C53D3C1"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36</w:t>
            </w:r>
          </w:p>
        </w:tc>
        <w:tc>
          <w:tcPr>
            <w:tcW w:w="1184" w:type="pct"/>
            <w:vAlign w:val="center"/>
          </w:tcPr>
          <w:p w14:paraId="46EF8035"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6D165D13"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Str. V. Cârlova / DN 17</w:t>
            </w:r>
          </w:p>
        </w:tc>
      </w:tr>
      <w:tr w:rsidR="00093BD5" w:rsidRPr="0087751E" w14:paraId="42EC7440" w14:textId="77777777" w:rsidTr="00AF061F">
        <w:trPr>
          <w:trHeight w:val="397"/>
          <w:jc w:val="center"/>
        </w:trPr>
        <w:tc>
          <w:tcPr>
            <w:tcW w:w="469" w:type="pct"/>
            <w:vAlign w:val="center"/>
          </w:tcPr>
          <w:p w14:paraId="52B180A0"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37</w:t>
            </w:r>
          </w:p>
        </w:tc>
        <w:tc>
          <w:tcPr>
            <w:tcW w:w="1184" w:type="pct"/>
            <w:vAlign w:val="center"/>
          </w:tcPr>
          <w:p w14:paraId="7EA06378"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6A1501A1"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DN 17 (zona Biserica Nașterea Maicii Domnului)</w:t>
            </w:r>
          </w:p>
        </w:tc>
      </w:tr>
      <w:tr w:rsidR="00093BD5" w:rsidRPr="0087751E" w14:paraId="4D6F22DC" w14:textId="77777777" w:rsidTr="00AF061F">
        <w:trPr>
          <w:trHeight w:val="397"/>
          <w:jc w:val="center"/>
        </w:trPr>
        <w:tc>
          <w:tcPr>
            <w:tcW w:w="469" w:type="pct"/>
            <w:vAlign w:val="center"/>
          </w:tcPr>
          <w:p w14:paraId="04349146"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38</w:t>
            </w:r>
          </w:p>
        </w:tc>
        <w:tc>
          <w:tcPr>
            <w:tcW w:w="1184" w:type="pct"/>
            <w:vAlign w:val="center"/>
          </w:tcPr>
          <w:p w14:paraId="6FB5CB9F"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2C517E83" w14:textId="489E7414"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DN17/ Str. 28 Noiembrie</w:t>
            </w:r>
          </w:p>
        </w:tc>
      </w:tr>
      <w:tr w:rsidR="00093BD5" w:rsidRPr="0087751E" w14:paraId="3FE4BCF4" w14:textId="77777777" w:rsidTr="00AF061F">
        <w:trPr>
          <w:trHeight w:val="397"/>
          <w:jc w:val="center"/>
        </w:trPr>
        <w:tc>
          <w:tcPr>
            <w:tcW w:w="469" w:type="pct"/>
            <w:vAlign w:val="center"/>
          </w:tcPr>
          <w:p w14:paraId="3B991F66"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39</w:t>
            </w:r>
          </w:p>
        </w:tc>
        <w:tc>
          <w:tcPr>
            <w:tcW w:w="1184" w:type="pct"/>
            <w:vAlign w:val="center"/>
          </w:tcPr>
          <w:p w14:paraId="7C565ED9"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1881A006" w14:textId="01D7FF48"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Str. 28 Noiembrie</w:t>
            </w:r>
          </w:p>
        </w:tc>
      </w:tr>
      <w:tr w:rsidR="00093BD5" w:rsidRPr="0087751E" w14:paraId="3D677D17" w14:textId="77777777" w:rsidTr="00AF061F">
        <w:trPr>
          <w:trHeight w:val="397"/>
          <w:jc w:val="center"/>
        </w:trPr>
        <w:tc>
          <w:tcPr>
            <w:tcW w:w="469" w:type="pct"/>
            <w:vAlign w:val="center"/>
          </w:tcPr>
          <w:p w14:paraId="4531AE03"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40</w:t>
            </w:r>
          </w:p>
        </w:tc>
        <w:tc>
          <w:tcPr>
            <w:tcW w:w="1184" w:type="pct"/>
            <w:vAlign w:val="center"/>
          </w:tcPr>
          <w:p w14:paraId="1DED8CF9"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3D45E4CE"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DN 17 ( Școala Gimnazială George Voievidca)</w:t>
            </w:r>
          </w:p>
        </w:tc>
      </w:tr>
      <w:tr w:rsidR="00093BD5" w:rsidRPr="0087751E" w14:paraId="2CE8C630" w14:textId="77777777" w:rsidTr="00AF061F">
        <w:trPr>
          <w:trHeight w:val="397"/>
          <w:jc w:val="center"/>
        </w:trPr>
        <w:tc>
          <w:tcPr>
            <w:tcW w:w="469" w:type="pct"/>
            <w:vAlign w:val="center"/>
          </w:tcPr>
          <w:p w14:paraId="4636B56B"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41</w:t>
            </w:r>
          </w:p>
        </w:tc>
        <w:tc>
          <w:tcPr>
            <w:tcW w:w="1184" w:type="pct"/>
            <w:vAlign w:val="center"/>
          </w:tcPr>
          <w:p w14:paraId="3BDAB073"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4FAFF8CE"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DN 17 ( Gara C-lung Est )</w:t>
            </w:r>
          </w:p>
        </w:tc>
      </w:tr>
      <w:tr w:rsidR="00093BD5" w:rsidRPr="0087751E" w14:paraId="7A895F25" w14:textId="77777777" w:rsidTr="00AF061F">
        <w:trPr>
          <w:trHeight w:val="397"/>
          <w:jc w:val="center"/>
        </w:trPr>
        <w:tc>
          <w:tcPr>
            <w:tcW w:w="469" w:type="pct"/>
            <w:vAlign w:val="center"/>
          </w:tcPr>
          <w:p w14:paraId="7907E09F"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42</w:t>
            </w:r>
          </w:p>
        </w:tc>
        <w:tc>
          <w:tcPr>
            <w:tcW w:w="1184" w:type="pct"/>
            <w:vAlign w:val="center"/>
          </w:tcPr>
          <w:p w14:paraId="3E413503"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669B9AAA"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DN17/ str. Izvorul Malului</w:t>
            </w:r>
          </w:p>
        </w:tc>
      </w:tr>
      <w:tr w:rsidR="00093BD5" w:rsidRPr="0087751E" w14:paraId="7F8C1153" w14:textId="77777777" w:rsidTr="00AF061F">
        <w:trPr>
          <w:trHeight w:val="397"/>
          <w:jc w:val="center"/>
        </w:trPr>
        <w:tc>
          <w:tcPr>
            <w:tcW w:w="469" w:type="pct"/>
            <w:vAlign w:val="center"/>
          </w:tcPr>
          <w:p w14:paraId="03140428"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43</w:t>
            </w:r>
          </w:p>
        </w:tc>
        <w:tc>
          <w:tcPr>
            <w:tcW w:w="1184" w:type="pct"/>
            <w:vAlign w:val="center"/>
          </w:tcPr>
          <w:p w14:paraId="31F033CC"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66FFD49A"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DN17/ str. Șandru</w:t>
            </w:r>
          </w:p>
        </w:tc>
      </w:tr>
      <w:tr w:rsidR="00093BD5" w:rsidRPr="0087751E" w14:paraId="5A452B2F" w14:textId="77777777" w:rsidTr="00AF061F">
        <w:trPr>
          <w:trHeight w:val="397"/>
          <w:jc w:val="center"/>
        </w:trPr>
        <w:tc>
          <w:tcPr>
            <w:tcW w:w="469" w:type="pct"/>
            <w:vAlign w:val="center"/>
          </w:tcPr>
          <w:p w14:paraId="3B81A73F"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44</w:t>
            </w:r>
          </w:p>
        </w:tc>
        <w:tc>
          <w:tcPr>
            <w:tcW w:w="1184" w:type="pct"/>
            <w:vAlign w:val="center"/>
          </w:tcPr>
          <w:p w14:paraId="77F9ECBB"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49FBC1C3"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Str. Gării ( zona Gara Câmpulung Centru )</w:t>
            </w:r>
          </w:p>
        </w:tc>
      </w:tr>
      <w:tr w:rsidR="00093BD5" w:rsidRPr="0087751E" w14:paraId="380CC39D" w14:textId="77777777" w:rsidTr="00AF061F">
        <w:trPr>
          <w:trHeight w:val="397"/>
          <w:jc w:val="center"/>
        </w:trPr>
        <w:tc>
          <w:tcPr>
            <w:tcW w:w="469" w:type="pct"/>
            <w:vAlign w:val="center"/>
          </w:tcPr>
          <w:p w14:paraId="2A967FA5"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45</w:t>
            </w:r>
          </w:p>
        </w:tc>
        <w:tc>
          <w:tcPr>
            <w:tcW w:w="1184" w:type="pct"/>
            <w:vAlign w:val="center"/>
          </w:tcPr>
          <w:p w14:paraId="6AABA10D"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554E4DD5"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Var. Tr. Greu / Str. Al. Bogza</w:t>
            </w:r>
          </w:p>
        </w:tc>
      </w:tr>
      <w:tr w:rsidR="00093BD5" w:rsidRPr="0087751E" w14:paraId="0380B4FD" w14:textId="77777777" w:rsidTr="00AF061F">
        <w:trPr>
          <w:trHeight w:val="397"/>
          <w:jc w:val="center"/>
        </w:trPr>
        <w:tc>
          <w:tcPr>
            <w:tcW w:w="469" w:type="pct"/>
            <w:vAlign w:val="center"/>
          </w:tcPr>
          <w:p w14:paraId="5CB932B4"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46</w:t>
            </w:r>
          </w:p>
        </w:tc>
        <w:tc>
          <w:tcPr>
            <w:tcW w:w="1184" w:type="pct"/>
            <w:vAlign w:val="center"/>
          </w:tcPr>
          <w:p w14:paraId="47DB06F8"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38A7414B"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Str. D. Cantemir / Str. M. Eminescu ( cimitirul Eroilor )</w:t>
            </w:r>
          </w:p>
        </w:tc>
      </w:tr>
      <w:tr w:rsidR="00093BD5" w:rsidRPr="0087751E" w14:paraId="322926F5" w14:textId="77777777" w:rsidTr="00AF061F">
        <w:trPr>
          <w:trHeight w:val="397"/>
          <w:jc w:val="center"/>
        </w:trPr>
        <w:tc>
          <w:tcPr>
            <w:tcW w:w="469" w:type="pct"/>
            <w:vAlign w:val="center"/>
          </w:tcPr>
          <w:p w14:paraId="7BAC001C"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47</w:t>
            </w:r>
          </w:p>
        </w:tc>
        <w:tc>
          <w:tcPr>
            <w:tcW w:w="1184" w:type="pct"/>
            <w:vAlign w:val="center"/>
          </w:tcPr>
          <w:p w14:paraId="108D26D7"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1217B28B"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Str. D. Cantemir / Str. M. Eminescu ( cimitirul Eroilor )</w:t>
            </w:r>
          </w:p>
        </w:tc>
      </w:tr>
      <w:tr w:rsidR="00093BD5" w:rsidRPr="0087751E" w14:paraId="6C5B5E8E" w14:textId="77777777" w:rsidTr="00AF061F">
        <w:trPr>
          <w:trHeight w:val="397"/>
          <w:jc w:val="center"/>
        </w:trPr>
        <w:tc>
          <w:tcPr>
            <w:tcW w:w="469" w:type="pct"/>
            <w:vAlign w:val="center"/>
          </w:tcPr>
          <w:p w14:paraId="6FC86223"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48</w:t>
            </w:r>
          </w:p>
        </w:tc>
        <w:tc>
          <w:tcPr>
            <w:tcW w:w="1184" w:type="pct"/>
            <w:vAlign w:val="center"/>
          </w:tcPr>
          <w:p w14:paraId="7569D073"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776EAFCE"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Str. Viitorului ( cimitirul Eroilor )</w:t>
            </w:r>
          </w:p>
        </w:tc>
      </w:tr>
      <w:tr w:rsidR="00093BD5" w:rsidRPr="0087751E" w14:paraId="4E566D04" w14:textId="77777777" w:rsidTr="00AF061F">
        <w:trPr>
          <w:trHeight w:val="397"/>
          <w:jc w:val="center"/>
        </w:trPr>
        <w:tc>
          <w:tcPr>
            <w:tcW w:w="469" w:type="pct"/>
            <w:vAlign w:val="center"/>
          </w:tcPr>
          <w:p w14:paraId="08475D02"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49</w:t>
            </w:r>
          </w:p>
        </w:tc>
        <w:tc>
          <w:tcPr>
            <w:tcW w:w="1184" w:type="pct"/>
            <w:vAlign w:val="center"/>
          </w:tcPr>
          <w:p w14:paraId="34C7CD19"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70141AD6"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Str. Sirenei ( Stadionul Municipal )</w:t>
            </w:r>
          </w:p>
        </w:tc>
      </w:tr>
      <w:tr w:rsidR="00093BD5" w:rsidRPr="0087751E" w14:paraId="2257468F" w14:textId="77777777" w:rsidTr="00AF061F">
        <w:trPr>
          <w:trHeight w:val="397"/>
          <w:jc w:val="center"/>
        </w:trPr>
        <w:tc>
          <w:tcPr>
            <w:tcW w:w="469" w:type="pct"/>
            <w:vAlign w:val="center"/>
          </w:tcPr>
          <w:p w14:paraId="64A1143C"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50</w:t>
            </w:r>
          </w:p>
        </w:tc>
        <w:tc>
          <w:tcPr>
            <w:tcW w:w="1184" w:type="pct"/>
            <w:vAlign w:val="center"/>
          </w:tcPr>
          <w:p w14:paraId="12921D36"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0A776B2D"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Str. Ion Creangă/ str. C. Porumbescu</w:t>
            </w:r>
          </w:p>
        </w:tc>
      </w:tr>
      <w:tr w:rsidR="00093BD5" w:rsidRPr="0087751E" w14:paraId="0AEEEE69" w14:textId="77777777" w:rsidTr="00AF061F">
        <w:trPr>
          <w:trHeight w:val="397"/>
          <w:jc w:val="center"/>
        </w:trPr>
        <w:tc>
          <w:tcPr>
            <w:tcW w:w="469" w:type="pct"/>
            <w:vAlign w:val="center"/>
          </w:tcPr>
          <w:p w14:paraId="093AB20C"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51</w:t>
            </w:r>
          </w:p>
        </w:tc>
        <w:tc>
          <w:tcPr>
            <w:tcW w:w="1184" w:type="pct"/>
            <w:vAlign w:val="center"/>
          </w:tcPr>
          <w:p w14:paraId="2BCD1E86"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7718BBF0"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Str. Căprioarei/ str. C. Porumbescu</w:t>
            </w:r>
          </w:p>
        </w:tc>
      </w:tr>
      <w:tr w:rsidR="00093BD5" w:rsidRPr="0087751E" w14:paraId="5663473A" w14:textId="77777777" w:rsidTr="00AF061F">
        <w:trPr>
          <w:trHeight w:val="397"/>
          <w:jc w:val="center"/>
        </w:trPr>
        <w:tc>
          <w:tcPr>
            <w:tcW w:w="469" w:type="pct"/>
            <w:vAlign w:val="center"/>
          </w:tcPr>
          <w:p w14:paraId="0B3CEE51"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52</w:t>
            </w:r>
          </w:p>
        </w:tc>
        <w:tc>
          <w:tcPr>
            <w:tcW w:w="1184" w:type="pct"/>
            <w:vAlign w:val="center"/>
          </w:tcPr>
          <w:p w14:paraId="3B8F476F"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02B43509"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str. C. Porumbescu ( blocuri )</w:t>
            </w:r>
          </w:p>
        </w:tc>
      </w:tr>
      <w:tr w:rsidR="00093BD5" w:rsidRPr="0087751E" w14:paraId="18D66BF7" w14:textId="77777777" w:rsidTr="00AF061F">
        <w:trPr>
          <w:trHeight w:val="397"/>
          <w:jc w:val="center"/>
        </w:trPr>
        <w:tc>
          <w:tcPr>
            <w:tcW w:w="469" w:type="pct"/>
            <w:vAlign w:val="center"/>
          </w:tcPr>
          <w:p w14:paraId="39B05550"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53</w:t>
            </w:r>
          </w:p>
        </w:tc>
        <w:tc>
          <w:tcPr>
            <w:tcW w:w="1184" w:type="pct"/>
            <w:vAlign w:val="center"/>
          </w:tcPr>
          <w:p w14:paraId="3CC5B55B"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07CB2EFE" w14:textId="566922BB"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str. C. Porumbescu/ Liceului</w:t>
            </w:r>
          </w:p>
        </w:tc>
      </w:tr>
      <w:tr w:rsidR="00093BD5" w:rsidRPr="0087751E" w14:paraId="06D2086E" w14:textId="77777777" w:rsidTr="00AF061F">
        <w:trPr>
          <w:trHeight w:val="397"/>
          <w:jc w:val="center"/>
        </w:trPr>
        <w:tc>
          <w:tcPr>
            <w:tcW w:w="469" w:type="pct"/>
            <w:vAlign w:val="center"/>
          </w:tcPr>
          <w:p w14:paraId="74F8A437"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54</w:t>
            </w:r>
          </w:p>
        </w:tc>
        <w:tc>
          <w:tcPr>
            <w:tcW w:w="1184" w:type="pct"/>
            <w:vAlign w:val="center"/>
          </w:tcPr>
          <w:p w14:paraId="01C0C8BF"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5BE1F71D" w14:textId="1A6634E8"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str. Liceului / C. Porumbescu</w:t>
            </w:r>
          </w:p>
        </w:tc>
      </w:tr>
      <w:tr w:rsidR="00093BD5" w:rsidRPr="0087751E" w14:paraId="518C9C87" w14:textId="77777777" w:rsidTr="00AF061F">
        <w:trPr>
          <w:trHeight w:val="397"/>
          <w:jc w:val="center"/>
        </w:trPr>
        <w:tc>
          <w:tcPr>
            <w:tcW w:w="469" w:type="pct"/>
            <w:vAlign w:val="center"/>
          </w:tcPr>
          <w:p w14:paraId="429A15DD"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55</w:t>
            </w:r>
          </w:p>
        </w:tc>
        <w:tc>
          <w:tcPr>
            <w:tcW w:w="1184" w:type="pct"/>
            <w:vAlign w:val="center"/>
          </w:tcPr>
          <w:p w14:paraId="2C459814"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04E7F41D" w14:textId="5E087202"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str. Liceului / C. Porumbescu</w:t>
            </w:r>
          </w:p>
        </w:tc>
      </w:tr>
      <w:tr w:rsidR="00093BD5" w:rsidRPr="0087751E" w14:paraId="5D867A35" w14:textId="77777777" w:rsidTr="00AF061F">
        <w:trPr>
          <w:trHeight w:val="397"/>
          <w:jc w:val="center"/>
        </w:trPr>
        <w:tc>
          <w:tcPr>
            <w:tcW w:w="469" w:type="pct"/>
            <w:vAlign w:val="center"/>
          </w:tcPr>
          <w:p w14:paraId="1A5DD664"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56</w:t>
            </w:r>
          </w:p>
        </w:tc>
        <w:tc>
          <w:tcPr>
            <w:tcW w:w="1184" w:type="pct"/>
            <w:vAlign w:val="center"/>
          </w:tcPr>
          <w:p w14:paraId="1CF66AA9"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34668EF1"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str. Ion Hălăuceanu( Statuie Dragoș Vodă )</w:t>
            </w:r>
          </w:p>
        </w:tc>
      </w:tr>
      <w:tr w:rsidR="00093BD5" w:rsidRPr="0087751E" w14:paraId="3BB99AE0" w14:textId="77777777" w:rsidTr="00AF061F">
        <w:trPr>
          <w:trHeight w:val="397"/>
          <w:jc w:val="center"/>
        </w:trPr>
        <w:tc>
          <w:tcPr>
            <w:tcW w:w="469" w:type="pct"/>
            <w:vAlign w:val="center"/>
          </w:tcPr>
          <w:p w14:paraId="0B0B281C"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57</w:t>
            </w:r>
          </w:p>
        </w:tc>
        <w:tc>
          <w:tcPr>
            <w:tcW w:w="1184" w:type="pct"/>
            <w:vAlign w:val="center"/>
          </w:tcPr>
          <w:p w14:paraId="460E8061"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355FEAA5"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str. 22 Decembrie ( primărie )</w:t>
            </w:r>
          </w:p>
        </w:tc>
      </w:tr>
      <w:tr w:rsidR="00093BD5" w:rsidRPr="0087751E" w14:paraId="2DD44412" w14:textId="77777777" w:rsidTr="00AF061F">
        <w:trPr>
          <w:trHeight w:val="397"/>
          <w:jc w:val="center"/>
        </w:trPr>
        <w:tc>
          <w:tcPr>
            <w:tcW w:w="469" w:type="pct"/>
            <w:vAlign w:val="center"/>
          </w:tcPr>
          <w:p w14:paraId="5A776288"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58</w:t>
            </w:r>
          </w:p>
        </w:tc>
        <w:tc>
          <w:tcPr>
            <w:tcW w:w="1184" w:type="pct"/>
            <w:vAlign w:val="center"/>
          </w:tcPr>
          <w:p w14:paraId="310BEF79"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31EEB64C"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str. Ion Hălăuceanu/ str. N. Grigorescu</w:t>
            </w:r>
          </w:p>
        </w:tc>
      </w:tr>
      <w:tr w:rsidR="00093BD5" w:rsidRPr="0087751E" w14:paraId="5757C175" w14:textId="77777777" w:rsidTr="00AF061F">
        <w:trPr>
          <w:trHeight w:val="397"/>
          <w:jc w:val="center"/>
        </w:trPr>
        <w:tc>
          <w:tcPr>
            <w:tcW w:w="469" w:type="pct"/>
            <w:vAlign w:val="center"/>
          </w:tcPr>
          <w:p w14:paraId="434444CD"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59</w:t>
            </w:r>
          </w:p>
        </w:tc>
        <w:tc>
          <w:tcPr>
            <w:tcW w:w="1184" w:type="pct"/>
            <w:vAlign w:val="center"/>
          </w:tcPr>
          <w:p w14:paraId="2D103348"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618C1D95"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str. N. Grigorescu / str. Ion Hălăuceanu</w:t>
            </w:r>
          </w:p>
        </w:tc>
      </w:tr>
      <w:tr w:rsidR="00093BD5" w:rsidRPr="0087751E" w14:paraId="74843ED3" w14:textId="77777777" w:rsidTr="00AF061F">
        <w:trPr>
          <w:trHeight w:val="397"/>
          <w:jc w:val="center"/>
        </w:trPr>
        <w:tc>
          <w:tcPr>
            <w:tcW w:w="469" w:type="pct"/>
            <w:vAlign w:val="center"/>
          </w:tcPr>
          <w:p w14:paraId="5CA587A9"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60</w:t>
            </w:r>
          </w:p>
        </w:tc>
        <w:tc>
          <w:tcPr>
            <w:tcW w:w="1184" w:type="pct"/>
            <w:vAlign w:val="center"/>
          </w:tcPr>
          <w:p w14:paraId="55523649"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4DF96AD5"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str. N. Grigorescu / str. Ion Hălăuceanu</w:t>
            </w:r>
          </w:p>
        </w:tc>
      </w:tr>
      <w:tr w:rsidR="00093BD5" w:rsidRPr="0087751E" w14:paraId="32289605" w14:textId="77777777" w:rsidTr="00AF061F">
        <w:trPr>
          <w:trHeight w:val="397"/>
          <w:jc w:val="center"/>
        </w:trPr>
        <w:tc>
          <w:tcPr>
            <w:tcW w:w="469" w:type="pct"/>
            <w:vAlign w:val="center"/>
          </w:tcPr>
          <w:p w14:paraId="106B0F81"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61</w:t>
            </w:r>
          </w:p>
        </w:tc>
        <w:tc>
          <w:tcPr>
            <w:tcW w:w="1184" w:type="pct"/>
            <w:vAlign w:val="center"/>
          </w:tcPr>
          <w:p w14:paraId="763E7C3C"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563108B9"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Str. Trandafirilor/ str. Rândunicii</w:t>
            </w:r>
          </w:p>
        </w:tc>
      </w:tr>
      <w:tr w:rsidR="00093BD5" w:rsidRPr="0087751E" w14:paraId="36917456" w14:textId="77777777" w:rsidTr="00AF061F">
        <w:trPr>
          <w:trHeight w:val="397"/>
          <w:jc w:val="center"/>
        </w:trPr>
        <w:tc>
          <w:tcPr>
            <w:tcW w:w="469" w:type="pct"/>
            <w:vAlign w:val="center"/>
          </w:tcPr>
          <w:p w14:paraId="5A101E79"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62</w:t>
            </w:r>
          </w:p>
        </w:tc>
        <w:tc>
          <w:tcPr>
            <w:tcW w:w="1184" w:type="pct"/>
            <w:vAlign w:val="center"/>
          </w:tcPr>
          <w:p w14:paraId="376DEDEF"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0F4DCBD5"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Str. Valea Seacă/ str. Trandafirilor</w:t>
            </w:r>
          </w:p>
        </w:tc>
      </w:tr>
      <w:tr w:rsidR="00093BD5" w:rsidRPr="0087751E" w14:paraId="1F216E31" w14:textId="77777777" w:rsidTr="00AF061F">
        <w:trPr>
          <w:trHeight w:val="397"/>
          <w:jc w:val="center"/>
        </w:trPr>
        <w:tc>
          <w:tcPr>
            <w:tcW w:w="469" w:type="pct"/>
            <w:vAlign w:val="center"/>
          </w:tcPr>
          <w:p w14:paraId="0528C570"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63</w:t>
            </w:r>
          </w:p>
        </w:tc>
        <w:tc>
          <w:tcPr>
            <w:tcW w:w="1184" w:type="pct"/>
            <w:vAlign w:val="center"/>
          </w:tcPr>
          <w:p w14:paraId="082B0407"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754625B4"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Str. Griviței/ str. Trandafirilor</w:t>
            </w:r>
          </w:p>
        </w:tc>
      </w:tr>
      <w:tr w:rsidR="00093BD5" w:rsidRPr="0087751E" w14:paraId="1CF42EB5" w14:textId="77777777" w:rsidTr="00AF061F">
        <w:trPr>
          <w:trHeight w:val="397"/>
          <w:jc w:val="center"/>
        </w:trPr>
        <w:tc>
          <w:tcPr>
            <w:tcW w:w="469" w:type="pct"/>
            <w:vAlign w:val="center"/>
          </w:tcPr>
          <w:p w14:paraId="608D14C2"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64</w:t>
            </w:r>
          </w:p>
        </w:tc>
        <w:tc>
          <w:tcPr>
            <w:tcW w:w="1184" w:type="pct"/>
            <w:vAlign w:val="center"/>
          </w:tcPr>
          <w:p w14:paraId="1F6230D8"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14F88432"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Str. Atelierului/ str. Molidului</w:t>
            </w:r>
          </w:p>
        </w:tc>
      </w:tr>
      <w:tr w:rsidR="00093BD5" w:rsidRPr="0087751E" w14:paraId="0751D13E" w14:textId="77777777" w:rsidTr="00AF061F">
        <w:trPr>
          <w:trHeight w:val="397"/>
          <w:jc w:val="center"/>
        </w:trPr>
        <w:tc>
          <w:tcPr>
            <w:tcW w:w="469" w:type="pct"/>
            <w:vAlign w:val="center"/>
          </w:tcPr>
          <w:p w14:paraId="5EB0A69A"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65</w:t>
            </w:r>
          </w:p>
        </w:tc>
        <w:tc>
          <w:tcPr>
            <w:tcW w:w="1184" w:type="pct"/>
            <w:vAlign w:val="center"/>
          </w:tcPr>
          <w:p w14:paraId="39F43B69"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69980056"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Str. Atelierului/ str. Molidului</w:t>
            </w:r>
          </w:p>
        </w:tc>
      </w:tr>
      <w:tr w:rsidR="00093BD5" w:rsidRPr="0087751E" w14:paraId="19456E1B" w14:textId="77777777" w:rsidTr="00AF061F">
        <w:trPr>
          <w:trHeight w:val="397"/>
          <w:jc w:val="center"/>
        </w:trPr>
        <w:tc>
          <w:tcPr>
            <w:tcW w:w="469" w:type="pct"/>
            <w:vAlign w:val="center"/>
          </w:tcPr>
          <w:p w14:paraId="68D4DD83"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66</w:t>
            </w:r>
          </w:p>
        </w:tc>
        <w:tc>
          <w:tcPr>
            <w:tcW w:w="1184" w:type="pct"/>
            <w:vAlign w:val="center"/>
          </w:tcPr>
          <w:p w14:paraId="4942C7F3"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21FD9B8E"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Str. Prieteniei/ str. Octav Băncilă</w:t>
            </w:r>
          </w:p>
        </w:tc>
      </w:tr>
      <w:tr w:rsidR="00093BD5" w:rsidRPr="0087751E" w14:paraId="60E6DE3F" w14:textId="77777777" w:rsidTr="00AF061F">
        <w:trPr>
          <w:trHeight w:val="397"/>
          <w:jc w:val="center"/>
        </w:trPr>
        <w:tc>
          <w:tcPr>
            <w:tcW w:w="469" w:type="pct"/>
            <w:vAlign w:val="center"/>
          </w:tcPr>
          <w:p w14:paraId="179DBB48" w14:textId="77777777" w:rsidR="00093BD5" w:rsidRPr="0087751E" w:rsidRDefault="00093BD5" w:rsidP="000C638E">
            <w:pPr>
              <w:pStyle w:val="CaracterCharChar"/>
              <w:ind w:firstLine="426"/>
              <w:jc w:val="center"/>
              <w:rPr>
                <w:rFonts w:ascii="Cambria" w:hAnsi="Cambria" w:cstheme="minorHAnsi"/>
                <w:sz w:val="20"/>
                <w:szCs w:val="20"/>
              </w:rPr>
            </w:pPr>
            <w:r w:rsidRPr="0087751E">
              <w:rPr>
                <w:rFonts w:ascii="Cambria" w:hAnsi="Cambria" w:cstheme="minorHAnsi"/>
                <w:sz w:val="20"/>
                <w:szCs w:val="20"/>
              </w:rPr>
              <w:t>67</w:t>
            </w:r>
          </w:p>
        </w:tc>
        <w:tc>
          <w:tcPr>
            <w:tcW w:w="1184" w:type="pct"/>
            <w:vAlign w:val="center"/>
          </w:tcPr>
          <w:p w14:paraId="192678D9" w14:textId="77777777" w:rsidR="00093BD5" w:rsidRPr="0087751E" w:rsidRDefault="00093BD5" w:rsidP="0087751E">
            <w:pPr>
              <w:pStyle w:val="CaracterCharChar"/>
              <w:ind w:firstLine="426"/>
              <w:jc w:val="center"/>
              <w:rPr>
                <w:rFonts w:ascii="Cambria" w:hAnsi="Cambria" w:cstheme="minorHAnsi"/>
                <w:sz w:val="20"/>
                <w:szCs w:val="20"/>
                <w:lang w:val="es-ES"/>
              </w:rPr>
            </w:pPr>
            <w:r w:rsidRPr="0087751E">
              <w:rPr>
                <w:rFonts w:ascii="Cambria" w:hAnsi="Cambria" w:cstheme="minorHAnsi"/>
                <w:sz w:val="20"/>
                <w:szCs w:val="20"/>
                <w:lang w:val="es-ES"/>
              </w:rPr>
              <w:t>Trecere pietoni</w:t>
            </w:r>
          </w:p>
        </w:tc>
        <w:tc>
          <w:tcPr>
            <w:tcW w:w="3347" w:type="pct"/>
            <w:vAlign w:val="center"/>
          </w:tcPr>
          <w:p w14:paraId="73F6DF71" w14:textId="77777777" w:rsidR="00093BD5" w:rsidRPr="0087751E" w:rsidRDefault="00093BD5" w:rsidP="0087751E">
            <w:pPr>
              <w:pStyle w:val="CaracterCharChar"/>
              <w:ind w:firstLine="426"/>
              <w:jc w:val="center"/>
              <w:rPr>
                <w:rFonts w:ascii="Cambria" w:hAnsi="Cambria" w:cstheme="minorHAnsi"/>
                <w:sz w:val="20"/>
                <w:szCs w:val="20"/>
              </w:rPr>
            </w:pPr>
            <w:r w:rsidRPr="0087751E">
              <w:rPr>
                <w:rFonts w:ascii="Cambria" w:hAnsi="Cambria" w:cstheme="minorHAnsi"/>
                <w:sz w:val="20"/>
                <w:szCs w:val="20"/>
              </w:rPr>
              <w:t>Str. Ion Ștefureac/ str. DN 17</w:t>
            </w:r>
          </w:p>
        </w:tc>
      </w:tr>
    </w:tbl>
    <w:p w14:paraId="161EE66E" w14:textId="7D268A5C" w:rsidR="0096470F" w:rsidRDefault="0096470F" w:rsidP="006D3B97">
      <w:pPr>
        <w:spacing w:after="120" w:line="276" w:lineRule="auto"/>
        <w:ind w:firstLine="426"/>
        <w:rPr>
          <w:rFonts w:ascii="Cambria" w:hAnsi="Cambria"/>
          <w:sz w:val="20"/>
          <w:szCs w:val="20"/>
          <w:lang w:val="hu-HU" w:eastAsia="ro-RO"/>
        </w:rPr>
      </w:pPr>
    </w:p>
    <w:p w14:paraId="4A96D991" w14:textId="18256A1E" w:rsidR="00AF061F" w:rsidRDefault="00AF061F" w:rsidP="006D3B97">
      <w:pPr>
        <w:spacing w:after="120" w:line="276" w:lineRule="auto"/>
        <w:ind w:firstLine="426"/>
        <w:rPr>
          <w:rFonts w:ascii="Cambria" w:hAnsi="Cambria"/>
          <w:sz w:val="20"/>
          <w:szCs w:val="20"/>
          <w:lang w:val="hu-HU" w:eastAsia="ro-RO"/>
        </w:rPr>
      </w:pPr>
    </w:p>
    <w:p w14:paraId="6E64BD96" w14:textId="77777777" w:rsidR="00AF061F" w:rsidRPr="0087751E" w:rsidRDefault="00AF061F" w:rsidP="006D3B97">
      <w:pPr>
        <w:spacing w:after="120" w:line="276" w:lineRule="auto"/>
        <w:ind w:firstLine="426"/>
        <w:rPr>
          <w:rFonts w:ascii="Cambria" w:hAnsi="Cambria"/>
          <w:sz w:val="20"/>
          <w:szCs w:val="20"/>
          <w:lang w:val="hu-HU" w:eastAsia="ro-RO"/>
        </w:rPr>
      </w:pPr>
    </w:p>
    <w:p w14:paraId="1112EB40" w14:textId="5526CB9F" w:rsidR="0096470F" w:rsidRPr="00093BD5" w:rsidRDefault="00093BD5" w:rsidP="006D3B97">
      <w:pPr>
        <w:spacing w:after="120" w:line="276" w:lineRule="auto"/>
        <w:ind w:firstLine="426"/>
        <w:rPr>
          <w:rFonts w:ascii="Cambria" w:hAnsi="Cambria"/>
          <w:b/>
          <w:bCs/>
          <w:lang w:val="hu-HU" w:eastAsia="ro-RO"/>
        </w:rPr>
      </w:pPr>
      <w:r w:rsidRPr="00093BD5">
        <w:rPr>
          <w:rFonts w:ascii="Cambria" w:hAnsi="Cambria"/>
          <w:b/>
          <w:bCs/>
          <w:lang w:val="hu-HU" w:eastAsia="ro-RO"/>
        </w:rPr>
        <w:lastRenderedPageBreak/>
        <w:t>Monumente de artă, istorice, obiective de importanţă publică sau culturală (actualizat la data procedurii)</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8"/>
        <w:gridCol w:w="4114"/>
        <w:gridCol w:w="4849"/>
      </w:tblGrid>
      <w:tr w:rsidR="00093BD5" w:rsidRPr="004640A9" w14:paraId="58CDAA13" w14:textId="77777777" w:rsidTr="00E45238">
        <w:trPr>
          <w:jc w:val="center"/>
        </w:trPr>
        <w:tc>
          <w:tcPr>
            <w:tcW w:w="410" w:type="pct"/>
            <w:shd w:val="clear" w:color="auto" w:fill="F2F2F2" w:themeFill="background1" w:themeFillShade="F2"/>
            <w:vAlign w:val="center"/>
          </w:tcPr>
          <w:p w14:paraId="024C3B9D" w14:textId="77777777" w:rsidR="00093BD5" w:rsidRPr="005A4F2B" w:rsidRDefault="00093BD5" w:rsidP="006D3B97">
            <w:pPr>
              <w:autoSpaceDE w:val="0"/>
              <w:autoSpaceDN w:val="0"/>
              <w:adjustRightInd w:val="0"/>
              <w:ind w:firstLine="426"/>
              <w:jc w:val="center"/>
              <w:rPr>
                <w:rFonts w:ascii="Cambria" w:hAnsi="Cambria" w:cstheme="minorHAnsi"/>
                <w:b/>
                <w:color w:val="000000"/>
                <w:sz w:val="20"/>
                <w:szCs w:val="20"/>
                <w:lang w:val="ro-RO" w:eastAsia="ro-RO"/>
              </w:rPr>
            </w:pPr>
            <w:r w:rsidRPr="005A4F2B">
              <w:rPr>
                <w:rFonts w:ascii="Cambria" w:hAnsi="Cambria" w:cstheme="minorHAnsi"/>
                <w:b/>
                <w:color w:val="000000"/>
                <w:sz w:val="20"/>
                <w:szCs w:val="20"/>
                <w:lang w:val="ro-RO" w:eastAsia="ro-RO"/>
              </w:rPr>
              <w:t>Nr.</w:t>
            </w:r>
          </w:p>
          <w:p w14:paraId="41979D26" w14:textId="77777777" w:rsidR="00093BD5" w:rsidRPr="005A4F2B" w:rsidRDefault="00093BD5" w:rsidP="006D3B97">
            <w:pPr>
              <w:autoSpaceDE w:val="0"/>
              <w:autoSpaceDN w:val="0"/>
              <w:adjustRightInd w:val="0"/>
              <w:ind w:firstLine="426"/>
              <w:jc w:val="center"/>
              <w:rPr>
                <w:rFonts w:ascii="Cambria" w:hAnsi="Cambria" w:cstheme="minorHAnsi"/>
                <w:b/>
                <w:color w:val="000000"/>
                <w:sz w:val="20"/>
                <w:szCs w:val="20"/>
                <w:lang w:val="ro-RO" w:eastAsia="ro-RO"/>
              </w:rPr>
            </w:pPr>
            <w:r w:rsidRPr="005A4F2B">
              <w:rPr>
                <w:rFonts w:ascii="Cambria" w:hAnsi="Cambria" w:cstheme="minorHAnsi"/>
                <w:b/>
                <w:color w:val="000000"/>
                <w:sz w:val="20"/>
                <w:szCs w:val="20"/>
                <w:lang w:val="ro-RO" w:eastAsia="ro-RO"/>
              </w:rPr>
              <w:t>crt.</w:t>
            </w:r>
          </w:p>
        </w:tc>
        <w:tc>
          <w:tcPr>
            <w:tcW w:w="2110" w:type="pct"/>
            <w:shd w:val="clear" w:color="auto" w:fill="F2F2F2" w:themeFill="background1" w:themeFillShade="F2"/>
            <w:vAlign w:val="center"/>
          </w:tcPr>
          <w:p w14:paraId="70748D9A" w14:textId="1B45146F" w:rsidR="00093BD5" w:rsidRPr="005A4F2B" w:rsidRDefault="00093BD5" w:rsidP="006D3B97">
            <w:pPr>
              <w:autoSpaceDE w:val="0"/>
              <w:autoSpaceDN w:val="0"/>
              <w:adjustRightInd w:val="0"/>
              <w:ind w:firstLine="426"/>
              <w:jc w:val="center"/>
              <w:rPr>
                <w:rFonts w:ascii="Cambria" w:hAnsi="Cambria" w:cstheme="minorHAnsi"/>
                <w:b/>
                <w:color w:val="000000"/>
                <w:sz w:val="20"/>
                <w:szCs w:val="20"/>
                <w:lang w:val="ro-RO" w:eastAsia="ro-RO"/>
              </w:rPr>
            </w:pPr>
            <w:r w:rsidRPr="005A4F2B">
              <w:rPr>
                <w:rFonts w:ascii="Cambria" w:hAnsi="Cambria" w:cstheme="minorHAnsi"/>
                <w:b/>
                <w:color w:val="000000"/>
                <w:sz w:val="20"/>
                <w:szCs w:val="20"/>
                <w:lang w:val="ro-RO" w:eastAsia="ro-RO"/>
              </w:rPr>
              <w:t>Amplasarea</w:t>
            </w:r>
          </w:p>
        </w:tc>
        <w:tc>
          <w:tcPr>
            <w:tcW w:w="2480" w:type="pct"/>
            <w:shd w:val="clear" w:color="auto" w:fill="F2F2F2" w:themeFill="background1" w:themeFillShade="F2"/>
            <w:vAlign w:val="center"/>
          </w:tcPr>
          <w:p w14:paraId="426932C6" w14:textId="442D9D79" w:rsidR="00093BD5" w:rsidRPr="005A4F2B" w:rsidRDefault="00093BD5" w:rsidP="006D3B97">
            <w:pPr>
              <w:autoSpaceDE w:val="0"/>
              <w:autoSpaceDN w:val="0"/>
              <w:adjustRightInd w:val="0"/>
              <w:ind w:firstLine="426"/>
              <w:jc w:val="center"/>
              <w:rPr>
                <w:rFonts w:ascii="Cambria" w:hAnsi="Cambria" w:cstheme="minorHAnsi"/>
                <w:b/>
                <w:color w:val="000000"/>
                <w:sz w:val="20"/>
                <w:szCs w:val="20"/>
                <w:lang w:val="ro-RO" w:eastAsia="ro-RO"/>
              </w:rPr>
            </w:pPr>
            <w:r w:rsidRPr="005A4F2B">
              <w:rPr>
                <w:rFonts w:ascii="Cambria" w:hAnsi="Cambria" w:cstheme="minorHAnsi"/>
                <w:b/>
                <w:color w:val="000000"/>
                <w:sz w:val="20"/>
                <w:szCs w:val="20"/>
                <w:lang w:val="ro-RO" w:eastAsia="ro-RO"/>
              </w:rPr>
              <w:t>Specificaţia obiectivului</w:t>
            </w:r>
          </w:p>
        </w:tc>
      </w:tr>
      <w:tr w:rsidR="00093BD5" w:rsidRPr="00306699" w14:paraId="3D59217D" w14:textId="77777777" w:rsidTr="00E45238">
        <w:trPr>
          <w:jc w:val="center"/>
        </w:trPr>
        <w:tc>
          <w:tcPr>
            <w:tcW w:w="410" w:type="pct"/>
            <w:vAlign w:val="center"/>
          </w:tcPr>
          <w:p w14:paraId="65027411" w14:textId="77777777" w:rsidR="00093BD5" w:rsidRPr="005A4F2B" w:rsidRDefault="00093BD5" w:rsidP="006D3B97">
            <w:pPr>
              <w:autoSpaceDE w:val="0"/>
              <w:autoSpaceDN w:val="0"/>
              <w:adjustRightInd w:val="0"/>
              <w:ind w:firstLine="426"/>
              <w:jc w:val="center"/>
              <w:rPr>
                <w:rFonts w:ascii="Cambria" w:hAnsi="Cambria" w:cstheme="minorHAnsi"/>
                <w:color w:val="000000"/>
                <w:sz w:val="20"/>
                <w:szCs w:val="20"/>
                <w:lang w:val="ro-RO" w:eastAsia="ro-RO"/>
              </w:rPr>
            </w:pPr>
            <w:r w:rsidRPr="005A4F2B">
              <w:rPr>
                <w:rFonts w:ascii="Cambria" w:hAnsi="Cambria" w:cstheme="minorHAnsi"/>
                <w:color w:val="000000"/>
                <w:sz w:val="20"/>
                <w:szCs w:val="20"/>
                <w:lang w:val="ro-RO" w:eastAsia="ro-RO"/>
              </w:rPr>
              <w:t>1</w:t>
            </w:r>
          </w:p>
        </w:tc>
        <w:tc>
          <w:tcPr>
            <w:tcW w:w="2110" w:type="pct"/>
            <w:vAlign w:val="center"/>
          </w:tcPr>
          <w:p w14:paraId="2A2B8FDC" w14:textId="77777777" w:rsidR="00093BD5" w:rsidRPr="005A4F2B" w:rsidRDefault="00093BD5" w:rsidP="006D3B97">
            <w:pPr>
              <w:autoSpaceDE w:val="0"/>
              <w:autoSpaceDN w:val="0"/>
              <w:adjustRightInd w:val="0"/>
              <w:ind w:firstLine="426"/>
              <w:rPr>
                <w:rFonts w:ascii="Cambria" w:hAnsi="Cambria" w:cstheme="minorHAnsi"/>
                <w:color w:val="000000"/>
                <w:sz w:val="20"/>
                <w:szCs w:val="20"/>
                <w:lang w:val="ro-RO" w:eastAsia="ro-RO"/>
              </w:rPr>
            </w:pPr>
            <w:r w:rsidRPr="005A4F2B">
              <w:rPr>
                <w:rFonts w:ascii="Cambria" w:hAnsi="Cambria" w:cstheme="minorHAnsi"/>
                <w:color w:val="000000"/>
                <w:sz w:val="20"/>
                <w:szCs w:val="20"/>
                <w:lang w:val="ro-RO" w:eastAsia="ro-RO"/>
              </w:rPr>
              <w:t>Str. I. Hălăuceanu / Str. 22 Decembrie</w:t>
            </w:r>
          </w:p>
        </w:tc>
        <w:tc>
          <w:tcPr>
            <w:tcW w:w="2480" w:type="pct"/>
            <w:vAlign w:val="center"/>
          </w:tcPr>
          <w:p w14:paraId="643AC309" w14:textId="77777777" w:rsidR="00093BD5" w:rsidRPr="005A4F2B" w:rsidRDefault="00093BD5" w:rsidP="006D3B97">
            <w:pPr>
              <w:autoSpaceDE w:val="0"/>
              <w:autoSpaceDN w:val="0"/>
              <w:adjustRightInd w:val="0"/>
              <w:ind w:firstLine="426"/>
              <w:rPr>
                <w:rFonts w:ascii="Cambria" w:hAnsi="Cambria" w:cstheme="minorHAnsi"/>
                <w:color w:val="000000"/>
                <w:sz w:val="20"/>
                <w:szCs w:val="20"/>
                <w:lang w:val="ro-RO" w:eastAsia="ro-RO"/>
              </w:rPr>
            </w:pPr>
            <w:r w:rsidRPr="005A4F2B">
              <w:rPr>
                <w:rFonts w:ascii="Cambria" w:hAnsi="Cambria" w:cstheme="minorHAnsi"/>
                <w:color w:val="000000"/>
                <w:sz w:val="20"/>
                <w:szCs w:val="20"/>
                <w:lang w:val="ro-RO" w:eastAsia="ro-RO"/>
              </w:rPr>
              <w:t>Statuia Bogdan Vodă</w:t>
            </w:r>
          </w:p>
        </w:tc>
      </w:tr>
      <w:tr w:rsidR="00093BD5" w:rsidRPr="00306699" w14:paraId="0E9D4EB0" w14:textId="77777777" w:rsidTr="00E45238">
        <w:trPr>
          <w:jc w:val="center"/>
        </w:trPr>
        <w:tc>
          <w:tcPr>
            <w:tcW w:w="410" w:type="pct"/>
            <w:vAlign w:val="center"/>
          </w:tcPr>
          <w:p w14:paraId="1F667D7F" w14:textId="77777777" w:rsidR="00093BD5" w:rsidRPr="005A4F2B" w:rsidRDefault="00093BD5" w:rsidP="006D3B97">
            <w:pPr>
              <w:autoSpaceDE w:val="0"/>
              <w:autoSpaceDN w:val="0"/>
              <w:adjustRightInd w:val="0"/>
              <w:ind w:firstLine="426"/>
              <w:jc w:val="center"/>
              <w:rPr>
                <w:rFonts w:ascii="Cambria" w:hAnsi="Cambria" w:cstheme="minorHAnsi"/>
                <w:color w:val="000000"/>
                <w:sz w:val="20"/>
                <w:szCs w:val="20"/>
                <w:lang w:val="ro-RO" w:eastAsia="ro-RO"/>
              </w:rPr>
            </w:pPr>
            <w:r w:rsidRPr="005A4F2B">
              <w:rPr>
                <w:rFonts w:ascii="Cambria" w:hAnsi="Cambria" w:cstheme="minorHAnsi"/>
                <w:color w:val="000000"/>
                <w:sz w:val="20"/>
                <w:szCs w:val="20"/>
                <w:lang w:val="ro-RO" w:eastAsia="ro-RO"/>
              </w:rPr>
              <w:t>2</w:t>
            </w:r>
          </w:p>
        </w:tc>
        <w:tc>
          <w:tcPr>
            <w:tcW w:w="2110" w:type="pct"/>
            <w:vAlign w:val="center"/>
          </w:tcPr>
          <w:p w14:paraId="39E936BF" w14:textId="77777777" w:rsidR="00093BD5" w:rsidRPr="005A4F2B" w:rsidRDefault="00093BD5" w:rsidP="006D3B97">
            <w:pPr>
              <w:autoSpaceDE w:val="0"/>
              <w:autoSpaceDN w:val="0"/>
              <w:adjustRightInd w:val="0"/>
              <w:ind w:firstLine="426"/>
              <w:rPr>
                <w:rFonts w:ascii="Cambria" w:hAnsi="Cambria" w:cstheme="minorHAnsi"/>
                <w:color w:val="000000"/>
                <w:sz w:val="20"/>
                <w:szCs w:val="20"/>
                <w:lang w:val="ro-RO" w:eastAsia="ro-RO"/>
              </w:rPr>
            </w:pPr>
            <w:r w:rsidRPr="005A4F2B">
              <w:rPr>
                <w:rFonts w:ascii="Cambria" w:hAnsi="Cambria" w:cstheme="minorHAnsi"/>
                <w:color w:val="000000"/>
                <w:sz w:val="20"/>
                <w:szCs w:val="20"/>
                <w:lang w:val="ro-RO" w:eastAsia="ro-RO"/>
              </w:rPr>
              <w:t>Str. 22 Decembrie, nr. 2</w:t>
            </w:r>
          </w:p>
        </w:tc>
        <w:tc>
          <w:tcPr>
            <w:tcW w:w="2480" w:type="pct"/>
            <w:vAlign w:val="center"/>
          </w:tcPr>
          <w:p w14:paraId="42E60D69" w14:textId="77777777" w:rsidR="00093BD5" w:rsidRPr="005A4F2B" w:rsidRDefault="00093BD5" w:rsidP="006D3B97">
            <w:pPr>
              <w:autoSpaceDE w:val="0"/>
              <w:autoSpaceDN w:val="0"/>
              <w:adjustRightInd w:val="0"/>
              <w:ind w:firstLine="426"/>
              <w:rPr>
                <w:rFonts w:ascii="Cambria" w:hAnsi="Cambria" w:cstheme="minorHAnsi"/>
                <w:color w:val="000000"/>
                <w:sz w:val="20"/>
                <w:szCs w:val="20"/>
                <w:lang w:val="ro-RO" w:eastAsia="ro-RO"/>
              </w:rPr>
            </w:pPr>
            <w:r w:rsidRPr="005A4F2B">
              <w:rPr>
                <w:rFonts w:ascii="Cambria" w:hAnsi="Cambria" w:cstheme="minorHAnsi"/>
                <w:color w:val="000000"/>
                <w:sz w:val="20"/>
                <w:szCs w:val="20"/>
                <w:lang w:val="ro-RO" w:eastAsia="ro-RO"/>
              </w:rPr>
              <w:t>Sediul Primăriei</w:t>
            </w:r>
          </w:p>
        </w:tc>
      </w:tr>
      <w:tr w:rsidR="00093BD5" w:rsidRPr="00306699" w14:paraId="3C85D0F5" w14:textId="77777777" w:rsidTr="00E45238">
        <w:trPr>
          <w:jc w:val="center"/>
        </w:trPr>
        <w:tc>
          <w:tcPr>
            <w:tcW w:w="410" w:type="pct"/>
            <w:vAlign w:val="center"/>
          </w:tcPr>
          <w:p w14:paraId="43E06BBC" w14:textId="77777777" w:rsidR="00093BD5" w:rsidRPr="005A4F2B" w:rsidRDefault="00093BD5" w:rsidP="006D3B97">
            <w:pPr>
              <w:autoSpaceDE w:val="0"/>
              <w:autoSpaceDN w:val="0"/>
              <w:adjustRightInd w:val="0"/>
              <w:ind w:firstLine="426"/>
              <w:jc w:val="center"/>
              <w:rPr>
                <w:rFonts w:ascii="Cambria" w:hAnsi="Cambria" w:cstheme="minorHAnsi"/>
                <w:color w:val="000000"/>
                <w:sz w:val="20"/>
                <w:szCs w:val="20"/>
                <w:lang w:val="ro-RO" w:eastAsia="ro-RO"/>
              </w:rPr>
            </w:pPr>
            <w:r w:rsidRPr="005A4F2B">
              <w:rPr>
                <w:rFonts w:ascii="Cambria" w:hAnsi="Cambria" w:cstheme="minorHAnsi"/>
                <w:color w:val="000000"/>
                <w:sz w:val="20"/>
                <w:szCs w:val="20"/>
                <w:lang w:val="ro-RO" w:eastAsia="ro-RO"/>
              </w:rPr>
              <w:t>3</w:t>
            </w:r>
          </w:p>
        </w:tc>
        <w:tc>
          <w:tcPr>
            <w:tcW w:w="2110" w:type="pct"/>
            <w:vAlign w:val="center"/>
          </w:tcPr>
          <w:p w14:paraId="1391F52C" w14:textId="77777777" w:rsidR="00093BD5" w:rsidRPr="005A4F2B" w:rsidRDefault="00093BD5" w:rsidP="006D3B97">
            <w:pPr>
              <w:autoSpaceDE w:val="0"/>
              <w:autoSpaceDN w:val="0"/>
              <w:adjustRightInd w:val="0"/>
              <w:ind w:firstLine="426"/>
              <w:rPr>
                <w:rFonts w:ascii="Cambria" w:hAnsi="Cambria" w:cstheme="minorHAnsi"/>
                <w:color w:val="000000"/>
                <w:sz w:val="20"/>
                <w:szCs w:val="20"/>
                <w:lang w:val="ro-RO" w:eastAsia="ro-RO"/>
              </w:rPr>
            </w:pPr>
            <w:r w:rsidRPr="005A4F2B">
              <w:rPr>
                <w:rFonts w:ascii="Cambria" w:hAnsi="Cambria" w:cstheme="minorHAnsi"/>
                <w:color w:val="000000"/>
                <w:sz w:val="20"/>
                <w:szCs w:val="20"/>
                <w:lang w:val="ro-RO" w:eastAsia="ro-RO"/>
              </w:rPr>
              <w:t>Str. Calea Bucovinei nr. 56</w:t>
            </w:r>
          </w:p>
        </w:tc>
        <w:tc>
          <w:tcPr>
            <w:tcW w:w="2480" w:type="pct"/>
            <w:vAlign w:val="center"/>
          </w:tcPr>
          <w:p w14:paraId="617765B6" w14:textId="77777777" w:rsidR="00093BD5" w:rsidRPr="005A4F2B" w:rsidRDefault="00093BD5" w:rsidP="006D3B97">
            <w:pPr>
              <w:autoSpaceDE w:val="0"/>
              <w:autoSpaceDN w:val="0"/>
              <w:adjustRightInd w:val="0"/>
              <w:ind w:firstLine="426"/>
              <w:rPr>
                <w:rFonts w:ascii="Cambria" w:hAnsi="Cambria" w:cstheme="minorHAnsi"/>
                <w:color w:val="000000"/>
                <w:sz w:val="20"/>
                <w:szCs w:val="20"/>
                <w:lang w:val="ro-RO" w:eastAsia="ro-RO"/>
              </w:rPr>
            </w:pPr>
            <w:r w:rsidRPr="005A4F2B">
              <w:rPr>
                <w:rFonts w:ascii="Cambria" w:hAnsi="Cambria" w:cstheme="minorHAnsi"/>
                <w:color w:val="000000"/>
                <w:sz w:val="20"/>
                <w:szCs w:val="20"/>
                <w:lang w:val="ro-RO" w:eastAsia="ro-RO"/>
              </w:rPr>
              <w:t>Colegiul Silvic Bucovina</w:t>
            </w:r>
          </w:p>
        </w:tc>
      </w:tr>
      <w:tr w:rsidR="00093BD5" w:rsidRPr="00306699" w14:paraId="71C95996" w14:textId="77777777" w:rsidTr="00E45238">
        <w:trPr>
          <w:jc w:val="center"/>
        </w:trPr>
        <w:tc>
          <w:tcPr>
            <w:tcW w:w="410" w:type="pct"/>
            <w:vAlign w:val="center"/>
          </w:tcPr>
          <w:p w14:paraId="74AE18AC" w14:textId="77777777" w:rsidR="00093BD5" w:rsidRPr="005A4F2B" w:rsidRDefault="00093BD5" w:rsidP="006D3B97">
            <w:pPr>
              <w:autoSpaceDE w:val="0"/>
              <w:autoSpaceDN w:val="0"/>
              <w:adjustRightInd w:val="0"/>
              <w:ind w:firstLine="426"/>
              <w:jc w:val="center"/>
              <w:rPr>
                <w:rFonts w:ascii="Cambria" w:hAnsi="Cambria" w:cstheme="minorHAnsi"/>
                <w:color w:val="000000"/>
                <w:sz w:val="20"/>
                <w:szCs w:val="20"/>
                <w:lang w:val="ro-RO" w:eastAsia="ro-RO"/>
              </w:rPr>
            </w:pPr>
            <w:r w:rsidRPr="005A4F2B">
              <w:rPr>
                <w:rFonts w:ascii="Cambria" w:hAnsi="Cambria" w:cstheme="minorHAnsi"/>
                <w:color w:val="000000"/>
                <w:sz w:val="20"/>
                <w:szCs w:val="20"/>
                <w:lang w:val="ro-RO" w:eastAsia="ro-RO"/>
              </w:rPr>
              <w:t>4</w:t>
            </w:r>
          </w:p>
        </w:tc>
        <w:tc>
          <w:tcPr>
            <w:tcW w:w="2110" w:type="pct"/>
            <w:vAlign w:val="center"/>
          </w:tcPr>
          <w:p w14:paraId="55F57E3C" w14:textId="77777777" w:rsidR="00093BD5" w:rsidRPr="005A4F2B" w:rsidRDefault="00093BD5" w:rsidP="006D3B97">
            <w:pPr>
              <w:autoSpaceDE w:val="0"/>
              <w:autoSpaceDN w:val="0"/>
              <w:adjustRightInd w:val="0"/>
              <w:ind w:firstLine="426"/>
              <w:rPr>
                <w:rFonts w:ascii="Cambria" w:hAnsi="Cambria" w:cstheme="minorHAnsi"/>
                <w:color w:val="000000"/>
                <w:sz w:val="20"/>
                <w:szCs w:val="20"/>
                <w:lang w:val="ro-RO" w:eastAsia="ro-RO"/>
              </w:rPr>
            </w:pPr>
            <w:r w:rsidRPr="005A4F2B">
              <w:rPr>
                <w:rFonts w:ascii="Cambria" w:hAnsi="Cambria" w:cstheme="minorHAnsi"/>
                <w:color w:val="000000"/>
                <w:sz w:val="20"/>
                <w:szCs w:val="20"/>
                <w:lang w:val="ro-RO" w:eastAsia="ro-RO"/>
              </w:rPr>
              <w:t xml:space="preserve">Str. Liceului, nr. 1 </w:t>
            </w:r>
          </w:p>
        </w:tc>
        <w:tc>
          <w:tcPr>
            <w:tcW w:w="2480" w:type="pct"/>
            <w:vAlign w:val="center"/>
          </w:tcPr>
          <w:p w14:paraId="45F8B876" w14:textId="77777777" w:rsidR="00093BD5" w:rsidRPr="005A4F2B" w:rsidRDefault="00093BD5" w:rsidP="006D3B97">
            <w:pPr>
              <w:autoSpaceDE w:val="0"/>
              <w:autoSpaceDN w:val="0"/>
              <w:adjustRightInd w:val="0"/>
              <w:ind w:firstLine="426"/>
              <w:rPr>
                <w:rFonts w:ascii="Cambria" w:hAnsi="Cambria" w:cstheme="minorHAnsi"/>
                <w:color w:val="000000"/>
                <w:sz w:val="20"/>
                <w:szCs w:val="20"/>
                <w:lang w:val="ro-RO" w:eastAsia="ro-RO"/>
              </w:rPr>
            </w:pPr>
            <w:r w:rsidRPr="005A4F2B">
              <w:rPr>
                <w:rFonts w:ascii="Cambria" w:hAnsi="Cambria" w:cstheme="minorHAnsi"/>
                <w:color w:val="000000"/>
                <w:sz w:val="20"/>
                <w:szCs w:val="20"/>
                <w:lang w:val="ro-RO" w:eastAsia="ro-RO"/>
              </w:rPr>
              <w:t>Colegiul Naţional Dragoş Vodă</w:t>
            </w:r>
          </w:p>
        </w:tc>
      </w:tr>
      <w:tr w:rsidR="00093BD5" w:rsidRPr="00306699" w14:paraId="6D5B934D" w14:textId="77777777" w:rsidTr="00E45238">
        <w:trPr>
          <w:jc w:val="center"/>
        </w:trPr>
        <w:tc>
          <w:tcPr>
            <w:tcW w:w="410" w:type="pct"/>
            <w:vAlign w:val="center"/>
          </w:tcPr>
          <w:p w14:paraId="547EBDB6" w14:textId="77777777" w:rsidR="00093BD5" w:rsidRPr="005A4F2B" w:rsidRDefault="00093BD5" w:rsidP="006D3B97">
            <w:pPr>
              <w:autoSpaceDE w:val="0"/>
              <w:autoSpaceDN w:val="0"/>
              <w:adjustRightInd w:val="0"/>
              <w:ind w:firstLine="426"/>
              <w:jc w:val="center"/>
              <w:rPr>
                <w:rFonts w:ascii="Cambria" w:hAnsi="Cambria" w:cstheme="minorHAnsi"/>
                <w:color w:val="000000"/>
                <w:sz w:val="20"/>
                <w:szCs w:val="20"/>
                <w:lang w:val="ro-RO" w:eastAsia="ro-RO"/>
              </w:rPr>
            </w:pPr>
            <w:r w:rsidRPr="005A4F2B">
              <w:rPr>
                <w:rFonts w:ascii="Cambria" w:hAnsi="Cambria" w:cstheme="minorHAnsi"/>
                <w:color w:val="000000"/>
                <w:sz w:val="20"/>
                <w:szCs w:val="20"/>
                <w:lang w:val="ro-RO" w:eastAsia="ro-RO"/>
              </w:rPr>
              <w:t>5</w:t>
            </w:r>
          </w:p>
        </w:tc>
        <w:tc>
          <w:tcPr>
            <w:tcW w:w="2110" w:type="pct"/>
            <w:vAlign w:val="center"/>
          </w:tcPr>
          <w:p w14:paraId="1D40D074" w14:textId="77777777" w:rsidR="00093BD5" w:rsidRPr="005A4F2B" w:rsidRDefault="00093BD5" w:rsidP="006D3B97">
            <w:pPr>
              <w:autoSpaceDE w:val="0"/>
              <w:autoSpaceDN w:val="0"/>
              <w:adjustRightInd w:val="0"/>
              <w:ind w:firstLine="426"/>
              <w:rPr>
                <w:rFonts w:ascii="Cambria" w:hAnsi="Cambria" w:cstheme="minorHAnsi"/>
                <w:color w:val="000000"/>
                <w:sz w:val="20"/>
                <w:szCs w:val="20"/>
                <w:lang w:val="ro-RO" w:eastAsia="ro-RO"/>
              </w:rPr>
            </w:pPr>
            <w:r w:rsidRPr="005A4F2B">
              <w:rPr>
                <w:rFonts w:ascii="Cambria" w:hAnsi="Cambria" w:cstheme="minorHAnsi"/>
                <w:color w:val="000000"/>
                <w:sz w:val="20"/>
                <w:szCs w:val="20"/>
                <w:lang w:val="ro-RO" w:eastAsia="ro-RO"/>
              </w:rPr>
              <w:t>Str. Calea Transilvaniei Nr. 55</w:t>
            </w:r>
          </w:p>
        </w:tc>
        <w:tc>
          <w:tcPr>
            <w:tcW w:w="2480" w:type="pct"/>
            <w:vAlign w:val="center"/>
          </w:tcPr>
          <w:p w14:paraId="5A89A3BE" w14:textId="77777777" w:rsidR="00093BD5" w:rsidRPr="005A4F2B" w:rsidRDefault="00093BD5" w:rsidP="006D3B97">
            <w:pPr>
              <w:autoSpaceDE w:val="0"/>
              <w:autoSpaceDN w:val="0"/>
              <w:adjustRightInd w:val="0"/>
              <w:ind w:firstLine="426"/>
              <w:rPr>
                <w:rFonts w:ascii="Cambria" w:hAnsi="Cambria" w:cstheme="minorHAnsi"/>
                <w:color w:val="000000"/>
                <w:sz w:val="20"/>
                <w:szCs w:val="20"/>
                <w:lang w:val="ro-RO" w:eastAsia="ro-RO"/>
              </w:rPr>
            </w:pPr>
            <w:r w:rsidRPr="005A4F2B">
              <w:rPr>
                <w:rFonts w:ascii="Cambria" w:hAnsi="Cambria" w:cstheme="minorHAnsi"/>
                <w:color w:val="000000"/>
                <w:sz w:val="20"/>
                <w:szCs w:val="20"/>
                <w:lang w:val="ro-RO" w:eastAsia="ro-RO"/>
              </w:rPr>
              <w:t>Liceul Tehnologic nr. 1</w:t>
            </w:r>
          </w:p>
        </w:tc>
      </w:tr>
      <w:tr w:rsidR="00093BD5" w14:paraId="362A3AB5" w14:textId="77777777" w:rsidTr="00E45238">
        <w:trPr>
          <w:jc w:val="center"/>
        </w:trPr>
        <w:tc>
          <w:tcPr>
            <w:tcW w:w="410" w:type="pct"/>
            <w:vAlign w:val="center"/>
          </w:tcPr>
          <w:p w14:paraId="6D2EE4A9" w14:textId="77777777" w:rsidR="00093BD5" w:rsidRPr="005A4F2B" w:rsidRDefault="00093BD5" w:rsidP="006D3B97">
            <w:pPr>
              <w:autoSpaceDE w:val="0"/>
              <w:autoSpaceDN w:val="0"/>
              <w:adjustRightInd w:val="0"/>
              <w:ind w:firstLine="426"/>
              <w:jc w:val="center"/>
              <w:rPr>
                <w:rFonts w:ascii="Cambria" w:hAnsi="Cambria" w:cstheme="minorHAnsi"/>
                <w:color w:val="000000"/>
                <w:sz w:val="20"/>
                <w:szCs w:val="20"/>
                <w:lang w:val="ro-RO" w:eastAsia="ro-RO"/>
              </w:rPr>
            </w:pPr>
            <w:r w:rsidRPr="005A4F2B">
              <w:rPr>
                <w:rFonts w:ascii="Cambria" w:hAnsi="Cambria" w:cstheme="minorHAnsi"/>
                <w:color w:val="000000"/>
                <w:sz w:val="20"/>
                <w:szCs w:val="20"/>
                <w:lang w:val="ro-RO" w:eastAsia="ro-RO"/>
              </w:rPr>
              <w:t>6</w:t>
            </w:r>
          </w:p>
        </w:tc>
        <w:tc>
          <w:tcPr>
            <w:tcW w:w="2110" w:type="pct"/>
            <w:vAlign w:val="center"/>
          </w:tcPr>
          <w:p w14:paraId="3B07129E" w14:textId="77777777" w:rsidR="00093BD5" w:rsidRPr="005A4F2B" w:rsidRDefault="00093BD5" w:rsidP="006D3B97">
            <w:pPr>
              <w:autoSpaceDE w:val="0"/>
              <w:autoSpaceDN w:val="0"/>
              <w:adjustRightInd w:val="0"/>
              <w:ind w:firstLine="426"/>
              <w:rPr>
                <w:rFonts w:ascii="Cambria" w:hAnsi="Cambria" w:cstheme="minorHAnsi"/>
                <w:color w:val="000000"/>
                <w:sz w:val="20"/>
                <w:szCs w:val="20"/>
                <w:lang w:val="ro-RO" w:eastAsia="ro-RO"/>
              </w:rPr>
            </w:pPr>
            <w:r w:rsidRPr="005A4F2B">
              <w:rPr>
                <w:rFonts w:ascii="Cambria" w:hAnsi="Cambria" w:cstheme="minorHAnsi"/>
                <w:color w:val="000000"/>
                <w:sz w:val="20"/>
                <w:szCs w:val="20"/>
                <w:lang w:val="ro-RO" w:eastAsia="ro-RO"/>
              </w:rPr>
              <w:t>Str. Calea Bucovinei, nr. 206</w:t>
            </w:r>
          </w:p>
        </w:tc>
        <w:tc>
          <w:tcPr>
            <w:tcW w:w="2480" w:type="pct"/>
            <w:vAlign w:val="center"/>
          </w:tcPr>
          <w:p w14:paraId="19620E8B" w14:textId="77777777" w:rsidR="00093BD5" w:rsidRPr="005A4F2B" w:rsidRDefault="00093BD5" w:rsidP="006D3B97">
            <w:pPr>
              <w:autoSpaceDE w:val="0"/>
              <w:autoSpaceDN w:val="0"/>
              <w:adjustRightInd w:val="0"/>
              <w:ind w:firstLine="426"/>
              <w:rPr>
                <w:rFonts w:ascii="Cambria" w:hAnsi="Cambria" w:cstheme="minorHAnsi"/>
                <w:color w:val="000000"/>
                <w:sz w:val="20"/>
                <w:szCs w:val="20"/>
                <w:lang w:val="ro-RO" w:eastAsia="ro-RO"/>
              </w:rPr>
            </w:pPr>
            <w:r w:rsidRPr="005A4F2B">
              <w:rPr>
                <w:rFonts w:ascii="Cambria" w:hAnsi="Cambria" w:cstheme="minorHAnsi"/>
                <w:color w:val="000000"/>
                <w:sz w:val="20"/>
                <w:szCs w:val="20"/>
                <w:lang w:val="ro-RO" w:eastAsia="ro-RO"/>
              </w:rPr>
              <w:t>Şcoala Gimnaziala Nr. 2</w:t>
            </w:r>
          </w:p>
          <w:p w14:paraId="61D4A77C" w14:textId="77777777" w:rsidR="00093BD5" w:rsidRPr="005A4F2B" w:rsidRDefault="00093BD5" w:rsidP="006D3B97">
            <w:pPr>
              <w:autoSpaceDE w:val="0"/>
              <w:autoSpaceDN w:val="0"/>
              <w:adjustRightInd w:val="0"/>
              <w:ind w:firstLine="426"/>
              <w:rPr>
                <w:rFonts w:ascii="Cambria" w:hAnsi="Cambria" w:cstheme="minorHAnsi"/>
                <w:color w:val="000000"/>
                <w:sz w:val="20"/>
                <w:szCs w:val="20"/>
                <w:lang w:val="ro-RO" w:eastAsia="ro-RO"/>
              </w:rPr>
            </w:pPr>
            <w:r w:rsidRPr="005A4F2B">
              <w:rPr>
                <w:rFonts w:ascii="Cambria" w:hAnsi="Cambria" w:cstheme="minorHAnsi"/>
                <w:color w:val="000000"/>
                <w:sz w:val="20"/>
                <w:szCs w:val="20"/>
                <w:lang w:val="ro-RO" w:eastAsia="ro-RO"/>
              </w:rPr>
              <w:t>George Voevidca</w:t>
            </w:r>
          </w:p>
        </w:tc>
      </w:tr>
      <w:tr w:rsidR="00093BD5" w14:paraId="0799192F" w14:textId="77777777" w:rsidTr="00E45238">
        <w:trPr>
          <w:jc w:val="center"/>
        </w:trPr>
        <w:tc>
          <w:tcPr>
            <w:tcW w:w="410" w:type="pct"/>
            <w:vAlign w:val="center"/>
          </w:tcPr>
          <w:p w14:paraId="0D1AF27F" w14:textId="77777777" w:rsidR="00093BD5" w:rsidRPr="005A4F2B" w:rsidRDefault="00093BD5" w:rsidP="006D3B97">
            <w:pPr>
              <w:autoSpaceDE w:val="0"/>
              <w:autoSpaceDN w:val="0"/>
              <w:adjustRightInd w:val="0"/>
              <w:ind w:firstLine="426"/>
              <w:jc w:val="center"/>
              <w:rPr>
                <w:rFonts w:ascii="Cambria" w:hAnsi="Cambria" w:cstheme="minorHAnsi"/>
                <w:color w:val="000000"/>
                <w:sz w:val="20"/>
                <w:szCs w:val="20"/>
                <w:lang w:val="ro-RO" w:eastAsia="ro-RO"/>
              </w:rPr>
            </w:pPr>
            <w:r w:rsidRPr="005A4F2B">
              <w:rPr>
                <w:rFonts w:ascii="Cambria" w:hAnsi="Cambria" w:cstheme="minorHAnsi"/>
                <w:color w:val="000000"/>
                <w:sz w:val="20"/>
                <w:szCs w:val="20"/>
                <w:lang w:val="ro-RO" w:eastAsia="ro-RO"/>
              </w:rPr>
              <w:t>7</w:t>
            </w:r>
          </w:p>
        </w:tc>
        <w:tc>
          <w:tcPr>
            <w:tcW w:w="2110" w:type="pct"/>
            <w:vAlign w:val="center"/>
          </w:tcPr>
          <w:p w14:paraId="5DD5A337" w14:textId="77777777" w:rsidR="00093BD5" w:rsidRPr="005A4F2B" w:rsidRDefault="00093BD5" w:rsidP="006D3B97">
            <w:pPr>
              <w:autoSpaceDE w:val="0"/>
              <w:autoSpaceDN w:val="0"/>
              <w:adjustRightInd w:val="0"/>
              <w:ind w:firstLine="426"/>
              <w:rPr>
                <w:rFonts w:ascii="Cambria" w:hAnsi="Cambria" w:cstheme="minorHAnsi"/>
                <w:color w:val="000000"/>
                <w:sz w:val="20"/>
                <w:szCs w:val="20"/>
                <w:lang w:val="ro-RO" w:eastAsia="ro-RO"/>
              </w:rPr>
            </w:pPr>
            <w:r w:rsidRPr="005A4F2B">
              <w:rPr>
                <w:rFonts w:ascii="Cambria" w:hAnsi="Cambria" w:cstheme="minorHAnsi"/>
                <w:color w:val="000000"/>
                <w:sz w:val="20"/>
                <w:szCs w:val="20"/>
                <w:lang w:val="ro-RO" w:eastAsia="ro-RO"/>
              </w:rPr>
              <w:t>Str. Calea Bucovinei, nr. 26</w:t>
            </w:r>
          </w:p>
        </w:tc>
        <w:tc>
          <w:tcPr>
            <w:tcW w:w="2480" w:type="pct"/>
            <w:vAlign w:val="center"/>
          </w:tcPr>
          <w:p w14:paraId="67E34DD8" w14:textId="77777777" w:rsidR="00093BD5" w:rsidRPr="005A4F2B" w:rsidRDefault="00093BD5" w:rsidP="006D3B97">
            <w:pPr>
              <w:autoSpaceDE w:val="0"/>
              <w:autoSpaceDN w:val="0"/>
              <w:adjustRightInd w:val="0"/>
              <w:ind w:firstLine="426"/>
              <w:rPr>
                <w:rFonts w:ascii="Cambria" w:hAnsi="Cambria" w:cstheme="minorHAnsi"/>
                <w:color w:val="000000"/>
                <w:sz w:val="20"/>
                <w:szCs w:val="20"/>
                <w:lang w:val="ro-RO" w:eastAsia="ro-RO"/>
              </w:rPr>
            </w:pPr>
            <w:r w:rsidRPr="005A4F2B">
              <w:rPr>
                <w:rFonts w:ascii="Cambria" w:hAnsi="Cambria" w:cstheme="minorHAnsi"/>
                <w:color w:val="000000"/>
                <w:sz w:val="20"/>
                <w:szCs w:val="20"/>
                <w:lang w:val="ro-RO" w:eastAsia="ro-RO"/>
              </w:rPr>
              <w:t>Şcoala Gimnazială Nr.3</w:t>
            </w:r>
          </w:p>
          <w:p w14:paraId="162E41A5" w14:textId="77777777" w:rsidR="00093BD5" w:rsidRPr="005A4F2B" w:rsidRDefault="00093BD5" w:rsidP="006D3B97">
            <w:pPr>
              <w:autoSpaceDE w:val="0"/>
              <w:autoSpaceDN w:val="0"/>
              <w:adjustRightInd w:val="0"/>
              <w:ind w:firstLine="426"/>
              <w:rPr>
                <w:rFonts w:ascii="Cambria" w:hAnsi="Cambria" w:cstheme="minorHAnsi"/>
                <w:color w:val="000000"/>
                <w:sz w:val="20"/>
                <w:szCs w:val="20"/>
                <w:lang w:val="ro-RO" w:eastAsia="ro-RO"/>
              </w:rPr>
            </w:pPr>
            <w:r w:rsidRPr="005A4F2B">
              <w:rPr>
                <w:rFonts w:ascii="Cambria" w:hAnsi="Cambria" w:cstheme="minorHAnsi"/>
                <w:color w:val="000000"/>
                <w:sz w:val="20"/>
                <w:szCs w:val="20"/>
                <w:lang w:val="ro-RO" w:eastAsia="ro-RO"/>
              </w:rPr>
              <w:t>Bogdan Vodă</w:t>
            </w:r>
          </w:p>
        </w:tc>
      </w:tr>
      <w:tr w:rsidR="00093BD5" w14:paraId="401CC1A3" w14:textId="77777777" w:rsidTr="00E45238">
        <w:trPr>
          <w:jc w:val="center"/>
        </w:trPr>
        <w:tc>
          <w:tcPr>
            <w:tcW w:w="410" w:type="pct"/>
            <w:vAlign w:val="center"/>
          </w:tcPr>
          <w:p w14:paraId="1767C312" w14:textId="77777777" w:rsidR="00093BD5" w:rsidRPr="005A4F2B" w:rsidRDefault="00093BD5" w:rsidP="006D3B97">
            <w:pPr>
              <w:autoSpaceDE w:val="0"/>
              <w:autoSpaceDN w:val="0"/>
              <w:adjustRightInd w:val="0"/>
              <w:ind w:firstLine="426"/>
              <w:jc w:val="center"/>
              <w:rPr>
                <w:rFonts w:ascii="Cambria" w:hAnsi="Cambria" w:cstheme="minorHAnsi"/>
                <w:color w:val="000000"/>
                <w:sz w:val="20"/>
                <w:szCs w:val="20"/>
                <w:lang w:val="ro-RO" w:eastAsia="ro-RO"/>
              </w:rPr>
            </w:pPr>
            <w:r w:rsidRPr="005A4F2B">
              <w:rPr>
                <w:rFonts w:ascii="Cambria" w:hAnsi="Cambria" w:cstheme="minorHAnsi"/>
                <w:color w:val="000000"/>
                <w:sz w:val="20"/>
                <w:szCs w:val="20"/>
                <w:lang w:val="ro-RO" w:eastAsia="ro-RO"/>
              </w:rPr>
              <w:t>8</w:t>
            </w:r>
          </w:p>
        </w:tc>
        <w:tc>
          <w:tcPr>
            <w:tcW w:w="2110" w:type="pct"/>
            <w:vAlign w:val="center"/>
          </w:tcPr>
          <w:p w14:paraId="02B3365A" w14:textId="77777777" w:rsidR="00093BD5" w:rsidRPr="005A4F2B" w:rsidRDefault="00093BD5" w:rsidP="006D3B97">
            <w:pPr>
              <w:autoSpaceDE w:val="0"/>
              <w:autoSpaceDN w:val="0"/>
              <w:adjustRightInd w:val="0"/>
              <w:ind w:firstLine="426"/>
              <w:rPr>
                <w:rFonts w:ascii="Cambria" w:hAnsi="Cambria" w:cstheme="minorHAnsi"/>
                <w:color w:val="000000"/>
                <w:sz w:val="20"/>
                <w:szCs w:val="20"/>
                <w:lang w:val="ro-RO" w:eastAsia="ro-RO"/>
              </w:rPr>
            </w:pPr>
            <w:r w:rsidRPr="005A4F2B">
              <w:rPr>
                <w:rFonts w:ascii="Cambria" w:hAnsi="Cambria" w:cstheme="minorHAnsi"/>
                <w:color w:val="000000"/>
                <w:sz w:val="20"/>
                <w:szCs w:val="20"/>
                <w:lang w:val="ro-RO" w:eastAsia="ro-RO"/>
              </w:rPr>
              <w:t>Str. Calea Transilvaniei, nr. 38 A</w:t>
            </w:r>
          </w:p>
        </w:tc>
        <w:tc>
          <w:tcPr>
            <w:tcW w:w="2480" w:type="pct"/>
            <w:vAlign w:val="center"/>
          </w:tcPr>
          <w:p w14:paraId="3038BFA3" w14:textId="77777777" w:rsidR="00093BD5" w:rsidRPr="005A4F2B" w:rsidRDefault="00093BD5" w:rsidP="006D3B97">
            <w:pPr>
              <w:autoSpaceDE w:val="0"/>
              <w:autoSpaceDN w:val="0"/>
              <w:adjustRightInd w:val="0"/>
              <w:ind w:firstLine="426"/>
              <w:rPr>
                <w:rFonts w:ascii="Cambria" w:hAnsi="Cambria" w:cstheme="minorHAnsi"/>
                <w:color w:val="000000"/>
                <w:sz w:val="20"/>
                <w:szCs w:val="20"/>
                <w:lang w:val="ro-RO" w:eastAsia="ro-RO"/>
              </w:rPr>
            </w:pPr>
            <w:r w:rsidRPr="005A4F2B">
              <w:rPr>
                <w:rFonts w:ascii="Cambria" w:hAnsi="Cambria" w:cstheme="minorHAnsi"/>
                <w:color w:val="000000"/>
                <w:sz w:val="20"/>
                <w:szCs w:val="20"/>
                <w:lang w:val="ro-RO" w:eastAsia="ro-RO"/>
              </w:rPr>
              <w:t>Şcoala Gimnazială Nr.4</w:t>
            </w:r>
          </w:p>
          <w:p w14:paraId="0C1C98C0" w14:textId="77777777" w:rsidR="00093BD5" w:rsidRPr="005A4F2B" w:rsidRDefault="00093BD5" w:rsidP="006D3B97">
            <w:pPr>
              <w:autoSpaceDE w:val="0"/>
              <w:autoSpaceDN w:val="0"/>
              <w:adjustRightInd w:val="0"/>
              <w:ind w:firstLine="426"/>
              <w:rPr>
                <w:rFonts w:ascii="Cambria" w:hAnsi="Cambria" w:cstheme="minorHAnsi"/>
                <w:color w:val="000000"/>
                <w:sz w:val="20"/>
                <w:szCs w:val="20"/>
                <w:lang w:val="ro-RO" w:eastAsia="ro-RO"/>
              </w:rPr>
            </w:pPr>
            <w:r w:rsidRPr="005A4F2B">
              <w:rPr>
                <w:rFonts w:ascii="Cambria" w:hAnsi="Cambria" w:cstheme="minorHAnsi"/>
                <w:color w:val="000000"/>
                <w:sz w:val="20"/>
                <w:szCs w:val="20"/>
                <w:lang w:val="ro-RO" w:eastAsia="ro-RO"/>
              </w:rPr>
              <w:t>Teodor V. Stefanelli</w:t>
            </w:r>
          </w:p>
        </w:tc>
      </w:tr>
      <w:tr w:rsidR="00093BD5" w14:paraId="62E792DC" w14:textId="77777777" w:rsidTr="00E45238">
        <w:trPr>
          <w:jc w:val="center"/>
        </w:trPr>
        <w:tc>
          <w:tcPr>
            <w:tcW w:w="410" w:type="pct"/>
            <w:vAlign w:val="center"/>
          </w:tcPr>
          <w:p w14:paraId="2A3D536C" w14:textId="77777777" w:rsidR="00093BD5" w:rsidRPr="005A4F2B" w:rsidRDefault="00093BD5" w:rsidP="006D3B97">
            <w:pPr>
              <w:autoSpaceDE w:val="0"/>
              <w:autoSpaceDN w:val="0"/>
              <w:adjustRightInd w:val="0"/>
              <w:ind w:firstLine="426"/>
              <w:jc w:val="center"/>
              <w:rPr>
                <w:rFonts w:ascii="Cambria" w:hAnsi="Cambria" w:cstheme="minorHAnsi"/>
                <w:color w:val="000000"/>
                <w:sz w:val="20"/>
                <w:szCs w:val="20"/>
                <w:lang w:val="ro-RO" w:eastAsia="ro-RO"/>
              </w:rPr>
            </w:pPr>
            <w:r w:rsidRPr="005A4F2B">
              <w:rPr>
                <w:rFonts w:ascii="Cambria" w:hAnsi="Cambria" w:cstheme="minorHAnsi"/>
                <w:color w:val="000000"/>
                <w:sz w:val="20"/>
                <w:szCs w:val="20"/>
                <w:lang w:val="ro-RO" w:eastAsia="ro-RO"/>
              </w:rPr>
              <w:t>9</w:t>
            </w:r>
          </w:p>
        </w:tc>
        <w:tc>
          <w:tcPr>
            <w:tcW w:w="2110" w:type="pct"/>
            <w:vAlign w:val="center"/>
          </w:tcPr>
          <w:p w14:paraId="0DB61B79" w14:textId="77777777" w:rsidR="00093BD5" w:rsidRPr="0042449B" w:rsidRDefault="00093BD5" w:rsidP="006D3B97">
            <w:pPr>
              <w:autoSpaceDE w:val="0"/>
              <w:autoSpaceDN w:val="0"/>
              <w:adjustRightInd w:val="0"/>
              <w:ind w:firstLine="426"/>
              <w:rPr>
                <w:rFonts w:ascii="Cambria" w:hAnsi="Cambria" w:cstheme="minorHAnsi"/>
                <w:color w:val="000000"/>
                <w:sz w:val="20"/>
                <w:szCs w:val="20"/>
                <w:lang w:val="en-US" w:eastAsia="ro-RO"/>
              </w:rPr>
            </w:pPr>
            <w:r w:rsidRPr="005A4F2B">
              <w:rPr>
                <w:rFonts w:ascii="Cambria" w:hAnsi="Cambria" w:cstheme="minorHAnsi"/>
                <w:color w:val="000000"/>
                <w:sz w:val="20"/>
                <w:szCs w:val="20"/>
                <w:lang w:val="ro-RO" w:eastAsia="ro-RO"/>
              </w:rPr>
              <w:t>Str. Calea Bucovinei, nr. 4</w:t>
            </w:r>
          </w:p>
        </w:tc>
        <w:tc>
          <w:tcPr>
            <w:tcW w:w="2480" w:type="pct"/>
            <w:vAlign w:val="center"/>
          </w:tcPr>
          <w:p w14:paraId="1E489E24" w14:textId="77777777" w:rsidR="00093BD5" w:rsidRPr="005A4F2B" w:rsidRDefault="00093BD5" w:rsidP="006D3B97">
            <w:pPr>
              <w:autoSpaceDE w:val="0"/>
              <w:autoSpaceDN w:val="0"/>
              <w:adjustRightInd w:val="0"/>
              <w:ind w:firstLine="426"/>
              <w:rPr>
                <w:rFonts w:ascii="Cambria" w:hAnsi="Cambria" w:cstheme="minorHAnsi"/>
                <w:color w:val="000000"/>
                <w:sz w:val="20"/>
                <w:szCs w:val="20"/>
                <w:lang w:val="ro-RO" w:eastAsia="ro-RO"/>
              </w:rPr>
            </w:pPr>
            <w:r w:rsidRPr="005A4F2B">
              <w:rPr>
                <w:rFonts w:ascii="Cambria" w:hAnsi="Cambria" w:cstheme="minorHAnsi"/>
                <w:color w:val="000000"/>
                <w:sz w:val="20"/>
                <w:szCs w:val="20"/>
                <w:lang w:val="ro-RO" w:eastAsia="ro-RO"/>
              </w:rPr>
              <w:t>Biblioteca Municipală</w:t>
            </w:r>
          </w:p>
        </w:tc>
      </w:tr>
    </w:tbl>
    <w:p w14:paraId="63EA3384" w14:textId="77777777" w:rsidR="00093BD5" w:rsidRPr="000505D9" w:rsidRDefault="00093BD5" w:rsidP="005B6441">
      <w:pPr>
        <w:spacing w:after="120" w:line="276" w:lineRule="auto"/>
        <w:rPr>
          <w:rFonts w:ascii="Cambria" w:hAnsi="Cambria"/>
          <w:lang w:val="hu-HU" w:eastAsia="ro-RO"/>
        </w:rPr>
      </w:pPr>
    </w:p>
    <w:bookmarkEnd w:id="4"/>
    <w:p w14:paraId="69D92FB3" w14:textId="5F25B8D3" w:rsidR="008E7376" w:rsidRPr="000505D9" w:rsidRDefault="008E7376" w:rsidP="006D3B97">
      <w:pPr>
        <w:spacing w:after="120" w:line="276" w:lineRule="auto"/>
        <w:ind w:firstLine="426"/>
        <w:jc w:val="both"/>
        <w:rPr>
          <w:rFonts w:ascii="Cambria" w:hAnsi="Cambria"/>
        </w:rPr>
      </w:pPr>
      <w:r w:rsidRPr="000505D9">
        <w:rPr>
          <w:rFonts w:ascii="Cambria" w:hAnsi="Cambria" w:cs="Calibri"/>
          <w:b/>
          <w:lang w:eastAsia="ro-RO"/>
        </w:rPr>
        <w:tab/>
        <w:t>3.</w:t>
      </w:r>
      <w:r w:rsidR="0096470F">
        <w:rPr>
          <w:rFonts w:ascii="Cambria" w:hAnsi="Cambria" w:cs="Calibri"/>
          <w:b/>
          <w:lang w:eastAsia="ro-RO"/>
        </w:rPr>
        <w:t>2</w:t>
      </w:r>
      <w:r w:rsidRPr="000505D9">
        <w:rPr>
          <w:rFonts w:ascii="Cambria" w:hAnsi="Cambria" w:cs="Calibri"/>
          <w:b/>
          <w:lang w:eastAsia="ro-RO"/>
        </w:rPr>
        <w:t xml:space="preserve"> CERINTE ORGANIZATORICE MINIMALE</w:t>
      </w:r>
    </w:p>
    <w:p w14:paraId="4C07CA22" w14:textId="5735BE5B"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 xml:space="preserve">1. - </w:t>
      </w:r>
      <w:proofErr w:type="spellStart"/>
      <w:r w:rsidRPr="000505D9">
        <w:rPr>
          <w:rFonts w:ascii="Cambria" w:hAnsi="Cambria" w:cs="Calibri"/>
          <w:b/>
          <w:lang w:eastAsia="ro-RO"/>
        </w:rPr>
        <w:t>Obiectivul</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prezentei</w:t>
      </w:r>
      <w:proofErr w:type="spellEnd"/>
      <w:r w:rsidRPr="000505D9">
        <w:rPr>
          <w:rFonts w:ascii="Cambria" w:hAnsi="Cambria" w:cs="Calibri"/>
          <w:lang w:eastAsia="ro-RO"/>
        </w:rPr>
        <w:t xml:space="preserve"> </w:t>
      </w:r>
      <w:proofErr w:type="spellStart"/>
      <w:r w:rsidRPr="000505D9">
        <w:rPr>
          <w:rFonts w:ascii="Cambria" w:hAnsi="Cambria" w:cs="Calibri"/>
          <w:lang w:eastAsia="ro-RO"/>
        </w:rPr>
        <w:t>licitatii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este</w:t>
      </w:r>
      <w:proofErr w:type="spellEnd"/>
      <w:r w:rsidRPr="000505D9">
        <w:rPr>
          <w:rFonts w:ascii="Cambria" w:hAnsi="Cambria" w:cs="Calibri"/>
          <w:lang w:eastAsia="ro-RO"/>
        </w:rPr>
        <w:t xml:space="preserve"> </w:t>
      </w:r>
      <w:proofErr w:type="spellStart"/>
      <w:r w:rsidRPr="000505D9">
        <w:rPr>
          <w:rFonts w:ascii="Cambria" w:hAnsi="Cambria" w:cs="Calibri"/>
          <w:lang w:eastAsia="ro-RO"/>
        </w:rPr>
        <w:t>delegarea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gestiunii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Serviciului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 din </w:t>
      </w:r>
      <w:r w:rsidR="00503454">
        <w:rPr>
          <w:rFonts w:ascii="Cambria" w:hAnsi="Cambria" w:cs="Calibri"/>
          <w:lang w:eastAsia="ro-RO"/>
        </w:rPr>
        <w:t>MUNICIPIUL CÂMPULUNG MOLDOVENESC</w:t>
      </w:r>
      <w:r w:rsidRPr="000505D9">
        <w:rPr>
          <w:rFonts w:ascii="Cambria" w:hAnsi="Cambria" w:cs="Calibri"/>
          <w:lang w:eastAsia="ro-RO"/>
        </w:rPr>
        <w:t xml:space="preserve"> </w:t>
      </w:r>
      <w:proofErr w:type="spellStart"/>
      <w:r w:rsidRPr="000505D9">
        <w:rPr>
          <w:rFonts w:ascii="Cambria" w:hAnsi="Cambria" w:cs="Calibri"/>
          <w:lang w:eastAsia="ro-RO"/>
        </w:rPr>
        <w:t>urmarindu</w:t>
      </w:r>
      <w:proofErr w:type="spellEnd"/>
      <w:r w:rsidRPr="000505D9">
        <w:rPr>
          <w:rFonts w:ascii="Cambria" w:hAnsi="Cambria" w:cs="Calibri"/>
          <w:lang w:eastAsia="ro-RO"/>
        </w:rPr>
        <w:t xml:space="preserve">-se, </w:t>
      </w:r>
      <w:proofErr w:type="spellStart"/>
      <w:r w:rsidRPr="000505D9">
        <w:rPr>
          <w:rFonts w:ascii="Cambria" w:hAnsi="Cambria" w:cs="Calibri"/>
          <w:lang w:eastAsia="ro-RO"/>
        </w:rPr>
        <w:t>realizarea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unui</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sistem</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 </w:t>
      </w:r>
      <w:proofErr w:type="spellStart"/>
      <w:r w:rsidRPr="000505D9">
        <w:rPr>
          <w:rFonts w:ascii="Cambria" w:hAnsi="Cambria" w:cs="Calibri"/>
          <w:lang w:eastAsia="ro-RO"/>
        </w:rPr>
        <w:t>unitar</w:t>
      </w:r>
      <w:proofErr w:type="spellEnd"/>
      <w:r w:rsidRPr="000505D9">
        <w:rPr>
          <w:rFonts w:ascii="Cambria" w:hAnsi="Cambria" w:cs="Calibri"/>
          <w:lang w:eastAsia="ro-RO"/>
        </w:rPr>
        <w:t xml:space="preserve">, modern </w:t>
      </w:r>
      <w:proofErr w:type="spellStart"/>
      <w:r w:rsidRPr="000505D9">
        <w:rPr>
          <w:rFonts w:ascii="Cambria" w:hAnsi="Cambria" w:cs="Calibri"/>
          <w:lang w:eastAsia="ro-RO"/>
        </w:rPr>
        <w:t>si</w:t>
      </w:r>
      <w:proofErr w:type="spellEnd"/>
      <w:r w:rsidRPr="000505D9">
        <w:rPr>
          <w:rFonts w:ascii="Cambria" w:hAnsi="Cambria" w:cs="Calibri"/>
          <w:lang w:eastAsia="ro-RO"/>
        </w:rPr>
        <w:t xml:space="preserve"> </w:t>
      </w:r>
      <w:proofErr w:type="spellStart"/>
      <w:r w:rsidRPr="000505D9">
        <w:rPr>
          <w:rFonts w:ascii="Cambria" w:hAnsi="Cambria" w:cs="Calibri"/>
          <w:lang w:eastAsia="ro-RO"/>
        </w:rPr>
        <w:t>eficient</w:t>
      </w:r>
      <w:proofErr w:type="spellEnd"/>
      <w:r w:rsidRPr="000505D9">
        <w:rPr>
          <w:rFonts w:ascii="Cambria" w:hAnsi="Cambria" w:cs="Calibri"/>
          <w:lang w:eastAsia="ro-RO"/>
        </w:rPr>
        <w:t xml:space="preserve"> care </w:t>
      </w:r>
      <w:proofErr w:type="spellStart"/>
      <w:r w:rsidRPr="000505D9">
        <w:rPr>
          <w:rFonts w:ascii="Cambria" w:hAnsi="Cambria" w:cs="Calibri"/>
          <w:lang w:eastAsia="ro-RO"/>
        </w:rPr>
        <w:t>sa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corespunda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cerintelor</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trafic</w:t>
      </w:r>
      <w:proofErr w:type="spellEnd"/>
      <w:r w:rsidRPr="000505D9">
        <w:rPr>
          <w:rFonts w:ascii="Cambria" w:hAnsi="Cambria" w:cs="Calibri"/>
          <w:lang w:eastAsia="ro-RO"/>
        </w:rPr>
        <w:t xml:space="preserve">, in </w:t>
      </w:r>
      <w:proofErr w:type="spellStart"/>
      <w:r w:rsidRPr="000505D9">
        <w:rPr>
          <w:rFonts w:ascii="Cambria" w:hAnsi="Cambria" w:cs="Calibri"/>
          <w:lang w:eastAsia="ro-RO"/>
        </w:rPr>
        <w:t>paralel</w:t>
      </w:r>
      <w:proofErr w:type="spellEnd"/>
      <w:r w:rsidRPr="000505D9">
        <w:rPr>
          <w:rFonts w:ascii="Cambria" w:hAnsi="Cambria" w:cs="Calibri"/>
          <w:lang w:eastAsia="ro-RO"/>
        </w:rPr>
        <w:t xml:space="preserve"> cu </w:t>
      </w:r>
      <w:proofErr w:type="spellStart"/>
      <w:r w:rsidRPr="000505D9">
        <w:rPr>
          <w:rFonts w:ascii="Cambria" w:hAnsi="Cambria" w:cs="Calibri"/>
          <w:lang w:eastAsia="ro-RO"/>
        </w:rPr>
        <w:t>optimizarea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consumului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energie</w:t>
      </w:r>
      <w:proofErr w:type="spellEnd"/>
      <w:r w:rsidRPr="000505D9">
        <w:rPr>
          <w:rFonts w:ascii="Cambria" w:hAnsi="Cambria" w:cs="Calibri"/>
          <w:lang w:eastAsia="ro-RO"/>
        </w:rPr>
        <w:t xml:space="preserve"> </w:t>
      </w:r>
      <w:proofErr w:type="spellStart"/>
      <w:r w:rsidRPr="000505D9">
        <w:rPr>
          <w:rFonts w:ascii="Cambria" w:hAnsi="Cambria" w:cs="Calibri"/>
          <w:lang w:eastAsia="ro-RO"/>
        </w:rPr>
        <w:t>electrica</w:t>
      </w:r>
      <w:proofErr w:type="spellEnd"/>
      <w:r w:rsidRPr="000505D9">
        <w:rPr>
          <w:rFonts w:ascii="Cambria" w:hAnsi="Cambria" w:cs="Calibri"/>
          <w:lang w:eastAsia="ro-RO"/>
        </w:rPr>
        <w:t xml:space="preserve"> </w:t>
      </w:r>
      <w:proofErr w:type="spellStart"/>
      <w:r w:rsidRPr="000505D9">
        <w:rPr>
          <w:rFonts w:ascii="Cambria" w:hAnsi="Cambria" w:cs="Calibri"/>
          <w:lang w:eastAsia="ro-RO"/>
        </w:rPr>
        <w:t>pentru</w:t>
      </w:r>
      <w:proofErr w:type="spellEnd"/>
      <w:r w:rsidRPr="000505D9">
        <w:rPr>
          <w:rFonts w:ascii="Cambria" w:hAnsi="Cambria" w:cs="Calibri"/>
          <w:lang w:eastAsia="ro-RO"/>
        </w:rPr>
        <w:t xml:space="preserve"> </w:t>
      </w:r>
      <w:proofErr w:type="spellStart"/>
      <w:r w:rsidRPr="000505D9">
        <w:rPr>
          <w:rFonts w:ascii="Cambria" w:hAnsi="Cambria" w:cs="Calibri"/>
          <w:lang w:eastAsia="ro-RO"/>
        </w:rPr>
        <w:t>intreaga</w:t>
      </w:r>
      <w:proofErr w:type="spellEnd"/>
      <w:r w:rsidRPr="000505D9">
        <w:rPr>
          <w:rFonts w:ascii="Cambria" w:hAnsi="Cambria" w:cs="Calibri"/>
          <w:lang w:eastAsia="ro-RO"/>
        </w:rPr>
        <w:t xml:space="preserve"> </w:t>
      </w:r>
      <w:proofErr w:type="spellStart"/>
      <w:r w:rsidRPr="000505D9">
        <w:rPr>
          <w:rFonts w:ascii="Cambria" w:hAnsi="Cambria" w:cs="Calibri"/>
          <w:lang w:eastAsia="ro-RO"/>
        </w:rPr>
        <w:t>unitate</w:t>
      </w:r>
      <w:proofErr w:type="spellEnd"/>
      <w:r w:rsidRPr="000505D9">
        <w:rPr>
          <w:rFonts w:ascii="Cambria" w:hAnsi="Cambria" w:cs="Calibri"/>
          <w:lang w:eastAsia="ro-RO"/>
        </w:rPr>
        <w:t xml:space="preserve"> administrative-</w:t>
      </w:r>
      <w:proofErr w:type="spellStart"/>
      <w:r w:rsidRPr="000505D9">
        <w:rPr>
          <w:rFonts w:ascii="Cambria" w:hAnsi="Cambria" w:cs="Calibri"/>
          <w:lang w:eastAsia="ro-RO"/>
        </w:rPr>
        <w:t>teritoriala</w:t>
      </w:r>
      <w:proofErr w:type="spellEnd"/>
      <w:r w:rsidRPr="000505D9">
        <w:rPr>
          <w:rFonts w:ascii="Cambria" w:hAnsi="Cambria" w:cs="Calibri"/>
          <w:lang w:eastAsia="ro-RO"/>
        </w:rPr>
        <w:t xml:space="preserve">. </w:t>
      </w:r>
    </w:p>
    <w:p w14:paraId="61E2479A" w14:textId="08EA6A08" w:rsidR="008E7376" w:rsidRPr="000505D9" w:rsidRDefault="008E7376" w:rsidP="006D3B97">
      <w:pPr>
        <w:spacing w:after="120" w:line="276" w:lineRule="auto"/>
        <w:ind w:firstLine="426"/>
        <w:jc w:val="both"/>
        <w:rPr>
          <w:rFonts w:ascii="Cambria" w:hAnsi="Cambria"/>
        </w:rPr>
      </w:pPr>
      <w:r w:rsidRPr="000505D9">
        <w:rPr>
          <w:rFonts w:ascii="Cambria" w:hAnsi="Cambria" w:cs="Calibri"/>
          <w:bCs/>
          <w:lang w:val="it-IT" w:eastAsia="de-DE"/>
        </w:rPr>
        <w:t xml:space="preserve">2. - </w:t>
      </w:r>
      <w:r w:rsidRPr="000505D9">
        <w:rPr>
          <w:rFonts w:ascii="Cambria" w:hAnsi="Cambria" w:cs="Calibri"/>
          <w:b/>
          <w:bCs/>
          <w:lang w:val="it-IT" w:eastAsia="de-DE"/>
        </w:rPr>
        <w:t>Cantitatea</w:t>
      </w:r>
      <w:r w:rsidRPr="000505D9">
        <w:rPr>
          <w:rFonts w:ascii="Cambria" w:hAnsi="Cambria" w:cs="Calibri"/>
          <w:lang w:val="it-IT" w:eastAsia="de-DE"/>
        </w:rPr>
        <w:t xml:space="preserve"> lucrarilor minime necesare realizarii modernizarii, iluminatului arhitectural, mentinerii si intretinerii sistemului de iluminat in </w:t>
      </w:r>
      <w:r w:rsidR="00503454">
        <w:rPr>
          <w:rFonts w:ascii="Cambria" w:hAnsi="Cambria" w:cs="Calibri"/>
          <w:lang w:val="it-IT" w:eastAsia="de-DE"/>
        </w:rPr>
        <w:t>MUNICIPIUL CÂMPULUNG MOLDOVENESC</w:t>
      </w:r>
      <w:r w:rsidRPr="000505D9">
        <w:rPr>
          <w:rFonts w:ascii="Cambria" w:hAnsi="Cambria" w:cs="Calibri"/>
          <w:lang w:val="it-IT" w:eastAsia="de-DE"/>
        </w:rPr>
        <w:t xml:space="preserve"> este stabilita in prezentul caiet de sarcini si se va definitiva prin solutia tehnica intocmita de fiecare ofertant, astfel incat, in termenul stabilit in oferta, intregul sistemul de iluminat al unitatii administrativ-teritoriale al </w:t>
      </w:r>
      <w:r w:rsidR="008B08DE">
        <w:rPr>
          <w:rFonts w:ascii="Cambria" w:hAnsi="Cambria" w:cs="Calibri"/>
          <w:lang w:val="it-IT" w:eastAsia="de-DE"/>
        </w:rPr>
        <w:t>MUNICIPIULUI CÂMPULUNG MOLDOVENESC</w:t>
      </w:r>
      <w:r w:rsidRPr="000505D9">
        <w:rPr>
          <w:rFonts w:ascii="Cambria" w:hAnsi="Cambria" w:cs="Calibri"/>
          <w:lang w:val="it-IT" w:eastAsia="de-DE"/>
        </w:rPr>
        <w:t>, sa corespunda cerintelor normelor interne si internationale in vigoare.</w:t>
      </w:r>
    </w:p>
    <w:p w14:paraId="40E1C333"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bCs/>
          <w:lang w:val="es-MX" w:eastAsia="de-DE"/>
        </w:rPr>
        <w:t xml:space="preserve">3. - </w:t>
      </w:r>
      <w:r w:rsidRPr="000505D9">
        <w:rPr>
          <w:rFonts w:ascii="Cambria" w:hAnsi="Cambria" w:cs="Calibri"/>
          <w:b/>
          <w:bCs/>
          <w:lang w:val="es-MX" w:eastAsia="de-DE"/>
        </w:rPr>
        <w:t>Termenele de executie si plata prestatiei serviciului de iluminat public</w:t>
      </w:r>
      <w:r w:rsidRPr="000505D9">
        <w:rPr>
          <w:rFonts w:ascii="Cambria" w:hAnsi="Cambria" w:cs="Calibri"/>
          <w:lang w:val="es-MX" w:eastAsia="de-DE"/>
        </w:rPr>
        <w:t xml:space="preserve"> al tuturor lucrarilor aferente contractului de concesiune sunt:</w:t>
      </w:r>
    </w:p>
    <w:p w14:paraId="17AD867F"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 xml:space="preserve">- </w:t>
      </w:r>
      <w:proofErr w:type="spellStart"/>
      <w:r w:rsidRPr="000505D9">
        <w:rPr>
          <w:rFonts w:ascii="Cambria" w:hAnsi="Cambria" w:cs="Calibri"/>
          <w:lang w:eastAsia="ro-RO"/>
        </w:rPr>
        <w:t>Lucrarile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realizare</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iluminatului</w:t>
      </w:r>
      <w:proofErr w:type="spellEnd"/>
      <w:r w:rsidRPr="000505D9">
        <w:rPr>
          <w:rFonts w:ascii="Cambria" w:hAnsi="Cambria" w:cs="Calibri"/>
          <w:lang w:eastAsia="ro-RO"/>
        </w:rPr>
        <w:t xml:space="preserve"> ornamental </w:t>
      </w:r>
      <w:proofErr w:type="spellStart"/>
      <w:r w:rsidRPr="000505D9">
        <w:rPr>
          <w:rFonts w:ascii="Cambria" w:hAnsi="Cambria" w:cs="Calibri"/>
          <w:lang w:eastAsia="ro-RO"/>
        </w:rPr>
        <w:t>festiv</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sarbatori</w:t>
      </w:r>
      <w:proofErr w:type="spellEnd"/>
      <w:r w:rsidRPr="000505D9">
        <w:rPr>
          <w:rFonts w:ascii="Cambria" w:hAnsi="Cambria" w:cs="Calibri"/>
          <w:lang w:eastAsia="ro-RO"/>
        </w:rPr>
        <w:t xml:space="preserve"> se </w:t>
      </w:r>
      <w:proofErr w:type="spellStart"/>
      <w:r w:rsidRPr="000505D9">
        <w:rPr>
          <w:rFonts w:ascii="Cambria" w:hAnsi="Cambria" w:cs="Calibri"/>
          <w:lang w:eastAsia="ro-RO"/>
        </w:rPr>
        <w:t>vor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realiza</w:t>
      </w:r>
      <w:proofErr w:type="spellEnd"/>
      <w:r w:rsidRPr="000505D9">
        <w:rPr>
          <w:rFonts w:ascii="Cambria" w:hAnsi="Cambria" w:cs="Calibri"/>
          <w:lang w:eastAsia="ro-RO"/>
        </w:rPr>
        <w:t xml:space="preserve"> la </w:t>
      </w:r>
      <w:proofErr w:type="spellStart"/>
      <w:r w:rsidRPr="000505D9">
        <w:rPr>
          <w:rFonts w:ascii="Cambria" w:hAnsi="Cambria" w:cs="Calibri"/>
          <w:lang w:eastAsia="ro-RO"/>
        </w:rPr>
        <w:t>solicitarea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autoritatii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contractante</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w:t>
      </w:r>
      <w:proofErr w:type="spellEnd"/>
      <w:r w:rsidRPr="000505D9">
        <w:rPr>
          <w:rFonts w:ascii="Cambria" w:hAnsi="Cambria" w:cs="Calibri"/>
          <w:lang w:eastAsia="ro-RO"/>
        </w:rPr>
        <w:t xml:space="preserve"> </w:t>
      </w:r>
      <w:proofErr w:type="spellStart"/>
      <w:r w:rsidRPr="000505D9">
        <w:rPr>
          <w:rFonts w:ascii="Cambria" w:hAnsi="Cambria" w:cs="Calibri"/>
          <w:lang w:eastAsia="ro-RO"/>
        </w:rPr>
        <w:t>vor</w:t>
      </w:r>
      <w:proofErr w:type="spellEnd"/>
      <w:r w:rsidRPr="000505D9">
        <w:rPr>
          <w:rFonts w:ascii="Cambria" w:hAnsi="Cambria" w:cs="Calibri"/>
          <w:lang w:eastAsia="ro-RO"/>
        </w:rPr>
        <w:t xml:space="preserve"> fi </w:t>
      </w:r>
      <w:proofErr w:type="spellStart"/>
      <w:r w:rsidRPr="000505D9">
        <w:rPr>
          <w:rFonts w:ascii="Cambria" w:hAnsi="Cambria" w:cs="Calibri"/>
          <w:lang w:eastAsia="ro-RO"/>
        </w:rPr>
        <w:t>platite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Autoritatea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contractanta</w:t>
      </w:r>
      <w:proofErr w:type="spellEnd"/>
      <w:r w:rsidRPr="000505D9">
        <w:rPr>
          <w:rFonts w:ascii="Cambria" w:hAnsi="Cambria" w:cs="Calibri"/>
          <w:lang w:eastAsia="ro-RO"/>
        </w:rPr>
        <w:t xml:space="preserve"> la </w:t>
      </w:r>
      <w:proofErr w:type="spellStart"/>
      <w:r w:rsidRPr="000505D9">
        <w:rPr>
          <w:rFonts w:ascii="Cambria" w:hAnsi="Cambria" w:cs="Calibri"/>
          <w:lang w:eastAsia="ro-RO"/>
        </w:rPr>
        <w:t>finalizarea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lucrarilor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Contravaloarea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iluminatului</w:t>
      </w:r>
      <w:proofErr w:type="spellEnd"/>
      <w:r w:rsidRPr="000505D9">
        <w:rPr>
          <w:rFonts w:ascii="Cambria" w:hAnsi="Cambria" w:cs="Calibri"/>
          <w:lang w:eastAsia="ro-RO"/>
        </w:rPr>
        <w:t xml:space="preserve"> ornamental </w:t>
      </w:r>
      <w:proofErr w:type="spellStart"/>
      <w:r w:rsidRPr="000505D9">
        <w:rPr>
          <w:rFonts w:ascii="Cambria" w:hAnsi="Cambria" w:cs="Calibri"/>
          <w:lang w:eastAsia="ro-RO"/>
        </w:rPr>
        <w:t>festiv</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sarbatori</w:t>
      </w:r>
      <w:proofErr w:type="spellEnd"/>
      <w:r w:rsidRPr="000505D9">
        <w:rPr>
          <w:rFonts w:ascii="Cambria" w:hAnsi="Cambria" w:cs="Calibri"/>
          <w:lang w:eastAsia="ro-RO"/>
        </w:rPr>
        <w:t xml:space="preserve"> se </w:t>
      </w:r>
      <w:proofErr w:type="spellStart"/>
      <w:r w:rsidRPr="000505D9">
        <w:rPr>
          <w:rFonts w:ascii="Cambria" w:hAnsi="Cambria" w:cs="Calibri"/>
          <w:lang w:eastAsia="ro-RO"/>
        </w:rPr>
        <w:t>va</w:t>
      </w:r>
      <w:proofErr w:type="spellEnd"/>
      <w:r w:rsidRPr="000505D9">
        <w:rPr>
          <w:rFonts w:ascii="Cambria" w:hAnsi="Cambria" w:cs="Calibri"/>
          <w:lang w:eastAsia="ro-RO"/>
        </w:rPr>
        <w:t xml:space="preserve"> </w:t>
      </w:r>
      <w:proofErr w:type="spellStart"/>
      <w:r w:rsidRPr="000505D9">
        <w:rPr>
          <w:rFonts w:ascii="Cambria" w:hAnsi="Cambria" w:cs="Calibri"/>
          <w:lang w:eastAsia="ro-RO"/>
        </w:rPr>
        <w:t>deconta</w:t>
      </w:r>
      <w:proofErr w:type="spellEnd"/>
      <w:r w:rsidRPr="000505D9">
        <w:rPr>
          <w:rFonts w:ascii="Cambria" w:hAnsi="Cambria" w:cs="Calibri"/>
          <w:lang w:eastAsia="ro-RO"/>
        </w:rPr>
        <w:t xml:space="preserve"> pe </w:t>
      </w:r>
      <w:proofErr w:type="spellStart"/>
      <w:r w:rsidRPr="000505D9">
        <w:rPr>
          <w:rFonts w:ascii="Cambria" w:hAnsi="Cambria" w:cs="Calibri"/>
          <w:lang w:eastAsia="ro-RO"/>
        </w:rPr>
        <w:t>baza</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situatiilor</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lucrari</w:t>
      </w:r>
      <w:proofErr w:type="spellEnd"/>
      <w:r w:rsidRPr="000505D9">
        <w:rPr>
          <w:rFonts w:ascii="Cambria" w:hAnsi="Cambria" w:cs="Calibri"/>
          <w:lang w:eastAsia="ro-RO"/>
        </w:rPr>
        <w:t xml:space="preserve"> </w:t>
      </w:r>
      <w:proofErr w:type="spellStart"/>
      <w:r w:rsidRPr="000505D9">
        <w:rPr>
          <w:rFonts w:ascii="Cambria" w:hAnsi="Cambria" w:cs="Calibri"/>
          <w:lang w:eastAsia="ro-RO"/>
        </w:rPr>
        <w:t>acceptate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Autoritatea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contractanta</w:t>
      </w:r>
      <w:proofErr w:type="spellEnd"/>
      <w:r w:rsidRPr="000505D9">
        <w:rPr>
          <w:rFonts w:ascii="Cambria" w:hAnsi="Cambria" w:cs="Calibri"/>
          <w:lang w:eastAsia="ro-RO"/>
        </w:rPr>
        <w:t>.</w:t>
      </w:r>
    </w:p>
    <w:p w14:paraId="770D6BB5"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 xml:space="preserve">-  </w:t>
      </w:r>
      <w:proofErr w:type="spellStart"/>
      <w:r w:rsidRPr="000505D9">
        <w:rPr>
          <w:rFonts w:ascii="Cambria" w:hAnsi="Cambria" w:cs="Calibri"/>
          <w:lang w:eastAsia="ro-RO"/>
        </w:rPr>
        <w:t>Lucrarile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realizare</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iluminatului</w:t>
      </w:r>
      <w:proofErr w:type="spellEnd"/>
      <w:r w:rsidRPr="000505D9">
        <w:rPr>
          <w:rFonts w:ascii="Cambria" w:hAnsi="Cambria" w:cs="Calibri"/>
          <w:lang w:eastAsia="ro-RO"/>
        </w:rPr>
        <w:t xml:space="preserve"> </w:t>
      </w:r>
      <w:proofErr w:type="spellStart"/>
      <w:r w:rsidRPr="000505D9">
        <w:rPr>
          <w:rFonts w:ascii="Cambria" w:hAnsi="Cambria" w:cs="Calibri"/>
          <w:lang w:eastAsia="ro-RO"/>
        </w:rPr>
        <w:t>arhitectural</w:t>
      </w:r>
      <w:proofErr w:type="spellEnd"/>
      <w:r w:rsidRPr="000505D9">
        <w:rPr>
          <w:rFonts w:ascii="Cambria" w:hAnsi="Cambria" w:cs="Calibri"/>
          <w:lang w:eastAsia="ro-RO"/>
        </w:rPr>
        <w:t xml:space="preserve"> se </w:t>
      </w:r>
      <w:proofErr w:type="spellStart"/>
      <w:r w:rsidRPr="000505D9">
        <w:rPr>
          <w:rFonts w:ascii="Cambria" w:hAnsi="Cambria" w:cs="Calibri"/>
          <w:lang w:eastAsia="ro-RO"/>
        </w:rPr>
        <w:t>vor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realiza</w:t>
      </w:r>
      <w:proofErr w:type="spellEnd"/>
      <w:r w:rsidRPr="000505D9">
        <w:rPr>
          <w:rFonts w:ascii="Cambria" w:hAnsi="Cambria" w:cs="Calibri"/>
          <w:lang w:eastAsia="ro-RO"/>
        </w:rPr>
        <w:t xml:space="preserve"> la </w:t>
      </w:r>
      <w:proofErr w:type="spellStart"/>
      <w:r w:rsidRPr="000505D9">
        <w:rPr>
          <w:rFonts w:ascii="Cambria" w:hAnsi="Cambria" w:cs="Calibri"/>
          <w:lang w:eastAsia="ro-RO"/>
        </w:rPr>
        <w:t>solicitarea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autoritatii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contractante</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w:t>
      </w:r>
      <w:proofErr w:type="spellEnd"/>
      <w:r w:rsidRPr="000505D9">
        <w:rPr>
          <w:rFonts w:ascii="Cambria" w:hAnsi="Cambria" w:cs="Calibri"/>
          <w:lang w:eastAsia="ro-RO"/>
        </w:rPr>
        <w:t xml:space="preserve"> </w:t>
      </w:r>
      <w:proofErr w:type="spellStart"/>
      <w:r w:rsidRPr="000505D9">
        <w:rPr>
          <w:rFonts w:ascii="Cambria" w:hAnsi="Cambria" w:cs="Calibri"/>
          <w:lang w:eastAsia="ro-RO"/>
        </w:rPr>
        <w:t>vor</w:t>
      </w:r>
      <w:proofErr w:type="spellEnd"/>
      <w:r w:rsidRPr="000505D9">
        <w:rPr>
          <w:rFonts w:ascii="Cambria" w:hAnsi="Cambria" w:cs="Calibri"/>
          <w:lang w:eastAsia="ro-RO"/>
        </w:rPr>
        <w:t xml:space="preserve"> fi </w:t>
      </w:r>
      <w:proofErr w:type="spellStart"/>
      <w:r w:rsidRPr="000505D9">
        <w:rPr>
          <w:rFonts w:ascii="Cambria" w:hAnsi="Cambria" w:cs="Calibri"/>
          <w:lang w:eastAsia="ro-RO"/>
        </w:rPr>
        <w:t>platite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Autoritatea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contractanta</w:t>
      </w:r>
      <w:proofErr w:type="spellEnd"/>
      <w:r w:rsidRPr="000505D9">
        <w:rPr>
          <w:rFonts w:ascii="Cambria" w:hAnsi="Cambria" w:cs="Calibri"/>
          <w:lang w:eastAsia="ro-RO"/>
        </w:rPr>
        <w:t xml:space="preserve"> la </w:t>
      </w:r>
      <w:proofErr w:type="spellStart"/>
      <w:r w:rsidRPr="000505D9">
        <w:rPr>
          <w:rFonts w:ascii="Cambria" w:hAnsi="Cambria" w:cs="Calibri"/>
          <w:lang w:eastAsia="ro-RO"/>
        </w:rPr>
        <w:t>finalizarea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lucrarilor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Contravaloarea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iluminatului</w:t>
      </w:r>
      <w:proofErr w:type="spellEnd"/>
      <w:r w:rsidRPr="000505D9">
        <w:rPr>
          <w:rFonts w:ascii="Cambria" w:hAnsi="Cambria" w:cs="Calibri"/>
          <w:lang w:eastAsia="ro-RO"/>
        </w:rPr>
        <w:t xml:space="preserve"> </w:t>
      </w:r>
      <w:proofErr w:type="spellStart"/>
      <w:r w:rsidRPr="000505D9">
        <w:rPr>
          <w:rFonts w:ascii="Cambria" w:hAnsi="Cambria" w:cs="Calibri"/>
          <w:lang w:eastAsia="ro-RO"/>
        </w:rPr>
        <w:t>arhitectural</w:t>
      </w:r>
      <w:proofErr w:type="spellEnd"/>
      <w:r w:rsidRPr="000505D9">
        <w:rPr>
          <w:rFonts w:ascii="Cambria" w:hAnsi="Cambria" w:cs="Calibri"/>
          <w:lang w:eastAsia="ro-RO"/>
        </w:rPr>
        <w:t xml:space="preserve"> se </w:t>
      </w:r>
      <w:proofErr w:type="spellStart"/>
      <w:r w:rsidRPr="000505D9">
        <w:rPr>
          <w:rFonts w:ascii="Cambria" w:hAnsi="Cambria" w:cs="Calibri"/>
          <w:lang w:eastAsia="ro-RO"/>
        </w:rPr>
        <w:t>va</w:t>
      </w:r>
      <w:proofErr w:type="spellEnd"/>
      <w:r w:rsidRPr="000505D9">
        <w:rPr>
          <w:rFonts w:ascii="Cambria" w:hAnsi="Cambria" w:cs="Calibri"/>
          <w:lang w:eastAsia="ro-RO"/>
        </w:rPr>
        <w:t xml:space="preserve"> </w:t>
      </w:r>
      <w:proofErr w:type="spellStart"/>
      <w:r w:rsidRPr="000505D9">
        <w:rPr>
          <w:rFonts w:ascii="Cambria" w:hAnsi="Cambria" w:cs="Calibri"/>
          <w:lang w:eastAsia="ro-RO"/>
        </w:rPr>
        <w:t>deconta</w:t>
      </w:r>
      <w:proofErr w:type="spellEnd"/>
      <w:r w:rsidRPr="000505D9">
        <w:rPr>
          <w:rFonts w:ascii="Cambria" w:hAnsi="Cambria" w:cs="Calibri"/>
          <w:lang w:eastAsia="ro-RO"/>
        </w:rPr>
        <w:t xml:space="preserve"> pe </w:t>
      </w:r>
      <w:proofErr w:type="spellStart"/>
      <w:r w:rsidRPr="000505D9">
        <w:rPr>
          <w:rFonts w:ascii="Cambria" w:hAnsi="Cambria" w:cs="Calibri"/>
          <w:lang w:eastAsia="ro-RO"/>
        </w:rPr>
        <w:t>baza</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situatiilor</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lucrari</w:t>
      </w:r>
      <w:proofErr w:type="spellEnd"/>
      <w:r w:rsidRPr="000505D9">
        <w:rPr>
          <w:rFonts w:ascii="Cambria" w:hAnsi="Cambria" w:cs="Calibri"/>
          <w:lang w:eastAsia="ro-RO"/>
        </w:rPr>
        <w:t xml:space="preserve"> </w:t>
      </w:r>
      <w:proofErr w:type="spellStart"/>
      <w:r w:rsidRPr="000505D9">
        <w:rPr>
          <w:rFonts w:ascii="Cambria" w:hAnsi="Cambria" w:cs="Calibri"/>
          <w:lang w:eastAsia="ro-RO"/>
        </w:rPr>
        <w:t>acceptate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Autoritatea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contractanta</w:t>
      </w:r>
      <w:proofErr w:type="spellEnd"/>
      <w:r w:rsidRPr="000505D9">
        <w:rPr>
          <w:rFonts w:ascii="Cambria" w:hAnsi="Cambria" w:cs="Calibri"/>
          <w:lang w:eastAsia="ro-RO"/>
        </w:rPr>
        <w:t xml:space="preserve"> in </w:t>
      </w:r>
      <w:proofErr w:type="spellStart"/>
      <w:r w:rsidRPr="000505D9">
        <w:rPr>
          <w:rFonts w:ascii="Cambria" w:hAnsi="Cambria" w:cs="Calibri"/>
          <w:lang w:eastAsia="ro-RO"/>
        </w:rPr>
        <w:t>functie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alocarile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bugetare</w:t>
      </w:r>
      <w:proofErr w:type="spellEnd"/>
      <w:r w:rsidRPr="000505D9">
        <w:rPr>
          <w:rFonts w:ascii="Cambria" w:hAnsi="Cambria" w:cs="Calibri"/>
          <w:lang w:eastAsia="ro-RO"/>
        </w:rPr>
        <w:t>;</w:t>
      </w:r>
    </w:p>
    <w:p w14:paraId="58E9FA16" w14:textId="35FC5561"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 xml:space="preserve">- </w:t>
      </w:r>
      <w:proofErr w:type="spellStart"/>
      <w:r w:rsidRPr="000505D9">
        <w:rPr>
          <w:rFonts w:ascii="Cambria" w:hAnsi="Cambria" w:cs="Calibri"/>
          <w:lang w:eastAsia="ro-RO"/>
        </w:rPr>
        <w:t>Lucrarile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exploatare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intretinere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mentinere</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sistemului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 se </w:t>
      </w:r>
      <w:proofErr w:type="spellStart"/>
      <w:r w:rsidRPr="000505D9">
        <w:rPr>
          <w:rFonts w:ascii="Cambria" w:hAnsi="Cambria" w:cs="Calibri"/>
          <w:lang w:eastAsia="ro-RO"/>
        </w:rPr>
        <w:t>vor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deconta</w:t>
      </w:r>
      <w:proofErr w:type="spellEnd"/>
      <w:r w:rsidRPr="000505D9">
        <w:rPr>
          <w:rFonts w:ascii="Cambria" w:hAnsi="Cambria" w:cs="Calibri"/>
          <w:lang w:eastAsia="ro-RO"/>
        </w:rPr>
        <w:t xml:space="preserve"> lunar pe </w:t>
      </w:r>
      <w:proofErr w:type="spellStart"/>
      <w:r w:rsidRPr="000505D9">
        <w:rPr>
          <w:rFonts w:ascii="Cambria" w:hAnsi="Cambria" w:cs="Calibri"/>
          <w:lang w:eastAsia="ro-RO"/>
        </w:rPr>
        <w:t>baza</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situatiilor</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lucrari</w:t>
      </w:r>
      <w:proofErr w:type="spellEnd"/>
      <w:r w:rsidRPr="000505D9">
        <w:rPr>
          <w:rFonts w:ascii="Cambria" w:hAnsi="Cambria" w:cs="Calibri"/>
          <w:lang w:eastAsia="ro-RO"/>
        </w:rPr>
        <w:t xml:space="preserve"> </w:t>
      </w:r>
      <w:proofErr w:type="spellStart"/>
      <w:r w:rsidRPr="000505D9">
        <w:rPr>
          <w:rFonts w:ascii="Cambria" w:hAnsi="Cambria" w:cs="Calibri"/>
          <w:lang w:eastAsia="ro-RO"/>
        </w:rPr>
        <w:t>acceptate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autoritatea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contractanta</w:t>
      </w:r>
      <w:proofErr w:type="spellEnd"/>
      <w:r w:rsidRPr="000505D9">
        <w:rPr>
          <w:rFonts w:ascii="Cambria" w:hAnsi="Cambria" w:cs="Calibri"/>
          <w:lang w:eastAsia="ro-RO"/>
        </w:rPr>
        <w:t xml:space="preserve">. Nu se </w:t>
      </w:r>
      <w:proofErr w:type="spellStart"/>
      <w:r w:rsidRPr="000505D9">
        <w:rPr>
          <w:rFonts w:ascii="Cambria" w:hAnsi="Cambria" w:cs="Calibri"/>
          <w:lang w:eastAsia="ro-RO"/>
        </w:rPr>
        <w:t>admite</w:t>
      </w:r>
      <w:proofErr w:type="spellEnd"/>
      <w:r w:rsidRPr="000505D9">
        <w:rPr>
          <w:rFonts w:ascii="Cambria" w:hAnsi="Cambria" w:cs="Calibri"/>
          <w:lang w:eastAsia="ro-RO"/>
        </w:rPr>
        <w:t xml:space="preserve"> </w:t>
      </w:r>
      <w:proofErr w:type="spellStart"/>
      <w:r w:rsidRPr="000505D9">
        <w:rPr>
          <w:rFonts w:ascii="Cambria" w:hAnsi="Cambria" w:cs="Calibri"/>
          <w:lang w:eastAsia="ro-RO"/>
        </w:rPr>
        <w:t>depasirea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valorii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ofertate</w:t>
      </w:r>
      <w:proofErr w:type="spellEnd"/>
      <w:r w:rsidRPr="000505D9">
        <w:rPr>
          <w:rFonts w:ascii="Cambria" w:hAnsi="Cambria" w:cs="Calibri"/>
          <w:lang w:eastAsia="ro-RO"/>
        </w:rPr>
        <w:t xml:space="preserve"> </w:t>
      </w:r>
      <w:proofErr w:type="spellStart"/>
      <w:r w:rsidRPr="000505D9">
        <w:rPr>
          <w:rFonts w:ascii="Cambria" w:hAnsi="Cambria" w:cs="Calibri"/>
          <w:lang w:eastAsia="ro-RO"/>
        </w:rPr>
        <w:t>pentru</w:t>
      </w:r>
      <w:proofErr w:type="spellEnd"/>
      <w:r w:rsidRPr="000505D9">
        <w:rPr>
          <w:rFonts w:ascii="Cambria" w:hAnsi="Cambria" w:cs="Calibri"/>
          <w:lang w:eastAsia="ro-RO"/>
        </w:rPr>
        <w:t xml:space="preserve"> </w:t>
      </w:r>
      <w:r w:rsidR="00913248">
        <w:rPr>
          <w:rFonts w:ascii="Cambria" w:hAnsi="Cambria" w:cs="Calibri"/>
          <w:lang w:eastAsia="ro-RO"/>
        </w:rPr>
        <w:t>5</w:t>
      </w:r>
      <w:r w:rsidRPr="000505D9">
        <w:rPr>
          <w:rFonts w:ascii="Cambria" w:hAnsi="Cambria" w:cs="Calibri"/>
          <w:lang w:eastAsia="ro-RO"/>
        </w:rPr>
        <w:t xml:space="preserve"> ani a </w:t>
      </w:r>
      <w:proofErr w:type="spellStart"/>
      <w:r w:rsidRPr="000505D9">
        <w:rPr>
          <w:rFonts w:ascii="Cambria" w:hAnsi="Cambria" w:cs="Calibri"/>
          <w:lang w:eastAsia="ro-RO"/>
        </w:rPr>
        <w:t>lucrarilor</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intretinere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mentinere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asemenea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ofertantul</w:t>
      </w:r>
      <w:proofErr w:type="spellEnd"/>
      <w:r w:rsidRPr="000505D9">
        <w:rPr>
          <w:rFonts w:ascii="Cambria" w:hAnsi="Cambria" w:cs="Calibri"/>
          <w:lang w:eastAsia="ro-RO"/>
        </w:rPr>
        <w:t xml:space="preserve"> </w:t>
      </w:r>
      <w:proofErr w:type="spellStart"/>
      <w:r w:rsidRPr="000505D9">
        <w:rPr>
          <w:rFonts w:ascii="Cambria" w:hAnsi="Cambria" w:cs="Calibri"/>
          <w:lang w:eastAsia="ro-RO"/>
        </w:rPr>
        <w:t>va</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prezenta</w:t>
      </w:r>
      <w:proofErr w:type="spellEnd"/>
      <w:r w:rsidRPr="000505D9">
        <w:rPr>
          <w:rFonts w:ascii="Cambria" w:hAnsi="Cambria" w:cs="Calibri"/>
          <w:lang w:eastAsia="ro-RO"/>
        </w:rPr>
        <w:t xml:space="preserve"> o </w:t>
      </w:r>
      <w:proofErr w:type="spellStart"/>
      <w:r w:rsidRPr="000505D9">
        <w:rPr>
          <w:rFonts w:ascii="Cambria" w:hAnsi="Cambria" w:cs="Calibri"/>
          <w:lang w:eastAsia="ro-RO"/>
        </w:rPr>
        <w:t>evaluare</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valorilor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anuale</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cheltuielilor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pentru</w:t>
      </w:r>
      <w:proofErr w:type="spellEnd"/>
      <w:r w:rsidRPr="000505D9">
        <w:rPr>
          <w:rFonts w:ascii="Cambria" w:hAnsi="Cambria" w:cs="Calibri"/>
          <w:lang w:eastAsia="ro-RO"/>
        </w:rPr>
        <w:t xml:space="preserve"> </w:t>
      </w:r>
      <w:proofErr w:type="spellStart"/>
      <w:r w:rsidRPr="000505D9">
        <w:rPr>
          <w:rFonts w:ascii="Cambria" w:hAnsi="Cambria" w:cs="Calibri"/>
          <w:lang w:eastAsia="ro-RO"/>
        </w:rPr>
        <w:t>aceasta</w:t>
      </w:r>
      <w:proofErr w:type="spellEnd"/>
      <w:r w:rsidRPr="000505D9">
        <w:rPr>
          <w:rFonts w:ascii="Cambria" w:hAnsi="Cambria" w:cs="Calibri"/>
          <w:lang w:eastAsia="ro-RO"/>
        </w:rPr>
        <w:t xml:space="preserve"> </w:t>
      </w:r>
      <w:proofErr w:type="spellStart"/>
      <w:r w:rsidRPr="000505D9">
        <w:rPr>
          <w:rFonts w:ascii="Cambria" w:hAnsi="Cambria" w:cs="Calibri"/>
          <w:lang w:eastAsia="ro-RO"/>
        </w:rPr>
        <w:t>activitate</w:t>
      </w:r>
      <w:proofErr w:type="spellEnd"/>
      <w:r w:rsidRPr="000505D9">
        <w:rPr>
          <w:rFonts w:ascii="Cambria" w:hAnsi="Cambria" w:cs="Calibri"/>
          <w:lang w:eastAsia="ro-RO"/>
        </w:rPr>
        <w:t>.</w:t>
      </w:r>
    </w:p>
    <w:p w14:paraId="232BF73C" w14:textId="73FDBAD0" w:rsidR="008E7376" w:rsidRPr="000505D9" w:rsidRDefault="008E7376" w:rsidP="006D3B97">
      <w:pPr>
        <w:spacing w:after="120" w:line="276" w:lineRule="auto"/>
        <w:ind w:firstLine="426"/>
        <w:jc w:val="both"/>
        <w:rPr>
          <w:rFonts w:ascii="Cambria" w:hAnsi="Cambria" w:cs="Calibri"/>
          <w:lang w:val="it-IT" w:eastAsia="de-DE"/>
        </w:rPr>
      </w:pPr>
      <w:r w:rsidRPr="000505D9">
        <w:rPr>
          <w:rFonts w:ascii="Cambria" w:hAnsi="Cambria" w:cs="Calibri"/>
          <w:lang w:val="es-MX" w:eastAsia="de-DE"/>
        </w:rPr>
        <w:t>4. -</w:t>
      </w:r>
      <w:r w:rsidRPr="000505D9">
        <w:rPr>
          <w:rFonts w:ascii="Cambria" w:hAnsi="Cambria" w:cs="Calibri"/>
          <w:b/>
          <w:lang w:val="es-MX" w:eastAsia="de-DE"/>
        </w:rPr>
        <w:t xml:space="preserve">Durata contractului de delegare a gestiunii Serviciului de iluminat public </w:t>
      </w:r>
      <w:r w:rsidRPr="000505D9">
        <w:rPr>
          <w:rFonts w:ascii="Cambria" w:hAnsi="Cambria" w:cs="Calibri"/>
          <w:lang w:val="es-MX" w:eastAsia="de-DE"/>
        </w:rPr>
        <w:t>implic</w:t>
      </w:r>
      <w:r w:rsidR="00AF061F">
        <w:rPr>
          <w:rFonts w:ascii="Cambria" w:hAnsi="Cambria" w:cs="Calibri"/>
          <w:lang w:val="ro-RO" w:eastAsia="de-DE"/>
        </w:rPr>
        <w:t>â</w:t>
      </w:r>
      <w:r w:rsidRPr="000505D9">
        <w:rPr>
          <w:rFonts w:ascii="Cambria" w:hAnsi="Cambria" w:cs="Calibri"/>
          <w:lang w:val="es-MX" w:eastAsia="de-DE"/>
        </w:rPr>
        <w:t xml:space="preserve">nd </w:t>
      </w:r>
      <w:r w:rsidRPr="000505D9">
        <w:rPr>
          <w:rFonts w:ascii="Cambria" w:hAnsi="Cambria" w:cs="Calibri"/>
          <w:lang w:val="it-IT" w:eastAsia="de-DE"/>
        </w:rPr>
        <w:t>modernizarea, extinderea, men</w:t>
      </w:r>
      <w:r w:rsidR="00AF061F">
        <w:rPr>
          <w:rFonts w:ascii="Cambria" w:hAnsi="Cambria" w:cs="Calibri"/>
          <w:lang w:val="it-IT" w:eastAsia="de-DE"/>
        </w:rPr>
        <w:t>ț</w:t>
      </w:r>
      <w:r w:rsidRPr="000505D9">
        <w:rPr>
          <w:rFonts w:ascii="Cambria" w:hAnsi="Cambria" w:cs="Calibri"/>
          <w:lang w:val="it-IT" w:eastAsia="de-DE"/>
        </w:rPr>
        <w:t xml:space="preserve">inerea </w:t>
      </w:r>
      <w:r w:rsidR="00AF061F">
        <w:rPr>
          <w:rFonts w:ascii="Cambria" w:hAnsi="Cambria" w:cs="Calibri"/>
          <w:lang w:val="it-IT" w:eastAsia="de-DE"/>
        </w:rPr>
        <w:t>ș</w:t>
      </w:r>
      <w:r w:rsidRPr="000505D9">
        <w:rPr>
          <w:rFonts w:ascii="Cambria" w:hAnsi="Cambria" w:cs="Calibri"/>
          <w:lang w:val="it-IT" w:eastAsia="de-DE"/>
        </w:rPr>
        <w:t xml:space="preserve">i </w:t>
      </w:r>
      <w:r w:rsidR="00AF061F">
        <w:rPr>
          <w:rFonts w:ascii="Cambria" w:hAnsi="Cambria" w:cs="Calibri"/>
          <w:lang w:val="it-IT" w:eastAsia="de-DE"/>
        </w:rPr>
        <w:t>î</w:t>
      </w:r>
      <w:r w:rsidRPr="000505D9">
        <w:rPr>
          <w:rFonts w:ascii="Cambria" w:hAnsi="Cambria" w:cs="Calibri"/>
          <w:lang w:val="it-IT" w:eastAsia="de-DE"/>
        </w:rPr>
        <w:t>ntre</w:t>
      </w:r>
      <w:r w:rsidR="00AF061F">
        <w:rPr>
          <w:rFonts w:ascii="Cambria" w:hAnsi="Cambria" w:cs="Calibri"/>
          <w:lang w:val="it-IT" w:eastAsia="de-DE"/>
        </w:rPr>
        <w:t>ț</w:t>
      </w:r>
      <w:r w:rsidRPr="000505D9">
        <w:rPr>
          <w:rFonts w:ascii="Cambria" w:hAnsi="Cambria" w:cs="Calibri"/>
          <w:lang w:val="it-IT" w:eastAsia="de-DE"/>
        </w:rPr>
        <w:t>inerea</w:t>
      </w:r>
      <w:r w:rsidR="00AF061F">
        <w:rPr>
          <w:rFonts w:ascii="Cambria" w:hAnsi="Cambria" w:cs="Calibri"/>
          <w:lang w:val="it-IT" w:eastAsia="de-DE"/>
        </w:rPr>
        <w:t xml:space="preserve"> </w:t>
      </w:r>
      <w:r w:rsidRPr="000505D9">
        <w:rPr>
          <w:rFonts w:ascii="Cambria" w:hAnsi="Cambria" w:cs="Calibri"/>
          <w:b/>
          <w:lang w:val="it-IT" w:eastAsia="de-DE"/>
        </w:rPr>
        <w:t xml:space="preserve">sistemul de iluminat public al </w:t>
      </w:r>
      <w:r w:rsidR="008B08DE">
        <w:rPr>
          <w:rFonts w:ascii="Cambria" w:hAnsi="Cambria" w:cs="Calibri"/>
          <w:b/>
          <w:lang w:val="it-IT" w:eastAsia="de-DE"/>
        </w:rPr>
        <w:t>MUNICIPIULUI CÂMPULUNG MOLDOVENESC</w:t>
      </w:r>
      <w:r w:rsidRPr="000505D9">
        <w:rPr>
          <w:rFonts w:ascii="Cambria" w:hAnsi="Cambria" w:cs="Calibri"/>
          <w:lang w:val="it-IT" w:eastAsia="de-DE"/>
        </w:rPr>
        <w:t xml:space="preserve"> va fi de </w:t>
      </w:r>
      <w:r w:rsidRPr="000505D9">
        <w:rPr>
          <w:rFonts w:ascii="Cambria" w:hAnsi="Cambria" w:cs="Calibri"/>
          <w:b/>
          <w:lang w:val="it-IT" w:eastAsia="de-DE"/>
        </w:rPr>
        <w:t>5 ani (+ optiune maxima de prelungire 2,5 ani)</w:t>
      </w:r>
      <w:r w:rsidRPr="000505D9">
        <w:rPr>
          <w:rFonts w:ascii="Cambria" w:hAnsi="Cambria" w:cs="Calibri"/>
          <w:lang w:val="it-IT" w:eastAsia="de-DE"/>
        </w:rPr>
        <w:t>, de la data semn</w:t>
      </w:r>
      <w:r w:rsidR="00AF061F">
        <w:rPr>
          <w:rFonts w:ascii="Cambria" w:hAnsi="Cambria" w:cs="Calibri"/>
          <w:lang w:val="it-IT" w:eastAsia="de-DE"/>
        </w:rPr>
        <w:t>ă</w:t>
      </w:r>
      <w:r w:rsidRPr="000505D9">
        <w:rPr>
          <w:rFonts w:ascii="Cambria" w:hAnsi="Cambria" w:cs="Calibri"/>
          <w:lang w:val="it-IT" w:eastAsia="de-DE"/>
        </w:rPr>
        <w:t>rii acestuia.</w:t>
      </w:r>
    </w:p>
    <w:p w14:paraId="68B87915"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val="es-MX" w:eastAsia="de-DE"/>
        </w:rPr>
        <w:lastRenderedPageBreak/>
        <w:tab/>
      </w:r>
      <w:r w:rsidRPr="000505D9">
        <w:rPr>
          <w:rFonts w:ascii="Cambria" w:hAnsi="Cambria" w:cs="Calibri"/>
          <w:lang w:val="pt-BR" w:eastAsia="de-DE"/>
        </w:rPr>
        <w:t>5. - Operatorii serviciului de iluminat public vor asigura:</w:t>
      </w:r>
    </w:p>
    <w:p w14:paraId="080A14FE" w14:textId="77777777" w:rsidR="008E7376" w:rsidRPr="000505D9" w:rsidRDefault="008E7376" w:rsidP="00C04A6E">
      <w:pPr>
        <w:numPr>
          <w:ilvl w:val="0"/>
          <w:numId w:val="16"/>
        </w:numPr>
        <w:tabs>
          <w:tab w:val="clear" w:pos="1065"/>
          <w:tab w:val="num" w:pos="993"/>
        </w:tabs>
        <w:spacing w:after="120" w:line="276" w:lineRule="auto"/>
        <w:ind w:left="0" w:firstLine="709"/>
        <w:contextualSpacing/>
        <w:jc w:val="both"/>
        <w:rPr>
          <w:rFonts w:ascii="Cambria" w:hAnsi="Cambria"/>
        </w:rPr>
      </w:pPr>
      <w:r w:rsidRPr="000505D9">
        <w:rPr>
          <w:rFonts w:ascii="Cambria" w:hAnsi="Cambria" w:cs="Calibri"/>
          <w:lang w:val="pt-BR" w:eastAsia="de-DE"/>
        </w:rPr>
        <w:t>respectarea legislatiei, normelor, prescriptiilor si regulamentelor privind igiena si protectia muncii, protectia mediului, urmarirea comportarii in timp a sistemului de iluminat public, prevenirea si combaterea incendiilor;</w:t>
      </w:r>
    </w:p>
    <w:p w14:paraId="05D3F924" w14:textId="77777777" w:rsidR="008E7376" w:rsidRPr="000505D9" w:rsidRDefault="008E7376" w:rsidP="00C04A6E">
      <w:pPr>
        <w:numPr>
          <w:ilvl w:val="0"/>
          <w:numId w:val="16"/>
        </w:numPr>
        <w:tabs>
          <w:tab w:val="clear" w:pos="1065"/>
          <w:tab w:val="num" w:pos="993"/>
        </w:tabs>
        <w:spacing w:after="120" w:line="276" w:lineRule="auto"/>
        <w:ind w:left="0" w:firstLine="709"/>
        <w:contextualSpacing/>
        <w:jc w:val="both"/>
        <w:rPr>
          <w:rFonts w:ascii="Cambria" w:hAnsi="Cambria"/>
        </w:rPr>
      </w:pPr>
      <w:r w:rsidRPr="000505D9">
        <w:rPr>
          <w:rFonts w:ascii="Cambria" w:hAnsi="Cambria" w:cs="Calibri"/>
          <w:lang w:val="pt-BR" w:eastAsia="de-DE"/>
        </w:rPr>
        <w:t>exploatarea, intretinerea si reparatia instalatiilor cu personal autorizat, in functie de complexitatea instalatiei si specificul locului de munca;</w:t>
      </w:r>
    </w:p>
    <w:p w14:paraId="30099BA4" w14:textId="5A5E0985" w:rsidR="008E7376" w:rsidRPr="000505D9" w:rsidRDefault="008E7376" w:rsidP="006D3B97">
      <w:pPr>
        <w:spacing w:after="120" w:line="276" w:lineRule="auto"/>
        <w:ind w:firstLine="426"/>
        <w:contextualSpacing/>
        <w:jc w:val="both"/>
        <w:rPr>
          <w:rFonts w:ascii="Cambria" w:hAnsi="Cambria"/>
        </w:rPr>
      </w:pPr>
      <w:r w:rsidRPr="000505D9">
        <w:rPr>
          <w:rFonts w:ascii="Cambria" w:hAnsi="Cambria" w:cs="Calibri"/>
          <w:lang w:val="it-IT" w:eastAsia="de-DE"/>
        </w:rPr>
        <w:tab/>
        <w:t xml:space="preserve">c) respectarea indicatorilor de performanta si calitate stabiliti prin contractul de delegare a gestiunii sau prin hotararea de dare in administrare a serviciului (precizati in Regulametul serviciului de iluminat public din </w:t>
      </w:r>
      <w:r w:rsidR="00503454">
        <w:rPr>
          <w:rFonts w:ascii="Cambria" w:hAnsi="Cambria" w:cs="Calibri"/>
          <w:lang w:val="it-IT" w:eastAsia="de-DE"/>
        </w:rPr>
        <w:t>MUNICIPIUL CÂMPULUNG MOLDOVENESC</w:t>
      </w:r>
      <w:r w:rsidRPr="000505D9">
        <w:rPr>
          <w:rFonts w:ascii="Cambria" w:hAnsi="Cambria" w:cs="Calibri"/>
          <w:lang w:val="it-IT" w:eastAsia="de-DE"/>
        </w:rPr>
        <w:t>);</w:t>
      </w:r>
    </w:p>
    <w:p w14:paraId="7BA4B9F1"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val="it-IT" w:eastAsia="de-DE"/>
        </w:rPr>
        <w:tab/>
        <w:t>d) intretinerea si mentinerea in stare de permanenta functionare a sistemului de iluminat public;</w:t>
      </w:r>
    </w:p>
    <w:p w14:paraId="797E4ACF"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val="it-IT" w:eastAsia="de-DE"/>
        </w:rPr>
        <w:tab/>
        <w:t>e) furnizarea autoritatii administratiei publice locale, respectiv A.N.R.S.C., a informatiilor solicitate si accesul la documentatiile pe baza carora presteaza serviciul de iluminat public, in conditiile legii;</w:t>
      </w:r>
    </w:p>
    <w:p w14:paraId="7D08D591"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val="it-IT" w:eastAsia="de-DE"/>
        </w:rPr>
        <w:tab/>
        <w:t>f) cresterea eficientei sistemului de iluminat in scopul reducerii tarifelor, prin reducerea costurilor de productie, a consumurilor specifice de materiale si materii, energie electrica si prin modernizarea acestora;</w:t>
      </w:r>
    </w:p>
    <w:p w14:paraId="56F60AF1"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val="it-IT" w:eastAsia="de-DE"/>
        </w:rPr>
        <w:tab/>
        <w:t>g) prestarea serviciului de iluminat public pentru toti utilizatorii din raza unitatii administrativ-teritoriale pentru care are hotarare de dare in administrare sau contract de delegare a gestiunii;</w:t>
      </w:r>
    </w:p>
    <w:p w14:paraId="380EB5B7"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val="it-IT" w:eastAsia="de-DE"/>
        </w:rPr>
        <w:tab/>
        <w:t>h) personal de interventie operativa;</w:t>
      </w:r>
    </w:p>
    <w:p w14:paraId="275DF21E"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val="it-IT" w:eastAsia="de-DE"/>
        </w:rPr>
        <w:tab/>
        <w:t>i) conducerea  operativa prin dispecer;</w:t>
      </w:r>
    </w:p>
    <w:p w14:paraId="5A1E2B0F"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val="it-IT" w:eastAsia="de-DE"/>
        </w:rPr>
        <w:tab/>
        <w:t>j) inregistrarea datelor de exploatare si evidenta lor;</w:t>
      </w:r>
    </w:p>
    <w:p w14:paraId="5266C733"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val="it-IT" w:eastAsia="de-DE"/>
        </w:rPr>
        <w:tab/>
        <w:t>k) analiza zilnica a modului in care se respecta realizarea normelor de consum si stabilirea operativa a masurilor ce se impun pentru eliminarea abaterilor si incadrarea in norme;</w:t>
      </w:r>
    </w:p>
    <w:p w14:paraId="4BF4C6D2"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val="it-IT" w:eastAsia="de-DE"/>
        </w:rPr>
        <w:tab/>
        <w:t>l) elaborarea programelor de masuri pentru incadrarea in normele de consum de energie electrica si pentru rationalizarea acestor consumuri;</w:t>
      </w:r>
    </w:p>
    <w:p w14:paraId="087C3139"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val="it-IT" w:eastAsia="de-DE"/>
        </w:rPr>
        <w:t>m) realizarea conditiilor pentru prelucrarea automata a datelor referitoare la functionarea economica a instalatiilor de iluminat public;</w:t>
      </w:r>
    </w:p>
    <w:p w14:paraId="1F78FD66"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val="it-IT" w:eastAsia="de-DE"/>
        </w:rPr>
        <w:t>n) statistica incidentelor, avariilor si analiza acestora;</w:t>
      </w:r>
    </w:p>
    <w:p w14:paraId="7F9DF38A"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val="it-IT" w:eastAsia="de-DE"/>
        </w:rPr>
        <w:t>o) instituirea unui sistem de inregistrare, investigare, solutionare si raportare privind reclamatiile facute de beneficiari in legatura cu calitatea serviciilor;</w:t>
      </w:r>
    </w:p>
    <w:p w14:paraId="6994EBE4"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val="pt-BR" w:eastAsia="de-DE"/>
        </w:rPr>
        <w:t>p) lichidarea operativa a incidentelor;</w:t>
      </w:r>
    </w:p>
    <w:p w14:paraId="112A864A"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val="pt-BR" w:eastAsia="de-DE"/>
        </w:rPr>
        <w:t>q) functionarea normala a tuturor componentelor sistemului de iluminat public;</w:t>
      </w:r>
    </w:p>
    <w:p w14:paraId="276E6D0C"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val="pt-BR" w:eastAsia="de-DE"/>
        </w:rPr>
        <w:t>r) evidenta orelor de functionare a componentelor sistemului de iluminat public;</w:t>
      </w:r>
    </w:p>
    <w:p w14:paraId="525A269F"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val="pt-BR" w:eastAsia="de-DE"/>
        </w:rPr>
        <w:t>s) aplicarea de metode performante de management care sa conduca la functionarea cat mai buna a instalatiilor de iluminat si reducerea costurilor de operare;</w:t>
      </w:r>
    </w:p>
    <w:p w14:paraId="6788839E"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val="pt-BR" w:eastAsia="de-DE"/>
        </w:rPr>
        <w:t>t) elaborarea planurilor anuale de revizii si reparatii executate cu forte proprii si cu terti si aprobarea acestora de catre administratia publica locala;</w:t>
      </w:r>
    </w:p>
    <w:p w14:paraId="7B2E26C7"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val="pt-BR" w:eastAsia="de-DE"/>
        </w:rPr>
        <w:lastRenderedPageBreak/>
        <w:t>u) executarea in bune conditii si la termenele prevazute a lucrarilor de reparatii care vizeaza functionarea economica si siguranta in exploatare;</w:t>
      </w:r>
    </w:p>
    <w:p w14:paraId="34928D17"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val="pt-BR" w:eastAsia="de-DE"/>
        </w:rPr>
        <w:t>v) elaborarea planurilor anuale de investitii pe categorii de surse de finantare si aprobarea acestora de catre administratia publica locala;</w:t>
      </w:r>
    </w:p>
    <w:p w14:paraId="753B7B4D"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val="pt-BR" w:eastAsia="de-DE"/>
        </w:rPr>
        <w:t>w) corelarea perioadelor si termenelor de executie a investitiilor si reparatiilor cu planurile de investitii si reparatii a celorlalti furnizori de utilitati, inclusiv cu programele de reabilitare si dezvoltare urbanistica ale administratiei publice locale;</w:t>
      </w:r>
    </w:p>
    <w:p w14:paraId="05F631E9"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val="pt-BR" w:eastAsia="de-DE"/>
        </w:rPr>
        <w:t>x) initierea si avizarea lucrarilor de modernizari si de introducere a tehnicii noi pentru imbunatatirea performantelor tehnico-economice ale sistemului de iluminat public;</w:t>
      </w:r>
    </w:p>
    <w:p w14:paraId="50E571B7"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val="pt-BR" w:eastAsia="de-DE"/>
        </w:rPr>
        <w:t>y) o dotare proprie cu instalatii si echipamente specifice necesare pentru prestarea activitatilor asumate prin contract sau prin hotararea de dare in administrare;</w:t>
      </w:r>
    </w:p>
    <w:p w14:paraId="0D484A8E"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val="it-IT" w:eastAsia="de-DE"/>
        </w:rPr>
        <w:t>z) alte conditii specifice stabilite de autoritatea administratiei publice locale sau asociatia de dezvoltare comunitara, dupa caz.</w:t>
      </w:r>
    </w:p>
    <w:p w14:paraId="2960F198" w14:textId="6D788E6E" w:rsidR="008E7376" w:rsidRPr="000505D9" w:rsidRDefault="008E7376" w:rsidP="006D3B97">
      <w:pPr>
        <w:spacing w:after="120" w:line="276" w:lineRule="auto"/>
        <w:ind w:firstLine="426"/>
        <w:jc w:val="both"/>
        <w:rPr>
          <w:rFonts w:ascii="Cambria" w:hAnsi="Cambria"/>
        </w:rPr>
      </w:pPr>
      <w:r w:rsidRPr="000505D9">
        <w:rPr>
          <w:rFonts w:ascii="Cambria" w:hAnsi="Cambria" w:cs="Calibri"/>
          <w:lang w:val="it-IT" w:eastAsia="de-DE"/>
        </w:rPr>
        <w:t xml:space="preserve">6. - Obligatiile si raspunderile personalului operativ al operatorului sunt cuprinse in Regulametul serviciului de iluminat public din </w:t>
      </w:r>
      <w:r w:rsidR="00503454">
        <w:rPr>
          <w:rFonts w:ascii="Cambria" w:hAnsi="Cambria" w:cs="Calibri"/>
          <w:lang w:val="it-IT" w:eastAsia="de-DE"/>
        </w:rPr>
        <w:t>MUNICIPIUL CÂMPULUNG MOLDOVENESC</w:t>
      </w:r>
      <w:r w:rsidRPr="000505D9">
        <w:rPr>
          <w:rFonts w:ascii="Cambria" w:hAnsi="Cambria" w:cs="Calibri"/>
          <w:lang w:val="it-IT" w:eastAsia="de-DE"/>
        </w:rPr>
        <w:t xml:space="preserve"> (regulamentul serviciului este intocmit pe baza regulamentului-cadru al serviciului de iluminat public).</w:t>
      </w:r>
    </w:p>
    <w:p w14:paraId="07211D0E"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val="it-IT" w:eastAsia="de-DE"/>
        </w:rPr>
        <w:t>7. - In caietul de sarcini se precizeaza conditiile de realizare a lucrarilor de intretinere si mentinere, a lucrarilor de modernizare, asigurarea iluminatului ornamental festiv de sarbatori pe care le va face operatorul, specificandu-se modul de aprobare si decontare a acestora in cadrul relatiilor contractuale dintre autoritatea administratiei publice locale si operator.</w:t>
      </w:r>
    </w:p>
    <w:p w14:paraId="1C64447B" w14:textId="77777777" w:rsidR="008E7376" w:rsidRPr="000505D9" w:rsidRDefault="008E7376" w:rsidP="006D3B97">
      <w:pPr>
        <w:spacing w:after="120" w:line="276" w:lineRule="auto"/>
        <w:ind w:firstLine="426"/>
        <w:jc w:val="both"/>
        <w:rPr>
          <w:rFonts w:ascii="Cambria" w:hAnsi="Cambria" w:cs="Calibri"/>
          <w:lang w:eastAsia="ro-RO"/>
        </w:rPr>
      </w:pPr>
    </w:p>
    <w:p w14:paraId="4DA3E478" w14:textId="79E10037" w:rsidR="008E7376" w:rsidRPr="000505D9" w:rsidRDefault="00093BD5" w:rsidP="006D3B97">
      <w:pPr>
        <w:spacing w:after="120" w:line="276" w:lineRule="auto"/>
        <w:ind w:firstLine="426"/>
        <w:jc w:val="both"/>
        <w:rPr>
          <w:rFonts w:ascii="Cambria" w:hAnsi="Cambria"/>
        </w:rPr>
      </w:pPr>
      <w:r w:rsidRPr="000505D9">
        <w:rPr>
          <w:rFonts w:ascii="Cambria" w:hAnsi="Cambria" w:cs="Calibri"/>
          <w:b/>
          <w:lang w:eastAsia="ro-RO"/>
        </w:rPr>
        <w:t>3.</w:t>
      </w:r>
      <w:r>
        <w:rPr>
          <w:rFonts w:ascii="Cambria" w:hAnsi="Cambria" w:cs="Calibri"/>
          <w:b/>
          <w:lang w:eastAsia="ro-RO"/>
        </w:rPr>
        <w:t>3</w:t>
      </w:r>
      <w:r w:rsidRPr="000505D9">
        <w:rPr>
          <w:rFonts w:ascii="Cambria" w:hAnsi="Cambria" w:cs="Calibri"/>
          <w:b/>
          <w:lang w:eastAsia="ro-RO"/>
        </w:rPr>
        <w:t xml:space="preserve">. </w:t>
      </w:r>
      <w:r>
        <w:rPr>
          <w:rFonts w:ascii="Cambria" w:hAnsi="Cambria" w:cs="Calibri"/>
          <w:b/>
          <w:lang w:eastAsia="ro-RO"/>
        </w:rPr>
        <w:t>EXCLUDERI</w:t>
      </w:r>
    </w:p>
    <w:p w14:paraId="341FF559" w14:textId="6B62FC7F" w:rsidR="00913248" w:rsidRDefault="006D5D02" w:rsidP="006D3B97">
      <w:pPr>
        <w:widowControl w:val="0"/>
        <w:spacing w:after="120" w:line="276" w:lineRule="auto"/>
        <w:ind w:firstLine="426"/>
        <w:jc w:val="both"/>
        <w:rPr>
          <w:rFonts w:ascii="Cambria" w:hAnsi="Cambria"/>
        </w:rPr>
      </w:pPr>
      <w:proofErr w:type="spellStart"/>
      <w:r>
        <w:rPr>
          <w:rFonts w:ascii="Cambria" w:hAnsi="Cambria"/>
        </w:rPr>
        <w:t>C</w:t>
      </w:r>
      <w:r w:rsidRPr="002867E5">
        <w:rPr>
          <w:rFonts w:ascii="Cambria" w:hAnsi="Cambria"/>
        </w:rPr>
        <w:t>astigatorul</w:t>
      </w:r>
      <w:proofErr w:type="spellEnd"/>
      <w:r w:rsidRPr="002867E5">
        <w:rPr>
          <w:rFonts w:ascii="Cambria" w:hAnsi="Cambria"/>
        </w:rPr>
        <w:t xml:space="preserve"> </w:t>
      </w:r>
      <w:proofErr w:type="spellStart"/>
      <w:r w:rsidRPr="002867E5">
        <w:rPr>
          <w:rFonts w:ascii="Cambria" w:hAnsi="Cambria"/>
        </w:rPr>
        <w:t>procedurii</w:t>
      </w:r>
      <w:proofErr w:type="spellEnd"/>
      <w:r w:rsidRPr="002867E5">
        <w:rPr>
          <w:rFonts w:ascii="Cambria" w:hAnsi="Cambria"/>
        </w:rPr>
        <w:t xml:space="preserve"> de </w:t>
      </w:r>
      <w:proofErr w:type="spellStart"/>
      <w:r w:rsidRPr="002867E5">
        <w:rPr>
          <w:rFonts w:ascii="Cambria" w:hAnsi="Cambria"/>
        </w:rPr>
        <w:t>delegare</w:t>
      </w:r>
      <w:proofErr w:type="spellEnd"/>
      <w:r w:rsidRPr="002867E5">
        <w:rPr>
          <w:rFonts w:ascii="Cambria" w:hAnsi="Cambria"/>
        </w:rPr>
        <w:t xml:space="preserve"> </w:t>
      </w:r>
      <w:proofErr w:type="spellStart"/>
      <w:r w:rsidRPr="002867E5">
        <w:rPr>
          <w:rFonts w:ascii="Cambria" w:hAnsi="Cambria"/>
        </w:rPr>
        <w:t>va</w:t>
      </w:r>
      <w:proofErr w:type="spellEnd"/>
      <w:r w:rsidRPr="002867E5">
        <w:rPr>
          <w:rFonts w:ascii="Cambria" w:hAnsi="Cambria"/>
        </w:rPr>
        <w:t xml:space="preserve"> </w:t>
      </w:r>
      <w:proofErr w:type="spellStart"/>
      <w:r w:rsidRPr="002867E5">
        <w:rPr>
          <w:rFonts w:ascii="Cambria" w:hAnsi="Cambria"/>
        </w:rPr>
        <w:t>avea</w:t>
      </w:r>
      <w:proofErr w:type="spellEnd"/>
      <w:r w:rsidRPr="002867E5">
        <w:rPr>
          <w:rFonts w:ascii="Cambria" w:hAnsi="Cambria"/>
        </w:rPr>
        <w:t xml:space="preserve"> </w:t>
      </w:r>
      <w:proofErr w:type="spellStart"/>
      <w:r w:rsidRPr="002867E5">
        <w:rPr>
          <w:rFonts w:ascii="Cambria" w:hAnsi="Cambria"/>
        </w:rPr>
        <w:t>dreptul</w:t>
      </w:r>
      <w:proofErr w:type="spellEnd"/>
      <w:r w:rsidRPr="002867E5">
        <w:rPr>
          <w:rFonts w:ascii="Cambria" w:hAnsi="Cambria"/>
        </w:rPr>
        <w:t xml:space="preserve"> </w:t>
      </w:r>
      <w:proofErr w:type="spellStart"/>
      <w:r w:rsidRPr="002867E5">
        <w:rPr>
          <w:rFonts w:ascii="Cambria" w:hAnsi="Cambria"/>
        </w:rPr>
        <w:t>sa</w:t>
      </w:r>
      <w:proofErr w:type="spellEnd"/>
      <w:r w:rsidRPr="002867E5">
        <w:rPr>
          <w:rFonts w:ascii="Cambria" w:hAnsi="Cambria"/>
        </w:rPr>
        <w:t xml:space="preserve"> execute </w:t>
      </w:r>
      <w:proofErr w:type="spellStart"/>
      <w:r w:rsidRPr="002867E5">
        <w:rPr>
          <w:rFonts w:ascii="Cambria" w:hAnsi="Cambria"/>
        </w:rPr>
        <w:t>lucrari</w:t>
      </w:r>
      <w:proofErr w:type="spellEnd"/>
      <w:r w:rsidRPr="002867E5">
        <w:rPr>
          <w:rFonts w:ascii="Cambria" w:hAnsi="Cambria"/>
        </w:rPr>
        <w:t xml:space="preserve"> (</w:t>
      </w:r>
      <w:proofErr w:type="spellStart"/>
      <w:r w:rsidRPr="002867E5">
        <w:rPr>
          <w:rFonts w:ascii="Cambria" w:hAnsi="Cambria"/>
        </w:rPr>
        <w:t>proiectare+executie</w:t>
      </w:r>
      <w:proofErr w:type="spellEnd"/>
      <w:r w:rsidRPr="002867E5">
        <w:rPr>
          <w:rFonts w:ascii="Cambria" w:hAnsi="Cambria"/>
        </w:rPr>
        <w:t xml:space="preserve">) </w:t>
      </w:r>
      <w:proofErr w:type="spellStart"/>
      <w:r w:rsidRPr="002867E5">
        <w:rPr>
          <w:rFonts w:ascii="Cambria" w:hAnsi="Cambria"/>
        </w:rPr>
        <w:t>pentru</w:t>
      </w:r>
      <w:proofErr w:type="spellEnd"/>
      <w:r w:rsidRPr="002867E5">
        <w:rPr>
          <w:rFonts w:ascii="Cambria" w:hAnsi="Cambria"/>
        </w:rPr>
        <w:t xml:space="preserve"> </w:t>
      </w:r>
      <w:proofErr w:type="spellStart"/>
      <w:r w:rsidRPr="002867E5">
        <w:rPr>
          <w:rFonts w:ascii="Cambria" w:hAnsi="Cambria"/>
        </w:rPr>
        <w:t>modernizarea</w:t>
      </w:r>
      <w:proofErr w:type="spellEnd"/>
      <w:r w:rsidRPr="002867E5">
        <w:rPr>
          <w:rFonts w:ascii="Cambria" w:hAnsi="Cambria"/>
        </w:rPr>
        <w:t xml:space="preserve"> </w:t>
      </w:r>
      <w:proofErr w:type="spellStart"/>
      <w:r w:rsidRPr="002867E5">
        <w:rPr>
          <w:rFonts w:ascii="Cambria" w:hAnsi="Cambria"/>
        </w:rPr>
        <w:t>si</w:t>
      </w:r>
      <w:proofErr w:type="spellEnd"/>
      <w:r w:rsidRPr="002867E5">
        <w:rPr>
          <w:rFonts w:ascii="Cambria" w:hAnsi="Cambria"/>
        </w:rPr>
        <w:t xml:space="preserve"> </w:t>
      </w:r>
      <w:proofErr w:type="spellStart"/>
      <w:r w:rsidRPr="002867E5">
        <w:rPr>
          <w:rFonts w:ascii="Cambria" w:hAnsi="Cambria"/>
        </w:rPr>
        <w:t>extinderea</w:t>
      </w:r>
      <w:proofErr w:type="spellEnd"/>
      <w:r w:rsidRPr="002867E5">
        <w:rPr>
          <w:rFonts w:ascii="Cambria" w:hAnsi="Cambria"/>
        </w:rPr>
        <w:t xml:space="preserve"> </w:t>
      </w:r>
      <w:proofErr w:type="spellStart"/>
      <w:r w:rsidRPr="002867E5">
        <w:rPr>
          <w:rFonts w:ascii="Cambria" w:hAnsi="Cambria"/>
        </w:rPr>
        <w:t>sistemului</w:t>
      </w:r>
      <w:proofErr w:type="spellEnd"/>
      <w:r w:rsidRPr="002867E5">
        <w:rPr>
          <w:rFonts w:ascii="Cambria" w:hAnsi="Cambria"/>
        </w:rPr>
        <w:t xml:space="preserve"> existent, </w:t>
      </w:r>
      <w:r w:rsidRPr="006D5D02">
        <w:rPr>
          <w:rFonts w:ascii="Cambria" w:hAnsi="Cambria"/>
          <w:b/>
          <w:bCs/>
        </w:rPr>
        <w:t xml:space="preserve">la </w:t>
      </w:r>
      <w:proofErr w:type="spellStart"/>
      <w:r w:rsidRPr="006D5D02">
        <w:rPr>
          <w:rFonts w:ascii="Cambria" w:hAnsi="Cambria"/>
          <w:b/>
          <w:bCs/>
        </w:rPr>
        <w:t>cererea</w:t>
      </w:r>
      <w:proofErr w:type="spellEnd"/>
      <w:r w:rsidRPr="006D5D02">
        <w:rPr>
          <w:rFonts w:ascii="Cambria" w:hAnsi="Cambria"/>
          <w:b/>
          <w:bCs/>
        </w:rPr>
        <w:t xml:space="preserve"> </w:t>
      </w:r>
      <w:proofErr w:type="spellStart"/>
      <w:r w:rsidRPr="006D5D02">
        <w:rPr>
          <w:rFonts w:ascii="Cambria" w:hAnsi="Cambria"/>
          <w:b/>
          <w:bCs/>
        </w:rPr>
        <w:t>investitorului</w:t>
      </w:r>
      <w:proofErr w:type="spellEnd"/>
      <w:r w:rsidRPr="002867E5">
        <w:rPr>
          <w:rFonts w:ascii="Cambria" w:hAnsi="Cambria"/>
        </w:rPr>
        <w:t xml:space="preserve"> – </w:t>
      </w:r>
      <w:proofErr w:type="spellStart"/>
      <w:r w:rsidRPr="006D5D02">
        <w:rPr>
          <w:rFonts w:ascii="Cambria" w:hAnsi="Cambria"/>
          <w:b/>
          <w:bCs/>
          <w:u w:val="single"/>
        </w:rPr>
        <w:t>excep</w:t>
      </w:r>
      <w:r w:rsidR="00AF061F">
        <w:rPr>
          <w:rFonts w:ascii="Cambria" w:hAnsi="Cambria"/>
          <w:b/>
          <w:bCs/>
          <w:u w:val="single"/>
        </w:rPr>
        <w:t>ț</w:t>
      </w:r>
      <w:r w:rsidRPr="006D5D02">
        <w:rPr>
          <w:rFonts w:ascii="Cambria" w:hAnsi="Cambria"/>
          <w:b/>
          <w:bCs/>
          <w:u w:val="single"/>
        </w:rPr>
        <w:t>ie</w:t>
      </w:r>
      <w:proofErr w:type="spellEnd"/>
      <w:r w:rsidRPr="006D5D02">
        <w:rPr>
          <w:rFonts w:ascii="Cambria" w:hAnsi="Cambria"/>
          <w:b/>
          <w:bCs/>
          <w:u w:val="single"/>
        </w:rPr>
        <w:t xml:space="preserve"> </w:t>
      </w:r>
      <w:proofErr w:type="spellStart"/>
      <w:r w:rsidR="00AF061F">
        <w:rPr>
          <w:rFonts w:ascii="Cambria" w:hAnsi="Cambria"/>
          <w:b/>
          <w:bCs/>
          <w:u w:val="single"/>
        </w:rPr>
        <w:t>î</w:t>
      </w:r>
      <w:r w:rsidRPr="006D5D02">
        <w:rPr>
          <w:rFonts w:ascii="Cambria" w:hAnsi="Cambria"/>
          <w:b/>
          <w:bCs/>
          <w:u w:val="single"/>
        </w:rPr>
        <w:t>n</w:t>
      </w:r>
      <w:proofErr w:type="spellEnd"/>
      <w:r w:rsidRPr="006D5D02">
        <w:rPr>
          <w:rFonts w:ascii="Cambria" w:hAnsi="Cambria"/>
          <w:b/>
          <w:bCs/>
          <w:u w:val="single"/>
        </w:rPr>
        <w:t xml:space="preserve"> </w:t>
      </w:r>
      <w:proofErr w:type="spellStart"/>
      <w:r w:rsidRPr="006D5D02">
        <w:rPr>
          <w:rFonts w:ascii="Cambria" w:hAnsi="Cambria"/>
          <w:b/>
          <w:bCs/>
          <w:u w:val="single"/>
        </w:rPr>
        <w:t>cazul</w:t>
      </w:r>
      <w:proofErr w:type="spellEnd"/>
      <w:r w:rsidRPr="006D5D02">
        <w:rPr>
          <w:rFonts w:ascii="Cambria" w:hAnsi="Cambria"/>
          <w:b/>
          <w:bCs/>
          <w:u w:val="single"/>
        </w:rPr>
        <w:t xml:space="preserve"> </w:t>
      </w:r>
      <w:proofErr w:type="spellStart"/>
      <w:r w:rsidR="00AF061F">
        <w:rPr>
          <w:rFonts w:ascii="Cambria" w:hAnsi="Cambria"/>
          <w:b/>
          <w:bCs/>
          <w:u w:val="single"/>
        </w:rPr>
        <w:t>î</w:t>
      </w:r>
      <w:r w:rsidRPr="006D5D02">
        <w:rPr>
          <w:rFonts w:ascii="Cambria" w:hAnsi="Cambria"/>
          <w:b/>
          <w:bCs/>
          <w:u w:val="single"/>
        </w:rPr>
        <w:t>n</w:t>
      </w:r>
      <w:proofErr w:type="spellEnd"/>
      <w:r w:rsidRPr="006D5D02">
        <w:rPr>
          <w:rFonts w:ascii="Cambria" w:hAnsi="Cambria"/>
          <w:b/>
          <w:bCs/>
          <w:u w:val="single"/>
        </w:rPr>
        <w:t xml:space="preserve"> care </w:t>
      </w:r>
      <w:proofErr w:type="spellStart"/>
      <w:r w:rsidRPr="006D5D02">
        <w:rPr>
          <w:rFonts w:ascii="Cambria" w:hAnsi="Cambria"/>
          <w:b/>
          <w:bCs/>
          <w:u w:val="single"/>
        </w:rPr>
        <w:t>finantarea</w:t>
      </w:r>
      <w:proofErr w:type="spellEnd"/>
      <w:r w:rsidRPr="006D5D02">
        <w:rPr>
          <w:rFonts w:ascii="Cambria" w:hAnsi="Cambria"/>
          <w:b/>
          <w:bCs/>
          <w:u w:val="single"/>
        </w:rPr>
        <w:t xml:space="preserve"> </w:t>
      </w:r>
      <w:proofErr w:type="spellStart"/>
      <w:r w:rsidRPr="006D5D02">
        <w:rPr>
          <w:rFonts w:ascii="Cambria" w:hAnsi="Cambria"/>
          <w:b/>
          <w:bCs/>
          <w:u w:val="single"/>
        </w:rPr>
        <w:t>este</w:t>
      </w:r>
      <w:proofErr w:type="spellEnd"/>
      <w:r w:rsidRPr="006D5D02">
        <w:rPr>
          <w:rFonts w:ascii="Cambria" w:hAnsi="Cambria"/>
          <w:b/>
          <w:bCs/>
          <w:u w:val="single"/>
        </w:rPr>
        <w:t xml:space="preserve"> </w:t>
      </w:r>
      <w:proofErr w:type="spellStart"/>
      <w:r w:rsidRPr="006D5D02">
        <w:rPr>
          <w:rFonts w:ascii="Cambria" w:hAnsi="Cambria"/>
          <w:b/>
          <w:bCs/>
          <w:u w:val="single"/>
        </w:rPr>
        <w:t>asigurata</w:t>
      </w:r>
      <w:proofErr w:type="spellEnd"/>
      <w:r w:rsidRPr="006D5D02">
        <w:rPr>
          <w:rFonts w:ascii="Cambria" w:hAnsi="Cambria"/>
          <w:b/>
          <w:bCs/>
          <w:u w:val="single"/>
        </w:rPr>
        <w:t xml:space="preserve"> </w:t>
      </w:r>
      <w:proofErr w:type="spellStart"/>
      <w:r w:rsidRPr="006D5D02">
        <w:rPr>
          <w:rFonts w:ascii="Cambria" w:hAnsi="Cambria"/>
          <w:b/>
          <w:bCs/>
          <w:u w:val="single"/>
        </w:rPr>
        <w:t>prin</w:t>
      </w:r>
      <w:proofErr w:type="spellEnd"/>
      <w:r w:rsidRPr="006D5D02">
        <w:rPr>
          <w:rFonts w:ascii="Cambria" w:hAnsi="Cambria"/>
          <w:b/>
          <w:bCs/>
          <w:u w:val="single"/>
        </w:rPr>
        <w:t xml:space="preserve"> </w:t>
      </w:r>
      <w:proofErr w:type="spellStart"/>
      <w:r w:rsidRPr="006D5D02">
        <w:rPr>
          <w:rFonts w:ascii="Cambria" w:hAnsi="Cambria"/>
          <w:b/>
          <w:bCs/>
          <w:u w:val="single"/>
        </w:rPr>
        <w:t>fonduri</w:t>
      </w:r>
      <w:proofErr w:type="spellEnd"/>
      <w:r w:rsidRPr="006D5D02">
        <w:rPr>
          <w:rFonts w:ascii="Cambria" w:hAnsi="Cambria"/>
          <w:b/>
          <w:bCs/>
          <w:u w:val="single"/>
        </w:rPr>
        <w:t xml:space="preserve"> </w:t>
      </w:r>
      <w:proofErr w:type="spellStart"/>
      <w:r w:rsidRPr="006D5D02">
        <w:rPr>
          <w:rFonts w:ascii="Cambria" w:hAnsi="Cambria"/>
          <w:b/>
          <w:bCs/>
          <w:u w:val="single"/>
        </w:rPr>
        <w:t>europene</w:t>
      </w:r>
      <w:proofErr w:type="spellEnd"/>
      <w:r w:rsidRPr="002867E5">
        <w:rPr>
          <w:rFonts w:ascii="Cambria" w:hAnsi="Cambria"/>
        </w:rPr>
        <w:t xml:space="preserve"> (</w:t>
      </w:r>
      <w:proofErr w:type="spellStart"/>
      <w:r w:rsidRPr="002867E5">
        <w:rPr>
          <w:rFonts w:ascii="Cambria" w:hAnsi="Cambria"/>
        </w:rPr>
        <w:t>caz</w:t>
      </w:r>
      <w:proofErr w:type="spellEnd"/>
      <w:r w:rsidRPr="002867E5">
        <w:rPr>
          <w:rFonts w:ascii="Cambria" w:hAnsi="Cambria"/>
        </w:rPr>
        <w:t xml:space="preserve"> in care se </w:t>
      </w:r>
      <w:proofErr w:type="spellStart"/>
      <w:r w:rsidRPr="002867E5">
        <w:rPr>
          <w:rFonts w:ascii="Cambria" w:hAnsi="Cambria"/>
        </w:rPr>
        <w:t>va</w:t>
      </w:r>
      <w:proofErr w:type="spellEnd"/>
      <w:r w:rsidRPr="002867E5">
        <w:rPr>
          <w:rFonts w:ascii="Cambria" w:hAnsi="Cambria"/>
        </w:rPr>
        <w:t xml:space="preserve"> </w:t>
      </w:r>
      <w:proofErr w:type="spellStart"/>
      <w:r w:rsidRPr="002867E5">
        <w:rPr>
          <w:rFonts w:ascii="Cambria" w:hAnsi="Cambria"/>
        </w:rPr>
        <w:t>organiza</w:t>
      </w:r>
      <w:proofErr w:type="spellEnd"/>
      <w:r w:rsidRPr="002867E5">
        <w:rPr>
          <w:rFonts w:ascii="Cambria" w:hAnsi="Cambria"/>
        </w:rPr>
        <w:t xml:space="preserve"> o </w:t>
      </w:r>
      <w:proofErr w:type="spellStart"/>
      <w:r w:rsidRPr="002867E5">
        <w:rPr>
          <w:rFonts w:ascii="Cambria" w:hAnsi="Cambria"/>
        </w:rPr>
        <w:t>licitatie</w:t>
      </w:r>
      <w:proofErr w:type="spellEnd"/>
      <w:r w:rsidRPr="002867E5">
        <w:rPr>
          <w:rFonts w:ascii="Cambria" w:hAnsi="Cambria"/>
        </w:rPr>
        <w:t xml:space="preserve"> de </w:t>
      </w:r>
      <w:proofErr w:type="spellStart"/>
      <w:r w:rsidRPr="002867E5">
        <w:rPr>
          <w:rFonts w:ascii="Cambria" w:hAnsi="Cambria"/>
        </w:rPr>
        <w:t>lucrari</w:t>
      </w:r>
      <w:proofErr w:type="spellEnd"/>
      <w:r w:rsidRPr="002867E5">
        <w:rPr>
          <w:rFonts w:ascii="Cambria" w:hAnsi="Cambria"/>
        </w:rPr>
        <w:t xml:space="preserve"> conform </w:t>
      </w:r>
      <w:proofErr w:type="spellStart"/>
      <w:r w:rsidRPr="002867E5">
        <w:rPr>
          <w:rFonts w:ascii="Cambria" w:hAnsi="Cambria"/>
        </w:rPr>
        <w:t>legislati</w:t>
      </w:r>
      <w:r>
        <w:rPr>
          <w:rFonts w:ascii="Cambria" w:hAnsi="Cambria"/>
        </w:rPr>
        <w:t>e</w:t>
      </w:r>
      <w:r w:rsidRPr="002867E5">
        <w:rPr>
          <w:rFonts w:ascii="Cambria" w:hAnsi="Cambria"/>
        </w:rPr>
        <w:t>i</w:t>
      </w:r>
      <w:proofErr w:type="spellEnd"/>
      <w:r w:rsidRPr="002867E5">
        <w:rPr>
          <w:rFonts w:ascii="Cambria" w:hAnsi="Cambria"/>
        </w:rPr>
        <w:t xml:space="preserve"> </w:t>
      </w:r>
      <w:proofErr w:type="spellStart"/>
      <w:r w:rsidRPr="002867E5">
        <w:rPr>
          <w:rFonts w:ascii="Cambria" w:hAnsi="Cambria"/>
        </w:rPr>
        <w:t>achizitiilor</w:t>
      </w:r>
      <w:proofErr w:type="spellEnd"/>
      <w:r w:rsidRPr="002867E5">
        <w:rPr>
          <w:rFonts w:ascii="Cambria" w:hAnsi="Cambria"/>
        </w:rPr>
        <w:t xml:space="preserve"> </w:t>
      </w:r>
      <w:proofErr w:type="spellStart"/>
      <w:r w:rsidRPr="002867E5">
        <w:rPr>
          <w:rFonts w:ascii="Cambria" w:hAnsi="Cambria"/>
        </w:rPr>
        <w:t>publice</w:t>
      </w:r>
      <w:proofErr w:type="spellEnd"/>
      <w:r w:rsidRPr="002867E5">
        <w:rPr>
          <w:rFonts w:ascii="Cambria" w:hAnsi="Cambria"/>
        </w:rPr>
        <w:t>).</w:t>
      </w:r>
    </w:p>
    <w:p w14:paraId="292A3C7E" w14:textId="77777777" w:rsidR="006D5D02" w:rsidRPr="000505D9" w:rsidRDefault="006D5D02" w:rsidP="006D3B97">
      <w:pPr>
        <w:widowControl w:val="0"/>
        <w:spacing w:after="120" w:line="276" w:lineRule="auto"/>
        <w:ind w:firstLine="426"/>
        <w:jc w:val="both"/>
        <w:rPr>
          <w:rFonts w:ascii="Cambria" w:hAnsi="Cambria"/>
        </w:rPr>
      </w:pPr>
    </w:p>
    <w:p w14:paraId="1791F54C" w14:textId="78EDAF45" w:rsidR="008E7376" w:rsidRPr="000505D9" w:rsidRDefault="008E7376" w:rsidP="006D3B97">
      <w:pPr>
        <w:spacing w:after="120" w:line="276" w:lineRule="auto"/>
        <w:ind w:firstLine="426"/>
        <w:jc w:val="both"/>
        <w:rPr>
          <w:rFonts w:ascii="Cambria" w:hAnsi="Cambria"/>
        </w:rPr>
      </w:pPr>
      <w:r w:rsidRPr="000505D9">
        <w:rPr>
          <w:rFonts w:ascii="Cambria" w:hAnsi="Cambria" w:cs="Calibri"/>
          <w:b/>
          <w:lang w:eastAsia="ro-RO"/>
        </w:rPr>
        <w:t>3.</w:t>
      </w:r>
      <w:r w:rsidR="00093BD5">
        <w:rPr>
          <w:rFonts w:ascii="Cambria" w:hAnsi="Cambria" w:cs="Calibri"/>
          <w:b/>
          <w:lang w:eastAsia="ro-RO"/>
        </w:rPr>
        <w:t>4</w:t>
      </w:r>
      <w:r w:rsidRPr="000505D9">
        <w:rPr>
          <w:rFonts w:ascii="Cambria" w:hAnsi="Cambria" w:cs="Calibri"/>
          <w:b/>
          <w:lang w:eastAsia="ro-RO"/>
        </w:rPr>
        <w:t xml:space="preserve">. </w:t>
      </w:r>
      <w:r w:rsidR="005A03EA" w:rsidRPr="000505D9">
        <w:rPr>
          <w:rFonts w:ascii="Cambria" w:hAnsi="Cambria" w:cs="Calibri"/>
          <w:b/>
          <w:lang w:eastAsia="ro-RO"/>
        </w:rPr>
        <w:t>LUCRĂRI DE EXPLOATARE, ÎNTREŢINERE, REVIZII ŞI REPARAŢII</w:t>
      </w:r>
    </w:p>
    <w:p w14:paraId="43925C7A" w14:textId="4118EBAE" w:rsidR="001F5556" w:rsidRPr="001F5556" w:rsidRDefault="001F5556" w:rsidP="006D3B97">
      <w:pPr>
        <w:spacing w:after="120" w:line="276" w:lineRule="auto"/>
        <w:ind w:firstLine="426"/>
        <w:jc w:val="both"/>
        <w:rPr>
          <w:rFonts w:ascii="Cambria" w:hAnsi="Cambria" w:cs="Calibri"/>
          <w:lang w:eastAsia="ro-RO"/>
        </w:rPr>
      </w:pPr>
      <w:r w:rsidRPr="001F5556">
        <w:rPr>
          <w:rFonts w:ascii="Cambria" w:hAnsi="Cambria" w:cs="Calibri"/>
          <w:lang w:eastAsia="ro-RO"/>
        </w:rPr>
        <w:t xml:space="preserve">3.4.1. </w:t>
      </w:r>
      <w:proofErr w:type="spellStart"/>
      <w:r w:rsidR="00934F74">
        <w:rPr>
          <w:rFonts w:ascii="Cambria" w:hAnsi="Cambria" w:cs="Calibri"/>
          <w:lang w:eastAsia="ro-RO"/>
        </w:rPr>
        <w:t>Lucr</w:t>
      </w:r>
      <w:proofErr w:type="spellEnd"/>
      <w:r w:rsidR="00934F74">
        <w:rPr>
          <w:rFonts w:ascii="Cambria" w:hAnsi="Cambria" w:cs="Calibri"/>
          <w:lang w:val="ro-RO" w:eastAsia="ro-RO"/>
        </w:rPr>
        <w:t>ă</w:t>
      </w:r>
      <w:r w:rsidR="00934F74">
        <w:rPr>
          <w:rFonts w:ascii="Cambria" w:hAnsi="Cambria" w:cs="Calibri"/>
          <w:lang w:eastAsia="ro-RO"/>
        </w:rPr>
        <w:t>rile</w:t>
      </w:r>
      <w:r w:rsidRPr="001F5556">
        <w:rPr>
          <w:rFonts w:ascii="Cambria" w:hAnsi="Cambria" w:cs="Calibri"/>
          <w:lang w:eastAsia="ro-RO"/>
        </w:rPr>
        <w:t xml:space="preserve"> operative </w:t>
      </w:r>
      <w:proofErr w:type="spellStart"/>
      <w:r w:rsidRPr="001F5556">
        <w:rPr>
          <w:rFonts w:ascii="Cambria" w:hAnsi="Cambria" w:cs="Calibri"/>
          <w:lang w:eastAsia="ro-RO"/>
        </w:rPr>
        <w:t>constând</w:t>
      </w:r>
      <w:proofErr w:type="spellEnd"/>
      <w:r w:rsidRPr="001F5556">
        <w:rPr>
          <w:rFonts w:ascii="Cambria" w:hAnsi="Cambria" w:cs="Calibri"/>
          <w:lang w:eastAsia="ro-RO"/>
        </w:rPr>
        <w:t xml:space="preserve"> </w:t>
      </w:r>
      <w:proofErr w:type="spellStart"/>
      <w:r w:rsidRPr="001F5556">
        <w:rPr>
          <w:rFonts w:ascii="Cambria" w:hAnsi="Cambria" w:cs="Calibri"/>
          <w:lang w:eastAsia="ro-RO"/>
        </w:rPr>
        <w:t>dintr</w:t>
      </w:r>
      <w:proofErr w:type="spellEnd"/>
      <w:r w:rsidRPr="001F5556">
        <w:rPr>
          <w:rFonts w:ascii="Cambria" w:hAnsi="Cambria" w:cs="Calibri"/>
          <w:lang w:eastAsia="ro-RO"/>
        </w:rPr>
        <w:t xml:space="preserve">-un </w:t>
      </w:r>
      <w:proofErr w:type="spellStart"/>
      <w:r w:rsidRPr="001F5556">
        <w:rPr>
          <w:rFonts w:ascii="Cambria" w:hAnsi="Cambria" w:cs="Calibri"/>
          <w:lang w:eastAsia="ro-RO"/>
        </w:rPr>
        <w:t>ansamblu</w:t>
      </w:r>
      <w:proofErr w:type="spellEnd"/>
      <w:r w:rsidRPr="001F5556">
        <w:rPr>
          <w:rFonts w:ascii="Cambria" w:hAnsi="Cambria" w:cs="Calibri"/>
          <w:lang w:eastAsia="ro-RO"/>
        </w:rPr>
        <w:t xml:space="preserve"> de </w:t>
      </w:r>
      <w:proofErr w:type="spellStart"/>
      <w:r w:rsidRPr="001F5556">
        <w:rPr>
          <w:rFonts w:ascii="Cambria" w:hAnsi="Cambria" w:cs="Calibri"/>
          <w:lang w:eastAsia="ro-RO"/>
        </w:rPr>
        <w:t>operaţii</w:t>
      </w:r>
      <w:proofErr w:type="spellEnd"/>
      <w:r w:rsidRPr="001F5556">
        <w:rPr>
          <w:rFonts w:ascii="Cambria" w:hAnsi="Cambria" w:cs="Calibri"/>
          <w:lang w:eastAsia="ro-RO"/>
        </w:rPr>
        <w:t xml:space="preserve"> </w:t>
      </w:r>
      <w:proofErr w:type="spellStart"/>
      <w:r w:rsidRPr="001F5556">
        <w:rPr>
          <w:rFonts w:ascii="Cambria" w:hAnsi="Cambria" w:cs="Calibri"/>
          <w:lang w:eastAsia="ro-RO"/>
        </w:rPr>
        <w:t>şi</w:t>
      </w:r>
      <w:proofErr w:type="spellEnd"/>
      <w:r w:rsidRPr="001F5556">
        <w:rPr>
          <w:rFonts w:ascii="Cambria" w:hAnsi="Cambria" w:cs="Calibri"/>
          <w:lang w:eastAsia="ro-RO"/>
        </w:rPr>
        <w:t xml:space="preserve"> </w:t>
      </w:r>
      <w:proofErr w:type="spellStart"/>
      <w:r w:rsidRPr="001F5556">
        <w:rPr>
          <w:rFonts w:ascii="Cambria" w:hAnsi="Cambria" w:cs="Calibri"/>
          <w:lang w:eastAsia="ro-RO"/>
        </w:rPr>
        <w:t>activităţi</w:t>
      </w:r>
      <w:proofErr w:type="spellEnd"/>
      <w:r w:rsidRPr="001F5556">
        <w:rPr>
          <w:rFonts w:ascii="Cambria" w:hAnsi="Cambria" w:cs="Calibri"/>
          <w:lang w:eastAsia="ro-RO"/>
        </w:rPr>
        <w:t xml:space="preserve"> </w:t>
      </w:r>
      <w:proofErr w:type="spellStart"/>
      <w:r w:rsidRPr="001F5556">
        <w:rPr>
          <w:rFonts w:ascii="Cambria" w:hAnsi="Cambria" w:cs="Calibri"/>
          <w:lang w:eastAsia="ro-RO"/>
        </w:rPr>
        <w:t>pentru</w:t>
      </w:r>
      <w:proofErr w:type="spellEnd"/>
      <w:r w:rsidRPr="001F5556">
        <w:rPr>
          <w:rFonts w:ascii="Cambria" w:hAnsi="Cambria" w:cs="Calibri"/>
          <w:lang w:eastAsia="ro-RO"/>
        </w:rPr>
        <w:t xml:space="preserve"> </w:t>
      </w:r>
      <w:proofErr w:type="spellStart"/>
      <w:r w:rsidRPr="001F5556">
        <w:rPr>
          <w:rFonts w:ascii="Cambria" w:hAnsi="Cambria" w:cs="Calibri"/>
          <w:lang w:eastAsia="ro-RO"/>
        </w:rPr>
        <w:t>supravegherea</w:t>
      </w:r>
      <w:proofErr w:type="spellEnd"/>
      <w:r w:rsidRPr="001F5556">
        <w:rPr>
          <w:rFonts w:ascii="Cambria" w:hAnsi="Cambria" w:cs="Calibri"/>
          <w:lang w:eastAsia="ro-RO"/>
        </w:rPr>
        <w:t xml:space="preserve"> permanent a </w:t>
      </w:r>
      <w:proofErr w:type="spellStart"/>
      <w:r w:rsidRPr="001F5556">
        <w:rPr>
          <w:rFonts w:ascii="Cambria" w:hAnsi="Cambria" w:cs="Calibri"/>
          <w:lang w:eastAsia="ro-RO"/>
        </w:rPr>
        <w:t>instalaţiilor</w:t>
      </w:r>
      <w:proofErr w:type="spellEnd"/>
      <w:r w:rsidRPr="001F5556">
        <w:rPr>
          <w:rFonts w:ascii="Cambria" w:hAnsi="Cambria" w:cs="Calibri"/>
          <w:lang w:eastAsia="ro-RO"/>
        </w:rPr>
        <w:t xml:space="preserve">, </w:t>
      </w:r>
      <w:proofErr w:type="spellStart"/>
      <w:r w:rsidRPr="001F5556">
        <w:rPr>
          <w:rFonts w:ascii="Cambria" w:hAnsi="Cambria" w:cs="Calibri"/>
          <w:lang w:eastAsia="ro-RO"/>
        </w:rPr>
        <w:t>executarea</w:t>
      </w:r>
      <w:proofErr w:type="spellEnd"/>
      <w:r w:rsidRPr="001F5556">
        <w:rPr>
          <w:rFonts w:ascii="Cambria" w:hAnsi="Cambria" w:cs="Calibri"/>
          <w:lang w:eastAsia="ro-RO"/>
        </w:rPr>
        <w:t xml:space="preserve"> de </w:t>
      </w:r>
      <w:proofErr w:type="spellStart"/>
      <w:r w:rsidRPr="001F5556">
        <w:rPr>
          <w:rFonts w:ascii="Cambria" w:hAnsi="Cambria" w:cs="Calibri"/>
          <w:lang w:eastAsia="ro-RO"/>
        </w:rPr>
        <w:t>manevre</w:t>
      </w:r>
      <w:proofErr w:type="spellEnd"/>
      <w:r w:rsidRPr="001F5556">
        <w:rPr>
          <w:rFonts w:ascii="Cambria" w:hAnsi="Cambria" w:cs="Calibri"/>
          <w:lang w:eastAsia="ro-RO"/>
        </w:rPr>
        <w:t xml:space="preserve"> </w:t>
      </w:r>
      <w:proofErr w:type="spellStart"/>
      <w:r w:rsidRPr="001F5556">
        <w:rPr>
          <w:rFonts w:ascii="Cambria" w:hAnsi="Cambria" w:cs="Calibri"/>
          <w:lang w:eastAsia="ro-RO"/>
        </w:rPr>
        <w:t>programate</w:t>
      </w:r>
      <w:proofErr w:type="spellEnd"/>
      <w:r w:rsidRPr="001F5556">
        <w:rPr>
          <w:rFonts w:ascii="Cambria" w:hAnsi="Cambria" w:cs="Calibri"/>
          <w:lang w:eastAsia="ro-RO"/>
        </w:rPr>
        <w:t xml:space="preserve"> </w:t>
      </w:r>
      <w:proofErr w:type="spellStart"/>
      <w:r w:rsidRPr="001F5556">
        <w:rPr>
          <w:rFonts w:ascii="Cambria" w:hAnsi="Cambria" w:cs="Calibri"/>
          <w:lang w:eastAsia="ro-RO"/>
        </w:rPr>
        <w:t>sau</w:t>
      </w:r>
      <w:proofErr w:type="spellEnd"/>
      <w:r w:rsidRPr="001F5556">
        <w:rPr>
          <w:rFonts w:ascii="Cambria" w:hAnsi="Cambria" w:cs="Calibri"/>
          <w:lang w:eastAsia="ro-RO"/>
        </w:rPr>
        <w:t xml:space="preserve"> </w:t>
      </w:r>
      <w:proofErr w:type="spellStart"/>
      <w:r w:rsidRPr="001F5556">
        <w:rPr>
          <w:rFonts w:ascii="Cambria" w:hAnsi="Cambria" w:cs="Calibri"/>
          <w:lang w:eastAsia="ro-RO"/>
        </w:rPr>
        <w:t>accidentale</w:t>
      </w:r>
      <w:proofErr w:type="spellEnd"/>
      <w:r w:rsidRPr="001F5556">
        <w:rPr>
          <w:rFonts w:ascii="Cambria" w:hAnsi="Cambria" w:cs="Calibri"/>
          <w:lang w:eastAsia="ro-RO"/>
        </w:rPr>
        <w:t xml:space="preserve"> </w:t>
      </w:r>
      <w:proofErr w:type="spellStart"/>
      <w:r w:rsidRPr="001F5556">
        <w:rPr>
          <w:rFonts w:ascii="Cambria" w:hAnsi="Cambria" w:cs="Calibri"/>
          <w:lang w:eastAsia="ro-RO"/>
        </w:rPr>
        <w:t>pentru</w:t>
      </w:r>
      <w:proofErr w:type="spellEnd"/>
      <w:r w:rsidRPr="001F5556">
        <w:rPr>
          <w:rFonts w:ascii="Cambria" w:hAnsi="Cambria" w:cs="Calibri"/>
          <w:lang w:eastAsia="ro-RO"/>
        </w:rPr>
        <w:t xml:space="preserve"> </w:t>
      </w:r>
      <w:proofErr w:type="spellStart"/>
      <w:r w:rsidRPr="001F5556">
        <w:rPr>
          <w:rFonts w:ascii="Cambria" w:hAnsi="Cambria" w:cs="Calibri"/>
          <w:lang w:eastAsia="ro-RO"/>
        </w:rPr>
        <w:t>remedierea</w:t>
      </w:r>
      <w:proofErr w:type="spellEnd"/>
      <w:r w:rsidRPr="001F5556">
        <w:rPr>
          <w:rFonts w:ascii="Cambria" w:hAnsi="Cambria" w:cs="Calibri"/>
          <w:lang w:eastAsia="ro-RO"/>
        </w:rPr>
        <w:t xml:space="preserve"> </w:t>
      </w:r>
      <w:proofErr w:type="spellStart"/>
      <w:r w:rsidRPr="001F5556">
        <w:rPr>
          <w:rFonts w:ascii="Cambria" w:hAnsi="Cambria" w:cs="Calibri"/>
          <w:lang w:eastAsia="ro-RO"/>
        </w:rPr>
        <w:t>deranjamentelor</w:t>
      </w:r>
      <w:proofErr w:type="spellEnd"/>
      <w:r w:rsidRPr="001F5556">
        <w:rPr>
          <w:rFonts w:ascii="Cambria" w:hAnsi="Cambria" w:cs="Calibri"/>
          <w:lang w:eastAsia="ro-RO"/>
        </w:rPr>
        <w:t xml:space="preserve">, </w:t>
      </w:r>
      <w:proofErr w:type="spellStart"/>
      <w:r w:rsidRPr="001F5556">
        <w:rPr>
          <w:rFonts w:ascii="Cambria" w:hAnsi="Cambria" w:cs="Calibri"/>
          <w:lang w:eastAsia="ro-RO"/>
        </w:rPr>
        <w:t>urmărirea</w:t>
      </w:r>
      <w:proofErr w:type="spellEnd"/>
      <w:r w:rsidRPr="001F5556">
        <w:rPr>
          <w:rFonts w:ascii="Cambria" w:hAnsi="Cambria" w:cs="Calibri"/>
          <w:lang w:eastAsia="ro-RO"/>
        </w:rPr>
        <w:t xml:space="preserve"> </w:t>
      </w:r>
      <w:proofErr w:type="spellStart"/>
      <w:r w:rsidRPr="001F5556">
        <w:rPr>
          <w:rFonts w:ascii="Cambria" w:hAnsi="Cambria" w:cs="Calibri"/>
          <w:lang w:eastAsia="ro-RO"/>
        </w:rPr>
        <w:t>comportării</w:t>
      </w:r>
      <w:proofErr w:type="spellEnd"/>
      <w:r w:rsidRPr="001F5556">
        <w:rPr>
          <w:rFonts w:ascii="Cambria" w:hAnsi="Cambria" w:cs="Calibri"/>
          <w:lang w:eastAsia="ro-RO"/>
        </w:rPr>
        <w:t xml:space="preserve"> </w:t>
      </w:r>
      <w:proofErr w:type="spellStart"/>
      <w:r w:rsidRPr="001F5556">
        <w:rPr>
          <w:rFonts w:ascii="Cambria" w:hAnsi="Cambria" w:cs="Calibri"/>
          <w:lang w:eastAsia="ro-RO"/>
        </w:rPr>
        <w:t>în</w:t>
      </w:r>
      <w:proofErr w:type="spellEnd"/>
      <w:r w:rsidRPr="001F5556">
        <w:rPr>
          <w:rFonts w:ascii="Cambria" w:hAnsi="Cambria" w:cs="Calibri"/>
          <w:lang w:eastAsia="ro-RO"/>
        </w:rPr>
        <w:t xml:space="preserve"> </w:t>
      </w:r>
      <w:proofErr w:type="spellStart"/>
      <w:r w:rsidRPr="001F5556">
        <w:rPr>
          <w:rFonts w:ascii="Cambria" w:hAnsi="Cambria" w:cs="Calibri"/>
          <w:lang w:eastAsia="ro-RO"/>
        </w:rPr>
        <w:t>timp</w:t>
      </w:r>
      <w:proofErr w:type="spellEnd"/>
      <w:r w:rsidRPr="001F5556">
        <w:rPr>
          <w:rFonts w:ascii="Cambria" w:hAnsi="Cambria" w:cs="Calibri"/>
          <w:lang w:eastAsia="ro-RO"/>
        </w:rPr>
        <w:t xml:space="preserve"> a </w:t>
      </w:r>
      <w:proofErr w:type="spellStart"/>
      <w:r w:rsidRPr="001F5556">
        <w:rPr>
          <w:rFonts w:ascii="Cambria" w:hAnsi="Cambria" w:cs="Calibri"/>
          <w:lang w:eastAsia="ro-RO"/>
        </w:rPr>
        <w:t>instalaţiilor</w:t>
      </w:r>
      <w:proofErr w:type="spellEnd"/>
      <w:r w:rsidRPr="001F5556">
        <w:rPr>
          <w:rFonts w:ascii="Cambria" w:hAnsi="Cambria" w:cs="Calibri"/>
          <w:lang w:eastAsia="ro-RO"/>
        </w:rPr>
        <w:t>.</w:t>
      </w:r>
    </w:p>
    <w:p w14:paraId="60F28B89" w14:textId="77777777" w:rsidR="001F5556" w:rsidRPr="001F5556" w:rsidRDefault="001F5556" w:rsidP="006D3B97">
      <w:pPr>
        <w:spacing w:after="120" w:line="276" w:lineRule="auto"/>
        <w:ind w:firstLine="426"/>
        <w:jc w:val="both"/>
        <w:rPr>
          <w:rFonts w:ascii="Cambria" w:hAnsi="Cambria" w:cs="Calibri"/>
          <w:lang w:eastAsia="ro-RO"/>
        </w:rPr>
      </w:pPr>
      <w:r w:rsidRPr="001F5556">
        <w:rPr>
          <w:rFonts w:ascii="Cambria" w:hAnsi="Cambria" w:cs="Calibri"/>
          <w:lang w:eastAsia="ro-RO"/>
        </w:rPr>
        <w:t xml:space="preserve">3.4.2. </w:t>
      </w:r>
      <w:proofErr w:type="spellStart"/>
      <w:r w:rsidRPr="001F5556">
        <w:rPr>
          <w:rFonts w:ascii="Cambria" w:hAnsi="Cambria" w:cs="Calibri"/>
          <w:lang w:eastAsia="ro-RO"/>
        </w:rPr>
        <w:t>Revizii</w:t>
      </w:r>
      <w:proofErr w:type="spellEnd"/>
      <w:r w:rsidRPr="001F5556">
        <w:rPr>
          <w:rFonts w:ascii="Cambria" w:hAnsi="Cambria" w:cs="Calibri"/>
          <w:lang w:eastAsia="ro-RO"/>
        </w:rPr>
        <w:t xml:space="preserve"> </w:t>
      </w:r>
      <w:proofErr w:type="spellStart"/>
      <w:r w:rsidRPr="001F5556">
        <w:rPr>
          <w:rFonts w:ascii="Cambria" w:hAnsi="Cambria" w:cs="Calibri"/>
          <w:lang w:eastAsia="ro-RO"/>
        </w:rPr>
        <w:t>tehnice</w:t>
      </w:r>
      <w:proofErr w:type="spellEnd"/>
      <w:r w:rsidRPr="001F5556">
        <w:rPr>
          <w:rFonts w:ascii="Cambria" w:hAnsi="Cambria" w:cs="Calibri"/>
          <w:lang w:eastAsia="ro-RO"/>
        </w:rPr>
        <w:t xml:space="preserve"> </w:t>
      </w:r>
      <w:proofErr w:type="spellStart"/>
      <w:r w:rsidRPr="001F5556">
        <w:rPr>
          <w:rFonts w:ascii="Cambria" w:hAnsi="Cambria" w:cs="Calibri"/>
          <w:lang w:eastAsia="ro-RO"/>
        </w:rPr>
        <w:t>constând</w:t>
      </w:r>
      <w:proofErr w:type="spellEnd"/>
      <w:r w:rsidRPr="001F5556">
        <w:rPr>
          <w:rFonts w:ascii="Cambria" w:hAnsi="Cambria" w:cs="Calibri"/>
          <w:lang w:eastAsia="ro-RO"/>
        </w:rPr>
        <w:t xml:space="preserve"> </w:t>
      </w:r>
      <w:proofErr w:type="spellStart"/>
      <w:r w:rsidRPr="001F5556">
        <w:rPr>
          <w:rFonts w:ascii="Cambria" w:hAnsi="Cambria" w:cs="Calibri"/>
          <w:lang w:eastAsia="ro-RO"/>
        </w:rPr>
        <w:t>dintr</w:t>
      </w:r>
      <w:proofErr w:type="spellEnd"/>
      <w:r w:rsidRPr="001F5556">
        <w:rPr>
          <w:rFonts w:ascii="Cambria" w:hAnsi="Cambria" w:cs="Calibri"/>
          <w:lang w:eastAsia="ro-RO"/>
        </w:rPr>
        <w:t xml:space="preserve">-un </w:t>
      </w:r>
      <w:proofErr w:type="spellStart"/>
      <w:r w:rsidRPr="001F5556">
        <w:rPr>
          <w:rFonts w:ascii="Cambria" w:hAnsi="Cambria" w:cs="Calibri"/>
          <w:lang w:eastAsia="ro-RO"/>
        </w:rPr>
        <w:t>ansamblu</w:t>
      </w:r>
      <w:proofErr w:type="spellEnd"/>
      <w:r w:rsidRPr="001F5556">
        <w:rPr>
          <w:rFonts w:ascii="Cambria" w:hAnsi="Cambria" w:cs="Calibri"/>
          <w:lang w:eastAsia="ro-RO"/>
        </w:rPr>
        <w:t xml:space="preserve"> de </w:t>
      </w:r>
      <w:proofErr w:type="spellStart"/>
      <w:r w:rsidRPr="001F5556">
        <w:rPr>
          <w:rFonts w:ascii="Cambria" w:hAnsi="Cambria" w:cs="Calibri"/>
          <w:lang w:eastAsia="ro-RO"/>
        </w:rPr>
        <w:t>operaţii</w:t>
      </w:r>
      <w:proofErr w:type="spellEnd"/>
      <w:r w:rsidRPr="001F5556">
        <w:rPr>
          <w:rFonts w:ascii="Cambria" w:hAnsi="Cambria" w:cs="Calibri"/>
          <w:lang w:eastAsia="ro-RO"/>
        </w:rPr>
        <w:t xml:space="preserve"> </w:t>
      </w:r>
      <w:proofErr w:type="spellStart"/>
      <w:r w:rsidRPr="001F5556">
        <w:rPr>
          <w:rFonts w:ascii="Cambria" w:hAnsi="Cambria" w:cs="Calibri"/>
          <w:lang w:eastAsia="ro-RO"/>
        </w:rPr>
        <w:t>şi</w:t>
      </w:r>
      <w:proofErr w:type="spellEnd"/>
      <w:r w:rsidRPr="001F5556">
        <w:rPr>
          <w:rFonts w:ascii="Cambria" w:hAnsi="Cambria" w:cs="Calibri"/>
          <w:lang w:eastAsia="ro-RO"/>
        </w:rPr>
        <w:t xml:space="preserve"> </w:t>
      </w:r>
      <w:proofErr w:type="spellStart"/>
      <w:r w:rsidRPr="001F5556">
        <w:rPr>
          <w:rFonts w:ascii="Cambria" w:hAnsi="Cambria" w:cs="Calibri"/>
          <w:lang w:eastAsia="ro-RO"/>
        </w:rPr>
        <w:t>activităţi</w:t>
      </w:r>
      <w:proofErr w:type="spellEnd"/>
      <w:r w:rsidRPr="001F5556">
        <w:rPr>
          <w:rFonts w:ascii="Cambria" w:hAnsi="Cambria" w:cs="Calibri"/>
          <w:lang w:eastAsia="ro-RO"/>
        </w:rPr>
        <w:t xml:space="preserve"> de </w:t>
      </w:r>
      <w:proofErr w:type="spellStart"/>
      <w:r w:rsidRPr="001F5556">
        <w:rPr>
          <w:rFonts w:ascii="Cambria" w:hAnsi="Cambria" w:cs="Calibri"/>
          <w:lang w:eastAsia="ro-RO"/>
        </w:rPr>
        <w:t>mică</w:t>
      </w:r>
      <w:proofErr w:type="spellEnd"/>
      <w:r w:rsidRPr="001F5556">
        <w:rPr>
          <w:rFonts w:ascii="Cambria" w:hAnsi="Cambria" w:cs="Calibri"/>
          <w:lang w:eastAsia="ro-RO"/>
        </w:rPr>
        <w:t xml:space="preserve"> </w:t>
      </w:r>
      <w:proofErr w:type="spellStart"/>
      <w:r w:rsidRPr="001F5556">
        <w:rPr>
          <w:rFonts w:ascii="Cambria" w:hAnsi="Cambria" w:cs="Calibri"/>
          <w:lang w:eastAsia="ro-RO"/>
        </w:rPr>
        <w:t>amploare</w:t>
      </w:r>
      <w:proofErr w:type="spellEnd"/>
      <w:r w:rsidRPr="001F5556">
        <w:rPr>
          <w:rFonts w:ascii="Cambria" w:hAnsi="Cambria" w:cs="Calibri"/>
          <w:lang w:eastAsia="ro-RO"/>
        </w:rPr>
        <w:t xml:space="preserve"> </w:t>
      </w:r>
      <w:proofErr w:type="spellStart"/>
      <w:r w:rsidRPr="001F5556">
        <w:rPr>
          <w:rFonts w:ascii="Cambria" w:hAnsi="Cambria" w:cs="Calibri"/>
          <w:lang w:eastAsia="ro-RO"/>
        </w:rPr>
        <w:t>executate</w:t>
      </w:r>
      <w:proofErr w:type="spellEnd"/>
      <w:r w:rsidRPr="001F5556">
        <w:rPr>
          <w:rFonts w:ascii="Cambria" w:hAnsi="Cambria" w:cs="Calibri"/>
          <w:lang w:eastAsia="ro-RO"/>
        </w:rPr>
        <w:t xml:space="preserve">, periodic </w:t>
      </w:r>
      <w:proofErr w:type="spellStart"/>
      <w:r w:rsidRPr="001F5556">
        <w:rPr>
          <w:rFonts w:ascii="Cambria" w:hAnsi="Cambria" w:cs="Calibri"/>
          <w:lang w:eastAsia="ro-RO"/>
        </w:rPr>
        <w:t>pentru</w:t>
      </w:r>
      <w:proofErr w:type="spellEnd"/>
      <w:r w:rsidRPr="001F5556">
        <w:rPr>
          <w:rFonts w:ascii="Cambria" w:hAnsi="Cambria" w:cs="Calibri"/>
          <w:lang w:eastAsia="ro-RO"/>
        </w:rPr>
        <w:t xml:space="preserve"> </w:t>
      </w:r>
      <w:proofErr w:type="spellStart"/>
      <w:r w:rsidRPr="001F5556">
        <w:rPr>
          <w:rFonts w:ascii="Cambria" w:hAnsi="Cambria" w:cs="Calibri"/>
          <w:lang w:eastAsia="ro-RO"/>
        </w:rPr>
        <w:t>verificarea</w:t>
      </w:r>
      <w:proofErr w:type="spellEnd"/>
      <w:r w:rsidRPr="001F5556">
        <w:rPr>
          <w:rFonts w:ascii="Cambria" w:hAnsi="Cambria" w:cs="Calibri"/>
          <w:lang w:eastAsia="ro-RO"/>
        </w:rPr>
        <w:t xml:space="preserve">, </w:t>
      </w:r>
      <w:proofErr w:type="spellStart"/>
      <w:r w:rsidRPr="001F5556">
        <w:rPr>
          <w:rFonts w:ascii="Cambria" w:hAnsi="Cambria" w:cs="Calibri"/>
          <w:lang w:eastAsia="ro-RO"/>
        </w:rPr>
        <w:t>curaţarea</w:t>
      </w:r>
      <w:proofErr w:type="spellEnd"/>
      <w:r w:rsidRPr="001F5556">
        <w:rPr>
          <w:rFonts w:ascii="Cambria" w:hAnsi="Cambria" w:cs="Calibri"/>
          <w:lang w:eastAsia="ro-RO"/>
        </w:rPr>
        <w:t xml:space="preserve">, </w:t>
      </w:r>
      <w:proofErr w:type="spellStart"/>
      <w:r w:rsidRPr="001F5556">
        <w:rPr>
          <w:rFonts w:ascii="Cambria" w:hAnsi="Cambria" w:cs="Calibri"/>
          <w:lang w:eastAsia="ro-RO"/>
        </w:rPr>
        <w:t>reglarea</w:t>
      </w:r>
      <w:proofErr w:type="spellEnd"/>
      <w:r w:rsidRPr="001F5556">
        <w:rPr>
          <w:rFonts w:ascii="Cambria" w:hAnsi="Cambria" w:cs="Calibri"/>
          <w:lang w:eastAsia="ro-RO"/>
        </w:rPr>
        <w:t xml:space="preserve">, </w:t>
      </w:r>
      <w:proofErr w:type="spellStart"/>
      <w:r w:rsidRPr="001F5556">
        <w:rPr>
          <w:rFonts w:ascii="Cambria" w:hAnsi="Cambria" w:cs="Calibri"/>
          <w:lang w:eastAsia="ro-RO"/>
        </w:rPr>
        <w:t>eliminarea</w:t>
      </w:r>
      <w:proofErr w:type="spellEnd"/>
      <w:r w:rsidRPr="001F5556">
        <w:rPr>
          <w:rFonts w:ascii="Cambria" w:hAnsi="Cambria" w:cs="Calibri"/>
          <w:lang w:eastAsia="ro-RO"/>
        </w:rPr>
        <w:t xml:space="preserve"> </w:t>
      </w:r>
      <w:proofErr w:type="spellStart"/>
      <w:r w:rsidRPr="001F5556">
        <w:rPr>
          <w:rFonts w:ascii="Cambria" w:hAnsi="Cambria" w:cs="Calibri"/>
          <w:lang w:eastAsia="ro-RO"/>
        </w:rPr>
        <w:t>defecţiunilor</w:t>
      </w:r>
      <w:proofErr w:type="spellEnd"/>
      <w:r w:rsidRPr="001F5556">
        <w:rPr>
          <w:rFonts w:ascii="Cambria" w:hAnsi="Cambria" w:cs="Calibri"/>
          <w:lang w:eastAsia="ro-RO"/>
        </w:rPr>
        <w:t xml:space="preserve"> </w:t>
      </w:r>
      <w:proofErr w:type="spellStart"/>
      <w:r w:rsidRPr="001F5556">
        <w:rPr>
          <w:rFonts w:ascii="Cambria" w:hAnsi="Cambria" w:cs="Calibri"/>
          <w:lang w:eastAsia="ro-RO"/>
        </w:rPr>
        <w:t>şi</w:t>
      </w:r>
      <w:proofErr w:type="spellEnd"/>
      <w:r w:rsidRPr="001F5556">
        <w:rPr>
          <w:rFonts w:ascii="Cambria" w:hAnsi="Cambria" w:cs="Calibri"/>
          <w:lang w:eastAsia="ro-RO"/>
        </w:rPr>
        <w:t xml:space="preserve"> </w:t>
      </w:r>
      <w:proofErr w:type="spellStart"/>
      <w:r w:rsidRPr="001F5556">
        <w:rPr>
          <w:rFonts w:ascii="Cambria" w:hAnsi="Cambria" w:cs="Calibri"/>
          <w:lang w:eastAsia="ro-RO"/>
        </w:rPr>
        <w:t>înlocuirea</w:t>
      </w:r>
      <w:proofErr w:type="spellEnd"/>
      <w:r w:rsidRPr="001F5556">
        <w:rPr>
          <w:rFonts w:ascii="Cambria" w:hAnsi="Cambria" w:cs="Calibri"/>
          <w:lang w:eastAsia="ro-RO"/>
        </w:rPr>
        <w:t xml:space="preserve"> </w:t>
      </w:r>
      <w:proofErr w:type="spellStart"/>
      <w:r w:rsidRPr="001F5556">
        <w:rPr>
          <w:rFonts w:ascii="Cambria" w:hAnsi="Cambria" w:cs="Calibri"/>
          <w:lang w:eastAsia="ro-RO"/>
        </w:rPr>
        <w:t>unor</w:t>
      </w:r>
      <w:proofErr w:type="spellEnd"/>
      <w:r w:rsidRPr="001F5556">
        <w:rPr>
          <w:rFonts w:ascii="Cambria" w:hAnsi="Cambria" w:cs="Calibri"/>
          <w:lang w:eastAsia="ro-RO"/>
        </w:rPr>
        <w:t xml:space="preserve"> </w:t>
      </w:r>
      <w:proofErr w:type="spellStart"/>
      <w:r w:rsidRPr="001F5556">
        <w:rPr>
          <w:rFonts w:ascii="Cambria" w:hAnsi="Cambria" w:cs="Calibri"/>
          <w:lang w:eastAsia="ro-RO"/>
        </w:rPr>
        <w:t>piese</w:t>
      </w:r>
      <w:proofErr w:type="spellEnd"/>
      <w:r w:rsidRPr="001F5556">
        <w:rPr>
          <w:rFonts w:ascii="Cambria" w:hAnsi="Cambria" w:cs="Calibri"/>
          <w:lang w:eastAsia="ro-RO"/>
        </w:rPr>
        <w:t xml:space="preserve">, </w:t>
      </w:r>
      <w:proofErr w:type="spellStart"/>
      <w:r w:rsidRPr="001F5556">
        <w:rPr>
          <w:rFonts w:ascii="Cambria" w:hAnsi="Cambria" w:cs="Calibri"/>
          <w:lang w:eastAsia="ro-RO"/>
        </w:rPr>
        <w:t>având</w:t>
      </w:r>
      <w:proofErr w:type="spellEnd"/>
      <w:r w:rsidRPr="001F5556">
        <w:rPr>
          <w:rFonts w:ascii="Cambria" w:hAnsi="Cambria" w:cs="Calibri"/>
          <w:lang w:eastAsia="ro-RO"/>
        </w:rPr>
        <w:t xml:space="preserve"> </w:t>
      </w:r>
      <w:proofErr w:type="spellStart"/>
      <w:r w:rsidRPr="001F5556">
        <w:rPr>
          <w:rFonts w:ascii="Cambria" w:hAnsi="Cambria" w:cs="Calibri"/>
          <w:lang w:eastAsia="ro-RO"/>
        </w:rPr>
        <w:t>drept</w:t>
      </w:r>
      <w:proofErr w:type="spellEnd"/>
      <w:r w:rsidRPr="001F5556">
        <w:rPr>
          <w:rFonts w:ascii="Cambria" w:hAnsi="Cambria" w:cs="Calibri"/>
          <w:lang w:eastAsia="ro-RO"/>
        </w:rPr>
        <w:t xml:space="preserve"> scop </w:t>
      </w:r>
      <w:proofErr w:type="spellStart"/>
      <w:r w:rsidRPr="001F5556">
        <w:rPr>
          <w:rFonts w:ascii="Cambria" w:hAnsi="Cambria" w:cs="Calibri"/>
          <w:lang w:eastAsia="ro-RO"/>
        </w:rPr>
        <w:t>asigurarea</w:t>
      </w:r>
      <w:proofErr w:type="spellEnd"/>
      <w:r w:rsidRPr="001F5556">
        <w:rPr>
          <w:rFonts w:ascii="Cambria" w:hAnsi="Cambria" w:cs="Calibri"/>
          <w:lang w:eastAsia="ro-RO"/>
        </w:rPr>
        <w:t xml:space="preserve"> </w:t>
      </w:r>
      <w:proofErr w:type="spellStart"/>
      <w:r w:rsidRPr="001F5556">
        <w:rPr>
          <w:rFonts w:ascii="Cambria" w:hAnsi="Cambria" w:cs="Calibri"/>
          <w:lang w:eastAsia="ro-RO"/>
        </w:rPr>
        <w:t>funcţionării</w:t>
      </w:r>
      <w:proofErr w:type="spellEnd"/>
      <w:r w:rsidRPr="001F5556">
        <w:rPr>
          <w:rFonts w:ascii="Cambria" w:hAnsi="Cambria" w:cs="Calibri"/>
          <w:lang w:eastAsia="ro-RO"/>
        </w:rPr>
        <w:t xml:space="preserve"> </w:t>
      </w:r>
      <w:proofErr w:type="spellStart"/>
      <w:r w:rsidRPr="001F5556">
        <w:rPr>
          <w:rFonts w:ascii="Cambria" w:hAnsi="Cambria" w:cs="Calibri"/>
          <w:lang w:eastAsia="ro-RO"/>
        </w:rPr>
        <w:t>instalaţiilor</w:t>
      </w:r>
      <w:proofErr w:type="spellEnd"/>
      <w:r w:rsidRPr="001F5556">
        <w:rPr>
          <w:rFonts w:ascii="Cambria" w:hAnsi="Cambria" w:cs="Calibri"/>
          <w:lang w:eastAsia="ro-RO"/>
        </w:rPr>
        <w:t xml:space="preserve"> </w:t>
      </w:r>
      <w:proofErr w:type="spellStart"/>
      <w:r w:rsidRPr="001F5556">
        <w:rPr>
          <w:rFonts w:ascii="Cambria" w:hAnsi="Cambria" w:cs="Calibri"/>
          <w:lang w:eastAsia="ro-RO"/>
        </w:rPr>
        <w:t>până</w:t>
      </w:r>
      <w:proofErr w:type="spellEnd"/>
      <w:r w:rsidRPr="001F5556">
        <w:rPr>
          <w:rFonts w:ascii="Cambria" w:hAnsi="Cambria" w:cs="Calibri"/>
          <w:lang w:eastAsia="ro-RO"/>
        </w:rPr>
        <w:t xml:space="preserve"> la </w:t>
      </w:r>
      <w:proofErr w:type="spellStart"/>
      <w:r w:rsidRPr="001F5556">
        <w:rPr>
          <w:rFonts w:ascii="Cambria" w:hAnsi="Cambria" w:cs="Calibri"/>
          <w:lang w:eastAsia="ro-RO"/>
        </w:rPr>
        <w:t>următoarea</w:t>
      </w:r>
      <w:proofErr w:type="spellEnd"/>
      <w:r w:rsidRPr="001F5556">
        <w:rPr>
          <w:rFonts w:ascii="Cambria" w:hAnsi="Cambria" w:cs="Calibri"/>
          <w:lang w:eastAsia="ro-RO"/>
        </w:rPr>
        <w:t xml:space="preserve"> </w:t>
      </w:r>
      <w:proofErr w:type="spellStart"/>
      <w:r w:rsidRPr="001F5556">
        <w:rPr>
          <w:rFonts w:ascii="Cambria" w:hAnsi="Cambria" w:cs="Calibri"/>
          <w:lang w:eastAsia="ro-RO"/>
        </w:rPr>
        <w:t>lucrare</w:t>
      </w:r>
      <w:proofErr w:type="spellEnd"/>
      <w:r w:rsidRPr="001F5556">
        <w:rPr>
          <w:rFonts w:ascii="Cambria" w:hAnsi="Cambria" w:cs="Calibri"/>
          <w:lang w:eastAsia="ro-RO"/>
        </w:rPr>
        <w:t xml:space="preserve"> </w:t>
      </w:r>
      <w:proofErr w:type="spellStart"/>
      <w:r w:rsidRPr="001F5556">
        <w:rPr>
          <w:rFonts w:ascii="Cambria" w:hAnsi="Cambria" w:cs="Calibri"/>
          <w:lang w:eastAsia="ro-RO"/>
        </w:rPr>
        <w:t>planificată</w:t>
      </w:r>
      <w:proofErr w:type="spellEnd"/>
      <w:r w:rsidRPr="001F5556">
        <w:rPr>
          <w:rFonts w:ascii="Cambria" w:hAnsi="Cambria" w:cs="Calibri"/>
          <w:lang w:eastAsia="ro-RO"/>
        </w:rPr>
        <w:t>.</w:t>
      </w:r>
    </w:p>
    <w:p w14:paraId="53DFF118" w14:textId="77777777" w:rsidR="001F5556" w:rsidRPr="001F5556" w:rsidRDefault="001F5556" w:rsidP="006D3B97">
      <w:pPr>
        <w:spacing w:after="120" w:line="276" w:lineRule="auto"/>
        <w:ind w:firstLine="426"/>
        <w:jc w:val="both"/>
        <w:rPr>
          <w:rFonts w:ascii="Cambria" w:hAnsi="Cambria" w:cs="Calibri"/>
          <w:lang w:eastAsia="ro-RO"/>
        </w:rPr>
      </w:pPr>
      <w:r w:rsidRPr="001F5556">
        <w:rPr>
          <w:rFonts w:ascii="Cambria" w:hAnsi="Cambria" w:cs="Calibri"/>
          <w:lang w:eastAsia="ro-RO"/>
        </w:rPr>
        <w:t xml:space="preserve">3.4.3. </w:t>
      </w:r>
      <w:proofErr w:type="spellStart"/>
      <w:r w:rsidRPr="001F5556">
        <w:rPr>
          <w:rFonts w:ascii="Cambria" w:hAnsi="Cambria" w:cs="Calibri"/>
          <w:lang w:eastAsia="ro-RO"/>
        </w:rPr>
        <w:t>Reparaţii</w:t>
      </w:r>
      <w:proofErr w:type="spellEnd"/>
      <w:r w:rsidRPr="001F5556">
        <w:rPr>
          <w:rFonts w:ascii="Cambria" w:hAnsi="Cambria" w:cs="Calibri"/>
          <w:lang w:eastAsia="ro-RO"/>
        </w:rPr>
        <w:t xml:space="preserve"> </w:t>
      </w:r>
      <w:proofErr w:type="spellStart"/>
      <w:r w:rsidRPr="001F5556">
        <w:rPr>
          <w:rFonts w:ascii="Cambria" w:hAnsi="Cambria" w:cs="Calibri"/>
          <w:lang w:eastAsia="ro-RO"/>
        </w:rPr>
        <w:t>curente</w:t>
      </w:r>
      <w:proofErr w:type="spellEnd"/>
      <w:r w:rsidRPr="001F5556">
        <w:rPr>
          <w:rFonts w:ascii="Cambria" w:hAnsi="Cambria" w:cs="Calibri"/>
          <w:lang w:eastAsia="ro-RO"/>
        </w:rPr>
        <w:t xml:space="preserve"> </w:t>
      </w:r>
      <w:proofErr w:type="spellStart"/>
      <w:r w:rsidRPr="001F5556">
        <w:rPr>
          <w:rFonts w:ascii="Cambria" w:hAnsi="Cambria" w:cs="Calibri"/>
          <w:lang w:eastAsia="ro-RO"/>
        </w:rPr>
        <w:t>constând</w:t>
      </w:r>
      <w:proofErr w:type="spellEnd"/>
      <w:r w:rsidRPr="001F5556">
        <w:rPr>
          <w:rFonts w:ascii="Cambria" w:hAnsi="Cambria" w:cs="Calibri"/>
          <w:lang w:eastAsia="ro-RO"/>
        </w:rPr>
        <w:t xml:space="preserve"> </w:t>
      </w:r>
      <w:proofErr w:type="spellStart"/>
      <w:r w:rsidRPr="001F5556">
        <w:rPr>
          <w:rFonts w:ascii="Cambria" w:hAnsi="Cambria" w:cs="Calibri"/>
          <w:lang w:eastAsia="ro-RO"/>
        </w:rPr>
        <w:t>dintr</w:t>
      </w:r>
      <w:proofErr w:type="spellEnd"/>
      <w:r w:rsidRPr="001F5556">
        <w:rPr>
          <w:rFonts w:ascii="Cambria" w:hAnsi="Cambria" w:cs="Calibri"/>
          <w:lang w:eastAsia="ro-RO"/>
        </w:rPr>
        <w:t xml:space="preserve">-un </w:t>
      </w:r>
      <w:proofErr w:type="spellStart"/>
      <w:r w:rsidRPr="001F5556">
        <w:rPr>
          <w:rFonts w:ascii="Cambria" w:hAnsi="Cambria" w:cs="Calibri"/>
          <w:lang w:eastAsia="ro-RO"/>
        </w:rPr>
        <w:t>ansamblu</w:t>
      </w:r>
      <w:proofErr w:type="spellEnd"/>
      <w:r w:rsidRPr="001F5556">
        <w:rPr>
          <w:rFonts w:ascii="Cambria" w:hAnsi="Cambria" w:cs="Calibri"/>
          <w:lang w:eastAsia="ro-RO"/>
        </w:rPr>
        <w:t xml:space="preserve"> de </w:t>
      </w:r>
      <w:proofErr w:type="spellStart"/>
      <w:r w:rsidRPr="001F5556">
        <w:rPr>
          <w:rFonts w:ascii="Cambria" w:hAnsi="Cambria" w:cs="Calibri"/>
          <w:lang w:eastAsia="ro-RO"/>
        </w:rPr>
        <w:t>operaţii</w:t>
      </w:r>
      <w:proofErr w:type="spellEnd"/>
      <w:r w:rsidRPr="001F5556">
        <w:rPr>
          <w:rFonts w:ascii="Cambria" w:hAnsi="Cambria" w:cs="Calibri"/>
          <w:lang w:eastAsia="ro-RO"/>
        </w:rPr>
        <w:t xml:space="preserve"> </w:t>
      </w:r>
      <w:proofErr w:type="spellStart"/>
      <w:r w:rsidRPr="001F5556">
        <w:rPr>
          <w:rFonts w:ascii="Cambria" w:hAnsi="Cambria" w:cs="Calibri"/>
          <w:lang w:eastAsia="ro-RO"/>
        </w:rPr>
        <w:t>executate</w:t>
      </w:r>
      <w:proofErr w:type="spellEnd"/>
      <w:r w:rsidRPr="001F5556">
        <w:rPr>
          <w:rFonts w:ascii="Cambria" w:hAnsi="Cambria" w:cs="Calibri"/>
          <w:lang w:eastAsia="ro-RO"/>
        </w:rPr>
        <w:t xml:space="preserve"> periodic, </w:t>
      </w:r>
      <w:proofErr w:type="spellStart"/>
      <w:r w:rsidRPr="001F5556">
        <w:rPr>
          <w:rFonts w:ascii="Cambria" w:hAnsi="Cambria" w:cs="Calibri"/>
          <w:lang w:eastAsia="ro-RO"/>
        </w:rPr>
        <w:t>în</w:t>
      </w:r>
      <w:proofErr w:type="spellEnd"/>
      <w:r w:rsidRPr="001F5556">
        <w:rPr>
          <w:rFonts w:ascii="Cambria" w:hAnsi="Cambria" w:cs="Calibri"/>
          <w:lang w:eastAsia="ro-RO"/>
        </w:rPr>
        <w:t xml:space="preserve"> </w:t>
      </w:r>
      <w:proofErr w:type="spellStart"/>
      <w:r w:rsidRPr="001F5556">
        <w:rPr>
          <w:rFonts w:ascii="Cambria" w:hAnsi="Cambria" w:cs="Calibri"/>
          <w:lang w:eastAsia="ro-RO"/>
        </w:rPr>
        <w:t>baza</w:t>
      </w:r>
      <w:proofErr w:type="spellEnd"/>
      <w:r w:rsidRPr="001F5556">
        <w:rPr>
          <w:rFonts w:ascii="Cambria" w:hAnsi="Cambria" w:cs="Calibri"/>
          <w:lang w:eastAsia="ro-RO"/>
        </w:rPr>
        <w:t xml:space="preserve"> </w:t>
      </w:r>
      <w:proofErr w:type="spellStart"/>
      <w:r w:rsidRPr="001F5556">
        <w:rPr>
          <w:rFonts w:ascii="Cambria" w:hAnsi="Cambria" w:cs="Calibri"/>
          <w:lang w:eastAsia="ro-RO"/>
        </w:rPr>
        <w:t>unor</w:t>
      </w:r>
      <w:proofErr w:type="spellEnd"/>
      <w:r w:rsidRPr="001F5556">
        <w:rPr>
          <w:rFonts w:ascii="Cambria" w:hAnsi="Cambria" w:cs="Calibri"/>
          <w:lang w:eastAsia="ro-RO"/>
        </w:rPr>
        <w:t xml:space="preserve"> </w:t>
      </w:r>
      <w:proofErr w:type="spellStart"/>
      <w:r w:rsidRPr="001F5556">
        <w:rPr>
          <w:rFonts w:ascii="Cambria" w:hAnsi="Cambria" w:cs="Calibri"/>
          <w:lang w:eastAsia="ro-RO"/>
        </w:rPr>
        <w:t>programe</w:t>
      </w:r>
      <w:proofErr w:type="spellEnd"/>
      <w:r w:rsidRPr="001F5556">
        <w:rPr>
          <w:rFonts w:ascii="Cambria" w:hAnsi="Cambria" w:cs="Calibri"/>
          <w:lang w:eastAsia="ro-RO"/>
        </w:rPr>
        <w:t xml:space="preserve"> , </w:t>
      </w:r>
      <w:proofErr w:type="spellStart"/>
      <w:r w:rsidRPr="001F5556">
        <w:rPr>
          <w:rFonts w:ascii="Cambria" w:hAnsi="Cambria" w:cs="Calibri"/>
          <w:lang w:eastAsia="ro-RO"/>
        </w:rPr>
        <w:t>prin</w:t>
      </w:r>
      <w:proofErr w:type="spellEnd"/>
      <w:r w:rsidRPr="001F5556">
        <w:rPr>
          <w:rFonts w:ascii="Cambria" w:hAnsi="Cambria" w:cs="Calibri"/>
          <w:lang w:eastAsia="ro-RO"/>
        </w:rPr>
        <w:t xml:space="preserve"> care se </w:t>
      </w:r>
      <w:proofErr w:type="spellStart"/>
      <w:r w:rsidRPr="001F5556">
        <w:rPr>
          <w:rFonts w:ascii="Cambria" w:hAnsi="Cambria" w:cs="Calibri"/>
          <w:lang w:eastAsia="ro-RO"/>
        </w:rPr>
        <w:t>urmareşte</w:t>
      </w:r>
      <w:proofErr w:type="spellEnd"/>
      <w:r w:rsidRPr="001F5556">
        <w:rPr>
          <w:rFonts w:ascii="Cambria" w:hAnsi="Cambria" w:cs="Calibri"/>
          <w:lang w:eastAsia="ro-RO"/>
        </w:rPr>
        <w:t xml:space="preserve"> </w:t>
      </w:r>
      <w:proofErr w:type="spellStart"/>
      <w:r w:rsidRPr="001F5556">
        <w:rPr>
          <w:rFonts w:ascii="Cambria" w:hAnsi="Cambria" w:cs="Calibri"/>
          <w:lang w:eastAsia="ro-RO"/>
        </w:rPr>
        <w:t>readucerea</w:t>
      </w:r>
      <w:proofErr w:type="spellEnd"/>
      <w:r w:rsidRPr="001F5556">
        <w:rPr>
          <w:rFonts w:ascii="Cambria" w:hAnsi="Cambria" w:cs="Calibri"/>
          <w:lang w:eastAsia="ro-RO"/>
        </w:rPr>
        <w:t xml:space="preserve"> </w:t>
      </w:r>
      <w:proofErr w:type="spellStart"/>
      <w:r w:rsidRPr="001F5556">
        <w:rPr>
          <w:rFonts w:ascii="Cambria" w:hAnsi="Cambria" w:cs="Calibri"/>
          <w:lang w:eastAsia="ro-RO"/>
        </w:rPr>
        <w:t>tuturor</w:t>
      </w:r>
      <w:proofErr w:type="spellEnd"/>
      <w:r w:rsidRPr="001F5556">
        <w:rPr>
          <w:rFonts w:ascii="Cambria" w:hAnsi="Cambria" w:cs="Calibri"/>
          <w:lang w:eastAsia="ro-RO"/>
        </w:rPr>
        <w:t xml:space="preserve"> </w:t>
      </w:r>
      <w:proofErr w:type="spellStart"/>
      <w:r w:rsidRPr="001F5556">
        <w:rPr>
          <w:rFonts w:ascii="Cambria" w:hAnsi="Cambria" w:cs="Calibri"/>
          <w:lang w:eastAsia="ro-RO"/>
        </w:rPr>
        <w:t>părţilor</w:t>
      </w:r>
      <w:proofErr w:type="spellEnd"/>
      <w:r w:rsidRPr="001F5556">
        <w:rPr>
          <w:rFonts w:ascii="Cambria" w:hAnsi="Cambria" w:cs="Calibri"/>
          <w:lang w:eastAsia="ro-RO"/>
        </w:rPr>
        <w:t xml:space="preserve"> </w:t>
      </w:r>
      <w:proofErr w:type="spellStart"/>
      <w:r w:rsidRPr="001F5556">
        <w:rPr>
          <w:rFonts w:ascii="Cambria" w:hAnsi="Cambria" w:cs="Calibri"/>
          <w:lang w:eastAsia="ro-RO"/>
        </w:rPr>
        <w:t>instalaţiei</w:t>
      </w:r>
      <w:proofErr w:type="spellEnd"/>
      <w:r w:rsidRPr="001F5556">
        <w:rPr>
          <w:rFonts w:ascii="Cambria" w:hAnsi="Cambria" w:cs="Calibri"/>
          <w:lang w:eastAsia="ro-RO"/>
        </w:rPr>
        <w:t xml:space="preserve"> la </w:t>
      </w:r>
      <w:proofErr w:type="spellStart"/>
      <w:r w:rsidRPr="001F5556">
        <w:rPr>
          <w:rFonts w:ascii="Cambria" w:hAnsi="Cambria" w:cs="Calibri"/>
          <w:lang w:eastAsia="ro-RO"/>
        </w:rPr>
        <w:t>parametrii</w:t>
      </w:r>
      <w:proofErr w:type="spellEnd"/>
      <w:r w:rsidRPr="001F5556">
        <w:rPr>
          <w:rFonts w:ascii="Cambria" w:hAnsi="Cambria" w:cs="Calibri"/>
          <w:lang w:eastAsia="ro-RO"/>
        </w:rPr>
        <w:t xml:space="preserve"> </w:t>
      </w:r>
      <w:proofErr w:type="spellStart"/>
      <w:r w:rsidRPr="001F5556">
        <w:rPr>
          <w:rFonts w:ascii="Cambria" w:hAnsi="Cambria" w:cs="Calibri"/>
          <w:lang w:eastAsia="ro-RO"/>
        </w:rPr>
        <w:t>proiectaţi</w:t>
      </w:r>
      <w:proofErr w:type="spellEnd"/>
      <w:r w:rsidRPr="001F5556">
        <w:rPr>
          <w:rFonts w:ascii="Cambria" w:hAnsi="Cambria" w:cs="Calibri"/>
          <w:lang w:eastAsia="ro-RO"/>
        </w:rPr>
        <w:t xml:space="preserve">, </w:t>
      </w:r>
      <w:proofErr w:type="spellStart"/>
      <w:r w:rsidRPr="001F5556">
        <w:rPr>
          <w:rFonts w:ascii="Cambria" w:hAnsi="Cambria" w:cs="Calibri"/>
          <w:lang w:eastAsia="ro-RO"/>
        </w:rPr>
        <w:t>prin</w:t>
      </w:r>
      <w:proofErr w:type="spellEnd"/>
      <w:r w:rsidRPr="001F5556">
        <w:rPr>
          <w:rFonts w:ascii="Cambria" w:hAnsi="Cambria" w:cs="Calibri"/>
          <w:lang w:eastAsia="ro-RO"/>
        </w:rPr>
        <w:t xml:space="preserve"> </w:t>
      </w:r>
      <w:proofErr w:type="spellStart"/>
      <w:r w:rsidRPr="001F5556">
        <w:rPr>
          <w:rFonts w:ascii="Cambria" w:hAnsi="Cambria" w:cs="Calibri"/>
          <w:lang w:eastAsia="ro-RO"/>
        </w:rPr>
        <w:t>remedierea</w:t>
      </w:r>
      <w:proofErr w:type="spellEnd"/>
      <w:r w:rsidRPr="001F5556">
        <w:rPr>
          <w:rFonts w:ascii="Cambria" w:hAnsi="Cambria" w:cs="Calibri"/>
          <w:lang w:eastAsia="ro-RO"/>
        </w:rPr>
        <w:t xml:space="preserve"> </w:t>
      </w:r>
      <w:proofErr w:type="spellStart"/>
      <w:r w:rsidRPr="001F5556">
        <w:rPr>
          <w:rFonts w:ascii="Cambria" w:hAnsi="Cambria" w:cs="Calibri"/>
          <w:lang w:eastAsia="ro-RO"/>
        </w:rPr>
        <w:t>tuturor</w:t>
      </w:r>
      <w:proofErr w:type="spellEnd"/>
      <w:r w:rsidRPr="001F5556">
        <w:rPr>
          <w:rFonts w:ascii="Cambria" w:hAnsi="Cambria" w:cs="Calibri"/>
          <w:lang w:eastAsia="ro-RO"/>
        </w:rPr>
        <w:t xml:space="preserve"> </w:t>
      </w:r>
      <w:proofErr w:type="spellStart"/>
      <w:r w:rsidRPr="001F5556">
        <w:rPr>
          <w:rFonts w:ascii="Cambria" w:hAnsi="Cambria" w:cs="Calibri"/>
          <w:lang w:eastAsia="ro-RO"/>
        </w:rPr>
        <w:t>defecţiunilor</w:t>
      </w:r>
      <w:proofErr w:type="spellEnd"/>
      <w:r w:rsidRPr="001F5556">
        <w:rPr>
          <w:rFonts w:ascii="Cambria" w:hAnsi="Cambria" w:cs="Calibri"/>
          <w:lang w:eastAsia="ro-RO"/>
        </w:rPr>
        <w:t xml:space="preserve"> </w:t>
      </w:r>
      <w:proofErr w:type="spellStart"/>
      <w:r w:rsidRPr="001F5556">
        <w:rPr>
          <w:rFonts w:ascii="Cambria" w:hAnsi="Cambria" w:cs="Calibri"/>
          <w:lang w:eastAsia="ro-RO"/>
        </w:rPr>
        <w:t>şi</w:t>
      </w:r>
      <w:proofErr w:type="spellEnd"/>
      <w:r w:rsidRPr="001F5556">
        <w:rPr>
          <w:rFonts w:ascii="Cambria" w:hAnsi="Cambria" w:cs="Calibri"/>
          <w:lang w:eastAsia="ro-RO"/>
        </w:rPr>
        <w:t xml:space="preserve"> </w:t>
      </w:r>
      <w:proofErr w:type="spellStart"/>
      <w:r w:rsidRPr="001F5556">
        <w:rPr>
          <w:rFonts w:ascii="Cambria" w:hAnsi="Cambria" w:cs="Calibri"/>
          <w:lang w:eastAsia="ro-RO"/>
        </w:rPr>
        <w:t>înlocuirea</w:t>
      </w:r>
      <w:proofErr w:type="spellEnd"/>
      <w:r w:rsidRPr="001F5556">
        <w:rPr>
          <w:rFonts w:ascii="Cambria" w:hAnsi="Cambria" w:cs="Calibri"/>
          <w:lang w:eastAsia="ro-RO"/>
        </w:rPr>
        <w:t xml:space="preserve"> </w:t>
      </w:r>
      <w:proofErr w:type="spellStart"/>
      <w:r w:rsidRPr="001F5556">
        <w:rPr>
          <w:rFonts w:ascii="Cambria" w:hAnsi="Cambria" w:cs="Calibri"/>
          <w:lang w:eastAsia="ro-RO"/>
        </w:rPr>
        <w:t>părţilor</w:t>
      </w:r>
      <w:proofErr w:type="spellEnd"/>
      <w:r w:rsidRPr="001F5556">
        <w:rPr>
          <w:rFonts w:ascii="Cambria" w:hAnsi="Cambria" w:cs="Calibri"/>
          <w:lang w:eastAsia="ro-RO"/>
        </w:rPr>
        <w:t xml:space="preserve"> din </w:t>
      </w:r>
      <w:proofErr w:type="spellStart"/>
      <w:r w:rsidRPr="001F5556">
        <w:rPr>
          <w:rFonts w:ascii="Cambria" w:hAnsi="Cambria" w:cs="Calibri"/>
          <w:lang w:eastAsia="ro-RO"/>
        </w:rPr>
        <w:t>instalaţie</w:t>
      </w:r>
      <w:proofErr w:type="spellEnd"/>
      <w:r w:rsidRPr="001F5556">
        <w:rPr>
          <w:rFonts w:ascii="Cambria" w:hAnsi="Cambria" w:cs="Calibri"/>
          <w:lang w:eastAsia="ro-RO"/>
        </w:rPr>
        <w:t xml:space="preserve"> care nu </w:t>
      </w:r>
      <w:proofErr w:type="spellStart"/>
      <w:r w:rsidRPr="001F5556">
        <w:rPr>
          <w:rFonts w:ascii="Cambria" w:hAnsi="Cambria" w:cs="Calibri"/>
          <w:lang w:eastAsia="ro-RO"/>
        </w:rPr>
        <w:t>mai</w:t>
      </w:r>
      <w:proofErr w:type="spellEnd"/>
      <w:r w:rsidRPr="001F5556">
        <w:rPr>
          <w:rFonts w:ascii="Cambria" w:hAnsi="Cambria" w:cs="Calibri"/>
          <w:lang w:eastAsia="ro-RO"/>
        </w:rPr>
        <w:t xml:space="preserve"> </w:t>
      </w:r>
      <w:proofErr w:type="spellStart"/>
      <w:r w:rsidRPr="001F5556">
        <w:rPr>
          <w:rFonts w:ascii="Cambria" w:hAnsi="Cambria" w:cs="Calibri"/>
          <w:lang w:eastAsia="ro-RO"/>
        </w:rPr>
        <w:t>prezintă</w:t>
      </w:r>
      <w:proofErr w:type="spellEnd"/>
      <w:r w:rsidRPr="001F5556">
        <w:rPr>
          <w:rFonts w:ascii="Cambria" w:hAnsi="Cambria" w:cs="Calibri"/>
          <w:lang w:eastAsia="ro-RO"/>
        </w:rPr>
        <w:t xml:space="preserve"> un grad de </w:t>
      </w:r>
      <w:proofErr w:type="spellStart"/>
      <w:r w:rsidRPr="001F5556">
        <w:rPr>
          <w:rFonts w:ascii="Cambria" w:hAnsi="Cambria" w:cs="Calibri"/>
          <w:lang w:eastAsia="ro-RO"/>
        </w:rPr>
        <w:t>fiabilitate</w:t>
      </w:r>
      <w:proofErr w:type="spellEnd"/>
      <w:r w:rsidRPr="001F5556">
        <w:rPr>
          <w:rFonts w:ascii="Cambria" w:hAnsi="Cambria" w:cs="Calibri"/>
          <w:lang w:eastAsia="ro-RO"/>
        </w:rPr>
        <w:t xml:space="preserve"> </w:t>
      </w:r>
      <w:proofErr w:type="spellStart"/>
      <w:r w:rsidRPr="001F5556">
        <w:rPr>
          <w:rFonts w:ascii="Cambria" w:hAnsi="Cambria" w:cs="Calibri"/>
          <w:lang w:eastAsia="ro-RO"/>
        </w:rPr>
        <w:t>corespunzator</w:t>
      </w:r>
      <w:proofErr w:type="spellEnd"/>
      <w:r w:rsidRPr="001F5556">
        <w:rPr>
          <w:rFonts w:ascii="Cambria" w:hAnsi="Cambria" w:cs="Calibri"/>
          <w:lang w:eastAsia="ro-RO"/>
        </w:rPr>
        <w:t>.</w:t>
      </w:r>
    </w:p>
    <w:p w14:paraId="12A53A02" w14:textId="77777777" w:rsidR="00CF73AA" w:rsidRDefault="00CF73AA" w:rsidP="009A0E9D">
      <w:pPr>
        <w:jc w:val="both"/>
        <w:rPr>
          <w:rFonts w:ascii="Cambria" w:hAnsi="Cambria" w:cs="Calibri"/>
          <w:lang w:val="ro-RO" w:eastAsia="ro-RO"/>
        </w:rPr>
      </w:pPr>
    </w:p>
    <w:p w14:paraId="418F2CB7" w14:textId="1BA9FDF5" w:rsidR="009A0E9D" w:rsidRDefault="005029D0" w:rsidP="009A0E9D">
      <w:pPr>
        <w:ind w:firstLine="426"/>
        <w:jc w:val="both"/>
        <w:rPr>
          <w:rFonts w:ascii="Cambria" w:hAnsi="Cambria" w:cs="Calibri"/>
          <w:b/>
          <w:bCs/>
          <w:lang w:val="ro-RO" w:eastAsia="ro-RO"/>
        </w:rPr>
      </w:pPr>
      <w:r w:rsidRPr="005029D0">
        <w:rPr>
          <w:rFonts w:ascii="Cambria" w:hAnsi="Cambria" w:cs="Calibri"/>
          <w:b/>
          <w:bCs/>
          <w:lang w:val="ro-RO" w:eastAsia="ro-RO"/>
        </w:rPr>
        <w:lastRenderedPageBreak/>
        <w:t>DETALII GE</w:t>
      </w:r>
      <w:r w:rsidR="001F5556">
        <w:rPr>
          <w:rFonts w:ascii="Cambria" w:hAnsi="Cambria" w:cs="Calibri"/>
          <w:b/>
          <w:bCs/>
          <w:lang w:val="ro-RO" w:eastAsia="ro-RO"/>
        </w:rPr>
        <w:t>N</w:t>
      </w:r>
      <w:r w:rsidRPr="005029D0">
        <w:rPr>
          <w:rFonts w:ascii="Cambria" w:hAnsi="Cambria" w:cs="Calibri"/>
          <w:b/>
          <w:bCs/>
          <w:lang w:val="ro-RO" w:eastAsia="ro-RO"/>
        </w:rPr>
        <w:t>ERALE DESPRE OPERATIUNI</w:t>
      </w:r>
    </w:p>
    <w:p w14:paraId="63805C18" w14:textId="77777777" w:rsidR="009A0E9D" w:rsidRDefault="009A0E9D" w:rsidP="009A0E9D">
      <w:pPr>
        <w:ind w:firstLine="426"/>
        <w:jc w:val="both"/>
        <w:rPr>
          <w:rFonts w:ascii="Cambria" w:hAnsi="Cambria" w:cs="Calibri"/>
          <w:b/>
          <w:bCs/>
          <w:lang w:val="ro-RO" w:eastAsia="ro-RO"/>
        </w:rPr>
      </w:pPr>
    </w:p>
    <w:p w14:paraId="557C023D" w14:textId="4E472CB4" w:rsidR="00511C00" w:rsidRPr="009A0E9D" w:rsidRDefault="00511C00" w:rsidP="009A0E9D">
      <w:pPr>
        <w:pStyle w:val="ListParagraph"/>
        <w:numPr>
          <w:ilvl w:val="0"/>
          <w:numId w:val="39"/>
        </w:numPr>
        <w:ind w:left="426" w:hanging="284"/>
        <w:jc w:val="both"/>
        <w:rPr>
          <w:rFonts w:ascii="Cambria" w:hAnsi="Cambria"/>
          <w:b/>
          <w:bCs/>
          <w:sz w:val="24"/>
          <w:szCs w:val="24"/>
          <w:lang w:eastAsia="ro-RO"/>
        </w:rPr>
      </w:pPr>
      <w:r w:rsidRPr="009A0E9D">
        <w:rPr>
          <w:rFonts w:ascii="Cambria" w:hAnsi="Cambria"/>
          <w:b/>
          <w:bCs/>
          <w:sz w:val="24"/>
          <w:szCs w:val="24"/>
        </w:rPr>
        <w:t>În cadrul lucrărilor operative se vor executa:</w:t>
      </w:r>
    </w:p>
    <w:p w14:paraId="116EC916"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a)</w:t>
      </w:r>
      <w:r w:rsidRPr="009839B2">
        <w:rPr>
          <w:rFonts w:ascii="Cambria" w:hAnsi="Cambria"/>
        </w:rPr>
        <w:tab/>
      </w:r>
      <w:proofErr w:type="spellStart"/>
      <w:r w:rsidRPr="009839B2">
        <w:rPr>
          <w:rFonts w:ascii="Cambria" w:hAnsi="Cambria"/>
        </w:rPr>
        <w:t>intervenții</w:t>
      </w:r>
      <w:proofErr w:type="spellEnd"/>
      <w:r w:rsidRPr="009839B2">
        <w:rPr>
          <w:rFonts w:ascii="Cambria" w:hAnsi="Cambria"/>
        </w:rPr>
        <w:t xml:space="preserve"> </w:t>
      </w:r>
      <w:proofErr w:type="spellStart"/>
      <w:r w:rsidRPr="009839B2">
        <w:rPr>
          <w:rFonts w:ascii="Cambria" w:hAnsi="Cambria"/>
        </w:rPr>
        <w:t>pentru</w:t>
      </w:r>
      <w:proofErr w:type="spellEnd"/>
      <w:r w:rsidRPr="009839B2">
        <w:rPr>
          <w:rFonts w:ascii="Cambria" w:hAnsi="Cambria"/>
        </w:rPr>
        <w:t xml:space="preserve"> </w:t>
      </w:r>
      <w:proofErr w:type="spellStart"/>
      <w:r w:rsidRPr="009839B2">
        <w:rPr>
          <w:rFonts w:ascii="Cambria" w:hAnsi="Cambria"/>
        </w:rPr>
        <w:t>remedierea</w:t>
      </w:r>
      <w:proofErr w:type="spellEnd"/>
      <w:r w:rsidRPr="009839B2">
        <w:rPr>
          <w:rFonts w:ascii="Cambria" w:hAnsi="Cambria"/>
        </w:rPr>
        <w:t xml:space="preserve"> </w:t>
      </w:r>
      <w:proofErr w:type="spellStart"/>
      <w:r w:rsidRPr="009839B2">
        <w:rPr>
          <w:rFonts w:ascii="Cambria" w:hAnsi="Cambria"/>
        </w:rPr>
        <w:t>unor</w:t>
      </w:r>
      <w:proofErr w:type="spellEnd"/>
      <w:r w:rsidRPr="009839B2">
        <w:rPr>
          <w:rFonts w:ascii="Cambria" w:hAnsi="Cambria"/>
        </w:rPr>
        <w:t xml:space="preserve"> </w:t>
      </w:r>
      <w:proofErr w:type="spellStart"/>
      <w:r w:rsidRPr="009839B2">
        <w:rPr>
          <w:rFonts w:ascii="Cambria" w:hAnsi="Cambria"/>
        </w:rPr>
        <w:t>deranjamente</w:t>
      </w:r>
      <w:proofErr w:type="spellEnd"/>
      <w:r w:rsidRPr="009839B2">
        <w:rPr>
          <w:rFonts w:ascii="Cambria" w:hAnsi="Cambria"/>
        </w:rPr>
        <w:t xml:space="preserve"> </w:t>
      </w:r>
      <w:proofErr w:type="spellStart"/>
      <w:r w:rsidRPr="009839B2">
        <w:rPr>
          <w:rFonts w:ascii="Cambria" w:hAnsi="Cambria"/>
        </w:rPr>
        <w:t>accidentale</w:t>
      </w:r>
      <w:proofErr w:type="spellEnd"/>
      <w:r w:rsidRPr="009839B2">
        <w:rPr>
          <w:rFonts w:ascii="Cambria" w:hAnsi="Cambria"/>
        </w:rPr>
        <w:t xml:space="preserve"> la </w:t>
      </w:r>
      <w:proofErr w:type="spellStart"/>
      <w:r w:rsidRPr="009839B2">
        <w:rPr>
          <w:rFonts w:ascii="Cambria" w:hAnsi="Cambria"/>
        </w:rPr>
        <w:t>aparatele</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accesorii</w:t>
      </w:r>
      <w:proofErr w:type="spellEnd"/>
      <w:r w:rsidRPr="009839B2">
        <w:rPr>
          <w:rFonts w:ascii="Cambria" w:hAnsi="Cambria"/>
        </w:rPr>
        <w:t>;</w:t>
      </w:r>
    </w:p>
    <w:p w14:paraId="62250C2F"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b)</w:t>
      </w:r>
      <w:r w:rsidRPr="009839B2">
        <w:rPr>
          <w:rFonts w:ascii="Cambria" w:hAnsi="Cambria"/>
        </w:rPr>
        <w:tab/>
      </w:r>
      <w:proofErr w:type="spellStart"/>
      <w:r w:rsidRPr="009839B2">
        <w:rPr>
          <w:rFonts w:ascii="Cambria" w:hAnsi="Cambria"/>
        </w:rPr>
        <w:t>manevre</w:t>
      </w:r>
      <w:proofErr w:type="spellEnd"/>
      <w:r w:rsidRPr="009839B2">
        <w:rPr>
          <w:rFonts w:ascii="Cambria" w:hAnsi="Cambria"/>
        </w:rPr>
        <w:t xml:space="preserve"> </w:t>
      </w:r>
      <w:proofErr w:type="spellStart"/>
      <w:r w:rsidRPr="009839B2">
        <w:rPr>
          <w:rFonts w:ascii="Cambria" w:hAnsi="Cambria"/>
        </w:rPr>
        <w:t>pentru</w:t>
      </w:r>
      <w:proofErr w:type="spellEnd"/>
      <w:r w:rsidRPr="009839B2">
        <w:rPr>
          <w:rFonts w:ascii="Cambria" w:hAnsi="Cambria"/>
        </w:rPr>
        <w:t xml:space="preserve"> </w:t>
      </w:r>
      <w:proofErr w:type="spellStart"/>
      <w:r w:rsidRPr="009839B2">
        <w:rPr>
          <w:rFonts w:ascii="Cambria" w:hAnsi="Cambria"/>
        </w:rPr>
        <w:t>întreruperea</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repunerea</w:t>
      </w:r>
      <w:proofErr w:type="spellEnd"/>
      <w:r w:rsidRPr="009839B2">
        <w:rPr>
          <w:rFonts w:ascii="Cambria" w:hAnsi="Cambria"/>
        </w:rPr>
        <w:t xml:space="preserve"> sub </w:t>
      </w:r>
      <w:proofErr w:type="spellStart"/>
      <w:r w:rsidRPr="009839B2">
        <w:rPr>
          <w:rFonts w:ascii="Cambria" w:hAnsi="Cambria"/>
        </w:rPr>
        <w:t>tensiune</w:t>
      </w:r>
      <w:proofErr w:type="spellEnd"/>
      <w:r w:rsidRPr="009839B2">
        <w:rPr>
          <w:rFonts w:ascii="Cambria" w:hAnsi="Cambria"/>
        </w:rPr>
        <w:t xml:space="preserve"> a </w:t>
      </w:r>
      <w:proofErr w:type="spellStart"/>
      <w:r w:rsidRPr="009839B2">
        <w:rPr>
          <w:rFonts w:ascii="Cambria" w:hAnsi="Cambria"/>
        </w:rPr>
        <w:t>diferitelor</w:t>
      </w:r>
      <w:proofErr w:type="spellEnd"/>
      <w:r w:rsidRPr="009839B2">
        <w:rPr>
          <w:rFonts w:ascii="Cambria" w:hAnsi="Cambria"/>
        </w:rPr>
        <w:t xml:space="preserve"> </w:t>
      </w:r>
      <w:proofErr w:type="spellStart"/>
      <w:r w:rsidRPr="009839B2">
        <w:rPr>
          <w:rFonts w:ascii="Cambria" w:hAnsi="Cambria"/>
        </w:rPr>
        <w:t>porțiuni</w:t>
      </w:r>
      <w:proofErr w:type="spellEnd"/>
      <w:r w:rsidRPr="009839B2">
        <w:rPr>
          <w:rFonts w:ascii="Cambria" w:hAnsi="Cambria"/>
        </w:rPr>
        <w:t xml:space="preserve"> ale </w:t>
      </w:r>
      <w:proofErr w:type="spellStart"/>
      <w:r w:rsidRPr="009839B2">
        <w:rPr>
          <w:rFonts w:ascii="Cambria" w:hAnsi="Cambria"/>
        </w:rPr>
        <w:t>instalației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vederea</w:t>
      </w:r>
      <w:proofErr w:type="spellEnd"/>
      <w:r w:rsidRPr="009839B2">
        <w:rPr>
          <w:rFonts w:ascii="Cambria" w:hAnsi="Cambria"/>
        </w:rPr>
        <w:t xml:space="preserve"> </w:t>
      </w:r>
      <w:proofErr w:type="spellStart"/>
      <w:r w:rsidRPr="009839B2">
        <w:rPr>
          <w:rFonts w:ascii="Cambria" w:hAnsi="Cambria"/>
        </w:rPr>
        <w:t>executării</w:t>
      </w:r>
      <w:proofErr w:type="spellEnd"/>
      <w:r w:rsidRPr="009839B2">
        <w:rPr>
          <w:rFonts w:ascii="Cambria" w:hAnsi="Cambria"/>
        </w:rPr>
        <w:t xml:space="preserve"> </w:t>
      </w:r>
      <w:proofErr w:type="spellStart"/>
      <w:r w:rsidRPr="009839B2">
        <w:rPr>
          <w:rFonts w:ascii="Cambria" w:hAnsi="Cambria"/>
        </w:rPr>
        <w:t>unor</w:t>
      </w:r>
      <w:proofErr w:type="spellEnd"/>
      <w:r w:rsidRPr="009839B2">
        <w:rPr>
          <w:rFonts w:ascii="Cambria" w:hAnsi="Cambria"/>
        </w:rPr>
        <w:t xml:space="preserve"> </w:t>
      </w:r>
      <w:proofErr w:type="spellStart"/>
      <w:r w:rsidRPr="009839B2">
        <w:rPr>
          <w:rFonts w:ascii="Cambria" w:hAnsi="Cambria"/>
        </w:rPr>
        <w:t>lucrări</w:t>
      </w:r>
      <w:proofErr w:type="spellEnd"/>
      <w:r w:rsidRPr="009839B2">
        <w:rPr>
          <w:rFonts w:ascii="Cambria" w:hAnsi="Cambria"/>
        </w:rPr>
        <w:t>;</w:t>
      </w:r>
    </w:p>
    <w:p w14:paraId="425153F2"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c)</w:t>
      </w:r>
      <w:r w:rsidRPr="009839B2">
        <w:rPr>
          <w:rFonts w:ascii="Cambria" w:hAnsi="Cambria"/>
        </w:rPr>
        <w:tab/>
      </w:r>
      <w:proofErr w:type="spellStart"/>
      <w:r w:rsidRPr="009839B2">
        <w:rPr>
          <w:rFonts w:ascii="Cambria" w:hAnsi="Cambria"/>
        </w:rPr>
        <w:t>manevre</w:t>
      </w:r>
      <w:proofErr w:type="spellEnd"/>
      <w:r w:rsidRPr="009839B2">
        <w:rPr>
          <w:rFonts w:ascii="Cambria" w:hAnsi="Cambria"/>
        </w:rPr>
        <w:t xml:space="preserve"> </w:t>
      </w:r>
      <w:proofErr w:type="spellStart"/>
      <w:r w:rsidRPr="009839B2">
        <w:rPr>
          <w:rFonts w:ascii="Cambria" w:hAnsi="Cambria"/>
        </w:rPr>
        <w:t>pentru</w:t>
      </w:r>
      <w:proofErr w:type="spellEnd"/>
      <w:r w:rsidRPr="009839B2">
        <w:rPr>
          <w:rFonts w:ascii="Cambria" w:hAnsi="Cambria"/>
        </w:rPr>
        <w:t xml:space="preserve"> </w:t>
      </w:r>
      <w:proofErr w:type="spellStart"/>
      <w:r w:rsidRPr="009839B2">
        <w:rPr>
          <w:rFonts w:ascii="Cambria" w:hAnsi="Cambria"/>
        </w:rPr>
        <w:t>modificarea</w:t>
      </w:r>
      <w:proofErr w:type="spellEnd"/>
      <w:r w:rsidRPr="009839B2">
        <w:rPr>
          <w:rFonts w:ascii="Cambria" w:hAnsi="Cambria"/>
        </w:rPr>
        <w:t xml:space="preserve"> </w:t>
      </w:r>
      <w:proofErr w:type="spellStart"/>
      <w:r w:rsidRPr="009839B2">
        <w:rPr>
          <w:rFonts w:ascii="Cambria" w:hAnsi="Cambria"/>
        </w:rPr>
        <w:t>schemelor</w:t>
      </w:r>
      <w:proofErr w:type="spellEnd"/>
      <w:r w:rsidRPr="009839B2">
        <w:rPr>
          <w:rFonts w:ascii="Cambria" w:hAnsi="Cambria"/>
        </w:rPr>
        <w:t xml:space="preserve"> de </w:t>
      </w:r>
      <w:proofErr w:type="spellStart"/>
      <w:r w:rsidRPr="009839B2">
        <w:rPr>
          <w:rFonts w:ascii="Cambria" w:hAnsi="Cambria"/>
        </w:rPr>
        <w:t>funcționare</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cazul</w:t>
      </w:r>
      <w:proofErr w:type="spellEnd"/>
      <w:r w:rsidRPr="009839B2">
        <w:rPr>
          <w:rFonts w:ascii="Cambria" w:hAnsi="Cambria"/>
        </w:rPr>
        <w:t xml:space="preserve"> </w:t>
      </w:r>
      <w:proofErr w:type="spellStart"/>
      <w:r w:rsidRPr="009839B2">
        <w:rPr>
          <w:rFonts w:ascii="Cambria" w:hAnsi="Cambria"/>
        </w:rPr>
        <w:t>apariției</w:t>
      </w:r>
      <w:proofErr w:type="spellEnd"/>
      <w:r w:rsidRPr="009839B2">
        <w:rPr>
          <w:rFonts w:ascii="Cambria" w:hAnsi="Cambria"/>
        </w:rPr>
        <w:t xml:space="preserve"> </w:t>
      </w:r>
      <w:proofErr w:type="spellStart"/>
      <w:r w:rsidRPr="009839B2">
        <w:rPr>
          <w:rFonts w:ascii="Cambria" w:hAnsi="Cambria"/>
        </w:rPr>
        <w:t>unor</w:t>
      </w:r>
      <w:proofErr w:type="spellEnd"/>
      <w:r w:rsidRPr="009839B2">
        <w:rPr>
          <w:rFonts w:ascii="Cambria" w:hAnsi="Cambria"/>
        </w:rPr>
        <w:t xml:space="preserve"> </w:t>
      </w:r>
      <w:proofErr w:type="spellStart"/>
      <w:r w:rsidRPr="009839B2">
        <w:rPr>
          <w:rFonts w:ascii="Cambria" w:hAnsi="Cambria"/>
        </w:rPr>
        <w:t>deranjamente</w:t>
      </w:r>
      <w:proofErr w:type="spellEnd"/>
      <w:r w:rsidRPr="009839B2">
        <w:rPr>
          <w:rFonts w:ascii="Cambria" w:hAnsi="Cambria"/>
        </w:rPr>
        <w:t>;</w:t>
      </w:r>
    </w:p>
    <w:p w14:paraId="450E41D5"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d)</w:t>
      </w:r>
      <w:r w:rsidRPr="009839B2">
        <w:rPr>
          <w:rFonts w:ascii="Cambria" w:hAnsi="Cambria"/>
        </w:rPr>
        <w:tab/>
      </w:r>
      <w:proofErr w:type="spellStart"/>
      <w:r w:rsidRPr="009839B2">
        <w:rPr>
          <w:rFonts w:ascii="Cambria" w:hAnsi="Cambria"/>
        </w:rPr>
        <w:t>recepția</w:t>
      </w:r>
      <w:proofErr w:type="spellEnd"/>
      <w:r w:rsidRPr="009839B2">
        <w:rPr>
          <w:rFonts w:ascii="Cambria" w:hAnsi="Cambria"/>
        </w:rPr>
        <w:t xml:space="preserve"> </w:t>
      </w:r>
      <w:proofErr w:type="spellStart"/>
      <w:r w:rsidRPr="009839B2">
        <w:rPr>
          <w:rFonts w:ascii="Cambria" w:hAnsi="Cambria"/>
        </w:rPr>
        <w:t>instalațiilor</w:t>
      </w:r>
      <w:proofErr w:type="spellEnd"/>
      <w:r w:rsidRPr="009839B2">
        <w:rPr>
          <w:rFonts w:ascii="Cambria" w:hAnsi="Cambria"/>
        </w:rPr>
        <w:t xml:space="preserve"> </w:t>
      </w:r>
      <w:proofErr w:type="spellStart"/>
      <w:r w:rsidRPr="009839B2">
        <w:rPr>
          <w:rFonts w:ascii="Cambria" w:hAnsi="Cambria"/>
        </w:rPr>
        <w:t>noi</w:t>
      </w:r>
      <w:proofErr w:type="spellEnd"/>
      <w:r w:rsidRPr="009839B2">
        <w:rPr>
          <w:rFonts w:ascii="Cambria" w:hAnsi="Cambria"/>
        </w:rPr>
        <w:t xml:space="preserve"> </w:t>
      </w:r>
      <w:proofErr w:type="spellStart"/>
      <w:r w:rsidRPr="009839B2">
        <w:rPr>
          <w:rFonts w:ascii="Cambria" w:hAnsi="Cambria"/>
        </w:rPr>
        <w:t>puse</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funcțiune</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conformitate</w:t>
      </w:r>
      <w:proofErr w:type="spellEnd"/>
      <w:r w:rsidRPr="009839B2">
        <w:rPr>
          <w:rFonts w:ascii="Cambria" w:hAnsi="Cambria"/>
        </w:rPr>
        <w:t xml:space="preserve"> cu </w:t>
      </w:r>
      <w:proofErr w:type="spellStart"/>
      <w:r w:rsidRPr="009839B2">
        <w:rPr>
          <w:rFonts w:ascii="Cambria" w:hAnsi="Cambria"/>
        </w:rPr>
        <w:t>regulamentele</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vigoare</w:t>
      </w:r>
      <w:proofErr w:type="spellEnd"/>
      <w:r w:rsidRPr="009839B2">
        <w:rPr>
          <w:rFonts w:ascii="Cambria" w:hAnsi="Cambria"/>
        </w:rPr>
        <w:t>;</w:t>
      </w:r>
    </w:p>
    <w:p w14:paraId="4F0056D4"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e)</w:t>
      </w:r>
      <w:r w:rsidRPr="009839B2">
        <w:rPr>
          <w:rFonts w:ascii="Cambria" w:hAnsi="Cambria"/>
        </w:rPr>
        <w:tab/>
      </w:r>
      <w:proofErr w:type="spellStart"/>
      <w:r w:rsidRPr="009839B2">
        <w:rPr>
          <w:rFonts w:ascii="Cambria" w:hAnsi="Cambria"/>
        </w:rPr>
        <w:t>analiza</w:t>
      </w:r>
      <w:proofErr w:type="spellEnd"/>
      <w:r w:rsidRPr="009839B2">
        <w:rPr>
          <w:rFonts w:ascii="Cambria" w:hAnsi="Cambria"/>
        </w:rPr>
        <w:t xml:space="preserve"> </w:t>
      </w:r>
      <w:proofErr w:type="spellStart"/>
      <w:r w:rsidRPr="009839B2">
        <w:rPr>
          <w:rFonts w:ascii="Cambria" w:hAnsi="Cambria"/>
        </w:rPr>
        <w:t>stării</w:t>
      </w:r>
      <w:proofErr w:type="spellEnd"/>
      <w:r w:rsidRPr="009839B2">
        <w:rPr>
          <w:rFonts w:ascii="Cambria" w:hAnsi="Cambria"/>
        </w:rPr>
        <w:t xml:space="preserve"> </w:t>
      </w:r>
      <w:proofErr w:type="spellStart"/>
      <w:r w:rsidRPr="009839B2">
        <w:rPr>
          <w:rFonts w:ascii="Cambria" w:hAnsi="Cambria"/>
        </w:rPr>
        <w:t>tehnice</w:t>
      </w:r>
      <w:proofErr w:type="spellEnd"/>
      <w:r w:rsidRPr="009839B2">
        <w:rPr>
          <w:rFonts w:ascii="Cambria" w:hAnsi="Cambria"/>
        </w:rPr>
        <w:t xml:space="preserve"> a </w:t>
      </w:r>
      <w:proofErr w:type="spellStart"/>
      <w:r w:rsidRPr="009839B2">
        <w:rPr>
          <w:rFonts w:ascii="Cambria" w:hAnsi="Cambria"/>
        </w:rPr>
        <w:t>instalațiilor</w:t>
      </w:r>
      <w:proofErr w:type="spellEnd"/>
      <w:r w:rsidRPr="009839B2">
        <w:rPr>
          <w:rFonts w:ascii="Cambria" w:hAnsi="Cambria"/>
        </w:rPr>
        <w:t>;</w:t>
      </w:r>
    </w:p>
    <w:p w14:paraId="5B0FE3AC"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f)</w:t>
      </w:r>
      <w:r w:rsidRPr="009839B2">
        <w:rPr>
          <w:rFonts w:ascii="Cambria" w:hAnsi="Cambria"/>
        </w:rPr>
        <w:tab/>
      </w:r>
      <w:proofErr w:type="spellStart"/>
      <w:r w:rsidRPr="009839B2">
        <w:rPr>
          <w:rFonts w:ascii="Cambria" w:hAnsi="Cambria"/>
        </w:rPr>
        <w:t>identificarea</w:t>
      </w:r>
      <w:proofErr w:type="spellEnd"/>
      <w:r w:rsidRPr="009839B2">
        <w:rPr>
          <w:rFonts w:ascii="Cambria" w:hAnsi="Cambria"/>
        </w:rPr>
        <w:t xml:space="preserve"> </w:t>
      </w:r>
      <w:proofErr w:type="spellStart"/>
      <w:r w:rsidRPr="009839B2">
        <w:rPr>
          <w:rFonts w:ascii="Cambria" w:hAnsi="Cambria"/>
        </w:rPr>
        <w:t>defectelor</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conductoarele</w:t>
      </w:r>
      <w:proofErr w:type="spellEnd"/>
      <w:r w:rsidRPr="009839B2">
        <w:rPr>
          <w:rFonts w:ascii="Cambria" w:hAnsi="Cambria"/>
        </w:rPr>
        <w:t xml:space="preserve"> </w:t>
      </w:r>
      <w:proofErr w:type="spellStart"/>
      <w:r w:rsidRPr="009839B2">
        <w:rPr>
          <w:rFonts w:ascii="Cambria" w:hAnsi="Cambria"/>
        </w:rPr>
        <w:t>electrice</w:t>
      </w:r>
      <w:proofErr w:type="spellEnd"/>
      <w:r w:rsidRPr="009839B2">
        <w:rPr>
          <w:rFonts w:ascii="Cambria" w:hAnsi="Cambria"/>
        </w:rPr>
        <w:t xml:space="preserve"> care </w:t>
      </w:r>
      <w:proofErr w:type="spellStart"/>
      <w:r w:rsidRPr="009839B2">
        <w:rPr>
          <w:rFonts w:ascii="Cambria" w:hAnsi="Cambria"/>
        </w:rPr>
        <w:t>alimentează</w:t>
      </w:r>
      <w:proofErr w:type="spellEnd"/>
      <w:r w:rsidRPr="009839B2">
        <w:rPr>
          <w:rFonts w:ascii="Cambria" w:hAnsi="Cambria"/>
        </w:rPr>
        <w:t xml:space="preserve"> </w:t>
      </w:r>
      <w:proofErr w:type="spellStart"/>
      <w:r w:rsidRPr="009839B2">
        <w:rPr>
          <w:rFonts w:ascii="Cambria" w:hAnsi="Cambria"/>
        </w:rPr>
        <w:t>instalațiile</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w:t>
      </w:r>
    </w:p>
    <w:p w14:paraId="0B9E2377"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g)</w:t>
      </w:r>
      <w:r w:rsidRPr="009839B2">
        <w:rPr>
          <w:rFonts w:ascii="Cambria" w:hAnsi="Cambria"/>
        </w:rPr>
        <w:tab/>
      </w:r>
      <w:proofErr w:type="spellStart"/>
      <w:r w:rsidRPr="009839B2">
        <w:rPr>
          <w:rFonts w:ascii="Cambria" w:hAnsi="Cambria"/>
        </w:rPr>
        <w:t>supravegherea</w:t>
      </w:r>
      <w:proofErr w:type="spellEnd"/>
      <w:r w:rsidRPr="009839B2">
        <w:rPr>
          <w:rFonts w:ascii="Cambria" w:hAnsi="Cambria"/>
        </w:rPr>
        <w:t xml:space="preserve"> </w:t>
      </w:r>
      <w:proofErr w:type="spellStart"/>
      <w:r w:rsidRPr="009839B2">
        <w:rPr>
          <w:rFonts w:ascii="Cambria" w:hAnsi="Cambria"/>
        </w:rPr>
        <w:t>defrișării</w:t>
      </w:r>
      <w:proofErr w:type="spellEnd"/>
      <w:r w:rsidRPr="009839B2">
        <w:rPr>
          <w:rFonts w:ascii="Cambria" w:hAnsi="Cambria"/>
        </w:rPr>
        <w:t xml:space="preserve"> </w:t>
      </w:r>
      <w:proofErr w:type="spellStart"/>
      <w:r w:rsidRPr="009839B2">
        <w:rPr>
          <w:rFonts w:ascii="Cambria" w:hAnsi="Cambria"/>
        </w:rPr>
        <w:t>vegetației</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înlăturarea</w:t>
      </w:r>
      <w:proofErr w:type="spellEnd"/>
      <w:r w:rsidRPr="009839B2">
        <w:rPr>
          <w:rFonts w:ascii="Cambria" w:hAnsi="Cambria"/>
        </w:rPr>
        <w:t xml:space="preserve"> </w:t>
      </w:r>
      <w:proofErr w:type="spellStart"/>
      <w:r w:rsidRPr="009839B2">
        <w:rPr>
          <w:rFonts w:ascii="Cambria" w:hAnsi="Cambria"/>
        </w:rPr>
        <w:t>obiectelor</w:t>
      </w:r>
      <w:proofErr w:type="spellEnd"/>
      <w:r w:rsidRPr="009839B2">
        <w:rPr>
          <w:rFonts w:ascii="Cambria" w:hAnsi="Cambria"/>
        </w:rPr>
        <w:t xml:space="preserve"> </w:t>
      </w:r>
      <w:proofErr w:type="spellStart"/>
      <w:r w:rsidRPr="009839B2">
        <w:rPr>
          <w:rFonts w:ascii="Cambria" w:hAnsi="Cambria"/>
        </w:rPr>
        <w:t>căzute</w:t>
      </w:r>
      <w:proofErr w:type="spellEnd"/>
      <w:r w:rsidRPr="009839B2">
        <w:rPr>
          <w:rFonts w:ascii="Cambria" w:hAnsi="Cambria"/>
        </w:rPr>
        <w:t xml:space="preserve"> pe </w:t>
      </w:r>
      <w:proofErr w:type="spellStart"/>
      <w:r w:rsidRPr="009839B2">
        <w:rPr>
          <w:rFonts w:ascii="Cambria" w:hAnsi="Cambria"/>
        </w:rPr>
        <w:t>linie</w:t>
      </w:r>
      <w:proofErr w:type="spellEnd"/>
      <w:r w:rsidRPr="009839B2">
        <w:rPr>
          <w:rFonts w:ascii="Cambria" w:hAnsi="Cambria"/>
        </w:rPr>
        <w:t>;</w:t>
      </w:r>
    </w:p>
    <w:p w14:paraId="4CC347DF"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h)</w:t>
      </w:r>
      <w:r w:rsidRPr="009839B2">
        <w:rPr>
          <w:rFonts w:ascii="Cambria" w:hAnsi="Cambria"/>
        </w:rPr>
        <w:tab/>
      </w:r>
      <w:proofErr w:type="spellStart"/>
      <w:r w:rsidRPr="009839B2">
        <w:rPr>
          <w:rFonts w:ascii="Cambria" w:hAnsi="Cambria"/>
        </w:rPr>
        <w:t>controlul</w:t>
      </w:r>
      <w:proofErr w:type="spellEnd"/>
      <w:r w:rsidRPr="009839B2">
        <w:rPr>
          <w:rFonts w:ascii="Cambria" w:hAnsi="Cambria"/>
        </w:rPr>
        <w:t xml:space="preserve"> </w:t>
      </w:r>
      <w:proofErr w:type="spellStart"/>
      <w:r w:rsidRPr="009839B2">
        <w:rPr>
          <w:rFonts w:ascii="Cambria" w:hAnsi="Cambria"/>
        </w:rPr>
        <w:t>instalațiilor</w:t>
      </w:r>
      <w:proofErr w:type="spellEnd"/>
      <w:r w:rsidRPr="009839B2">
        <w:rPr>
          <w:rFonts w:ascii="Cambria" w:hAnsi="Cambria"/>
        </w:rPr>
        <w:t xml:space="preserve"> care au </w:t>
      </w:r>
      <w:proofErr w:type="spellStart"/>
      <w:r w:rsidRPr="009839B2">
        <w:rPr>
          <w:rFonts w:ascii="Cambria" w:hAnsi="Cambria"/>
        </w:rPr>
        <w:t>fost</w:t>
      </w:r>
      <w:proofErr w:type="spellEnd"/>
      <w:r w:rsidRPr="009839B2">
        <w:rPr>
          <w:rFonts w:ascii="Cambria" w:hAnsi="Cambria"/>
        </w:rPr>
        <w:t xml:space="preserve"> </w:t>
      </w:r>
      <w:proofErr w:type="spellStart"/>
      <w:r w:rsidRPr="009839B2">
        <w:rPr>
          <w:rFonts w:ascii="Cambria" w:hAnsi="Cambria"/>
        </w:rPr>
        <w:t>supuse</w:t>
      </w:r>
      <w:proofErr w:type="spellEnd"/>
      <w:r w:rsidRPr="009839B2">
        <w:rPr>
          <w:rFonts w:ascii="Cambria" w:hAnsi="Cambria"/>
        </w:rPr>
        <w:t xml:space="preserve"> </w:t>
      </w:r>
      <w:proofErr w:type="spellStart"/>
      <w:r w:rsidRPr="009839B2">
        <w:rPr>
          <w:rFonts w:ascii="Cambria" w:hAnsi="Cambria"/>
        </w:rPr>
        <w:t>unor</w:t>
      </w:r>
      <w:proofErr w:type="spellEnd"/>
      <w:r w:rsidRPr="009839B2">
        <w:rPr>
          <w:rFonts w:ascii="Cambria" w:hAnsi="Cambria"/>
        </w:rPr>
        <w:t xml:space="preserve"> </w:t>
      </w:r>
      <w:proofErr w:type="spellStart"/>
      <w:r w:rsidRPr="009839B2">
        <w:rPr>
          <w:rFonts w:ascii="Cambria" w:hAnsi="Cambria"/>
        </w:rPr>
        <w:t>condiții</w:t>
      </w:r>
      <w:proofErr w:type="spellEnd"/>
      <w:r w:rsidRPr="009839B2">
        <w:rPr>
          <w:rFonts w:ascii="Cambria" w:hAnsi="Cambria"/>
        </w:rPr>
        <w:t xml:space="preserve"> </w:t>
      </w:r>
      <w:proofErr w:type="spellStart"/>
      <w:r w:rsidRPr="009839B2">
        <w:rPr>
          <w:rFonts w:ascii="Cambria" w:hAnsi="Cambria"/>
        </w:rPr>
        <w:t>meteorologice</w:t>
      </w:r>
      <w:proofErr w:type="spellEnd"/>
      <w:r w:rsidRPr="009839B2">
        <w:rPr>
          <w:rFonts w:ascii="Cambria" w:hAnsi="Cambria"/>
        </w:rPr>
        <w:t xml:space="preserve"> </w:t>
      </w:r>
      <w:proofErr w:type="spellStart"/>
      <w:r w:rsidRPr="009839B2">
        <w:rPr>
          <w:rFonts w:ascii="Cambria" w:hAnsi="Cambria"/>
        </w:rPr>
        <w:t>deosebite,cum</w:t>
      </w:r>
      <w:proofErr w:type="spellEnd"/>
      <w:r w:rsidRPr="009839B2">
        <w:rPr>
          <w:rFonts w:ascii="Cambria" w:hAnsi="Cambria"/>
        </w:rPr>
        <w:t xml:space="preserve"> </w:t>
      </w:r>
      <w:proofErr w:type="spellStart"/>
      <w:r w:rsidRPr="009839B2">
        <w:rPr>
          <w:rFonts w:ascii="Cambria" w:hAnsi="Cambria"/>
        </w:rPr>
        <w:t>ar</w:t>
      </w:r>
      <w:proofErr w:type="spellEnd"/>
      <w:r w:rsidRPr="009839B2">
        <w:rPr>
          <w:rFonts w:ascii="Cambria" w:hAnsi="Cambria"/>
        </w:rPr>
        <w:t xml:space="preserve"> fi: </w:t>
      </w:r>
      <w:proofErr w:type="spellStart"/>
      <w:r w:rsidRPr="009839B2">
        <w:rPr>
          <w:rFonts w:ascii="Cambria" w:hAnsi="Cambria"/>
        </w:rPr>
        <w:t>vânt</w:t>
      </w:r>
      <w:proofErr w:type="spellEnd"/>
      <w:r w:rsidRPr="009839B2">
        <w:rPr>
          <w:rFonts w:ascii="Cambria" w:hAnsi="Cambria"/>
        </w:rPr>
        <w:t xml:space="preserve"> </w:t>
      </w:r>
      <w:proofErr w:type="spellStart"/>
      <w:r w:rsidRPr="009839B2">
        <w:rPr>
          <w:rFonts w:ascii="Cambria" w:hAnsi="Cambria"/>
        </w:rPr>
        <w:t>puternic</w:t>
      </w:r>
      <w:proofErr w:type="spellEnd"/>
      <w:r w:rsidRPr="009839B2">
        <w:rPr>
          <w:rFonts w:ascii="Cambria" w:hAnsi="Cambria"/>
        </w:rPr>
        <w:t xml:space="preserve">, </w:t>
      </w:r>
      <w:proofErr w:type="spellStart"/>
      <w:r w:rsidRPr="009839B2">
        <w:rPr>
          <w:rFonts w:ascii="Cambria" w:hAnsi="Cambria"/>
        </w:rPr>
        <w:t>ploi</w:t>
      </w:r>
      <w:proofErr w:type="spellEnd"/>
      <w:r w:rsidRPr="009839B2">
        <w:rPr>
          <w:rFonts w:ascii="Cambria" w:hAnsi="Cambria"/>
        </w:rPr>
        <w:t xml:space="preserve"> </w:t>
      </w:r>
      <w:proofErr w:type="spellStart"/>
      <w:r w:rsidRPr="009839B2">
        <w:rPr>
          <w:rFonts w:ascii="Cambria" w:hAnsi="Cambria"/>
        </w:rPr>
        <w:t>torențiale</w:t>
      </w:r>
      <w:proofErr w:type="spellEnd"/>
      <w:r w:rsidRPr="009839B2">
        <w:rPr>
          <w:rFonts w:ascii="Cambria" w:hAnsi="Cambria"/>
        </w:rPr>
        <w:t xml:space="preserve">, </w:t>
      </w:r>
      <w:proofErr w:type="spellStart"/>
      <w:r w:rsidRPr="009839B2">
        <w:rPr>
          <w:rFonts w:ascii="Cambria" w:hAnsi="Cambria"/>
        </w:rPr>
        <w:t>viscol</w:t>
      </w:r>
      <w:proofErr w:type="spellEnd"/>
      <w:r w:rsidRPr="009839B2">
        <w:rPr>
          <w:rFonts w:ascii="Cambria" w:hAnsi="Cambria"/>
        </w:rPr>
        <w:t xml:space="preserve">, </w:t>
      </w:r>
      <w:proofErr w:type="spellStart"/>
      <w:r w:rsidRPr="009839B2">
        <w:rPr>
          <w:rFonts w:ascii="Cambria" w:hAnsi="Cambria"/>
        </w:rPr>
        <w:t>formarea</w:t>
      </w:r>
      <w:proofErr w:type="spellEnd"/>
      <w:r w:rsidRPr="009839B2">
        <w:rPr>
          <w:rFonts w:ascii="Cambria" w:hAnsi="Cambria"/>
        </w:rPr>
        <w:t xml:space="preserve"> de </w:t>
      </w:r>
      <w:proofErr w:type="spellStart"/>
      <w:r w:rsidRPr="009839B2">
        <w:rPr>
          <w:rFonts w:ascii="Cambria" w:hAnsi="Cambria"/>
        </w:rPr>
        <w:t>chiciură</w:t>
      </w:r>
      <w:proofErr w:type="spellEnd"/>
      <w:r w:rsidRPr="009839B2">
        <w:rPr>
          <w:rFonts w:ascii="Cambria" w:hAnsi="Cambria"/>
        </w:rPr>
        <w:t>;</w:t>
      </w:r>
    </w:p>
    <w:p w14:paraId="7AA92653" w14:textId="77777777" w:rsidR="00511C00" w:rsidRPr="009839B2" w:rsidRDefault="00511C00" w:rsidP="006D3B97">
      <w:pPr>
        <w:widowControl w:val="0"/>
        <w:autoSpaceDE w:val="0"/>
        <w:spacing w:after="120" w:line="276" w:lineRule="auto"/>
        <w:ind w:firstLine="426"/>
        <w:jc w:val="both"/>
        <w:rPr>
          <w:rFonts w:ascii="Cambria" w:hAnsi="Cambria"/>
        </w:rPr>
      </w:pPr>
      <w:proofErr w:type="spellStart"/>
      <w:r w:rsidRPr="009839B2">
        <w:rPr>
          <w:rFonts w:ascii="Cambria" w:hAnsi="Cambria"/>
        </w:rPr>
        <w:t>i</w:t>
      </w:r>
      <w:proofErr w:type="spellEnd"/>
      <w:r w:rsidRPr="009839B2">
        <w:rPr>
          <w:rFonts w:ascii="Cambria" w:hAnsi="Cambria"/>
        </w:rPr>
        <w:t>)</w:t>
      </w:r>
      <w:r w:rsidRPr="009839B2">
        <w:rPr>
          <w:rFonts w:ascii="Cambria" w:hAnsi="Cambria"/>
        </w:rPr>
        <w:tab/>
      </w:r>
      <w:proofErr w:type="spellStart"/>
      <w:r w:rsidRPr="009839B2">
        <w:rPr>
          <w:rFonts w:ascii="Cambria" w:hAnsi="Cambria"/>
        </w:rPr>
        <w:t>acțiuni</w:t>
      </w:r>
      <w:proofErr w:type="spellEnd"/>
      <w:r w:rsidRPr="009839B2">
        <w:rPr>
          <w:rFonts w:ascii="Cambria" w:hAnsi="Cambria"/>
        </w:rPr>
        <w:t xml:space="preserve"> </w:t>
      </w:r>
      <w:proofErr w:type="spellStart"/>
      <w:r w:rsidRPr="009839B2">
        <w:rPr>
          <w:rFonts w:ascii="Cambria" w:hAnsi="Cambria"/>
        </w:rPr>
        <w:t>pentru</w:t>
      </w:r>
      <w:proofErr w:type="spellEnd"/>
      <w:r w:rsidRPr="009839B2">
        <w:rPr>
          <w:rFonts w:ascii="Cambria" w:hAnsi="Cambria"/>
        </w:rPr>
        <w:t xml:space="preserve"> </w:t>
      </w:r>
      <w:proofErr w:type="spellStart"/>
      <w:r w:rsidRPr="009839B2">
        <w:rPr>
          <w:rFonts w:ascii="Cambria" w:hAnsi="Cambria"/>
        </w:rPr>
        <w:t>pregătirea</w:t>
      </w:r>
      <w:proofErr w:type="spellEnd"/>
      <w:r w:rsidRPr="009839B2">
        <w:rPr>
          <w:rFonts w:ascii="Cambria" w:hAnsi="Cambria"/>
        </w:rPr>
        <w:t xml:space="preserve"> </w:t>
      </w:r>
      <w:proofErr w:type="spellStart"/>
      <w:r w:rsidRPr="009839B2">
        <w:rPr>
          <w:rFonts w:ascii="Cambria" w:hAnsi="Cambria"/>
        </w:rPr>
        <w:t>instalațiilor</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cu </w:t>
      </w:r>
      <w:proofErr w:type="spellStart"/>
      <w:r w:rsidRPr="009839B2">
        <w:rPr>
          <w:rFonts w:ascii="Cambria" w:hAnsi="Cambria"/>
        </w:rPr>
        <w:t>ocazia</w:t>
      </w:r>
      <w:proofErr w:type="spellEnd"/>
      <w:r w:rsidRPr="009839B2">
        <w:rPr>
          <w:rFonts w:ascii="Cambria" w:hAnsi="Cambria"/>
        </w:rPr>
        <w:t xml:space="preserve"> </w:t>
      </w:r>
      <w:proofErr w:type="spellStart"/>
      <w:r w:rsidRPr="009839B2">
        <w:rPr>
          <w:rFonts w:ascii="Cambria" w:hAnsi="Cambria"/>
        </w:rPr>
        <w:t>evenimentelor</w:t>
      </w:r>
      <w:proofErr w:type="spellEnd"/>
      <w:r w:rsidRPr="009839B2">
        <w:rPr>
          <w:rFonts w:ascii="Cambria" w:hAnsi="Cambria"/>
        </w:rPr>
        <w:t xml:space="preserve"> festive </w:t>
      </w:r>
      <w:proofErr w:type="spellStart"/>
      <w:r w:rsidRPr="009839B2">
        <w:rPr>
          <w:rFonts w:ascii="Cambria" w:hAnsi="Cambria"/>
        </w:rPr>
        <w:t>sau</w:t>
      </w:r>
      <w:proofErr w:type="spellEnd"/>
      <w:r w:rsidRPr="009839B2">
        <w:rPr>
          <w:rFonts w:ascii="Cambria" w:hAnsi="Cambria"/>
        </w:rPr>
        <w:t xml:space="preserve"> </w:t>
      </w:r>
      <w:proofErr w:type="spellStart"/>
      <w:r w:rsidRPr="009839B2">
        <w:rPr>
          <w:rFonts w:ascii="Cambria" w:hAnsi="Cambria"/>
        </w:rPr>
        <w:t>deosebite</w:t>
      </w:r>
      <w:proofErr w:type="spellEnd"/>
      <w:r w:rsidRPr="009839B2">
        <w:rPr>
          <w:rFonts w:ascii="Cambria" w:hAnsi="Cambria"/>
        </w:rPr>
        <w:t>;</w:t>
      </w:r>
    </w:p>
    <w:p w14:paraId="46304912"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j)</w:t>
      </w:r>
      <w:r w:rsidRPr="009839B2">
        <w:rPr>
          <w:rFonts w:ascii="Cambria" w:hAnsi="Cambria"/>
        </w:rPr>
        <w:tab/>
      </w:r>
      <w:proofErr w:type="spellStart"/>
      <w:r w:rsidRPr="009839B2">
        <w:rPr>
          <w:rFonts w:ascii="Cambria" w:hAnsi="Cambria"/>
        </w:rPr>
        <w:t>demontări</w:t>
      </w:r>
      <w:proofErr w:type="spellEnd"/>
      <w:r w:rsidRPr="009839B2">
        <w:rPr>
          <w:rFonts w:ascii="Cambria" w:hAnsi="Cambria"/>
        </w:rPr>
        <w:t xml:space="preserve"> </w:t>
      </w:r>
      <w:proofErr w:type="spellStart"/>
      <w:r w:rsidRPr="009839B2">
        <w:rPr>
          <w:rFonts w:ascii="Cambria" w:hAnsi="Cambria"/>
        </w:rPr>
        <w:t>sau</w:t>
      </w:r>
      <w:proofErr w:type="spellEnd"/>
      <w:r w:rsidRPr="009839B2">
        <w:rPr>
          <w:rFonts w:ascii="Cambria" w:hAnsi="Cambria"/>
        </w:rPr>
        <w:t xml:space="preserve"> </w:t>
      </w:r>
      <w:proofErr w:type="spellStart"/>
      <w:r w:rsidRPr="009839B2">
        <w:rPr>
          <w:rFonts w:ascii="Cambria" w:hAnsi="Cambria"/>
        </w:rPr>
        <w:t>demolări</w:t>
      </w:r>
      <w:proofErr w:type="spellEnd"/>
      <w:r w:rsidRPr="009839B2">
        <w:rPr>
          <w:rFonts w:ascii="Cambria" w:hAnsi="Cambria"/>
        </w:rPr>
        <w:t xml:space="preserve"> de </w:t>
      </w:r>
      <w:proofErr w:type="spellStart"/>
      <w:r w:rsidRPr="009839B2">
        <w:rPr>
          <w:rFonts w:ascii="Cambria" w:hAnsi="Cambria"/>
        </w:rPr>
        <w:t>elemente</w:t>
      </w:r>
      <w:proofErr w:type="spellEnd"/>
      <w:r w:rsidRPr="009839B2">
        <w:rPr>
          <w:rFonts w:ascii="Cambria" w:hAnsi="Cambria"/>
        </w:rPr>
        <w:t xml:space="preserve"> ale </w:t>
      </w:r>
      <w:proofErr w:type="spellStart"/>
      <w:r w:rsidRPr="009839B2">
        <w:rPr>
          <w:rFonts w:ascii="Cambria" w:hAnsi="Cambria"/>
        </w:rPr>
        <w:t>sistemului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w:t>
      </w:r>
    </w:p>
    <w:p w14:paraId="45700863"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k)</w:t>
      </w:r>
      <w:r w:rsidRPr="009839B2">
        <w:rPr>
          <w:rFonts w:ascii="Cambria" w:hAnsi="Cambria"/>
        </w:rPr>
        <w:tab/>
      </w:r>
      <w:proofErr w:type="spellStart"/>
      <w:r w:rsidRPr="009839B2">
        <w:rPr>
          <w:rFonts w:ascii="Cambria" w:hAnsi="Cambria"/>
        </w:rPr>
        <w:t>intervenții</w:t>
      </w:r>
      <w:proofErr w:type="spellEnd"/>
      <w:r w:rsidRPr="009839B2">
        <w:rPr>
          <w:rFonts w:ascii="Cambria" w:hAnsi="Cambria"/>
        </w:rPr>
        <w:t xml:space="preserve"> ca </w:t>
      </w:r>
      <w:proofErr w:type="spellStart"/>
      <w:r w:rsidRPr="009839B2">
        <w:rPr>
          <w:rFonts w:ascii="Cambria" w:hAnsi="Cambria"/>
        </w:rPr>
        <w:t>urmare</w:t>
      </w:r>
      <w:proofErr w:type="spellEnd"/>
      <w:r w:rsidRPr="009839B2">
        <w:rPr>
          <w:rFonts w:ascii="Cambria" w:hAnsi="Cambria"/>
        </w:rPr>
        <w:t xml:space="preserve"> a </w:t>
      </w:r>
      <w:proofErr w:type="spellStart"/>
      <w:r w:rsidRPr="009839B2">
        <w:rPr>
          <w:rFonts w:ascii="Cambria" w:hAnsi="Cambria"/>
        </w:rPr>
        <w:t>unor</w:t>
      </w:r>
      <w:proofErr w:type="spellEnd"/>
      <w:r w:rsidRPr="009839B2">
        <w:rPr>
          <w:rFonts w:ascii="Cambria" w:hAnsi="Cambria"/>
        </w:rPr>
        <w:t xml:space="preserve"> </w:t>
      </w:r>
      <w:proofErr w:type="spellStart"/>
      <w:r w:rsidRPr="009839B2">
        <w:rPr>
          <w:rFonts w:ascii="Cambria" w:hAnsi="Cambria"/>
        </w:rPr>
        <w:t>sesizări</w:t>
      </w:r>
      <w:proofErr w:type="spellEnd"/>
      <w:r w:rsidRPr="009839B2">
        <w:rPr>
          <w:rFonts w:ascii="Cambria" w:hAnsi="Cambria"/>
        </w:rPr>
        <w:t>.</w:t>
      </w:r>
    </w:p>
    <w:p w14:paraId="3D614064" w14:textId="0293D521" w:rsidR="009A0E9D" w:rsidRPr="004E07AF" w:rsidRDefault="00511C00" w:rsidP="000B65B8">
      <w:pPr>
        <w:widowControl w:val="0"/>
        <w:autoSpaceDE w:val="0"/>
        <w:spacing w:after="120" w:line="276" w:lineRule="auto"/>
        <w:ind w:firstLine="426"/>
        <w:jc w:val="both"/>
        <w:rPr>
          <w:rFonts w:ascii="Cambria" w:hAnsi="Cambria"/>
          <w:b/>
          <w:bCs/>
        </w:rPr>
      </w:pPr>
      <w:proofErr w:type="spellStart"/>
      <w:r w:rsidRPr="004E07AF">
        <w:rPr>
          <w:rFonts w:ascii="Cambria" w:hAnsi="Cambria"/>
          <w:b/>
          <w:bCs/>
        </w:rPr>
        <w:t>Realizarea</w:t>
      </w:r>
      <w:proofErr w:type="spellEnd"/>
      <w:r w:rsidRPr="004E07AF">
        <w:rPr>
          <w:rFonts w:ascii="Cambria" w:hAnsi="Cambria"/>
          <w:b/>
          <w:bCs/>
        </w:rPr>
        <w:t xml:space="preserve"> </w:t>
      </w:r>
      <w:proofErr w:type="spellStart"/>
      <w:r w:rsidRPr="004E07AF">
        <w:rPr>
          <w:rFonts w:ascii="Cambria" w:hAnsi="Cambria"/>
          <w:b/>
          <w:bCs/>
        </w:rPr>
        <w:t>lucrărilor</w:t>
      </w:r>
      <w:proofErr w:type="spellEnd"/>
      <w:r w:rsidRPr="004E07AF">
        <w:rPr>
          <w:rFonts w:ascii="Cambria" w:hAnsi="Cambria"/>
          <w:b/>
          <w:bCs/>
        </w:rPr>
        <w:t xml:space="preserve"> de </w:t>
      </w:r>
      <w:proofErr w:type="spellStart"/>
      <w:r w:rsidRPr="004E07AF">
        <w:rPr>
          <w:rFonts w:ascii="Cambria" w:hAnsi="Cambria"/>
          <w:b/>
          <w:bCs/>
        </w:rPr>
        <w:t>exploatare</w:t>
      </w:r>
      <w:proofErr w:type="spellEnd"/>
      <w:r w:rsidRPr="004E07AF">
        <w:rPr>
          <w:rFonts w:ascii="Cambria" w:hAnsi="Cambria"/>
          <w:b/>
          <w:bCs/>
        </w:rPr>
        <w:t xml:space="preserve"> </w:t>
      </w:r>
      <w:proofErr w:type="spellStart"/>
      <w:r w:rsidRPr="004E07AF">
        <w:rPr>
          <w:rFonts w:ascii="Cambria" w:hAnsi="Cambria"/>
          <w:b/>
          <w:bCs/>
        </w:rPr>
        <w:t>și</w:t>
      </w:r>
      <w:proofErr w:type="spellEnd"/>
      <w:r w:rsidRPr="004E07AF">
        <w:rPr>
          <w:rFonts w:ascii="Cambria" w:hAnsi="Cambria"/>
          <w:b/>
          <w:bCs/>
        </w:rPr>
        <w:t xml:space="preserve"> de </w:t>
      </w:r>
      <w:proofErr w:type="spellStart"/>
      <w:r w:rsidRPr="004E07AF">
        <w:rPr>
          <w:rFonts w:ascii="Cambria" w:hAnsi="Cambria"/>
          <w:b/>
          <w:bCs/>
        </w:rPr>
        <w:t>întreținere</w:t>
      </w:r>
      <w:proofErr w:type="spellEnd"/>
      <w:r w:rsidRPr="004E07AF">
        <w:rPr>
          <w:rFonts w:ascii="Cambria" w:hAnsi="Cambria"/>
          <w:b/>
          <w:bCs/>
        </w:rPr>
        <w:t xml:space="preserve"> a </w:t>
      </w:r>
      <w:proofErr w:type="spellStart"/>
      <w:r w:rsidRPr="004E07AF">
        <w:rPr>
          <w:rFonts w:ascii="Cambria" w:hAnsi="Cambria"/>
          <w:b/>
          <w:bCs/>
        </w:rPr>
        <w:t>instalațiilor</w:t>
      </w:r>
      <w:proofErr w:type="spellEnd"/>
      <w:r w:rsidRPr="004E07AF">
        <w:rPr>
          <w:rFonts w:ascii="Cambria" w:hAnsi="Cambria"/>
          <w:b/>
          <w:bCs/>
        </w:rPr>
        <w:t xml:space="preserve"> de </w:t>
      </w:r>
      <w:proofErr w:type="spellStart"/>
      <w:r w:rsidRPr="004E07AF">
        <w:rPr>
          <w:rFonts w:ascii="Cambria" w:hAnsi="Cambria"/>
          <w:b/>
          <w:bCs/>
        </w:rPr>
        <w:t>iluminat</w:t>
      </w:r>
      <w:proofErr w:type="spellEnd"/>
      <w:r w:rsidRPr="004E07AF">
        <w:rPr>
          <w:rFonts w:ascii="Cambria" w:hAnsi="Cambria"/>
          <w:b/>
          <w:bCs/>
        </w:rPr>
        <w:t xml:space="preserve"> public se </w:t>
      </w:r>
      <w:proofErr w:type="spellStart"/>
      <w:r w:rsidRPr="004E07AF">
        <w:rPr>
          <w:rFonts w:ascii="Cambria" w:hAnsi="Cambria"/>
          <w:b/>
          <w:bCs/>
        </w:rPr>
        <w:t>va</w:t>
      </w:r>
      <w:proofErr w:type="spellEnd"/>
      <w:r w:rsidRPr="004E07AF">
        <w:rPr>
          <w:rFonts w:ascii="Cambria" w:hAnsi="Cambria"/>
          <w:b/>
          <w:bCs/>
        </w:rPr>
        <w:t xml:space="preserve"> face cu </w:t>
      </w:r>
      <w:proofErr w:type="spellStart"/>
      <w:r w:rsidRPr="004E07AF">
        <w:rPr>
          <w:rFonts w:ascii="Cambria" w:hAnsi="Cambria"/>
          <w:b/>
          <w:bCs/>
        </w:rPr>
        <w:t>respectarea</w:t>
      </w:r>
      <w:proofErr w:type="spellEnd"/>
      <w:r w:rsidRPr="004E07AF">
        <w:rPr>
          <w:rFonts w:ascii="Cambria" w:hAnsi="Cambria"/>
          <w:b/>
          <w:bCs/>
        </w:rPr>
        <w:t xml:space="preserve"> </w:t>
      </w:r>
      <w:proofErr w:type="spellStart"/>
      <w:r w:rsidRPr="004E07AF">
        <w:rPr>
          <w:rFonts w:ascii="Cambria" w:hAnsi="Cambria"/>
          <w:b/>
          <w:bCs/>
        </w:rPr>
        <w:t>procedurilor</w:t>
      </w:r>
      <w:proofErr w:type="spellEnd"/>
      <w:r w:rsidRPr="004E07AF">
        <w:rPr>
          <w:rFonts w:ascii="Cambria" w:hAnsi="Cambria"/>
          <w:b/>
          <w:bCs/>
        </w:rPr>
        <w:t xml:space="preserve"> </w:t>
      </w:r>
      <w:proofErr w:type="spellStart"/>
      <w:r w:rsidRPr="004E07AF">
        <w:rPr>
          <w:rFonts w:ascii="Cambria" w:hAnsi="Cambria"/>
          <w:b/>
          <w:bCs/>
        </w:rPr>
        <w:t>specifice</w:t>
      </w:r>
      <w:proofErr w:type="spellEnd"/>
      <w:r w:rsidRPr="004E07AF">
        <w:rPr>
          <w:rFonts w:ascii="Cambria" w:hAnsi="Cambria"/>
          <w:b/>
          <w:bCs/>
        </w:rPr>
        <w:t xml:space="preserve"> de </w:t>
      </w:r>
      <w:proofErr w:type="spellStart"/>
      <w:r w:rsidRPr="004E07AF">
        <w:rPr>
          <w:rFonts w:ascii="Cambria" w:hAnsi="Cambria"/>
          <w:b/>
          <w:bCs/>
        </w:rPr>
        <w:t>protecție</w:t>
      </w:r>
      <w:proofErr w:type="spellEnd"/>
      <w:r w:rsidRPr="004E07AF">
        <w:rPr>
          <w:rFonts w:ascii="Cambria" w:hAnsi="Cambria"/>
          <w:b/>
          <w:bCs/>
        </w:rPr>
        <w:t xml:space="preserve"> a </w:t>
      </w:r>
      <w:proofErr w:type="spellStart"/>
      <w:r w:rsidRPr="004E07AF">
        <w:rPr>
          <w:rFonts w:ascii="Cambria" w:hAnsi="Cambria"/>
          <w:b/>
          <w:bCs/>
        </w:rPr>
        <w:t>muncii</w:t>
      </w:r>
      <w:proofErr w:type="spellEnd"/>
      <w:r w:rsidRPr="004E07AF">
        <w:rPr>
          <w:rFonts w:ascii="Cambria" w:hAnsi="Cambria"/>
          <w:b/>
          <w:bCs/>
        </w:rPr>
        <w:t xml:space="preserve"> </w:t>
      </w:r>
      <w:proofErr w:type="spellStart"/>
      <w:r w:rsidRPr="004E07AF">
        <w:rPr>
          <w:rFonts w:ascii="Cambria" w:hAnsi="Cambria"/>
          <w:b/>
          <w:bCs/>
        </w:rPr>
        <w:t>în</w:t>
      </w:r>
      <w:proofErr w:type="spellEnd"/>
      <w:r w:rsidRPr="004E07AF">
        <w:rPr>
          <w:rFonts w:ascii="Cambria" w:hAnsi="Cambria"/>
          <w:b/>
          <w:bCs/>
        </w:rPr>
        <w:t xml:space="preserve"> </w:t>
      </w:r>
      <w:proofErr w:type="spellStart"/>
      <w:r w:rsidRPr="004E07AF">
        <w:rPr>
          <w:rFonts w:ascii="Cambria" w:hAnsi="Cambria"/>
          <w:b/>
          <w:bCs/>
        </w:rPr>
        <w:t>vigoare</w:t>
      </w:r>
      <w:proofErr w:type="spellEnd"/>
      <w:r w:rsidRPr="004E07AF">
        <w:rPr>
          <w:rFonts w:ascii="Cambria" w:hAnsi="Cambria"/>
          <w:b/>
          <w:bCs/>
        </w:rPr>
        <w:t>.</w:t>
      </w:r>
    </w:p>
    <w:p w14:paraId="43042C28" w14:textId="327DD982" w:rsidR="00511C00" w:rsidRPr="009A0E9D" w:rsidRDefault="00511C00" w:rsidP="009A0E9D">
      <w:pPr>
        <w:pStyle w:val="ListParagraph"/>
        <w:widowControl w:val="0"/>
        <w:numPr>
          <w:ilvl w:val="0"/>
          <w:numId w:val="38"/>
        </w:numPr>
        <w:autoSpaceDE w:val="0"/>
        <w:spacing w:after="120"/>
        <w:ind w:left="426" w:hanging="284"/>
        <w:jc w:val="both"/>
        <w:rPr>
          <w:rFonts w:ascii="Cambria" w:hAnsi="Cambria"/>
          <w:b/>
          <w:bCs/>
          <w:sz w:val="24"/>
          <w:szCs w:val="24"/>
        </w:rPr>
      </w:pPr>
      <w:r w:rsidRPr="009A0E9D">
        <w:rPr>
          <w:rFonts w:ascii="Cambria" w:hAnsi="Cambria"/>
          <w:b/>
          <w:bCs/>
          <w:sz w:val="24"/>
          <w:szCs w:val="24"/>
        </w:rPr>
        <w:t>În cadrul reviziilor tehnice se vor executa cel puțin următoarele operații:</w:t>
      </w:r>
    </w:p>
    <w:p w14:paraId="121EC23E"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a)</w:t>
      </w:r>
      <w:r w:rsidRPr="009839B2">
        <w:rPr>
          <w:rFonts w:ascii="Cambria" w:hAnsi="Cambria"/>
        </w:rPr>
        <w:tab/>
      </w:r>
      <w:proofErr w:type="spellStart"/>
      <w:r w:rsidRPr="009839B2">
        <w:rPr>
          <w:rFonts w:ascii="Cambria" w:hAnsi="Cambria"/>
        </w:rPr>
        <w:t>revizia</w:t>
      </w:r>
      <w:proofErr w:type="spellEnd"/>
      <w:r w:rsidRPr="009839B2">
        <w:rPr>
          <w:rFonts w:ascii="Cambria" w:hAnsi="Cambria"/>
        </w:rPr>
        <w:t xml:space="preserve"> </w:t>
      </w:r>
      <w:proofErr w:type="spellStart"/>
      <w:r w:rsidRPr="009839B2">
        <w:rPr>
          <w:rFonts w:ascii="Cambria" w:hAnsi="Cambria"/>
        </w:rPr>
        <w:t>aparatelor</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a </w:t>
      </w:r>
      <w:proofErr w:type="spellStart"/>
      <w:r w:rsidRPr="009839B2">
        <w:rPr>
          <w:rFonts w:ascii="Cambria" w:hAnsi="Cambria"/>
        </w:rPr>
        <w:t>accesoriilor</w:t>
      </w:r>
      <w:proofErr w:type="spellEnd"/>
      <w:r w:rsidRPr="009839B2">
        <w:rPr>
          <w:rFonts w:ascii="Cambria" w:hAnsi="Cambria"/>
        </w:rPr>
        <w:t xml:space="preserve"> (</w:t>
      </w:r>
      <w:proofErr w:type="spellStart"/>
      <w:r w:rsidRPr="009839B2">
        <w:rPr>
          <w:rFonts w:ascii="Cambria" w:hAnsi="Cambria"/>
        </w:rPr>
        <w:t>balast</w:t>
      </w:r>
      <w:proofErr w:type="spellEnd"/>
      <w:r w:rsidRPr="009839B2">
        <w:rPr>
          <w:rFonts w:ascii="Cambria" w:hAnsi="Cambria"/>
        </w:rPr>
        <w:t xml:space="preserve">, igniter, </w:t>
      </w:r>
      <w:proofErr w:type="spellStart"/>
      <w:r w:rsidRPr="009839B2">
        <w:rPr>
          <w:rFonts w:ascii="Cambria" w:hAnsi="Cambria"/>
        </w:rPr>
        <w:t>condensator</w:t>
      </w:r>
      <w:proofErr w:type="spellEnd"/>
      <w:r w:rsidRPr="009839B2">
        <w:rPr>
          <w:rFonts w:ascii="Cambria" w:hAnsi="Cambria"/>
        </w:rPr>
        <w:t xml:space="preserve">, </w:t>
      </w:r>
      <w:proofErr w:type="spellStart"/>
      <w:r w:rsidRPr="009839B2">
        <w:rPr>
          <w:rFonts w:ascii="Cambria" w:hAnsi="Cambria"/>
        </w:rPr>
        <w:t>siguranță</w:t>
      </w:r>
      <w:proofErr w:type="spellEnd"/>
      <w:r w:rsidRPr="009839B2">
        <w:rPr>
          <w:rFonts w:ascii="Cambria" w:hAnsi="Cambria"/>
        </w:rPr>
        <w:t xml:space="preserve"> etc.);</w:t>
      </w:r>
    </w:p>
    <w:p w14:paraId="410E717B"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b)</w:t>
      </w:r>
      <w:r w:rsidRPr="009839B2">
        <w:rPr>
          <w:rFonts w:ascii="Cambria" w:hAnsi="Cambria"/>
        </w:rPr>
        <w:tab/>
      </w:r>
      <w:proofErr w:type="spellStart"/>
      <w:r w:rsidRPr="009839B2">
        <w:rPr>
          <w:rFonts w:ascii="Cambria" w:hAnsi="Cambria"/>
        </w:rPr>
        <w:t>revizia</w:t>
      </w:r>
      <w:proofErr w:type="spellEnd"/>
      <w:r w:rsidRPr="009839B2">
        <w:rPr>
          <w:rFonts w:ascii="Cambria" w:hAnsi="Cambria"/>
        </w:rPr>
        <w:t xml:space="preserve"> </w:t>
      </w:r>
      <w:proofErr w:type="spellStart"/>
      <w:r w:rsidRPr="009839B2">
        <w:rPr>
          <w:rFonts w:ascii="Cambria" w:hAnsi="Cambria"/>
        </w:rPr>
        <w:t>tablourilor</w:t>
      </w:r>
      <w:proofErr w:type="spellEnd"/>
      <w:r w:rsidRPr="009839B2">
        <w:rPr>
          <w:rFonts w:ascii="Cambria" w:hAnsi="Cambria"/>
        </w:rPr>
        <w:t xml:space="preserve"> de </w:t>
      </w:r>
      <w:proofErr w:type="spellStart"/>
      <w:r w:rsidRPr="009839B2">
        <w:rPr>
          <w:rFonts w:ascii="Cambria" w:hAnsi="Cambria"/>
        </w:rPr>
        <w:t>distribuție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a </w:t>
      </w:r>
      <w:proofErr w:type="spellStart"/>
      <w:r w:rsidRPr="009839B2">
        <w:rPr>
          <w:rFonts w:ascii="Cambria" w:hAnsi="Cambria"/>
        </w:rPr>
        <w:t>punctelor</w:t>
      </w:r>
      <w:proofErr w:type="spellEnd"/>
      <w:r w:rsidRPr="009839B2">
        <w:rPr>
          <w:rFonts w:ascii="Cambria" w:hAnsi="Cambria"/>
        </w:rPr>
        <w:t xml:space="preserve"> de </w:t>
      </w:r>
      <w:proofErr w:type="spellStart"/>
      <w:r w:rsidRPr="009839B2">
        <w:rPr>
          <w:rFonts w:ascii="Cambria" w:hAnsi="Cambria"/>
        </w:rPr>
        <w:t>conectare</w:t>
      </w:r>
      <w:proofErr w:type="spellEnd"/>
      <w:r w:rsidRPr="009839B2">
        <w:rPr>
          <w:rFonts w:ascii="Cambria" w:hAnsi="Cambria"/>
        </w:rPr>
        <w:t>/</w:t>
      </w:r>
      <w:proofErr w:type="spellStart"/>
      <w:r w:rsidRPr="009839B2">
        <w:rPr>
          <w:rFonts w:ascii="Cambria" w:hAnsi="Cambria"/>
        </w:rPr>
        <w:t>deconectare</w:t>
      </w:r>
      <w:proofErr w:type="spellEnd"/>
      <w:r w:rsidRPr="009839B2">
        <w:rPr>
          <w:rFonts w:ascii="Cambria" w:hAnsi="Cambria"/>
        </w:rPr>
        <w:t>;</w:t>
      </w:r>
    </w:p>
    <w:p w14:paraId="622454EC"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c)</w:t>
      </w:r>
      <w:r w:rsidRPr="009839B2">
        <w:rPr>
          <w:rFonts w:ascii="Cambria" w:hAnsi="Cambria"/>
        </w:rPr>
        <w:tab/>
      </w:r>
      <w:proofErr w:type="spellStart"/>
      <w:r w:rsidRPr="009839B2">
        <w:rPr>
          <w:rFonts w:ascii="Cambria" w:hAnsi="Cambria"/>
        </w:rPr>
        <w:t>revizia</w:t>
      </w:r>
      <w:proofErr w:type="spellEnd"/>
      <w:r w:rsidRPr="009839B2">
        <w:rPr>
          <w:rFonts w:ascii="Cambria" w:hAnsi="Cambria"/>
        </w:rPr>
        <w:t xml:space="preserve"> </w:t>
      </w:r>
      <w:proofErr w:type="spellStart"/>
      <w:r w:rsidRPr="009839B2">
        <w:rPr>
          <w:rFonts w:ascii="Cambria" w:hAnsi="Cambria"/>
        </w:rPr>
        <w:t>liniei</w:t>
      </w:r>
      <w:proofErr w:type="spellEnd"/>
      <w:r w:rsidRPr="009839B2">
        <w:rPr>
          <w:rFonts w:ascii="Cambria" w:hAnsi="Cambria"/>
        </w:rPr>
        <w:t xml:space="preserve"> </w:t>
      </w:r>
      <w:proofErr w:type="spellStart"/>
      <w:r w:rsidRPr="009839B2">
        <w:rPr>
          <w:rFonts w:ascii="Cambria" w:hAnsi="Cambria"/>
        </w:rPr>
        <w:t>electrice</w:t>
      </w:r>
      <w:proofErr w:type="spellEnd"/>
      <w:r w:rsidRPr="009839B2">
        <w:rPr>
          <w:rFonts w:ascii="Cambria" w:hAnsi="Cambria"/>
        </w:rPr>
        <w:t xml:space="preserve"> </w:t>
      </w:r>
      <w:proofErr w:type="spellStart"/>
      <w:r w:rsidRPr="009839B2">
        <w:rPr>
          <w:rFonts w:ascii="Cambria" w:hAnsi="Cambria"/>
        </w:rPr>
        <w:t>aparținând</w:t>
      </w:r>
      <w:proofErr w:type="spellEnd"/>
      <w:r w:rsidRPr="009839B2">
        <w:rPr>
          <w:rFonts w:ascii="Cambria" w:hAnsi="Cambria"/>
        </w:rPr>
        <w:t xml:space="preserve"> </w:t>
      </w:r>
      <w:proofErr w:type="spellStart"/>
      <w:r w:rsidRPr="009839B2">
        <w:rPr>
          <w:rFonts w:ascii="Cambria" w:hAnsi="Cambria"/>
        </w:rPr>
        <w:t>sistemului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w:t>
      </w:r>
    </w:p>
    <w:p w14:paraId="26DAC863"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 xml:space="preserve">-La </w:t>
      </w:r>
      <w:proofErr w:type="spellStart"/>
      <w:r w:rsidRPr="009839B2">
        <w:rPr>
          <w:rFonts w:ascii="Cambria" w:hAnsi="Cambria"/>
        </w:rPr>
        <w:t>revizia</w:t>
      </w:r>
      <w:proofErr w:type="spellEnd"/>
      <w:r w:rsidRPr="009839B2">
        <w:rPr>
          <w:rFonts w:ascii="Cambria" w:hAnsi="Cambria"/>
        </w:rPr>
        <w:t xml:space="preserve"> </w:t>
      </w:r>
      <w:proofErr w:type="spellStart"/>
      <w:r w:rsidRPr="009839B2">
        <w:rPr>
          <w:rFonts w:ascii="Cambria" w:hAnsi="Cambria"/>
        </w:rPr>
        <w:t>aparatelor</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se </w:t>
      </w:r>
      <w:proofErr w:type="spellStart"/>
      <w:r w:rsidRPr="009839B2">
        <w:rPr>
          <w:rFonts w:ascii="Cambria" w:hAnsi="Cambria"/>
        </w:rPr>
        <w:t>vor</w:t>
      </w:r>
      <w:proofErr w:type="spellEnd"/>
      <w:r w:rsidRPr="009839B2">
        <w:rPr>
          <w:rFonts w:ascii="Cambria" w:hAnsi="Cambria"/>
        </w:rPr>
        <w:t xml:space="preserve"> </w:t>
      </w:r>
      <w:proofErr w:type="spellStart"/>
      <w:r w:rsidRPr="009839B2">
        <w:rPr>
          <w:rFonts w:ascii="Cambria" w:hAnsi="Cambria"/>
        </w:rPr>
        <w:t>executa</w:t>
      </w:r>
      <w:proofErr w:type="spellEnd"/>
      <w:r w:rsidRPr="009839B2">
        <w:rPr>
          <w:rFonts w:ascii="Cambria" w:hAnsi="Cambria"/>
        </w:rPr>
        <w:t xml:space="preserve"> </w:t>
      </w:r>
      <w:proofErr w:type="spellStart"/>
      <w:r w:rsidRPr="009839B2">
        <w:rPr>
          <w:rFonts w:ascii="Cambria" w:hAnsi="Cambria"/>
        </w:rPr>
        <w:t>următoarele</w:t>
      </w:r>
      <w:proofErr w:type="spellEnd"/>
      <w:r w:rsidRPr="009839B2">
        <w:rPr>
          <w:rFonts w:ascii="Cambria" w:hAnsi="Cambria"/>
        </w:rPr>
        <w:t xml:space="preserve"> </w:t>
      </w:r>
      <w:proofErr w:type="spellStart"/>
      <w:r w:rsidRPr="009839B2">
        <w:rPr>
          <w:rFonts w:ascii="Cambria" w:hAnsi="Cambria"/>
        </w:rPr>
        <w:t>operații</w:t>
      </w:r>
      <w:proofErr w:type="spellEnd"/>
      <w:r w:rsidRPr="009839B2">
        <w:rPr>
          <w:rFonts w:ascii="Cambria" w:hAnsi="Cambria"/>
        </w:rPr>
        <w:t>:</w:t>
      </w:r>
    </w:p>
    <w:p w14:paraId="324651F6"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a)</w:t>
      </w:r>
      <w:r w:rsidRPr="009839B2">
        <w:rPr>
          <w:rFonts w:ascii="Cambria" w:hAnsi="Cambria"/>
        </w:rPr>
        <w:tab/>
      </w:r>
      <w:proofErr w:type="spellStart"/>
      <w:r w:rsidRPr="009839B2">
        <w:rPr>
          <w:rFonts w:ascii="Cambria" w:hAnsi="Cambria"/>
        </w:rPr>
        <w:t>ștergerea</w:t>
      </w:r>
      <w:proofErr w:type="spellEnd"/>
      <w:r w:rsidRPr="009839B2">
        <w:rPr>
          <w:rFonts w:ascii="Cambria" w:hAnsi="Cambria"/>
        </w:rPr>
        <w:t xml:space="preserve"> </w:t>
      </w:r>
      <w:proofErr w:type="spellStart"/>
      <w:r w:rsidRPr="009839B2">
        <w:rPr>
          <w:rFonts w:ascii="Cambria" w:hAnsi="Cambria"/>
        </w:rPr>
        <w:t>aparatului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w:t>
      </w:r>
      <w:proofErr w:type="spellStart"/>
      <w:r w:rsidRPr="009839B2">
        <w:rPr>
          <w:rFonts w:ascii="Cambria" w:hAnsi="Cambria"/>
        </w:rPr>
        <w:t>reflectoarele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structurile</w:t>
      </w:r>
      <w:proofErr w:type="spellEnd"/>
      <w:r w:rsidRPr="009839B2">
        <w:rPr>
          <w:rFonts w:ascii="Cambria" w:hAnsi="Cambria"/>
        </w:rPr>
        <w:t xml:space="preserve"> de </w:t>
      </w:r>
      <w:proofErr w:type="spellStart"/>
      <w:r w:rsidRPr="009839B2">
        <w:rPr>
          <w:rFonts w:ascii="Cambria" w:hAnsi="Cambria"/>
        </w:rPr>
        <w:t>protecție</w:t>
      </w:r>
      <w:proofErr w:type="spellEnd"/>
      <w:r w:rsidRPr="009839B2">
        <w:rPr>
          <w:rFonts w:ascii="Cambria" w:hAnsi="Cambria"/>
        </w:rPr>
        <w:t xml:space="preserve"> </w:t>
      </w:r>
      <w:proofErr w:type="spellStart"/>
      <w:r w:rsidRPr="009839B2">
        <w:rPr>
          <w:rFonts w:ascii="Cambria" w:hAnsi="Cambria"/>
        </w:rPr>
        <w:t>vizuală</w:t>
      </w:r>
      <w:proofErr w:type="spellEnd"/>
      <w:r w:rsidRPr="009839B2">
        <w:rPr>
          <w:rFonts w:ascii="Cambria" w:hAnsi="Cambria"/>
        </w:rPr>
        <w:t>);</w:t>
      </w:r>
    </w:p>
    <w:p w14:paraId="4EC31598"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b)</w:t>
      </w:r>
      <w:r w:rsidRPr="009839B2">
        <w:rPr>
          <w:rFonts w:ascii="Cambria" w:hAnsi="Cambria"/>
        </w:rPr>
        <w:tab/>
      </w:r>
      <w:proofErr w:type="spellStart"/>
      <w:r w:rsidRPr="009839B2">
        <w:rPr>
          <w:rFonts w:ascii="Cambria" w:hAnsi="Cambria"/>
        </w:rPr>
        <w:t>înlocuirea</w:t>
      </w:r>
      <w:proofErr w:type="spellEnd"/>
      <w:r w:rsidRPr="009839B2">
        <w:rPr>
          <w:rFonts w:ascii="Cambria" w:hAnsi="Cambria"/>
        </w:rPr>
        <w:t xml:space="preserve"> </w:t>
      </w:r>
      <w:proofErr w:type="spellStart"/>
      <w:r w:rsidRPr="009839B2">
        <w:rPr>
          <w:rFonts w:ascii="Cambria" w:hAnsi="Cambria"/>
        </w:rPr>
        <w:t>siguranței</w:t>
      </w:r>
      <w:proofErr w:type="spellEnd"/>
      <w:r w:rsidRPr="009839B2">
        <w:rPr>
          <w:rFonts w:ascii="Cambria" w:hAnsi="Cambria"/>
        </w:rPr>
        <w:t xml:space="preserve"> </w:t>
      </w:r>
      <w:proofErr w:type="spellStart"/>
      <w:r w:rsidRPr="009839B2">
        <w:rPr>
          <w:rFonts w:ascii="Cambria" w:hAnsi="Cambria"/>
        </w:rPr>
        <w:t>sau</w:t>
      </w:r>
      <w:proofErr w:type="spellEnd"/>
      <w:r w:rsidRPr="009839B2">
        <w:rPr>
          <w:rFonts w:ascii="Cambria" w:hAnsi="Cambria"/>
        </w:rPr>
        <w:t xml:space="preserve"> a </w:t>
      </w:r>
      <w:proofErr w:type="spellStart"/>
      <w:r w:rsidRPr="009839B2">
        <w:rPr>
          <w:rFonts w:ascii="Cambria" w:hAnsi="Cambria"/>
        </w:rPr>
        <w:t>componentelor</w:t>
      </w:r>
      <w:proofErr w:type="spellEnd"/>
      <w:r w:rsidRPr="009839B2">
        <w:rPr>
          <w:rFonts w:ascii="Cambria" w:hAnsi="Cambria"/>
        </w:rPr>
        <w:t xml:space="preserve">, </w:t>
      </w:r>
      <w:proofErr w:type="spellStart"/>
      <w:r w:rsidRPr="009839B2">
        <w:rPr>
          <w:rFonts w:ascii="Cambria" w:hAnsi="Cambria"/>
        </w:rPr>
        <w:t>dacă</w:t>
      </w:r>
      <w:proofErr w:type="spellEnd"/>
      <w:r w:rsidRPr="009839B2">
        <w:rPr>
          <w:rFonts w:ascii="Cambria" w:hAnsi="Cambria"/>
        </w:rPr>
        <w:t xml:space="preserve"> </w:t>
      </w:r>
      <w:proofErr w:type="spellStart"/>
      <w:r w:rsidRPr="009839B2">
        <w:rPr>
          <w:rFonts w:ascii="Cambria" w:hAnsi="Cambria"/>
        </w:rPr>
        <w:t>există</w:t>
      </w:r>
      <w:proofErr w:type="spellEnd"/>
      <w:r w:rsidRPr="009839B2">
        <w:rPr>
          <w:rFonts w:ascii="Cambria" w:hAnsi="Cambria"/>
        </w:rPr>
        <w:t xml:space="preserve"> o </w:t>
      </w:r>
      <w:proofErr w:type="spellStart"/>
      <w:r w:rsidRPr="009839B2">
        <w:rPr>
          <w:rFonts w:ascii="Cambria" w:hAnsi="Cambria"/>
        </w:rPr>
        <w:t>defecțiune</w:t>
      </w:r>
      <w:proofErr w:type="spellEnd"/>
      <w:r w:rsidRPr="009839B2">
        <w:rPr>
          <w:rFonts w:ascii="Cambria" w:hAnsi="Cambria"/>
        </w:rPr>
        <w:t>;</w:t>
      </w:r>
    </w:p>
    <w:p w14:paraId="2D205025"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c)</w:t>
      </w:r>
      <w:r w:rsidRPr="009839B2">
        <w:rPr>
          <w:rFonts w:ascii="Cambria" w:hAnsi="Cambria"/>
        </w:rPr>
        <w:tab/>
      </w:r>
      <w:proofErr w:type="spellStart"/>
      <w:r w:rsidRPr="009839B2">
        <w:rPr>
          <w:rFonts w:ascii="Cambria" w:hAnsi="Cambria"/>
        </w:rPr>
        <w:t>verificarea</w:t>
      </w:r>
      <w:proofErr w:type="spellEnd"/>
      <w:r w:rsidRPr="009839B2">
        <w:rPr>
          <w:rFonts w:ascii="Cambria" w:hAnsi="Cambria"/>
        </w:rPr>
        <w:t xml:space="preserve"> </w:t>
      </w:r>
      <w:proofErr w:type="spellStart"/>
      <w:r w:rsidRPr="009839B2">
        <w:rPr>
          <w:rFonts w:ascii="Cambria" w:hAnsi="Cambria"/>
        </w:rPr>
        <w:t>contactelor</w:t>
      </w:r>
      <w:proofErr w:type="spellEnd"/>
      <w:r w:rsidRPr="009839B2">
        <w:rPr>
          <w:rFonts w:ascii="Cambria" w:hAnsi="Cambria"/>
        </w:rPr>
        <w:t xml:space="preserve"> </w:t>
      </w:r>
      <w:proofErr w:type="spellStart"/>
      <w:r w:rsidRPr="009839B2">
        <w:rPr>
          <w:rFonts w:ascii="Cambria" w:hAnsi="Cambria"/>
        </w:rPr>
        <w:t>conductelor</w:t>
      </w:r>
      <w:proofErr w:type="spellEnd"/>
      <w:r w:rsidRPr="009839B2">
        <w:rPr>
          <w:rFonts w:ascii="Cambria" w:hAnsi="Cambria"/>
        </w:rPr>
        <w:t xml:space="preserve"> </w:t>
      </w:r>
      <w:proofErr w:type="spellStart"/>
      <w:r w:rsidRPr="009839B2">
        <w:rPr>
          <w:rFonts w:ascii="Cambria" w:hAnsi="Cambria"/>
        </w:rPr>
        <w:t>electrice</w:t>
      </w:r>
      <w:proofErr w:type="spellEnd"/>
      <w:r w:rsidRPr="009839B2">
        <w:rPr>
          <w:rFonts w:ascii="Cambria" w:hAnsi="Cambria"/>
        </w:rPr>
        <w:t xml:space="preserve"> la </w:t>
      </w:r>
      <w:proofErr w:type="spellStart"/>
      <w:r w:rsidRPr="009839B2">
        <w:rPr>
          <w:rFonts w:ascii="Cambria" w:hAnsi="Cambria"/>
        </w:rPr>
        <w:t>diferite</w:t>
      </w:r>
      <w:proofErr w:type="spellEnd"/>
      <w:r w:rsidRPr="009839B2">
        <w:rPr>
          <w:rFonts w:ascii="Cambria" w:hAnsi="Cambria"/>
        </w:rPr>
        <w:t xml:space="preserve"> </w:t>
      </w:r>
      <w:proofErr w:type="spellStart"/>
      <w:r w:rsidRPr="009839B2">
        <w:rPr>
          <w:rFonts w:ascii="Cambria" w:hAnsi="Cambria"/>
        </w:rPr>
        <w:t>conexiuni</w:t>
      </w:r>
      <w:proofErr w:type="spellEnd"/>
      <w:r w:rsidRPr="009839B2">
        <w:rPr>
          <w:rFonts w:ascii="Cambria" w:hAnsi="Cambria"/>
        </w:rPr>
        <w:t>.</w:t>
      </w:r>
    </w:p>
    <w:p w14:paraId="4BAF72CF" w14:textId="7C63FB99"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w:t>
      </w:r>
      <w:proofErr w:type="spellStart"/>
      <w:r w:rsidRPr="009839B2">
        <w:rPr>
          <w:rFonts w:ascii="Cambria" w:hAnsi="Cambria"/>
        </w:rPr>
        <w:t>Lucrările</w:t>
      </w:r>
      <w:proofErr w:type="spellEnd"/>
      <w:r w:rsidRPr="009839B2">
        <w:rPr>
          <w:rFonts w:ascii="Cambria" w:hAnsi="Cambria"/>
        </w:rPr>
        <w:t xml:space="preserve"> de </w:t>
      </w:r>
      <w:proofErr w:type="spellStart"/>
      <w:r w:rsidRPr="009839B2">
        <w:rPr>
          <w:rFonts w:ascii="Cambria" w:hAnsi="Cambria"/>
        </w:rPr>
        <w:t>revizie</w:t>
      </w:r>
      <w:proofErr w:type="spellEnd"/>
      <w:r w:rsidRPr="009839B2">
        <w:rPr>
          <w:rFonts w:ascii="Cambria" w:hAnsi="Cambria"/>
        </w:rPr>
        <w:t xml:space="preserve"> </w:t>
      </w:r>
      <w:proofErr w:type="spellStart"/>
      <w:r w:rsidRPr="009839B2">
        <w:rPr>
          <w:rFonts w:ascii="Cambria" w:hAnsi="Cambria"/>
        </w:rPr>
        <w:t>tehnică</w:t>
      </w:r>
      <w:proofErr w:type="spellEnd"/>
      <w:r w:rsidRPr="009839B2">
        <w:rPr>
          <w:rFonts w:ascii="Cambria" w:hAnsi="Cambria"/>
        </w:rPr>
        <w:t xml:space="preserve"> la </w:t>
      </w:r>
      <w:proofErr w:type="spellStart"/>
      <w:r w:rsidRPr="009839B2">
        <w:rPr>
          <w:rFonts w:ascii="Cambria" w:hAnsi="Cambria"/>
        </w:rPr>
        <w:t>aparatele</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se </w:t>
      </w:r>
      <w:proofErr w:type="spellStart"/>
      <w:r w:rsidRPr="009839B2">
        <w:rPr>
          <w:rFonts w:ascii="Cambria" w:hAnsi="Cambria"/>
        </w:rPr>
        <w:t>execută</w:t>
      </w:r>
      <w:proofErr w:type="spellEnd"/>
      <w:r w:rsidRPr="009839B2">
        <w:rPr>
          <w:rFonts w:ascii="Cambria" w:hAnsi="Cambria"/>
        </w:rPr>
        <w:t xml:space="preserve"> cu </w:t>
      </w:r>
      <w:proofErr w:type="spellStart"/>
      <w:r w:rsidRPr="009839B2">
        <w:rPr>
          <w:rFonts w:ascii="Cambria" w:hAnsi="Cambria"/>
        </w:rPr>
        <w:t>linia</w:t>
      </w:r>
      <w:proofErr w:type="spellEnd"/>
      <w:r w:rsidRPr="009839B2">
        <w:rPr>
          <w:rFonts w:ascii="Cambria" w:hAnsi="Cambria"/>
        </w:rPr>
        <w:t xml:space="preserve"> </w:t>
      </w:r>
      <w:proofErr w:type="spellStart"/>
      <w:r w:rsidRPr="009839B2">
        <w:rPr>
          <w:rFonts w:ascii="Cambria" w:hAnsi="Cambria"/>
        </w:rPr>
        <w:t>electrică</w:t>
      </w:r>
      <w:proofErr w:type="spellEnd"/>
      <w:r w:rsidRPr="009839B2">
        <w:rPr>
          <w:rFonts w:ascii="Cambria" w:hAnsi="Cambria"/>
        </w:rPr>
        <w:t xml:space="preserve"> sub </w:t>
      </w:r>
      <w:proofErr w:type="spellStart"/>
      <w:r w:rsidRPr="009839B2">
        <w:rPr>
          <w:rFonts w:ascii="Cambria" w:hAnsi="Cambria"/>
        </w:rPr>
        <w:t>tensiune</w:t>
      </w:r>
      <w:proofErr w:type="spellEnd"/>
      <w:r w:rsidRPr="009839B2">
        <w:rPr>
          <w:rFonts w:ascii="Cambria" w:hAnsi="Cambria"/>
        </w:rPr>
        <w:t xml:space="preserve"> </w:t>
      </w:r>
      <w:proofErr w:type="spellStart"/>
      <w:r w:rsidRPr="009839B2">
        <w:rPr>
          <w:rFonts w:ascii="Cambria" w:hAnsi="Cambria"/>
        </w:rPr>
        <w:t>pentru</w:t>
      </w:r>
      <w:proofErr w:type="spellEnd"/>
      <w:r w:rsidRPr="009839B2">
        <w:rPr>
          <w:rFonts w:ascii="Cambria" w:hAnsi="Cambria"/>
        </w:rPr>
        <w:t xml:space="preserve"> </w:t>
      </w:r>
      <w:proofErr w:type="spellStart"/>
      <w:r w:rsidRPr="009839B2">
        <w:rPr>
          <w:rFonts w:ascii="Cambria" w:hAnsi="Cambria"/>
        </w:rPr>
        <w:t>verificarea</w:t>
      </w:r>
      <w:proofErr w:type="spellEnd"/>
      <w:r w:rsidRPr="009839B2">
        <w:rPr>
          <w:rFonts w:ascii="Cambria" w:hAnsi="Cambria"/>
        </w:rPr>
        <w:t xml:space="preserve"> </w:t>
      </w:r>
      <w:proofErr w:type="spellStart"/>
      <w:r w:rsidRPr="009839B2">
        <w:rPr>
          <w:rFonts w:ascii="Cambria" w:hAnsi="Cambria"/>
        </w:rPr>
        <w:t>bunei</w:t>
      </w:r>
      <w:proofErr w:type="spellEnd"/>
      <w:r w:rsidRPr="009839B2">
        <w:rPr>
          <w:rFonts w:ascii="Cambria" w:hAnsi="Cambria"/>
        </w:rPr>
        <w:t xml:space="preserve"> </w:t>
      </w:r>
      <w:proofErr w:type="spellStart"/>
      <w:r w:rsidRPr="009839B2">
        <w:rPr>
          <w:rFonts w:ascii="Cambria" w:hAnsi="Cambria"/>
        </w:rPr>
        <w:t>funcționări</w:t>
      </w:r>
      <w:proofErr w:type="spellEnd"/>
      <w:r w:rsidRPr="009839B2">
        <w:rPr>
          <w:rFonts w:ascii="Cambria" w:hAnsi="Cambria"/>
        </w:rPr>
        <w:t xml:space="preserve"> a </w:t>
      </w:r>
      <w:proofErr w:type="spellStart"/>
      <w:r w:rsidRPr="009839B2">
        <w:rPr>
          <w:rFonts w:ascii="Cambria" w:hAnsi="Cambria"/>
        </w:rPr>
        <w:t>instalațiilor</w:t>
      </w:r>
      <w:proofErr w:type="spellEnd"/>
      <w:r w:rsidRPr="009839B2">
        <w:rPr>
          <w:rFonts w:ascii="Cambria" w:hAnsi="Cambria"/>
        </w:rPr>
        <w:t>.</w:t>
      </w:r>
    </w:p>
    <w:p w14:paraId="24D44119" w14:textId="22B807A9"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 xml:space="preserve">-La </w:t>
      </w:r>
      <w:proofErr w:type="spellStart"/>
      <w:r w:rsidRPr="009839B2">
        <w:rPr>
          <w:rFonts w:ascii="Cambria" w:hAnsi="Cambria"/>
        </w:rPr>
        <w:t>întreținerea</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revizia</w:t>
      </w:r>
      <w:proofErr w:type="spellEnd"/>
      <w:r w:rsidRPr="009839B2">
        <w:rPr>
          <w:rFonts w:ascii="Cambria" w:hAnsi="Cambria"/>
        </w:rPr>
        <w:t xml:space="preserve"> </w:t>
      </w:r>
      <w:proofErr w:type="spellStart"/>
      <w:r w:rsidRPr="009839B2">
        <w:rPr>
          <w:rFonts w:ascii="Cambria" w:hAnsi="Cambria"/>
        </w:rPr>
        <w:t>tablourilor</w:t>
      </w:r>
      <w:proofErr w:type="spellEnd"/>
      <w:r w:rsidRPr="009839B2">
        <w:rPr>
          <w:rFonts w:ascii="Cambria" w:hAnsi="Cambria"/>
        </w:rPr>
        <w:t xml:space="preserve"> </w:t>
      </w:r>
      <w:proofErr w:type="spellStart"/>
      <w:r w:rsidRPr="009839B2">
        <w:rPr>
          <w:rFonts w:ascii="Cambria" w:hAnsi="Cambria"/>
        </w:rPr>
        <w:t>electrice</w:t>
      </w:r>
      <w:proofErr w:type="spellEnd"/>
      <w:r w:rsidRPr="009839B2">
        <w:rPr>
          <w:rFonts w:ascii="Cambria" w:hAnsi="Cambria"/>
        </w:rPr>
        <w:t xml:space="preserve"> de </w:t>
      </w:r>
      <w:proofErr w:type="spellStart"/>
      <w:r w:rsidRPr="009839B2">
        <w:rPr>
          <w:rFonts w:ascii="Cambria" w:hAnsi="Cambria"/>
        </w:rPr>
        <w:t>alimentare</w:t>
      </w:r>
      <w:proofErr w:type="spellEnd"/>
      <w:r w:rsidRPr="009839B2">
        <w:rPr>
          <w:rFonts w:ascii="Cambria" w:hAnsi="Cambria"/>
        </w:rPr>
        <w:t xml:space="preserve">, </w:t>
      </w:r>
      <w:proofErr w:type="spellStart"/>
      <w:r w:rsidRPr="009839B2">
        <w:rPr>
          <w:rFonts w:ascii="Cambria" w:hAnsi="Cambria"/>
        </w:rPr>
        <w:t>distribuție</w:t>
      </w:r>
      <w:proofErr w:type="spellEnd"/>
      <w:r w:rsidRPr="009839B2">
        <w:rPr>
          <w:rFonts w:ascii="Cambria" w:hAnsi="Cambria"/>
        </w:rPr>
        <w:t xml:space="preserve">, </w:t>
      </w:r>
      <w:proofErr w:type="spellStart"/>
      <w:r w:rsidRPr="009839B2">
        <w:rPr>
          <w:rFonts w:ascii="Cambria" w:hAnsi="Cambria"/>
        </w:rPr>
        <w:t>conectare</w:t>
      </w:r>
      <w:proofErr w:type="spellEnd"/>
      <w:r w:rsidRPr="009839B2">
        <w:rPr>
          <w:rFonts w:ascii="Cambria" w:hAnsi="Cambria"/>
        </w:rPr>
        <w:t>/</w:t>
      </w:r>
      <w:proofErr w:type="spellStart"/>
      <w:r w:rsidRPr="009839B2">
        <w:rPr>
          <w:rFonts w:ascii="Cambria" w:hAnsi="Cambria"/>
        </w:rPr>
        <w:t>deconectare</w:t>
      </w:r>
      <w:proofErr w:type="spellEnd"/>
      <w:r w:rsidRPr="009839B2">
        <w:rPr>
          <w:rFonts w:ascii="Cambria" w:hAnsi="Cambria"/>
        </w:rPr>
        <w:t xml:space="preserve"> se </w:t>
      </w:r>
      <w:proofErr w:type="spellStart"/>
      <w:r w:rsidRPr="009839B2">
        <w:rPr>
          <w:rFonts w:ascii="Cambria" w:hAnsi="Cambria"/>
        </w:rPr>
        <w:t>vor</w:t>
      </w:r>
      <w:proofErr w:type="spellEnd"/>
      <w:r w:rsidRPr="009839B2">
        <w:rPr>
          <w:rFonts w:ascii="Cambria" w:hAnsi="Cambria"/>
        </w:rPr>
        <w:t xml:space="preserve"> </w:t>
      </w:r>
      <w:proofErr w:type="spellStart"/>
      <w:r w:rsidRPr="009839B2">
        <w:rPr>
          <w:rFonts w:ascii="Cambria" w:hAnsi="Cambria"/>
        </w:rPr>
        <w:t>realiza</w:t>
      </w:r>
      <w:proofErr w:type="spellEnd"/>
      <w:r w:rsidRPr="009839B2">
        <w:rPr>
          <w:rFonts w:ascii="Cambria" w:hAnsi="Cambria"/>
        </w:rPr>
        <w:t xml:space="preserve"> </w:t>
      </w:r>
      <w:proofErr w:type="spellStart"/>
      <w:r w:rsidRPr="009839B2">
        <w:rPr>
          <w:rFonts w:ascii="Cambria" w:hAnsi="Cambria"/>
        </w:rPr>
        <w:t>următoarele</w:t>
      </w:r>
      <w:proofErr w:type="spellEnd"/>
      <w:r w:rsidRPr="009839B2">
        <w:rPr>
          <w:rFonts w:ascii="Cambria" w:hAnsi="Cambria"/>
        </w:rPr>
        <w:t xml:space="preserve"> </w:t>
      </w:r>
      <w:proofErr w:type="spellStart"/>
      <w:r w:rsidRPr="009839B2">
        <w:rPr>
          <w:rFonts w:ascii="Cambria" w:hAnsi="Cambria"/>
        </w:rPr>
        <w:t>operații</w:t>
      </w:r>
      <w:proofErr w:type="spellEnd"/>
      <w:r w:rsidRPr="009839B2">
        <w:rPr>
          <w:rFonts w:ascii="Cambria" w:hAnsi="Cambria"/>
        </w:rPr>
        <w:t>:</w:t>
      </w:r>
    </w:p>
    <w:p w14:paraId="7DD22402"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a)</w:t>
      </w:r>
      <w:r w:rsidRPr="009839B2">
        <w:rPr>
          <w:rFonts w:ascii="Cambria" w:hAnsi="Cambria"/>
        </w:rPr>
        <w:tab/>
      </w:r>
      <w:proofErr w:type="spellStart"/>
      <w:r w:rsidRPr="009839B2">
        <w:rPr>
          <w:rFonts w:ascii="Cambria" w:hAnsi="Cambria"/>
        </w:rPr>
        <w:t>înlocuirea</w:t>
      </w:r>
      <w:proofErr w:type="spellEnd"/>
      <w:r w:rsidRPr="009839B2">
        <w:rPr>
          <w:rFonts w:ascii="Cambria" w:hAnsi="Cambria"/>
        </w:rPr>
        <w:t xml:space="preserve"> </w:t>
      </w:r>
      <w:proofErr w:type="spellStart"/>
      <w:r w:rsidRPr="009839B2">
        <w:rPr>
          <w:rFonts w:ascii="Cambria" w:hAnsi="Cambria"/>
        </w:rPr>
        <w:t>siguranțelor</w:t>
      </w:r>
      <w:proofErr w:type="spellEnd"/>
      <w:r w:rsidRPr="009839B2">
        <w:rPr>
          <w:rFonts w:ascii="Cambria" w:hAnsi="Cambria"/>
        </w:rPr>
        <w:t xml:space="preserve"> </w:t>
      </w:r>
      <w:proofErr w:type="spellStart"/>
      <w:r w:rsidRPr="009839B2">
        <w:rPr>
          <w:rFonts w:ascii="Cambria" w:hAnsi="Cambria"/>
        </w:rPr>
        <w:t>necorespunzătoare</w:t>
      </w:r>
      <w:proofErr w:type="spellEnd"/>
      <w:r w:rsidRPr="009839B2">
        <w:rPr>
          <w:rFonts w:ascii="Cambria" w:hAnsi="Cambria"/>
        </w:rPr>
        <w:t>;</w:t>
      </w:r>
    </w:p>
    <w:p w14:paraId="01BC6F52"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b)</w:t>
      </w:r>
      <w:r w:rsidRPr="009839B2">
        <w:rPr>
          <w:rFonts w:ascii="Cambria" w:hAnsi="Cambria"/>
        </w:rPr>
        <w:tab/>
      </w:r>
      <w:proofErr w:type="spellStart"/>
      <w:r w:rsidRPr="009839B2">
        <w:rPr>
          <w:rFonts w:ascii="Cambria" w:hAnsi="Cambria"/>
        </w:rPr>
        <w:t>înlocuirea</w:t>
      </w:r>
      <w:proofErr w:type="spellEnd"/>
      <w:r w:rsidRPr="009839B2">
        <w:rPr>
          <w:rFonts w:ascii="Cambria" w:hAnsi="Cambria"/>
        </w:rPr>
        <w:t xml:space="preserve"> </w:t>
      </w:r>
      <w:proofErr w:type="spellStart"/>
      <w:r w:rsidRPr="009839B2">
        <w:rPr>
          <w:rFonts w:ascii="Cambria" w:hAnsi="Cambria"/>
        </w:rPr>
        <w:t>contactoarelor</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a </w:t>
      </w:r>
      <w:proofErr w:type="spellStart"/>
      <w:r w:rsidRPr="009839B2">
        <w:rPr>
          <w:rFonts w:ascii="Cambria" w:hAnsi="Cambria"/>
        </w:rPr>
        <w:t>dispozitivelor</w:t>
      </w:r>
      <w:proofErr w:type="spellEnd"/>
      <w:r w:rsidRPr="009839B2">
        <w:rPr>
          <w:rFonts w:ascii="Cambria" w:hAnsi="Cambria"/>
        </w:rPr>
        <w:t xml:space="preserve"> de </w:t>
      </w:r>
      <w:proofErr w:type="spellStart"/>
      <w:r w:rsidRPr="009839B2">
        <w:rPr>
          <w:rFonts w:ascii="Cambria" w:hAnsi="Cambria"/>
        </w:rPr>
        <w:t>automatizare</w:t>
      </w:r>
      <w:proofErr w:type="spellEnd"/>
      <w:r w:rsidRPr="009839B2">
        <w:rPr>
          <w:rFonts w:ascii="Cambria" w:hAnsi="Cambria"/>
        </w:rPr>
        <w:t xml:space="preserve"> </w:t>
      </w:r>
      <w:proofErr w:type="spellStart"/>
      <w:r w:rsidRPr="009839B2">
        <w:rPr>
          <w:rFonts w:ascii="Cambria" w:hAnsi="Cambria"/>
        </w:rPr>
        <w:t>defecte</w:t>
      </w:r>
      <w:proofErr w:type="spellEnd"/>
      <w:r w:rsidRPr="009839B2">
        <w:rPr>
          <w:rFonts w:ascii="Cambria" w:hAnsi="Cambria"/>
        </w:rPr>
        <w:t>;</w:t>
      </w:r>
    </w:p>
    <w:p w14:paraId="35074361"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c)</w:t>
      </w:r>
      <w:r w:rsidRPr="009839B2">
        <w:rPr>
          <w:rFonts w:ascii="Cambria" w:hAnsi="Cambria"/>
        </w:rPr>
        <w:tab/>
      </w:r>
      <w:proofErr w:type="spellStart"/>
      <w:r w:rsidRPr="009839B2">
        <w:rPr>
          <w:rFonts w:ascii="Cambria" w:hAnsi="Cambria"/>
        </w:rPr>
        <w:t>înlocuirea</w:t>
      </w:r>
      <w:proofErr w:type="spellEnd"/>
      <w:r w:rsidRPr="009839B2">
        <w:rPr>
          <w:rFonts w:ascii="Cambria" w:hAnsi="Cambria"/>
        </w:rPr>
        <w:t xml:space="preserve">, </w:t>
      </w:r>
      <w:proofErr w:type="spellStart"/>
      <w:r w:rsidRPr="009839B2">
        <w:rPr>
          <w:rFonts w:ascii="Cambria" w:hAnsi="Cambria"/>
        </w:rPr>
        <w:t>după</w:t>
      </w:r>
      <w:proofErr w:type="spellEnd"/>
      <w:r w:rsidRPr="009839B2">
        <w:rPr>
          <w:rFonts w:ascii="Cambria" w:hAnsi="Cambria"/>
        </w:rPr>
        <w:t xml:space="preserve"> </w:t>
      </w:r>
      <w:proofErr w:type="spellStart"/>
      <w:r w:rsidRPr="009839B2">
        <w:rPr>
          <w:rFonts w:ascii="Cambria" w:hAnsi="Cambria"/>
        </w:rPr>
        <w:t>caz</w:t>
      </w:r>
      <w:proofErr w:type="spellEnd"/>
      <w:r w:rsidRPr="009839B2">
        <w:rPr>
          <w:rFonts w:ascii="Cambria" w:hAnsi="Cambria"/>
        </w:rPr>
        <w:t xml:space="preserve">, a </w:t>
      </w:r>
      <w:proofErr w:type="spellStart"/>
      <w:r w:rsidRPr="009839B2">
        <w:rPr>
          <w:rFonts w:ascii="Cambria" w:hAnsi="Cambria"/>
        </w:rPr>
        <w:t>ușilor</w:t>
      </w:r>
      <w:proofErr w:type="spellEnd"/>
      <w:r w:rsidRPr="009839B2">
        <w:rPr>
          <w:rFonts w:ascii="Cambria" w:hAnsi="Cambria"/>
        </w:rPr>
        <w:t xml:space="preserve"> </w:t>
      </w:r>
      <w:proofErr w:type="spellStart"/>
      <w:r w:rsidRPr="009839B2">
        <w:rPr>
          <w:rFonts w:ascii="Cambria" w:hAnsi="Cambria"/>
        </w:rPr>
        <w:t>tablourilor</w:t>
      </w:r>
      <w:proofErr w:type="spellEnd"/>
      <w:r w:rsidRPr="009839B2">
        <w:rPr>
          <w:rFonts w:ascii="Cambria" w:hAnsi="Cambria"/>
        </w:rPr>
        <w:t xml:space="preserve"> de </w:t>
      </w:r>
      <w:proofErr w:type="spellStart"/>
      <w:r w:rsidRPr="009839B2">
        <w:rPr>
          <w:rFonts w:ascii="Cambria" w:hAnsi="Cambria"/>
        </w:rPr>
        <w:t>distribuție</w:t>
      </w:r>
      <w:proofErr w:type="spellEnd"/>
      <w:r w:rsidRPr="009839B2">
        <w:rPr>
          <w:rFonts w:ascii="Cambria" w:hAnsi="Cambria"/>
        </w:rPr>
        <w:t>;</w:t>
      </w:r>
    </w:p>
    <w:p w14:paraId="52C13009" w14:textId="5DD62E87" w:rsidR="009A0E9D" w:rsidRDefault="00511C00" w:rsidP="009A0E9D">
      <w:pPr>
        <w:widowControl w:val="0"/>
        <w:autoSpaceDE w:val="0"/>
        <w:spacing w:after="120" w:line="276" w:lineRule="auto"/>
        <w:ind w:firstLine="426"/>
        <w:jc w:val="both"/>
        <w:rPr>
          <w:rFonts w:ascii="Cambria" w:hAnsi="Cambria"/>
        </w:rPr>
      </w:pPr>
      <w:r w:rsidRPr="009839B2">
        <w:rPr>
          <w:rFonts w:ascii="Cambria" w:hAnsi="Cambria"/>
        </w:rPr>
        <w:t>d)</w:t>
      </w:r>
      <w:r w:rsidRPr="009839B2">
        <w:rPr>
          <w:rFonts w:ascii="Cambria" w:hAnsi="Cambria"/>
        </w:rPr>
        <w:tab/>
      </w:r>
      <w:proofErr w:type="spellStart"/>
      <w:r w:rsidRPr="009839B2">
        <w:rPr>
          <w:rFonts w:ascii="Cambria" w:hAnsi="Cambria"/>
        </w:rPr>
        <w:t>refacerea</w:t>
      </w:r>
      <w:proofErr w:type="spellEnd"/>
      <w:r w:rsidRPr="009839B2">
        <w:rPr>
          <w:rFonts w:ascii="Cambria" w:hAnsi="Cambria"/>
        </w:rPr>
        <w:t xml:space="preserve"> </w:t>
      </w:r>
      <w:proofErr w:type="spellStart"/>
      <w:r w:rsidRPr="009839B2">
        <w:rPr>
          <w:rFonts w:ascii="Cambria" w:hAnsi="Cambria"/>
        </w:rPr>
        <w:t>inscripționărilor</w:t>
      </w:r>
      <w:proofErr w:type="spellEnd"/>
      <w:r w:rsidRPr="009839B2">
        <w:rPr>
          <w:rFonts w:ascii="Cambria" w:hAnsi="Cambria"/>
        </w:rPr>
        <w:t xml:space="preserve">, </w:t>
      </w:r>
      <w:proofErr w:type="spellStart"/>
      <w:r w:rsidRPr="009839B2">
        <w:rPr>
          <w:rFonts w:ascii="Cambria" w:hAnsi="Cambria"/>
        </w:rPr>
        <w:t>dacă</w:t>
      </w:r>
      <w:proofErr w:type="spellEnd"/>
      <w:r w:rsidRPr="009839B2">
        <w:rPr>
          <w:rFonts w:ascii="Cambria" w:hAnsi="Cambria"/>
        </w:rPr>
        <w:t xml:space="preserve"> </w:t>
      </w:r>
      <w:proofErr w:type="spellStart"/>
      <w:r w:rsidRPr="009839B2">
        <w:rPr>
          <w:rFonts w:ascii="Cambria" w:hAnsi="Cambria"/>
        </w:rPr>
        <w:t>este</w:t>
      </w:r>
      <w:proofErr w:type="spellEnd"/>
      <w:r w:rsidRPr="009839B2">
        <w:rPr>
          <w:rFonts w:ascii="Cambria" w:hAnsi="Cambria"/>
        </w:rPr>
        <w:t xml:space="preserve"> </w:t>
      </w:r>
      <w:proofErr w:type="spellStart"/>
      <w:r w:rsidRPr="009839B2">
        <w:rPr>
          <w:rFonts w:ascii="Cambria" w:hAnsi="Cambria"/>
        </w:rPr>
        <w:t>cazul</w:t>
      </w:r>
      <w:proofErr w:type="spellEnd"/>
      <w:r w:rsidRPr="009839B2">
        <w:rPr>
          <w:rFonts w:ascii="Cambria" w:hAnsi="Cambria"/>
        </w:rPr>
        <w:t>.</w:t>
      </w:r>
    </w:p>
    <w:p w14:paraId="7CC3D06C" w14:textId="77777777" w:rsidR="009A0E9D" w:rsidRDefault="009A0E9D" w:rsidP="009A0E9D">
      <w:pPr>
        <w:widowControl w:val="0"/>
        <w:autoSpaceDE w:val="0"/>
        <w:spacing w:after="120" w:line="276" w:lineRule="auto"/>
        <w:ind w:firstLine="426"/>
        <w:jc w:val="both"/>
        <w:rPr>
          <w:rFonts w:ascii="Cambria" w:hAnsi="Cambria"/>
        </w:rPr>
      </w:pPr>
    </w:p>
    <w:p w14:paraId="7E41B812" w14:textId="09490E95" w:rsidR="00511C00" w:rsidRPr="009A0E9D" w:rsidRDefault="00511C00" w:rsidP="009A0E9D">
      <w:pPr>
        <w:pStyle w:val="ListParagraph"/>
        <w:widowControl w:val="0"/>
        <w:numPr>
          <w:ilvl w:val="0"/>
          <w:numId w:val="38"/>
        </w:numPr>
        <w:autoSpaceDE w:val="0"/>
        <w:spacing w:after="120"/>
        <w:ind w:left="426" w:hanging="284"/>
        <w:jc w:val="both"/>
        <w:rPr>
          <w:rFonts w:ascii="Cambria" w:hAnsi="Cambria"/>
          <w:sz w:val="24"/>
          <w:szCs w:val="24"/>
        </w:rPr>
      </w:pPr>
      <w:r w:rsidRPr="009A0E9D">
        <w:rPr>
          <w:rFonts w:ascii="Cambria" w:hAnsi="Cambria"/>
          <w:b/>
          <w:bCs/>
          <w:sz w:val="24"/>
          <w:szCs w:val="24"/>
        </w:rPr>
        <w:t>La revizia rețelei electrice de joasă tensiune destinate iluminatului public se realizează următoarele operații:</w:t>
      </w:r>
    </w:p>
    <w:p w14:paraId="3A3F825A"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a)</w:t>
      </w:r>
      <w:r w:rsidRPr="009839B2">
        <w:rPr>
          <w:rFonts w:ascii="Cambria" w:hAnsi="Cambria"/>
        </w:rPr>
        <w:tab/>
      </w:r>
      <w:proofErr w:type="spellStart"/>
      <w:r w:rsidRPr="009839B2">
        <w:rPr>
          <w:rFonts w:ascii="Cambria" w:hAnsi="Cambria"/>
        </w:rPr>
        <w:t>verificarea</w:t>
      </w:r>
      <w:proofErr w:type="spellEnd"/>
      <w:r w:rsidRPr="009839B2">
        <w:rPr>
          <w:rFonts w:ascii="Cambria" w:hAnsi="Cambria"/>
        </w:rPr>
        <w:t xml:space="preserve"> </w:t>
      </w:r>
      <w:proofErr w:type="spellStart"/>
      <w:r w:rsidRPr="009839B2">
        <w:rPr>
          <w:rFonts w:ascii="Cambria" w:hAnsi="Cambria"/>
        </w:rPr>
        <w:t>traseelor</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îndepărtarea</w:t>
      </w:r>
      <w:proofErr w:type="spellEnd"/>
      <w:r w:rsidRPr="009839B2">
        <w:rPr>
          <w:rFonts w:ascii="Cambria" w:hAnsi="Cambria"/>
        </w:rPr>
        <w:t xml:space="preserve"> </w:t>
      </w:r>
      <w:proofErr w:type="spellStart"/>
      <w:r w:rsidRPr="009839B2">
        <w:rPr>
          <w:rFonts w:ascii="Cambria" w:hAnsi="Cambria"/>
        </w:rPr>
        <w:t>obiectelor</w:t>
      </w:r>
      <w:proofErr w:type="spellEnd"/>
      <w:r w:rsidRPr="009839B2">
        <w:rPr>
          <w:rFonts w:ascii="Cambria" w:hAnsi="Cambria"/>
        </w:rPr>
        <w:t xml:space="preserve"> </w:t>
      </w:r>
      <w:proofErr w:type="spellStart"/>
      <w:r w:rsidRPr="009839B2">
        <w:rPr>
          <w:rFonts w:ascii="Cambria" w:hAnsi="Cambria"/>
        </w:rPr>
        <w:t>străine</w:t>
      </w:r>
      <w:proofErr w:type="spellEnd"/>
      <w:r w:rsidRPr="009839B2">
        <w:rPr>
          <w:rFonts w:ascii="Cambria" w:hAnsi="Cambria"/>
        </w:rPr>
        <w:t>;</w:t>
      </w:r>
    </w:p>
    <w:p w14:paraId="31787B42"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b)</w:t>
      </w:r>
      <w:r w:rsidRPr="009839B2">
        <w:rPr>
          <w:rFonts w:ascii="Cambria" w:hAnsi="Cambria"/>
        </w:rPr>
        <w:tab/>
      </w:r>
      <w:proofErr w:type="spellStart"/>
      <w:r w:rsidRPr="009839B2">
        <w:rPr>
          <w:rFonts w:ascii="Cambria" w:hAnsi="Cambria"/>
        </w:rPr>
        <w:t>îndreptarea</w:t>
      </w:r>
      <w:proofErr w:type="spellEnd"/>
      <w:r w:rsidRPr="009839B2">
        <w:rPr>
          <w:rFonts w:ascii="Cambria" w:hAnsi="Cambria"/>
        </w:rPr>
        <w:t xml:space="preserve"> </w:t>
      </w:r>
      <w:proofErr w:type="spellStart"/>
      <w:r w:rsidRPr="009839B2">
        <w:rPr>
          <w:rFonts w:ascii="Cambria" w:hAnsi="Cambria"/>
        </w:rPr>
        <w:t>stâlpilor</w:t>
      </w:r>
      <w:proofErr w:type="spellEnd"/>
      <w:r w:rsidRPr="009839B2">
        <w:rPr>
          <w:rFonts w:ascii="Cambria" w:hAnsi="Cambria"/>
        </w:rPr>
        <w:t xml:space="preserve"> </w:t>
      </w:r>
      <w:proofErr w:type="spellStart"/>
      <w:r w:rsidRPr="009839B2">
        <w:rPr>
          <w:rFonts w:ascii="Cambria" w:hAnsi="Cambria"/>
        </w:rPr>
        <w:t>înclinați</w:t>
      </w:r>
      <w:proofErr w:type="spellEnd"/>
      <w:r w:rsidRPr="009839B2">
        <w:rPr>
          <w:rFonts w:ascii="Cambria" w:hAnsi="Cambria"/>
        </w:rPr>
        <w:t>;</w:t>
      </w:r>
    </w:p>
    <w:p w14:paraId="761D4E2B"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c)</w:t>
      </w:r>
      <w:r w:rsidRPr="009839B2">
        <w:rPr>
          <w:rFonts w:ascii="Cambria" w:hAnsi="Cambria"/>
        </w:rPr>
        <w:tab/>
      </w:r>
      <w:proofErr w:type="spellStart"/>
      <w:r w:rsidRPr="009839B2">
        <w:rPr>
          <w:rFonts w:ascii="Cambria" w:hAnsi="Cambria"/>
        </w:rPr>
        <w:t>verificarea</w:t>
      </w:r>
      <w:proofErr w:type="spellEnd"/>
      <w:r w:rsidRPr="009839B2">
        <w:rPr>
          <w:rFonts w:ascii="Cambria" w:hAnsi="Cambria"/>
        </w:rPr>
        <w:t xml:space="preserve"> </w:t>
      </w:r>
      <w:proofErr w:type="spellStart"/>
      <w:r w:rsidRPr="009839B2">
        <w:rPr>
          <w:rFonts w:ascii="Cambria" w:hAnsi="Cambria"/>
        </w:rPr>
        <w:t>ancorelor</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reîntinderea</w:t>
      </w:r>
      <w:proofErr w:type="spellEnd"/>
      <w:r w:rsidRPr="009839B2">
        <w:rPr>
          <w:rFonts w:ascii="Cambria" w:hAnsi="Cambria"/>
        </w:rPr>
        <w:t xml:space="preserve"> lor;</w:t>
      </w:r>
    </w:p>
    <w:p w14:paraId="5D4CB47E"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d)</w:t>
      </w:r>
      <w:r w:rsidRPr="009839B2">
        <w:rPr>
          <w:rFonts w:ascii="Cambria" w:hAnsi="Cambria"/>
        </w:rPr>
        <w:tab/>
      </w:r>
      <w:proofErr w:type="spellStart"/>
      <w:r w:rsidRPr="009839B2">
        <w:rPr>
          <w:rFonts w:ascii="Cambria" w:hAnsi="Cambria"/>
        </w:rPr>
        <w:t>verificarea</w:t>
      </w:r>
      <w:proofErr w:type="spellEnd"/>
      <w:r w:rsidRPr="009839B2">
        <w:rPr>
          <w:rFonts w:ascii="Cambria" w:hAnsi="Cambria"/>
        </w:rPr>
        <w:t xml:space="preserve"> </w:t>
      </w:r>
      <w:proofErr w:type="spellStart"/>
      <w:r w:rsidRPr="009839B2">
        <w:rPr>
          <w:rFonts w:ascii="Cambria" w:hAnsi="Cambria"/>
        </w:rPr>
        <w:t>stării</w:t>
      </w:r>
      <w:proofErr w:type="spellEnd"/>
      <w:r w:rsidRPr="009839B2">
        <w:rPr>
          <w:rFonts w:ascii="Cambria" w:hAnsi="Cambria"/>
        </w:rPr>
        <w:t xml:space="preserve"> </w:t>
      </w:r>
      <w:proofErr w:type="spellStart"/>
      <w:r w:rsidRPr="009839B2">
        <w:rPr>
          <w:rFonts w:ascii="Cambria" w:hAnsi="Cambria"/>
        </w:rPr>
        <w:t>conductelor</w:t>
      </w:r>
      <w:proofErr w:type="spellEnd"/>
      <w:r w:rsidRPr="009839B2">
        <w:rPr>
          <w:rFonts w:ascii="Cambria" w:hAnsi="Cambria"/>
        </w:rPr>
        <w:t xml:space="preserve"> </w:t>
      </w:r>
      <w:proofErr w:type="spellStart"/>
      <w:r w:rsidRPr="009839B2">
        <w:rPr>
          <w:rFonts w:ascii="Cambria" w:hAnsi="Cambria"/>
        </w:rPr>
        <w:t>electrice</w:t>
      </w:r>
      <w:proofErr w:type="spellEnd"/>
      <w:r w:rsidRPr="009839B2">
        <w:rPr>
          <w:rFonts w:ascii="Cambria" w:hAnsi="Cambria"/>
        </w:rPr>
        <w:t>;</w:t>
      </w:r>
    </w:p>
    <w:p w14:paraId="62B51CC3"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e)</w:t>
      </w:r>
      <w:r w:rsidRPr="009839B2">
        <w:rPr>
          <w:rFonts w:ascii="Cambria" w:hAnsi="Cambria"/>
        </w:rPr>
        <w:tab/>
      </w:r>
      <w:proofErr w:type="spellStart"/>
      <w:r w:rsidRPr="009839B2">
        <w:rPr>
          <w:rFonts w:ascii="Cambria" w:hAnsi="Cambria"/>
        </w:rPr>
        <w:t>refacerea</w:t>
      </w:r>
      <w:proofErr w:type="spellEnd"/>
      <w:r w:rsidRPr="009839B2">
        <w:rPr>
          <w:rFonts w:ascii="Cambria" w:hAnsi="Cambria"/>
        </w:rPr>
        <w:t xml:space="preserve"> </w:t>
      </w:r>
      <w:proofErr w:type="spellStart"/>
      <w:r w:rsidRPr="009839B2">
        <w:rPr>
          <w:rFonts w:ascii="Cambria" w:hAnsi="Cambria"/>
        </w:rPr>
        <w:t>legăturilor</w:t>
      </w:r>
      <w:proofErr w:type="spellEnd"/>
      <w:r w:rsidRPr="009839B2">
        <w:rPr>
          <w:rFonts w:ascii="Cambria" w:hAnsi="Cambria"/>
        </w:rPr>
        <w:t xml:space="preserve"> la </w:t>
      </w:r>
      <w:proofErr w:type="spellStart"/>
      <w:r w:rsidRPr="009839B2">
        <w:rPr>
          <w:rFonts w:ascii="Cambria" w:hAnsi="Cambria"/>
        </w:rPr>
        <w:t>izolatoare</w:t>
      </w:r>
      <w:proofErr w:type="spellEnd"/>
      <w:r w:rsidRPr="009839B2">
        <w:rPr>
          <w:rFonts w:ascii="Cambria" w:hAnsi="Cambria"/>
        </w:rPr>
        <w:t xml:space="preserve"> </w:t>
      </w:r>
      <w:proofErr w:type="spellStart"/>
      <w:r w:rsidRPr="009839B2">
        <w:rPr>
          <w:rFonts w:ascii="Cambria" w:hAnsi="Cambria"/>
        </w:rPr>
        <w:t>sau</w:t>
      </w:r>
      <w:proofErr w:type="spellEnd"/>
      <w:r w:rsidRPr="009839B2">
        <w:rPr>
          <w:rFonts w:ascii="Cambria" w:hAnsi="Cambria"/>
        </w:rPr>
        <w:t xml:space="preserve"> a </w:t>
      </w:r>
      <w:proofErr w:type="spellStart"/>
      <w:r w:rsidRPr="009839B2">
        <w:rPr>
          <w:rFonts w:ascii="Cambria" w:hAnsi="Cambria"/>
        </w:rPr>
        <w:t>legăturilor</w:t>
      </w:r>
      <w:proofErr w:type="spellEnd"/>
      <w:r w:rsidRPr="009839B2">
        <w:rPr>
          <w:rFonts w:ascii="Cambria" w:hAnsi="Cambria"/>
        </w:rPr>
        <w:t xml:space="preserve"> </w:t>
      </w:r>
      <w:proofErr w:type="spellStart"/>
      <w:r w:rsidRPr="009839B2">
        <w:rPr>
          <w:rFonts w:ascii="Cambria" w:hAnsi="Cambria"/>
        </w:rPr>
        <w:t>fasciculelor</w:t>
      </w:r>
      <w:proofErr w:type="spellEnd"/>
      <w:r w:rsidRPr="009839B2">
        <w:rPr>
          <w:rFonts w:ascii="Cambria" w:hAnsi="Cambria"/>
        </w:rPr>
        <w:t xml:space="preserve"> </w:t>
      </w:r>
      <w:proofErr w:type="spellStart"/>
      <w:r w:rsidRPr="009839B2">
        <w:rPr>
          <w:rFonts w:ascii="Cambria" w:hAnsi="Cambria"/>
        </w:rPr>
        <w:t>torsadate</w:t>
      </w:r>
      <w:proofErr w:type="spellEnd"/>
      <w:r w:rsidRPr="009839B2">
        <w:rPr>
          <w:rFonts w:ascii="Cambria" w:hAnsi="Cambria"/>
        </w:rPr>
        <w:t xml:space="preserve">, </w:t>
      </w:r>
      <w:proofErr w:type="spellStart"/>
      <w:r w:rsidRPr="009839B2">
        <w:rPr>
          <w:rFonts w:ascii="Cambria" w:hAnsi="Cambria"/>
        </w:rPr>
        <w:t>dacă</w:t>
      </w:r>
      <w:proofErr w:type="spellEnd"/>
      <w:r w:rsidRPr="009839B2">
        <w:rPr>
          <w:rFonts w:ascii="Cambria" w:hAnsi="Cambria"/>
        </w:rPr>
        <w:t xml:space="preserve"> </w:t>
      </w:r>
      <w:proofErr w:type="spellStart"/>
      <w:r w:rsidRPr="009839B2">
        <w:rPr>
          <w:rFonts w:ascii="Cambria" w:hAnsi="Cambria"/>
        </w:rPr>
        <w:t>este</w:t>
      </w:r>
      <w:proofErr w:type="spellEnd"/>
      <w:r w:rsidRPr="009839B2">
        <w:rPr>
          <w:rFonts w:ascii="Cambria" w:hAnsi="Cambria"/>
        </w:rPr>
        <w:t xml:space="preserve"> </w:t>
      </w:r>
      <w:proofErr w:type="spellStart"/>
      <w:r w:rsidRPr="009839B2">
        <w:rPr>
          <w:rFonts w:ascii="Cambria" w:hAnsi="Cambria"/>
        </w:rPr>
        <w:t>cazul</w:t>
      </w:r>
      <w:proofErr w:type="spellEnd"/>
      <w:r w:rsidRPr="009839B2">
        <w:rPr>
          <w:rFonts w:ascii="Cambria" w:hAnsi="Cambria"/>
        </w:rPr>
        <w:t>;</w:t>
      </w:r>
    </w:p>
    <w:p w14:paraId="591D609F"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f)</w:t>
      </w:r>
      <w:r w:rsidRPr="009839B2">
        <w:rPr>
          <w:rFonts w:ascii="Cambria" w:hAnsi="Cambria"/>
        </w:rPr>
        <w:tab/>
      </w:r>
      <w:proofErr w:type="spellStart"/>
      <w:r w:rsidRPr="009839B2">
        <w:rPr>
          <w:rFonts w:ascii="Cambria" w:hAnsi="Cambria"/>
        </w:rPr>
        <w:t>îndreptarea</w:t>
      </w:r>
      <w:proofErr w:type="spellEnd"/>
      <w:r w:rsidRPr="009839B2">
        <w:rPr>
          <w:rFonts w:ascii="Cambria" w:hAnsi="Cambria"/>
        </w:rPr>
        <w:t xml:space="preserve">, </w:t>
      </w:r>
      <w:proofErr w:type="spellStart"/>
      <w:r w:rsidRPr="009839B2">
        <w:rPr>
          <w:rFonts w:ascii="Cambria" w:hAnsi="Cambria"/>
        </w:rPr>
        <w:t>după</w:t>
      </w:r>
      <w:proofErr w:type="spellEnd"/>
      <w:r w:rsidRPr="009839B2">
        <w:rPr>
          <w:rFonts w:ascii="Cambria" w:hAnsi="Cambria"/>
        </w:rPr>
        <w:t xml:space="preserve"> </w:t>
      </w:r>
      <w:proofErr w:type="spellStart"/>
      <w:r w:rsidRPr="009839B2">
        <w:rPr>
          <w:rFonts w:ascii="Cambria" w:hAnsi="Cambria"/>
        </w:rPr>
        <w:t>caz</w:t>
      </w:r>
      <w:proofErr w:type="spellEnd"/>
      <w:r w:rsidRPr="009839B2">
        <w:rPr>
          <w:rFonts w:ascii="Cambria" w:hAnsi="Cambria"/>
        </w:rPr>
        <w:t xml:space="preserve">, a </w:t>
      </w:r>
      <w:proofErr w:type="spellStart"/>
      <w:r w:rsidRPr="009839B2">
        <w:rPr>
          <w:rFonts w:ascii="Cambria" w:hAnsi="Cambria"/>
        </w:rPr>
        <w:t>consolelor</w:t>
      </w:r>
      <w:proofErr w:type="spellEnd"/>
      <w:r w:rsidRPr="009839B2">
        <w:rPr>
          <w:rFonts w:ascii="Cambria" w:hAnsi="Cambria"/>
        </w:rPr>
        <w:t>;</w:t>
      </w:r>
    </w:p>
    <w:p w14:paraId="5710904C"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g)</w:t>
      </w:r>
      <w:r w:rsidRPr="009839B2">
        <w:rPr>
          <w:rFonts w:ascii="Cambria" w:hAnsi="Cambria"/>
        </w:rPr>
        <w:tab/>
      </w:r>
      <w:proofErr w:type="spellStart"/>
      <w:r w:rsidRPr="009839B2">
        <w:rPr>
          <w:rFonts w:ascii="Cambria" w:hAnsi="Cambria"/>
        </w:rPr>
        <w:t>verificarea</w:t>
      </w:r>
      <w:proofErr w:type="spellEnd"/>
      <w:r w:rsidRPr="009839B2">
        <w:rPr>
          <w:rFonts w:ascii="Cambria" w:hAnsi="Cambria"/>
        </w:rPr>
        <w:t xml:space="preserve"> </w:t>
      </w:r>
      <w:proofErr w:type="spellStart"/>
      <w:r w:rsidRPr="009839B2">
        <w:rPr>
          <w:rFonts w:ascii="Cambria" w:hAnsi="Cambria"/>
        </w:rPr>
        <w:t>stării</w:t>
      </w:r>
      <w:proofErr w:type="spellEnd"/>
      <w:r w:rsidRPr="009839B2">
        <w:rPr>
          <w:rFonts w:ascii="Cambria" w:hAnsi="Cambria"/>
        </w:rPr>
        <w:t xml:space="preserve"> </w:t>
      </w:r>
      <w:proofErr w:type="spellStart"/>
      <w:r w:rsidRPr="009839B2">
        <w:rPr>
          <w:rFonts w:ascii="Cambria" w:hAnsi="Cambria"/>
        </w:rPr>
        <w:t>izolatoarelor</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înlocuirea</w:t>
      </w:r>
      <w:proofErr w:type="spellEnd"/>
      <w:r w:rsidRPr="009839B2">
        <w:rPr>
          <w:rFonts w:ascii="Cambria" w:hAnsi="Cambria"/>
        </w:rPr>
        <w:t xml:space="preserve"> </w:t>
      </w:r>
      <w:proofErr w:type="spellStart"/>
      <w:r w:rsidRPr="009839B2">
        <w:rPr>
          <w:rFonts w:ascii="Cambria" w:hAnsi="Cambria"/>
        </w:rPr>
        <w:t>celor</w:t>
      </w:r>
      <w:proofErr w:type="spellEnd"/>
      <w:r w:rsidRPr="009839B2">
        <w:rPr>
          <w:rFonts w:ascii="Cambria" w:hAnsi="Cambria"/>
        </w:rPr>
        <w:t xml:space="preserve"> </w:t>
      </w:r>
      <w:proofErr w:type="spellStart"/>
      <w:r w:rsidRPr="009839B2">
        <w:rPr>
          <w:rFonts w:ascii="Cambria" w:hAnsi="Cambria"/>
        </w:rPr>
        <w:t>defecte</w:t>
      </w:r>
      <w:proofErr w:type="spellEnd"/>
      <w:r w:rsidRPr="009839B2">
        <w:rPr>
          <w:rFonts w:ascii="Cambria" w:hAnsi="Cambria"/>
        </w:rPr>
        <w:t>;</w:t>
      </w:r>
    </w:p>
    <w:p w14:paraId="317C99F6"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h)</w:t>
      </w:r>
      <w:r w:rsidRPr="009839B2">
        <w:rPr>
          <w:rFonts w:ascii="Cambria" w:hAnsi="Cambria"/>
        </w:rPr>
        <w:tab/>
      </w:r>
      <w:proofErr w:type="spellStart"/>
      <w:r w:rsidRPr="009839B2">
        <w:rPr>
          <w:rFonts w:ascii="Cambria" w:hAnsi="Cambria"/>
        </w:rPr>
        <w:t>strângerea</w:t>
      </w:r>
      <w:proofErr w:type="spellEnd"/>
      <w:r w:rsidRPr="009839B2">
        <w:rPr>
          <w:rFonts w:ascii="Cambria" w:hAnsi="Cambria"/>
        </w:rPr>
        <w:t xml:space="preserve"> </w:t>
      </w:r>
      <w:proofErr w:type="spellStart"/>
      <w:r w:rsidRPr="009839B2">
        <w:rPr>
          <w:rFonts w:ascii="Cambria" w:hAnsi="Cambria"/>
        </w:rPr>
        <w:t>sau</w:t>
      </w:r>
      <w:proofErr w:type="spellEnd"/>
      <w:r w:rsidRPr="009839B2">
        <w:rPr>
          <w:rFonts w:ascii="Cambria" w:hAnsi="Cambria"/>
        </w:rPr>
        <w:t xml:space="preserve"> </w:t>
      </w:r>
      <w:proofErr w:type="spellStart"/>
      <w:r w:rsidRPr="009839B2">
        <w:rPr>
          <w:rFonts w:ascii="Cambria" w:hAnsi="Cambria"/>
        </w:rPr>
        <w:t>înlocuirea</w:t>
      </w:r>
      <w:proofErr w:type="spellEnd"/>
      <w:r w:rsidRPr="009839B2">
        <w:rPr>
          <w:rFonts w:ascii="Cambria" w:hAnsi="Cambria"/>
        </w:rPr>
        <w:t xml:space="preserve"> </w:t>
      </w:r>
      <w:proofErr w:type="spellStart"/>
      <w:r w:rsidRPr="009839B2">
        <w:rPr>
          <w:rFonts w:ascii="Cambria" w:hAnsi="Cambria"/>
        </w:rPr>
        <w:t>clemelor</w:t>
      </w:r>
      <w:proofErr w:type="spellEnd"/>
      <w:r w:rsidRPr="009839B2">
        <w:rPr>
          <w:rFonts w:ascii="Cambria" w:hAnsi="Cambria"/>
        </w:rPr>
        <w:t xml:space="preserve"> de </w:t>
      </w:r>
      <w:proofErr w:type="spellStart"/>
      <w:r w:rsidRPr="009839B2">
        <w:rPr>
          <w:rFonts w:ascii="Cambria" w:hAnsi="Cambria"/>
        </w:rPr>
        <w:t>conexiune</w:t>
      </w:r>
      <w:proofErr w:type="spellEnd"/>
      <w:r w:rsidRPr="009839B2">
        <w:rPr>
          <w:rFonts w:ascii="Cambria" w:hAnsi="Cambria"/>
        </w:rPr>
        <w:t xml:space="preserve"> </w:t>
      </w:r>
      <w:proofErr w:type="spellStart"/>
      <w:r w:rsidRPr="009839B2">
        <w:rPr>
          <w:rFonts w:ascii="Cambria" w:hAnsi="Cambria"/>
        </w:rPr>
        <w:t>electrică</w:t>
      </w:r>
      <w:proofErr w:type="spellEnd"/>
      <w:r w:rsidRPr="009839B2">
        <w:rPr>
          <w:rFonts w:ascii="Cambria" w:hAnsi="Cambria"/>
        </w:rPr>
        <w:t xml:space="preserve">, </w:t>
      </w:r>
      <w:proofErr w:type="spellStart"/>
      <w:r w:rsidRPr="009839B2">
        <w:rPr>
          <w:rFonts w:ascii="Cambria" w:hAnsi="Cambria"/>
        </w:rPr>
        <w:t>dacă</w:t>
      </w:r>
      <w:proofErr w:type="spellEnd"/>
      <w:r w:rsidRPr="009839B2">
        <w:rPr>
          <w:rFonts w:ascii="Cambria" w:hAnsi="Cambria"/>
        </w:rPr>
        <w:t xml:space="preserve"> </w:t>
      </w:r>
      <w:proofErr w:type="spellStart"/>
      <w:r w:rsidRPr="009839B2">
        <w:rPr>
          <w:rFonts w:ascii="Cambria" w:hAnsi="Cambria"/>
        </w:rPr>
        <w:t>este</w:t>
      </w:r>
      <w:proofErr w:type="spellEnd"/>
      <w:r w:rsidRPr="009839B2">
        <w:rPr>
          <w:rFonts w:ascii="Cambria" w:hAnsi="Cambria"/>
        </w:rPr>
        <w:t xml:space="preserve"> </w:t>
      </w:r>
      <w:proofErr w:type="spellStart"/>
      <w:r w:rsidRPr="009839B2">
        <w:rPr>
          <w:rFonts w:ascii="Cambria" w:hAnsi="Cambria"/>
        </w:rPr>
        <w:t>cazul</w:t>
      </w:r>
      <w:proofErr w:type="spellEnd"/>
      <w:r w:rsidRPr="009839B2">
        <w:rPr>
          <w:rFonts w:ascii="Cambria" w:hAnsi="Cambria"/>
        </w:rPr>
        <w:t>;</w:t>
      </w:r>
    </w:p>
    <w:p w14:paraId="142B50DB" w14:textId="77777777" w:rsidR="00511C00" w:rsidRPr="009839B2" w:rsidRDefault="00511C00" w:rsidP="006D3B97">
      <w:pPr>
        <w:widowControl w:val="0"/>
        <w:autoSpaceDE w:val="0"/>
        <w:spacing w:after="120" w:line="276" w:lineRule="auto"/>
        <w:ind w:firstLine="426"/>
        <w:jc w:val="both"/>
        <w:rPr>
          <w:rFonts w:ascii="Cambria" w:hAnsi="Cambria"/>
        </w:rPr>
      </w:pPr>
      <w:proofErr w:type="spellStart"/>
      <w:r w:rsidRPr="009839B2">
        <w:rPr>
          <w:rFonts w:ascii="Cambria" w:hAnsi="Cambria"/>
        </w:rPr>
        <w:t>i</w:t>
      </w:r>
      <w:proofErr w:type="spellEnd"/>
      <w:r w:rsidRPr="009839B2">
        <w:rPr>
          <w:rFonts w:ascii="Cambria" w:hAnsi="Cambria"/>
        </w:rPr>
        <w:t>)</w:t>
      </w:r>
      <w:r w:rsidRPr="009839B2">
        <w:rPr>
          <w:rFonts w:ascii="Cambria" w:hAnsi="Cambria"/>
        </w:rPr>
        <w:tab/>
      </w:r>
      <w:proofErr w:type="spellStart"/>
      <w:r w:rsidRPr="009839B2">
        <w:rPr>
          <w:rFonts w:ascii="Cambria" w:hAnsi="Cambria"/>
        </w:rPr>
        <w:t>verificarea</w:t>
      </w:r>
      <w:proofErr w:type="spellEnd"/>
      <w:r w:rsidRPr="009839B2">
        <w:rPr>
          <w:rFonts w:ascii="Cambria" w:hAnsi="Cambria"/>
        </w:rPr>
        <w:t xml:space="preserve"> </w:t>
      </w:r>
      <w:proofErr w:type="spellStart"/>
      <w:r w:rsidRPr="009839B2">
        <w:rPr>
          <w:rFonts w:ascii="Cambria" w:hAnsi="Cambria"/>
        </w:rPr>
        <w:t>instalației</w:t>
      </w:r>
      <w:proofErr w:type="spellEnd"/>
      <w:r w:rsidRPr="009839B2">
        <w:rPr>
          <w:rFonts w:ascii="Cambria" w:hAnsi="Cambria"/>
        </w:rPr>
        <w:t xml:space="preserve"> de </w:t>
      </w:r>
      <w:proofErr w:type="spellStart"/>
      <w:r w:rsidRPr="009839B2">
        <w:rPr>
          <w:rFonts w:ascii="Cambria" w:hAnsi="Cambria"/>
        </w:rPr>
        <w:t>legare</w:t>
      </w:r>
      <w:proofErr w:type="spellEnd"/>
      <w:r w:rsidRPr="009839B2">
        <w:rPr>
          <w:rFonts w:ascii="Cambria" w:hAnsi="Cambria"/>
        </w:rPr>
        <w:t xml:space="preserve"> la </w:t>
      </w:r>
      <w:proofErr w:type="spellStart"/>
      <w:r w:rsidRPr="009839B2">
        <w:rPr>
          <w:rFonts w:ascii="Cambria" w:hAnsi="Cambria"/>
        </w:rPr>
        <w:t>pământ</w:t>
      </w:r>
      <w:proofErr w:type="spellEnd"/>
      <w:r w:rsidRPr="009839B2">
        <w:rPr>
          <w:rFonts w:ascii="Cambria" w:hAnsi="Cambria"/>
        </w:rPr>
        <w:t xml:space="preserve"> (</w:t>
      </w:r>
      <w:proofErr w:type="spellStart"/>
      <w:r w:rsidRPr="009839B2">
        <w:rPr>
          <w:rFonts w:ascii="Cambria" w:hAnsi="Cambria"/>
        </w:rPr>
        <w:t>legătura</w:t>
      </w:r>
      <w:proofErr w:type="spellEnd"/>
      <w:r w:rsidRPr="009839B2">
        <w:rPr>
          <w:rFonts w:ascii="Cambria" w:hAnsi="Cambria"/>
        </w:rPr>
        <w:t xml:space="preserve"> </w:t>
      </w:r>
      <w:proofErr w:type="spellStart"/>
      <w:r w:rsidRPr="009839B2">
        <w:rPr>
          <w:rFonts w:ascii="Cambria" w:hAnsi="Cambria"/>
        </w:rPr>
        <w:t>conductorului</w:t>
      </w:r>
      <w:proofErr w:type="spellEnd"/>
      <w:r w:rsidRPr="009839B2">
        <w:rPr>
          <w:rFonts w:ascii="Cambria" w:hAnsi="Cambria"/>
        </w:rPr>
        <w:t xml:space="preserve"> electric de </w:t>
      </w:r>
      <w:proofErr w:type="spellStart"/>
      <w:r w:rsidRPr="009839B2">
        <w:rPr>
          <w:rFonts w:ascii="Cambria" w:hAnsi="Cambria"/>
        </w:rPr>
        <w:t>nul</w:t>
      </w:r>
      <w:proofErr w:type="spellEnd"/>
      <w:r w:rsidRPr="009839B2">
        <w:rPr>
          <w:rFonts w:ascii="Cambria" w:hAnsi="Cambria"/>
        </w:rPr>
        <w:t xml:space="preserve"> de </w:t>
      </w:r>
      <w:proofErr w:type="spellStart"/>
      <w:r w:rsidRPr="009839B2">
        <w:rPr>
          <w:rFonts w:ascii="Cambria" w:hAnsi="Cambria"/>
        </w:rPr>
        <w:t>protecție</w:t>
      </w:r>
      <w:proofErr w:type="spellEnd"/>
      <w:r w:rsidRPr="009839B2">
        <w:rPr>
          <w:rFonts w:ascii="Cambria" w:hAnsi="Cambria"/>
        </w:rPr>
        <w:t xml:space="preserve"> la </w:t>
      </w:r>
      <w:proofErr w:type="spellStart"/>
      <w:r w:rsidRPr="009839B2">
        <w:rPr>
          <w:rFonts w:ascii="Cambria" w:hAnsi="Cambria"/>
        </w:rPr>
        <w:t>armătura</w:t>
      </w:r>
      <w:proofErr w:type="spellEnd"/>
      <w:r w:rsidRPr="009839B2">
        <w:rPr>
          <w:rFonts w:ascii="Cambria" w:hAnsi="Cambria"/>
        </w:rPr>
        <w:t xml:space="preserve"> </w:t>
      </w:r>
      <w:proofErr w:type="spellStart"/>
      <w:r w:rsidRPr="009839B2">
        <w:rPr>
          <w:rFonts w:ascii="Cambria" w:hAnsi="Cambria"/>
        </w:rPr>
        <w:t>stâlpului</w:t>
      </w:r>
      <w:proofErr w:type="spellEnd"/>
      <w:r w:rsidRPr="009839B2">
        <w:rPr>
          <w:rFonts w:ascii="Cambria" w:hAnsi="Cambria"/>
        </w:rPr>
        <w:t xml:space="preserve">, </w:t>
      </w:r>
      <w:proofErr w:type="spellStart"/>
      <w:r w:rsidRPr="009839B2">
        <w:rPr>
          <w:rFonts w:ascii="Cambria" w:hAnsi="Cambria"/>
        </w:rPr>
        <w:t>legătura</w:t>
      </w:r>
      <w:proofErr w:type="spellEnd"/>
      <w:r w:rsidRPr="009839B2">
        <w:rPr>
          <w:rFonts w:ascii="Cambria" w:hAnsi="Cambria"/>
        </w:rPr>
        <w:t xml:space="preserve"> la </w:t>
      </w:r>
      <w:proofErr w:type="spellStart"/>
      <w:r w:rsidRPr="009839B2">
        <w:rPr>
          <w:rFonts w:ascii="Cambria" w:hAnsi="Cambria"/>
        </w:rPr>
        <w:t>priza</w:t>
      </w:r>
      <w:proofErr w:type="spellEnd"/>
      <w:r w:rsidRPr="009839B2">
        <w:rPr>
          <w:rFonts w:ascii="Cambria" w:hAnsi="Cambria"/>
        </w:rPr>
        <w:t xml:space="preserve"> de </w:t>
      </w:r>
      <w:proofErr w:type="spellStart"/>
      <w:r w:rsidRPr="009839B2">
        <w:rPr>
          <w:rFonts w:ascii="Cambria" w:hAnsi="Cambria"/>
        </w:rPr>
        <w:t>pământ</w:t>
      </w:r>
      <w:proofErr w:type="spellEnd"/>
      <w:r w:rsidRPr="009839B2">
        <w:rPr>
          <w:rFonts w:ascii="Cambria" w:hAnsi="Cambria"/>
        </w:rPr>
        <w:t xml:space="preserve"> etc.);</w:t>
      </w:r>
    </w:p>
    <w:p w14:paraId="5CC996E8"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j)</w:t>
      </w:r>
      <w:r w:rsidRPr="009839B2">
        <w:rPr>
          <w:rFonts w:ascii="Cambria" w:hAnsi="Cambria"/>
        </w:rPr>
        <w:tab/>
      </w:r>
      <w:proofErr w:type="spellStart"/>
      <w:r w:rsidRPr="009839B2">
        <w:rPr>
          <w:rFonts w:ascii="Cambria" w:hAnsi="Cambria"/>
        </w:rPr>
        <w:t>măsurarea</w:t>
      </w:r>
      <w:proofErr w:type="spellEnd"/>
      <w:r w:rsidRPr="009839B2">
        <w:rPr>
          <w:rFonts w:ascii="Cambria" w:hAnsi="Cambria"/>
        </w:rPr>
        <w:t xml:space="preserve"> </w:t>
      </w:r>
      <w:proofErr w:type="spellStart"/>
      <w:r w:rsidRPr="009839B2">
        <w:rPr>
          <w:rFonts w:ascii="Cambria" w:hAnsi="Cambria"/>
        </w:rPr>
        <w:t>rezistenței</w:t>
      </w:r>
      <w:proofErr w:type="spellEnd"/>
      <w:r w:rsidRPr="009839B2">
        <w:rPr>
          <w:rFonts w:ascii="Cambria" w:hAnsi="Cambria"/>
        </w:rPr>
        <w:t xml:space="preserve"> de </w:t>
      </w:r>
      <w:proofErr w:type="spellStart"/>
      <w:r w:rsidRPr="009839B2">
        <w:rPr>
          <w:rFonts w:ascii="Cambria" w:hAnsi="Cambria"/>
        </w:rPr>
        <w:t>dispersie</w:t>
      </w:r>
      <w:proofErr w:type="spellEnd"/>
      <w:r w:rsidRPr="009839B2">
        <w:rPr>
          <w:rFonts w:ascii="Cambria" w:hAnsi="Cambria"/>
        </w:rPr>
        <w:t xml:space="preserve"> a </w:t>
      </w:r>
      <w:proofErr w:type="spellStart"/>
      <w:r w:rsidRPr="009839B2">
        <w:rPr>
          <w:rFonts w:ascii="Cambria" w:hAnsi="Cambria"/>
        </w:rPr>
        <w:t>rețelei</w:t>
      </w:r>
      <w:proofErr w:type="spellEnd"/>
      <w:r w:rsidRPr="009839B2">
        <w:rPr>
          <w:rFonts w:ascii="Cambria" w:hAnsi="Cambria"/>
        </w:rPr>
        <w:t xml:space="preserve"> </w:t>
      </w:r>
      <w:proofErr w:type="spellStart"/>
      <w:r w:rsidRPr="009839B2">
        <w:rPr>
          <w:rFonts w:ascii="Cambria" w:hAnsi="Cambria"/>
        </w:rPr>
        <w:t>generale</w:t>
      </w:r>
      <w:proofErr w:type="spellEnd"/>
      <w:r w:rsidRPr="009839B2">
        <w:rPr>
          <w:rFonts w:ascii="Cambria" w:hAnsi="Cambria"/>
        </w:rPr>
        <w:t xml:space="preserve"> de </w:t>
      </w:r>
      <w:proofErr w:type="spellStart"/>
      <w:r w:rsidRPr="009839B2">
        <w:rPr>
          <w:rFonts w:ascii="Cambria" w:hAnsi="Cambria"/>
        </w:rPr>
        <w:t>legare</w:t>
      </w:r>
      <w:proofErr w:type="spellEnd"/>
      <w:r w:rsidRPr="009839B2">
        <w:rPr>
          <w:rFonts w:ascii="Cambria" w:hAnsi="Cambria"/>
        </w:rPr>
        <w:t xml:space="preserve"> la </w:t>
      </w:r>
      <w:proofErr w:type="spellStart"/>
      <w:r w:rsidRPr="009839B2">
        <w:rPr>
          <w:rFonts w:ascii="Cambria" w:hAnsi="Cambria"/>
        </w:rPr>
        <w:t>pământ</w:t>
      </w:r>
      <w:proofErr w:type="spellEnd"/>
      <w:r w:rsidRPr="009839B2">
        <w:rPr>
          <w:rFonts w:ascii="Cambria" w:hAnsi="Cambria"/>
        </w:rPr>
        <w:t>.</w:t>
      </w:r>
    </w:p>
    <w:p w14:paraId="10B9F4AD" w14:textId="77777777" w:rsidR="0092778D" w:rsidRDefault="0092778D" w:rsidP="006D3B97">
      <w:pPr>
        <w:widowControl w:val="0"/>
        <w:autoSpaceDE w:val="0"/>
        <w:spacing w:after="120" w:line="276" w:lineRule="auto"/>
        <w:ind w:firstLine="426"/>
        <w:jc w:val="both"/>
        <w:rPr>
          <w:rFonts w:ascii="Cambria" w:hAnsi="Cambria"/>
        </w:rPr>
      </w:pPr>
    </w:p>
    <w:p w14:paraId="497E7966" w14:textId="77777777" w:rsidR="0092778D" w:rsidRPr="000505D9" w:rsidRDefault="0092778D" w:rsidP="006D3B97">
      <w:pPr>
        <w:spacing w:after="120" w:line="276" w:lineRule="auto"/>
        <w:ind w:firstLine="426"/>
        <w:jc w:val="both"/>
        <w:rPr>
          <w:rFonts w:ascii="Cambria" w:hAnsi="Cambria"/>
        </w:rPr>
      </w:pPr>
      <w:bookmarkStart w:id="5" w:name="_Hlk103002952"/>
      <w:proofErr w:type="spellStart"/>
      <w:r w:rsidRPr="000505D9">
        <w:rPr>
          <w:rFonts w:ascii="Cambria" w:hAnsi="Cambria" w:cs="Calibri"/>
          <w:lang w:eastAsia="ro-RO"/>
        </w:rPr>
        <w:t>Periodicitatea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reviziilor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este</w:t>
      </w:r>
      <w:proofErr w:type="spellEnd"/>
      <w:r w:rsidRPr="000505D9">
        <w:rPr>
          <w:rFonts w:ascii="Cambria" w:hAnsi="Cambria" w:cs="Calibri"/>
          <w:lang w:eastAsia="ro-RO"/>
        </w:rPr>
        <w:t xml:space="preserve"> de:</w:t>
      </w:r>
    </w:p>
    <w:bookmarkEnd w:id="5"/>
    <w:p w14:paraId="14042755" w14:textId="26DC0627" w:rsidR="0092778D" w:rsidRPr="00745916" w:rsidRDefault="00745916" w:rsidP="006D3B97">
      <w:pPr>
        <w:numPr>
          <w:ilvl w:val="0"/>
          <w:numId w:val="10"/>
        </w:numPr>
        <w:spacing w:after="120" w:line="276" w:lineRule="auto"/>
        <w:ind w:left="0" w:firstLine="426"/>
        <w:contextualSpacing/>
        <w:jc w:val="both"/>
        <w:rPr>
          <w:rFonts w:ascii="Cambria" w:hAnsi="Cambria"/>
        </w:rPr>
      </w:pPr>
      <w:r>
        <w:rPr>
          <w:rFonts w:ascii="Cambria" w:hAnsi="Cambria" w:cs="Calibri"/>
          <w:lang w:eastAsia="ro-RO"/>
        </w:rPr>
        <w:t>6</w:t>
      </w:r>
      <w:r w:rsidR="0092778D" w:rsidRPr="00745916">
        <w:rPr>
          <w:rFonts w:ascii="Cambria" w:hAnsi="Cambria" w:cs="Calibri"/>
          <w:lang w:eastAsia="ro-RO"/>
        </w:rPr>
        <w:t xml:space="preserve"> </w:t>
      </w:r>
      <w:proofErr w:type="spellStart"/>
      <w:r w:rsidR="0092778D" w:rsidRPr="00745916">
        <w:rPr>
          <w:rFonts w:ascii="Cambria" w:hAnsi="Cambria" w:cs="Calibri"/>
          <w:lang w:eastAsia="ro-RO"/>
        </w:rPr>
        <w:t>luni</w:t>
      </w:r>
      <w:proofErr w:type="spellEnd"/>
      <w:r w:rsidR="0092778D" w:rsidRPr="00745916">
        <w:rPr>
          <w:rFonts w:ascii="Cambria" w:hAnsi="Cambria" w:cs="Calibri"/>
          <w:lang w:eastAsia="ro-RO"/>
        </w:rPr>
        <w:t xml:space="preserve"> </w:t>
      </w:r>
      <w:proofErr w:type="spellStart"/>
      <w:r w:rsidR="0092778D" w:rsidRPr="00745916">
        <w:rPr>
          <w:rFonts w:ascii="Cambria" w:hAnsi="Cambria" w:cs="Calibri"/>
          <w:lang w:eastAsia="ro-RO"/>
        </w:rPr>
        <w:t>pentru</w:t>
      </w:r>
      <w:proofErr w:type="spellEnd"/>
      <w:r w:rsidR="0092778D" w:rsidRPr="00745916">
        <w:rPr>
          <w:rFonts w:ascii="Cambria" w:hAnsi="Cambria" w:cs="Calibri"/>
          <w:lang w:eastAsia="ro-RO"/>
        </w:rPr>
        <w:t xml:space="preserve"> </w:t>
      </w:r>
      <w:proofErr w:type="spellStart"/>
      <w:r w:rsidR="0092778D" w:rsidRPr="00745916">
        <w:rPr>
          <w:rFonts w:ascii="Cambria" w:hAnsi="Cambria" w:cs="Calibri"/>
          <w:lang w:eastAsia="ro-RO"/>
        </w:rPr>
        <w:t>tablourile</w:t>
      </w:r>
      <w:proofErr w:type="spellEnd"/>
      <w:r w:rsidR="0092778D" w:rsidRPr="00745916">
        <w:rPr>
          <w:rFonts w:ascii="Cambria" w:hAnsi="Cambria" w:cs="Calibri"/>
          <w:lang w:eastAsia="ro-RO"/>
        </w:rPr>
        <w:t xml:space="preserve"> </w:t>
      </w:r>
      <w:proofErr w:type="spellStart"/>
      <w:r w:rsidR="0092778D" w:rsidRPr="00745916">
        <w:rPr>
          <w:rFonts w:ascii="Cambria" w:hAnsi="Cambria" w:cs="Calibri"/>
          <w:lang w:eastAsia="ro-RO"/>
        </w:rPr>
        <w:t>electrice</w:t>
      </w:r>
      <w:proofErr w:type="spellEnd"/>
      <w:r w:rsidR="0092778D" w:rsidRPr="00745916">
        <w:rPr>
          <w:rFonts w:ascii="Cambria" w:hAnsi="Cambria" w:cs="Calibri"/>
          <w:lang w:eastAsia="ro-RO"/>
        </w:rPr>
        <w:t xml:space="preserve"> de </w:t>
      </w:r>
      <w:proofErr w:type="spellStart"/>
      <w:r w:rsidR="0092778D" w:rsidRPr="00745916">
        <w:rPr>
          <w:rFonts w:ascii="Cambria" w:hAnsi="Cambria" w:cs="Calibri"/>
          <w:lang w:eastAsia="ro-RO"/>
        </w:rPr>
        <w:t>alimentare</w:t>
      </w:r>
      <w:proofErr w:type="spellEnd"/>
      <w:r w:rsidR="0092778D" w:rsidRPr="00745916">
        <w:rPr>
          <w:rFonts w:ascii="Cambria" w:hAnsi="Cambria" w:cs="Calibri"/>
          <w:lang w:eastAsia="ro-RO"/>
        </w:rPr>
        <w:t xml:space="preserve">, </w:t>
      </w:r>
      <w:proofErr w:type="spellStart"/>
      <w:r w:rsidR="0092778D" w:rsidRPr="00745916">
        <w:rPr>
          <w:rFonts w:ascii="Cambria" w:hAnsi="Cambria" w:cs="Calibri"/>
          <w:lang w:eastAsia="ro-RO"/>
        </w:rPr>
        <w:t>distribuţie</w:t>
      </w:r>
      <w:proofErr w:type="spellEnd"/>
      <w:r w:rsidR="0092778D" w:rsidRPr="00745916">
        <w:rPr>
          <w:rFonts w:ascii="Cambria" w:hAnsi="Cambria" w:cs="Calibri"/>
          <w:lang w:eastAsia="ro-RO"/>
        </w:rPr>
        <w:t xml:space="preserve">, </w:t>
      </w:r>
      <w:proofErr w:type="spellStart"/>
      <w:r w:rsidR="0092778D" w:rsidRPr="00745916">
        <w:rPr>
          <w:rFonts w:ascii="Cambria" w:hAnsi="Cambria" w:cs="Calibri"/>
          <w:lang w:eastAsia="ro-RO"/>
        </w:rPr>
        <w:t>conectare</w:t>
      </w:r>
      <w:proofErr w:type="spellEnd"/>
      <w:r w:rsidR="0092778D" w:rsidRPr="00745916">
        <w:rPr>
          <w:rFonts w:ascii="Cambria" w:hAnsi="Cambria" w:cs="Calibri"/>
          <w:lang w:eastAsia="ro-RO"/>
        </w:rPr>
        <w:t>/</w:t>
      </w:r>
      <w:proofErr w:type="spellStart"/>
      <w:r w:rsidR="0092778D" w:rsidRPr="00745916">
        <w:rPr>
          <w:rFonts w:ascii="Cambria" w:hAnsi="Cambria" w:cs="Calibri"/>
          <w:lang w:eastAsia="ro-RO"/>
        </w:rPr>
        <w:t>deconectare</w:t>
      </w:r>
      <w:proofErr w:type="spellEnd"/>
      <w:r w:rsidR="0092778D" w:rsidRPr="00745916">
        <w:rPr>
          <w:rFonts w:ascii="Cambria" w:hAnsi="Cambria" w:cs="Calibri"/>
          <w:lang w:eastAsia="ro-RO"/>
        </w:rPr>
        <w:t xml:space="preserve"> </w:t>
      </w:r>
      <w:proofErr w:type="spellStart"/>
      <w:r w:rsidR="0092778D" w:rsidRPr="00745916">
        <w:rPr>
          <w:rFonts w:ascii="Cambria" w:hAnsi="Cambria" w:cs="Calibri"/>
          <w:lang w:eastAsia="ro-RO"/>
        </w:rPr>
        <w:t>şi</w:t>
      </w:r>
      <w:proofErr w:type="spellEnd"/>
      <w:r w:rsidR="0092778D" w:rsidRPr="00745916">
        <w:rPr>
          <w:rFonts w:ascii="Cambria" w:hAnsi="Cambria" w:cs="Calibri"/>
          <w:lang w:eastAsia="ro-RO"/>
        </w:rPr>
        <w:t xml:space="preserve"> </w:t>
      </w:r>
      <w:proofErr w:type="spellStart"/>
      <w:r w:rsidR="0092778D" w:rsidRPr="00745916">
        <w:rPr>
          <w:rFonts w:ascii="Cambria" w:hAnsi="Cambria" w:cs="Calibri"/>
          <w:lang w:eastAsia="ro-RO"/>
        </w:rPr>
        <w:t>reţele</w:t>
      </w:r>
      <w:proofErr w:type="spellEnd"/>
      <w:r w:rsidR="0092778D" w:rsidRPr="00745916">
        <w:rPr>
          <w:rFonts w:ascii="Cambria" w:hAnsi="Cambria" w:cs="Calibri"/>
          <w:lang w:eastAsia="ro-RO"/>
        </w:rPr>
        <w:t xml:space="preserve"> </w:t>
      </w:r>
      <w:proofErr w:type="spellStart"/>
      <w:r w:rsidR="0092778D" w:rsidRPr="00745916">
        <w:rPr>
          <w:rFonts w:ascii="Cambria" w:hAnsi="Cambria" w:cs="Calibri"/>
          <w:lang w:eastAsia="ro-RO"/>
        </w:rPr>
        <w:t>electrice</w:t>
      </w:r>
      <w:proofErr w:type="spellEnd"/>
      <w:r w:rsidR="0092778D" w:rsidRPr="00745916">
        <w:rPr>
          <w:rFonts w:ascii="Cambria" w:hAnsi="Cambria" w:cs="Calibri"/>
          <w:lang w:eastAsia="ro-RO"/>
        </w:rPr>
        <w:t xml:space="preserve"> de </w:t>
      </w:r>
      <w:proofErr w:type="spellStart"/>
      <w:r w:rsidR="0092778D" w:rsidRPr="00745916">
        <w:rPr>
          <w:rFonts w:ascii="Cambria" w:hAnsi="Cambria" w:cs="Calibri"/>
          <w:lang w:eastAsia="ro-RO"/>
        </w:rPr>
        <w:t>joasă</w:t>
      </w:r>
      <w:proofErr w:type="spellEnd"/>
      <w:r w:rsidR="0092778D" w:rsidRPr="00745916">
        <w:rPr>
          <w:rFonts w:ascii="Cambria" w:hAnsi="Cambria" w:cs="Calibri"/>
          <w:lang w:eastAsia="ro-RO"/>
        </w:rPr>
        <w:t xml:space="preserve"> </w:t>
      </w:r>
      <w:proofErr w:type="spellStart"/>
      <w:r w:rsidR="0092778D" w:rsidRPr="00745916">
        <w:rPr>
          <w:rFonts w:ascii="Cambria" w:hAnsi="Cambria" w:cs="Calibri"/>
          <w:lang w:eastAsia="ro-RO"/>
        </w:rPr>
        <w:t>tensiune</w:t>
      </w:r>
      <w:proofErr w:type="spellEnd"/>
      <w:r w:rsidR="0092778D" w:rsidRPr="00745916">
        <w:rPr>
          <w:rFonts w:ascii="Cambria" w:hAnsi="Cambria" w:cs="Calibri"/>
          <w:lang w:eastAsia="ro-RO"/>
        </w:rPr>
        <w:t xml:space="preserve"> ale </w:t>
      </w:r>
      <w:proofErr w:type="spellStart"/>
      <w:r w:rsidR="0092778D" w:rsidRPr="00745916">
        <w:rPr>
          <w:rFonts w:ascii="Cambria" w:hAnsi="Cambria" w:cs="Calibri"/>
          <w:lang w:eastAsia="ro-RO"/>
        </w:rPr>
        <w:t>iluminatului</w:t>
      </w:r>
      <w:proofErr w:type="spellEnd"/>
      <w:r w:rsidR="0092778D" w:rsidRPr="00745916">
        <w:rPr>
          <w:rFonts w:ascii="Cambria" w:hAnsi="Cambria" w:cs="Calibri"/>
          <w:lang w:eastAsia="ro-RO"/>
        </w:rPr>
        <w:t xml:space="preserve"> public;</w:t>
      </w:r>
    </w:p>
    <w:p w14:paraId="7E65A338" w14:textId="1F56B03F" w:rsidR="0092778D" w:rsidRPr="00745916" w:rsidRDefault="00745916" w:rsidP="006D3B97">
      <w:pPr>
        <w:numPr>
          <w:ilvl w:val="0"/>
          <w:numId w:val="10"/>
        </w:numPr>
        <w:spacing w:after="120" w:line="276" w:lineRule="auto"/>
        <w:ind w:left="0" w:firstLine="426"/>
        <w:contextualSpacing/>
        <w:jc w:val="both"/>
        <w:rPr>
          <w:rFonts w:ascii="Cambria" w:hAnsi="Cambria"/>
        </w:rPr>
      </w:pPr>
      <w:r>
        <w:rPr>
          <w:rFonts w:ascii="Cambria" w:hAnsi="Cambria" w:cs="Calibri"/>
          <w:lang w:eastAsia="ro-RO"/>
        </w:rPr>
        <w:t>3</w:t>
      </w:r>
      <w:r w:rsidR="0092778D" w:rsidRPr="00745916">
        <w:rPr>
          <w:rFonts w:ascii="Cambria" w:hAnsi="Cambria" w:cs="Calibri"/>
          <w:lang w:eastAsia="ro-RO"/>
        </w:rPr>
        <w:t xml:space="preserve"> </w:t>
      </w:r>
      <w:proofErr w:type="spellStart"/>
      <w:r w:rsidR="0092778D" w:rsidRPr="00745916">
        <w:rPr>
          <w:rFonts w:ascii="Cambria" w:hAnsi="Cambria" w:cs="Calibri"/>
          <w:lang w:eastAsia="ro-RO"/>
        </w:rPr>
        <w:t>luni</w:t>
      </w:r>
      <w:proofErr w:type="spellEnd"/>
      <w:r w:rsidR="0092778D" w:rsidRPr="00745916">
        <w:rPr>
          <w:rFonts w:ascii="Cambria" w:hAnsi="Cambria" w:cs="Calibri"/>
          <w:lang w:eastAsia="ro-RO"/>
        </w:rPr>
        <w:t xml:space="preserve"> </w:t>
      </w:r>
      <w:proofErr w:type="spellStart"/>
      <w:r w:rsidR="0092778D" w:rsidRPr="00745916">
        <w:rPr>
          <w:rFonts w:ascii="Cambria" w:hAnsi="Cambria" w:cs="Calibri"/>
          <w:lang w:eastAsia="ro-RO"/>
        </w:rPr>
        <w:t>pentru</w:t>
      </w:r>
      <w:proofErr w:type="spellEnd"/>
      <w:r w:rsidR="0092778D" w:rsidRPr="00745916">
        <w:rPr>
          <w:rFonts w:ascii="Cambria" w:hAnsi="Cambria" w:cs="Calibri"/>
          <w:lang w:eastAsia="ro-RO"/>
        </w:rPr>
        <w:t xml:space="preserve"> </w:t>
      </w:r>
      <w:proofErr w:type="spellStart"/>
      <w:r w:rsidR="0092778D" w:rsidRPr="00745916">
        <w:rPr>
          <w:rFonts w:ascii="Cambria" w:hAnsi="Cambria" w:cs="Calibri"/>
          <w:lang w:eastAsia="ro-RO"/>
        </w:rPr>
        <w:t>corpurile</w:t>
      </w:r>
      <w:proofErr w:type="spellEnd"/>
      <w:r w:rsidR="0092778D" w:rsidRPr="00745916">
        <w:rPr>
          <w:rFonts w:ascii="Cambria" w:hAnsi="Cambria" w:cs="Calibri"/>
          <w:lang w:eastAsia="ro-RO"/>
        </w:rPr>
        <w:t xml:space="preserve"> de </w:t>
      </w:r>
      <w:proofErr w:type="spellStart"/>
      <w:r w:rsidR="0092778D" w:rsidRPr="00745916">
        <w:rPr>
          <w:rFonts w:ascii="Cambria" w:hAnsi="Cambria" w:cs="Calibri"/>
          <w:lang w:eastAsia="ro-RO"/>
        </w:rPr>
        <w:t>iluminat</w:t>
      </w:r>
      <w:proofErr w:type="spellEnd"/>
      <w:r w:rsidR="0092778D" w:rsidRPr="00745916">
        <w:rPr>
          <w:rFonts w:ascii="Cambria" w:hAnsi="Cambria" w:cs="Calibri"/>
          <w:lang w:eastAsia="ro-RO"/>
        </w:rPr>
        <w:t xml:space="preserve"> </w:t>
      </w:r>
      <w:proofErr w:type="spellStart"/>
      <w:r w:rsidR="0092778D" w:rsidRPr="00745916">
        <w:rPr>
          <w:rFonts w:ascii="Cambria" w:hAnsi="Cambria" w:cs="Calibri"/>
          <w:lang w:eastAsia="ro-RO"/>
        </w:rPr>
        <w:t>şi</w:t>
      </w:r>
      <w:proofErr w:type="spellEnd"/>
      <w:r w:rsidR="0092778D" w:rsidRPr="00745916">
        <w:rPr>
          <w:rFonts w:ascii="Cambria" w:hAnsi="Cambria" w:cs="Calibri"/>
          <w:lang w:eastAsia="ro-RO"/>
        </w:rPr>
        <w:t xml:space="preserve"> </w:t>
      </w:r>
      <w:proofErr w:type="spellStart"/>
      <w:r w:rsidR="0092778D" w:rsidRPr="00745916">
        <w:rPr>
          <w:rFonts w:ascii="Cambria" w:hAnsi="Cambria" w:cs="Calibri"/>
          <w:lang w:eastAsia="ro-RO"/>
        </w:rPr>
        <w:t>accesorii</w:t>
      </w:r>
      <w:proofErr w:type="spellEnd"/>
      <w:r w:rsidR="0092778D" w:rsidRPr="00745916">
        <w:rPr>
          <w:rFonts w:ascii="Cambria" w:hAnsi="Cambria" w:cs="Calibri"/>
          <w:lang w:eastAsia="ro-RO"/>
        </w:rPr>
        <w:t>;</w:t>
      </w:r>
    </w:p>
    <w:p w14:paraId="1C339627" w14:textId="77777777" w:rsidR="0092778D" w:rsidRPr="00745916" w:rsidRDefault="0092778D" w:rsidP="006D3B97">
      <w:pPr>
        <w:numPr>
          <w:ilvl w:val="0"/>
          <w:numId w:val="10"/>
        </w:numPr>
        <w:spacing w:after="120" w:line="276" w:lineRule="auto"/>
        <w:ind w:left="0" w:firstLine="426"/>
        <w:contextualSpacing/>
        <w:jc w:val="both"/>
        <w:rPr>
          <w:rFonts w:ascii="Cambria" w:hAnsi="Cambria"/>
        </w:rPr>
      </w:pPr>
      <w:r w:rsidRPr="00745916">
        <w:rPr>
          <w:rFonts w:ascii="Cambria" w:hAnsi="Cambria" w:cs="Calibri"/>
          <w:lang w:eastAsia="ro-RO"/>
        </w:rPr>
        <w:t xml:space="preserve">2 ani </w:t>
      </w:r>
      <w:proofErr w:type="spellStart"/>
      <w:r w:rsidRPr="00745916">
        <w:rPr>
          <w:rFonts w:ascii="Cambria" w:hAnsi="Cambria" w:cs="Calibri"/>
          <w:lang w:eastAsia="ro-RO"/>
        </w:rPr>
        <w:t>pentru</w:t>
      </w:r>
      <w:proofErr w:type="spellEnd"/>
      <w:r w:rsidRPr="00745916">
        <w:rPr>
          <w:rFonts w:ascii="Cambria" w:hAnsi="Cambria" w:cs="Calibri"/>
          <w:lang w:eastAsia="ro-RO"/>
        </w:rPr>
        <w:t xml:space="preserve"> </w:t>
      </w:r>
      <w:proofErr w:type="spellStart"/>
      <w:r w:rsidRPr="00745916">
        <w:rPr>
          <w:rFonts w:ascii="Cambria" w:hAnsi="Cambria" w:cs="Calibri"/>
          <w:lang w:eastAsia="ro-RO"/>
        </w:rPr>
        <w:t>linii</w:t>
      </w:r>
      <w:proofErr w:type="spellEnd"/>
      <w:r w:rsidRPr="00745916">
        <w:rPr>
          <w:rFonts w:ascii="Cambria" w:hAnsi="Cambria" w:cs="Calibri"/>
          <w:lang w:eastAsia="ro-RO"/>
        </w:rPr>
        <w:t xml:space="preserve"> </w:t>
      </w:r>
      <w:proofErr w:type="spellStart"/>
      <w:r w:rsidRPr="00745916">
        <w:rPr>
          <w:rFonts w:ascii="Cambria" w:hAnsi="Cambria" w:cs="Calibri"/>
          <w:lang w:eastAsia="ro-RO"/>
        </w:rPr>
        <w:t>electrice</w:t>
      </w:r>
      <w:proofErr w:type="spellEnd"/>
      <w:r w:rsidRPr="00745916">
        <w:rPr>
          <w:rFonts w:ascii="Cambria" w:hAnsi="Cambria" w:cs="Calibri"/>
          <w:lang w:eastAsia="ro-RO"/>
        </w:rPr>
        <w:t xml:space="preserve"> cu </w:t>
      </w:r>
      <w:proofErr w:type="spellStart"/>
      <w:r w:rsidRPr="00745916">
        <w:rPr>
          <w:rFonts w:ascii="Cambria" w:hAnsi="Cambria" w:cs="Calibri"/>
          <w:lang w:eastAsia="ro-RO"/>
        </w:rPr>
        <w:t>conductoare</w:t>
      </w:r>
      <w:proofErr w:type="spellEnd"/>
      <w:r w:rsidRPr="00745916">
        <w:rPr>
          <w:rFonts w:ascii="Cambria" w:hAnsi="Cambria" w:cs="Calibri"/>
          <w:lang w:eastAsia="ro-RO"/>
        </w:rPr>
        <w:t xml:space="preserve"> </w:t>
      </w:r>
      <w:proofErr w:type="spellStart"/>
      <w:r w:rsidRPr="00745916">
        <w:rPr>
          <w:rFonts w:ascii="Cambria" w:hAnsi="Cambria" w:cs="Calibri"/>
          <w:lang w:eastAsia="ro-RO"/>
        </w:rPr>
        <w:t>neizolate</w:t>
      </w:r>
      <w:proofErr w:type="spellEnd"/>
      <w:r w:rsidRPr="00745916">
        <w:rPr>
          <w:rFonts w:ascii="Cambria" w:hAnsi="Cambria" w:cs="Calibri"/>
          <w:lang w:eastAsia="ro-RO"/>
        </w:rPr>
        <w:t xml:space="preserve"> </w:t>
      </w:r>
      <w:proofErr w:type="spellStart"/>
      <w:r w:rsidRPr="00745916">
        <w:rPr>
          <w:rFonts w:ascii="Cambria" w:hAnsi="Cambria" w:cs="Calibri"/>
          <w:lang w:eastAsia="ro-RO"/>
        </w:rPr>
        <w:t>sau</w:t>
      </w:r>
      <w:proofErr w:type="spellEnd"/>
      <w:r w:rsidRPr="00745916">
        <w:rPr>
          <w:rFonts w:ascii="Cambria" w:hAnsi="Cambria" w:cs="Calibri"/>
          <w:lang w:eastAsia="ro-RO"/>
        </w:rPr>
        <w:t xml:space="preserve"> </w:t>
      </w:r>
      <w:proofErr w:type="spellStart"/>
      <w:r w:rsidRPr="00745916">
        <w:rPr>
          <w:rFonts w:ascii="Cambria" w:hAnsi="Cambria" w:cs="Calibri"/>
          <w:lang w:eastAsia="ro-RO"/>
        </w:rPr>
        <w:t>izolate</w:t>
      </w:r>
      <w:proofErr w:type="spellEnd"/>
      <w:r w:rsidRPr="00745916">
        <w:rPr>
          <w:rFonts w:ascii="Cambria" w:hAnsi="Cambria" w:cs="Calibri"/>
          <w:lang w:eastAsia="ro-RO"/>
        </w:rPr>
        <w:t xml:space="preserve"> </w:t>
      </w:r>
      <w:proofErr w:type="spellStart"/>
      <w:r w:rsidRPr="00745916">
        <w:rPr>
          <w:rFonts w:ascii="Cambria" w:hAnsi="Cambria" w:cs="Calibri"/>
          <w:lang w:eastAsia="ro-RO"/>
        </w:rPr>
        <w:t>torsadate</w:t>
      </w:r>
      <w:proofErr w:type="spellEnd"/>
      <w:r w:rsidRPr="00745916">
        <w:rPr>
          <w:rFonts w:ascii="Cambria" w:hAnsi="Cambria" w:cs="Calibri"/>
          <w:lang w:eastAsia="ro-RO"/>
        </w:rPr>
        <w:t xml:space="preserve">, pe </w:t>
      </w:r>
      <w:proofErr w:type="spellStart"/>
      <w:r w:rsidRPr="00745916">
        <w:rPr>
          <w:rFonts w:ascii="Cambria" w:hAnsi="Cambria" w:cs="Calibri"/>
          <w:lang w:eastAsia="ro-RO"/>
        </w:rPr>
        <w:t>stâlpi</w:t>
      </w:r>
      <w:proofErr w:type="spellEnd"/>
      <w:r w:rsidRPr="00745916">
        <w:rPr>
          <w:rFonts w:ascii="Cambria" w:hAnsi="Cambria" w:cs="Calibri"/>
          <w:lang w:eastAsia="ro-RO"/>
        </w:rPr>
        <w:t xml:space="preserve"> de </w:t>
      </w:r>
      <w:proofErr w:type="spellStart"/>
      <w:r w:rsidRPr="00745916">
        <w:rPr>
          <w:rFonts w:ascii="Cambria" w:hAnsi="Cambria" w:cs="Calibri"/>
          <w:lang w:eastAsia="ro-RO"/>
        </w:rPr>
        <w:t>beton</w:t>
      </w:r>
      <w:proofErr w:type="spellEnd"/>
      <w:r w:rsidRPr="00745916">
        <w:rPr>
          <w:rFonts w:ascii="Cambria" w:hAnsi="Cambria" w:cs="Calibri"/>
          <w:lang w:eastAsia="ro-RO"/>
        </w:rPr>
        <w:t xml:space="preserve"> </w:t>
      </w:r>
      <w:proofErr w:type="spellStart"/>
      <w:r w:rsidRPr="00745916">
        <w:rPr>
          <w:rFonts w:ascii="Cambria" w:hAnsi="Cambria" w:cs="Calibri"/>
          <w:lang w:eastAsia="ro-RO"/>
        </w:rPr>
        <w:t>sau</w:t>
      </w:r>
      <w:proofErr w:type="spellEnd"/>
      <w:r w:rsidRPr="00745916">
        <w:rPr>
          <w:rFonts w:ascii="Cambria" w:hAnsi="Cambria" w:cs="Calibri"/>
          <w:lang w:eastAsia="ro-RO"/>
        </w:rPr>
        <w:t xml:space="preserve"> metal;</w:t>
      </w:r>
    </w:p>
    <w:p w14:paraId="021424EC" w14:textId="77777777" w:rsidR="0092778D" w:rsidRPr="00745916" w:rsidRDefault="0092778D" w:rsidP="006D3B97">
      <w:pPr>
        <w:numPr>
          <w:ilvl w:val="0"/>
          <w:numId w:val="10"/>
        </w:numPr>
        <w:spacing w:after="120" w:line="276" w:lineRule="auto"/>
        <w:ind w:left="0" w:firstLine="426"/>
        <w:contextualSpacing/>
        <w:jc w:val="both"/>
        <w:rPr>
          <w:rFonts w:ascii="Cambria" w:hAnsi="Cambria"/>
        </w:rPr>
      </w:pPr>
      <w:r w:rsidRPr="00745916">
        <w:rPr>
          <w:rFonts w:ascii="Cambria" w:hAnsi="Cambria" w:cs="Calibri"/>
          <w:lang w:eastAsia="ro-RO"/>
        </w:rPr>
        <w:t xml:space="preserve">2 ani </w:t>
      </w:r>
      <w:proofErr w:type="spellStart"/>
      <w:r w:rsidRPr="00745916">
        <w:rPr>
          <w:rFonts w:ascii="Cambria" w:hAnsi="Cambria" w:cs="Calibri"/>
          <w:lang w:eastAsia="ro-RO"/>
        </w:rPr>
        <w:t>pentru</w:t>
      </w:r>
      <w:proofErr w:type="spellEnd"/>
      <w:r w:rsidRPr="00745916">
        <w:rPr>
          <w:rFonts w:ascii="Cambria" w:hAnsi="Cambria" w:cs="Calibri"/>
          <w:lang w:eastAsia="ro-RO"/>
        </w:rPr>
        <w:t xml:space="preserve"> </w:t>
      </w:r>
      <w:proofErr w:type="spellStart"/>
      <w:r w:rsidRPr="00745916">
        <w:rPr>
          <w:rFonts w:ascii="Cambria" w:hAnsi="Cambria" w:cs="Calibri"/>
          <w:lang w:eastAsia="ro-RO"/>
        </w:rPr>
        <w:t>linii</w:t>
      </w:r>
      <w:proofErr w:type="spellEnd"/>
      <w:r w:rsidRPr="00745916">
        <w:rPr>
          <w:rFonts w:ascii="Cambria" w:hAnsi="Cambria" w:cs="Calibri"/>
          <w:lang w:eastAsia="ro-RO"/>
        </w:rPr>
        <w:t xml:space="preserve"> </w:t>
      </w:r>
      <w:proofErr w:type="spellStart"/>
      <w:r w:rsidRPr="00745916">
        <w:rPr>
          <w:rFonts w:ascii="Cambria" w:hAnsi="Cambria" w:cs="Calibri"/>
          <w:lang w:eastAsia="ro-RO"/>
        </w:rPr>
        <w:t>electrice</w:t>
      </w:r>
      <w:proofErr w:type="spellEnd"/>
      <w:r w:rsidRPr="00745916">
        <w:rPr>
          <w:rFonts w:ascii="Cambria" w:hAnsi="Cambria" w:cs="Calibri"/>
          <w:lang w:eastAsia="ro-RO"/>
        </w:rPr>
        <w:t xml:space="preserve"> </w:t>
      </w:r>
      <w:proofErr w:type="spellStart"/>
      <w:r w:rsidRPr="00745916">
        <w:rPr>
          <w:rFonts w:ascii="Cambria" w:hAnsi="Cambria" w:cs="Calibri"/>
          <w:lang w:eastAsia="ro-RO"/>
        </w:rPr>
        <w:t>în</w:t>
      </w:r>
      <w:proofErr w:type="spellEnd"/>
      <w:r w:rsidRPr="00745916">
        <w:rPr>
          <w:rFonts w:ascii="Cambria" w:hAnsi="Cambria" w:cs="Calibri"/>
          <w:lang w:eastAsia="ro-RO"/>
        </w:rPr>
        <w:t xml:space="preserve"> </w:t>
      </w:r>
      <w:proofErr w:type="spellStart"/>
      <w:r w:rsidRPr="00745916">
        <w:rPr>
          <w:rFonts w:ascii="Cambria" w:hAnsi="Cambria" w:cs="Calibri"/>
          <w:lang w:eastAsia="ro-RO"/>
        </w:rPr>
        <w:t>cablu</w:t>
      </w:r>
      <w:proofErr w:type="spellEnd"/>
      <w:r w:rsidRPr="00745916">
        <w:rPr>
          <w:rFonts w:ascii="Cambria" w:hAnsi="Cambria" w:cs="Calibri"/>
          <w:lang w:eastAsia="ro-RO"/>
        </w:rPr>
        <w:t xml:space="preserve"> </w:t>
      </w:r>
      <w:proofErr w:type="spellStart"/>
      <w:r w:rsidRPr="00745916">
        <w:rPr>
          <w:rFonts w:ascii="Cambria" w:hAnsi="Cambria" w:cs="Calibri"/>
          <w:lang w:eastAsia="ro-RO"/>
        </w:rPr>
        <w:t>subteran</w:t>
      </w:r>
      <w:proofErr w:type="spellEnd"/>
      <w:r w:rsidRPr="00745916">
        <w:rPr>
          <w:rFonts w:ascii="Cambria" w:hAnsi="Cambria" w:cs="Calibri"/>
          <w:lang w:eastAsia="ro-RO"/>
        </w:rPr>
        <w:t>;</w:t>
      </w:r>
    </w:p>
    <w:p w14:paraId="16EE5914" w14:textId="77777777" w:rsidR="0092778D" w:rsidRDefault="0092778D" w:rsidP="006D3B97">
      <w:pPr>
        <w:widowControl w:val="0"/>
        <w:autoSpaceDE w:val="0"/>
        <w:spacing w:after="120" w:line="276" w:lineRule="auto"/>
        <w:ind w:firstLine="426"/>
        <w:jc w:val="both"/>
        <w:rPr>
          <w:rFonts w:ascii="Cambria" w:hAnsi="Cambria"/>
        </w:rPr>
      </w:pPr>
    </w:p>
    <w:p w14:paraId="3CAF28B5" w14:textId="479E173D" w:rsidR="00511C00" w:rsidRPr="000D0838" w:rsidRDefault="00511C00" w:rsidP="000D0838">
      <w:pPr>
        <w:pStyle w:val="ListParagraph"/>
        <w:widowControl w:val="0"/>
        <w:numPr>
          <w:ilvl w:val="0"/>
          <w:numId w:val="38"/>
        </w:numPr>
        <w:autoSpaceDE w:val="0"/>
        <w:spacing w:after="120"/>
        <w:ind w:left="426" w:hanging="284"/>
        <w:jc w:val="both"/>
        <w:rPr>
          <w:rFonts w:ascii="Cambria" w:hAnsi="Cambria"/>
          <w:sz w:val="24"/>
          <w:szCs w:val="24"/>
        </w:rPr>
      </w:pPr>
      <w:r w:rsidRPr="000D0838">
        <w:rPr>
          <w:rFonts w:ascii="Cambria" w:hAnsi="Cambria"/>
          <w:b/>
          <w:bCs/>
          <w:sz w:val="24"/>
          <w:szCs w:val="24"/>
        </w:rPr>
        <w:t>Reparațiile curente</w:t>
      </w:r>
      <w:r w:rsidRPr="000D0838">
        <w:rPr>
          <w:rFonts w:ascii="Cambria" w:hAnsi="Cambria"/>
          <w:sz w:val="24"/>
          <w:szCs w:val="24"/>
        </w:rPr>
        <w:t xml:space="preserve"> se execută la:</w:t>
      </w:r>
    </w:p>
    <w:p w14:paraId="26B98D35"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a)</w:t>
      </w:r>
      <w:r w:rsidRPr="009839B2">
        <w:rPr>
          <w:rFonts w:ascii="Cambria" w:hAnsi="Cambria"/>
        </w:rPr>
        <w:tab/>
      </w:r>
      <w:proofErr w:type="spellStart"/>
      <w:r w:rsidRPr="009839B2">
        <w:rPr>
          <w:rFonts w:ascii="Cambria" w:hAnsi="Cambria"/>
        </w:rPr>
        <w:t>aparate</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accesorii</w:t>
      </w:r>
      <w:proofErr w:type="spellEnd"/>
      <w:r w:rsidRPr="009839B2">
        <w:rPr>
          <w:rFonts w:ascii="Cambria" w:hAnsi="Cambria"/>
        </w:rPr>
        <w:t>;</w:t>
      </w:r>
    </w:p>
    <w:p w14:paraId="376B01D9"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b)</w:t>
      </w:r>
      <w:r w:rsidRPr="009839B2">
        <w:rPr>
          <w:rFonts w:ascii="Cambria" w:hAnsi="Cambria"/>
        </w:rPr>
        <w:tab/>
      </w:r>
      <w:proofErr w:type="spellStart"/>
      <w:r w:rsidRPr="009839B2">
        <w:rPr>
          <w:rFonts w:ascii="Cambria" w:hAnsi="Cambria"/>
        </w:rPr>
        <w:t>tablouri</w:t>
      </w:r>
      <w:proofErr w:type="spellEnd"/>
      <w:r w:rsidRPr="009839B2">
        <w:rPr>
          <w:rFonts w:ascii="Cambria" w:hAnsi="Cambria"/>
        </w:rPr>
        <w:t xml:space="preserve"> </w:t>
      </w:r>
      <w:proofErr w:type="spellStart"/>
      <w:r w:rsidRPr="009839B2">
        <w:rPr>
          <w:rFonts w:ascii="Cambria" w:hAnsi="Cambria"/>
        </w:rPr>
        <w:t>electrice</w:t>
      </w:r>
      <w:proofErr w:type="spellEnd"/>
      <w:r w:rsidRPr="009839B2">
        <w:rPr>
          <w:rFonts w:ascii="Cambria" w:hAnsi="Cambria"/>
        </w:rPr>
        <w:t xml:space="preserve"> de </w:t>
      </w:r>
      <w:proofErr w:type="spellStart"/>
      <w:r w:rsidRPr="009839B2">
        <w:rPr>
          <w:rFonts w:ascii="Cambria" w:hAnsi="Cambria"/>
        </w:rPr>
        <w:t>alimentare</w:t>
      </w:r>
      <w:proofErr w:type="spellEnd"/>
      <w:r w:rsidRPr="009839B2">
        <w:rPr>
          <w:rFonts w:ascii="Cambria" w:hAnsi="Cambria"/>
        </w:rPr>
        <w:t xml:space="preserve">, </w:t>
      </w:r>
      <w:proofErr w:type="spellStart"/>
      <w:r w:rsidRPr="009839B2">
        <w:rPr>
          <w:rFonts w:ascii="Cambria" w:hAnsi="Cambria"/>
        </w:rPr>
        <w:t>distribuție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conectare</w:t>
      </w:r>
      <w:proofErr w:type="spellEnd"/>
      <w:r w:rsidRPr="009839B2">
        <w:rPr>
          <w:rFonts w:ascii="Cambria" w:hAnsi="Cambria"/>
        </w:rPr>
        <w:t>/</w:t>
      </w:r>
      <w:proofErr w:type="spellStart"/>
      <w:r w:rsidRPr="009839B2">
        <w:rPr>
          <w:rFonts w:ascii="Cambria" w:hAnsi="Cambria"/>
        </w:rPr>
        <w:t>deconectare</w:t>
      </w:r>
      <w:proofErr w:type="spellEnd"/>
      <w:r w:rsidRPr="009839B2">
        <w:rPr>
          <w:rFonts w:ascii="Cambria" w:hAnsi="Cambria"/>
        </w:rPr>
        <w:t>;</w:t>
      </w:r>
    </w:p>
    <w:p w14:paraId="1F32A246"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c)</w:t>
      </w:r>
      <w:r w:rsidRPr="009839B2">
        <w:rPr>
          <w:rFonts w:ascii="Cambria" w:hAnsi="Cambria"/>
        </w:rPr>
        <w:tab/>
      </w:r>
      <w:proofErr w:type="spellStart"/>
      <w:r w:rsidRPr="009839B2">
        <w:rPr>
          <w:rFonts w:ascii="Cambria" w:hAnsi="Cambria"/>
        </w:rPr>
        <w:t>rețele</w:t>
      </w:r>
      <w:proofErr w:type="spellEnd"/>
      <w:r w:rsidRPr="009839B2">
        <w:rPr>
          <w:rFonts w:ascii="Cambria" w:hAnsi="Cambria"/>
        </w:rPr>
        <w:t xml:space="preserve"> </w:t>
      </w:r>
      <w:proofErr w:type="spellStart"/>
      <w:r w:rsidRPr="009839B2">
        <w:rPr>
          <w:rFonts w:ascii="Cambria" w:hAnsi="Cambria"/>
        </w:rPr>
        <w:t>electrice</w:t>
      </w:r>
      <w:proofErr w:type="spellEnd"/>
      <w:r w:rsidRPr="009839B2">
        <w:rPr>
          <w:rFonts w:ascii="Cambria" w:hAnsi="Cambria"/>
        </w:rPr>
        <w:t xml:space="preserve"> de </w:t>
      </w:r>
      <w:proofErr w:type="spellStart"/>
      <w:r w:rsidRPr="009839B2">
        <w:rPr>
          <w:rFonts w:ascii="Cambria" w:hAnsi="Cambria"/>
        </w:rPr>
        <w:t>joasă</w:t>
      </w:r>
      <w:proofErr w:type="spellEnd"/>
      <w:r w:rsidRPr="009839B2">
        <w:rPr>
          <w:rFonts w:ascii="Cambria" w:hAnsi="Cambria"/>
        </w:rPr>
        <w:t xml:space="preserve"> </w:t>
      </w:r>
      <w:proofErr w:type="spellStart"/>
      <w:r w:rsidRPr="009839B2">
        <w:rPr>
          <w:rFonts w:ascii="Cambria" w:hAnsi="Cambria"/>
        </w:rPr>
        <w:t>tensiune</w:t>
      </w:r>
      <w:proofErr w:type="spellEnd"/>
      <w:r w:rsidRPr="009839B2">
        <w:rPr>
          <w:rFonts w:ascii="Cambria" w:hAnsi="Cambria"/>
        </w:rPr>
        <w:t xml:space="preserve"> </w:t>
      </w:r>
      <w:proofErr w:type="spellStart"/>
      <w:r w:rsidRPr="009839B2">
        <w:rPr>
          <w:rFonts w:ascii="Cambria" w:hAnsi="Cambria"/>
        </w:rPr>
        <w:t>aparținând</w:t>
      </w:r>
      <w:proofErr w:type="spellEnd"/>
      <w:r w:rsidRPr="009839B2">
        <w:rPr>
          <w:rFonts w:ascii="Cambria" w:hAnsi="Cambria"/>
        </w:rPr>
        <w:t xml:space="preserve"> </w:t>
      </w:r>
      <w:proofErr w:type="spellStart"/>
      <w:r w:rsidRPr="009839B2">
        <w:rPr>
          <w:rFonts w:ascii="Cambria" w:hAnsi="Cambria"/>
        </w:rPr>
        <w:t>sistemului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w:t>
      </w:r>
    </w:p>
    <w:p w14:paraId="748812FF" w14:textId="77777777" w:rsidR="00511C00" w:rsidRPr="004E07AF" w:rsidRDefault="00511C00" w:rsidP="006D3B97">
      <w:pPr>
        <w:widowControl w:val="0"/>
        <w:autoSpaceDE w:val="0"/>
        <w:spacing w:after="120" w:line="276" w:lineRule="auto"/>
        <w:ind w:firstLine="426"/>
        <w:jc w:val="both"/>
        <w:rPr>
          <w:rFonts w:ascii="Cambria" w:hAnsi="Cambria"/>
          <w:b/>
          <w:bCs/>
        </w:rPr>
      </w:pPr>
      <w:r w:rsidRPr="004E07AF">
        <w:rPr>
          <w:rFonts w:ascii="Cambria" w:hAnsi="Cambria"/>
          <w:b/>
          <w:bCs/>
        </w:rPr>
        <w:t xml:space="preserve">- </w:t>
      </w:r>
      <w:proofErr w:type="spellStart"/>
      <w:r w:rsidRPr="004E07AF">
        <w:rPr>
          <w:rFonts w:ascii="Cambria" w:hAnsi="Cambria"/>
          <w:b/>
          <w:bCs/>
        </w:rPr>
        <w:t>În</w:t>
      </w:r>
      <w:proofErr w:type="spellEnd"/>
      <w:r w:rsidRPr="004E07AF">
        <w:rPr>
          <w:rFonts w:ascii="Cambria" w:hAnsi="Cambria"/>
          <w:b/>
          <w:bCs/>
        </w:rPr>
        <w:t xml:space="preserve"> </w:t>
      </w:r>
      <w:proofErr w:type="spellStart"/>
      <w:r w:rsidRPr="004E07AF">
        <w:rPr>
          <w:rFonts w:ascii="Cambria" w:hAnsi="Cambria"/>
          <w:b/>
          <w:bCs/>
        </w:rPr>
        <w:t>cadrul</w:t>
      </w:r>
      <w:proofErr w:type="spellEnd"/>
      <w:r w:rsidRPr="004E07AF">
        <w:rPr>
          <w:rFonts w:ascii="Cambria" w:hAnsi="Cambria"/>
          <w:b/>
          <w:bCs/>
        </w:rPr>
        <w:t xml:space="preserve"> </w:t>
      </w:r>
      <w:proofErr w:type="spellStart"/>
      <w:r w:rsidRPr="004E07AF">
        <w:rPr>
          <w:rFonts w:ascii="Cambria" w:hAnsi="Cambria"/>
          <w:b/>
          <w:bCs/>
        </w:rPr>
        <w:t>reparațiilor</w:t>
      </w:r>
      <w:proofErr w:type="spellEnd"/>
      <w:r w:rsidRPr="004E07AF">
        <w:rPr>
          <w:rFonts w:ascii="Cambria" w:hAnsi="Cambria"/>
          <w:b/>
          <w:bCs/>
        </w:rPr>
        <w:t xml:space="preserve"> </w:t>
      </w:r>
      <w:proofErr w:type="spellStart"/>
      <w:r w:rsidRPr="004E07AF">
        <w:rPr>
          <w:rFonts w:ascii="Cambria" w:hAnsi="Cambria"/>
          <w:b/>
          <w:bCs/>
        </w:rPr>
        <w:t>curente</w:t>
      </w:r>
      <w:proofErr w:type="spellEnd"/>
      <w:r w:rsidRPr="004E07AF">
        <w:rPr>
          <w:rFonts w:ascii="Cambria" w:hAnsi="Cambria"/>
          <w:b/>
          <w:bCs/>
        </w:rPr>
        <w:t xml:space="preserve"> la </w:t>
      </w:r>
      <w:proofErr w:type="spellStart"/>
      <w:r w:rsidRPr="004E07AF">
        <w:rPr>
          <w:rFonts w:ascii="Cambria" w:hAnsi="Cambria"/>
          <w:b/>
          <w:bCs/>
        </w:rPr>
        <w:t>aparatele</w:t>
      </w:r>
      <w:proofErr w:type="spellEnd"/>
      <w:r w:rsidRPr="004E07AF">
        <w:rPr>
          <w:rFonts w:ascii="Cambria" w:hAnsi="Cambria"/>
          <w:b/>
          <w:bCs/>
        </w:rPr>
        <w:t xml:space="preserve"> de </w:t>
      </w:r>
      <w:proofErr w:type="spellStart"/>
      <w:r w:rsidRPr="004E07AF">
        <w:rPr>
          <w:rFonts w:ascii="Cambria" w:hAnsi="Cambria"/>
          <w:b/>
          <w:bCs/>
        </w:rPr>
        <w:t>iluminat</w:t>
      </w:r>
      <w:proofErr w:type="spellEnd"/>
      <w:r w:rsidRPr="004E07AF">
        <w:rPr>
          <w:rFonts w:ascii="Cambria" w:hAnsi="Cambria"/>
          <w:b/>
          <w:bCs/>
        </w:rPr>
        <w:t xml:space="preserve"> </w:t>
      </w:r>
      <w:proofErr w:type="spellStart"/>
      <w:r w:rsidRPr="004E07AF">
        <w:rPr>
          <w:rFonts w:ascii="Cambria" w:hAnsi="Cambria"/>
          <w:b/>
          <w:bCs/>
        </w:rPr>
        <w:t>și</w:t>
      </w:r>
      <w:proofErr w:type="spellEnd"/>
      <w:r w:rsidRPr="004E07AF">
        <w:rPr>
          <w:rFonts w:ascii="Cambria" w:hAnsi="Cambria"/>
          <w:b/>
          <w:bCs/>
        </w:rPr>
        <w:t xml:space="preserve"> </w:t>
      </w:r>
      <w:proofErr w:type="spellStart"/>
      <w:r w:rsidRPr="004E07AF">
        <w:rPr>
          <w:rFonts w:ascii="Cambria" w:hAnsi="Cambria"/>
          <w:b/>
          <w:bCs/>
        </w:rPr>
        <w:t>accesorii</w:t>
      </w:r>
      <w:proofErr w:type="spellEnd"/>
      <w:r w:rsidRPr="004E07AF">
        <w:rPr>
          <w:rFonts w:ascii="Cambria" w:hAnsi="Cambria"/>
          <w:b/>
          <w:bCs/>
        </w:rPr>
        <w:t xml:space="preserve"> se </w:t>
      </w:r>
      <w:proofErr w:type="spellStart"/>
      <w:r w:rsidRPr="004E07AF">
        <w:rPr>
          <w:rFonts w:ascii="Cambria" w:hAnsi="Cambria"/>
          <w:b/>
          <w:bCs/>
        </w:rPr>
        <w:t>vor</w:t>
      </w:r>
      <w:proofErr w:type="spellEnd"/>
      <w:r w:rsidRPr="004E07AF">
        <w:rPr>
          <w:rFonts w:ascii="Cambria" w:hAnsi="Cambria"/>
          <w:b/>
          <w:bCs/>
        </w:rPr>
        <w:t xml:space="preserve"> </w:t>
      </w:r>
      <w:proofErr w:type="spellStart"/>
      <w:r w:rsidRPr="004E07AF">
        <w:rPr>
          <w:rFonts w:ascii="Cambria" w:hAnsi="Cambria"/>
          <w:b/>
          <w:bCs/>
        </w:rPr>
        <w:t>executa</w:t>
      </w:r>
      <w:proofErr w:type="spellEnd"/>
      <w:r w:rsidRPr="004E07AF">
        <w:rPr>
          <w:rFonts w:ascii="Cambria" w:hAnsi="Cambria"/>
          <w:b/>
          <w:bCs/>
        </w:rPr>
        <w:t xml:space="preserve"> </w:t>
      </w:r>
      <w:proofErr w:type="spellStart"/>
      <w:r w:rsidRPr="004E07AF">
        <w:rPr>
          <w:rFonts w:ascii="Cambria" w:hAnsi="Cambria"/>
          <w:b/>
          <w:bCs/>
        </w:rPr>
        <w:t>următoarele</w:t>
      </w:r>
      <w:proofErr w:type="spellEnd"/>
      <w:r w:rsidRPr="004E07AF">
        <w:rPr>
          <w:rFonts w:ascii="Cambria" w:hAnsi="Cambria"/>
          <w:b/>
          <w:bCs/>
        </w:rPr>
        <w:t>:</w:t>
      </w:r>
    </w:p>
    <w:p w14:paraId="234DA9FD"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a)</w:t>
      </w:r>
      <w:r w:rsidRPr="009839B2">
        <w:rPr>
          <w:rFonts w:ascii="Cambria" w:hAnsi="Cambria"/>
        </w:rPr>
        <w:tab/>
      </w:r>
      <w:proofErr w:type="spellStart"/>
      <w:r w:rsidRPr="009839B2">
        <w:rPr>
          <w:rFonts w:ascii="Cambria" w:hAnsi="Cambria"/>
        </w:rPr>
        <w:t>înlocuirea</w:t>
      </w:r>
      <w:proofErr w:type="spellEnd"/>
      <w:r w:rsidRPr="009839B2">
        <w:rPr>
          <w:rFonts w:ascii="Cambria" w:hAnsi="Cambria"/>
        </w:rPr>
        <w:t xml:space="preserve"> </w:t>
      </w:r>
      <w:proofErr w:type="spellStart"/>
      <w:r w:rsidRPr="009839B2">
        <w:rPr>
          <w:rFonts w:ascii="Cambria" w:hAnsi="Cambria"/>
        </w:rPr>
        <w:t>lămpilor</w:t>
      </w:r>
      <w:proofErr w:type="spellEnd"/>
      <w:r w:rsidRPr="009839B2">
        <w:rPr>
          <w:rFonts w:ascii="Cambria" w:hAnsi="Cambria"/>
        </w:rPr>
        <w:t xml:space="preserve"> </w:t>
      </w:r>
      <w:proofErr w:type="spellStart"/>
      <w:r w:rsidRPr="009839B2">
        <w:rPr>
          <w:rFonts w:ascii="Cambria" w:hAnsi="Cambria"/>
        </w:rPr>
        <w:t>necorespunzătoare</w:t>
      </w:r>
      <w:proofErr w:type="spellEnd"/>
      <w:r w:rsidRPr="009839B2">
        <w:rPr>
          <w:rFonts w:ascii="Cambria" w:hAnsi="Cambria"/>
        </w:rPr>
        <w:t xml:space="preserve"> cu </w:t>
      </w:r>
      <w:proofErr w:type="spellStart"/>
      <w:r w:rsidRPr="009839B2">
        <w:rPr>
          <w:rFonts w:ascii="Cambria" w:hAnsi="Cambria"/>
        </w:rPr>
        <w:t>altele</w:t>
      </w:r>
      <w:proofErr w:type="spellEnd"/>
      <w:r w:rsidRPr="009839B2">
        <w:rPr>
          <w:rFonts w:ascii="Cambria" w:hAnsi="Cambria"/>
        </w:rPr>
        <w:t xml:space="preserve"> </w:t>
      </w:r>
      <w:proofErr w:type="spellStart"/>
      <w:r w:rsidRPr="009839B2">
        <w:rPr>
          <w:rFonts w:ascii="Cambria" w:hAnsi="Cambria"/>
        </w:rPr>
        <w:t>exclusiv</w:t>
      </w:r>
      <w:proofErr w:type="spellEnd"/>
      <w:r w:rsidRPr="009839B2">
        <w:rPr>
          <w:rFonts w:ascii="Cambria" w:hAnsi="Cambria"/>
        </w:rPr>
        <w:t xml:space="preserve"> de </w:t>
      </w:r>
      <w:proofErr w:type="spellStart"/>
      <w:r w:rsidRPr="009839B2">
        <w:rPr>
          <w:rFonts w:ascii="Cambria" w:hAnsi="Cambria"/>
        </w:rPr>
        <w:t>același</w:t>
      </w:r>
      <w:proofErr w:type="spellEnd"/>
      <w:r w:rsidRPr="009839B2">
        <w:rPr>
          <w:rFonts w:ascii="Cambria" w:hAnsi="Cambria"/>
        </w:rPr>
        <w:t xml:space="preserve"> tip cu </w:t>
      </w:r>
      <w:proofErr w:type="spellStart"/>
      <w:r w:rsidRPr="009839B2">
        <w:rPr>
          <w:rFonts w:ascii="Cambria" w:hAnsi="Cambria"/>
        </w:rPr>
        <w:t>cel</w:t>
      </w:r>
      <w:proofErr w:type="spellEnd"/>
      <w:r w:rsidRPr="009839B2">
        <w:rPr>
          <w:rFonts w:ascii="Cambria" w:hAnsi="Cambria"/>
        </w:rPr>
        <w:t xml:space="preserve"> initial (</w:t>
      </w:r>
      <w:proofErr w:type="spellStart"/>
      <w:r w:rsidRPr="009839B2">
        <w:rPr>
          <w:rFonts w:ascii="Cambria" w:hAnsi="Cambria"/>
        </w:rPr>
        <w:t>aceeași</w:t>
      </w:r>
      <w:proofErr w:type="spellEnd"/>
      <w:r w:rsidRPr="009839B2">
        <w:rPr>
          <w:rFonts w:ascii="Cambria" w:hAnsi="Cambria"/>
        </w:rPr>
        <w:t xml:space="preserve"> </w:t>
      </w:r>
      <w:proofErr w:type="spellStart"/>
      <w:r w:rsidRPr="009839B2">
        <w:rPr>
          <w:rFonts w:ascii="Cambria" w:hAnsi="Cambria"/>
        </w:rPr>
        <w:t>putere</w:t>
      </w:r>
      <w:proofErr w:type="spellEnd"/>
      <w:r w:rsidRPr="009839B2">
        <w:rPr>
          <w:rFonts w:ascii="Cambria" w:hAnsi="Cambria"/>
        </w:rPr>
        <w:t xml:space="preserve">, </w:t>
      </w:r>
      <w:proofErr w:type="spellStart"/>
      <w:r w:rsidRPr="009839B2">
        <w:rPr>
          <w:rFonts w:ascii="Cambria" w:hAnsi="Cambria"/>
        </w:rPr>
        <w:t>aceeași</w:t>
      </w:r>
      <w:proofErr w:type="spellEnd"/>
      <w:r w:rsidRPr="009839B2">
        <w:rPr>
          <w:rFonts w:ascii="Cambria" w:hAnsi="Cambria"/>
        </w:rPr>
        <w:t xml:space="preserve"> </w:t>
      </w:r>
      <w:proofErr w:type="spellStart"/>
      <w:r w:rsidRPr="009839B2">
        <w:rPr>
          <w:rFonts w:ascii="Cambria" w:hAnsi="Cambria"/>
        </w:rPr>
        <w:t>culoare</w:t>
      </w:r>
      <w:proofErr w:type="spellEnd"/>
      <w:r w:rsidRPr="009839B2">
        <w:rPr>
          <w:rFonts w:ascii="Cambria" w:hAnsi="Cambria"/>
        </w:rPr>
        <w:t xml:space="preserve"> </w:t>
      </w:r>
      <w:proofErr w:type="spellStart"/>
      <w:r w:rsidRPr="009839B2">
        <w:rPr>
          <w:rFonts w:ascii="Cambria" w:hAnsi="Cambria"/>
        </w:rPr>
        <w:t>aparentă</w:t>
      </w:r>
      <w:proofErr w:type="spellEnd"/>
      <w:r w:rsidRPr="009839B2">
        <w:rPr>
          <w:rFonts w:ascii="Cambria" w:hAnsi="Cambria"/>
        </w:rPr>
        <w:t>);</w:t>
      </w:r>
    </w:p>
    <w:p w14:paraId="757F115E"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b)</w:t>
      </w:r>
      <w:r w:rsidRPr="009839B2">
        <w:rPr>
          <w:rFonts w:ascii="Cambria" w:hAnsi="Cambria"/>
        </w:rPr>
        <w:tab/>
      </w:r>
      <w:proofErr w:type="spellStart"/>
      <w:r w:rsidRPr="009839B2">
        <w:rPr>
          <w:rFonts w:ascii="Cambria" w:hAnsi="Cambria"/>
        </w:rPr>
        <w:t>ștergerea</w:t>
      </w:r>
      <w:proofErr w:type="spellEnd"/>
      <w:r w:rsidRPr="009839B2">
        <w:rPr>
          <w:rFonts w:ascii="Cambria" w:hAnsi="Cambria"/>
        </w:rPr>
        <w:t xml:space="preserve"> </w:t>
      </w:r>
      <w:proofErr w:type="spellStart"/>
      <w:r w:rsidRPr="009839B2">
        <w:rPr>
          <w:rFonts w:ascii="Cambria" w:hAnsi="Cambria"/>
        </w:rPr>
        <w:t>dispersorului</w:t>
      </w:r>
      <w:proofErr w:type="spellEnd"/>
      <w:r w:rsidRPr="009839B2">
        <w:rPr>
          <w:rFonts w:ascii="Cambria" w:hAnsi="Cambria"/>
        </w:rPr>
        <w:t xml:space="preserve">, a </w:t>
      </w:r>
      <w:proofErr w:type="spellStart"/>
      <w:r w:rsidRPr="009839B2">
        <w:rPr>
          <w:rFonts w:ascii="Cambria" w:hAnsi="Cambria"/>
        </w:rPr>
        <w:t>structurilor</w:t>
      </w:r>
      <w:proofErr w:type="spellEnd"/>
      <w:r w:rsidRPr="009839B2">
        <w:rPr>
          <w:rFonts w:ascii="Cambria" w:hAnsi="Cambria"/>
        </w:rPr>
        <w:t xml:space="preserve"> de </w:t>
      </w:r>
      <w:proofErr w:type="spellStart"/>
      <w:r w:rsidRPr="009839B2">
        <w:rPr>
          <w:rFonts w:ascii="Cambria" w:hAnsi="Cambria"/>
        </w:rPr>
        <w:t>protecție</w:t>
      </w:r>
      <w:proofErr w:type="spellEnd"/>
      <w:r w:rsidRPr="009839B2">
        <w:rPr>
          <w:rFonts w:ascii="Cambria" w:hAnsi="Cambria"/>
        </w:rPr>
        <w:t xml:space="preserve"> a </w:t>
      </w:r>
      <w:proofErr w:type="spellStart"/>
      <w:r w:rsidRPr="009839B2">
        <w:rPr>
          <w:rFonts w:ascii="Cambria" w:hAnsi="Cambria"/>
        </w:rPr>
        <w:t>sursei</w:t>
      </w:r>
      <w:proofErr w:type="spellEnd"/>
      <w:r w:rsidRPr="009839B2">
        <w:rPr>
          <w:rFonts w:ascii="Cambria" w:hAnsi="Cambria"/>
        </w:rPr>
        <w:t xml:space="preserve"> de </w:t>
      </w:r>
      <w:proofErr w:type="spellStart"/>
      <w:r w:rsidRPr="009839B2">
        <w:rPr>
          <w:rFonts w:ascii="Cambria" w:hAnsi="Cambria"/>
        </w:rPr>
        <w:t>lumină</w:t>
      </w:r>
      <w:proofErr w:type="spellEnd"/>
      <w:r w:rsidRPr="009839B2">
        <w:rPr>
          <w:rFonts w:ascii="Cambria" w:hAnsi="Cambria"/>
        </w:rPr>
        <w:t>/</w:t>
      </w:r>
      <w:proofErr w:type="spellStart"/>
      <w:r w:rsidRPr="009839B2">
        <w:rPr>
          <w:rFonts w:ascii="Cambria" w:hAnsi="Cambria"/>
        </w:rPr>
        <w:t>lămpii</w:t>
      </w:r>
      <w:proofErr w:type="spellEnd"/>
      <w:r w:rsidRPr="009839B2">
        <w:rPr>
          <w:rFonts w:ascii="Cambria" w:hAnsi="Cambria"/>
        </w:rPr>
        <w:t xml:space="preserve">, a </w:t>
      </w:r>
      <w:proofErr w:type="spellStart"/>
      <w:r w:rsidRPr="009839B2">
        <w:rPr>
          <w:rFonts w:ascii="Cambria" w:hAnsi="Cambria"/>
        </w:rPr>
        <w:t>structurilor</w:t>
      </w:r>
      <w:proofErr w:type="spellEnd"/>
      <w:r w:rsidRPr="009839B2">
        <w:rPr>
          <w:rFonts w:ascii="Cambria" w:hAnsi="Cambria"/>
        </w:rPr>
        <w:t xml:space="preserve"> de </w:t>
      </w:r>
      <w:proofErr w:type="spellStart"/>
      <w:r w:rsidRPr="009839B2">
        <w:rPr>
          <w:rFonts w:ascii="Cambria" w:hAnsi="Cambria"/>
        </w:rPr>
        <w:t>protecție</w:t>
      </w:r>
      <w:proofErr w:type="spellEnd"/>
      <w:r w:rsidRPr="009839B2">
        <w:rPr>
          <w:rFonts w:ascii="Cambria" w:hAnsi="Cambria"/>
        </w:rPr>
        <w:t xml:space="preserve"> </w:t>
      </w:r>
      <w:proofErr w:type="spellStart"/>
      <w:r w:rsidRPr="009839B2">
        <w:rPr>
          <w:rFonts w:ascii="Cambria" w:hAnsi="Cambria"/>
        </w:rPr>
        <w:t>vizuală</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a </w:t>
      </w:r>
      <w:proofErr w:type="spellStart"/>
      <w:r w:rsidRPr="009839B2">
        <w:rPr>
          <w:rFonts w:ascii="Cambria" w:hAnsi="Cambria"/>
        </w:rPr>
        <w:t>interiorului</w:t>
      </w:r>
      <w:proofErr w:type="spellEnd"/>
      <w:r w:rsidRPr="009839B2">
        <w:rPr>
          <w:rFonts w:ascii="Cambria" w:hAnsi="Cambria"/>
        </w:rPr>
        <w:t xml:space="preserve"> </w:t>
      </w:r>
      <w:proofErr w:type="spellStart"/>
      <w:r w:rsidRPr="009839B2">
        <w:rPr>
          <w:rFonts w:ascii="Cambria" w:hAnsi="Cambria"/>
        </w:rPr>
        <w:t>aparatului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w:t>
      </w:r>
    </w:p>
    <w:p w14:paraId="26CA47C6"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c)</w:t>
      </w:r>
      <w:r w:rsidRPr="009839B2">
        <w:rPr>
          <w:rFonts w:ascii="Cambria" w:hAnsi="Cambria"/>
        </w:rPr>
        <w:tab/>
      </w:r>
      <w:proofErr w:type="spellStart"/>
      <w:r w:rsidRPr="009839B2">
        <w:rPr>
          <w:rFonts w:ascii="Cambria" w:hAnsi="Cambria"/>
        </w:rPr>
        <w:t>înlăturarea</w:t>
      </w:r>
      <w:proofErr w:type="spellEnd"/>
      <w:r w:rsidRPr="009839B2">
        <w:rPr>
          <w:rFonts w:ascii="Cambria" w:hAnsi="Cambria"/>
        </w:rPr>
        <w:t xml:space="preserve"> </w:t>
      </w:r>
      <w:proofErr w:type="spellStart"/>
      <w:r w:rsidRPr="009839B2">
        <w:rPr>
          <w:rFonts w:ascii="Cambria" w:hAnsi="Cambria"/>
        </w:rPr>
        <w:t>cuiburilor</w:t>
      </w:r>
      <w:proofErr w:type="spellEnd"/>
      <w:r w:rsidRPr="009839B2">
        <w:rPr>
          <w:rFonts w:ascii="Cambria" w:hAnsi="Cambria"/>
        </w:rPr>
        <w:t xml:space="preserve"> de </w:t>
      </w:r>
      <w:proofErr w:type="spellStart"/>
      <w:r w:rsidRPr="009839B2">
        <w:rPr>
          <w:rFonts w:ascii="Cambria" w:hAnsi="Cambria"/>
        </w:rPr>
        <w:t>păsări</w:t>
      </w:r>
      <w:proofErr w:type="spellEnd"/>
      <w:r w:rsidRPr="009839B2">
        <w:rPr>
          <w:rFonts w:ascii="Cambria" w:hAnsi="Cambria"/>
        </w:rPr>
        <w:t>;</w:t>
      </w:r>
    </w:p>
    <w:p w14:paraId="39303DE3"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d)</w:t>
      </w:r>
      <w:r w:rsidRPr="009839B2">
        <w:rPr>
          <w:rFonts w:ascii="Cambria" w:hAnsi="Cambria"/>
        </w:rPr>
        <w:tab/>
      </w:r>
      <w:proofErr w:type="spellStart"/>
      <w:r w:rsidRPr="009839B2">
        <w:rPr>
          <w:rFonts w:ascii="Cambria" w:hAnsi="Cambria"/>
        </w:rPr>
        <w:t>verificarea</w:t>
      </w:r>
      <w:proofErr w:type="spellEnd"/>
      <w:r w:rsidRPr="009839B2">
        <w:rPr>
          <w:rFonts w:ascii="Cambria" w:hAnsi="Cambria"/>
        </w:rPr>
        <w:t xml:space="preserve"> </w:t>
      </w:r>
      <w:proofErr w:type="spellStart"/>
      <w:r w:rsidRPr="009839B2">
        <w:rPr>
          <w:rFonts w:ascii="Cambria" w:hAnsi="Cambria"/>
        </w:rPr>
        <w:t>coloanelor</w:t>
      </w:r>
      <w:proofErr w:type="spellEnd"/>
      <w:r w:rsidRPr="009839B2">
        <w:rPr>
          <w:rFonts w:ascii="Cambria" w:hAnsi="Cambria"/>
        </w:rPr>
        <w:t xml:space="preserve"> de </w:t>
      </w:r>
      <w:proofErr w:type="spellStart"/>
      <w:r w:rsidRPr="009839B2">
        <w:rPr>
          <w:rFonts w:ascii="Cambria" w:hAnsi="Cambria"/>
        </w:rPr>
        <w:t>alimentare</w:t>
      </w:r>
      <w:proofErr w:type="spellEnd"/>
      <w:r w:rsidRPr="009839B2">
        <w:rPr>
          <w:rFonts w:ascii="Cambria" w:hAnsi="Cambria"/>
        </w:rPr>
        <w:t xml:space="preserve"> cu </w:t>
      </w:r>
      <w:proofErr w:type="spellStart"/>
      <w:r w:rsidRPr="009839B2">
        <w:rPr>
          <w:rFonts w:ascii="Cambria" w:hAnsi="Cambria"/>
        </w:rPr>
        <w:t>energie</w:t>
      </w:r>
      <w:proofErr w:type="spellEnd"/>
      <w:r w:rsidRPr="009839B2">
        <w:rPr>
          <w:rFonts w:ascii="Cambria" w:hAnsi="Cambria"/>
        </w:rPr>
        <w:t xml:space="preserve"> </w:t>
      </w:r>
      <w:proofErr w:type="spellStart"/>
      <w:r w:rsidRPr="009839B2">
        <w:rPr>
          <w:rFonts w:ascii="Cambria" w:hAnsi="Cambria"/>
        </w:rPr>
        <w:t>electrică</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înlocuirea</w:t>
      </w:r>
      <w:proofErr w:type="spellEnd"/>
      <w:r w:rsidRPr="009839B2">
        <w:rPr>
          <w:rFonts w:ascii="Cambria" w:hAnsi="Cambria"/>
        </w:rPr>
        <w:t xml:space="preserve"> </w:t>
      </w:r>
      <w:proofErr w:type="spellStart"/>
      <w:r w:rsidRPr="009839B2">
        <w:rPr>
          <w:rFonts w:ascii="Cambria" w:hAnsi="Cambria"/>
        </w:rPr>
        <w:t>celor</w:t>
      </w:r>
      <w:proofErr w:type="spellEnd"/>
      <w:r w:rsidRPr="009839B2">
        <w:rPr>
          <w:rFonts w:ascii="Cambria" w:hAnsi="Cambria"/>
        </w:rPr>
        <w:t xml:space="preserve"> care </w:t>
      </w:r>
      <w:proofErr w:type="spellStart"/>
      <w:r w:rsidRPr="009839B2">
        <w:rPr>
          <w:rFonts w:ascii="Cambria" w:hAnsi="Cambria"/>
        </w:rPr>
        <w:t>prezintă</w:t>
      </w:r>
      <w:proofErr w:type="spellEnd"/>
      <w:r w:rsidRPr="009839B2">
        <w:rPr>
          <w:rFonts w:ascii="Cambria" w:hAnsi="Cambria"/>
        </w:rPr>
        <w:t xml:space="preserve"> </w:t>
      </w:r>
      <w:proofErr w:type="spellStart"/>
      <w:r w:rsidRPr="009839B2">
        <w:rPr>
          <w:rFonts w:ascii="Cambria" w:hAnsi="Cambria"/>
        </w:rPr>
        <w:t>porțiuni</w:t>
      </w:r>
      <w:proofErr w:type="spellEnd"/>
      <w:r w:rsidRPr="009839B2">
        <w:rPr>
          <w:rFonts w:ascii="Cambria" w:hAnsi="Cambria"/>
        </w:rPr>
        <w:t xml:space="preserve"> </w:t>
      </w:r>
      <w:proofErr w:type="spellStart"/>
      <w:r w:rsidRPr="009839B2">
        <w:rPr>
          <w:rFonts w:ascii="Cambria" w:hAnsi="Cambria"/>
        </w:rPr>
        <w:t>neizolate</w:t>
      </w:r>
      <w:proofErr w:type="spellEnd"/>
      <w:r w:rsidRPr="009839B2">
        <w:rPr>
          <w:rFonts w:ascii="Cambria" w:hAnsi="Cambria"/>
        </w:rPr>
        <w:t xml:space="preserve"> </w:t>
      </w:r>
      <w:proofErr w:type="spellStart"/>
      <w:r w:rsidRPr="009839B2">
        <w:rPr>
          <w:rFonts w:ascii="Cambria" w:hAnsi="Cambria"/>
        </w:rPr>
        <w:t>sau</w:t>
      </w:r>
      <w:proofErr w:type="spellEnd"/>
      <w:r w:rsidRPr="009839B2">
        <w:rPr>
          <w:rFonts w:ascii="Cambria" w:hAnsi="Cambria"/>
        </w:rPr>
        <w:t xml:space="preserve"> cu </w:t>
      </w:r>
      <w:proofErr w:type="spellStart"/>
      <w:r w:rsidRPr="009839B2">
        <w:rPr>
          <w:rFonts w:ascii="Cambria" w:hAnsi="Cambria"/>
        </w:rPr>
        <w:t>izolație</w:t>
      </w:r>
      <w:proofErr w:type="spellEnd"/>
      <w:r w:rsidRPr="009839B2">
        <w:rPr>
          <w:rFonts w:ascii="Cambria" w:hAnsi="Cambria"/>
        </w:rPr>
        <w:t xml:space="preserve"> </w:t>
      </w:r>
      <w:proofErr w:type="spellStart"/>
      <w:r w:rsidRPr="009839B2">
        <w:rPr>
          <w:rFonts w:ascii="Cambria" w:hAnsi="Cambria"/>
        </w:rPr>
        <w:t>necorespunzătoare</w:t>
      </w:r>
      <w:proofErr w:type="spellEnd"/>
      <w:r w:rsidRPr="009839B2">
        <w:rPr>
          <w:rFonts w:ascii="Cambria" w:hAnsi="Cambria"/>
        </w:rPr>
        <w:t>;</w:t>
      </w:r>
    </w:p>
    <w:p w14:paraId="0AC307D5"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e)</w:t>
      </w:r>
      <w:r w:rsidRPr="009839B2">
        <w:rPr>
          <w:rFonts w:ascii="Cambria" w:hAnsi="Cambria"/>
        </w:rPr>
        <w:tab/>
      </w:r>
      <w:proofErr w:type="spellStart"/>
      <w:r w:rsidRPr="009839B2">
        <w:rPr>
          <w:rFonts w:ascii="Cambria" w:hAnsi="Cambria"/>
        </w:rPr>
        <w:t>verificarea</w:t>
      </w:r>
      <w:proofErr w:type="spellEnd"/>
      <w:r w:rsidRPr="009839B2">
        <w:rPr>
          <w:rFonts w:ascii="Cambria" w:hAnsi="Cambria"/>
        </w:rPr>
        <w:t xml:space="preserve"> </w:t>
      </w:r>
      <w:proofErr w:type="spellStart"/>
      <w:r w:rsidRPr="009839B2">
        <w:rPr>
          <w:rFonts w:ascii="Cambria" w:hAnsi="Cambria"/>
        </w:rPr>
        <w:t>contactelor</w:t>
      </w:r>
      <w:proofErr w:type="spellEnd"/>
      <w:r w:rsidRPr="009839B2">
        <w:rPr>
          <w:rFonts w:ascii="Cambria" w:hAnsi="Cambria"/>
        </w:rPr>
        <w:t xml:space="preserve"> la </w:t>
      </w:r>
      <w:proofErr w:type="spellStart"/>
      <w:r w:rsidRPr="009839B2">
        <w:rPr>
          <w:rFonts w:ascii="Cambria" w:hAnsi="Cambria"/>
        </w:rPr>
        <w:t>clemele</w:t>
      </w:r>
      <w:proofErr w:type="spellEnd"/>
      <w:r w:rsidRPr="009839B2">
        <w:rPr>
          <w:rFonts w:ascii="Cambria" w:hAnsi="Cambria"/>
        </w:rPr>
        <w:t xml:space="preserve"> </w:t>
      </w:r>
      <w:proofErr w:type="spellStart"/>
      <w:r w:rsidRPr="009839B2">
        <w:rPr>
          <w:rFonts w:ascii="Cambria" w:hAnsi="Cambria"/>
        </w:rPr>
        <w:t>sau</w:t>
      </w:r>
      <w:proofErr w:type="spellEnd"/>
      <w:r w:rsidRPr="009839B2">
        <w:rPr>
          <w:rFonts w:ascii="Cambria" w:hAnsi="Cambria"/>
        </w:rPr>
        <w:t xml:space="preserve"> </w:t>
      </w:r>
      <w:proofErr w:type="spellStart"/>
      <w:r w:rsidRPr="009839B2">
        <w:rPr>
          <w:rFonts w:ascii="Cambria" w:hAnsi="Cambria"/>
        </w:rPr>
        <w:t>papucii</w:t>
      </w:r>
      <w:proofErr w:type="spellEnd"/>
      <w:r w:rsidRPr="009839B2">
        <w:rPr>
          <w:rFonts w:ascii="Cambria" w:hAnsi="Cambria"/>
        </w:rPr>
        <w:t xml:space="preserve"> de </w:t>
      </w:r>
      <w:proofErr w:type="spellStart"/>
      <w:r w:rsidRPr="009839B2">
        <w:rPr>
          <w:rFonts w:ascii="Cambria" w:hAnsi="Cambria"/>
        </w:rPr>
        <w:t>legătură</w:t>
      </w:r>
      <w:proofErr w:type="spellEnd"/>
      <w:r w:rsidRPr="009839B2">
        <w:rPr>
          <w:rFonts w:ascii="Cambria" w:hAnsi="Cambria"/>
        </w:rPr>
        <w:t xml:space="preserve"> a </w:t>
      </w:r>
      <w:proofErr w:type="spellStart"/>
      <w:r w:rsidRPr="009839B2">
        <w:rPr>
          <w:rFonts w:ascii="Cambria" w:hAnsi="Cambria"/>
        </w:rPr>
        <w:t>coloanei</w:t>
      </w:r>
      <w:proofErr w:type="spellEnd"/>
      <w:r w:rsidRPr="009839B2">
        <w:rPr>
          <w:rFonts w:ascii="Cambria" w:hAnsi="Cambria"/>
        </w:rPr>
        <w:t xml:space="preserve"> la </w:t>
      </w:r>
      <w:proofErr w:type="spellStart"/>
      <w:r w:rsidRPr="009839B2">
        <w:rPr>
          <w:rFonts w:ascii="Cambria" w:hAnsi="Cambria"/>
        </w:rPr>
        <w:t>rețeaua</w:t>
      </w:r>
      <w:proofErr w:type="spellEnd"/>
      <w:r w:rsidRPr="009839B2">
        <w:rPr>
          <w:rFonts w:ascii="Cambria" w:hAnsi="Cambria"/>
        </w:rPr>
        <w:t xml:space="preserve"> </w:t>
      </w:r>
      <w:proofErr w:type="spellStart"/>
      <w:r w:rsidRPr="009839B2">
        <w:rPr>
          <w:rFonts w:ascii="Cambria" w:hAnsi="Cambria"/>
        </w:rPr>
        <w:t>electrică</w:t>
      </w:r>
      <w:proofErr w:type="spellEnd"/>
      <w:r w:rsidRPr="009839B2">
        <w:rPr>
          <w:rFonts w:ascii="Cambria" w:hAnsi="Cambria"/>
        </w:rPr>
        <w:t>;</w:t>
      </w:r>
    </w:p>
    <w:p w14:paraId="77102C19"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lastRenderedPageBreak/>
        <w:t>f)</w:t>
      </w:r>
      <w:r w:rsidRPr="009839B2">
        <w:rPr>
          <w:rFonts w:ascii="Cambria" w:hAnsi="Cambria"/>
        </w:rPr>
        <w:tab/>
      </w:r>
      <w:proofErr w:type="spellStart"/>
      <w:r w:rsidRPr="009839B2">
        <w:rPr>
          <w:rFonts w:ascii="Cambria" w:hAnsi="Cambria"/>
        </w:rPr>
        <w:t>înlocuirea</w:t>
      </w:r>
      <w:proofErr w:type="spellEnd"/>
      <w:r w:rsidRPr="009839B2">
        <w:rPr>
          <w:rFonts w:ascii="Cambria" w:hAnsi="Cambria"/>
        </w:rPr>
        <w:t xml:space="preserve"> </w:t>
      </w:r>
      <w:proofErr w:type="spellStart"/>
      <w:r w:rsidRPr="009839B2">
        <w:rPr>
          <w:rFonts w:ascii="Cambria" w:hAnsi="Cambria"/>
        </w:rPr>
        <w:t>aparatelor</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w:t>
      </w:r>
      <w:proofErr w:type="spellStart"/>
      <w:r w:rsidRPr="009839B2">
        <w:rPr>
          <w:rFonts w:ascii="Cambria" w:hAnsi="Cambria"/>
        </w:rPr>
        <w:t>necorespunzătoare</w:t>
      </w:r>
      <w:proofErr w:type="spellEnd"/>
      <w:r w:rsidRPr="009839B2">
        <w:rPr>
          <w:rFonts w:ascii="Cambria" w:hAnsi="Cambria"/>
        </w:rPr>
        <w:t>.</w:t>
      </w:r>
    </w:p>
    <w:p w14:paraId="4278C45A" w14:textId="77777777" w:rsidR="00511C00" w:rsidRPr="00745916" w:rsidRDefault="00511C00" w:rsidP="006D3B97">
      <w:pPr>
        <w:widowControl w:val="0"/>
        <w:autoSpaceDE w:val="0"/>
        <w:spacing w:after="120" w:line="276" w:lineRule="auto"/>
        <w:ind w:firstLine="426"/>
        <w:jc w:val="both"/>
        <w:rPr>
          <w:rFonts w:ascii="Cambria" w:hAnsi="Cambria"/>
          <w:b/>
          <w:bCs/>
        </w:rPr>
      </w:pPr>
      <w:r w:rsidRPr="00745916">
        <w:rPr>
          <w:rFonts w:ascii="Cambria" w:hAnsi="Cambria"/>
          <w:b/>
          <w:bCs/>
        </w:rPr>
        <w:t xml:space="preserve">- </w:t>
      </w:r>
      <w:proofErr w:type="spellStart"/>
      <w:r w:rsidRPr="00745916">
        <w:rPr>
          <w:rFonts w:ascii="Cambria" w:hAnsi="Cambria"/>
          <w:b/>
          <w:bCs/>
        </w:rPr>
        <w:t>În</w:t>
      </w:r>
      <w:proofErr w:type="spellEnd"/>
      <w:r w:rsidRPr="00745916">
        <w:rPr>
          <w:rFonts w:ascii="Cambria" w:hAnsi="Cambria"/>
          <w:b/>
          <w:bCs/>
        </w:rPr>
        <w:t xml:space="preserve"> </w:t>
      </w:r>
      <w:proofErr w:type="spellStart"/>
      <w:r w:rsidRPr="00745916">
        <w:rPr>
          <w:rFonts w:ascii="Cambria" w:hAnsi="Cambria"/>
          <w:b/>
          <w:bCs/>
        </w:rPr>
        <w:t>cadrul</w:t>
      </w:r>
      <w:proofErr w:type="spellEnd"/>
      <w:r w:rsidRPr="00745916">
        <w:rPr>
          <w:rFonts w:ascii="Cambria" w:hAnsi="Cambria"/>
          <w:b/>
          <w:bCs/>
        </w:rPr>
        <w:t xml:space="preserve"> </w:t>
      </w:r>
      <w:proofErr w:type="spellStart"/>
      <w:r w:rsidRPr="00745916">
        <w:rPr>
          <w:rFonts w:ascii="Cambria" w:hAnsi="Cambria"/>
          <w:b/>
          <w:bCs/>
        </w:rPr>
        <w:t>reparațiilor</w:t>
      </w:r>
      <w:proofErr w:type="spellEnd"/>
      <w:r w:rsidRPr="00745916">
        <w:rPr>
          <w:rFonts w:ascii="Cambria" w:hAnsi="Cambria"/>
          <w:b/>
          <w:bCs/>
        </w:rPr>
        <w:t xml:space="preserve"> </w:t>
      </w:r>
      <w:proofErr w:type="spellStart"/>
      <w:r w:rsidRPr="00745916">
        <w:rPr>
          <w:rFonts w:ascii="Cambria" w:hAnsi="Cambria"/>
          <w:b/>
          <w:bCs/>
        </w:rPr>
        <w:t>curente</w:t>
      </w:r>
      <w:proofErr w:type="spellEnd"/>
      <w:r w:rsidRPr="00745916">
        <w:rPr>
          <w:rFonts w:ascii="Cambria" w:hAnsi="Cambria"/>
          <w:b/>
          <w:bCs/>
        </w:rPr>
        <w:t xml:space="preserve"> la </w:t>
      </w:r>
      <w:proofErr w:type="spellStart"/>
      <w:r w:rsidRPr="00745916">
        <w:rPr>
          <w:rFonts w:ascii="Cambria" w:hAnsi="Cambria"/>
          <w:b/>
          <w:bCs/>
        </w:rPr>
        <w:t>tablourile</w:t>
      </w:r>
      <w:proofErr w:type="spellEnd"/>
      <w:r w:rsidRPr="00745916">
        <w:rPr>
          <w:rFonts w:ascii="Cambria" w:hAnsi="Cambria"/>
          <w:b/>
          <w:bCs/>
        </w:rPr>
        <w:t xml:space="preserve"> </w:t>
      </w:r>
      <w:proofErr w:type="spellStart"/>
      <w:r w:rsidRPr="00745916">
        <w:rPr>
          <w:rFonts w:ascii="Cambria" w:hAnsi="Cambria"/>
          <w:b/>
          <w:bCs/>
        </w:rPr>
        <w:t>electrice</w:t>
      </w:r>
      <w:proofErr w:type="spellEnd"/>
      <w:r w:rsidRPr="00745916">
        <w:rPr>
          <w:rFonts w:ascii="Cambria" w:hAnsi="Cambria"/>
          <w:b/>
          <w:bCs/>
        </w:rPr>
        <w:t xml:space="preserve"> de </w:t>
      </w:r>
      <w:proofErr w:type="spellStart"/>
      <w:r w:rsidRPr="00745916">
        <w:rPr>
          <w:rFonts w:ascii="Cambria" w:hAnsi="Cambria"/>
          <w:b/>
          <w:bCs/>
        </w:rPr>
        <w:t>alimentare</w:t>
      </w:r>
      <w:proofErr w:type="spellEnd"/>
      <w:r w:rsidRPr="00745916">
        <w:rPr>
          <w:rFonts w:ascii="Cambria" w:hAnsi="Cambria"/>
          <w:b/>
          <w:bCs/>
        </w:rPr>
        <w:t xml:space="preserve">, </w:t>
      </w:r>
      <w:proofErr w:type="spellStart"/>
      <w:r w:rsidRPr="00745916">
        <w:rPr>
          <w:rFonts w:ascii="Cambria" w:hAnsi="Cambria"/>
          <w:b/>
          <w:bCs/>
        </w:rPr>
        <w:t>distribuție</w:t>
      </w:r>
      <w:proofErr w:type="spellEnd"/>
      <w:r w:rsidRPr="00745916">
        <w:rPr>
          <w:rFonts w:ascii="Cambria" w:hAnsi="Cambria"/>
          <w:b/>
          <w:bCs/>
        </w:rPr>
        <w:t xml:space="preserve">, </w:t>
      </w:r>
      <w:proofErr w:type="spellStart"/>
      <w:r w:rsidRPr="00745916">
        <w:rPr>
          <w:rFonts w:ascii="Cambria" w:hAnsi="Cambria"/>
          <w:b/>
          <w:bCs/>
        </w:rPr>
        <w:t>conectare</w:t>
      </w:r>
      <w:proofErr w:type="spellEnd"/>
      <w:r w:rsidRPr="00745916">
        <w:rPr>
          <w:rFonts w:ascii="Cambria" w:hAnsi="Cambria"/>
          <w:b/>
          <w:bCs/>
        </w:rPr>
        <w:t>/</w:t>
      </w:r>
      <w:proofErr w:type="spellStart"/>
      <w:r w:rsidRPr="00745916">
        <w:rPr>
          <w:rFonts w:ascii="Cambria" w:hAnsi="Cambria"/>
          <w:b/>
          <w:bCs/>
        </w:rPr>
        <w:t>deconectare</w:t>
      </w:r>
      <w:proofErr w:type="spellEnd"/>
      <w:r w:rsidRPr="00745916">
        <w:rPr>
          <w:rFonts w:ascii="Cambria" w:hAnsi="Cambria"/>
          <w:b/>
          <w:bCs/>
        </w:rPr>
        <w:t xml:space="preserve"> se </w:t>
      </w:r>
      <w:proofErr w:type="spellStart"/>
      <w:r w:rsidRPr="00745916">
        <w:rPr>
          <w:rFonts w:ascii="Cambria" w:hAnsi="Cambria"/>
          <w:b/>
          <w:bCs/>
        </w:rPr>
        <w:t>execută</w:t>
      </w:r>
      <w:proofErr w:type="spellEnd"/>
      <w:r w:rsidRPr="00745916">
        <w:rPr>
          <w:rFonts w:ascii="Cambria" w:hAnsi="Cambria"/>
          <w:b/>
          <w:bCs/>
        </w:rPr>
        <w:t xml:space="preserve"> </w:t>
      </w:r>
      <w:proofErr w:type="spellStart"/>
      <w:r w:rsidRPr="00745916">
        <w:rPr>
          <w:rFonts w:ascii="Cambria" w:hAnsi="Cambria"/>
          <w:b/>
          <w:bCs/>
        </w:rPr>
        <w:t>următoarele</w:t>
      </w:r>
      <w:proofErr w:type="spellEnd"/>
      <w:r w:rsidRPr="00745916">
        <w:rPr>
          <w:rFonts w:ascii="Cambria" w:hAnsi="Cambria"/>
          <w:b/>
          <w:bCs/>
        </w:rPr>
        <w:t>:</w:t>
      </w:r>
    </w:p>
    <w:p w14:paraId="2E11818B"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a)</w:t>
      </w:r>
      <w:r w:rsidRPr="009839B2">
        <w:rPr>
          <w:rFonts w:ascii="Cambria" w:hAnsi="Cambria"/>
        </w:rPr>
        <w:tab/>
      </w:r>
      <w:proofErr w:type="spellStart"/>
      <w:r w:rsidRPr="009839B2">
        <w:rPr>
          <w:rFonts w:ascii="Cambria" w:hAnsi="Cambria"/>
        </w:rPr>
        <w:t>verificarea</w:t>
      </w:r>
      <w:proofErr w:type="spellEnd"/>
      <w:r w:rsidRPr="009839B2">
        <w:rPr>
          <w:rFonts w:ascii="Cambria" w:hAnsi="Cambria"/>
        </w:rPr>
        <w:t xml:space="preserve"> </w:t>
      </w:r>
      <w:proofErr w:type="spellStart"/>
      <w:r w:rsidRPr="009839B2">
        <w:rPr>
          <w:rFonts w:ascii="Cambria" w:hAnsi="Cambria"/>
        </w:rPr>
        <w:t>stării</w:t>
      </w:r>
      <w:proofErr w:type="spellEnd"/>
      <w:r w:rsidRPr="009839B2">
        <w:rPr>
          <w:rFonts w:ascii="Cambria" w:hAnsi="Cambria"/>
        </w:rPr>
        <w:t xml:space="preserve"> </w:t>
      </w:r>
      <w:proofErr w:type="spellStart"/>
      <w:r w:rsidRPr="009839B2">
        <w:rPr>
          <w:rFonts w:ascii="Cambria" w:hAnsi="Cambria"/>
        </w:rPr>
        <w:t>ușilor</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a </w:t>
      </w:r>
      <w:proofErr w:type="spellStart"/>
      <w:r w:rsidRPr="009839B2">
        <w:rPr>
          <w:rFonts w:ascii="Cambria" w:hAnsi="Cambria"/>
        </w:rPr>
        <w:t>încuietorilor</w:t>
      </w:r>
      <w:proofErr w:type="spellEnd"/>
      <w:r w:rsidRPr="009839B2">
        <w:rPr>
          <w:rFonts w:ascii="Cambria" w:hAnsi="Cambria"/>
        </w:rPr>
        <w:t xml:space="preserve">, cu </w:t>
      </w:r>
      <w:proofErr w:type="spellStart"/>
      <w:r w:rsidRPr="009839B2">
        <w:rPr>
          <w:rFonts w:ascii="Cambria" w:hAnsi="Cambria"/>
        </w:rPr>
        <w:t>remedierea</w:t>
      </w:r>
      <w:proofErr w:type="spellEnd"/>
      <w:r w:rsidRPr="009839B2">
        <w:rPr>
          <w:rFonts w:ascii="Cambria" w:hAnsi="Cambria"/>
        </w:rPr>
        <w:t xml:space="preserve"> </w:t>
      </w:r>
      <w:proofErr w:type="spellStart"/>
      <w:r w:rsidRPr="009839B2">
        <w:rPr>
          <w:rFonts w:ascii="Cambria" w:hAnsi="Cambria"/>
        </w:rPr>
        <w:t>tuturor</w:t>
      </w:r>
      <w:proofErr w:type="spellEnd"/>
      <w:r w:rsidRPr="009839B2">
        <w:rPr>
          <w:rFonts w:ascii="Cambria" w:hAnsi="Cambria"/>
        </w:rPr>
        <w:t xml:space="preserve"> </w:t>
      </w:r>
      <w:proofErr w:type="spellStart"/>
      <w:r w:rsidRPr="009839B2">
        <w:rPr>
          <w:rFonts w:ascii="Cambria" w:hAnsi="Cambria"/>
        </w:rPr>
        <w:t>defecțiunilor</w:t>
      </w:r>
      <w:proofErr w:type="spellEnd"/>
      <w:r w:rsidRPr="009839B2">
        <w:rPr>
          <w:rFonts w:ascii="Cambria" w:hAnsi="Cambria"/>
        </w:rPr>
        <w:t>;</w:t>
      </w:r>
    </w:p>
    <w:p w14:paraId="70A38AF5"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b)</w:t>
      </w:r>
      <w:r w:rsidRPr="009839B2">
        <w:rPr>
          <w:rFonts w:ascii="Cambria" w:hAnsi="Cambria"/>
        </w:rPr>
        <w:tab/>
      </w:r>
      <w:proofErr w:type="spellStart"/>
      <w:r w:rsidRPr="009839B2">
        <w:rPr>
          <w:rFonts w:ascii="Cambria" w:hAnsi="Cambria"/>
        </w:rPr>
        <w:t>vopsirea</w:t>
      </w:r>
      <w:proofErr w:type="spellEnd"/>
      <w:r w:rsidRPr="009839B2">
        <w:rPr>
          <w:rFonts w:ascii="Cambria" w:hAnsi="Cambria"/>
        </w:rPr>
        <w:t xml:space="preserve"> </w:t>
      </w:r>
      <w:proofErr w:type="spellStart"/>
      <w:r w:rsidRPr="009839B2">
        <w:rPr>
          <w:rFonts w:ascii="Cambria" w:hAnsi="Cambria"/>
        </w:rPr>
        <w:t>ușilor</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a </w:t>
      </w:r>
      <w:proofErr w:type="spellStart"/>
      <w:r w:rsidRPr="009839B2">
        <w:rPr>
          <w:rFonts w:ascii="Cambria" w:hAnsi="Cambria"/>
        </w:rPr>
        <w:t>celorlalte</w:t>
      </w:r>
      <w:proofErr w:type="spellEnd"/>
      <w:r w:rsidRPr="009839B2">
        <w:rPr>
          <w:rFonts w:ascii="Cambria" w:hAnsi="Cambria"/>
        </w:rPr>
        <w:t xml:space="preserve"> </w:t>
      </w:r>
      <w:proofErr w:type="spellStart"/>
      <w:r w:rsidRPr="009839B2">
        <w:rPr>
          <w:rFonts w:ascii="Cambria" w:hAnsi="Cambria"/>
        </w:rPr>
        <w:t>elemente</w:t>
      </w:r>
      <w:proofErr w:type="spellEnd"/>
      <w:r w:rsidRPr="009839B2">
        <w:rPr>
          <w:rFonts w:ascii="Cambria" w:hAnsi="Cambria"/>
        </w:rPr>
        <w:t xml:space="preserve"> </w:t>
      </w:r>
      <w:proofErr w:type="spellStart"/>
      <w:r w:rsidRPr="009839B2">
        <w:rPr>
          <w:rFonts w:ascii="Cambria" w:hAnsi="Cambria"/>
        </w:rPr>
        <w:t>metalice</w:t>
      </w:r>
      <w:proofErr w:type="spellEnd"/>
      <w:r w:rsidRPr="009839B2">
        <w:rPr>
          <w:rFonts w:ascii="Cambria" w:hAnsi="Cambria"/>
        </w:rPr>
        <w:t xml:space="preserve"> ale </w:t>
      </w:r>
      <w:proofErr w:type="spellStart"/>
      <w:r w:rsidRPr="009839B2">
        <w:rPr>
          <w:rFonts w:ascii="Cambria" w:hAnsi="Cambria"/>
        </w:rPr>
        <w:t>cutiei</w:t>
      </w:r>
      <w:proofErr w:type="spellEnd"/>
      <w:r w:rsidRPr="009839B2">
        <w:rPr>
          <w:rFonts w:ascii="Cambria" w:hAnsi="Cambria"/>
        </w:rPr>
        <w:t>;</w:t>
      </w:r>
    </w:p>
    <w:p w14:paraId="4D16D48F"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c)</w:t>
      </w:r>
      <w:proofErr w:type="spellStart"/>
      <w:r w:rsidRPr="009839B2">
        <w:rPr>
          <w:rFonts w:ascii="Cambria" w:hAnsi="Cambria"/>
        </w:rPr>
        <w:t>verificarea</w:t>
      </w:r>
      <w:proofErr w:type="spellEnd"/>
      <w:r w:rsidRPr="009839B2">
        <w:rPr>
          <w:rFonts w:ascii="Cambria" w:hAnsi="Cambria"/>
        </w:rPr>
        <w:t xml:space="preserve"> </w:t>
      </w:r>
      <w:proofErr w:type="spellStart"/>
      <w:r w:rsidRPr="009839B2">
        <w:rPr>
          <w:rFonts w:ascii="Cambria" w:hAnsi="Cambria"/>
        </w:rPr>
        <w:t>siguranțelor</w:t>
      </w:r>
      <w:proofErr w:type="spellEnd"/>
      <w:r w:rsidRPr="009839B2">
        <w:rPr>
          <w:rFonts w:ascii="Cambria" w:hAnsi="Cambria"/>
        </w:rPr>
        <w:t xml:space="preserve"> </w:t>
      </w:r>
      <w:proofErr w:type="spellStart"/>
      <w:r w:rsidRPr="009839B2">
        <w:rPr>
          <w:rFonts w:ascii="Cambria" w:hAnsi="Cambria"/>
        </w:rPr>
        <w:t>fuzibile</w:t>
      </w:r>
      <w:proofErr w:type="spellEnd"/>
      <w:r w:rsidRPr="009839B2">
        <w:rPr>
          <w:rFonts w:ascii="Cambria" w:hAnsi="Cambria"/>
        </w:rPr>
        <w:t xml:space="preserve">, </w:t>
      </w:r>
      <w:proofErr w:type="spellStart"/>
      <w:r w:rsidRPr="009839B2">
        <w:rPr>
          <w:rFonts w:ascii="Cambria" w:hAnsi="Cambria"/>
        </w:rPr>
        <w:t>înlocuirea</w:t>
      </w:r>
      <w:proofErr w:type="spellEnd"/>
      <w:r w:rsidRPr="009839B2">
        <w:rPr>
          <w:rFonts w:ascii="Cambria" w:hAnsi="Cambria"/>
        </w:rPr>
        <w:t xml:space="preserve"> </w:t>
      </w:r>
      <w:proofErr w:type="spellStart"/>
      <w:r w:rsidRPr="009839B2">
        <w:rPr>
          <w:rFonts w:ascii="Cambria" w:hAnsi="Cambria"/>
        </w:rPr>
        <w:t>celor</w:t>
      </w:r>
      <w:proofErr w:type="spellEnd"/>
      <w:r w:rsidRPr="009839B2">
        <w:rPr>
          <w:rFonts w:ascii="Cambria" w:hAnsi="Cambria"/>
        </w:rPr>
        <w:t xml:space="preserve"> </w:t>
      </w:r>
      <w:proofErr w:type="spellStart"/>
      <w:r w:rsidRPr="009839B2">
        <w:rPr>
          <w:rFonts w:ascii="Cambria" w:hAnsi="Cambria"/>
        </w:rPr>
        <w:t>defecte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montarea</w:t>
      </w:r>
      <w:proofErr w:type="spellEnd"/>
      <w:r w:rsidRPr="009839B2">
        <w:rPr>
          <w:rFonts w:ascii="Cambria" w:hAnsi="Cambria"/>
        </w:rPr>
        <w:t xml:space="preserve"> </w:t>
      </w:r>
      <w:proofErr w:type="spellStart"/>
      <w:r w:rsidRPr="009839B2">
        <w:rPr>
          <w:rFonts w:ascii="Cambria" w:hAnsi="Cambria"/>
        </w:rPr>
        <w:t>celor</w:t>
      </w:r>
      <w:proofErr w:type="spellEnd"/>
      <w:r w:rsidRPr="009839B2">
        <w:rPr>
          <w:rFonts w:ascii="Cambria" w:hAnsi="Cambria"/>
        </w:rPr>
        <w:t xml:space="preserve"> </w:t>
      </w:r>
      <w:proofErr w:type="spellStart"/>
      <w:r w:rsidRPr="009839B2">
        <w:rPr>
          <w:rFonts w:ascii="Cambria" w:hAnsi="Cambria"/>
        </w:rPr>
        <w:t>noi</w:t>
      </w:r>
      <w:proofErr w:type="spellEnd"/>
      <w:r w:rsidRPr="009839B2">
        <w:rPr>
          <w:rFonts w:ascii="Cambria" w:hAnsi="Cambria"/>
        </w:rPr>
        <w:t xml:space="preserve">, </w:t>
      </w:r>
      <w:proofErr w:type="spellStart"/>
      <w:r w:rsidRPr="009839B2">
        <w:rPr>
          <w:rFonts w:ascii="Cambria" w:hAnsi="Cambria"/>
        </w:rPr>
        <w:t>identice</w:t>
      </w:r>
      <w:proofErr w:type="spellEnd"/>
      <w:r w:rsidRPr="009839B2">
        <w:rPr>
          <w:rFonts w:ascii="Cambria" w:hAnsi="Cambria"/>
        </w:rPr>
        <w:t xml:space="preserve"> cu </w:t>
      </w:r>
      <w:proofErr w:type="spellStart"/>
      <w:r w:rsidRPr="009839B2">
        <w:rPr>
          <w:rFonts w:ascii="Cambria" w:hAnsi="Cambria"/>
        </w:rPr>
        <w:t>cele</w:t>
      </w:r>
      <w:proofErr w:type="spellEnd"/>
      <w:r w:rsidRPr="009839B2">
        <w:rPr>
          <w:rFonts w:ascii="Cambria" w:hAnsi="Cambria"/>
        </w:rPr>
        <w:t xml:space="preserve"> </w:t>
      </w:r>
      <w:proofErr w:type="spellStart"/>
      <w:r w:rsidRPr="009839B2">
        <w:rPr>
          <w:rFonts w:ascii="Cambria" w:hAnsi="Cambria"/>
        </w:rPr>
        <w:t>inițiale</w:t>
      </w:r>
      <w:proofErr w:type="spellEnd"/>
      <w:r w:rsidRPr="009839B2">
        <w:rPr>
          <w:rFonts w:ascii="Cambria" w:hAnsi="Cambria"/>
        </w:rPr>
        <w:t xml:space="preserve"> (</w:t>
      </w:r>
      <w:proofErr w:type="spellStart"/>
      <w:r w:rsidRPr="009839B2">
        <w:rPr>
          <w:rFonts w:ascii="Cambria" w:hAnsi="Cambria"/>
        </w:rPr>
        <w:t>prevăzute</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proiect</w:t>
      </w:r>
      <w:proofErr w:type="spellEnd"/>
      <w:r w:rsidRPr="009839B2">
        <w:rPr>
          <w:rFonts w:ascii="Cambria" w:hAnsi="Cambria"/>
        </w:rPr>
        <w:t>);</w:t>
      </w:r>
    </w:p>
    <w:p w14:paraId="7FE56004"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d)</w:t>
      </w:r>
      <w:proofErr w:type="spellStart"/>
      <w:r w:rsidRPr="009839B2">
        <w:rPr>
          <w:rFonts w:ascii="Cambria" w:hAnsi="Cambria"/>
        </w:rPr>
        <w:t>verificarea</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strângerea</w:t>
      </w:r>
      <w:proofErr w:type="spellEnd"/>
      <w:r w:rsidRPr="009839B2">
        <w:rPr>
          <w:rFonts w:ascii="Cambria" w:hAnsi="Cambria"/>
        </w:rPr>
        <w:t xml:space="preserve"> </w:t>
      </w:r>
      <w:proofErr w:type="spellStart"/>
      <w:r w:rsidRPr="009839B2">
        <w:rPr>
          <w:rFonts w:ascii="Cambria" w:hAnsi="Cambria"/>
        </w:rPr>
        <w:t>contactelor</w:t>
      </w:r>
      <w:proofErr w:type="spellEnd"/>
      <w:r w:rsidRPr="009839B2">
        <w:rPr>
          <w:rFonts w:ascii="Cambria" w:hAnsi="Cambria"/>
        </w:rPr>
        <w:t>;</w:t>
      </w:r>
    </w:p>
    <w:p w14:paraId="1DA17324"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e)</w:t>
      </w:r>
      <w:proofErr w:type="spellStart"/>
      <w:r w:rsidRPr="009839B2">
        <w:rPr>
          <w:rFonts w:ascii="Cambria" w:hAnsi="Cambria"/>
        </w:rPr>
        <w:t>verificarea</w:t>
      </w:r>
      <w:proofErr w:type="spellEnd"/>
      <w:r w:rsidRPr="009839B2">
        <w:rPr>
          <w:rFonts w:ascii="Cambria" w:hAnsi="Cambria"/>
        </w:rPr>
        <w:t xml:space="preserve"> </w:t>
      </w:r>
      <w:proofErr w:type="spellStart"/>
      <w:r w:rsidRPr="009839B2">
        <w:rPr>
          <w:rFonts w:ascii="Cambria" w:hAnsi="Cambria"/>
        </w:rPr>
        <w:t>coloanelor</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înlocuirea</w:t>
      </w:r>
      <w:proofErr w:type="spellEnd"/>
      <w:r w:rsidRPr="009839B2">
        <w:rPr>
          <w:rFonts w:ascii="Cambria" w:hAnsi="Cambria"/>
        </w:rPr>
        <w:t xml:space="preserve"> </w:t>
      </w:r>
      <w:proofErr w:type="spellStart"/>
      <w:r w:rsidRPr="009839B2">
        <w:rPr>
          <w:rFonts w:ascii="Cambria" w:hAnsi="Cambria"/>
        </w:rPr>
        <w:t>celor</w:t>
      </w:r>
      <w:proofErr w:type="spellEnd"/>
      <w:r w:rsidRPr="009839B2">
        <w:rPr>
          <w:rFonts w:ascii="Cambria" w:hAnsi="Cambria"/>
        </w:rPr>
        <w:t xml:space="preserve"> cu </w:t>
      </w:r>
      <w:proofErr w:type="spellStart"/>
      <w:r w:rsidRPr="009839B2">
        <w:rPr>
          <w:rFonts w:ascii="Cambria" w:hAnsi="Cambria"/>
        </w:rPr>
        <w:t>izolație</w:t>
      </w:r>
      <w:proofErr w:type="spellEnd"/>
      <w:r w:rsidRPr="009839B2">
        <w:rPr>
          <w:rFonts w:ascii="Cambria" w:hAnsi="Cambria"/>
        </w:rPr>
        <w:t xml:space="preserve"> </w:t>
      </w:r>
      <w:proofErr w:type="spellStart"/>
      <w:r w:rsidRPr="009839B2">
        <w:rPr>
          <w:rFonts w:ascii="Cambria" w:hAnsi="Cambria"/>
        </w:rPr>
        <w:t>necorespunzătoare</w:t>
      </w:r>
      <w:proofErr w:type="spellEnd"/>
      <w:r w:rsidRPr="009839B2">
        <w:rPr>
          <w:rFonts w:ascii="Cambria" w:hAnsi="Cambria"/>
        </w:rPr>
        <w:t>;</w:t>
      </w:r>
    </w:p>
    <w:p w14:paraId="55CADEF4"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f)</w:t>
      </w:r>
      <w:proofErr w:type="spellStart"/>
      <w:r w:rsidRPr="009839B2">
        <w:rPr>
          <w:rFonts w:ascii="Cambria" w:hAnsi="Cambria"/>
        </w:rPr>
        <w:t>verificarea</w:t>
      </w:r>
      <w:proofErr w:type="spellEnd"/>
      <w:r w:rsidRPr="009839B2">
        <w:rPr>
          <w:rFonts w:ascii="Cambria" w:hAnsi="Cambria"/>
        </w:rPr>
        <w:t xml:space="preserve"> </w:t>
      </w:r>
      <w:proofErr w:type="spellStart"/>
      <w:r w:rsidRPr="009839B2">
        <w:rPr>
          <w:rFonts w:ascii="Cambria" w:hAnsi="Cambria"/>
        </w:rPr>
        <w:t>contactorului</w:t>
      </w:r>
      <w:proofErr w:type="spellEnd"/>
      <w:r w:rsidRPr="009839B2">
        <w:rPr>
          <w:rFonts w:ascii="Cambria" w:hAnsi="Cambria"/>
        </w:rPr>
        <w:t xml:space="preserve"> </w:t>
      </w:r>
      <w:proofErr w:type="spellStart"/>
      <w:r w:rsidRPr="009839B2">
        <w:rPr>
          <w:rFonts w:ascii="Cambria" w:hAnsi="Cambria"/>
        </w:rPr>
        <w:t>sau</w:t>
      </w:r>
      <w:proofErr w:type="spellEnd"/>
      <w:r w:rsidRPr="009839B2">
        <w:rPr>
          <w:rFonts w:ascii="Cambria" w:hAnsi="Cambria"/>
        </w:rPr>
        <w:t xml:space="preserve"> </w:t>
      </w:r>
      <w:proofErr w:type="spellStart"/>
      <w:r w:rsidRPr="009839B2">
        <w:rPr>
          <w:rFonts w:ascii="Cambria" w:hAnsi="Cambria"/>
        </w:rPr>
        <w:t>înlocuirea</w:t>
      </w:r>
      <w:proofErr w:type="spellEnd"/>
      <w:r w:rsidRPr="009839B2">
        <w:rPr>
          <w:rFonts w:ascii="Cambria" w:hAnsi="Cambria"/>
        </w:rPr>
        <w:t xml:space="preserve"> </w:t>
      </w:r>
      <w:proofErr w:type="spellStart"/>
      <w:r w:rsidRPr="009839B2">
        <w:rPr>
          <w:rFonts w:ascii="Cambria" w:hAnsi="Cambria"/>
        </w:rPr>
        <w:t>acestuia</w:t>
      </w:r>
      <w:proofErr w:type="spellEnd"/>
      <w:r w:rsidRPr="009839B2">
        <w:rPr>
          <w:rFonts w:ascii="Cambria" w:hAnsi="Cambria"/>
        </w:rPr>
        <w:t xml:space="preserve">, </w:t>
      </w:r>
      <w:proofErr w:type="spellStart"/>
      <w:r w:rsidRPr="009839B2">
        <w:rPr>
          <w:rFonts w:ascii="Cambria" w:hAnsi="Cambria"/>
        </w:rPr>
        <w:t>dacă</w:t>
      </w:r>
      <w:proofErr w:type="spellEnd"/>
      <w:r w:rsidRPr="009839B2">
        <w:rPr>
          <w:rFonts w:ascii="Cambria" w:hAnsi="Cambria"/>
        </w:rPr>
        <w:t xml:space="preserve"> </w:t>
      </w:r>
      <w:proofErr w:type="spellStart"/>
      <w:r w:rsidRPr="009839B2">
        <w:rPr>
          <w:rFonts w:ascii="Cambria" w:hAnsi="Cambria"/>
        </w:rPr>
        <w:t>este</w:t>
      </w:r>
      <w:proofErr w:type="spellEnd"/>
      <w:r w:rsidRPr="009839B2">
        <w:rPr>
          <w:rFonts w:ascii="Cambria" w:hAnsi="Cambria"/>
        </w:rPr>
        <w:t xml:space="preserve"> </w:t>
      </w:r>
      <w:proofErr w:type="spellStart"/>
      <w:r w:rsidRPr="009839B2">
        <w:rPr>
          <w:rFonts w:ascii="Cambria" w:hAnsi="Cambria"/>
        </w:rPr>
        <w:t>cazul</w:t>
      </w:r>
      <w:proofErr w:type="spellEnd"/>
      <w:r w:rsidRPr="009839B2">
        <w:rPr>
          <w:rFonts w:ascii="Cambria" w:hAnsi="Cambria"/>
        </w:rPr>
        <w:t>;</w:t>
      </w:r>
    </w:p>
    <w:p w14:paraId="62D81D4A"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g)</w:t>
      </w:r>
      <w:proofErr w:type="spellStart"/>
      <w:r w:rsidRPr="009839B2">
        <w:rPr>
          <w:rFonts w:ascii="Cambria" w:hAnsi="Cambria"/>
        </w:rPr>
        <w:t>verificarea</w:t>
      </w:r>
      <w:proofErr w:type="spellEnd"/>
      <w:r w:rsidRPr="009839B2">
        <w:rPr>
          <w:rFonts w:ascii="Cambria" w:hAnsi="Cambria"/>
        </w:rPr>
        <w:t xml:space="preserve"> </w:t>
      </w:r>
      <w:proofErr w:type="spellStart"/>
      <w:r w:rsidRPr="009839B2">
        <w:rPr>
          <w:rFonts w:ascii="Cambria" w:hAnsi="Cambria"/>
        </w:rPr>
        <w:t>funcționării</w:t>
      </w:r>
      <w:proofErr w:type="spellEnd"/>
      <w:r w:rsidRPr="009839B2">
        <w:rPr>
          <w:rFonts w:ascii="Cambria" w:hAnsi="Cambria"/>
        </w:rPr>
        <w:t xml:space="preserve"> </w:t>
      </w:r>
      <w:proofErr w:type="spellStart"/>
      <w:r w:rsidRPr="009839B2">
        <w:rPr>
          <w:rFonts w:ascii="Cambria" w:hAnsi="Cambria"/>
        </w:rPr>
        <w:t>dispozitivelor</w:t>
      </w:r>
      <w:proofErr w:type="spellEnd"/>
      <w:r w:rsidRPr="009839B2">
        <w:rPr>
          <w:rFonts w:ascii="Cambria" w:hAnsi="Cambria"/>
        </w:rPr>
        <w:t xml:space="preserve"> de </w:t>
      </w:r>
      <w:proofErr w:type="spellStart"/>
      <w:r w:rsidRPr="009839B2">
        <w:rPr>
          <w:rFonts w:ascii="Cambria" w:hAnsi="Cambria"/>
        </w:rPr>
        <w:t>acționare</w:t>
      </w:r>
      <w:proofErr w:type="spellEnd"/>
      <w:r w:rsidRPr="009839B2">
        <w:rPr>
          <w:rFonts w:ascii="Cambria" w:hAnsi="Cambria"/>
        </w:rPr>
        <w:t xml:space="preserve">, cu </w:t>
      </w:r>
      <w:proofErr w:type="spellStart"/>
      <w:r w:rsidRPr="009839B2">
        <w:rPr>
          <w:rFonts w:ascii="Cambria" w:hAnsi="Cambria"/>
        </w:rPr>
        <w:t>înlocuirea</w:t>
      </w:r>
      <w:proofErr w:type="spellEnd"/>
      <w:r w:rsidRPr="009839B2">
        <w:rPr>
          <w:rFonts w:ascii="Cambria" w:hAnsi="Cambria"/>
        </w:rPr>
        <w:t xml:space="preserve"> </w:t>
      </w:r>
      <w:proofErr w:type="spellStart"/>
      <w:r w:rsidRPr="009839B2">
        <w:rPr>
          <w:rFonts w:ascii="Cambria" w:hAnsi="Cambria"/>
        </w:rPr>
        <w:t>celor</w:t>
      </w:r>
      <w:proofErr w:type="spellEnd"/>
    </w:p>
    <w:p w14:paraId="17E89A3E" w14:textId="77777777" w:rsidR="00511C00" w:rsidRPr="009839B2" w:rsidRDefault="00511C00" w:rsidP="006D3B97">
      <w:pPr>
        <w:widowControl w:val="0"/>
        <w:autoSpaceDE w:val="0"/>
        <w:spacing w:after="120" w:line="276" w:lineRule="auto"/>
        <w:ind w:firstLine="426"/>
        <w:jc w:val="both"/>
        <w:rPr>
          <w:rFonts w:ascii="Cambria" w:hAnsi="Cambria"/>
        </w:rPr>
      </w:pPr>
      <w:proofErr w:type="spellStart"/>
      <w:r w:rsidRPr="009839B2">
        <w:rPr>
          <w:rFonts w:ascii="Cambria" w:hAnsi="Cambria"/>
        </w:rPr>
        <w:t>necorespunzătoare</w:t>
      </w:r>
      <w:proofErr w:type="spellEnd"/>
      <w:r w:rsidRPr="009839B2">
        <w:rPr>
          <w:rFonts w:ascii="Cambria" w:hAnsi="Cambria"/>
        </w:rPr>
        <w:t xml:space="preserve"> </w:t>
      </w:r>
      <w:proofErr w:type="spellStart"/>
      <w:r w:rsidRPr="009839B2">
        <w:rPr>
          <w:rFonts w:ascii="Cambria" w:hAnsi="Cambria"/>
        </w:rPr>
        <w:t>sau</w:t>
      </w:r>
      <w:proofErr w:type="spellEnd"/>
      <w:r w:rsidRPr="009839B2">
        <w:rPr>
          <w:rFonts w:ascii="Cambria" w:hAnsi="Cambria"/>
        </w:rPr>
        <w:t xml:space="preserve"> </w:t>
      </w:r>
      <w:proofErr w:type="spellStart"/>
      <w:r w:rsidRPr="009839B2">
        <w:rPr>
          <w:rFonts w:ascii="Cambria" w:hAnsi="Cambria"/>
        </w:rPr>
        <w:t>montarea</w:t>
      </w:r>
      <w:proofErr w:type="spellEnd"/>
      <w:r w:rsidRPr="009839B2">
        <w:rPr>
          <w:rFonts w:ascii="Cambria" w:hAnsi="Cambria"/>
        </w:rPr>
        <w:t xml:space="preserve"> </w:t>
      </w:r>
      <w:proofErr w:type="spellStart"/>
      <w:r w:rsidRPr="009839B2">
        <w:rPr>
          <w:rFonts w:ascii="Cambria" w:hAnsi="Cambria"/>
        </w:rPr>
        <w:t>unora</w:t>
      </w:r>
      <w:proofErr w:type="spellEnd"/>
      <w:r w:rsidRPr="009839B2">
        <w:rPr>
          <w:rFonts w:ascii="Cambria" w:hAnsi="Cambria"/>
        </w:rPr>
        <w:t xml:space="preserve"> de tip </w:t>
      </w:r>
      <w:proofErr w:type="spellStart"/>
      <w:r w:rsidRPr="009839B2">
        <w:rPr>
          <w:rFonts w:ascii="Cambria" w:hAnsi="Cambria"/>
        </w:rPr>
        <w:t>nou</w:t>
      </w:r>
      <w:proofErr w:type="spellEnd"/>
      <w:r w:rsidRPr="009839B2">
        <w:rPr>
          <w:rFonts w:ascii="Cambria" w:hAnsi="Cambria"/>
        </w:rPr>
        <w:t xml:space="preserve"> </w:t>
      </w:r>
      <w:proofErr w:type="spellStart"/>
      <w:r w:rsidRPr="009839B2">
        <w:rPr>
          <w:rFonts w:ascii="Cambria" w:hAnsi="Cambria"/>
        </w:rPr>
        <w:t>pentru</w:t>
      </w:r>
      <w:proofErr w:type="spellEnd"/>
      <w:r w:rsidRPr="009839B2">
        <w:rPr>
          <w:rFonts w:ascii="Cambria" w:hAnsi="Cambria"/>
        </w:rPr>
        <w:t xml:space="preserve"> </w:t>
      </w:r>
      <w:proofErr w:type="spellStart"/>
      <w:r w:rsidRPr="009839B2">
        <w:rPr>
          <w:rFonts w:ascii="Cambria" w:hAnsi="Cambria"/>
        </w:rPr>
        <w:t>fiabilizarea</w:t>
      </w:r>
      <w:proofErr w:type="spellEnd"/>
      <w:r w:rsidRPr="009839B2">
        <w:rPr>
          <w:rFonts w:ascii="Cambria" w:hAnsi="Cambria"/>
        </w:rPr>
        <w:t xml:space="preserve"> </w:t>
      </w:r>
      <w:proofErr w:type="spellStart"/>
      <w:r w:rsidRPr="009839B2">
        <w:rPr>
          <w:rFonts w:ascii="Cambria" w:hAnsi="Cambria"/>
        </w:rPr>
        <w:t>sau</w:t>
      </w:r>
      <w:proofErr w:type="spellEnd"/>
      <w:r w:rsidRPr="009839B2">
        <w:rPr>
          <w:rFonts w:ascii="Cambria" w:hAnsi="Cambria"/>
        </w:rPr>
        <w:t xml:space="preserve"> </w:t>
      </w:r>
      <w:proofErr w:type="spellStart"/>
      <w:r w:rsidRPr="009839B2">
        <w:rPr>
          <w:rFonts w:ascii="Cambria" w:hAnsi="Cambria"/>
        </w:rPr>
        <w:t>modernizarea</w:t>
      </w:r>
      <w:proofErr w:type="spellEnd"/>
      <w:r w:rsidRPr="009839B2">
        <w:rPr>
          <w:rFonts w:ascii="Cambria" w:hAnsi="Cambria"/>
        </w:rPr>
        <w:t xml:space="preserve"> </w:t>
      </w:r>
      <w:proofErr w:type="spellStart"/>
      <w:r w:rsidRPr="009839B2">
        <w:rPr>
          <w:rFonts w:ascii="Cambria" w:hAnsi="Cambria"/>
        </w:rPr>
        <w:t>instalației</w:t>
      </w:r>
      <w:proofErr w:type="spellEnd"/>
      <w:r w:rsidRPr="009839B2">
        <w:rPr>
          <w:rFonts w:ascii="Cambria" w:hAnsi="Cambria"/>
        </w:rPr>
        <w:t>.</w:t>
      </w:r>
    </w:p>
    <w:p w14:paraId="517207C0" w14:textId="77777777" w:rsidR="00511C00" w:rsidRPr="00745916" w:rsidRDefault="00511C00" w:rsidP="006D3B97">
      <w:pPr>
        <w:widowControl w:val="0"/>
        <w:autoSpaceDE w:val="0"/>
        <w:spacing w:after="120" w:line="276" w:lineRule="auto"/>
        <w:ind w:firstLine="426"/>
        <w:jc w:val="both"/>
        <w:rPr>
          <w:rFonts w:ascii="Cambria" w:hAnsi="Cambria"/>
          <w:b/>
          <w:bCs/>
        </w:rPr>
      </w:pPr>
      <w:r w:rsidRPr="00745916">
        <w:rPr>
          <w:rFonts w:ascii="Cambria" w:hAnsi="Cambria"/>
          <w:b/>
          <w:bCs/>
        </w:rPr>
        <w:t xml:space="preserve">- </w:t>
      </w:r>
      <w:proofErr w:type="spellStart"/>
      <w:r w:rsidRPr="00745916">
        <w:rPr>
          <w:rFonts w:ascii="Cambria" w:hAnsi="Cambria"/>
          <w:b/>
          <w:bCs/>
        </w:rPr>
        <w:t>În</w:t>
      </w:r>
      <w:proofErr w:type="spellEnd"/>
      <w:r w:rsidRPr="00745916">
        <w:rPr>
          <w:rFonts w:ascii="Cambria" w:hAnsi="Cambria"/>
          <w:b/>
          <w:bCs/>
        </w:rPr>
        <w:t xml:space="preserve"> </w:t>
      </w:r>
      <w:proofErr w:type="spellStart"/>
      <w:r w:rsidRPr="00745916">
        <w:rPr>
          <w:rFonts w:ascii="Cambria" w:hAnsi="Cambria"/>
          <w:b/>
          <w:bCs/>
        </w:rPr>
        <w:t>cadrul</w:t>
      </w:r>
      <w:proofErr w:type="spellEnd"/>
      <w:r w:rsidRPr="00745916">
        <w:rPr>
          <w:rFonts w:ascii="Cambria" w:hAnsi="Cambria"/>
          <w:b/>
          <w:bCs/>
        </w:rPr>
        <w:t xml:space="preserve"> </w:t>
      </w:r>
      <w:proofErr w:type="spellStart"/>
      <w:r w:rsidRPr="00745916">
        <w:rPr>
          <w:rFonts w:ascii="Cambria" w:hAnsi="Cambria"/>
          <w:b/>
          <w:bCs/>
        </w:rPr>
        <w:t>reparațiilor</w:t>
      </w:r>
      <w:proofErr w:type="spellEnd"/>
      <w:r w:rsidRPr="00745916">
        <w:rPr>
          <w:rFonts w:ascii="Cambria" w:hAnsi="Cambria"/>
          <w:b/>
          <w:bCs/>
        </w:rPr>
        <w:t xml:space="preserve"> </w:t>
      </w:r>
      <w:proofErr w:type="spellStart"/>
      <w:r w:rsidRPr="00745916">
        <w:rPr>
          <w:rFonts w:ascii="Cambria" w:hAnsi="Cambria"/>
          <w:b/>
          <w:bCs/>
        </w:rPr>
        <w:t>curente</w:t>
      </w:r>
      <w:proofErr w:type="spellEnd"/>
      <w:r w:rsidRPr="00745916">
        <w:rPr>
          <w:rFonts w:ascii="Cambria" w:hAnsi="Cambria"/>
          <w:b/>
          <w:bCs/>
        </w:rPr>
        <w:t xml:space="preserve"> la </w:t>
      </w:r>
      <w:proofErr w:type="spellStart"/>
      <w:r w:rsidRPr="00745916">
        <w:rPr>
          <w:rFonts w:ascii="Cambria" w:hAnsi="Cambria"/>
          <w:b/>
          <w:bCs/>
        </w:rPr>
        <w:t>rețelele</w:t>
      </w:r>
      <w:proofErr w:type="spellEnd"/>
      <w:r w:rsidRPr="00745916">
        <w:rPr>
          <w:rFonts w:ascii="Cambria" w:hAnsi="Cambria"/>
          <w:b/>
          <w:bCs/>
        </w:rPr>
        <w:t xml:space="preserve"> </w:t>
      </w:r>
      <w:proofErr w:type="spellStart"/>
      <w:r w:rsidRPr="00745916">
        <w:rPr>
          <w:rFonts w:ascii="Cambria" w:hAnsi="Cambria"/>
          <w:b/>
          <w:bCs/>
        </w:rPr>
        <w:t>electrice</w:t>
      </w:r>
      <w:proofErr w:type="spellEnd"/>
      <w:r w:rsidRPr="00745916">
        <w:rPr>
          <w:rFonts w:ascii="Cambria" w:hAnsi="Cambria"/>
          <w:b/>
          <w:bCs/>
        </w:rPr>
        <w:t xml:space="preserve"> de </w:t>
      </w:r>
      <w:proofErr w:type="spellStart"/>
      <w:r w:rsidRPr="00745916">
        <w:rPr>
          <w:rFonts w:ascii="Cambria" w:hAnsi="Cambria"/>
          <w:b/>
          <w:bCs/>
        </w:rPr>
        <w:t>joasă</w:t>
      </w:r>
      <w:proofErr w:type="spellEnd"/>
      <w:r w:rsidRPr="00745916">
        <w:rPr>
          <w:rFonts w:ascii="Cambria" w:hAnsi="Cambria"/>
          <w:b/>
          <w:bCs/>
        </w:rPr>
        <w:t xml:space="preserve"> </w:t>
      </w:r>
      <w:proofErr w:type="spellStart"/>
      <w:r w:rsidRPr="00745916">
        <w:rPr>
          <w:rFonts w:ascii="Cambria" w:hAnsi="Cambria"/>
          <w:b/>
          <w:bCs/>
        </w:rPr>
        <w:t>tensiune</w:t>
      </w:r>
      <w:proofErr w:type="spellEnd"/>
      <w:r w:rsidRPr="00745916">
        <w:rPr>
          <w:rFonts w:ascii="Cambria" w:hAnsi="Cambria"/>
          <w:b/>
          <w:bCs/>
        </w:rPr>
        <w:t xml:space="preserve"> destinate </w:t>
      </w:r>
      <w:proofErr w:type="spellStart"/>
      <w:r w:rsidRPr="00745916">
        <w:rPr>
          <w:rFonts w:ascii="Cambria" w:hAnsi="Cambria"/>
          <w:b/>
          <w:bCs/>
        </w:rPr>
        <w:t>iluminatului</w:t>
      </w:r>
      <w:proofErr w:type="spellEnd"/>
      <w:r w:rsidRPr="00745916">
        <w:rPr>
          <w:rFonts w:ascii="Cambria" w:hAnsi="Cambria"/>
          <w:b/>
          <w:bCs/>
        </w:rPr>
        <w:t xml:space="preserve"> public se </w:t>
      </w:r>
      <w:proofErr w:type="spellStart"/>
      <w:r w:rsidRPr="00745916">
        <w:rPr>
          <w:rFonts w:ascii="Cambria" w:hAnsi="Cambria"/>
          <w:b/>
          <w:bCs/>
        </w:rPr>
        <w:t>execută</w:t>
      </w:r>
      <w:proofErr w:type="spellEnd"/>
      <w:r w:rsidRPr="00745916">
        <w:rPr>
          <w:rFonts w:ascii="Cambria" w:hAnsi="Cambria"/>
          <w:b/>
          <w:bCs/>
        </w:rPr>
        <w:t xml:space="preserve"> </w:t>
      </w:r>
      <w:proofErr w:type="spellStart"/>
      <w:r w:rsidRPr="00745916">
        <w:rPr>
          <w:rFonts w:ascii="Cambria" w:hAnsi="Cambria"/>
          <w:b/>
          <w:bCs/>
        </w:rPr>
        <w:t>următoarele</w:t>
      </w:r>
      <w:proofErr w:type="spellEnd"/>
      <w:r w:rsidRPr="00745916">
        <w:rPr>
          <w:rFonts w:ascii="Cambria" w:hAnsi="Cambria"/>
          <w:b/>
          <w:bCs/>
        </w:rPr>
        <w:t xml:space="preserve"> </w:t>
      </w:r>
      <w:proofErr w:type="spellStart"/>
      <w:r w:rsidRPr="00745916">
        <w:rPr>
          <w:rFonts w:ascii="Cambria" w:hAnsi="Cambria"/>
          <w:b/>
          <w:bCs/>
        </w:rPr>
        <w:t>lucrări</w:t>
      </w:r>
      <w:proofErr w:type="spellEnd"/>
      <w:r w:rsidRPr="00745916">
        <w:rPr>
          <w:rFonts w:ascii="Cambria" w:hAnsi="Cambria"/>
          <w:b/>
          <w:bCs/>
        </w:rPr>
        <w:t>:</w:t>
      </w:r>
    </w:p>
    <w:p w14:paraId="1EA038AE"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a)</w:t>
      </w:r>
      <w:r w:rsidRPr="009839B2">
        <w:rPr>
          <w:rFonts w:ascii="Cambria" w:hAnsi="Cambria"/>
        </w:rPr>
        <w:tab/>
      </w:r>
      <w:proofErr w:type="spellStart"/>
      <w:r w:rsidRPr="009839B2">
        <w:rPr>
          <w:rFonts w:ascii="Cambria" w:hAnsi="Cambria"/>
        </w:rPr>
        <w:t>verificarea</w:t>
      </w:r>
      <w:proofErr w:type="spellEnd"/>
      <w:r w:rsidRPr="009839B2">
        <w:rPr>
          <w:rFonts w:ascii="Cambria" w:hAnsi="Cambria"/>
        </w:rPr>
        <w:t xml:space="preserve"> </w:t>
      </w:r>
      <w:proofErr w:type="spellStart"/>
      <w:r w:rsidRPr="009839B2">
        <w:rPr>
          <w:rFonts w:ascii="Cambria" w:hAnsi="Cambria"/>
        </w:rPr>
        <w:t>distanțelor</w:t>
      </w:r>
      <w:proofErr w:type="spellEnd"/>
      <w:r w:rsidRPr="009839B2">
        <w:rPr>
          <w:rFonts w:ascii="Cambria" w:hAnsi="Cambria"/>
        </w:rPr>
        <w:t xml:space="preserve"> </w:t>
      </w:r>
      <w:proofErr w:type="spellStart"/>
      <w:r w:rsidRPr="009839B2">
        <w:rPr>
          <w:rFonts w:ascii="Cambria" w:hAnsi="Cambria"/>
        </w:rPr>
        <w:t>conductelor</w:t>
      </w:r>
      <w:proofErr w:type="spellEnd"/>
      <w:r w:rsidRPr="009839B2">
        <w:rPr>
          <w:rFonts w:ascii="Cambria" w:hAnsi="Cambria"/>
        </w:rPr>
        <w:t xml:space="preserve"> </w:t>
      </w:r>
      <w:proofErr w:type="spellStart"/>
      <w:r w:rsidRPr="009839B2">
        <w:rPr>
          <w:rFonts w:ascii="Cambria" w:hAnsi="Cambria"/>
        </w:rPr>
        <w:t>față</w:t>
      </w:r>
      <w:proofErr w:type="spellEnd"/>
      <w:r w:rsidRPr="009839B2">
        <w:rPr>
          <w:rFonts w:ascii="Cambria" w:hAnsi="Cambria"/>
        </w:rPr>
        <w:t xml:space="preserve"> de </w:t>
      </w:r>
      <w:proofErr w:type="spellStart"/>
      <w:r w:rsidRPr="009839B2">
        <w:rPr>
          <w:rFonts w:ascii="Cambria" w:hAnsi="Cambria"/>
        </w:rPr>
        <w:t>construcții</w:t>
      </w:r>
      <w:proofErr w:type="spellEnd"/>
      <w:r w:rsidRPr="009839B2">
        <w:rPr>
          <w:rFonts w:ascii="Cambria" w:hAnsi="Cambria"/>
        </w:rPr>
        <w:t xml:space="preserve">, </w:t>
      </w:r>
      <w:proofErr w:type="spellStart"/>
      <w:r w:rsidRPr="009839B2">
        <w:rPr>
          <w:rFonts w:ascii="Cambria" w:hAnsi="Cambria"/>
        </w:rPr>
        <w:t>instalații</w:t>
      </w:r>
      <w:proofErr w:type="spellEnd"/>
      <w:r w:rsidRPr="009839B2">
        <w:rPr>
          <w:rFonts w:ascii="Cambria" w:hAnsi="Cambria"/>
        </w:rPr>
        <w:t xml:space="preserve"> de </w:t>
      </w:r>
      <w:proofErr w:type="spellStart"/>
      <w:r w:rsidRPr="009839B2">
        <w:rPr>
          <w:rFonts w:ascii="Cambria" w:hAnsi="Cambria"/>
        </w:rPr>
        <w:t>comunicații</w:t>
      </w:r>
      <w:proofErr w:type="spellEnd"/>
      <w:r w:rsidRPr="009839B2">
        <w:rPr>
          <w:rFonts w:ascii="Cambria" w:hAnsi="Cambria"/>
        </w:rPr>
        <w:t xml:space="preserve">, </w:t>
      </w:r>
      <w:proofErr w:type="spellStart"/>
      <w:r w:rsidRPr="009839B2">
        <w:rPr>
          <w:rFonts w:ascii="Cambria" w:hAnsi="Cambria"/>
        </w:rPr>
        <w:t>linii</w:t>
      </w:r>
      <w:proofErr w:type="spellEnd"/>
      <w:r w:rsidRPr="009839B2">
        <w:rPr>
          <w:rFonts w:ascii="Cambria" w:hAnsi="Cambria"/>
        </w:rPr>
        <w:t xml:space="preserve"> de </w:t>
      </w:r>
      <w:proofErr w:type="spellStart"/>
      <w:r w:rsidRPr="009839B2">
        <w:rPr>
          <w:rFonts w:ascii="Cambria" w:hAnsi="Cambria"/>
        </w:rPr>
        <w:t>înaltă</w:t>
      </w:r>
      <w:proofErr w:type="spellEnd"/>
      <w:r w:rsidRPr="009839B2">
        <w:rPr>
          <w:rFonts w:ascii="Cambria" w:hAnsi="Cambria"/>
        </w:rPr>
        <w:t xml:space="preserve"> </w:t>
      </w:r>
      <w:proofErr w:type="spellStart"/>
      <w:r w:rsidRPr="009839B2">
        <w:rPr>
          <w:rFonts w:ascii="Cambria" w:hAnsi="Cambria"/>
        </w:rPr>
        <w:t>tensiune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alte</w:t>
      </w:r>
      <w:proofErr w:type="spellEnd"/>
      <w:r w:rsidRPr="009839B2">
        <w:rPr>
          <w:rFonts w:ascii="Cambria" w:hAnsi="Cambria"/>
        </w:rPr>
        <w:t xml:space="preserve"> </w:t>
      </w:r>
      <w:proofErr w:type="spellStart"/>
      <w:r w:rsidRPr="009839B2">
        <w:rPr>
          <w:rFonts w:ascii="Cambria" w:hAnsi="Cambria"/>
        </w:rPr>
        <w:t>obiective</w:t>
      </w:r>
      <w:proofErr w:type="spellEnd"/>
      <w:r w:rsidRPr="009839B2">
        <w:rPr>
          <w:rFonts w:ascii="Cambria" w:hAnsi="Cambria"/>
        </w:rPr>
        <w:t>;</w:t>
      </w:r>
    </w:p>
    <w:p w14:paraId="03AB1C38"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b)</w:t>
      </w:r>
      <w:r w:rsidRPr="009839B2">
        <w:rPr>
          <w:rFonts w:ascii="Cambria" w:hAnsi="Cambria"/>
        </w:rPr>
        <w:tab/>
      </w:r>
      <w:proofErr w:type="spellStart"/>
      <w:r w:rsidRPr="009839B2">
        <w:rPr>
          <w:rFonts w:ascii="Cambria" w:hAnsi="Cambria"/>
        </w:rPr>
        <w:t>evidențierea</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planuri</w:t>
      </w:r>
      <w:proofErr w:type="spellEnd"/>
      <w:r w:rsidRPr="009839B2">
        <w:rPr>
          <w:rFonts w:ascii="Cambria" w:hAnsi="Cambria"/>
        </w:rPr>
        <w:t xml:space="preserve"> a </w:t>
      </w:r>
      <w:proofErr w:type="spellStart"/>
      <w:r w:rsidRPr="009839B2">
        <w:rPr>
          <w:rFonts w:ascii="Cambria" w:hAnsi="Cambria"/>
        </w:rPr>
        <w:t>construcțiilor</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instalațiilor</w:t>
      </w:r>
      <w:proofErr w:type="spellEnd"/>
      <w:r w:rsidRPr="009839B2">
        <w:rPr>
          <w:rFonts w:ascii="Cambria" w:hAnsi="Cambria"/>
        </w:rPr>
        <w:t xml:space="preserve"> </w:t>
      </w:r>
      <w:proofErr w:type="spellStart"/>
      <w:r w:rsidRPr="009839B2">
        <w:rPr>
          <w:rFonts w:ascii="Cambria" w:hAnsi="Cambria"/>
        </w:rPr>
        <w:t>nou-apărute</w:t>
      </w:r>
      <w:proofErr w:type="spellEnd"/>
      <w:r w:rsidRPr="009839B2">
        <w:rPr>
          <w:rFonts w:ascii="Cambria" w:hAnsi="Cambria"/>
        </w:rPr>
        <w:t xml:space="preserve"> de la ultima </w:t>
      </w:r>
      <w:proofErr w:type="spellStart"/>
      <w:r w:rsidRPr="009839B2">
        <w:rPr>
          <w:rFonts w:ascii="Cambria" w:hAnsi="Cambria"/>
        </w:rPr>
        <w:t>verificare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realizarea</w:t>
      </w:r>
      <w:proofErr w:type="spellEnd"/>
      <w:r w:rsidRPr="009839B2">
        <w:rPr>
          <w:rFonts w:ascii="Cambria" w:hAnsi="Cambria"/>
        </w:rPr>
        <w:t xml:space="preserve"> </w:t>
      </w:r>
      <w:proofErr w:type="spellStart"/>
      <w:r w:rsidRPr="009839B2">
        <w:rPr>
          <w:rFonts w:ascii="Cambria" w:hAnsi="Cambria"/>
        </w:rPr>
        <w:t>măsurilor</w:t>
      </w:r>
      <w:proofErr w:type="spellEnd"/>
      <w:r w:rsidRPr="009839B2">
        <w:rPr>
          <w:rFonts w:ascii="Cambria" w:hAnsi="Cambria"/>
        </w:rPr>
        <w:t xml:space="preserve"> </w:t>
      </w:r>
      <w:proofErr w:type="spellStart"/>
      <w:r w:rsidRPr="009839B2">
        <w:rPr>
          <w:rFonts w:ascii="Cambria" w:hAnsi="Cambria"/>
        </w:rPr>
        <w:t>necesare</w:t>
      </w:r>
      <w:proofErr w:type="spellEnd"/>
      <w:r w:rsidRPr="009839B2">
        <w:rPr>
          <w:rFonts w:ascii="Cambria" w:hAnsi="Cambria"/>
        </w:rPr>
        <w:t xml:space="preserve"> de </w:t>
      </w:r>
      <w:proofErr w:type="spellStart"/>
      <w:r w:rsidRPr="009839B2">
        <w:rPr>
          <w:rFonts w:ascii="Cambria" w:hAnsi="Cambria"/>
        </w:rPr>
        <w:t>coexistență</w:t>
      </w:r>
      <w:proofErr w:type="spellEnd"/>
      <w:r w:rsidRPr="009839B2">
        <w:rPr>
          <w:rFonts w:ascii="Cambria" w:hAnsi="Cambria"/>
        </w:rPr>
        <w:t>;</w:t>
      </w:r>
    </w:p>
    <w:p w14:paraId="56663BE0"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c)</w:t>
      </w:r>
      <w:r w:rsidRPr="009839B2">
        <w:rPr>
          <w:rFonts w:ascii="Cambria" w:hAnsi="Cambria"/>
        </w:rPr>
        <w:tab/>
      </w:r>
      <w:proofErr w:type="spellStart"/>
      <w:r w:rsidRPr="009839B2">
        <w:rPr>
          <w:rFonts w:ascii="Cambria" w:hAnsi="Cambria"/>
        </w:rPr>
        <w:t>determinarea</w:t>
      </w:r>
      <w:proofErr w:type="spellEnd"/>
      <w:r w:rsidRPr="009839B2">
        <w:rPr>
          <w:rFonts w:ascii="Cambria" w:hAnsi="Cambria"/>
        </w:rPr>
        <w:t xml:space="preserve"> </w:t>
      </w:r>
      <w:proofErr w:type="spellStart"/>
      <w:r w:rsidRPr="009839B2">
        <w:rPr>
          <w:rFonts w:ascii="Cambria" w:hAnsi="Cambria"/>
        </w:rPr>
        <w:t>gradului</w:t>
      </w:r>
      <w:proofErr w:type="spellEnd"/>
      <w:r w:rsidRPr="009839B2">
        <w:rPr>
          <w:rFonts w:ascii="Cambria" w:hAnsi="Cambria"/>
        </w:rPr>
        <w:t xml:space="preserve"> de </w:t>
      </w:r>
      <w:proofErr w:type="spellStart"/>
      <w:r w:rsidRPr="009839B2">
        <w:rPr>
          <w:rFonts w:ascii="Cambria" w:hAnsi="Cambria"/>
        </w:rPr>
        <w:t>deteriorare</w:t>
      </w:r>
      <w:proofErr w:type="spellEnd"/>
      <w:r w:rsidRPr="009839B2">
        <w:rPr>
          <w:rFonts w:ascii="Cambria" w:hAnsi="Cambria"/>
        </w:rPr>
        <w:t xml:space="preserve"> a </w:t>
      </w:r>
      <w:proofErr w:type="spellStart"/>
      <w:r w:rsidRPr="009839B2">
        <w:rPr>
          <w:rFonts w:ascii="Cambria" w:hAnsi="Cambria"/>
        </w:rPr>
        <w:t>stâlpilor</w:t>
      </w:r>
      <w:proofErr w:type="spellEnd"/>
      <w:r w:rsidRPr="009839B2">
        <w:rPr>
          <w:rFonts w:ascii="Cambria" w:hAnsi="Cambria"/>
        </w:rPr>
        <w:t xml:space="preserve">, </w:t>
      </w:r>
      <w:proofErr w:type="spellStart"/>
      <w:r w:rsidRPr="009839B2">
        <w:rPr>
          <w:rFonts w:ascii="Cambria" w:hAnsi="Cambria"/>
        </w:rPr>
        <w:t>inclusiv</w:t>
      </w:r>
      <w:proofErr w:type="spellEnd"/>
      <w:r w:rsidRPr="009839B2">
        <w:rPr>
          <w:rFonts w:ascii="Cambria" w:hAnsi="Cambria"/>
        </w:rPr>
        <w:t xml:space="preserve"> a </w:t>
      </w:r>
      <w:proofErr w:type="spellStart"/>
      <w:r w:rsidRPr="009839B2">
        <w:rPr>
          <w:rFonts w:ascii="Cambria" w:hAnsi="Cambria"/>
        </w:rPr>
        <w:t>fundațiilor</w:t>
      </w:r>
      <w:proofErr w:type="spellEnd"/>
      <w:r w:rsidRPr="009839B2">
        <w:rPr>
          <w:rFonts w:ascii="Cambria" w:hAnsi="Cambria"/>
        </w:rPr>
        <w:t xml:space="preserve"> </w:t>
      </w:r>
      <w:proofErr w:type="spellStart"/>
      <w:r w:rsidRPr="009839B2">
        <w:rPr>
          <w:rFonts w:ascii="Cambria" w:hAnsi="Cambria"/>
        </w:rPr>
        <w:t>acestora</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luarea</w:t>
      </w:r>
      <w:proofErr w:type="spellEnd"/>
      <w:r w:rsidRPr="009839B2">
        <w:rPr>
          <w:rFonts w:ascii="Cambria" w:hAnsi="Cambria"/>
        </w:rPr>
        <w:t xml:space="preserve"> </w:t>
      </w:r>
      <w:proofErr w:type="spellStart"/>
      <w:r w:rsidRPr="009839B2">
        <w:rPr>
          <w:rFonts w:ascii="Cambria" w:hAnsi="Cambria"/>
        </w:rPr>
        <w:t>măsurilor</w:t>
      </w:r>
      <w:proofErr w:type="spellEnd"/>
      <w:r w:rsidRPr="009839B2">
        <w:rPr>
          <w:rFonts w:ascii="Cambria" w:hAnsi="Cambria"/>
        </w:rPr>
        <w:t xml:space="preserve"> de </w:t>
      </w:r>
      <w:proofErr w:type="spellStart"/>
      <w:r w:rsidRPr="009839B2">
        <w:rPr>
          <w:rFonts w:ascii="Cambria" w:hAnsi="Cambria"/>
        </w:rPr>
        <w:t>consolidare</w:t>
      </w:r>
      <w:proofErr w:type="spellEnd"/>
      <w:r w:rsidRPr="009839B2">
        <w:rPr>
          <w:rFonts w:ascii="Cambria" w:hAnsi="Cambria"/>
        </w:rPr>
        <w:t xml:space="preserve">, </w:t>
      </w:r>
      <w:proofErr w:type="spellStart"/>
      <w:r w:rsidRPr="009839B2">
        <w:rPr>
          <w:rFonts w:ascii="Cambria" w:hAnsi="Cambria"/>
        </w:rPr>
        <w:t>remediere</w:t>
      </w:r>
      <w:proofErr w:type="spellEnd"/>
      <w:r w:rsidRPr="009839B2">
        <w:rPr>
          <w:rFonts w:ascii="Cambria" w:hAnsi="Cambria"/>
        </w:rPr>
        <w:t xml:space="preserve"> </w:t>
      </w:r>
      <w:proofErr w:type="spellStart"/>
      <w:r w:rsidRPr="009839B2">
        <w:rPr>
          <w:rFonts w:ascii="Cambria" w:hAnsi="Cambria"/>
        </w:rPr>
        <w:t>sau</w:t>
      </w:r>
      <w:proofErr w:type="spellEnd"/>
      <w:r w:rsidRPr="009839B2">
        <w:rPr>
          <w:rFonts w:ascii="Cambria" w:hAnsi="Cambria"/>
        </w:rPr>
        <w:t xml:space="preserve"> </w:t>
      </w:r>
      <w:proofErr w:type="spellStart"/>
      <w:r w:rsidRPr="009839B2">
        <w:rPr>
          <w:rFonts w:ascii="Cambria" w:hAnsi="Cambria"/>
        </w:rPr>
        <w:t>înlocuire</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funcție</w:t>
      </w:r>
      <w:proofErr w:type="spellEnd"/>
      <w:r w:rsidRPr="009839B2">
        <w:rPr>
          <w:rFonts w:ascii="Cambria" w:hAnsi="Cambria"/>
        </w:rPr>
        <w:t xml:space="preserve"> de </w:t>
      </w:r>
      <w:proofErr w:type="spellStart"/>
      <w:r w:rsidRPr="009839B2">
        <w:rPr>
          <w:rFonts w:ascii="Cambria" w:hAnsi="Cambria"/>
        </w:rPr>
        <w:t>rezultatul</w:t>
      </w:r>
      <w:proofErr w:type="spellEnd"/>
      <w:r w:rsidRPr="009839B2">
        <w:rPr>
          <w:rFonts w:ascii="Cambria" w:hAnsi="Cambria"/>
        </w:rPr>
        <w:t xml:space="preserve"> </w:t>
      </w:r>
      <w:proofErr w:type="spellStart"/>
      <w:r w:rsidRPr="009839B2">
        <w:rPr>
          <w:rFonts w:ascii="Cambria" w:hAnsi="Cambria"/>
        </w:rPr>
        <w:t>determinărilor</w:t>
      </w:r>
      <w:proofErr w:type="spellEnd"/>
      <w:r w:rsidRPr="009839B2">
        <w:rPr>
          <w:rFonts w:ascii="Cambria" w:hAnsi="Cambria"/>
        </w:rPr>
        <w:t>;</w:t>
      </w:r>
    </w:p>
    <w:p w14:paraId="2B13EEAC"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d)</w:t>
      </w:r>
      <w:r w:rsidRPr="009839B2">
        <w:rPr>
          <w:rFonts w:ascii="Cambria" w:hAnsi="Cambria"/>
        </w:rPr>
        <w:tab/>
      </w:r>
      <w:proofErr w:type="spellStart"/>
      <w:r w:rsidRPr="009839B2">
        <w:rPr>
          <w:rFonts w:ascii="Cambria" w:hAnsi="Cambria"/>
        </w:rPr>
        <w:t>verificarea</w:t>
      </w:r>
      <w:proofErr w:type="spellEnd"/>
      <w:r w:rsidRPr="009839B2">
        <w:rPr>
          <w:rFonts w:ascii="Cambria" w:hAnsi="Cambria"/>
        </w:rPr>
        <w:t xml:space="preserve"> </w:t>
      </w:r>
      <w:proofErr w:type="spellStart"/>
      <w:r w:rsidRPr="009839B2">
        <w:rPr>
          <w:rFonts w:ascii="Cambria" w:hAnsi="Cambria"/>
        </w:rPr>
        <w:t>verticalității</w:t>
      </w:r>
      <w:proofErr w:type="spellEnd"/>
      <w:r w:rsidRPr="009839B2">
        <w:rPr>
          <w:rFonts w:ascii="Cambria" w:hAnsi="Cambria"/>
        </w:rPr>
        <w:t xml:space="preserve"> </w:t>
      </w:r>
      <w:proofErr w:type="spellStart"/>
      <w:r w:rsidRPr="009839B2">
        <w:rPr>
          <w:rFonts w:ascii="Cambria" w:hAnsi="Cambria"/>
        </w:rPr>
        <w:t>stâlpilor</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îndreptarea</w:t>
      </w:r>
      <w:proofErr w:type="spellEnd"/>
      <w:r w:rsidRPr="009839B2">
        <w:rPr>
          <w:rFonts w:ascii="Cambria" w:hAnsi="Cambria"/>
        </w:rPr>
        <w:t xml:space="preserve"> </w:t>
      </w:r>
      <w:proofErr w:type="spellStart"/>
      <w:r w:rsidRPr="009839B2">
        <w:rPr>
          <w:rFonts w:ascii="Cambria" w:hAnsi="Cambria"/>
        </w:rPr>
        <w:t>celor</w:t>
      </w:r>
      <w:proofErr w:type="spellEnd"/>
      <w:r w:rsidRPr="009839B2">
        <w:rPr>
          <w:rFonts w:ascii="Cambria" w:hAnsi="Cambria"/>
        </w:rPr>
        <w:t xml:space="preserve"> </w:t>
      </w:r>
      <w:proofErr w:type="spellStart"/>
      <w:r w:rsidRPr="009839B2">
        <w:rPr>
          <w:rFonts w:ascii="Cambria" w:hAnsi="Cambria"/>
        </w:rPr>
        <w:t>înclinați</w:t>
      </w:r>
      <w:proofErr w:type="spellEnd"/>
      <w:r w:rsidRPr="009839B2">
        <w:rPr>
          <w:rFonts w:ascii="Cambria" w:hAnsi="Cambria"/>
        </w:rPr>
        <w:t>;</w:t>
      </w:r>
    </w:p>
    <w:p w14:paraId="36B7FE59"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e)</w:t>
      </w:r>
      <w:r w:rsidRPr="009839B2">
        <w:rPr>
          <w:rFonts w:ascii="Cambria" w:hAnsi="Cambria"/>
        </w:rPr>
        <w:tab/>
      </w:r>
      <w:proofErr w:type="spellStart"/>
      <w:r w:rsidRPr="009839B2">
        <w:rPr>
          <w:rFonts w:ascii="Cambria" w:hAnsi="Cambria"/>
        </w:rPr>
        <w:t>verificarea</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refacerea</w:t>
      </w:r>
      <w:proofErr w:type="spellEnd"/>
      <w:r w:rsidRPr="009839B2">
        <w:rPr>
          <w:rFonts w:ascii="Cambria" w:hAnsi="Cambria"/>
        </w:rPr>
        <w:t xml:space="preserve"> </w:t>
      </w:r>
      <w:proofErr w:type="spellStart"/>
      <w:r w:rsidRPr="009839B2">
        <w:rPr>
          <w:rFonts w:ascii="Cambria" w:hAnsi="Cambria"/>
        </w:rPr>
        <w:t>inscripționărilor</w:t>
      </w:r>
      <w:proofErr w:type="spellEnd"/>
      <w:r w:rsidRPr="009839B2">
        <w:rPr>
          <w:rFonts w:ascii="Cambria" w:hAnsi="Cambria"/>
        </w:rPr>
        <w:t>;</w:t>
      </w:r>
    </w:p>
    <w:p w14:paraId="4BA56935"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f)</w:t>
      </w:r>
      <w:r w:rsidRPr="009839B2">
        <w:rPr>
          <w:rFonts w:ascii="Cambria" w:hAnsi="Cambria"/>
        </w:rPr>
        <w:tab/>
      </w:r>
      <w:proofErr w:type="spellStart"/>
      <w:r w:rsidRPr="009839B2">
        <w:rPr>
          <w:rFonts w:ascii="Cambria" w:hAnsi="Cambria"/>
        </w:rPr>
        <w:t>repararea</w:t>
      </w:r>
      <w:proofErr w:type="spellEnd"/>
      <w:r w:rsidRPr="009839B2">
        <w:rPr>
          <w:rFonts w:ascii="Cambria" w:hAnsi="Cambria"/>
        </w:rPr>
        <w:t xml:space="preserve"> </w:t>
      </w:r>
      <w:proofErr w:type="spellStart"/>
      <w:r w:rsidRPr="009839B2">
        <w:rPr>
          <w:rFonts w:ascii="Cambria" w:hAnsi="Cambria"/>
        </w:rPr>
        <w:t>ancorelor</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reîntinderea</w:t>
      </w:r>
      <w:proofErr w:type="spellEnd"/>
      <w:r w:rsidRPr="009839B2">
        <w:rPr>
          <w:rFonts w:ascii="Cambria" w:hAnsi="Cambria"/>
        </w:rPr>
        <w:t xml:space="preserve"> </w:t>
      </w:r>
      <w:proofErr w:type="spellStart"/>
      <w:r w:rsidRPr="009839B2">
        <w:rPr>
          <w:rFonts w:ascii="Cambria" w:hAnsi="Cambria"/>
        </w:rPr>
        <w:t>acestora</w:t>
      </w:r>
      <w:proofErr w:type="spellEnd"/>
      <w:r w:rsidRPr="009839B2">
        <w:rPr>
          <w:rFonts w:ascii="Cambria" w:hAnsi="Cambria"/>
        </w:rPr>
        <w:t xml:space="preserve">, </w:t>
      </w:r>
      <w:proofErr w:type="spellStart"/>
      <w:r w:rsidRPr="009839B2">
        <w:rPr>
          <w:rFonts w:ascii="Cambria" w:hAnsi="Cambria"/>
        </w:rPr>
        <w:t>înlocuirea</w:t>
      </w:r>
      <w:proofErr w:type="spellEnd"/>
      <w:r w:rsidRPr="009839B2">
        <w:rPr>
          <w:rFonts w:ascii="Cambria" w:hAnsi="Cambria"/>
        </w:rPr>
        <w:t xml:space="preserve"> </w:t>
      </w:r>
      <w:proofErr w:type="spellStart"/>
      <w:r w:rsidRPr="009839B2">
        <w:rPr>
          <w:rFonts w:ascii="Cambria" w:hAnsi="Cambria"/>
        </w:rPr>
        <w:t>părților</w:t>
      </w:r>
      <w:proofErr w:type="spellEnd"/>
      <w:r w:rsidRPr="009839B2">
        <w:rPr>
          <w:rFonts w:ascii="Cambria" w:hAnsi="Cambria"/>
        </w:rPr>
        <w:t xml:space="preserve"> deteriorate </w:t>
      </w:r>
      <w:proofErr w:type="spellStart"/>
      <w:r w:rsidRPr="009839B2">
        <w:rPr>
          <w:rFonts w:ascii="Cambria" w:hAnsi="Cambria"/>
        </w:rPr>
        <w:t>sau</w:t>
      </w:r>
      <w:proofErr w:type="spellEnd"/>
      <w:r w:rsidRPr="009839B2">
        <w:rPr>
          <w:rFonts w:ascii="Cambria" w:hAnsi="Cambria"/>
        </w:rPr>
        <w:t xml:space="preserve"> care </w:t>
      </w:r>
      <w:proofErr w:type="spellStart"/>
      <w:r w:rsidRPr="009839B2">
        <w:rPr>
          <w:rFonts w:ascii="Cambria" w:hAnsi="Cambria"/>
        </w:rPr>
        <w:t>lipsesc</w:t>
      </w:r>
      <w:proofErr w:type="spellEnd"/>
      <w:r w:rsidRPr="009839B2">
        <w:rPr>
          <w:rFonts w:ascii="Cambria" w:hAnsi="Cambria"/>
        </w:rPr>
        <w:t xml:space="preserve">, </w:t>
      </w:r>
      <w:proofErr w:type="spellStart"/>
      <w:r w:rsidRPr="009839B2">
        <w:rPr>
          <w:rFonts w:ascii="Cambria" w:hAnsi="Cambria"/>
        </w:rPr>
        <w:t>strângerea</w:t>
      </w:r>
      <w:proofErr w:type="spellEnd"/>
      <w:r w:rsidRPr="009839B2">
        <w:rPr>
          <w:rFonts w:ascii="Cambria" w:hAnsi="Cambria"/>
        </w:rPr>
        <w:t xml:space="preserve"> </w:t>
      </w:r>
      <w:proofErr w:type="spellStart"/>
      <w:r w:rsidRPr="009839B2">
        <w:rPr>
          <w:rFonts w:ascii="Cambria" w:hAnsi="Cambria"/>
        </w:rPr>
        <w:t>șuruburilor</w:t>
      </w:r>
      <w:proofErr w:type="spellEnd"/>
      <w:r w:rsidRPr="009839B2">
        <w:rPr>
          <w:rFonts w:ascii="Cambria" w:hAnsi="Cambria"/>
        </w:rPr>
        <w:t xml:space="preserve"> la </w:t>
      </w:r>
      <w:proofErr w:type="spellStart"/>
      <w:r w:rsidRPr="009839B2">
        <w:rPr>
          <w:rFonts w:ascii="Cambria" w:hAnsi="Cambria"/>
        </w:rPr>
        <w:t>cleme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la </w:t>
      </w:r>
      <w:proofErr w:type="spellStart"/>
      <w:r w:rsidRPr="009839B2">
        <w:rPr>
          <w:rFonts w:ascii="Cambria" w:hAnsi="Cambria"/>
        </w:rPr>
        <w:t>placa</w:t>
      </w:r>
      <w:proofErr w:type="spellEnd"/>
      <w:r w:rsidRPr="009839B2">
        <w:rPr>
          <w:rFonts w:ascii="Cambria" w:hAnsi="Cambria"/>
        </w:rPr>
        <w:t xml:space="preserve"> de </w:t>
      </w:r>
      <w:proofErr w:type="spellStart"/>
      <w:r w:rsidRPr="009839B2">
        <w:rPr>
          <w:rFonts w:ascii="Cambria" w:hAnsi="Cambria"/>
        </w:rPr>
        <w:t>protecție</w:t>
      </w:r>
      <w:proofErr w:type="spellEnd"/>
      <w:r w:rsidRPr="009839B2">
        <w:rPr>
          <w:rFonts w:ascii="Cambria" w:hAnsi="Cambria"/>
        </w:rPr>
        <w:t>;</w:t>
      </w:r>
    </w:p>
    <w:p w14:paraId="23C1FE08"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g)</w:t>
      </w:r>
      <w:r w:rsidRPr="009839B2">
        <w:rPr>
          <w:rFonts w:ascii="Cambria" w:hAnsi="Cambria"/>
        </w:rPr>
        <w:tab/>
      </w:r>
      <w:proofErr w:type="spellStart"/>
      <w:r w:rsidRPr="009839B2">
        <w:rPr>
          <w:rFonts w:ascii="Cambria" w:hAnsi="Cambria"/>
        </w:rPr>
        <w:t>verificarea</w:t>
      </w:r>
      <w:proofErr w:type="spellEnd"/>
      <w:r w:rsidRPr="009839B2">
        <w:rPr>
          <w:rFonts w:ascii="Cambria" w:hAnsi="Cambria"/>
        </w:rPr>
        <w:t xml:space="preserve"> </w:t>
      </w:r>
      <w:proofErr w:type="spellStart"/>
      <w:r w:rsidRPr="009839B2">
        <w:rPr>
          <w:rFonts w:ascii="Cambria" w:hAnsi="Cambria"/>
        </w:rPr>
        <w:t>stării</w:t>
      </w:r>
      <w:proofErr w:type="spellEnd"/>
      <w:r w:rsidRPr="009839B2">
        <w:rPr>
          <w:rFonts w:ascii="Cambria" w:hAnsi="Cambria"/>
        </w:rPr>
        <w:t xml:space="preserve"> </w:t>
      </w:r>
      <w:proofErr w:type="spellStart"/>
      <w:r w:rsidRPr="009839B2">
        <w:rPr>
          <w:rFonts w:ascii="Cambria" w:hAnsi="Cambria"/>
        </w:rPr>
        <w:t>conductelor</w:t>
      </w:r>
      <w:proofErr w:type="spellEnd"/>
      <w:r w:rsidRPr="009839B2">
        <w:rPr>
          <w:rFonts w:ascii="Cambria" w:hAnsi="Cambria"/>
        </w:rPr>
        <w:t xml:space="preserve"> </w:t>
      </w:r>
      <w:proofErr w:type="spellStart"/>
      <w:r w:rsidRPr="009839B2">
        <w:rPr>
          <w:rFonts w:ascii="Cambria" w:hAnsi="Cambria"/>
        </w:rPr>
        <w:t>electrice</w:t>
      </w:r>
      <w:proofErr w:type="spellEnd"/>
      <w:r w:rsidRPr="009839B2">
        <w:rPr>
          <w:rFonts w:ascii="Cambria" w:hAnsi="Cambria"/>
        </w:rPr>
        <w:t>;</w:t>
      </w:r>
    </w:p>
    <w:p w14:paraId="643B4256"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h)</w:t>
      </w:r>
      <w:r w:rsidRPr="009839B2">
        <w:rPr>
          <w:rFonts w:ascii="Cambria" w:hAnsi="Cambria"/>
        </w:rPr>
        <w:tab/>
      </w:r>
      <w:proofErr w:type="spellStart"/>
      <w:r w:rsidRPr="009839B2">
        <w:rPr>
          <w:rFonts w:ascii="Cambria" w:hAnsi="Cambria"/>
        </w:rPr>
        <w:t>verificarea</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înlocuirea</w:t>
      </w:r>
      <w:proofErr w:type="spellEnd"/>
      <w:r w:rsidRPr="009839B2">
        <w:rPr>
          <w:rFonts w:ascii="Cambria" w:hAnsi="Cambria"/>
        </w:rPr>
        <w:t xml:space="preserve"> </w:t>
      </w:r>
      <w:proofErr w:type="spellStart"/>
      <w:r w:rsidRPr="009839B2">
        <w:rPr>
          <w:rFonts w:ascii="Cambria" w:hAnsi="Cambria"/>
        </w:rPr>
        <w:t>conductoarelor</w:t>
      </w:r>
      <w:proofErr w:type="spellEnd"/>
      <w:r w:rsidRPr="009839B2">
        <w:rPr>
          <w:rFonts w:ascii="Cambria" w:hAnsi="Cambria"/>
        </w:rPr>
        <w:t xml:space="preserve"> </w:t>
      </w:r>
      <w:proofErr w:type="spellStart"/>
      <w:r w:rsidRPr="009839B2">
        <w:rPr>
          <w:rFonts w:ascii="Cambria" w:hAnsi="Cambria"/>
        </w:rPr>
        <w:t>electrice</w:t>
      </w:r>
      <w:proofErr w:type="spellEnd"/>
      <w:r w:rsidRPr="009839B2">
        <w:rPr>
          <w:rFonts w:ascii="Cambria" w:hAnsi="Cambria"/>
        </w:rPr>
        <w:t xml:space="preserve"> de tip </w:t>
      </w:r>
      <w:proofErr w:type="spellStart"/>
      <w:r w:rsidRPr="009839B2">
        <w:rPr>
          <w:rFonts w:ascii="Cambria" w:hAnsi="Cambria"/>
        </w:rPr>
        <w:t>funie</w:t>
      </w:r>
      <w:proofErr w:type="spellEnd"/>
      <w:r w:rsidRPr="009839B2">
        <w:rPr>
          <w:rFonts w:ascii="Cambria" w:hAnsi="Cambria"/>
        </w:rPr>
        <w:t xml:space="preserve"> cu fire </w:t>
      </w:r>
      <w:proofErr w:type="spellStart"/>
      <w:r w:rsidRPr="009839B2">
        <w:rPr>
          <w:rFonts w:ascii="Cambria" w:hAnsi="Cambria"/>
        </w:rPr>
        <w:t>rupte</w:t>
      </w:r>
      <w:proofErr w:type="spellEnd"/>
      <w:r w:rsidRPr="009839B2">
        <w:rPr>
          <w:rFonts w:ascii="Cambria" w:hAnsi="Cambria"/>
        </w:rPr>
        <w:t xml:space="preserve"> </w:t>
      </w:r>
      <w:proofErr w:type="spellStart"/>
      <w:r w:rsidRPr="009839B2">
        <w:rPr>
          <w:rFonts w:ascii="Cambria" w:hAnsi="Cambria"/>
        </w:rPr>
        <w:t>mai</w:t>
      </w:r>
      <w:proofErr w:type="spellEnd"/>
      <w:r w:rsidRPr="009839B2">
        <w:rPr>
          <w:rFonts w:ascii="Cambria" w:hAnsi="Cambria"/>
        </w:rPr>
        <w:t xml:space="preserve"> </w:t>
      </w:r>
      <w:proofErr w:type="spellStart"/>
      <w:r w:rsidRPr="009839B2">
        <w:rPr>
          <w:rFonts w:ascii="Cambria" w:hAnsi="Cambria"/>
        </w:rPr>
        <w:t>mult</w:t>
      </w:r>
      <w:proofErr w:type="spellEnd"/>
      <w:r w:rsidRPr="009839B2">
        <w:rPr>
          <w:rFonts w:ascii="Cambria" w:hAnsi="Cambria"/>
        </w:rPr>
        <w:t xml:space="preserve"> de 15% din </w:t>
      </w:r>
      <w:proofErr w:type="spellStart"/>
      <w:r w:rsidRPr="009839B2">
        <w:rPr>
          <w:rFonts w:ascii="Cambria" w:hAnsi="Cambria"/>
        </w:rPr>
        <w:t>secțiune</w:t>
      </w:r>
      <w:proofErr w:type="spellEnd"/>
      <w:r w:rsidRPr="009839B2">
        <w:rPr>
          <w:rFonts w:ascii="Cambria" w:hAnsi="Cambria"/>
        </w:rPr>
        <w:t xml:space="preserve">, precum </w:t>
      </w:r>
      <w:proofErr w:type="spellStart"/>
      <w:r w:rsidRPr="009839B2">
        <w:rPr>
          <w:rFonts w:ascii="Cambria" w:hAnsi="Cambria"/>
        </w:rPr>
        <w:t>și</w:t>
      </w:r>
      <w:proofErr w:type="spellEnd"/>
      <w:r w:rsidRPr="009839B2">
        <w:rPr>
          <w:rFonts w:ascii="Cambria" w:hAnsi="Cambria"/>
        </w:rPr>
        <w:t xml:space="preserve"> a </w:t>
      </w:r>
      <w:proofErr w:type="spellStart"/>
      <w:r w:rsidRPr="009839B2">
        <w:rPr>
          <w:rFonts w:ascii="Cambria" w:hAnsi="Cambria"/>
        </w:rPr>
        <w:t>conductoarelor</w:t>
      </w:r>
      <w:proofErr w:type="spellEnd"/>
      <w:r w:rsidRPr="009839B2">
        <w:rPr>
          <w:rFonts w:ascii="Cambria" w:hAnsi="Cambria"/>
        </w:rPr>
        <w:t xml:space="preserve"> </w:t>
      </w:r>
      <w:proofErr w:type="spellStart"/>
      <w:r w:rsidRPr="009839B2">
        <w:rPr>
          <w:rFonts w:ascii="Cambria" w:hAnsi="Cambria"/>
        </w:rPr>
        <w:t>electrice</w:t>
      </w:r>
      <w:proofErr w:type="spellEnd"/>
      <w:r w:rsidRPr="009839B2">
        <w:rPr>
          <w:rFonts w:ascii="Cambria" w:hAnsi="Cambria"/>
        </w:rPr>
        <w:t xml:space="preserve"> cu </w:t>
      </w:r>
      <w:proofErr w:type="spellStart"/>
      <w:r w:rsidRPr="009839B2">
        <w:rPr>
          <w:rFonts w:ascii="Cambria" w:hAnsi="Cambria"/>
        </w:rPr>
        <w:t>izolația</w:t>
      </w:r>
      <w:proofErr w:type="spellEnd"/>
      <w:r w:rsidRPr="009839B2">
        <w:rPr>
          <w:rFonts w:ascii="Cambria" w:hAnsi="Cambria"/>
        </w:rPr>
        <w:t xml:space="preserve"> </w:t>
      </w:r>
      <w:proofErr w:type="spellStart"/>
      <w:r w:rsidRPr="009839B2">
        <w:rPr>
          <w:rFonts w:ascii="Cambria" w:hAnsi="Cambria"/>
        </w:rPr>
        <w:t>deteriorată</w:t>
      </w:r>
      <w:proofErr w:type="spellEnd"/>
      <w:r w:rsidRPr="009839B2">
        <w:rPr>
          <w:rFonts w:ascii="Cambria" w:hAnsi="Cambria"/>
        </w:rPr>
        <w:t xml:space="preserve"> care </w:t>
      </w:r>
      <w:proofErr w:type="spellStart"/>
      <w:r w:rsidRPr="009839B2">
        <w:rPr>
          <w:rFonts w:ascii="Cambria" w:hAnsi="Cambria"/>
        </w:rPr>
        <w:t>prezintă</w:t>
      </w:r>
      <w:proofErr w:type="spellEnd"/>
      <w:r w:rsidRPr="009839B2">
        <w:rPr>
          <w:rFonts w:ascii="Cambria" w:hAnsi="Cambria"/>
        </w:rPr>
        <w:t xml:space="preserve"> </w:t>
      </w:r>
      <w:proofErr w:type="spellStart"/>
      <w:r w:rsidRPr="009839B2">
        <w:rPr>
          <w:rFonts w:ascii="Cambria" w:hAnsi="Cambria"/>
        </w:rPr>
        <w:t>crăpături</w:t>
      </w:r>
      <w:proofErr w:type="spellEnd"/>
      <w:r w:rsidRPr="009839B2">
        <w:rPr>
          <w:rFonts w:ascii="Cambria" w:hAnsi="Cambria"/>
        </w:rPr>
        <w:t xml:space="preserve">, </w:t>
      </w:r>
      <w:proofErr w:type="spellStart"/>
      <w:r w:rsidRPr="009839B2">
        <w:rPr>
          <w:rFonts w:ascii="Cambria" w:hAnsi="Cambria"/>
        </w:rPr>
        <w:t>rosături</w:t>
      </w:r>
      <w:proofErr w:type="spellEnd"/>
      <w:r w:rsidRPr="009839B2">
        <w:rPr>
          <w:rFonts w:ascii="Cambria" w:hAnsi="Cambria"/>
        </w:rPr>
        <w:t xml:space="preserve"> </w:t>
      </w:r>
      <w:proofErr w:type="spellStart"/>
      <w:r w:rsidRPr="009839B2">
        <w:rPr>
          <w:rFonts w:ascii="Cambria" w:hAnsi="Cambria"/>
        </w:rPr>
        <w:t>ori</w:t>
      </w:r>
      <w:proofErr w:type="spellEnd"/>
      <w:r w:rsidRPr="009839B2">
        <w:rPr>
          <w:rFonts w:ascii="Cambria" w:hAnsi="Cambria"/>
        </w:rPr>
        <w:t xml:space="preserve"> </w:t>
      </w:r>
      <w:proofErr w:type="spellStart"/>
      <w:r w:rsidRPr="009839B2">
        <w:rPr>
          <w:rFonts w:ascii="Cambria" w:hAnsi="Cambria"/>
        </w:rPr>
        <w:t>lipsa</w:t>
      </w:r>
      <w:proofErr w:type="spellEnd"/>
      <w:r w:rsidRPr="009839B2">
        <w:rPr>
          <w:rFonts w:ascii="Cambria" w:hAnsi="Cambria"/>
        </w:rPr>
        <w:t xml:space="preserve"> </w:t>
      </w:r>
      <w:proofErr w:type="spellStart"/>
      <w:r w:rsidRPr="009839B2">
        <w:rPr>
          <w:rFonts w:ascii="Cambria" w:hAnsi="Cambria"/>
        </w:rPr>
        <w:t>izolației</w:t>
      </w:r>
      <w:proofErr w:type="spellEnd"/>
      <w:r w:rsidRPr="009839B2">
        <w:rPr>
          <w:rFonts w:ascii="Cambria" w:hAnsi="Cambria"/>
        </w:rPr>
        <w:t>;</w:t>
      </w:r>
    </w:p>
    <w:p w14:paraId="506CB761" w14:textId="77777777" w:rsidR="00511C00" w:rsidRPr="009839B2" w:rsidRDefault="00511C00" w:rsidP="006D3B97">
      <w:pPr>
        <w:widowControl w:val="0"/>
        <w:autoSpaceDE w:val="0"/>
        <w:spacing w:after="120" w:line="276" w:lineRule="auto"/>
        <w:ind w:firstLine="426"/>
        <w:jc w:val="both"/>
        <w:rPr>
          <w:rFonts w:ascii="Cambria" w:hAnsi="Cambria"/>
        </w:rPr>
      </w:pPr>
      <w:proofErr w:type="spellStart"/>
      <w:r w:rsidRPr="009839B2">
        <w:rPr>
          <w:rFonts w:ascii="Cambria" w:hAnsi="Cambria"/>
        </w:rPr>
        <w:t>i</w:t>
      </w:r>
      <w:proofErr w:type="spellEnd"/>
      <w:r w:rsidRPr="009839B2">
        <w:rPr>
          <w:rFonts w:ascii="Cambria" w:hAnsi="Cambria"/>
        </w:rPr>
        <w:t>)</w:t>
      </w:r>
      <w:r w:rsidRPr="009839B2">
        <w:rPr>
          <w:rFonts w:ascii="Cambria" w:hAnsi="Cambria"/>
        </w:rPr>
        <w:tab/>
        <w:t xml:space="preserve">se </w:t>
      </w:r>
      <w:proofErr w:type="spellStart"/>
      <w:r w:rsidRPr="009839B2">
        <w:rPr>
          <w:rFonts w:ascii="Cambria" w:hAnsi="Cambria"/>
        </w:rPr>
        <w:t>verifică</w:t>
      </w:r>
      <w:proofErr w:type="spellEnd"/>
      <w:r w:rsidRPr="009839B2">
        <w:rPr>
          <w:rFonts w:ascii="Cambria" w:hAnsi="Cambria"/>
        </w:rPr>
        <w:t xml:space="preserve"> </w:t>
      </w:r>
      <w:proofErr w:type="spellStart"/>
      <w:r w:rsidRPr="009839B2">
        <w:rPr>
          <w:rFonts w:ascii="Cambria" w:hAnsi="Cambria"/>
        </w:rPr>
        <w:t>starea</w:t>
      </w:r>
      <w:proofErr w:type="spellEnd"/>
      <w:r w:rsidRPr="009839B2">
        <w:rPr>
          <w:rFonts w:ascii="Cambria" w:hAnsi="Cambria"/>
        </w:rPr>
        <w:t xml:space="preserve"> </w:t>
      </w:r>
      <w:proofErr w:type="spellStart"/>
      <w:r w:rsidRPr="009839B2">
        <w:rPr>
          <w:rFonts w:ascii="Cambria" w:hAnsi="Cambria"/>
        </w:rPr>
        <w:t>legăturilor</w:t>
      </w:r>
      <w:proofErr w:type="spellEnd"/>
      <w:r w:rsidRPr="009839B2">
        <w:rPr>
          <w:rFonts w:ascii="Cambria" w:hAnsi="Cambria"/>
        </w:rPr>
        <w:t xml:space="preserve"> </w:t>
      </w:r>
      <w:proofErr w:type="spellStart"/>
      <w:r w:rsidRPr="009839B2">
        <w:rPr>
          <w:rFonts w:ascii="Cambria" w:hAnsi="Cambria"/>
        </w:rPr>
        <w:t>conductei</w:t>
      </w:r>
      <w:proofErr w:type="spellEnd"/>
      <w:r w:rsidRPr="009839B2">
        <w:rPr>
          <w:rFonts w:ascii="Cambria" w:hAnsi="Cambria"/>
        </w:rPr>
        <w:t xml:space="preserve"> </w:t>
      </w:r>
      <w:proofErr w:type="spellStart"/>
      <w:r w:rsidRPr="009839B2">
        <w:rPr>
          <w:rFonts w:ascii="Cambria" w:hAnsi="Cambria"/>
        </w:rPr>
        <w:t>electrice</w:t>
      </w:r>
      <w:proofErr w:type="spellEnd"/>
      <w:r w:rsidRPr="009839B2">
        <w:rPr>
          <w:rFonts w:ascii="Cambria" w:hAnsi="Cambria"/>
        </w:rPr>
        <w:t xml:space="preserve"> la </w:t>
      </w:r>
      <w:proofErr w:type="spellStart"/>
      <w:r w:rsidRPr="009839B2">
        <w:rPr>
          <w:rFonts w:ascii="Cambria" w:hAnsi="Cambria"/>
        </w:rPr>
        <w:t>izolator</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dacă</w:t>
      </w:r>
      <w:proofErr w:type="spellEnd"/>
      <w:r w:rsidRPr="009839B2">
        <w:rPr>
          <w:rFonts w:ascii="Cambria" w:hAnsi="Cambria"/>
        </w:rPr>
        <w:t xml:space="preserve"> </w:t>
      </w:r>
      <w:proofErr w:type="spellStart"/>
      <w:r w:rsidRPr="009839B2">
        <w:rPr>
          <w:rFonts w:ascii="Cambria" w:hAnsi="Cambria"/>
        </w:rPr>
        <w:t>este</w:t>
      </w:r>
      <w:proofErr w:type="spellEnd"/>
      <w:r w:rsidRPr="009839B2">
        <w:rPr>
          <w:rFonts w:ascii="Cambria" w:hAnsi="Cambria"/>
        </w:rPr>
        <w:t xml:space="preserve"> </w:t>
      </w:r>
      <w:proofErr w:type="spellStart"/>
      <w:r w:rsidRPr="009839B2">
        <w:rPr>
          <w:rFonts w:ascii="Cambria" w:hAnsi="Cambria"/>
        </w:rPr>
        <w:t>necesar</w:t>
      </w:r>
      <w:proofErr w:type="spellEnd"/>
      <w:r w:rsidRPr="009839B2">
        <w:rPr>
          <w:rFonts w:ascii="Cambria" w:hAnsi="Cambria"/>
        </w:rPr>
        <w:t xml:space="preserve">, se reface </w:t>
      </w:r>
      <w:proofErr w:type="spellStart"/>
      <w:r w:rsidRPr="009839B2">
        <w:rPr>
          <w:rFonts w:ascii="Cambria" w:hAnsi="Cambria"/>
        </w:rPr>
        <w:t>legătura</w:t>
      </w:r>
      <w:proofErr w:type="spellEnd"/>
      <w:r w:rsidRPr="009839B2">
        <w:rPr>
          <w:rFonts w:ascii="Cambria" w:hAnsi="Cambria"/>
        </w:rPr>
        <w:t>;</w:t>
      </w:r>
    </w:p>
    <w:p w14:paraId="75C3F1C8"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j)</w:t>
      </w:r>
      <w:r w:rsidRPr="009839B2">
        <w:rPr>
          <w:rFonts w:ascii="Cambria" w:hAnsi="Cambria"/>
        </w:rPr>
        <w:tab/>
        <w:t xml:space="preserve">la </w:t>
      </w:r>
      <w:proofErr w:type="spellStart"/>
      <w:r w:rsidRPr="009839B2">
        <w:rPr>
          <w:rFonts w:ascii="Cambria" w:hAnsi="Cambria"/>
        </w:rPr>
        <w:t>izolatoarele</w:t>
      </w:r>
      <w:proofErr w:type="spellEnd"/>
      <w:r w:rsidRPr="009839B2">
        <w:rPr>
          <w:rFonts w:ascii="Cambria" w:hAnsi="Cambria"/>
        </w:rPr>
        <w:t xml:space="preserve"> de </w:t>
      </w:r>
      <w:proofErr w:type="spellStart"/>
      <w:r w:rsidRPr="009839B2">
        <w:rPr>
          <w:rFonts w:ascii="Cambria" w:hAnsi="Cambria"/>
        </w:rPr>
        <w:t>susținere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întindere</w:t>
      </w:r>
      <w:proofErr w:type="spellEnd"/>
      <w:r w:rsidRPr="009839B2">
        <w:rPr>
          <w:rFonts w:ascii="Cambria" w:hAnsi="Cambria"/>
        </w:rPr>
        <w:t xml:space="preserve"> se </w:t>
      </w:r>
      <w:proofErr w:type="spellStart"/>
      <w:r w:rsidRPr="009839B2">
        <w:rPr>
          <w:rFonts w:ascii="Cambria" w:hAnsi="Cambria"/>
        </w:rPr>
        <w:t>va</w:t>
      </w:r>
      <w:proofErr w:type="spellEnd"/>
      <w:r w:rsidRPr="009839B2">
        <w:rPr>
          <w:rFonts w:ascii="Cambria" w:hAnsi="Cambria"/>
        </w:rPr>
        <w:t xml:space="preserve"> </w:t>
      </w:r>
      <w:proofErr w:type="spellStart"/>
      <w:r w:rsidRPr="009839B2">
        <w:rPr>
          <w:rFonts w:ascii="Cambria" w:hAnsi="Cambria"/>
        </w:rPr>
        <w:t>verifica</w:t>
      </w:r>
      <w:proofErr w:type="spellEnd"/>
      <w:r w:rsidRPr="009839B2">
        <w:rPr>
          <w:rFonts w:ascii="Cambria" w:hAnsi="Cambria"/>
        </w:rPr>
        <w:t xml:space="preserve"> </w:t>
      </w:r>
      <w:proofErr w:type="spellStart"/>
      <w:r w:rsidRPr="009839B2">
        <w:rPr>
          <w:rFonts w:ascii="Cambria" w:hAnsi="Cambria"/>
        </w:rPr>
        <w:t>dacă</w:t>
      </w:r>
      <w:proofErr w:type="spellEnd"/>
      <w:r w:rsidRPr="009839B2">
        <w:rPr>
          <w:rFonts w:ascii="Cambria" w:hAnsi="Cambria"/>
        </w:rPr>
        <w:t xml:space="preserve"> </w:t>
      </w:r>
      <w:proofErr w:type="spellStart"/>
      <w:r w:rsidRPr="009839B2">
        <w:rPr>
          <w:rFonts w:ascii="Cambria" w:hAnsi="Cambria"/>
        </w:rPr>
        <w:t>acestea</w:t>
      </w:r>
      <w:proofErr w:type="spellEnd"/>
      <w:r w:rsidRPr="009839B2">
        <w:rPr>
          <w:rFonts w:ascii="Cambria" w:hAnsi="Cambria"/>
        </w:rPr>
        <w:t xml:space="preserve"> nu sunt </w:t>
      </w:r>
      <w:proofErr w:type="spellStart"/>
      <w:r w:rsidRPr="009839B2">
        <w:rPr>
          <w:rFonts w:ascii="Cambria" w:hAnsi="Cambria"/>
        </w:rPr>
        <w:t>sparte</w:t>
      </w:r>
      <w:proofErr w:type="spellEnd"/>
      <w:r w:rsidRPr="009839B2">
        <w:rPr>
          <w:rFonts w:ascii="Cambria" w:hAnsi="Cambria"/>
        </w:rPr>
        <w:t xml:space="preserve">, </w:t>
      </w:r>
      <w:proofErr w:type="spellStart"/>
      <w:r w:rsidRPr="009839B2">
        <w:rPr>
          <w:rFonts w:ascii="Cambria" w:hAnsi="Cambria"/>
        </w:rPr>
        <w:t>glazura</w:t>
      </w:r>
      <w:proofErr w:type="spellEnd"/>
      <w:r w:rsidRPr="009839B2">
        <w:rPr>
          <w:rFonts w:ascii="Cambria" w:hAnsi="Cambria"/>
        </w:rPr>
        <w:t xml:space="preserve"> nu </w:t>
      </w:r>
      <w:proofErr w:type="spellStart"/>
      <w:r w:rsidRPr="009839B2">
        <w:rPr>
          <w:rFonts w:ascii="Cambria" w:hAnsi="Cambria"/>
        </w:rPr>
        <w:t>este</w:t>
      </w:r>
      <w:proofErr w:type="spellEnd"/>
      <w:r w:rsidRPr="009839B2">
        <w:rPr>
          <w:rFonts w:ascii="Cambria" w:hAnsi="Cambria"/>
        </w:rPr>
        <w:t xml:space="preserve"> </w:t>
      </w:r>
      <w:proofErr w:type="spellStart"/>
      <w:r w:rsidRPr="009839B2">
        <w:rPr>
          <w:rFonts w:ascii="Cambria" w:hAnsi="Cambria"/>
        </w:rPr>
        <w:t>deteriorată</w:t>
      </w:r>
      <w:proofErr w:type="spellEnd"/>
      <w:r w:rsidRPr="009839B2">
        <w:rPr>
          <w:rFonts w:ascii="Cambria" w:hAnsi="Cambria"/>
        </w:rPr>
        <w:t xml:space="preserve"> </w:t>
      </w:r>
      <w:proofErr w:type="spellStart"/>
      <w:r w:rsidRPr="009839B2">
        <w:rPr>
          <w:rFonts w:ascii="Cambria" w:hAnsi="Cambria"/>
        </w:rPr>
        <w:t>sau</w:t>
      </w:r>
      <w:proofErr w:type="spellEnd"/>
      <w:r w:rsidRPr="009839B2">
        <w:rPr>
          <w:rFonts w:ascii="Cambria" w:hAnsi="Cambria"/>
        </w:rPr>
        <w:t xml:space="preserve"> </w:t>
      </w:r>
      <w:proofErr w:type="spellStart"/>
      <w:r w:rsidRPr="009839B2">
        <w:rPr>
          <w:rFonts w:ascii="Cambria" w:hAnsi="Cambria"/>
        </w:rPr>
        <w:t>dacă</w:t>
      </w:r>
      <w:proofErr w:type="spellEnd"/>
      <w:r w:rsidRPr="009839B2">
        <w:rPr>
          <w:rFonts w:ascii="Cambria" w:hAnsi="Cambria"/>
        </w:rPr>
        <w:t xml:space="preserve"> </w:t>
      </w:r>
      <w:proofErr w:type="spellStart"/>
      <w:r w:rsidRPr="009839B2">
        <w:rPr>
          <w:rFonts w:ascii="Cambria" w:hAnsi="Cambria"/>
        </w:rPr>
        <w:t>îmbinarea</w:t>
      </w:r>
      <w:proofErr w:type="spellEnd"/>
      <w:r w:rsidRPr="009839B2">
        <w:rPr>
          <w:rFonts w:ascii="Cambria" w:hAnsi="Cambria"/>
        </w:rPr>
        <w:t xml:space="preserve"> la </w:t>
      </w:r>
      <w:proofErr w:type="spellStart"/>
      <w:r w:rsidRPr="009839B2">
        <w:rPr>
          <w:rFonts w:ascii="Cambria" w:hAnsi="Cambria"/>
        </w:rPr>
        <w:t>suport</w:t>
      </w:r>
      <w:proofErr w:type="spellEnd"/>
      <w:r w:rsidRPr="009839B2">
        <w:rPr>
          <w:rFonts w:ascii="Cambria" w:hAnsi="Cambria"/>
        </w:rPr>
        <w:t xml:space="preserve"> </w:t>
      </w:r>
      <w:proofErr w:type="spellStart"/>
      <w:r w:rsidRPr="009839B2">
        <w:rPr>
          <w:rFonts w:ascii="Cambria" w:hAnsi="Cambria"/>
        </w:rPr>
        <w:t>este</w:t>
      </w:r>
      <w:proofErr w:type="spellEnd"/>
      <w:r w:rsidRPr="009839B2">
        <w:rPr>
          <w:rFonts w:ascii="Cambria" w:hAnsi="Cambria"/>
        </w:rPr>
        <w:t xml:space="preserve"> </w:t>
      </w:r>
      <w:proofErr w:type="spellStart"/>
      <w:r w:rsidRPr="009839B2">
        <w:rPr>
          <w:rFonts w:ascii="Cambria" w:hAnsi="Cambria"/>
        </w:rPr>
        <w:t>corespunzătoare,înlocuindu</w:t>
      </w:r>
      <w:proofErr w:type="spellEnd"/>
      <w:r w:rsidRPr="009839B2">
        <w:rPr>
          <w:rFonts w:ascii="Cambria" w:hAnsi="Cambria"/>
        </w:rPr>
        <w:t xml:space="preserve">-se </w:t>
      </w:r>
      <w:proofErr w:type="spellStart"/>
      <w:r w:rsidRPr="009839B2">
        <w:rPr>
          <w:rFonts w:ascii="Cambria" w:hAnsi="Cambria"/>
        </w:rPr>
        <w:t>toate</w:t>
      </w:r>
      <w:proofErr w:type="spellEnd"/>
      <w:r w:rsidRPr="009839B2">
        <w:rPr>
          <w:rFonts w:ascii="Cambria" w:hAnsi="Cambria"/>
        </w:rPr>
        <w:t xml:space="preserve"> </w:t>
      </w:r>
      <w:proofErr w:type="spellStart"/>
      <w:r w:rsidRPr="009839B2">
        <w:rPr>
          <w:rFonts w:ascii="Cambria" w:hAnsi="Cambria"/>
        </w:rPr>
        <w:t>izolatoarele</w:t>
      </w:r>
      <w:proofErr w:type="spellEnd"/>
      <w:r w:rsidRPr="009839B2">
        <w:rPr>
          <w:rFonts w:ascii="Cambria" w:hAnsi="Cambria"/>
        </w:rPr>
        <w:t xml:space="preserve"> deteriorate;</w:t>
      </w:r>
    </w:p>
    <w:p w14:paraId="791F74EC"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k)</w:t>
      </w:r>
      <w:r w:rsidRPr="009839B2">
        <w:rPr>
          <w:rFonts w:ascii="Cambria" w:hAnsi="Cambria"/>
        </w:rPr>
        <w:tab/>
        <w:t xml:space="preserve">la console, </w:t>
      </w:r>
      <w:proofErr w:type="spellStart"/>
      <w:r w:rsidRPr="009839B2">
        <w:rPr>
          <w:rFonts w:ascii="Cambria" w:hAnsi="Cambria"/>
        </w:rPr>
        <w:t>brățări</w:t>
      </w:r>
      <w:proofErr w:type="spellEnd"/>
      <w:r w:rsidRPr="009839B2">
        <w:rPr>
          <w:rFonts w:ascii="Cambria" w:hAnsi="Cambria"/>
        </w:rPr>
        <w:t xml:space="preserve"> </w:t>
      </w:r>
      <w:proofErr w:type="spellStart"/>
      <w:r w:rsidRPr="009839B2">
        <w:rPr>
          <w:rFonts w:ascii="Cambria" w:hAnsi="Cambria"/>
        </w:rPr>
        <w:t>sau</w:t>
      </w:r>
      <w:proofErr w:type="spellEnd"/>
      <w:r w:rsidRPr="009839B2">
        <w:rPr>
          <w:rFonts w:ascii="Cambria" w:hAnsi="Cambria"/>
        </w:rPr>
        <w:t xml:space="preserve"> la </w:t>
      </w:r>
      <w:proofErr w:type="spellStart"/>
      <w:r w:rsidRPr="009839B2">
        <w:rPr>
          <w:rFonts w:ascii="Cambria" w:hAnsi="Cambria"/>
        </w:rPr>
        <w:t>celelalte</w:t>
      </w:r>
      <w:proofErr w:type="spellEnd"/>
      <w:r w:rsidRPr="009839B2">
        <w:rPr>
          <w:rFonts w:ascii="Cambria" w:hAnsi="Cambria"/>
        </w:rPr>
        <w:t xml:space="preserve"> </w:t>
      </w:r>
      <w:proofErr w:type="spellStart"/>
      <w:r w:rsidRPr="009839B2">
        <w:rPr>
          <w:rFonts w:ascii="Cambria" w:hAnsi="Cambria"/>
        </w:rPr>
        <w:t>armături</w:t>
      </w:r>
      <w:proofErr w:type="spellEnd"/>
      <w:r w:rsidRPr="009839B2">
        <w:rPr>
          <w:rFonts w:ascii="Cambria" w:hAnsi="Cambria"/>
        </w:rPr>
        <w:t xml:space="preserve"> </w:t>
      </w:r>
      <w:proofErr w:type="spellStart"/>
      <w:r w:rsidRPr="009839B2">
        <w:rPr>
          <w:rFonts w:ascii="Cambria" w:hAnsi="Cambria"/>
        </w:rPr>
        <w:t>metalice</w:t>
      </w:r>
      <w:proofErr w:type="spellEnd"/>
      <w:r w:rsidRPr="009839B2">
        <w:rPr>
          <w:rFonts w:ascii="Cambria" w:hAnsi="Cambria"/>
        </w:rPr>
        <w:t xml:space="preserve"> de pe </w:t>
      </w:r>
      <w:proofErr w:type="spellStart"/>
      <w:r w:rsidRPr="009839B2">
        <w:rPr>
          <w:rFonts w:ascii="Cambria" w:hAnsi="Cambria"/>
        </w:rPr>
        <w:t>stâlp</w:t>
      </w:r>
      <w:proofErr w:type="spellEnd"/>
      <w:r w:rsidRPr="009839B2">
        <w:rPr>
          <w:rFonts w:ascii="Cambria" w:hAnsi="Cambria"/>
        </w:rPr>
        <w:t xml:space="preserve"> se </w:t>
      </w:r>
      <w:proofErr w:type="spellStart"/>
      <w:r w:rsidRPr="009839B2">
        <w:rPr>
          <w:rFonts w:ascii="Cambria" w:hAnsi="Cambria"/>
        </w:rPr>
        <w:t>verifică</w:t>
      </w:r>
      <w:proofErr w:type="spellEnd"/>
      <w:r w:rsidRPr="009839B2">
        <w:rPr>
          <w:rFonts w:ascii="Cambria" w:hAnsi="Cambria"/>
        </w:rPr>
        <w:t xml:space="preserve"> </w:t>
      </w:r>
      <w:proofErr w:type="spellStart"/>
      <w:r w:rsidRPr="009839B2">
        <w:rPr>
          <w:rFonts w:ascii="Cambria" w:hAnsi="Cambria"/>
        </w:rPr>
        <w:t>dacă</w:t>
      </w:r>
      <w:proofErr w:type="spellEnd"/>
      <w:r w:rsidRPr="009839B2">
        <w:rPr>
          <w:rFonts w:ascii="Cambria" w:hAnsi="Cambria"/>
        </w:rPr>
        <w:t xml:space="preserve"> nu sunt </w:t>
      </w:r>
      <w:proofErr w:type="spellStart"/>
      <w:r w:rsidRPr="009839B2">
        <w:rPr>
          <w:rFonts w:ascii="Cambria" w:hAnsi="Cambria"/>
        </w:rPr>
        <w:t>corodate</w:t>
      </w:r>
      <w:proofErr w:type="spellEnd"/>
      <w:r w:rsidRPr="009839B2">
        <w:rPr>
          <w:rFonts w:ascii="Cambria" w:hAnsi="Cambria"/>
        </w:rPr>
        <w:t xml:space="preserve">, </w:t>
      </w:r>
      <w:proofErr w:type="spellStart"/>
      <w:r w:rsidRPr="009839B2">
        <w:rPr>
          <w:rFonts w:ascii="Cambria" w:hAnsi="Cambria"/>
        </w:rPr>
        <w:t>deformate</w:t>
      </w:r>
      <w:proofErr w:type="spellEnd"/>
      <w:r w:rsidRPr="009839B2">
        <w:rPr>
          <w:rFonts w:ascii="Cambria" w:hAnsi="Cambria"/>
        </w:rPr>
        <w:t xml:space="preserve">, </w:t>
      </w:r>
      <w:proofErr w:type="spellStart"/>
      <w:r w:rsidRPr="009839B2">
        <w:rPr>
          <w:rFonts w:ascii="Cambria" w:hAnsi="Cambria"/>
        </w:rPr>
        <w:t>fisurate</w:t>
      </w:r>
      <w:proofErr w:type="spellEnd"/>
      <w:r w:rsidRPr="009839B2">
        <w:rPr>
          <w:rFonts w:ascii="Cambria" w:hAnsi="Cambria"/>
        </w:rPr>
        <w:t xml:space="preserve"> </w:t>
      </w:r>
      <w:proofErr w:type="spellStart"/>
      <w:r w:rsidRPr="009839B2">
        <w:rPr>
          <w:rFonts w:ascii="Cambria" w:hAnsi="Cambria"/>
        </w:rPr>
        <w:t>ori</w:t>
      </w:r>
      <w:proofErr w:type="spellEnd"/>
      <w:r w:rsidRPr="009839B2">
        <w:rPr>
          <w:rFonts w:ascii="Cambria" w:hAnsi="Cambria"/>
        </w:rPr>
        <w:t xml:space="preserve"> </w:t>
      </w:r>
      <w:proofErr w:type="spellStart"/>
      <w:r w:rsidRPr="009839B2">
        <w:rPr>
          <w:rFonts w:ascii="Cambria" w:hAnsi="Cambria"/>
        </w:rPr>
        <w:t>rupte</w:t>
      </w:r>
      <w:proofErr w:type="spellEnd"/>
      <w:r w:rsidRPr="009839B2">
        <w:rPr>
          <w:rFonts w:ascii="Cambria" w:hAnsi="Cambria"/>
        </w:rPr>
        <w:t xml:space="preserve">. Cele deteriorate se </w:t>
      </w:r>
      <w:proofErr w:type="spellStart"/>
      <w:r w:rsidRPr="009839B2">
        <w:rPr>
          <w:rFonts w:ascii="Cambria" w:hAnsi="Cambria"/>
        </w:rPr>
        <w:t>înlocuiesc</w:t>
      </w:r>
      <w:proofErr w:type="spellEnd"/>
      <w:r w:rsidRPr="009839B2">
        <w:rPr>
          <w:rFonts w:ascii="Cambria" w:hAnsi="Cambria"/>
        </w:rPr>
        <w:t xml:space="preserve">, </w:t>
      </w:r>
      <w:proofErr w:type="spellStart"/>
      <w:r w:rsidRPr="009839B2">
        <w:rPr>
          <w:rFonts w:ascii="Cambria" w:hAnsi="Cambria"/>
        </w:rPr>
        <w:t>iar</w:t>
      </w:r>
      <w:proofErr w:type="spellEnd"/>
      <w:r w:rsidRPr="009839B2">
        <w:rPr>
          <w:rFonts w:ascii="Cambria" w:hAnsi="Cambria"/>
        </w:rPr>
        <w:t xml:space="preserve"> </w:t>
      </w:r>
      <w:proofErr w:type="spellStart"/>
      <w:r w:rsidRPr="009839B2">
        <w:rPr>
          <w:rFonts w:ascii="Cambria" w:hAnsi="Cambria"/>
        </w:rPr>
        <w:t>cele</w:t>
      </w:r>
      <w:proofErr w:type="spellEnd"/>
      <w:r w:rsidRPr="009839B2">
        <w:rPr>
          <w:rFonts w:ascii="Cambria" w:hAnsi="Cambria"/>
        </w:rPr>
        <w:t xml:space="preserve"> </w:t>
      </w:r>
      <w:proofErr w:type="spellStart"/>
      <w:r w:rsidRPr="009839B2">
        <w:rPr>
          <w:rFonts w:ascii="Cambria" w:hAnsi="Cambria"/>
        </w:rPr>
        <w:t>corespunzătoare</w:t>
      </w:r>
      <w:proofErr w:type="spellEnd"/>
      <w:r w:rsidRPr="009839B2">
        <w:rPr>
          <w:rFonts w:ascii="Cambria" w:hAnsi="Cambria"/>
        </w:rPr>
        <w:t xml:space="preserve"> se </w:t>
      </w:r>
      <w:proofErr w:type="spellStart"/>
      <w:r w:rsidRPr="009839B2">
        <w:rPr>
          <w:rFonts w:ascii="Cambria" w:hAnsi="Cambria"/>
        </w:rPr>
        <w:t>revopsesc</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se </w:t>
      </w:r>
      <w:proofErr w:type="spellStart"/>
      <w:r w:rsidRPr="009839B2">
        <w:rPr>
          <w:rFonts w:ascii="Cambria" w:hAnsi="Cambria"/>
        </w:rPr>
        <w:t>fixează</w:t>
      </w:r>
      <w:proofErr w:type="spellEnd"/>
      <w:r w:rsidRPr="009839B2">
        <w:rPr>
          <w:rFonts w:ascii="Cambria" w:hAnsi="Cambria"/>
        </w:rPr>
        <w:t xml:space="preserve"> bine pe </w:t>
      </w:r>
      <w:proofErr w:type="spellStart"/>
      <w:r w:rsidRPr="009839B2">
        <w:rPr>
          <w:rFonts w:ascii="Cambria" w:hAnsi="Cambria"/>
        </w:rPr>
        <w:t>stâlp</w:t>
      </w:r>
      <w:proofErr w:type="spellEnd"/>
      <w:r w:rsidRPr="009839B2">
        <w:rPr>
          <w:rFonts w:ascii="Cambria" w:hAnsi="Cambria"/>
        </w:rPr>
        <w:t>;</w:t>
      </w:r>
    </w:p>
    <w:p w14:paraId="46D577E5" w14:textId="77777777"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l)</w:t>
      </w:r>
      <w:r w:rsidRPr="009839B2">
        <w:rPr>
          <w:rFonts w:ascii="Cambria" w:hAnsi="Cambria"/>
        </w:rPr>
        <w:tab/>
        <w:t xml:space="preserve">la </w:t>
      </w:r>
      <w:proofErr w:type="spellStart"/>
      <w:r w:rsidRPr="009839B2">
        <w:rPr>
          <w:rFonts w:ascii="Cambria" w:hAnsi="Cambria"/>
        </w:rPr>
        <w:t>ancorele</w:t>
      </w:r>
      <w:proofErr w:type="spellEnd"/>
      <w:r w:rsidRPr="009839B2">
        <w:rPr>
          <w:rFonts w:ascii="Cambria" w:hAnsi="Cambria"/>
        </w:rPr>
        <w:t xml:space="preserve"> </w:t>
      </w:r>
      <w:proofErr w:type="spellStart"/>
      <w:r w:rsidRPr="009839B2">
        <w:rPr>
          <w:rFonts w:ascii="Cambria" w:hAnsi="Cambria"/>
        </w:rPr>
        <w:t>stâlpilor</w:t>
      </w:r>
      <w:proofErr w:type="spellEnd"/>
      <w:r w:rsidRPr="009839B2">
        <w:rPr>
          <w:rFonts w:ascii="Cambria" w:hAnsi="Cambria"/>
        </w:rPr>
        <w:t xml:space="preserve"> se </w:t>
      </w:r>
      <w:proofErr w:type="spellStart"/>
      <w:r w:rsidRPr="009839B2">
        <w:rPr>
          <w:rFonts w:ascii="Cambria" w:hAnsi="Cambria"/>
        </w:rPr>
        <w:t>verifică</w:t>
      </w:r>
      <w:proofErr w:type="spellEnd"/>
      <w:r w:rsidRPr="009839B2">
        <w:rPr>
          <w:rFonts w:ascii="Cambria" w:hAnsi="Cambria"/>
        </w:rPr>
        <w:t xml:space="preserve"> </w:t>
      </w:r>
      <w:proofErr w:type="spellStart"/>
      <w:r w:rsidRPr="009839B2">
        <w:rPr>
          <w:rFonts w:ascii="Cambria" w:hAnsi="Cambria"/>
        </w:rPr>
        <w:t>dacă</w:t>
      </w:r>
      <w:proofErr w:type="spellEnd"/>
      <w:r w:rsidRPr="009839B2">
        <w:rPr>
          <w:rFonts w:ascii="Cambria" w:hAnsi="Cambria"/>
        </w:rPr>
        <w:t xml:space="preserve"> </w:t>
      </w:r>
      <w:proofErr w:type="spellStart"/>
      <w:r w:rsidRPr="009839B2">
        <w:rPr>
          <w:rFonts w:ascii="Cambria" w:hAnsi="Cambria"/>
        </w:rPr>
        <w:t>cablul</w:t>
      </w:r>
      <w:proofErr w:type="spellEnd"/>
      <w:r w:rsidRPr="009839B2">
        <w:rPr>
          <w:rFonts w:ascii="Cambria" w:hAnsi="Cambria"/>
        </w:rPr>
        <w:t xml:space="preserve"> nu are fire </w:t>
      </w:r>
      <w:proofErr w:type="spellStart"/>
      <w:r w:rsidRPr="009839B2">
        <w:rPr>
          <w:rFonts w:ascii="Cambria" w:hAnsi="Cambria"/>
        </w:rPr>
        <w:t>rupte</w:t>
      </w:r>
      <w:proofErr w:type="spellEnd"/>
      <w:r w:rsidRPr="009839B2">
        <w:rPr>
          <w:rFonts w:ascii="Cambria" w:hAnsi="Cambria"/>
        </w:rPr>
        <w:t xml:space="preserve">, </w:t>
      </w:r>
      <w:proofErr w:type="spellStart"/>
      <w:r w:rsidRPr="009839B2">
        <w:rPr>
          <w:rFonts w:ascii="Cambria" w:hAnsi="Cambria"/>
        </w:rPr>
        <w:t>clemele</w:t>
      </w:r>
      <w:proofErr w:type="spellEnd"/>
      <w:r w:rsidRPr="009839B2">
        <w:rPr>
          <w:rFonts w:ascii="Cambria" w:hAnsi="Cambria"/>
        </w:rPr>
        <w:t xml:space="preserve"> de </w:t>
      </w:r>
      <w:proofErr w:type="spellStart"/>
      <w:r w:rsidRPr="009839B2">
        <w:rPr>
          <w:rFonts w:ascii="Cambria" w:hAnsi="Cambria"/>
        </w:rPr>
        <w:t>strângere</w:t>
      </w:r>
      <w:proofErr w:type="spellEnd"/>
      <w:r w:rsidRPr="009839B2">
        <w:rPr>
          <w:rFonts w:ascii="Cambria" w:hAnsi="Cambria"/>
        </w:rPr>
        <w:t xml:space="preserve"> nu sunt </w:t>
      </w:r>
      <w:r w:rsidRPr="009839B2">
        <w:rPr>
          <w:rFonts w:ascii="Cambria" w:hAnsi="Cambria"/>
        </w:rPr>
        <w:lastRenderedPageBreak/>
        <w:t xml:space="preserve">deteriorate </w:t>
      </w:r>
      <w:proofErr w:type="spellStart"/>
      <w:r w:rsidRPr="009839B2">
        <w:rPr>
          <w:rFonts w:ascii="Cambria" w:hAnsi="Cambria"/>
        </w:rPr>
        <w:t>sau</w:t>
      </w:r>
      <w:proofErr w:type="spellEnd"/>
      <w:r w:rsidRPr="009839B2">
        <w:rPr>
          <w:rFonts w:ascii="Cambria" w:hAnsi="Cambria"/>
        </w:rPr>
        <w:t xml:space="preserve"> </w:t>
      </w:r>
      <w:proofErr w:type="spellStart"/>
      <w:r w:rsidRPr="009839B2">
        <w:rPr>
          <w:rFonts w:ascii="Cambria" w:hAnsi="Cambria"/>
        </w:rPr>
        <w:t>corodate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tensiunea</w:t>
      </w:r>
      <w:proofErr w:type="spellEnd"/>
      <w:r w:rsidRPr="009839B2">
        <w:rPr>
          <w:rFonts w:ascii="Cambria" w:hAnsi="Cambria"/>
        </w:rPr>
        <w:t xml:space="preserve"> de </w:t>
      </w:r>
      <w:proofErr w:type="spellStart"/>
      <w:r w:rsidRPr="009839B2">
        <w:rPr>
          <w:rFonts w:ascii="Cambria" w:hAnsi="Cambria"/>
        </w:rPr>
        <w:t>întindere</w:t>
      </w:r>
      <w:proofErr w:type="spellEnd"/>
      <w:r w:rsidRPr="009839B2">
        <w:rPr>
          <w:rFonts w:ascii="Cambria" w:hAnsi="Cambria"/>
        </w:rPr>
        <w:t xml:space="preserve"> a </w:t>
      </w:r>
      <w:proofErr w:type="spellStart"/>
      <w:r w:rsidRPr="009839B2">
        <w:rPr>
          <w:rFonts w:ascii="Cambria" w:hAnsi="Cambria"/>
        </w:rPr>
        <w:t>cablului</w:t>
      </w:r>
      <w:proofErr w:type="spellEnd"/>
      <w:r w:rsidRPr="009839B2">
        <w:rPr>
          <w:rFonts w:ascii="Cambria" w:hAnsi="Cambria"/>
        </w:rPr>
        <w:t xml:space="preserve"> </w:t>
      </w:r>
      <w:proofErr w:type="spellStart"/>
      <w:r w:rsidRPr="009839B2">
        <w:rPr>
          <w:rFonts w:ascii="Cambria" w:hAnsi="Cambria"/>
        </w:rPr>
        <w:t>este</w:t>
      </w:r>
      <w:proofErr w:type="spellEnd"/>
      <w:r w:rsidRPr="009839B2">
        <w:rPr>
          <w:rFonts w:ascii="Cambria" w:hAnsi="Cambria"/>
        </w:rPr>
        <w:t xml:space="preserve"> </w:t>
      </w:r>
      <w:proofErr w:type="spellStart"/>
      <w:r w:rsidRPr="009839B2">
        <w:rPr>
          <w:rFonts w:ascii="Cambria" w:hAnsi="Cambria"/>
        </w:rPr>
        <w:t>cea</w:t>
      </w:r>
      <w:proofErr w:type="spellEnd"/>
      <w:r w:rsidRPr="009839B2">
        <w:rPr>
          <w:rFonts w:ascii="Cambria" w:hAnsi="Cambria"/>
        </w:rPr>
        <w:t xml:space="preserve"> </w:t>
      </w:r>
      <w:proofErr w:type="spellStart"/>
      <w:r w:rsidRPr="009839B2">
        <w:rPr>
          <w:rFonts w:ascii="Cambria" w:hAnsi="Cambria"/>
        </w:rPr>
        <w:t>corespunzătoare</w:t>
      </w:r>
      <w:proofErr w:type="spellEnd"/>
      <w:r w:rsidRPr="009839B2">
        <w:rPr>
          <w:rFonts w:ascii="Cambria" w:hAnsi="Cambria"/>
        </w:rPr>
        <w:t xml:space="preserve">. </w:t>
      </w:r>
      <w:proofErr w:type="spellStart"/>
      <w:r w:rsidRPr="009839B2">
        <w:rPr>
          <w:rFonts w:ascii="Cambria" w:hAnsi="Cambria"/>
        </w:rPr>
        <w:t>Elementele</w:t>
      </w:r>
      <w:proofErr w:type="spellEnd"/>
      <w:r w:rsidRPr="009839B2">
        <w:rPr>
          <w:rFonts w:ascii="Cambria" w:hAnsi="Cambria"/>
        </w:rPr>
        <w:t xml:space="preserve"> deteriorate se </w:t>
      </w:r>
      <w:proofErr w:type="spellStart"/>
      <w:r w:rsidRPr="009839B2">
        <w:rPr>
          <w:rFonts w:ascii="Cambria" w:hAnsi="Cambria"/>
        </w:rPr>
        <w:t>înlocuiesc</w:t>
      </w:r>
      <w:proofErr w:type="spellEnd"/>
      <w:r w:rsidRPr="009839B2">
        <w:rPr>
          <w:rFonts w:ascii="Cambria" w:hAnsi="Cambria"/>
        </w:rPr>
        <w:t xml:space="preserve">, </w:t>
      </w:r>
      <w:proofErr w:type="spellStart"/>
      <w:r w:rsidRPr="009839B2">
        <w:rPr>
          <w:rFonts w:ascii="Cambria" w:hAnsi="Cambria"/>
        </w:rPr>
        <w:t>iar</w:t>
      </w:r>
      <w:proofErr w:type="spellEnd"/>
      <w:r w:rsidRPr="009839B2">
        <w:rPr>
          <w:rFonts w:ascii="Cambria" w:hAnsi="Cambria"/>
        </w:rPr>
        <w:t xml:space="preserve"> </w:t>
      </w:r>
      <w:proofErr w:type="spellStart"/>
      <w:r w:rsidRPr="009839B2">
        <w:rPr>
          <w:rFonts w:ascii="Cambria" w:hAnsi="Cambria"/>
        </w:rPr>
        <w:t>dacă</w:t>
      </w:r>
      <w:proofErr w:type="spellEnd"/>
      <w:r w:rsidRPr="009839B2">
        <w:rPr>
          <w:rFonts w:ascii="Cambria" w:hAnsi="Cambria"/>
        </w:rPr>
        <w:t xml:space="preserve"> </w:t>
      </w:r>
      <w:proofErr w:type="spellStart"/>
      <w:r w:rsidRPr="009839B2">
        <w:rPr>
          <w:rFonts w:ascii="Cambria" w:hAnsi="Cambria"/>
        </w:rPr>
        <w:t>este</w:t>
      </w:r>
      <w:proofErr w:type="spellEnd"/>
      <w:r w:rsidRPr="009839B2">
        <w:rPr>
          <w:rFonts w:ascii="Cambria" w:hAnsi="Cambria"/>
        </w:rPr>
        <w:t xml:space="preserve"> </w:t>
      </w:r>
      <w:proofErr w:type="spellStart"/>
      <w:r w:rsidRPr="009839B2">
        <w:rPr>
          <w:rFonts w:ascii="Cambria" w:hAnsi="Cambria"/>
        </w:rPr>
        <w:t>cazul</w:t>
      </w:r>
      <w:proofErr w:type="spellEnd"/>
      <w:r w:rsidRPr="009839B2">
        <w:rPr>
          <w:rFonts w:ascii="Cambria" w:hAnsi="Cambria"/>
        </w:rPr>
        <w:t xml:space="preserve"> se </w:t>
      </w:r>
      <w:proofErr w:type="spellStart"/>
      <w:r w:rsidRPr="009839B2">
        <w:rPr>
          <w:rFonts w:ascii="Cambria" w:hAnsi="Cambria"/>
        </w:rPr>
        <w:t>reglează</w:t>
      </w:r>
      <w:proofErr w:type="spellEnd"/>
      <w:r w:rsidRPr="009839B2">
        <w:rPr>
          <w:rFonts w:ascii="Cambria" w:hAnsi="Cambria"/>
        </w:rPr>
        <w:t xml:space="preserve"> </w:t>
      </w:r>
      <w:proofErr w:type="spellStart"/>
      <w:r w:rsidRPr="009839B2">
        <w:rPr>
          <w:rFonts w:ascii="Cambria" w:hAnsi="Cambria"/>
        </w:rPr>
        <w:t>tensiunea</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ancoră</w:t>
      </w:r>
      <w:proofErr w:type="spellEnd"/>
      <w:r w:rsidRPr="009839B2">
        <w:rPr>
          <w:rFonts w:ascii="Cambria" w:hAnsi="Cambria"/>
        </w:rPr>
        <w:t>;</w:t>
      </w:r>
    </w:p>
    <w:p w14:paraId="06657745" w14:textId="3E326EEA" w:rsidR="00511C00" w:rsidRPr="009839B2" w:rsidRDefault="00511C00" w:rsidP="006D3B97">
      <w:pPr>
        <w:widowControl w:val="0"/>
        <w:autoSpaceDE w:val="0"/>
        <w:spacing w:after="120" w:line="276" w:lineRule="auto"/>
        <w:ind w:firstLine="426"/>
        <w:jc w:val="both"/>
        <w:rPr>
          <w:rFonts w:ascii="Cambria" w:hAnsi="Cambria"/>
        </w:rPr>
      </w:pPr>
      <w:r w:rsidRPr="009839B2">
        <w:rPr>
          <w:rFonts w:ascii="Cambria" w:hAnsi="Cambria"/>
        </w:rPr>
        <w:t>m)</w:t>
      </w:r>
      <w:r w:rsidR="00745916">
        <w:rPr>
          <w:rFonts w:ascii="Cambria" w:hAnsi="Cambria"/>
        </w:rPr>
        <w:t xml:space="preserve"> </w:t>
      </w:r>
      <w:r w:rsidRPr="009839B2">
        <w:rPr>
          <w:rFonts w:ascii="Cambria" w:hAnsi="Cambria"/>
        </w:rPr>
        <w:t xml:space="preserve">la </w:t>
      </w:r>
      <w:proofErr w:type="spellStart"/>
      <w:r w:rsidRPr="009839B2">
        <w:rPr>
          <w:rFonts w:ascii="Cambria" w:hAnsi="Cambria"/>
        </w:rPr>
        <w:t>instalația</w:t>
      </w:r>
      <w:proofErr w:type="spellEnd"/>
      <w:r w:rsidRPr="009839B2">
        <w:rPr>
          <w:rFonts w:ascii="Cambria" w:hAnsi="Cambria"/>
        </w:rPr>
        <w:t xml:space="preserve"> de </w:t>
      </w:r>
      <w:proofErr w:type="spellStart"/>
      <w:r w:rsidRPr="009839B2">
        <w:rPr>
          <w:rFonts w:ascii="Cambria" w:hAnsi="Cambria"/>
        </w:rPr>
        <w:t>legare</w:t>
      </w:r>
      <w:proofErr w:type="spellEnd"/>
      <w:r w:rsidRPr="009839B2">
        <w:rPr>
          <w:rFonts w:ascii="Cambria" w:hAnsi="Cambria"/>
        </w:rPr>
        <w:t xml:space="preserve"> la </w:t>
      </w:r>
      <w:proofErr w:type="spellStart"/>
      <w:r w:rsidRPr="009839B2">
        <w:rPr>
          <w:rFonts w:ascii="Cambria" w:hAnsi="Cambria"/>
        </w:rPr>
        <w:t>pământ</w:t>
      </w:r>
      <w:proofErr w:type="spellEnd"/>
      <w:r w:rsidRPr="009839B2">
        <w:rPr>
          <w:rFonts w:ascii="Cambria" w:hAnsi="Cambria"/>
        </w:rPr>
        <w:t xml:space="preserve"> a </w:t>
      </w:r>
      <w:proofErr w:type="spellStart"/>
      <w:r w:rsidRPr="009839B2">
        <w:rPr>
          <w:rFonts w:ascii="Cambria" w:hAnsi="Cambria"/>
        </w:rPr>
        <w:t>nulului</w:t>
      </w:r>
      <w:proofErr w:type="spellEnd"/>
      <w:r w:rsidRPr="009839B2">
        <w:rPr>
          <w:rFonts w:ascii="Cambria" w:hAnsi="Cambria"/>
        </w:rPr>
        <w:t xml:space="preserve"> de </w:t>
      </w:r>
      <w:proofErr w:type="spellStart"/>
      <w:r w:rsidRPr="009839B2">
        <w:rPr>
          <w:rFonts w:ascii="Cambria" w:hAnsi="Cambria"/>
        </w:rPr>
        <w:t>protecție</w:t>
      </w:r>
      <w:proofErr w:type="spellEnd"/>
      <w:r w:rsidRPr="009839B2">
        <w:rPr>
          <w:rFonts w:ascii="Cambria" w:hAnsi="Cambria"/>
        </w:rPr>
        <w:t xml:space="preserve"> se </w:t>
      </w:r>
      <w:proofErr w:type="spellStart"/>
      <w:r w:rsidRPr="009839B2">
        <w:rPr>
          <w:rFonts w:ascii="Cambria" w:hAnsi="Cambria"/>
        </w:rPr>
        <w:t>va</w:t>
      </w:r>
      <w:proofErr w:type="spellEnd"/>
      <w:r w:rsidRPr="009839B2">
        <w:rPr>
          <w:rFonts w:ascii="Cambria" w:hAnsi="Cambria"/>
        </w:rPr>
        <w:t xml:space="preserve"> </w:t>
      </w:r>
      <w:proofErr w:type="spellStart"/>
      <w:r w:rsidRPr="009839B2">
        <w:rPr>
          <w:rFonts w:ascii="Cambria" w:hAnsi="Cambria"/>
        </w:rPr>
        <w:t>verifica</w:t>
      </w:r>
      <w:proofErr w:type="spellEnd"/>
      <w:r w:rsidRPr="009839B2">
        <w:rPr>
          <w:rFonts w:ascii="Cambria" w:hAnsi="Cambria"/>
        </w:rPr>
        <w:t xml:space="preserve"> </w:t>
      </w:r>
      <w:proofErr w:type="spellStart"/>
      <w:r w:rsidRPr="009839B2">
        <w:rPr>
          <w:rFonts w:ascii="Cambria" w:hAnsi="Cambria"/>
        </w:rPr>
        <w:t>starea</w:t>
      </w:r>
      <w:proofErr w:type="spellEnd"/>
      <w:r w:rsidRPr="009839B2">
        <w:rPr>
          <w:rFonts w:ascii="Cambria" w:hAnsi="Cambria"/>
        </w:rPr>
        <w:t xml:space="preserve"> </w:t>
      </w:r>
      <w:proofErr w:type="spellStart"/>
      <w:r w:rsidRPr="009839B2">
        <w:rPr>
          <w:rFonts w:ascii="Cambria" w:hAnsi="Cambria"/>
        </w:rPr>
        <w:t>legăturilor</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îmbinărilor</w:t>
      </w:r>
      <w:proofErr w:type="spellEnd"/>
      <w:r w:rsidRPr="009839B2">
        <w:rPr>
          <w:rFonts w:ascii="Cambria" w:hAnsi="Cambria"/>
        </w:rPr>
        <w:t xml:space="preserve"> </w:t>
      </w:r>
      <w:proofErr w:type="spellStart"/>
      <w:r w:rsidRPr="009839B2">
        <w:rPr>
          <w:rFonts w:ascii="Cambria" w:hAnsi="Cambria"/>
        </w:rPr>
        <w:t>conductorului</w:t>
      </w:r>
      <w:proofErr w:type="spellEnd"/>
      <w:r w:rsidRPr="009839B2">
        <w:rPr>
          <w:rFonts w:ascii="Cambria" w:hAnsi="Cambria"/>
        </w:rPr>
        <w:t xml:space="preserve"> electric de </w:t>
      </w:r>
      <w:proofErr w:type="spellStart"/>
      <w:r w:rsidRPr="009839B2">
        <w:rPr>
          <w:rFonts w:ascii="Cambria" w:hAnsi="Cambria"/>
        </w:rPr>
        <w:t>nul</w:t>
      </w:r>
      <w:proofErr w:type="spellEnd"/>
      <w:r w:rsidRPr="009839B2">
        <w:rPr>
          <w:rFonts w:ascii="Cambria" w:hAnsi="Cambria"/>
        </w:rPr>
        <w:t xml:space="preserve"> la </w:t>
      </w:r>
      <w:proofErr w:type="spellStart"/>
      <w:r w:rsidRPr="009839B2">
        <w:rPr>
          <w:rFonts w:ascii="Cambria" w:hAnsi="Cambria"/>
        </w:rPr>
        <w:t>acesta</w:t>
      </w:r>
      <w:proofErr w:type="spellEnd"/>
      <w:r w:rsidRPr="009839B2">
        <w:rPr>
          <w:rFonts w:ascii="Cambria" w:hAnsi="Cambria"/>
        </w:rPr>
        <w:t xml:space="preserve">, precum </w:t>
      </w:r>
      <w:proofErr w:type="spellStart"/>
      <w:r w:rsidRPr="009839B2">
        <w:rPr>
          <w:rFonts w:ascii="Cambria" w:hAnsi="Cambria"/>
        </w:rPr>
        <w:t>și</w:t>
      </w:r>
      <w:proofErr w:type="spellEnd"/>
      <w:r w:rsidRPr="009839B2">
        <w:rPr>
          <w:rFonts w:ascii="Cambria" w:hAnsi="Cambria"/>
        </w:rPr>
        <w:t xml:space="preserve"> a </w:t>
      </w:r>
      <w:proofErr w:type="spellStart"/>
      <w:r w:rsidRPr="009839B2">
        <w:rPr>
          <w:rFonts w:ascii="Cambria" w:hAnsi="Cambria"/>
        </w:rPr>
        <w:t>legăturilor</w:t>
      </w:r>
      <w:proofErr w:type="spellEnd"/>
      <w:r w:rsidRPr="009839B2">
        <w:rPr>
          <w:rFonts w:ascii="Cambria" w:hAnsi="Cambria"/>
        </w:rPr>
        <w:t xml:space="preserve"> </w:t>
      </w:r>
      <w:proofErr w:type="spellStart"/>
      <w:r w:rsidRPr="009839B2">
        <w:rPr>
          <w:rFonts w:ascii="Cambria" w:hAnsi="Cambria"/>
        </w:rPr>
        <w:t>acestuia</w:t>
      </w:r>
      <w:proofErr w:type="spellEnd"/>
      <w:r w:rsidRPr="009839B2">
        <w:rPr>
          <w:rFonts w:ascii="Cambria" w:hAnsi="Cambria"/>
        </w:rPr>
        <w:t xml:space="preserve"> la </w:t>
      </w:r>
      <w:proofErr w:type="spellStart"/>
      <w:r w:rsidRPr="009839B2">
        <w:rPr>
          <w:rFonts w:ascii="Cambria" w:hAnsi="Cambria"/>
        </w:rPr>
        <w:t>aparatul</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se </w:t>
      </w:r>
      <w:proofErr w:type="spellStart"/>
      <w:r w:rsidRPr="009839B2">
        <w:rPr>
          <w:rFonts w:ascii="Cambria" w:hAnsi="Cambria"/>
        </w:rPr>
        <w:t>va</w:t>
      </w:r>
      <w:proofErr w:type="spellEnd"/>
      <w:r w:rsidRPr="009839B2">
        <w:rPr>
          <w:rFonts w:ascii="Cambria" w:hAnsi="Cambria"/>
        </w:rPr>
        <w:t xml:space="preserve"> </w:t>
      </w:r>
      <w:proofErr w:type="spellStart"/>
      <w:r w:rsidRPr="009839B2">
        <w:rPr>
          <w:rFonts w:ascii="Cambria" w:hAnsi="Cambria"/>
        </w:rPr>
        <w:t>măsura</w:t>
      </w:r>
      <w:proofErr w:type="spellEnd"/>
      <w:r w:rsidRPr="009839B2">
        <w:rPr>
          <w:rFonts w:ascii="Cambria" w:hAnsi="Cambria"/>
        </w:rPr>
        <w:t xml:space="preserve"> </w:t>
      </w:r>
      <w:proofErr w:type="spellStart"/>
      <w:r w:rsidRPr="009839B2">
        <w:rPr>
          <w:rFonts w:ascii="Cambria" w:hAnsi="Cambria"/>
        </w:rPr>
        <w:t>rezistența</w:t>
      </w:r>
      <w:proofErr w:type="spellEnd"/>
      <w:r w:rsidRPr="009839B2">
        <w:rPr>
          <w:rFonts w:ascii="Cambria" w:hAnsi="Cambria"/>
        </w:rPr>
        <w:t xml:space="preserve"> de </w:t>
      </w:r>
      <w:proofErr w:type="spellStart"/>
      <w:r w:rsidRPr="009839B2">
        <w:rPr>
          <w:rFonts w:ascii="Cambria" w:hAnsi="Cambria"/>
        </w:rPr>
        <w:t>dispersie</w:t>
      </w:r>
      <w:proofErr w:type="spellEnd"/>
      <w:r w:rsidRPr="009839B2">
        <w:rPr>
          <w:rFonts w:ascii="Cambria" w:hAnsi="Cambria"/>
        </w:rPr>
        <w:t xml:space="preserve"> a </w:t>
      </w:r>
      <w:proofErr w:type="spellStart"/>
      <w:r w:rsidRPr="009839B2">
        <w:rPr>
          <w:rFonts w:ascii="Cambria" w:hAnsi="Cambria"/>
        </w:rPr>
        <w:t>rețelei</w:t>
      </w:r>
      <w:proofErr w:type="spellEnd"/>
      <w:r w:rsidRPr="009839B2">
        <w:rPr>
          <w:rFonts w:ascii="Cambria" w:hAnsi="Cambria"/>
        </w:rPr>
        <w:t xml:space="preserve"> </w:t>
      </w:r>
      <w:proofErr w:type="spellStart"/>
      <w:r w:rsidRPr="009839B2">
        <w:rPr>
          <w:rFonts w:ascii="Cambria" w:hAnsi="Cambria"/>
        </w:rPr>
        <w:t>generale</w:t>
      </w:r>
      <w:proofErr w:type="spellEnd"/>
      <w:r w:rsidRPr="009839B2">
        <w:rPr>
          <w:rFonts w:ascii="Cambria" w:hAnsi="Cambria"/>
        </w:rPr>
        <w:t xml:space="preserve"> de </w:t>
      </w:r>
      <w:proofErr w:type="spellStart"/>
      <w:r w:rsidRPr="009839B2">
        <w:rPr>
          <w:rFonts w:ascii="Cambria" w:hAnsi="Cambria"/>
        </w:rPr>
        <w:t>legare</w:t>
      </w:r>
      <w:proofErr w:type="spellEnd"/>
      <w:r w:rsidRPr="009839B2">
        <w:rPr>
          <w:rFonts w:ascii="Cambria" w:hAnsi="Cambria"/>
        </w:rPr>
        <w:t xml:space="preserve"> la </w:t>
      </w:r>
      <w:proofErr w:type="spellStart"/>
      <w:r w:rsidRPr="009839B2">
        <w:rPr>
          <w:rFonts w:ascii="Cambria" w:hAnsi="Cambria"/>
        </w:rPr>
        <w:t>pământ</w:t>
      </w:r>
      <w:proofErr w:type="spellEnd"/>
      <w:r w:rsidRPr="009839B2">
        <w:rPr>
          <w:rFonts w:ascii="Cambria" w:hAnsi="Cambria"/>
        </w:rPr>
        <w:t xml:space="preserve">, se </w:t>
      </w:r>
      <w:proofErr w:type="spellStart"/>
      <w:r w:rsidRPr="009839B2">
        <w:rPr>
          <w:rFonts w:ascii="Cambria" w:hAnsi="Cambria"/>
        </w:rPr>
        <w:t>va</w:t>
      </w:r>
      <w:proofErr w:type="spellEnd"/>
      <w:r w:rsidRPr="009839B2">
        <w:rPr>
          <w:rFonts w:ascii="Cambria" w:hAnsi="Cambria"/>
        </w:rPr>
        <w:t xml:space="preserve"> </w:t>
      </w:r>
      <w:proofErr w:type="spellStart"/>
      <w:r w:rsidRPr="009839B2">
        <w:rPr>
          <w:rFonts w:ascii="Cambria" w:hAnsi="Cambria"/>
        </w:rPr>
        <w:t>măsura</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se </w:t>
      </w:r>
      <w:proofErr w:type="spellStart"/>
      <w:r w:rsidRPr="009839B2">
        <w:rPr>
          <w:rFonts w:ascii="Cambria" w:hAnsi="Cambria"/>
        </w:rPr>
        <w:t>va</w:t>
      </w:r>
      <w:proofErr w:type="spellEnd"/>
      <w:r w:rsidRPr="009839B2">
        <w:rPr>
          <w:rFonts w:ascii="Cambria" w:hAnsi="Cambria"/>
        </w:rPr>
        <w:t xml:space="preserve"> reface </w:t>
      </w:r>
      <w:proofErr w:type="spellStart"/>
      <w:r w:rsidRPr="009839B2">
        <w:rPr>
          <w:rFonts w:ascii="Cambria" w:hAnsi="Cambria"/>
        </w:rPr>
        <w:t>priza</w:t>
      </w:r>
      <w:proofErr w:type="spellEnd"/>
      <w:r w:rsidRPr="009839B2">
        <w:rPr>
          <w:rFonts w:ascii="Cambria" w:hAnsi="Cambria"/>
        </w:rPr>
        <w:t xml:space="preserve"> de </w:t>
      </w:r>
      <w:proofErr w:type="spellStart"/>
      <w:r w:rsidRPr="009839B2">
        <w:rPr>
          <w:rFonts w:ascii="Cambria" w:hAnsi="Cambria"/>
        </w:rPr>
        <w:t>pământ</w:t>
      </w:r>
      <w:proofErr w:type="spellEnd"/>
      <w:r w:rsidRPr="009839B2">
        <w:rPr>
          <w:rFonts w:ascii="Cambria" w:hAnsi="Cambria"/>
        </w:rPr>
        <w:t xml:space="preserve">, </w:t>
      </w:r>
      <w:proofErr w:type="spellStart"/>
      <w:r w:rsidRPr="009839B2">
        <w:rPr>
          <w:rFonts w:ascii="Cambria" w:hAnsi="Cambria"/>
        </w:rPr>
        <w:t>dacă</w:t>
      </w:r>
      <w:proofErr w:type="spellEnd"/>
      <w:r w:rsidRPr="009839B2">
        <w:rPr>
          <w:rFonts w:ascii="Cambria" w:hAnsi="Cambria"/>
        </w:rPr>
        <w:t xml:space="preserve"> </w:t>
      </w:r>
      <w:proofErr w:type="spellStart"/>
      <w:r w:rsidRPr="009839B2">
        <w:rPr>
          <w:rFonts w:ascii="Cambria" w:hAnsi="Cambria"/>
        </w:rPr>
        <w:t>aceasta</w:t>
      </w:r>
      <w:proofErr w:type="spellEnd"/>
      <w:r w:rsidRPr="009839B2">
        <w:rPr>
          <w:rFonts w:ascii="Cambria" w:hAnsi="Cambria"/>
        </w:rPr>
        <w:t xml:space="preserve"> nu </w:t>
      </w:r>
      <w:proofErr w:type="spellStart"/>
      <w:r w:rsidRPr="009839B2">
        <w:rPr>
          <w:rFonts w:ascii="Cambria" w:hAnsi="Cambria"/>
        </w:rPr>
        <w:t>corespunde</w:t>
      </w:r>
      <w:proofErr w:type="spellEnd"/>
      <w:r w:rsidRPr="009839B2">
        <w:rPr>
          <w:rFonts w:ascii="Cambria" w:hAnsi="Cambria"/>
        </w:rPr>
        <w:t xml:space="preserve"> STAS 12604.</w:t>
      </w:r>
    </w:p>
    <w:p w14:paraId="7D9D34D4" w14:textId="77777777" w:rsidR="00511C00" w:rsidRDefault="00511C00" w:rsidP="006D3B97">
      <w:pPr>
        <w:ind w:firstLine="426"/>
      </w:pPr>
    </w:p>
    <w:p w14:paraId="41BCE1E6" w14:textId="77777777" w:rsidR="0092778D" w:rsidRDefault="0092778D" w:rsidP="006D3B97">
      <w:pPr>
        <w:spacing w:after="120" w:line="276" w:lineRule="auto"/>
        <w:ind w:firstLine="426"/>
        <w:jc w:val="both"/>
        <w:rPr>
          <w:rFonts w:ascii="Cambria" w:hAnsi="Cambria" w:cs="Calibri"/>
          <w:lang w:eastAsia="ro-RO"/>
        </w:rPr>
      </w:pPr>
      <w:proofErr w:type="spellStart"/>
      <w:r w:rsidRPr="000505D9">
        <w:rPr>
          <w:rFonts w:ascii="Cambria" w:hAnsi="Cambria" w:cs="Calibri"/>
          <w:lang w:eastAsia="ro-RO"/>
        </w:rPr>
        <w:t>Peridiocitatea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reparaţiilor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curente</w:t>
      </w:r>
      <w:proofErr w:type="spellEnd"/>
      <w:r w:rsidRPr="000505D9">
        <w:rPr>
          <w:rFonts w:ascii="Cambria" w:hAnsi="Cambria" w:cs="Calibri"/>
          <w:lang w:eastAsia="ro-RO"/>
        </w:rPr>
        <w:t xml:space="preserve"> </w:t>
      </w:r>
      <w:proofErr w:type="spellStart"/>
      <w:r w:rsidRPr="000505D9">
        <w:rPr>
          <w:rFonts w:ascii="Cambria" w:hAnsi="Cambria" w:cs="Calibri"/>
          <w:lang w:eastAsia="ro-RO"/>
        </w:rPr>
        <w:t>va</w:t>
      </w:r>
      <w:proofErr w:type="spellEnd"/>
      <w:r w:rsidRPr="000505D9">
        <w:rPr>
          <w:rFonts w:ascii="Cambria" w:hAnsi="Cambria" w:cs="Calibri"/>
          <w:lang w:eastAsia="ro-RO"/>
        </w:rPr>
        <w:t xml:space="preserve"> fi in </w:t>
      </w:r>
      <w:proofErr w:type="spellStart"/>
      <w:r w:rsidRPr="000505D9">
        <w:rPr>
          <w:rFonts w:ascii="Cambria" w:hAnsi="Cambria" w:cs="Calibri"/>
          <w:lang w:eastAsia="ro-RO"/>
        </w:rPr>
        <w:t>conformitate</w:t>
      </w:r>
      <w:proofErr w:type="spellEnd"/>
      <w:r w:rsidRPr="000505D9">
        <w:rPr>
          <w:rFonts w:ascii="Cambria" w:hAnsi="Cambria" w:cs="Calibri"/>
          <w:lang w:eastAsia="ro-RO"/>
        </w:rPr>
        <w:t xml:space="preserve"> cu </w:t>
      </w:r>
      <w:proofErr w:type="spellStart"/>
      <w:r w:rsidRPr="000505D9">
        <w:rPr>
          <w:rFonts w:ascii="Cambria" w:hAnsi="Cambria" w:cs="Calibri"/>
          <w:lang w:eastAsia="ro-RO"/>
        </w:rPr>
        <w:t>normativele</w:t>
      </w:r>
      <w:proofErr w:type="spellEnd"/>
      <w:r w:rsidRPr="000505D9">
        <w:rPr>
          <w:rFonts w:ascii="Cambria" w:hAnsi="Cambria" w:cs="Calibri"/>
          <w:lang w:eastAsia="ro-RO"/>
        </w:rPr>
        <w:t xml:space="preserve"> in </w:t>
      </w:r>
      <w:proofErr w:type="spellStart"/>
      <w:r w:rsidRPr="000505D9">
        <w:rPr>
          <w:rFonts w:ascii="Cambria" w:hAnsi="Cambria" w:cs="Calibri"/>
          <w:lang w:eastAsia="ro-RO"/>
        </w:rPr>
        <w:t>vigoare</w:t>
      </w:r>
      <w:proofErr w:type="spellEnd"/>
      <w:r w:rsidRPr="000505D9">
        <w:rPr>
          <w:rFonts w:ascii="Cambria" w:hAnsi="Cambria" w:cs="Calibri"/>
          <w:lang w:eastAsia="ro-RO"/>
        </w:rPr>
        <w:t>.</w:t>
      </w:r>
    </w:p>
    <w:p w14:paraId="2E1E32BD" w14:textId="55A91982" w:rsidR="00F1248C" w:rsidRDefault="0092778D" w:rsidP="00FF2DFD">
      <w:pPr>
        <w:spacing w:after="120" w:line="276" w:lineRule="auto"/>
        <w:ind w:firstLine="426"/>
        <w:jc w:val="both"/>
        <w:rPr>
          <w:rFonts w:ascii="Cambria" w:hAnsi="Cambria"/>
          <w:b/>
          <w:bCs/>
        </w:rPr>
      </w:pPr>
      <w:r w:rsidRPr="009F7868">
        <w:rPr>
          <w:rFonts w:ascii="Cambria" w:hAnsi="Cambria"/>
          <w:b/>
          <w:bCs/>
        </w:rPr>
        <w:t xml:space="preserve">Maxim 5 </w:t>
      </w:r>
      <w:proofErr w:type="spellStart"/>
      <w:r w:rsidRPr="009F7868">
        <w:rPr>
          <w:rFonts w:ascii="Cambria" w:hAnsi="Cambria"/>
          <w:b/>
          <w:bCs/>
        </w:rPr>
        <w:t>zile</w:t>
      </w:r>
      <w:proofErr w:type="spellEnd"/>
      <w:r w:rsidRPr="009F7868">
        <w:rPr>
          <w:rFonts w:ascii="Cambria" w:hAnsi="Cambria"/>
          <w:b/>
          <w:bCs/>
        </w:rPr>
        <w:t xml:space="preserve"> </w:t>
      </w:r>
      <w:proofErr w:type="spellStart"/>
      <w:r w:rsidRPr="009F7868">
        <w:rPr>
          <w:rFonts w:ascii="Cambria" w:hAnsi="Cambria"/>
          <w:b/>
          <w:bCs/>
        </w:rPr>
        <w:t>lucrătoare</w:t>
      </w:r>
      <w:proofErr w:type="spellEnd"/>
      <w:r w:rsidRPr="009F7868">
        <w:rPr>
          <w:rFonts w:ascii="Cambria" w:hAnsi="Cambria"/>
          <w:b/>
          <w:bCs/>
        </w:rPr>
        <w:t xml:space="preserve"> </w:t>
      </w:r>
      <w:proofErr w:type="spellStart"/>
      <w:r w:rsidRPr="009F7868">
        <w:rPr>
          <w:rFonts w:ascii="Cambria" w:hAnsi="Cambria"/>
          <w:b/>
          <w:bCs/>
        </w:rPr>
        <w:t>pt</w:t>
      </w:r>
      <w:proofErr w:type="spellEnd"/>
      <w:r w:rsidRPr="009F7868">
        <w:rPr>
          <w:rFonts w:ascii="Cambria" w:hAnsi="Cambria"/>
          <w:b/>
          <w:bCs/>
        </w:rPr>
        <w:t xml:space="preserve"> </w:t>
      </w:r>
      <w:proofErr w:type="spellStart"/>
      <w:r w:rsidRPr="009F7868">
        <w:rPr>
          <w:rFonts w:ascii="Cambria" w:hAnsi="Cambria"/>
          <w:b/>
          <w:bCs/>
        </w:rPr>
        <w:t>întreținerea</w:t>
      </w:r>
      <w:proofErr w:type="spellEnd"/>
      <w:r w:rsidRPr="009F7868">
        <w:rPr>
          <w:rFonts w:ascii="Cambria" w:hAnsi="Cambria"/>
          <w:b/>
          <w:bCs/>
        </w:rPr>
        <w:t xml:space="preserve"> </w:t>
      </w:r>
      <w:proofErr w:type="spellStart"/>
      <w:r w:rsidRPr="009F7868">
        <w:rPr>
          <w:rFonts w:ascii="Cambria" w:hAnsi="Cambria"/>
          <w:b/>
          <w:bCs/>
        </w:rPr>
        <w:t>corpurilor</w:t>
      </w:r>
      <w:proofErr w:type="spellEnd"/>
      <w:r w:rsidRPr="009F7868">
        <w:rPr>
          <w:rFonts w:ascii="Cambria" w:hAnsi="Cambria"/>
          <w:b/>
          <w:bCs/>
        </w:rPr>
        <w:t xml:space="preserve"> de </w:t>
      </w:r>
      <w:proofErr w:type="spellStart"/>
      <w:r w:rsidRPr="009F7868">
        <w:rPr>
          <w:rFonts w:ascii="Cambria" w:hAnsi="Cambria"/>
          <w:b/>
          <w:bCs/>
        </w:rPr>
        <w:t>iluminat</w:t>
      </w:r>
      <w:proofErr w:type="spellEnd"/>
      <w:r w:rsidRPr="009F7868">
        <w:rPr>
          <w:rFonts w:ascii="Cambria" w:hAnsi="Cambria"/>
          <w:b/>
          <w:bCs/>
        </w:rPr>
        <w:t xml:space="preserve"> </w:t>
      </w:r>
      <w:proofErr w:type="spellStart"/>
      <w:r w:rsidRPr="009F7868">
        <w:rPr>
          <w:rFonts w:ascii="Cambria" w:hAnsi="Cambria"/>
          <w:b/>
          <w:bCs/>
        </w:rPr>
        <w:t>şi</w:t>
      </w:r>
      <w:proofErr w:type="spellEnd"/>
      <w:r w:rsidRPr="009F7868">
        <w:rPr>
          <w:rFonts w:ascii="Cambria" w:hAnsi="Cambria"/>
          <w:b/>
          <w:bCs/>
        </w:rPr>
        <w:t xml:space="preserve"> a </w:t>
      </w:r>
      <w:proofErr w:type="spellStart"/>
      <w:r w:rsidRPr="009F7868">
        <w:rPr>
          <w:rFonts w:ascii="Cambria" w:hAnsi="Cambria"/>
          <w:b/>
          <w:bCs/>
        </w:rPr>
        <w:t>accesoriilor</w:t>
      </w:r>
      <w:proofErr w:type="spellEnd"/>
      <w:r w:rsidRPr="009F7868">
        <w:rPr>
          <w:rFonts w:ascii="Cambria" w:hAnsi="Cambria"/>
          <w:b/>
          <w:bCs/>
        </w:rPr>
        <w:t xml:space="preserve"> (</w:t>
      </w:r>
      <w:proofErr w:type="spellStart"/>
      <w:r w:rsidRPr="009F7868">
        <w:rPr>
          <w:rFonts w:ascii="Cambria" w:hAnsi="Cambria"/>
          <w:b/>
          <w:bCs/>
        </w:rPr>
        <w:t>balast</w:t>
      </w:r>
      <w:proofErr w:type="spellEnd"/>
      <w:r w:rsidRPr="009F7868">
        <w:rPr>
          <w:rFonts w:ascii="Cambria" w:hAnsi="Cambria"/>
          <w:b/>
          <w:bCs/>
        </w:rPr>
        <w:t xml:space="preserve">, igniter, </w:t>
      </w:r>
      <w:proofErr w:type="spellStart"/>
      <w:r w:rsidRPr="009F7868">
        <w:rPr>
          <w:rFonts w:ascii="Cambria" w:hAnsi="Cambria"/>
          <w:b/>
          <w:bCs/>
        </w:rPr>
        <w:t>condensator</w:t>
      </w:r>
      <w:proofErr w:type="spellEnd"/>
      <w:r w:rsidRPr="009F7868">
        <w:rPr>
          <w:rFonts w:ascii="Cambria" w:hAnsi="Cambria"/>
          <w:b/>
          <w:bCs/>
        </w:rPr>
        <w:t xml:space="preserve">, </w:t>
      </w:r>
      <w:proofErr w:type="spellStart"/>
      <w:r w:rsidRPr="009F7868">
        <w:rPr>
          <w:rFonts w:ascii="Cambria" w:hAnsi="Cambria"/>
          <w:b/>
          <w:bCs/>
        </w:rPr>
        <w:t>siguranţă</w:t>
      </w:r>
      <w:proofErr w:type="spellEnd"/>
      <w:r w:rsidRPr="009F7868">
        <w:rPr>
          <w:rFonts w:ascii="Cambria" w:hAnsi="Cambria"/>
          <w:b/>
          <w:bCs/>
        </w:rPr>
        <w:t xml:space="preserve">, etc.), ca </w:t>
      </w:r>
      <w:proofErr w:type="spellStart"/>
      <w:r w:rsidRPr="009F7868">
        <w:rPr>
          <w:rFonts w:ascii="Cambria" w:hAnsi="Cambria"/>
          <w:b/>
          <w:bCs/>
        </w:rPr>
        <w:t>urmare</w:t>
      </w:r>
      <w:proofErr w:type="spellEnd"/>
      <w:r w:rsidRPr="009F7868">
        <w:rPr>
          <w:rFonts w:ascii="Cambria" w:hAnsi="Cambria"/>
          <w:b/>
          <w:bCs/>
        </w:rPr>
        <w:t xml:space="preserve"> a </w:t>
      </w:r>
      <w:proofErr w:type="spellStart"/>
      <w:r w:rsidRPr="009F7868">
        <w:rPr>
          <w:rFonts w:ascii="Cambria" w:hAnsi="Cambria"/>
          <w:b/>
          <w:bCs/>
        </w:rPr>
        <w:t>sesizărilor</w:t>
      </w:r>
      <w:proofErr w:type="spellEnd"/>
      <w:r w:rsidRPr="009F7868">
        <w:rPr>
          <w:rFonts w:ascii="Cambria" w:hAnsi="Cambria"/>
          <w:b/>
          <w:bCs/>
        </w:rPr>
        <w:t xml:space="preserve"> </w:t>
      </w:r>
      <w:proofErr w:type="spellStart"/>
      <w:r w:rsidRPr="009F7868">
        <w:rPr>
          <w:rFonts w:ascii="Cambria" w:hAnsi="Cambria"/>
          <w:b/>
          <w:bCs/>
        </w:rPr>
        <w:t>telefonice</w:t>
      </w:r>
      <w:proofErr w:type="spellEnd"/>
      <w:r w:rsidRPr="009F7868">
        <w:rPr>
          <w:rFonts w:ascii="Cambria" w:hAnsi="Cambria"/>
          <w:b/>
          <w:bCs/>
        </w:rPr>
        <w:t xml:space="preserve"> </w:t>
      </w:r>
      <w:proofErr w:type="spellStart"/>
      <w:r w:rsidRPr="009F7868">
        <w:rPr>
          <w:rFonts w:ascii="Cambria" w:hAnsi="Cambria"/>
          <w:b/>
          <w:bCs/>
        </w:rPr>
        <w:t>primite</w:t>
      </w:r>
      <w:proofErr w:type="spellEnd"/>
      <w:r w:rsidRPr="009F7868">
        <w:rPr>
          <w:rFonts w:ascii="Cambria" w:hAnsi="Cambria"/>
          <w:b/>
          <w:bCs/>
        </w:rPr>
        <w:t xml:space="preserve"> ;</w:t>
      </w:r>
    </w:p>
    <w:p w14:paraId="53448557" w14:textId="77777777" w:rsidR="00FF2DFD" w:rsidRPr="00FF2DFD" w:rsidRDefault="00FF2DFD" w:rsidP="00FF2DFD">
      <w:pPr>
        <w:spacing w:after="120" w:line="276" w:lineRule="auto"/>
        <w:ind w:firstLine="426"/>
        <w:jc w:val="both"/>
        <w:rPr>
          <w:rFonts w:ascii="Cambria" w:hAnsi="Cambria"/>
          <w:b/>
          <w:bCs/>
        </w:rPr>
      </w:pPr>
    </w:p>
    <w:p w14:paraId="3196AE64" w14:textId="547BFA91" w:rsidR="0092778D" w:rsidRDefault="0092778D" w:rsidP="00CF73AA">
      <w:pPr>
        <w:spacing w:after="120" w:line="276" w:lineRule="auto"/>
        <w:ind w:firstLine="426"/>
        <w:contextualSpacing/>
        <w:jc w:val="both"/>
        <w:rPr>
          <w:rFonts w:ascii="Cambria" w:hAnsi="Cambria" w:cs="Calibri"/>
          <w:lang w:eastAsia="ro-RO"/>
        </w:rPr>
      </w:pPr>
      <w:proofErr w:type="spellStart"/>
      <w:r w:rsidRPr="00CF73AA">
        <w:rPr>
          <w:rFonts w:ascii="Cambria" w:hAnsi="Cambria" w:cs="Calibri"/>
          <w:b/>
          <w:bCs/>
          <w:lang w:eastAsia="ro-RO"/>
        </w:rPr>
        <w:t>Avariile</w:t>
      </w:r>
      <w:proofErr w:type="spellEnd"/>
      <w:r w:rsidRPr="00CF73AA">
        <w:rPr>
          <w:rFonts w:ascii="Cambria" w:hAnsi="Cambria" w:cs="Calibri"/>
          <w:b/>
          <w:bCs/>
          <w:lang w:eastAsia="ro-RO"/>
        </w:rPr>
        <w:t xml:space="preserve">, </w:t>
      </w:r>
      <w:proofErr w:type="spellStart"/>
      <w:r w:rsidRPr="00CF73AA">
        <w:rPr>
          <w:rFonts w:ascii="Cambria" w:hAnsi="Cambria" w:cs="Calibri"/>
          <w:b/>
          <w:bCs/>
          <w:lang w:eastAsia="ro-RO"/>
        </w:rPr>
        <w:t>accidentele</w:t>
      </w:r>
      <w:proofErr w:type="spellEnd"/>
      <w:r w:rsidRPr="00CF73AA">
        <w:rPr>
          <w:rFonts w:ascii="Cambria" w:hAnsi="Cambria" w:cs="Calibri"/>
          <w:b/>
          <w:bCs/>
          <w:lang w:eastAsia="ro-RO"/>
        </w:rPr>
        <w:t xml:space="preserve">, </w:t>
      </w:r>
      <w:proofErr w:type="spellStart"/>
      <w:r w:rsidRPr="00CF73AA">
        <w:rPr>
          <w:rFonts w:ascii="Cambria" w:hAnsi="Cambria" w:cs="Calibri"/>
          <w:b/>
          <w:bCs/>
          <w:lang w:eastAsia="ro-RO"/>
        </w:rPr>
        <w:t>furturile</w:t>
      </w:r>
      <w:proofErr w:type="spellEnd"/>
      <w:r w:rsidRPr="00CF73AA">
        <w:rPr>
          <w:rFonts w:ascii="Cambria" w:hAnsi="Cambria" w:cs="Calibri"/>
          <w:b/>
          <w:bCs/>
          <w:lang w:eastAsia="ro-RO"/>
        </w:rPr>
        <w:t xml:space="preserve"> </w:t>
      </w:r>
      <w:proofErr w:type="spellStart"/>
      <w:r w:rsidRPr="00CF73AA">
        <w:rPr>
          <w:rFonts w:ascii="Cambria" w:hAnsi="Cambria" w:cs="Calibri"/>
          <w:b/>
          <w:bCs/>
          <w:lang w:eastAsia="ro-RO"/>
        </w:rPr>
        <w:t>si</w:t>
      </w:r>
      <w:proofErr w:type="spellEnd"/>
      <w:r w:rsidRPr="00CF73AA">
        <w:rPr>
          <w:rFonts w:ascii="Cambria" w:hAnsi="Cambria" w:cs="Calibri"/>
          <w:b/>
          <w:bCs/>
          <w:lang w:eastAsia="ro-RO"/>
        </w:rPr>
        <w:t xml:space="preserve"> </w:t>
      </w:r>
      <w:proofErr w:type="spellStart"/>
      <w:r w:rsidRPr="00CF73AA">
        <w:rPr>
          <w:rFonts w:ascii="Cambria" w:hAnsi="Cambria" w:cs="Calibri"/>
          <w:b/>
          <w:bCs/>
          <w:lang w:eastAsia="ro-RO"/>
        </w:rPr>
        <w:t>vandalizarile</w:t>
      </w:r>
      <w:proofErr w:type="spellEnd"/>
      <w:r w:rsidRPr="00CF73AA">
        <w:rPr>
          <w:rFonts w:ascii="Cambria" w:hAnsi="Cambria" w:cs="Calibri"/>
          <w:b/>
          <w:bCs/>
          <w:lang w:eastAsia="ro-RO"/>
        </w:rPr>
        <w:t xml:space="preserve"> care pot </w:t>
      </w:r>
      <w:proofErr w:type="spellStart"/>
      <w:r w:rsidRPr="00CF73AA">
        <w:rPr>
          <w:rFonts w:ascii="Cambria" w:hAnsi="Cambria" w:cs="Calibri"/>
          <w:b/>
          <w:bCs/>
          <w:lang w:eastAsia="ro-RO"/>
        </w:rPr>
        <w:t>aparea</w:t>
      </w:r>
      <w:proofErr w:type="spellEnd"/>
      <w:r w:rsidRPr="00CF73AA">
        <w:rPr>
          <w:rFonts w:ascii="Cambria" w:hAnsi="Cambria" w:cs="Calibri"/>
          <w:b/>
          <w:bCs/>
          <w:lang w:eastAsia="ro-RO"/>
        </w:rPr>
        <w:t xml:space="preserve"> in </w:t>
      </w:r>
      <w:proofErr w:type="spellStart"/>
      <w:r w:rsidRPr="00CF73AA">
        <w:rPr>
          <w:rFonts w:ascii="Cambria" w:hAnsi="Cambria" w:cs="Calibri"/>
          <w:b/>
          <w:bCs/>
          <w:lang w:eastAsia="ro-RO"/>
        </w:rPr>
        <w:t>Sistemul</w:t>
      </w:r>
      <w:proofErr w:type="spellEnd"/>
      <w:r w:rsidRPr="00CF73AA">
        <w:rPr>
          <w:rFonts w:ascii="Cambria" w:hAnsi="Cambria" w:cs="Calibri"/>
          <w:b/>
          <w:bCs/>
          <w:lang w:eastAsia="ro-RO"/>
        </w:rPr>
        <w:t xml:space="preserve"> de </w:t>
      </w:r>
      <w:proofErr w:type="spellStart"/>
      <w:r w:rsidRPr="00CF73AA">
        <w:rPr>
          <w:rFonts w:ascii="Cambria" w:hAnsi="Cambria" w:cs="Calibri"/>
          <w:b/>
          <w:bCs/>
          <w:lang w:eastAsia="ro-RO"/>
        </w:rPr>
        <w:t>Iluminat</w:t>
      </w:r>
      <w:proofErr w:type="spellEnd"/>
      <w:r w:rsidRPr="00CF73AA">
        <w:rPr>
          <w:rFonts w:ascii="Cambria" w:hAnsi="Cambria" w:cs="Calibri"/>
          <w:b/>
          <w:bCs/>
          <w:lang w:eastAsia="ro-RO"/>
        </w:rPr>
        <w:t xml:space="preserve"> Public al MUNICIPIULUI CÂMPULUNG MOLDOVENESC</w:t>
      </w:r>
      <w:r w:rsidRPr="000505D9">
        <w:rPr>
          <w:rFonts w:ascii="Cambria" w:hAnsi="Cambria" w:cs="Calibri"/>
          <w:lang w:eastAsia="ro-RO"/>
        </w:rPr>
        <w:t xml:space="preserve"> sunt </w:t>
      </w:r>
      <w:proofErr w:type="spellStart"/>
      <w:r w:rsidRPr="000505D9">
        <w:rPr>
          <w:rFonts w:ascii="Cambria" w:hAnsi="Cambria" w:cs="Calibri"/>
          <w:lang w:eastAsia="ro-RO"/>
        </w:rPr>
        <w:t>evenimente</w:t>
      </w:r>
      <w:proofErr w:type="spellEnd"/>
      <w:r w:rsidRPr="000505D9">
        <w:rPr>
          <w:rFonts w:ascii="Cambria" w:hAnsi="Cambria" w:cs="Calibri"/>
          <w:lang w:eastAsia="ro-RO"/>
        </w:rPr>
        <w:t xml:space="preserve"> </w:t>
      </w:r>
      <w:proofErr w:type="spellStart"/>
      <w:r w:rsidRPr="000505D9">
        <w:rPr>
          <w:rFonts w:ascii="Cambria" w:hAnsi="Cambria" w:cs="Calibri"/>
          <w:lang w:eastAsia="ro-RO"/>
        </w:rPr>
        <w:t>ocazionale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necontrolate</w:t>
      </w:r>
      <w:proofErr w:type="spellEnd"/>
      <w:r w:rsidRPr="000505D9">
        <w:rPr>
          <w:rFonts w:ascii="Cambria" w:hAnsi="Cambria" w:cs="Calibri"/>
          <w:lang w:eastAsia="ro-RO"/>
        </w:rPr>
        <w:t xml:space="preserve"> </w:t>
      </w:r>
      <w:proofErr w:type="spellStart"/>
      <w:r w:rsidRPr="000505D9">
        <w:rPr>
          <w:rFonts w:ascii="Cambria" w:hAnsi="Cambria" w:cs="Calibri"/>
          <w:lang w:eastAsia="ro-RO"/>
        </w:rPr>
        <w:t>cauzate</w:t>
      </w:r>
      <w:proofErr w:type="spellEnd"/>
      <w:r w:rsidRPr="000505D9">
        <w:rPr>
          <w:rFonts w:ascii="Cambria" w:hAnsi="Cambria" w:cs="Calibri"/>
          <w:lang w:eastAsia="ro-RO"/>
        </w:rPr>
        <w:t xml:space="preserve"> din culpa </w:t>
      </w:r>
      <w:proofErr w:type="spellStart"/>
      <w:r w:rsidRPr="000505D9">
        <w:rPr>
          <w:rFonts w:ascii="Cambria" w:hAnsi="Cambria" w:cs="Calibri"/>
          <w:lang w:eastAsia="ro-RO"/>
        </w:rPr>
        <w:t>tertelor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persoane</w:t>
      </w:r>
      <w:proofErr w:type="spellEnd"/>
      <w:r w:rsidRPr="000505D9">
        <w:rPr>
          <w:rFonts w:ascii="Cambria" w:hAnsi="Cambria" w:cs="Calibri"/>
          <w:lang w:eastAsia="ro-RO"/>
        </w:rPr>
        <w:t xml:space="preserve">, </w:t>
      </w:r>
      <w:proofErr w:type="spellStart"/>
      <w:r w:rsidRPr="000505D9">
        <w:rPr>
          <w:rFonts w:ascii="Cambria" w:hAnsi="Cambria" w:cs="Calibri"/>
          <w:lang w:eastAsia="ro-RO"/>
        </w:rPr>
        <w:t>calamitati</w:t>
      </w:r>
      <w:proofErr w:type="spellEnd"/>
      <w:r w:rsidRPr="000505D9">
        <w:rPr>
          <w:rFonts w:ascii="Cambria" w:hAnsi="Cambria" w:cs="Calibri"/>
          <w:lang w:eastAsia="ro-RO"/>
        </w:rPr>
        <w:t xml:space="preserve"> </w:t>
      </w:r>
      <w:proofErr w:type="spellStart"/>
      <w:r w:rsidRPr="000505D9">
        <w:rPr>
          <w:rFonts w:ascii="Cambria" w:hAnsi="Cambria" w:cs="Calibri"/>
          <w:lang w:eastAsia="ro-RO"/>
        </w:rPr>
        <w:t>naturale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w:t>
      </w:r>
      <w:proofErr w:type="spellEnd"/>
      <w:r w:rsidRPr="000505D9">
        <w:rPr>
          <w:rFonts w:ascii="Cambria" w:hAnsi="Cambria" w:cs="Calibri"/>
          <w:lang w:eastAsia="ro-RO"/>
        </w:rPr>
        <w:t xml:space="preserve"> </w:t>
      </w:r>
      <w:proofErr w:type="spellStart"/>
      <w:r w:rsidRPr="000505D9">
        <w:rPr>
          <w:rFonts w:ascii="Cambria" w:hAnsi="Cambria" w:cs="Calibri"/>
          <w:lang w:eastAsia="ro-RO"/>
        </w:rPr>
        <w:t>forta</w:t>
      </w:r>
      <w:proofErr w:type="spellEnd"/>
      <w:r w:rsidRPr="000505D9">
        <w:rPr>
          <w:rFonts w:ascii="Cambria" w:hAnsi="Cambria" w:cs="Calibri"/>
          <w:lang w:eastAsia="ro-RO"/>
        </w:rPr>
        <w:t xml:space="preserve"> majora </w:t>
      </w:r>
      <w:proofErr w:type="spellStart"/>
      <w:r w:rsidRPr="000505D9">
        <w:rPr>
          <w:rFonts w:ascii="Cambria" w:hAnsi="Cambria" w:cs="Calibri"/>
          <w:lang w:eastAsia="ro-RO"/>
        </w:rPr>
        <w:t>sau</w:t>
      </w:r>
      <w:proofErr w:type="spellEnd"/>
      <w:r w:rsidRPr="000505D9">
        <w:rPr>
          <w:rFonts w:ascii="Cambria" w:hAnsi="Cambria" w:cs="Calibri"/>
          <w:lang w:eastAsia="ro-RO"/>
        </w:rPr>
        <w:t xml:space="preserve"> </w:t>
      </w:r>
      <w:proofErr w:type="spellStart"/>
      <w:r w:rsidRPr="000505D9">
        <w:rPr>
          <w:rFonts w:ascii="Cambria" w:hAnsi="Cambria" w:cs="Calibri"/>
          <w:lang w:eastAsia="ro-RO"/>
        </w:rPr>
        <w:t>evenimente</w:t>
      </w:r>
      <w:proofErr w:type="spellEnd"/>
      <w:r w:rsidRPr="000505D9">
        <w:rPr>
          <w:rFonts w:ascii="Cambria" w:hAnsi="Cambria" w:cs="Calibri"/>
          <w:lang w:eastAsia="ro-RO"/>
        </w:rPr>
        <w:t xml:space="preserve"> </w:t>
      </w:r>
      <w:proofErr w:type="spellStart"/>
      <w:r w:rsidRPr="000505D9">
        <w:rPr>
          <w:rFonts w:ascii="Cambria" w:hAnsi="Cambria" w:cs="Calibri"/>
          <w:lang w:eastAsia="ro-RO"/>
        </w:rPr>
        <w:t>energetice</w:t>
      </w:r>
      <w:proofErr w:type="spellEnd"/>
      <w:r w:rsidRPr="000505D9">
        <w:rPr>
          <w:rFonts w:ascii="Cambria" w:hAnsi="Cambria" w:cs="Calibri"/>
          <w:lang w:eastAsia="ro-RO"/>
        </w:rPr>
        <w:t>.</w:t>
      </w:r>
    </w:p>
    <w:p w14:paraId="3348726E" w14:textId="7D5AB30F" w:rsidR="005647FC" w:rsidRDefault="005647FC" w:rsidP="00CF73AA">
      <w:pPr>
        <w:spacing w:after="120" w:line="276" w:lineRule="auto"/>
        <w:ind w:firstLine="426"/>
        <w:contextualSpacing/>
        <w:jc w:val="both"/>
        <w:rPr>
          <w:rFonts w:ascii="Cambria" w:hAnsi="Cambria" w:cs="Calibri"/>
          <w:lang w:eastAsia="ro-RO"/>
        </w:rPr>
      </w:pPr>
    </w:p>
    <w:p w14:paraId="1B944322" w14:textId="686F53C3" w:rsidR="005647FC" w:rsidRPr="005647FC" w:rsidRDefault="005647FC" w:rsidP="00CF73AA">
      <w:pPr>
        <w:spacing w:after="120" w:line="276" w:lineRule="auto"/>
        <w:ind w:firstLine="426"/>
        <w:contextualSpacing/>
        <w:jc w:val="both"/>
        <w:rPr>
          <w:rFonts w:ascii="Cambria" w:hAnsi="Cambria" w:cs="Calibri"/>
          <w:b/>
          <w:bCs/>
          <w:lang w:eastAsia="ro-RO"/>
        </w:rPr>
      </w:pPr>
      <w:proofErr w:type="spellStart"/>
      <w:r w:rsidRPr="005647FC">
        <w:rPr>
          <w:rFonts w:ascii="Cambria" w:hAnsi="Cambria" w:cs="Calibri"/>
          <w:b/>
          <w:bCs/>
          <w:lang w:eastAsia="ro-RO"/>
        </w:rPr>
        <w:t>Timp</w:t>
      </w:r>
      <w:proofErr w:type="spellEnd"/>
      <w:r w:rsidRPr="005647FC">
        <w:rPr>
          <w:rFonts w:ascii="Cambria" w:hAnsi="Cambria" w:cs="Calibri"/>
          <w:b/>
          <w:bCs/>
          <w:lang w:eastAsia="ro-RO"/>
        </w:rPr>
        <w:t xml:space="preserve"> de </w:t>
      </w:r>
      <w:proofErr w:type="spellStart"/>
      <w:r w:rsidRPr="005647FC">
        <w:rPr>
          <w:rFonts w:ascii="Cambria" w:hAnsi="Cambria" w:cs="Calibri"/>
          <w:b/>
          <w:bCs/>
          <w:lang w:eastAsia="ro-RO"/>
        </w:rPr>
        <w:t>intervenție</w:t>
      </w:r>
      <w:proofErr w:type="spellEnd"/>
      <w:r w:rsidRPr="005647FC">
        <w:rPr>
          <w:rFonts w:ascii="Cambria" w:hAnsi="Cambria" w:cs="Calibri"/>
          <w:b/>
          <w:bCs/>
          <w:lang w:eastAsia="ro-RO"/>
        </w:rPr>
        <w:t xml:space="preserve">: maxim 4 ore </w:t>
      </w:r>
      <w:proofErr w:type="spellStart"/>
      <w:r w:rsidRPr="005647FC">
        <w:rPr>
          <w:rFonts w:ascii="Cambria" w:hAnsi="Cambria" w:cs="Calibri"/>
          <w:b/>
          <w:bCs/>
          <w:lang w:eastAsia="ro-RO"/>
        </w:rPr>
        <w:t>pentru</w:t>
      </w:r>
      <w:proofErr w:type="spellEnd"/>
      <w:r w:rsidRPr="005647FC">
        <w:rPr>
          <w:rFonts w:ascii="Cambria" w:hAnsi="Cambria" w:cs="Calibri"/>
          <w:b/>
          <w:bCs/>
          <w:lang w:eastAsia="ro-RO"/>
        </w:rPr>
        <w:t xml:space="preserve"> </w:t>
      </w:r>
      <w:proofErr w:type="spellStart"/>
      <w:r w:rsidRPr="005647FC">
        <w:rPr>
          <w:rFonts w:ascii="Cambria" w:hAnsi="Cambria" w:cs="Calibri"/>
          <w:b/>
          <w:bCs/>
          <w:lang w:eastAsia="ro-RO"/>
        </w:rPr>
        <w:t>intervenție</w:t>
      </w:r>
      <w:proofErr w:type="spellEnd"/>
      <w:r w:rsidRPr="005647FC">
        <w:rPr>
          <w:rFonts w:ascii="Cambria" w:hAnsi="Cambria" w:cs="Calibri"/>
          <w:b/>
          <w:bCs/>
          <w:lang w:eastAsia="ro-RO"/>
        </w:rPr>
        <w:t xml:space="preserve"> </w:t>
      </w:r>
      <w:proofErr w:type="spellStart"/>
      <w:r w:rsidRPr="005647FC">
        <w:rPr>
          <w:rFonts w:ascii="Cambria" w:hAnsi="Cambria" w:cs="Calibri"/>
          <w:b/>
          <w:bCs/>
          <w:lang w:eastAsia="ro-RO"/>
        </w:rPr>
        <w:t>în</w:t>
      </w:r>
      <w:proofErr w:type="spellEnd"/>
      <w:r w:rsidRPr="005647FC">
        <w:rPr>
          <w:rFonts w:ascii="Cambria" w:hAnsi="Cambria" w:cs="Calibri"/>
          <w:b/>
          <w:bCs/>
          <w:lang w:eastAsia="ro-RO"/>
        </w:rPr>
        <w:t xml:space="preserve"> </w:t>
      </w:r>
      <w:proofErr w:type="spellStart"/>
      <w:r w:rsidRPr="005647FC">
        <w:rPr>
          <w:rFonts w:ascii="Cambria" w:hAnsi="Cambria" w:cs="Calibri"/>
          <w:b/>
          <w:bCs/>
          <w:lang w:eastAsia="ro-RO"/>
        </w:rPr>
        <w:t>cazul</w:t>
      </w:r>
      <w:proofErr w:type="spellEnd"/>
      <w:r w:rsidRPr="005647FC">
        <w:rPr>
          <w:rFonts w:ascii="Cambria" w:hAnsi="Cambria" w:cs="Calibri"/>
          <w:b/>
          <w:bCs/>
          <w:lang w:eastAsia="ro-RO"/>
        </w:rPr>
        <w:t xml:space="preserve"> </w:t>
      </w:r>
      <w:proofErr w:type="spellStart"/>
      <w:r w:rsidRPr="005647FC">
        <w:rPr>
          <w:rFonts w:ascii="Cambria" w:hAnsi="Cambria" w:cs="Calibri"/>
          <w:b/>
          <w:bCs/>
          <w:lang w:eastAsia="ro-RO"/>
        </w:rPr>
        <w:t>avariilor</w:t>
      </w:r>
      <w:proofErr w:type="spellEnd"/>
      <w:r w:rsidRPr="005647FC">
        <w:rPr>
          <w:rFonts w:ascii="Cambria" w:hAnsi="Cambria" w:cs="Calibri"/>
          <w:b/>
          <w:bCs/>
          <w:lang w:eastAsia="ro-RO"/>
        </w:rPr>
        <w:t>.</w:t>
      </w:r>
    </w:p>
    <w:p w14:paraId="11ED4811" w14:textId="77777777" w:rsidR="005647FC" w:rsidRPr="000505D9" w:rsidRDefault="005647FC" w:rsidP="00CF73AA">
      <w:pPr>
        <w:spacing w:after="120" w:line="276" w:lineRule="auto"/>
        <w:ind w:firstLine="426"/>
        <w:contextualSpacing/>
        <w:jc w:val="both"/>
        <w:rPr>
          <w:rFonts w:ascii="Cambria" w:hAnsi="Cambria"/>
        </w:rPr>
      </w:pPr>
    </w:p>
    <w:p w14:paraId="7CAD01D3" w14:textId="77777777" w:rsidR="0092778D" w:rsidRPr="000505D9" w:rsidRDefault="0092778D" w:rsidP="006D3B97">
      <w:pPr>
        <w:spacing w:after="120" w:line="276" w:lineRule="auto"/>
        <w:ind w:firstLine="426"/>
        <w:jc w:val="both"/>
        <w:rPr>
          <w:rFonts w:ascii="Cambria" w:hAnsi="Cambria"/>
        </w:rPr>
      </w:pPr>
      <w:proofErr w:type="spellStart"/>
      <w:r w:rsidRPr="000505D9">
        <w:rPr>
          <w:rFonts w:ascii="Cambria" w:hAnsi="Cambria" w:cs="Calibri"/>
          <w:lang w:eastAsia="ro-RO"/>
        </w:rPr>
        <w:t>Analiza</w:t>
      </w:r>
      <w:proofErr w:type="spellEnd"/>
      <w:r w:rsidRPr="000505D9">
        <w:rPr>
          <w:rFonts w:ascii="Cambria" w:hAnsi="Cambria" w:cs="Calibri"/>
          <w:lang w:eastAsia="ro-RO"/>
        </w:rPr>
        <w:t xml:space="preserve"> </w:t>
      </w:r>
      <w:proofErr w:type="spellStart"/>
      <w:r w:rsidRPr="000505D9">
        <w:rPr>
          <w:rFonts w:ascii="Cambria" w:hAnsi="Cambria" w:cs="Calibri"/>
          <w:lang w:eastAsia="ro-RO"/>
        </w:rPr>
        <w:t>incidentelor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avariilor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trebuie</w:t>
      </w:r>
      <w:proofErr w:type="spellEnd"/>
      <w:r w:rsidRPr="000505D9">
        <w:rPr>
          <w:rFonts w:ascii="Cambria" w:hAnsi="Cambria" w:cs="Calibri"/>
          <w:lang w:eastAsia="ro-RO"/>
        </w:rPr>
        <w:t xml:space="preserve"> </w:t>
      </w:r>
      <w:proofErr w:type="spellStart"/>
      <w:r w:rsidRPr="000505D9">
        <w:rPr>
          <w:rFonts w:ascii="Cambria" w:hAnsi="Cambria" w:cs="Calibri"/>
          <w:lang w:eastAsia="ro-RO"/>
        </w:rPr>
        <w:t>abordată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și</w:t>
      </w:r>
      <w:proofErr w:type="spellEnd"/>
      <w:r w:rsidRPr="000505D9">
        <w:rPr>
          <w:rFonts w:ascii="Cambria" w:hAnsi="Cambria" w:cs="Calibri"/>
          <w:lang w:eastAsia="ro-RO"/>
        </w:rPr>
        <w:t xml:space="preserve"> </w:t>
      </w:r>
      <w:proofErr w:type="spellStart"/>
      <w:r w:rsidRPr="000505D9">
        <w:rPr>
          <w:rFonts w:ascii="Cambria" w:hAnsi="Cambria" w:cs="Calibri"/>
          <w:lang w:eastAsia="ro-RO"/>
        </w:rPr>
        <w:t>monitorizată</w:t>
      </w:r>
      <w:proofErr w:type="spellEnd"/>
      <w:r w:rsidRPr="000505D9">
        <w:rPr>
          <w:rFonts w:ascii="Cambria" w:hAnsi="Cambria" w:cs="Calibri"/>
          <w:lang w:eastAsia="ro-RO"/>
        </w:rPr>
        <w:t xml:space="preserve"> conform: “REGULAMENT DE ORGANIZARE ŞI FUNCŢIONARE A SERVICIULUI DE ILUMINAT PUBLIC ÎN </w:t>
      </w:r>
      <w:r>
        <w:rPr>
          <w:rFonts w:ascii="Cambria" w:hAnsi="Cambria" w:cs="Calibri"/>
          <w:lang w:eastAsia="ro-RO"/>
        </w:rPr>
        <w:t>MUNICIPIUL CÂMPULUNG MOLDOVENESC</w:t>
      </w:r>
      <w:r w:rsidRPr="000505D9">
        <w:rPr>
          <w:rFonts w:ascii="Cambria" w:hAnsi="Cambria" w:cs="Calibri"/>
          <w:lang w:eastAsia="ro-RO"/>
        </w:rPr>
        <w:t>”.</w:t>
      </w:r>
    </w:p>
    <w:p w14:paraId="142BF125" w14:textId="77777777" w:rsidR="0092778D" w:rsidRPr="000505D9" w:rsidRDefault="0092778D" w:rsidP="006D3B97">
      <w:pPr>
        <w:spacing w:after="120" w:line="276" w:lineRule="auto"/>
        <w:ind w:firstLine="426"/>
        <w:jc w:val="both"/>
        <w:rPr>
          <w:rFonts w:ascii="Cambria" w:hAnsi="Cambria"/>
        </w:rPr>
      </w:pPr>
      <w:proofErr w:type="spellStart"/>
      <w:r w:rsidRPr="000505D9">
        <w:rPr>
          <w:rFonts w:ascii="Cambria" w:hAnsi="Cambria" w:cs="Calibri"/>
          <w:lang w:eastAsia="ro-RO"/>
        </w:rPr>
        <w:t>Analiza</w:t>
      </w:r>
      <w:proofErr w:type="spellEnd"/>
      <w:r w:rsidRPr="000505D9">
        <w:rPr>
          <w:rFonts w:ascii="Cambria" w:hAnsi="Cambria" w:cs="Calibri"/>
          <w:lang w:eastAsia="ro-RO"/>
        </w:rPr>
        <w:t xml:space="preserve"> </w:t>
      </w:r>
      <w:proofErr w:type="spellStart"/>
      <w:r w:rsidRPr="000505D9">
        <w:rPr>
          <w:rFonts w:ascii="Cambria" w:hAnsi="Cambria" w:cs="Calibri"/>
          <w:lang w:eastAsia="ro-RO"/>
        </w:rPr>
        <w:t>fiecărui</w:t>
      </w:r>
      <w:proofErr w:type="spellEnd"/>
      <w:r w:rsidRPr="000505D9">
        <w:rPr>
          <w:rFonts w:ascii="Cambria" w:hAnsi="Cambria" w:cs="Calibri"/>
          <w:lang w:eastAsia="ro-RO"/>
        </w:rPr>
        <w:t xml:space="preserve"> incident </w:t>
      </w:r>
      <w:proofErr w:type="spellStart"/>
      <w:r w:rsidRPr="000505D9">
        <w:rPr>
          <w:rFonts w:ascii="Cambria" w:hAnsi="Cambria" w:cs="Calibri"/>
          <w:lang w:eastAsia="ro-RO"/>
        </w:rPr>
        <w:t>sau</w:t>
      </w:r>
      <w:proofErr w:type="spellEnd"/>
      <w:r w:rsidRPr="000505D9">
        <w:rPr>
          <w:rFonts w:ascii="Cambria" w:hAnsi="Cambria" w:cs="Calibri"/>
          <w:lang w:eastAsia="ro-RO"/>
        </w:rPr>
        <w:t xml:space="preserve"> </w:t>
      </w:r>
      <w:proofErr w:type="spellStart"/>
      <w:r w:rsidRPr="000505D9">
        <w:rPr>
          <w:rFonts w:ascii="Cambria" w:hAnsi="Cambria" w:cs="Calibri"/>
          <w:lang w:eastAsia="ro-RO"/>
        </w:rPr>
        <w:t>avarie</w:t>
      </w:r>
      <w:proofErr w:type="spellEnd"/>
      <w:r w:rsidRPr="000505D9">
        <w:rPr>
          <w:rFonts w:ascii="Cambria" w:hAnsi="Cambria" w:cs="Calibri"/>
          <w:lang w:eastAsia="ro-RO"/>
        </w:rPr>
        <w:t xml:space="preserve"> </w:t>
      </w:r>
      <w:proofErr w:type="spellStart"/>
      <w:r w:rsidRPr="000505D9">
        <w:rPr>
          <w:rFonts w:ascii="Cambria" w:hAnsi="Cambria" w:cs="Calibri"/>
          <w:lang w:eastAsia="ro-RO"/>
        </w:rPr>
        <w:t>va</w:t>
      </w:r>
      <w:proofErr w:type="spellEnd"/>
      <w:r w:rsidRPr="000505D9">
        <w:rPr>
          <w:rFonts w:ascii="Cambria" w:hAnsi="Cambria" w:cs="Calibri"/>
          <w:lang w:eastAsia="ro-RO"/>
        </w:rPr>
        <w:t xml:space="preserve"> </w:t>
      </w:r>
      <w:proofErr w:type="spellStart"/>
      <w:r w:rsidRPr="000505D9">
        <w:rPr>
          <w:rFonts w:ascii="Cambria" w:hAnsi="Cambria" w:cs="Calibri"/>
          <w:lang w:eastAsia="ro-RO"/>
        </w:rPr>
        <w:t>trebui</w:t>
      </w:r>
      <w:proofErr w:type="spellEnd"/>
      <w:r w:rsidRPr="000505D9">
        <w:rPr>
          <w:rFonts w:ascii="Cambria" w:hAnsi="Cambria" w:cs="Calibri"/>
          <w:lang w:eastAsia="ro-RO"/>
        </w:rPr>
        <w:t xml:space="preserve"> </w:t>
      </w:r>
      <w:proofErr w:type="spellStart"/>
      <w:r w:rsidRPr="000505D9">
        <w:rPr>
          <w:rFonts w:ascii="Cambria" w:hAnsi="Cambria" w:cs="Calibri"/>
          <w:lang w:eastAsia="ro-RO"/>
        </w:rPr>
        <w:t>să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aibă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următorul</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conţinut</w:t>
      </w:r>
      <w:proofErr w:type="spellEnd"/>
      <w:r w:rsidRPr="000505D9">
        <w:rPr>
          <w:rFonts w:ascii="Cambria" w:hAnsi="Cambria" w:cs="Calibri"/>
          <w:lang w:eastAsia="ro-RO"/>
        </w:rPr>
        <w:t>:</w:t>
      </w:r>
    </w:p>
    <w:p w14:paraId="74CEC4B9" w14:textId="77777777" w:rsidR="0092778D" w:rsidRPr="000505D9" w:rsidRDefault="0092778D" w:rsidP="006D3B97">
      <w:pPr>
        <w:numPr>
          <w:ilvl w:val="0"/>
          <w:numId w:val="9"/>
        </w:numPr>
        <w:spacing w:after="120" w:line="276" w:lineRule="auto"/>
        <w:ind w:left="0" w:firstLine="426"/>
        <w:contextualSpacing/>
        <w:jc w:val="both"/>
        <w:rPr>
          <w:rFonts w:ascii="Cambria" w:hAnsi="Cambria"/>
        </w:rPr>
      </w:pPr>
      <w:proofErr w:type="spellStart"/>
      <w:r w:rsidRPr="000505D9">
        <w:rPr>
          <w:rFonts w:ascii="Cambria" w:hAnsi="Cambria" w:cs="Calibri"/>
          <w:lang w:eastAsia="ro-RO"/>
        </w:rPr>
        <w:t>locul</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momentul</w:t>
      </w:r>
      <w:proofErr w:type="spellEnd"/>
      <w:r w:rsidRPr="000505D9">
        <w:rPr>
          <w:rFonts w:ascii="Cambria" w:hAnsi="Cambria" w:cs="Calibri"/>
          <w:lang w:eastAsia="ro-RO"/>
        </w:rPr>
        <w:t xml:space="preserve"> </w:t>
      </w:r>
      <w:proofErr w:type="spellStart"/>
      <w:r w:rsidRPr="000505D9">
        <w:rPr>
          <w:rFonts w:ascii="Cambria" w:hAnsi="Cambria" w:cs="Calibri"/>
          <w:lang w:eastAsia="ro-RO"/>
        </w:rPr>
        <w:t>apariţiei</w:t>
      </w:r>
      <w:proofErr w:type="spellEnd"/>
      <w:r w:rsidRPr="000505D9">
        <w:rPr>
          <w:rFonts w:ascii="Cambria" w:hAnsi="Cambria" w:cs="Calibri"/>
          <w:lang w:eastAsia="ro-RO"/>
        </w:rPr>
        <w:t xml:space="preserve"> </w:t>
      </w:r>
      <w:proofErr w:type="spellStart"/>
      <w:r w:rsidRPr="000505D9">
        <w:rPr>
          <w:rFonts w:ascii="Cambria" w:hAnsi="Cambria" w:cs="Calibri"/>
          <w:lang w:eastAsia="ro-RO"/>
        </w:rPr>
        <w:t>incidentului</w:t>
      </w:r>
      <w:proofErr w:type="spellEnd"/>
      <w:r w:rsidRPr="000505D9">
        <w:rPr>
          <w:rFonts w:ascii="Cambria" w:hAnsi="Cambria" w:cs="Calibri"/>
          <w:lang w:eastAsia="ro-RO"/>
        </w:rPr>
        <w:t xml:space="preserve"> </w:t>
      </w:r>
      <w:proofErr w:type="spellStart"/>
      <w:r w:rsidRPr="000505D9">
        <w:rPr>
          <w:rFonts w:ascii="Cambria" w:hAnsi="Cambria" w:cs="Calibri"/>
          <w:lang w:eastAsia="ro-RO"/>
        </w:rPr>
        <w:t>sau</w:t>
      </w:r>
      <w:proofErr w:type="spellEnd"/>
      <w:r w:rsidRPr="000505D9">
        <w:rPr>
          <w:rFonts w:ascii="Cambria" w:hAnsi="Cambria" w:cs="Calibri"/>
          <w:lang w:eastAsia="ro-RO"/>
        </w:rPr>
        <w:t xml:space="preserve"> </w:t>
      </w:r>
      <w:proofErr w:type="spellStart"/>
      <w:r w:rsidRPr="000505D9">
        <w:rPr>
          <w:rFonts w:ascii="Cambria" w:hAnsi="Cambria" w:cs="Calibri"/>
          <w:lang w:eastAsia="ro-RO"/>
        </w:rPr>
        <w:t>avariei</w:t>
      </w:r>
      <w:proofErr w:type="spellEnd"/>
      <w:r w:rsidRPr="000505D9">
        <w:rPr>
          <w:rFonts w:ascii="Cambria" w:hAnsi="Cambria" w:cs="Calibri"/>
          <w:lang w:eastAsia="ro-RO"/>
        </w:rPr>
        <w:t>;</w:t>
      </w:r>
    </w:p>
    <w:p w14:paraId="3B5DD475" w14:textId="77777777" w:rsidR="0092778D" w:rsidRPr="000505D9" w:rsidRDefault="0092778D" w:rsidP="006D3B97">
      <w:pPr>
        <w:numPr>
          <w:ilvl w:val="0"/>
          <w:numId w:val="12"/>
        </w:numPr>
        <w:spacing w:after="120" w:line="276" w:lineRule="auto"/>
        <w:ind w:left="0" w:firstLine="426"/>
        <w:contextualSpacing/>
        <w:jc w:val="both"/>
        <w:rPr>
          <w:rFonts w:ascii="Cambria" w:hAnsi="Cambria"/>
        </w:rPr>
      </w:pPr>
      <w:proofErr w:type="spellStart"/>
      <w:r w:rsidRPr="000505D9">
        <w:rPr>
          <w:rFonts w:ascii="Cambria" w:hAnsi="Cambria" w:cs="Calibri"/>
          <w:lang w:eastAsia="ro-RO"/>
        </w:rPr>
        <w:t>situaţia</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înainte</w:t>
      </w:r>
      <w:proofErr w:type="spellEnd"/>
      <w:r w:rsidRPr="000505D9">
        <w:rPr>
          <w:rFonts w:ascii="Cambria" w:hAnsi="Cambria" w:cs="Calibri"/>
          <w:lang w:eastAsia="ro-RO"/>
        </w:rPr>
        <w:t xml:space="preserve"> de incident </w:t>
      </w:r>
      <w:proofErr w:type="spellStart"/>
      <w:r w:rsidRPr="000505D9">
        <w:rPr>
          <w:rFonts w:ascii="Cambria" w:hAnsi="Cambria" w:cs="Calibri"/>
          <w:lang w:eastAsia="ro-RO"/>
        </w:rPr>
        <w:t>sau</w:t>
      </w:r>
      <w:proofErr w:type="spellEnd"/>
      <w:r w:rsidRPr="000505D9">
        <w:rPr>
          <w:rFonts w:ascii="Cambria" w:hAnsi="Cambria" w:cs="Calibri"/>
          <w:lang w:eastAsia="ro-RO"/>
        </w:rPr>
        <w:t xml:space="preserve"> </w:t>
      </w:r>
      <w:proofErr w:type="spellStart"/>
      <w:r w:rsidRPr="000505D9">
        <w:rPr>
          <w:rFonts w:ascii="Cambria" w:hAnsi="Cambria" w:cs="Calibri"/>
          <w:lang w:eastAsia="ro-RO"/>
        </w:rPr>
        <w:t>avarie</w:t>
      </w:r>
      <w:proofErr w:type="spellEnd"/>
      <w:r w:rsidRPr="000505D9">
        <w:rPr>
          <w:rFonts w:ascii="Cambria" w:hAnsi="Cambria" w:cs="Calibri"/>
          <w:lang w:eastAsia="ro-RO"/>
        </w:rPr>
        <w:t xml:space="preserve">, </w:t>
      </w:r>
      <w:proofErr w:type="spellStart"/>
      <w:r w:rsidRPr="000505D9">
        <w:rPr>
          <w:rFonts w:ascii="Cambria" w:hAnsi="Cambria" w:cs="Calibri"/>
          <w:lang w:eastAsia="ro-RO"/>
        </w:rPr>
        <w:t>dacă</w:t>
      </w:r>
      <w:proofErr w:type="spellEnd"/>
      <w:r w:rsidRPr="000505D9">
        <w:rPr>
          <w:rFonts w:ascii="Cambria" w:hAnsi="Cambria" w:cs="Calibri"/>
          <w:lang w:eastAsia="ro-RO"/>
        </w:rPr>
        <w:t xml:space="preserve"> se </w:t>
      </w:r>
      <w:proofErr w:type="spellStart"/>
      <w:r w:rsidRPr="000505D9">
        <w:rPr>
          <w:rFonts w:ascii="Cambria" w:hAnsi="Cambria" w:cs="Calibri"/>
          <w:lang w:eastAsia="ro-RO"/>
        </w:rPr>
        <w:t>funcţiona</w:t>
      </w:r>
      <w:proofErr w:type="spellEnd"/>
      <w:r w:rsidRPr="000505D9">
        <w:rPr>
          <w:rFonts w:ascii="Cambria" w:hAnsi="Cambria" w:cs="Calibri"/>
          <w:lang w:eastAsia="ro-RO"/>
        </w:rPr>
        <w:t xml:space="preserve"> </w:t>
      </w:r>
      <w:proofErr w:type="spellStart"/>
      <w:r w:rsidRPr="000505D9">
        <w:rPr>
          <w:rFonts w:ascii="Cambria" w:hAnsi="Cambria" w:cs="Calibri"/>
          <w:lang w:eastAsia="ro-RO"/>
        </w:rPr>
        <w:t>sau</w:t>
      </w:r>
      <w:proofErr w:type="spellEnd"/>
      <w:r w:rsidRPr="000505D9">
        <w:rPr>
          <w:rFonts w:ascii="Cambria" w:hAnsi="Cambria" w:cs="Calibri"/>
          <w:lang w:eastAsia="ro-RO"/>
        </w:rPr>
        <w:t xml:space="preserve"> nu </w:t>
      </w:r>
      <w:proofErr w:type="spellStart"/>
      <w:r w:rsidRPr="000505D9">
        <w:rPr>
          <w:rFonts w:ascii="Cambria" w:hAnsi="Cambria" w:cs="Calibri"/>
          <w:lang w:eastAsia="ro-RO"/>
        </w:rPr>
        <w:t>în</w:t>
      </w:r>
      <w:proofErr w:type="spellEnd"/>
      <w:r w:rsidRPr="000505D9">
        <w:rPr>
          <w:rFonts w:ascii="Cambria" w:hAnsi="Cambria" w:cs="Calibri"/>
          <w:lang w:eastAsia="ro-RO"/>
        </w:rPr>
        <w:t xml:space="preserve"> </w:t>
      </w:r>
      <w:proofErr w:type="spellStart"/>
      <w:r w:rsidRPr="000505D9">
        <w:rPr>
          <w:rFonts w:ascii="Cambria" w:hAnsi="Cambria" w:cs="Calibri"/>
          <w:lang w:eastAsia="ro-RO"/>
        </w:rPr>
        <w:t>schemă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normală</w:t>
      </w:r>
      <w:proofErr w:type="spellEnd"/>
      <w:r w:rsidRPr="000505D9">
        <w:rPr>
          <w:rFonts w:ascii="Cambria" w:hAnsi="Cambria" w:cs="Calibri"/>
          <w:lang w:eastAsia="ro-RO"/>
        </w:rPr>
        <w:t xml:space="preserve">, cu </w:t>
      </w:r>
      <w:proofErr w:type="spellStart"/>
      <w:r w:rsidRPr="000505D9">
        <w:rPr>
          <w:rFonts w:ascii="Cambria" w:hAnsi="Cambria" w:cs="Calibri"/>
          <w:lang w:eastAsia="ro-RO"/>
        </w:rPr>
        <w:t>indicarea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abaterilor</w:t>
      </w:r>
      <w:proofErr w:type="spellEnd"/>
      <w:r w:rsidRPr="000505D9">
        <w:rPr>
          <w:rFonts w:ascii="Cambria" w:hAnsi="Cambria" w:cs="Calibri"/>
          <w:lang w:eastAsia="ro-RO"/>
        </w:rPr>
        <w:t xml:space="preserve"> de la </w:t>
      </w:r>
      <w:proofErr w:type="spellStart"/>
      <w:r w:rsidRPr="000505D9">
        <w:rPr>
          <w:rFonts w:ascii="Cambria" w:hAnsi="Cambria" w:cs="Calibri"/>
          <w:lang w:eastAsia="ro-RO"/>
        </w:rPr>
        <w:t>aceasta</w:t>
      </w:r>
      <w:proofErr w:type="spellEnd"/>
      <w:r w:rsidRPr="000505D9">
        <w:rPr>
          <w:rFonts w:ascii="Cambria" w:hAnsi="Cambria" w:cs="Calibri"/>
          <w:lang w:eastAsia="ro-RO"/>
        </w:rPr>
        <w:t>;</w:t>
      </w:r>
    </w:p>
    <w:p w14:paraId="19AC7209" w14:textId="77777777" w:rsidR="0092778D" w:rsidRPr="000505D9" w:rsidRDefault="0092778D" w:rsidP="006D3B97">
      <w:pPr>
        <w:numPr>
          <w:ilvl w:val="0"/>
          <w:numId w:val="12"/>
        </w:numPr>
        <w:spacing w:after="120" w:line="276" w:lineRule="auto"/>
        <w:ind w:left="0" w:firstLine="426"/>
        <w:contextualSpacing/>
        <w:jc w:val="both"/>
        <w:rPr>
          <w:rFonts w:ascii="Cambria" w:hAnsi="Cambria"/>
        </w:rPr>
      </w:pPr>
      <w:proofErr w:type="spellStart"/>
      <w:r w:rsidRPr="000505D9">
        <w:rPr>
          <w:rFonts w:ascii="Cambria" w:hAnsi="Cambria" w:cs="Calibri"/>
          <w:lang w:eastAsia="ro-RO"/>
        </w:rPr>
        <w:t>cauzele</w:t>
      </w:r>
      <w:proofErr w:type="spellEnd"/>
      <w:r w:rsidRPr="000505D9">
        <w:rPr>
          <w:rFonts w:ascii="Cambria" w:hAnsi="Cambria" w:cs="Calibri"/>
          <w:lang w:eastAsia="ro-RO"/>
        </w:rPr>
        <w:t xml:space="preserve"> care au </w:t>
      </w:r>
      <w:proofErr w:type="spellStart"/>
      <w:r w:rsidRPr="000505D9">
        <w:rPr>
          <w:rFonts w:ascii="Cambria" w:hAnsi="Cambria" w:cs="Calibri"/>
          <w:lang w:eastAsia="ro-RO"/>
        </w:rPr>
        <w:t>favorizat</w:t>
      </w:r>
      <w:proofErr w:type="spellEnd"/>
      <w:r w:rsidRPr="000505D9">
        <w:rPr>
          <w:rFonts w:ascii="Cambria" w:hAnsi="Cambria" w:cs="Calibri"/>
          <w:lang w:eastAsia="ro-RO"/>
        </w:rPr>
        <w:t xml:space="preserve"> </w:t>
      </w:r>
      <w:proofErr w:type="spellStart"/>
      <w:r w:rsidRPr="000505D9">
        <w:rPr>
          <w:rFonts w:ascii="Cambria" w:hAnsi="Cambria" w:cs="Calibri"/>
          <w:lang w:eastAsia="ro-RO"/>
        </w:rPr>
        <w:t>apariţia</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dezvoltarea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evenimentelor</w:t>
      </w:r>
      <w:proofErr w:type="spellEnd"/>
      <w:r w:rsidRPr="000505D9">
        <w:rPr>
          <w:rFonts w:ascii="Cambria" w:hAnsi="Cambria" w:cs="Calibri"/>
          <w:lang w:eastAsia="ro-RO"/>
        </w:rPr>
        <w:t>;</w:t>
      </w:r>
    </w:p>
    <w:p w14:paraId="079F7B78" w14:textId="77777777" w:rsidR="0092778D" w:rsidRPr="000505D9" w:rsidRDefault="0092778D" w:rsidP="006D3B97">
      <w:pPr>
        <w:numPr>
          <w:ilvl w:val="0"/>
          <w:numId w:val="12"/>
        </w:numPr>
        <w:spacing w:after="120" w:line="276" w:lineRule="auto"/>
        <w:ind w:left="0" w:firstLine="426"/>
        <w:contextualSpacing/>
        <w:jc w:val="both"/>
        <w:rPr>
          <w:rFonts w:ascii="Cambria" w:hAnsi="Cambria"/>
        </w:rPr>
      </w:pPr>
      <w:proofErr w:type="spellStart"/>
      <w:r w:rsidRPr="000505D9">
        <w:rPr>
          <w:rFonts w:ascii="Cambria" w:hAnsi="Cambria" w:cs="Calibri"/>
          <w:lang w:eastAsia="ro-RO"/>
        </w:rPr>
        <w:t>manevrele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efectuate</w:t>
      </w:r>
      <w:proofErr w:type="spellEnd"/>
      <w:r w:rsidRPr="000505D9">
        <w:rPr>
          <w:rFonts w:ascii="Cambria" w:hAnsi="Cambria" w:cs="Calibri"/>
          <w:lang w:eastAsia="ro-RO"/>
        </w:rPr>
        <w:t xml:space="preserve"> de personal </w:t>
      </w:r>
      <w:proofErr w:type="spellStart"/>
      <w:r w:rsidRPr="000505D9">
        <w:rPr>
          <w:rFonts w:ascii="Cambria" w:hAnsi="Cambria" w:cs="Calibri"/>
          <w:lang w:eastAsia="ro-RO"/>
        </w:rPr>
        <w:t>în</w:t>
      </w:r>
      <w:proofErr w:type="spellEnd"/>
      <w:r w:rsidRPr="000505D9">
        <w:rPr>
          <w:rFonts w:ascii="Cambria" w:hAnsi="Cambria" w:cs="Calibri"/>
          <w:lang w:eastAsia="ro-RO"/>
        </w:rPr>
        <w:t xml:space="preserve"> </w:t>
      </w:r>
      <w:proofErr w:type="spellStart"/>
      <w:r w:rsidRPr="000505D9">
        <w:rPr>
          <w:rFonts w:ascii="Cambria" w:hAnsi="Cambria" w:cs="Calibri"/>
          <w:lang w:eastAsia="ro-RO"/>
        </w:rPr>
        <w:t>timpul</w:t>
      </w:r>
      <w:proofErr w:type="spellEnd"/>
      <w:r w:rsidRPr="000505D9">
        <w:rPr>
          <w:rFonts w:ascii="Cambria" w:hAnsi="Cambria" w:cs="Calibri"/>
          <w:lang w:eastAsia="ro-RO"/>
        </w:rPr>
        <w:t xml:space="preserve"> </w:t>
      </w:r>
      <w:proofErr w:type="spellStart"/>
      <w:r w:rsidRPr="000505D9">
        <w:rPr>
          <w:rFonts w:ascii="Cambria" w:hAnsi="Cambria" w:cs="Calibri"/>
          <w:lang w:eastAsia="ro-RO"/>
        </w:rPr>
        <w:t>desfăşurării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lichidării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evenimentului</w:t>
      </w:r>
      <w:proofErr w:type="spellEnd"/>
      <w:r w:rsidRPr="000505D9">
        <w:rPr>
          <w:rFonts w:ascii="Cambria" w:hAnsi="Cambria" w:cs="Calibri"/>
          <w:lang w:eastAsia="ro-RO"/>
        </w:rPr>
        <w:t>;</w:t>
      </w:r>
    </w:p>
    <w:p w14:paraId="0C5066EA" w14:textId="77777777" w:rsidR="0092778D" w:rsidRPr="000505D9" w:rsidRDefault="0092778D" w:rsidP="006D3B97">
      <w:pPr>
        <w:numPr>
          <w:ilvl w:val="0"/>
          <w:numId w:val="12"/>
        </w:numPr>
        <w:spacing w:after="120" w:line="276" w:lineRule="auto"/>
        <w:ind w:left="0" w:firstLine="426"/>
        <w:contextualSpacing/>
        <w:jc w:val="both"/>
        <w:rPr>
          <w:rFonts w:ascii="Cambria" w:hAnsi="Cambria"/>
        </w:rPr>
      </w:pPr>
      <w:proofErr w:type="spellStart"/>
      <w:r w:rsidRPr="000505D9">
        <w:rPr>
          <w:rFonts w:ascii="Cambria" w:hAnsi="Cambria" w:cs="Calibri"/>
          <w:lang w:eastAsia="ro-RO"/>
        </w:rPr>
        <w:t>efectele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produse</w:t>
      </w:r>
      <w:proofErr w:type="spellEnd"/>
      <w:r w:rsidRPr="000505D9">
        <w:rPr>
          <w:rFonts w:ascii="Cambria" w:hAnsi="Cambria" w:cs="Calibri"/>
          <w:lang w:eastAsia="ro-RO"/>
        </w:rPr>
        <w:t xml:space="preserve"> </w:t>
      </w:r>
      <w:proofErr w:type="spellStart"/>
      <w:r w:rsidRPr="000505D9">
        <w:rPr>
          <w:rFonts w:ascii="Cambria" w:hAnsi="Cambria" w:cs="Calibri"/>
          <w:lang w:eastAsia="ro-RO"/>
        </w:rPr>
        <w:t>asupra</w:t>
      </w:r>
      <w:proofErr w:type="spellEnd"/>
      <w:r w:rsidRPr="000505D9">
        <w:rPr>
          <w:rFonts w:ascii="Cambria" w:hAnsi="Cambria" w:cs="Calibri"/>
          <w:lang w:eastAsia="ro-RO"/>
        </w:rPr>
        <w:t xml:space="preserve"> </w:t>
      </w:r>
      <w:proofErr w:type="spellStart"/>
      <w:r w:rsidRPr="000505D9">
        <w:rPr>
          <w:rFonts w:ascii="Cambria" w:hAnsi="Cambria" w:cs="Calibri"/>
          <w:lang w:eastAsia="ro-RO"/>
        </w:rPr>
        <w:t>instalaţiilor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dacă</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rezultat</w:t>
      </w:r>
      <w:proofErr w:type="spellEnd"/>
      <w:r w:rsidRPr="000505D9">
        <w:rPr>
          <w:rFonts w:ascii="Cambria" w:hAnsi="Cambria" w:cs="Calibri"/>
          <w:lang w:eastAsia="ro-RO"/>
        </w:rPr>
        <w:t xml:space="preserve"> </w:t>
      </w:r>
      <w:proofErr w:type="spellStart"/>
      <w:r w:rsidRPr="000505D9">
        <w:rPr>
          <w:rFonts w:ascii="Cambria" w:hAnsi="Cambria" w:cs="Calibri"/>
          <w:lang w:eastAsia="ro-RO"/>
        </w:rPr>
        <w:t>echipament</w:t>
      </w:r>
      <w:proofErr w:type="spellEnd"/>
      <w:r w:rsidRPr="000505D9">
        <w:rPr>
          <w:rFonts w:ascii="Cambria" w:hAnsi="Cambria" w:cs="Calibri"/>
          <w:lang w:eastAsia="ro-RO"/>
        </w:rPr>
        <w:t xml:space="preserve"> </w:t>
      </w:r>
      <w:proofErr w:type="spellStart"/>
      <w:r w:rsidRPr="000505D9">
        <w:rPr>
          <w:rFonts w:ascii="Cambria" w:hAnsi="Cambria" w:cs="Calibri"/>
          <w:lang w:eastAsia="ro-RO"/>
        </w:rPr>
        <w:t>deteriorat</w:t>
      </w:r>
      <w:proofErr w:type="spellEnd"/>
      <w:r w:rsidRPr="000505D9">
        <w:rPr>
          <w:rFonts w:ascii="Cambria" w:hAnsi="Cambria" w:cs="Calibri"/>
          <w:lang w:eastAsia="ro-RO"/>
        </w:rPr>
        <w:t xml:space="preserve">, cu </w:t>
      </w:r>
      <w:proofErr w:type="spellStart"/>
      <w:r w:rsidRPr="000505D9">
        <w:rPr>
          <w:rFonts w:ascii="Cambria" w:hAnsi="Cambria" w:cs="Calibri"/>
          <w:lang w:eastAsia="ro-RO"/>
        </w:rPr>
        <w:t>descrierea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deteriorării</w:t>
      </w:r>
      <w:proofErr w:type="spellEnd"/>
      <w:r w:rsidRPr="000505D9">
        <w:rPr>
          <w:rFonts w:ascii="Cambria" w:hAnsi="Cambria" w:cs="Calibri"/>
          <w:lang w:eastAsia="ro-RO"/>
        </w:rPr>
        <w:t>;</w:t>
      </w:r>
    </w:p>
    <w:p w14:paraId="0388DAF4" w14:textId="77777777" w:rsidR="0092778D" w:rsidRPr="000505D9" w:rsidRDefault="0092778D" w:rsidP="006D3B97">
      <w:pPr>
        <w:numPr>
          <w:ilvl w:val="0"/>
          <w:numId w:val="12"/>
        </w:numPr>
        <w:spacing w:after="120" w:line="276" w:lineRule="auto"/>
        <w:ind w:left="0" w:firstLine="426"/>
        <w:contextualSpacing/>
        <w:jc w:val="both"/>
        <w:rPr>
          <w:rFonts w:ascii="Cambria" w:hAnsi="Cambria"/>
        </w:rPr>
      </w:pPr>
      <w:proofErr w:type="spellStart"/>
      <w:r w:rsidRPr="000505D9">
        <w:rPr>
          <w:rFonts w:ascii="Cambria" w:hAnsi="Cambria" w:cs="Calibri"/>
          <w:lang w:eastAsia="ro-RO"/>
        </w:rPr>
        <w:t>efectele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asupra</w:t>
      </w:r>
      <w:proofErr w:type="spellEnd"/>
      <w:r w:rsidRPr="000505D9">
        <w:rPr>
          <w:rFonts w:ascii="Cambria" w:hAnsi="Cambria" w:cs="Calibri"/>
          <w:lang w:eastAsia="ro-RO"/>
        </w:rPr>
        <w:t xml:space="preserve"> </w:t>
      </w:r>
      <w:proofErr w:type="spellStart"/>
      <w:r w:rsidRPr="000505D9">
        <w:rPr>
          <w:rFonts w:ascii="Cambria" w:hAnsi="Cambria" w:cs="Calibri"/>
          <w:lang w:eastAsia="ro-RO"/>
        </w:rPr>
        <w:t>beneficiarilor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serviciului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w:t>
      </w:r>
      <w:proofErr w:type="spellStart"/>
      <w:r w:rsidRPr="000505D9">
        <w:rPr>
          <w:rFonts w:ascii="Cambria" w:hAnsi="Cambria" w:cs="Calibri"/>
          <w:lang w:eastAsia="ro-RO"/>
        </w:rPr>
        <w:t>durata</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întrerupere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valoarea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pagubelor</w:t>
      </w:r>
      <w:proofErr w:type="spellEnd"/>
      <w:r w:rsidRPr="000505D9">
        <w:rPr>
          <w:rFonts w:ascii="Cambria" w:hAnsi="Cambria" w:cs="Calibri"/>
          <w:lang w:eastAsia="ro-RO"/>
        </w:rPr>
        <w:t xml:space="preserve"> estimate </w:t>
      </w:r>
      <w:proofErr w:type="spellStart"/>
      <w:r w:rsidRPr="000505D9">
        <w:rPr>
          <w:rFonts w:ascii="Cambria" w:hAnsi="Cambria" w:cs="Calibri"/>
          <w:lang w:eastAsia="ro-RO"/>
        </w:rPr>
        <w:t>sau</w:t>
      </w:r>
      <w:proofErr w:type="spellEnd"/>
      <w:r w:rsidRPr="000505D9">
        <w:rPr>
          <w:rFonts w:ascii="Cambria" w:hAnsi="Cambria" w:cs="Calibri"/>
          <w:lang w:eastAsia="ro-RO"/>
        </w:rPr>
        <w:t xml:space="preserve"> </w:t>
      </w:r>
      <w:proofErr w:type="spellStart"/>
      <w:r w:rsidRPr="000505D9">
        <w:rPr>
          <w:rFonts w:ascii="Cambria" w:hAnsi="Cambria" w:cs="Calibri"/>
          <w:lang w:eastAsia="ro-RO"/>
        </w:rPr>
        <w:t>alte</w:t>
      </w:r>
      <w:proofErr w:type="spellEnd"/>
      <w:r w:rsidRPr="000505D9">
        <w:rPr>
          <w:rFonts w:ascii="Cambria" w:hAnsi="Cambria" w:cs="Calibri"/>
          <w:lang w:eastAsia="ro-RO"/>
        </w:rPr>
        <w:t xml:space="preserve"> </w:t>
      </w:r>
      <w:proofErr w:type="spellStart"/>
      <w:r w:rsidRPr="000505D9">
        <w:rPr>
          <w:rFonts w:ascii="Cambria" w:hAnsi="Cambria" w:cs="Calibri"/>
          <w:lang w:eastAsia="ro-RO"/>
        </w:rPr>
        <w:t>efecte</w:t>
      </w:r>
      <w:proofErr w:type="spellEnd"/>
      <w:r w:rsidRPr="000505D9">
        <w:rPr>
          <w:rFonts w:ascii="Cambria" w:hAnsi="Cambria" w:cs="Calibri"/>
          <w:lang w:eastAsia="ro-RO"/>
        </w:rPr>
        <w:t xml:space="preserve">; </w:t>
      </w:r>
    </w:p>
    <w:p w14:paraId="3444821B" w14:textId="77777777" w:rsidR="0092778D" w:rsidRPr="000505D9" w:rsidRDefault="0092778D" w:rsidP="006D3B97">
      <w:pPr>
        <w:numPr>
          <w:ilvl w:val="0"/>
          <w:numId w:val="12"/>
        </w:numPr>
        <w:spacing w:after="120" w:line="276" w:lineRule="auto"/>
        <w:ind w:left="0" w:firstLine="426"/>
        <w:contextualSpacing/>
        <w:jc w:val="both"/>
        <w:rPr>
          <w:rFonts w:ascii="Cambria" w:hAnsi="Cambria"/>
        </w:rPr>
      </w:pPr>
      <w:proofErr w:type="spellStart"/>
      <w:r w:rsidRPr="000505D9">
        <w:rPr>
          <w:rFonts w:ascii="Cambria" w:hAnsi="Cambria" w:cs="Calibri"/>
          <w:lang w:eastAsia="ro-RO"/>
        </w:rPr>
        <w:t>situaţia</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procedurilor</w:t>
      </w:r>
      <w:proofErr w:type="spellEnd"/>
      <w:r w:rsidRPr="000505D9">
        <w:rPr>
          <w:rFonts w:ascii="Cambria" w:hAnsi="Cambria" w:cs="Calibri"/>
          <w:lang w:eastAsia="ro-RO"/>
        </w:rPr>
        <w:t>/</w:t>
      </w:r>
      <w:proofErr w:type="spellStart"/>
      <w:r w:rsidRPr="000505D9">
        <w:rPr>
          <w:rFonts w:ascii="Cambria" w:hAnsi="Cambria" w:cs="Calibri"/>
          <w:lang w:eastAsia="ro-RO"/>
        </w:rPr>
        <w:t>instrucţiunilor</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exploatare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reparaţii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cunoaşterii</w:t>
      </w:r>
      <w:proofErr w:type="spellEnd"/>
      <w:r w:rsidRPr="000505D9">
        <w:rPr>
          <w:rFonts w:ascii="Cambria" w:hAnsi="Cambria" w:cs="Calibri"/>
          <w:lang w:eastAsia="ro-RO"/>
        </w:rPr>
        <w:t xml:space="preserve"> lor, cu </w:t>
      </w:r>
      <w:proofErr w:type="spellStart"/>
      <w:r w:rsidRPr="000505D9">
        <w:rPr>
          <w:rFonts w:ascii="Cambria" w:hAnsi="Cambria" w:cs="Calibri"/>
          <w:lang w:eastAsia="ro-RO"/>
        </w:rPr>
        <w:t>menţionarea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lipsurilor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constatate</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eventualelor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încălcări</w:t>
      </w:r>
      <w:proofErr w:type="spellEnd"/>
      <w:r w:rsidRPr="000505D9">
        <w:rPr>
          <w:rFonts w:ascii="Cambria" w:hAnsi="Cambria" w:cs="Calibri"/>
          <w:lang w:eastAsia="ro-RO"/>
        </w:rPr>
        <w:t xml:space="preserve"> ale </w:t>
      </w:r>
      <w:proofErr w:type="spellStart"/>
      <w:r w:rsidRPr="000505D9">
        <w:rPr>
          <w:rFonts w:ascii="Cambria" w:hAnsi="Cambria" w:cs="Calibri"/>
          <w:lang w:eastAsia="ro-RO"/>
        </w:rPr>
        <w:t>celor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existente</w:t>
      </w:r>
      <w:proofErr w:type="spellEnd"/>
      <w:r w:rsidRPr="000505D9">
        <w:rPr>
          <w:rFonts w:ascii="Cambria" w:hAnsi="Cambria" w:cs="Calibri"/>
          <w:lang w:eastAsia="ro-RO"/>
        </w:rPr>
        <w:t>;</w:t>
      </w:r>
    </w:p>
    <w:p w14:paraId="434019E1" w14:textId="77777777" w:rsidR="0092778D" w:rsidRPr="000505D9" w:rsidRDefault="0092778D" w:rsidP="006D3B97">
      <w:pPr>
        <w:numPr>
          <w:ilvl w:val="0"/>
          <w:numId w:val="12"/>
        </w:numPr>
        <w:spacing w:after="120" w:line="276" w:lineRule="auto"/>
        <w:ind w:left="0" w:firstLine="426"/>
        <w:contextualSpacing/>
        <w:jc w:val="both"/>
        <w:rPr>
          <w:rFonts w:ascii="Cambria" w:hAnsi="Cambria"/>
        </w:rPr>
      </w:pPr>
      <w:proofErr w:type="spellStart"/>
      <w:r w:rsidRPr="000505D9">
        <w:rPr>
          <w:rFonts w:ascii="Cambria" w:hAnsi="Cambria" w:cs="Calibri"/>
          <w:lang w:eastAsia="ro-RO"/>
        </w:rPr>
        <w:t>măsuri</w:t>
      </w:r>
      <w:proofErr w:type="spellEnd"/>
      <w:r w:rsidRPr="000505D9">
        <w:rPr>
          <w:rFonts w:ascii="Cambria" w:hAnsi="Cambria" w:cs="Calibri"/>
          <w:lang w:eastAsia="ro-RO"/>
        </w:rPr>
        <w:t xml:space="preserve"> </w:t>
      </w:r>
      <w:proofErr w:type="spellStart"/>
      <w:r w:rsidRPr="000505D9">
        <w:rPr>
          <w:rFonts w:ascii="Cambria" w:hAnsi="Cambria" w:cs="Calibri"/>
          <w:lang w:eastAsia="ro-RO"/>
        </w:rPr>
        <w:t>tehnice</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organizatorice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prevenire</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unor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evenimente</w:t>
      </w:r>
      <w:proofErr w:type="spellEnd"/>
      <w:r w:rsidRPr="000505D9">
        <w:rPr>
          <w:rFonts w:ascii="Cambria" w:hAnsi="Cambria" w:cs="Calibri"/>
          <w:lang w:eastAsia="ro-RO"/>
        </w:rPr>
        <w:t xml:space="preserve"> </w:t>
      </w:r>
      <w:proofErr w:type="spellStart"/>
      <w:r w:rsidRPr="000505D9">
        <w:rPr>
          <w:rFonts w:ascii="Cambria" w:hAnsi="Cambria" w:cs="Calibri"/>
          <w:lang w:eastAsia="ro-RO"/>
        </w:rPr>
        <w:t>asemănătoare</w:t>
      </w:r>
      <w:proofErr w:type="spellEnd"/>
      <w:r w:rsidRPr="000505D9">
        <w:rPr>
          <w:rFonts w:ascii="Cambria" w:hAnsi="Cambria" w:cs="Calibri"/>
          <w:lang w:eastAsia="ro-RO"/>
        </w:rPr>
        <w:t xml:space="preserve"> cu </w:t>
      </w:r>
      <w:proofErr w:type="spellStart"/>
      <w:r w:rsidRPr="000505D9">
        <w:rPr>
          <w:rFonts w:ascii="Cambria" w:hAnsi="Cambria" w:cs="Calibri"/>
          <w:lang w:eastAsia="ro-RO"/>
        </w:rPr>
        <w:t>stabilirea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termenelor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responsabilităţilor</w:t>
      </w:r>
      <w:proofErr w:type="spellEnd"/>
      <w:r w:rsidRPr="000505D9">
        <w:rPr>
          <w:rFonts w:ascii="Cambria" w:hAnsi="Cambria" w:cs="Calibri"/>
          <w:lang w:eastAsia="ro-RO"/>
        </w:rPr>
        <w:t>.</w:t>
      </w:r>
    </w:p>
    <w:p w14:paraId="0D2D9EF0" w14:textId="77777777" w:rsidR="0092778D" w:rsidRPr="000505D9" w:rsidRDefault="0092778D" w:rsidP="006D3B97">
      <w:pPr>
        <w:numPr>
          <w:ilvl w:val="0"/>
          <w:numId w:val="12"/>
        </w:numPr>
        <w:spacing w:after="120" w:line="276" w:lineRule="auto"/>
        <w:ind w:left="0" w:firstLine="426"/>
        <w:contextualSpacing/>
        <w:jc w:val="both"/>
        <w:rPr>
          <w:rFonts w:ascii="Cambria" w:hAnsi="Cambria"/>
        </w:rPr>
      </w:pPr>
      <w:proofErr w:type="spellStart"/>
      <w:r w:rsidRPr="000505D9">
        <w:rPr>
          <w:rFonts w:ascii="Cambria" w:hAnsi="Cambria" w:cs="Calibri"/>
          <w:lang w:eastAsia="ro-RO"/>
        </w:rPr>
        <w:t>În</w:t>
      </w:r>
      <w:proofErr w:type="spellEnd"/>
      <w:r w:rsidRPr="000505D9">
        <w:rPr>
          <w:rFonts w:ascii="Cambria" w:hAnsi="Cambria" w:cs="Calibri"/>
          <w:lang w:eastAsia="ro-RO"/>
        </w:rPr>
        <w:t xml:space="preserve"> </w:t>
      </w:r>
      <w:proofErr w:type="spellStart"/>
      <w:r w:rsidRPr="000505D9">
        <w:rPr>
          <w:rFonts w:ascii="Cambria" w:hAnsi="Cambria" w:cs="Calibri"/>
          <w:lang w:eastAsia="ro-RO"/>
        </w:rPr>
        <w:t>cazul</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w:t>
      </w:r>
      <w:proofErr w:type="spellEnd"/>
      <w:r w:rsidRPr="000505D9">
        <w:rPr>
          <w:rFonts w:ascii="Cambria" w:hAnsi="Cambria" w:cs="Calibri"/>
          <w:lang w:eastAsia="ro-RO"/>
        </w:rPr>
        <w:t xml:space="preserve"> care </w:t>
      </w:r>
      <w:proofErr w:type="spellStart"/>
      <w:r w:rsidRPr="000505D9">
        <w:rPr>
          <w:rFonts w:ascii="Cambria" w:hAnsi="Cambria" w:cs="Calibri"/>
          <w:lang w:eastAsia="ro-RO"/>
        </w:rPr>
        <w:t>pentru</w:t>
      </w:r>
      <w:proofErr w:type="spellEnd"/>
      <w:r w:rsidRPr="000505D9">
        <w:rPr>
          <w:rFonts w:ascii="Cambria" w:hAnsi="Cambria" w:cs="Calibri"/>
          <w:lang w:eastAsia="ro-RO"/>
        </w:rPr>
        <w:t xml:space="preserve"> </w:t>
      </w:r>
      <w:proofErr w:type="spellStart"/>
      <w:r w:rsidRPr="000505D9">
        <w:rPr>
          <w:rFonts w:ascii="Cambria" w:hAnsi="Cambria" w:cs="Calibri"/>
          <w:lang w:eastAsia="ro-RO"/>
        </w:rPr>
        <w:t>lămurirea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cauzelor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consecinţelor</w:t>
      </w:r>
      <w:proofErr w:type="spellEnd"/>
      <w:r w:rsidRPr="000505D9">
        <w:rPr>
          <w:rFonts w:ascii="Cambria" w:hAnsi="Cambria" w:cs="Calibri"/>
          <w:lang w:eastAsia="ro-RO"/>
        </w:rPr>
        <w:t xml:space="preserve"> sunt </w:t>
      </w:r>
      <w:proofErr w:type="spellStart"/>
      <w:r w:rsidRPr="000505D9">
        <w:rPr>
          <w:rFonts w:ascii="Cambria" w:hAnsi="Cambria" w:cs="Calibri"/>
          <w:lang w:eastAsia="ro-RO"/>
        </w:rPr>
        <w:t>necesare</w:t>
      </w:r>
      <w:proofErr w:type="spellEnd"/>
      <w:r w:rsidRPr="000505D9">
        <w:rPr>
          <w:rFonts w:ascii="Cambria" w:hAnsi="Cambria" w:cs="Calibri"/>
          <w:lang w:eastAsia="ro-RO"/>
        </w:rPr>
        <w:t xml:space="preserve"> probe, </w:t>
      </w:r>
      <w:proofErr w:type="spellStart"/>
      <w:r w:rsidRPr="000505D9">
        <w:rPr>
          <w:rFonts w:ascii="Cambria" w:hAnsi="Cambria" w:cs="Calibri"/>
          <w:lang w:eastAsia="ro-RO"/>
        </w:rPr>
        <w:t>încercări</w:t>
      </w:r>
      <w:proofErr w:type="spellEnd"/>
      <w:r w:rsidRPr="000505D9">
        <w:rPr>
          <w:rFonts w:ascii="Cambria" w:hAnsi="Cambria" w:cs="Calibri"/>
          <w:lang w:eastAsia="ro-RO"/>
        </w:rPr>
        <w:t xml:space="preserve"> </w:t>
      </w:r>
      <w:proofErr w:type="spellStart"/>
      <w:r w:rsidRPr="000505D9">
        <w:rPr>
          <w:rFonts w:ascii="Cambria" w:hAnsi="Cambria" w:cs="Calibri"/>
          <w:lang w:eastAsia="ro-RO"/>
        </w:rPr>
        <w:t>sau</w:t>
      </w:r>
      <w:proofErr w:type="spellEnd"/>
      <w:r w:rsidRPr="000505D9">
        <w:rPr>
          <w:rFonts w:ascii="Cambria" w:hAnsi="Cambria" w:cs="Calibri"/>
          <w:lang w:eastAsia="ro-RO"/>
        </w:rPr>
        <w:t xml:space="preserve"> </w:t>
      </w:r>
      <w:proofErr w:type="spellStart"/>
      <w:r w:rsidRPr="000505D9">
        <w:rPr>
          <w:rFonts w:ascii="Cambria" w:hAnsi="Cambria" w:cs="Calibri"/>
          <w:lang w:eastAsia="ro-RO"/>
        </w:rPr>
        <w:t>obţinerea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unor</w:t>
      </w:r>
      <w:proofErr w:type="spellEnd"/>
      <w:r w:rsidRPr="000505D9">
        <w:rPr>
          <w:rFonts w:ascii="Cambria" w:hAnsi="Cambria" w:cs="Calibri"/>
          <w:lang w:eastAsia="ro-RO"/>
        </w:rPr>
        <w:t xml:space="preserve"> date </w:t>
      </w:r>
      <w:proofErr w:type="spellStart"/>
      <w:r w:rsidRPr="000505D9">
        <w:rPr>
          <w:rFonts w:ascii="Cambria" w:hAnsi="Cambria" w:cs="Calibri"/>
          <w:lang w:eastAsia="ro-RO"/>
        </w:rPr>
        <w:t>tehnice</w:t>
      </w:r>
      <w:proofErr w:type="spellEnd"/>
      <w:r w:rsidRPr="000505D9">
        <w:rPr>
          <w:rFonts w:ascii="Cambria" w:hAnsi="Cambria" w:cs="Calibri"/>
          <w:lang w:eastAsia="ro-RO"/>
        </w:rPr>
        <w:t xml:space="preserve"> </w:t>
      </w:r>
      <w:proofErr w:type="spellStart"/>
      <w:r w:rsidRPr="000505D9">
        <w:rPr>
          <w:rFonts w:ascii="Cambria" w:hAnsi="Cambria" w:cs="Calibri"/>
          <w:lang w:eastAsia="ro-RO"/>
        </w:rPr>
        <w:t>suplimentare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termenul</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finalizare</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analizei</w:t>
      </w:r>
      <w:proofErr w:type="spellEnd"/>
      <w:r w:rsidRPr="000505D9">
        <w:rPr>
          <w:rFonts w:ascii="Cambria" w:hAnsi="Cambria" w:cs="Calibri"/>
          <w:lang w:eastAsia="ro-RO"/>
        </w:rPr>
        <w:t xml:space="preserve"> </w:t>
      </w:r>
      <w:proofErr w:type="spellStart"/>
      <w:r w:rsidRPr="000505D9">
        <w:rPr>
          <w:rFonts w:ascii="Cambria" w:hAnsi="Cambria" w:cs="Calibri"/>
          <w:lang w:eastAsia="ro-RO"/>
        </w:rPr>
        <w:t>incidentului</w:t>
      </w:r>
      <w:proofErr w:type="spellEnd"/>
      <w:r w:rsidRPr="000505D9">
        <w:rPr>
          <w:rFonts w:ascii="Cambria" w:hAnsi="Cambria" w:cs="Calibri"/>
          <w:lang w:eastAsia="ro-RO"/>
        </w:rPr>
        <w:t xml:space="preserve"> </w:t>
      </w:r>
      <w:proofErr w:type="spellStart"/>
      <w:r w:rsidRPr="000505D9">
        <w:rPr>
          <w:rFonts w:ascii="Cambria" w:hAnsi="Cambria" w:cs="Calibri"/>
          <w:lang w:eastAsia="ro-RO"/>
        </w:rPr>
        <w:t>sau</w:t>
      </w:r>
      <w:proofErr w:type="spellEnd"/>
      <w:r w:rsidRPr="000505D9">
        <w:rPr>
          <w:rFonts w:ascii="Cambria" w:hAnsi="Cambria" w:cs="Calibri"/>
          <w:lang w:eastAsia="ro-RO"/>
        </w:rPr>
        <w:t xml:space="preserve"> </w:t>
      </w:r>
      <w:proofErr w:type="spellStart"/>
      <w:r w:rsidRPr="000505D9">
        <w:rPr>
          <w:rFonts w:ascii="Cambria" w:hAnsi="Cambria" w:cs="Calibri"/>
          <w:lang w:eastAsia="ro-RO"/>
        </w:rPr>
        <w:t>avariei</w:t>
      </w:r>
      <w:proofErr w:type="spellEnd"/>
      <w:r w:rsidRPr="000505D9">
        <w:rPr>
          <w:rFonts w:ascii="Cambria" w:hAnsi="Cambria" w:cs="Calibri"/>
          <w:lang w:eastAsia="ro-RO"/>
        </w:rPr>
        <w:t xml:space="preserve"> </w:t>
      </w:r>
      <w:proofErr w:type="spellStart"/>
      <w:r w:rsidRPr="000505D9">
        <w:rPr>
          <w:rFonts w:ascii="Cambria" w:hAnsi="Cambria" w:cs="Calibri"/>
          <w:lang w:eastAsia="ro-RO"/>
        </w:rPr>
        <w:t>va</w:t>
      </w:r>
      <w:proofErr w:type="spellEnd"/>
      <w:r w:rsidRPr="000505D9">
        <w:rPr>
          <w:rFonts w:ascii="Cambria" w:hAnsi="Cambria" w:cs="Calibri"/>
          <w:lang w:eastAsia="ro-RO"/>
        </w:rPr>
        <w:t xml:space="preserve"> fi de 10 </w:t>
      </w:r>
      <w:proofErr w:type="spellStart"/>
      <w:r w:rsidRPr="000505D9">
        <w:rPr>
          <w:rFonts w:ascii="Cambria" w:hAnsi="Cambria" w:cs="Calibri"/>
          <w:lang w:eastAsia="ro-RO"/>
        </w:rPr>
        <w:t>zile</w:t>
      </w:r>
      <w:proofErr w:type="spellEnd"/>
      <w:r w:rsidRPr="000505D9">
        <w:rPr>
          <w:rFonts w:ascii="Cambria" w:hAnsi="Cambria" w:cs="Calibri"/>
          <w:lang w:eastAsia="ro-RO"/>
        </w:rPr>
        <w:t xml:space="preserve"> de la </w:t>
      </w:r>
      <w:proofErr w:type="spellStart"/>
      <w:r w:rsidRPr="000505D9">
        <w:rPr>
          <w:rFonts w:ascii="Cambria" w:hAnsi="Cambria" w:cs="Calibri"/>
          <w:lang w:eastAsia="ro-RO"/>
        </w:rPr>
        <w:t>lichidarea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acesteia</w:t>
      </w:r>
      <w:proofErr w:type="spellEnd"/>
      <w:r w:rsidRPr="000505D9">
        <w:rPr>
          <w:rFonts w:ascii="Cambria" w:hAnsi="Cambria" w:cs="Calibri"/>
          <w:lang w:eastAsia="ro-RO"/>
        </w:rPr>
        <w:t>.</w:t>
      </w:r>
    </w:p>
    <w:p w14:paraId="154E8DD6" w14:textId="7BE479D1" w:rsidR="00CF73AA" w:rsidRPr="00D94160" w:rsidRDefault="0092778D" w:rsidP="000D0838">
      <w:pPr>
        <w:numPr>
          <w:ilvl w:val="0"/>
          <w:numId w:val="12"/>
        </w:numPr>
        <w:spacing w:after="120" w:line="276" w:lineRule="auto"/>
        <w:ind w:left="0" w:firstLine="426"/>
        <w:contextualSpacing/>
        <w:jc w:val="both"/>
        <w:rPr>
          <w:rFonts w:ascii="Cambria" w:hAnsi="Cambria"/>
        </w:rPr>
      </w:pPr>
      <w:proofErr w:type="spellStart"/>
      <w:r w:rsidRPr="000505D9">
        <w:rPr>
          <w:rFonts w:ascii="Cambria" w:hAnsi="Cambria" w:cs="Calibri"/>
          <w:lang w:eastAsia="ro-RO"/>
        </w:rPr>
        <w:t>Analiza</w:t>
      </w:r>
      <w:proofErr w:type="spellEnd"/>
      <w:r w:rsidRPr="000505D9">
        <w:rPr>
          <w:rFonts w:ascii="Cambria" w:hAnsi="Cambria" w:cs="Calibri"/>
          <w:lang w:eastAsia="ro-RO"/>
        </w:rPr>
        <w:t xml:space="preserve"> </w:t>
      </w:r>
      <w:proofErr w:type="spellStart"/>
      <w:r w:rsidRPr="000505D9">
        <w:rPr>
          <w:rFonts w:ascii="Cambria" w:hAnsi="Cambria" w:cs="Calibri"/>
          <w:lang w:eastAsia="ro-RO"/>
        </w:rPr>
        <w:t>avariei</w:t>
      </w:r>
      <w:proofErr w:type="spellEnd"/>
      <w:r w:rsidRPr="000505D9">
        <w:rPr>
          <w:rFonts w:ascii="Cambria" w:hAnsi="Cambria" w:cs="Calibri"/>
          <w:lang w:eastAsia="ro-RO"/>
        </w:rPr>
        <w:t xml:space="preserve"> </w:t>
      </w:r>
      <w:proofErr w:type="spellStart"/>
      <w:r w:rsidRPr="000505D9">
        <w:rPr>
          <w:rFonts w:ascii="Cambria" w:hAnsi="Cambria" w:cs="Calibri"/>
          <w:lang w:eastAsia="ro-RO"/>
        </w:rPr>
        <w:t>sau</w:t>
      </w:r>
      <w:proofErr w:type="spellEnd"/>
      <w:r w:rsidRPr="000505D9">
        <w:rPr>
          <w:rFonts w:ascii="Cambria" w:hAnsi="Cambria" w:cs="Calibri"/>
          <w:lang w:eastAsia="ro-RO"/>
        </w:rPr>
        <w:t xml:space="preserve"> </w:t>
      </w:r>
      <w:proofErr w:type="spellStart"/>
      <w:r w:rsidRPr="000505D9">
        <w:rPr>
          <w:rFonts w:ascii="Cambria" w:hAnsi="Cambria" w:cs="Calibri"/>
          <w:lang w:eastAsia="ro-RO"/>
        </w:rPr>
        <w:t>incidentului</w:t>
      </w:r>
      <w:proofErr w:type="spellEnd"/>
      <w:r w:rsidRPr="000505D9">
        <w:rPr>
          <w:rFonts w:ascii="Cambria" w:hAnsi="Cambria" w:cs="Calibri"/>
          <w:lang w:eastAsia="ro-RO"/>
        </w:rPr>
        <w:t xml:space="preserve"> se face la </w:t>
      </w:r>
      <w:proofErr w:type="spellStart"/>
      <w:r w:rsidRPr="000505D9">
        <w:rPr>
          <w:rFonts w:ascii="Cambria" w:hAnsi="Cambria" w:cs="Calibri"/>
          <w:lang w:eastAsia="ro-RO"/>
        </w:rPr>
        <w:t>nivelul</w:t>
      </w:r>
      <w:proofErr w:type="spellEnd"/>
      <w:r w:rsidRPr="000505D9">
        <w:rPr>
          <w:rFonts w:ascii="Cambria" w:hAnsi="Cambria" w:cs="Calibri"/>
          <w:lang w:eastAsia="ro-RO"/>
        </w:rPr>
        <w:t xml:space="preserve"> </w:t>
      </w:r>
      <w:proofErr w:type="spellStart"/>
      <w:r w:rsidRPr="000505D9">
        <w:rPr>
          <w:rFonts w:ascii="Cambria" w:hAnsi="Cambria" w:cs="Calibri"/>
          <w:lang w:eastAsia="ro-RO"/>
        </w:rPr>
        <w:t>operatorului</w:t>
      </w:r>
      <w:proofErr w:type="spellEnd"/>
      <w:r w:rsidRPr="000505D9">
        <w:rPr>
          <w:rFonts w:ascii="Cambria" w:hAnsi="Cambria" w:cs="Calibri"/>
          <w:lang w:eastAsia="ro-RO"/>
        </w:rPr>
        <w:t xml:space="preserve"> care are </w:t>
      </w:r>
      <w:proofErr w:type="spellStart"/>
      <w:r w:rsidRPr="000505D9">
        <w:rPr>
          <w:rFonts w:ascii="Cambria" w:hAnsi="Cambria" w:cs="Calibri"/>
          <w:lang w:eastAsia="ro-RO"/>
        </w:rPr>
        <w:t>în</w:t>
      </w:r>
      <w:proofErr w:type="spellEnd"/>
      <w:r w:rsidRPr="000505D9">
        <w:rPr>
          <w:rFonts w:ascii="Cambria" w:hAnsi="Cambria" w:cs="Calibri"/>
          <w:lang w:eastAsia="ro-RO"/>
        </w:rPr>
        <w:t xml:space="preserve"> </w:t>
      </w:r>
      <w:proofErr w:type="spellStart"/>
      <w:r w:rsidRPr="000505D9">
        <w:rPr>
          <w:rFonts w:ascii="Cambria" w:hAnsi="Cambria" w:cs="Calibri"/>
          <w:lang w:eastAsia="ro-RO"/>
        </w:rPr>
        <w:t>gestiune</w:t>
      </w:r>
      <w:proofErr w:type="spellEnd"/>
      <w:r w:rsidRPr="000505D9">
        <w:rPr>
          <w:rFonts w:ascii="Cambria" w:hAnsi="Cambria" w:cs="Calibri"/>
          <w:lang w:eastAsia="ro-RO"/>
        </w:rPr>
        <w:t xml:space="preserve"> </w:t>
      </w:r>
      <w:proofErr w:type="spellStart"/>
      <w:r w:rsidRPr="000505D9">
        <w:rPr>
          <w:rFonts w:ascii="Cambria" w:hAnsi="Cambria" w:cs="Calibri"/>
          <w:lang w:eastAsia="ro-RO"/>
        </w:rPr>
        <w:t>instalaţiile</w:t>
      </w:r>
      <w:proofErr w:type="spellEnd"/>
      <w:r w:rsidRPr="000505D9">
        <w:rPr>
          <w:rFonts w:ascii="Cambria" w:hAnsi="Cambria" w:cs="Calibri"/>
          <w:lang w:eastAsia="ro-RO"/>
        </w:rPr>
        <w:t xml:space="preserve"> respective, cu </w:t>
      </w:r>
      <w:proofErr w:type="spellStart"/>
      <w:r w:rsidRPr="000505D9">
        <w:rPr>
          <w:rFonts w:ascii="Cambria" w:hAnsi="Cambria" w:cs="Calibri"/>
          <w:lang w:eastAsia="ro-RO"/>
        </w:rPr>
        <w:t>participarea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autorităţii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administraţiei</w:t>
      </w:r>
      <w:proofErr w:type="spellEnd"/>
      <w:r w:rsidRPr="000505D9">
        <w:rPr>
          <w:rFonts w:ascii="Cambria" w:hAnsi="Cambria" w:cs="Calibri"/>
          <w:lang w:eastAsia="ro-RO"/>
        </w:rPr>
        <w:t xml:space="preserve"> </w:t>
      </w:r>
      <w:proofErr w:type="spellStart"/>
      <w:r w:rsidRPr="000505D9">
        <w:rPr>
          <w:rFonts w:ascii="Cambria" w:hAnsi="Cambria" w:cs="Calibri"/>
          <w:lang w:eastAsia="ro-RO"/>
        </w:rPr>
        <w:t>publice</w:t>
      </w:r>
      <w:proofErr w:type="spellEnd"/>
      <w:r w:rsidRPr="000505D9">
        <w:rPr>
          <w:rFonts w:ascii="Cambria" w:hAnsi="Cambria" w:cs="Calibri"/>
          <w:lang w:eastAsia="ro-RO"/>
        </w:rPr>
        <w:t xml:space="preserve"> locale. </w:t>
      </w:r>
      <w:proofErr w:type="spellStart"/>
      <w:r w:rsidRPr="000505D9">
        <w:rPr>
          <w:rFonts w:ascii="Cambria" w:hAnsi="Cambria" w:cs="Calibri"/>
          <w:lang w:eastAsia="ro-RO"/>
        </w:rPr>
        <w:t>În</w:t>
      </w:r>
      <w:proofErr w:type="spellEnd"/>
      <w:r w:rsidRPr="000505D9">
        <w:rPr>
          <w:rFonts w:ascii="Cambria" w:hAnsi="Cambria" w:cs="Calibri"/>
          <w:lang w:eastAsia="ro-RO"/>
        </w:rPr>
        <w:t xml:space="preserve"> </w:t>
      </w:r>
      <w:proofErr w:type="spellStart"/>
      <w:r w:rsidRPr="000505D9">
        <w:rPr>
          <w:rFonts w:ascii="Cambria" w:hAnsi="Cambria" w:cs="Calibri"/>
          <w:lang w:eastAsia="ro-RO"/>
        </w:rPr>
        <w:t>cazul</w:t>
      </w:r>
      <w:proofErr w:type="spellEnd"/>
      <w:r w:rsidRPr="000505D9">
        <w:rPr>
          <w:rFonts w:ascii="Cambria" w:hAnsi="Cambria" w:cs="Calibri"/>
          <w:lang w:eastAsia="ro-RO"/>
        </w:rPr>
        <w:t xml:space="preserve"> special al </w:t>
      </w:r>
      <w:proofErr w:type="spellStart"/>
      <w:r w:rsidRPr="000505D9">
        <w:rPr>
          <w:rFonts w:ascii="Cambria" w:hAnsi="Cambria" w:cs="Calibri"/>
          <w:lang w:eastAsia="ro-RO"/>
        </w:rPr>
        <w:t>accidentelor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soldate</w:t>
      </w:r>
      <w:proofErr w:type="spellEnd"/>
      <w:r w:rsidRPr="000505D9">
        <w:rPr>
          <w:rFonts w:ascii="Cambria" w:hAnsi="Cambria" w:cs="Calibri"/>
          <w:lang w:eastAsia="ro-RO"/>
        </w:rPr>
        <w:t xml:space="preserve"> cu </w:t>
      </w:r>
      <w:proofErr w:type="spellStart"/>
      <w:r w:rsidRPr="000505D9">
        <w:rPr>
          <w:rFonts w:ascii="Cambria" w:hAnsi="Cambria" w:cs="Calibri"/>
          <w:lang w:eastAsia="ro-RO"/>
        </w:rPr>
        <w:t>deteliorarea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sau</w:t>
      </w:r>
      <w:proofErr w:type="spellEnd"/>
      <w:r w:rsidRPr="000505D9">
        <w:rPr>
          <w:rFonts w:ascii="Cambria" w:hAnsi="Cambria" w:cs="Calibri"/>
          <w:lang w:eastAsia="ro-RO"/>
        </w:rPr>
        <w:t xml:space="preserve"> </w:t>
      </w:r>
      <w:proofErr w:type="spellStart"/>
      <w:r w:rsidRPr="000505D9">
        <w:rPr>
          <w:rFonts w:ascii="Cambria" w:hAnsi="Cambria" w:cs="Calibri"/>
          <w:lang w:eastAsia="ro-RO"/>
        </w:rPr>
        <w:t>distrugerea</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elemente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 </w:t>
      </w:r>
      <w:proofErr w:type="spellStart"/>
      <w:r w:rsidRPr="000505D9">
        <w:rPr>
          <w:rFonts w:ascii="Cambria" w:hAnsi="Cambria" w:cs="Calibri"/>
          <w:lang w:eastAsia="ro-RO"/>
        </w:rPr>
        <w:t>aparținând</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sistemului</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concesionat</w:t>
      </w:r>
      <w:proofErr w:type="spellEnd"/>
      <w:r w:rsidRPr="000505D9">
        <w:rPr>
          <w:rFonts w:ascii="Cambria" w:hAnsi="Cambria" w:cs="Calibri"/>
          <w:lang w:eastAsia="ro-RO"/>
        </w:rPr>
        <w:t xml:space="preserve">, </w:t>
      </w:r>
      <w:proofErr w:type="spellStart"/>
      <w:r w:rsidRPr="000505D9">
        <w:rPr>
          <w:rFonts w:ascii="Cambria" w:hAnsi="Cambria" w:cs="Calibri"/>
          <w:lang w:eastAsia="ro-RO"/>
        </w:rPr>
        <w:t>operatorul</w:t>
      </w:r>
      <w:proofErr w:type="spellEnd"/>
      <w:r w:rsidRPr="000505D9">
        <w:rPr>
          <w:rFonts w:ascii="Cambria" w:hAnsi="Cambria" w:cs="Calibri"/>
          <w:lang w:eastAsia="ro-RO"/>
        </w:rPr>
        <w:t xml:space="preserve"> </w:t>
      </w:r>
      <w:proofErr w:type="spellStart"/>
      <w:r w:rsidRPr="000505D9">
        <w:rPr>
          <w:rFonts w:ascii="Cambria" w:hAnsi="Cambria" w:cs="Calibri"/>
          <w:lang w:eastAsia="ro-RO"/>
        </w:rPr>
        <w:t>va</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proceda</w:t>
      </w:r>
      <w:proofErr w:type="spellEnd"/>
      <w:r w:rsidRPr="000505D9">
        <w:rPr>
          <w:rFonts w:ascii="Cambria" w:hAnsi="Cambria" w:cs="Calibri"/>
          <w:lang w:eastAsia="ro-RO"/>
        </w:rPr>
        <w:t xml:space="preserve"> la </w:t>
      </w:r>
      <w:proofErr w:type="spellStart"/>
      <w:r w:rsidRPr="000505D9">
        <w:rPr>
          <w:rFonts w:ascii="Cambria" w:hAnsi="Cambria" w:cs="Calibri"/>
          <w:lang w:eastAsia="ro-RO"/>
        </w:rPr>
        <w:t>refacerea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iluminatului</w:t>
      </w:r>
      <w:proofErr w:type="spellEnd"/>
      <w:r w:rsidRPr="000505D9">
        <w:rPr>
          <w:rFonts w:ascii="Cambria" w:hAnsi="Cambria" w:cs="Calibri"/>
          <w:lang w:eastAsia="ro-RO"/>
        </w:rPr>
        <w:t xml:space="preserve">, </w:t>
      </w:r>
      <w:proofErr w:type="spellStart"/>
      <w:r w:rsidRPr="000505D9">
        <w:rPr>
          <w:rFonts w:ascii="Cambria" w:hAnsi="Cambria" w:cs="Calibri"/>
          <w:lang w:eastAsia="ro-RO"/>
        </w:rPr>
        <w:t>urmând</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derula</w:t>
      </w:r>
      <w:proofErr w:type="spellEnd"/>
      <w:r w:rsidRPr="000505D9">
        <w:rPr>
          <w:rFonts w:ascii="Cambria" w:hAnsi="Cambria" w:cs="Calibri"/>
          <w:lang w:eastAsia="ro-RO"/>
        </w:rPr>
        <w:t xml:space="preserve"> </w:t>
      </w:r>
      <w:proofErr w:type="spellStart"/>
      <w:r w:rsidRPr="000505D9">
        <w:rPr>
          <w:rFonts w:ascii="Cambria" w:hAnsi="Cambria" w:cs="Calibri"/>
          <w:lang w:eastAsia="ro-RO"/>
        </w:rPr>
        <w:t>toate</w:t>
      </w:r>
      <w:proofErr w:type="spellEnd"/>
      <w:r w:rsidRPr="000505D9">
        <w:rPr>
          <w:rFonts w:ascii="Cambria" w:hAnsi="Cambria" w:cs="Calibri"/>
          <w:lang w:eastAsia="ro-RO"/>
        </w:rPr>
        <w:t xml:space="preserve"> </w:t>
      </w:r>
      <w:proofErr w:type="spellStart"/>
      <w:r w:rsidRPr="000505D9">
        <w:rPr>
          <w:rFonts w:ascii="Cambria" w:hAnsi="Cambria" w:cs="Calibri"/>
          <w:lang w:eastAsia="ro-RO"/>
        </w:rPr>
        <w:t>operațiunile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recuperare</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costurilor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aferente</w:t>
      </w:r>
      <w:proofErr w:type="spellEnd"/>
      <w:r w:rsidRPr="000505D9">
        <w:rPr>
          <w:rFonts w:ascii="Cambria" w:hAnsi="Cambria" w:cs="Calibri"/>
          <w:lang w:eastAsia="ro-RO"/>
        </w:rPr>
        <w:t xml:space="preserve"> </w:t>
      </w:r>
      <w:proofErr w:type="spellStart"/>
      <w:r w:rsidRPr="000505D9">
        <w:rPr>
          <w:rFonts w:ascii="Cambria" w:hAnsi="Cambria" w:cs="Calibri"/>
          <w:lang w:eastAsia="ro-RO"/>
        </w:rPr>
        <w:t>lucrărilor</w:t>
      </w:r>
      <w:proofErr w:type="spellEnd"/>
      <w:r w:rsidRPr="000505D9">
        <w:rPr>
          <w:rFonts w:ascii="Cambria" w:hAnsi="Cambria" w:cs="Calibri"/>
          <w:lang w:eastAsia="ro-RO"/>
        </w:rPr>
        <w:t xml:space="preserve"> </w:t>
      </w:r>
      <w:r w:rsidR="00D94160">
        <w:rPr>
          <w:rFonts w:ascii="Cambria" w:hAnsi="Cambria" w:cs="Calibri"/>
          <w:lang w:eastAsia="ro-RO"/>
        </w:rPr>
        <w:t>.</w:t>
      </w:r>
    </w:p>
    <w:p w14:paraId="072248B5" w14:textId="77777777" w:rsidR="00D94160" w:rsidRDefault="00D94160" w:rsidP="00D94160">
      <w:pPr>
        <w:spacing w:after="120" w:line="276" w:lineRule="auto"/>
        <w:ind w:left="426"/>
        <w:contextualSpacing/>
        <w:jc w:val="both"/>
        <w:rPr>
          <w:rFonts w:ascii="Cambria" w:hAnsi="Cambria"/>
        </w:rPr>
      </w:pPr>
    </w:p>
    <w:p w14:paraId="7EAB0877" w14:textId="4B7BC354" w:rsidR="00FF2DFD" w:rsidRDefault="00F75094" w:rsidP="00AF061F">
      <w:pPr>
        <w:spacing w:after="120" w:line="276" w:lineRule="auto"/>
        <w:ind w:firstLine="426"/>
        <w:jc w:val="both"/>
        <w:rPr>
          <w:rFonts w:ascii="Cambria" w:hAnsi="Cambria" w:cs="Calibri"/>
          <w:bCs/>
          <w:iCs/>
          <w:lang w:val="ro-RO" w:eastAsia="ar-SA"/>
        </w:rPr>
      </w:pPr>
      <w:r w:rsidRPr="000505D9">
        <w:rPr>
          <w:rFonts w:ascii="Cambria" w:hAnsi="Cambria" w:cs="Calibri"/>
          <w:bCs/>
          <w:iCs/>
          <w:lang w:val="ro-RO" w:eastAsia="ar-SA"/>
        </w:rPr>
        <w:lastRenderedPageBreak/>
        <w:t>Cantitatile</w:t>
      </w:r>
      <w:r>
        <w:rPr>
          <w:rFonts w:ascii="Cambria" w:hAnsi="Cambria" w:cs="Calibri"/>
          <w:bCs/>
          <w:iCs/>
          <w:lang w:val="ro-RO" w:eastAsia="ar-SA"/>
        </w:rPr>
        <w:t xml:space="preserve"> orientative (acestea pot suferi modificari in functie de cerinte) </w:t>
      </w:r>
      <w:r w:rsidRPr="000505D9">
        <w:rPr>
          <w:rFonts w:ascii="Cambria" w:hAnsi="Cambria" w:cs="Calibri"/>
          <w:bCs/>
          <w:iCs/>
          <w:lang w:val="ro-RO" w:eastAsia="ar-SA"/>
        </w:rPr>
        <w:t xml:space="preserve">necesare </w:t>
      </w:r>
      <w:r>
        <w:rPr>
          <w:rFonts w:ascii="Cambria" w:hAnsi="Cambria" w:cs="Calibri"/>
          <w:bCs/>
          <w:iCs/>
          <w:lang w:val="ro-RO" w:eastAsia="ar-SA"/>
        </w:rPr>
        <w:t xml:space="preserve">pentru </w:t>
      </w:r>
      <w:proofErr w:type="spellStart"/>
      <w:r w:rsidRPr="00F0058B">
        <w:rPr>
          <w:rFonts w:ascii="Cambria" w:hAnsi="Cambria" w:cs="Calibri"/>
          <w:lang w:eastAsia="ro-RO"/>
        </w:rPr>
        <w:t>activitatea</w:t>
      </w:r>
      <w:proofErr w:type="spellEnd"/>
      <w:r w:rsidRPr="00F0058B">
        <w:rPr>
          <w:rFonts w:ascii="Cambria" w:hAnsi="Cambria" w:cs="Calibri"/>
          <w:lang w:eastAsia="ro-RO"/>
        </w:rPr>
        <w:t xml:space="preserve"> de </w:t>
      </w:r>
      <w:proofErr w:type="spellStart"/>
      <w:r w:rsidRPr="00F0058B">
        <w:rPr>
          <w:rFonts w:ascii="Cambria" w:hAnsi="Cambria" w:cs="Calibri"/>
          <w:lang w:eastAsia="ro-RO"/>
        </w:rPr>
        <w:t>exploatare</w:t>
      </w:r>
      <w:proofErr w:type="spellEnd"/>
      <w:r w:rsidRPr="00F0058B">
        <w:rPr>
          <w:rFonts w:ascii="Cambria" w:hAnsi="Cambria" w:cs="Calibri"/>
          <w:lang w:eastAsia="ro-RO"/>
        </w:rPr>
        <w:t xml:space="preserve">, </w:t>
      </w:r>
      <w:proofErr w:type="spellStart"/>
      <w:r w:rsidRPr="00F0058B">
        <w:rPr>
          <w:rFonts w:ascii="Cambria" w:hAnsi="Cambria" w:cs="Calibri"/>
          <w:lang w:eastAsia="ro-RO"/>
        </w:rPr>
        <w:t>întreţinere-mentinere</w:t>
      </w:r>
      <w:proofErr w:type="spellEnd"/>
      <w:r w:rsidRPr="00F0058B">
        <w:rPr>
          <w:rFonts w:ascii="Cambria" w:hAnsi="Cambria" w:cs="Calibri"/>
          <w:lang w:eastAsia="ro-RO"/>
        </w:rPr>
        <w:t xml:space="preserve">, </w:t>
      </w:r>
      <w:proofErr w:type="spellStart"/>
      <w:r w:rsidRPr="00F0058B">
        <w:rPr>
          <w:rFonts w:ascii="Cambria" w:hAnsi="Cambria" w:cs="Calibri"/>
          <w:lang w:eastAsia="ro-RO"/>
        </w:rPr>
        <w:t>revizie</w:t>
      </w:r>
      <w:proofErr w:type="spellEnd"/>
      <w:r w:rsidRPr="00F0058B">
        <w:rPr>
          <w:rFonts w:ascii="Cambria" w:hAnsi="Cambria" w:cs="Calibri"/>
          <w:lang w:eastAsia="ro-RO"/>
        </w:rPr>
        <w:t xml:space="preserve"> </w:t>
      </w:r>
      <w:proofErr w:type="spellStart"/>
      <w:r w:rsidRPr="00F0058B">
        <w:rPr>
          <w:rFonts w:ascii="Cambria" w:hAnsi="Cambria" w:cs="Calibri"/>
          <w:lang w:eastAsia="ro-RO"/>
        </w:rPr>
        <w:t>şi</w:t>
      </w:r>
      <w:proofErr w:type="spellEnd"/>
      <w:r w:rsidRPr="00F0058B">
        <w:rPr>
          <w:rFonts w:ascii="Cambria" w:hAnsi="Cambria" w:cs="Calibri"/>
          <w:lang w:eastAsia="ro-RO"/>
        </w:rPr>
        <w:t xml:space="preserve"> </w:t>
      </w:r>
      <w:proofErr w:type="spellStart"/>
      <w:r w:rsidRPr="00F0058B">
        <w:rPr>
          <w:rFonts w:ascii="Cambria" w:hAnsi="Cambria" w:cs="Calibri"/>
          <w:lang w:eastAsia="ro-RO"/>
        </w:rPr>
        <w:t>reparaţie</w:t>
      </w:r>
      <w:proofErr w:type="spellEnd"/>
      <w:r w:rsidRPr="00F0058B">
        <w:rPr>
          <w:rFonts w:ascii="Cambria" w:hAnsi="Cambria" w:cs="Calibri"/>
          <w:lang w:eastAsia="ro-RO"/>
        </w:rPr>
        <w:t xml:space="preserve"> a </w:t>
      </w:r>
      <w:proofErr w:type="spellStart"/>
      <w:r w:rsidRPr="00F0058B">
        <w:rPr>
          <w:rFonts w:ascii="Cambria" w:hAnsi="Cambria" w:cs="Calibri"/>
          <w:lang w:eastAsia="ro-RO"/>
        </w:rPr>
        <w:t>iluminatului</w:t>
      </w:r>
      <w:proofErr w:type="spellEnd"/>
      <w:r w:rsidRPr="00F0058B">
        <w:rPr>
          <w:rFonts w:ascii="Cambria" w:hAnsi="Cambria" w:cs="Calibri"/>
          <w:lang w:eastAsia="ro-RO"/>
        </w:rPr>
        <w:t xml:space="preserve"> public</w:t>
      </w:r>
      <w:r>
        <w:rPr>
          <w:rFonts w:ascii="Cambria" w:hAnsi="Cambria" w:cs="Calibri"/>
          <w:lang w:eastAsia="ro-RO"/>
        </w:rPr>
        <w:t xml:space="preserve"> </w:t>
      </w:r>
      <w:r w:rsidRPr="00F0058B">
        <w:rPr>
          <w:rFonts w:ascii="Cambria" w:hAnsi="Cambria" w:cs="Calibri"/>
          <w:lang w:eastAsia="ro-RO"/>
        </w:rPr>
        <w:t xml:space="preserve">din </w:t>
      </w:r>
      <w:proofErr w:type="spellStart"/>
      <w:r w:rsidRPr="00F0058B">
        <w:rPr>
          <w:rFonts w:ascii="Cambria" w:hAnsi="Cambria" w:cs="Calibri"/>
          <w:lang w:eastAsia="ro-RO"/>
        </w:rPr>
        <w:t>municipiul</w:t>
      </w:r>
      <w:proofErr w:type="spellEnd"/>
      <w:r w:rsidRPr="00F0058B">
        <w:rPr>
          <w:rFonts w:ascii="Cambria" w:hAnsi="Cambria" w:cs="Calibri"/>
          <w:lang w:eastAsia="ro-RO"/>
        </w:rPr>
        <w:t xml:space="preserve"> </w:t>
      </w:r>
      <w:proofErr w:type="spellStart"/>
      <w:r w:rsidRPr="00F0058B">
        <w:rPr>
          <w:rFonts w:ascii="Cambria" w:hAnsi="Cambria" w:cs="Calibri"/>
          <w:lang w:eastAsia="ro-RO"/>
        </w:rPr>
        <w:t>Câmpulung</w:t>
      </w:r>
      <w:proofErr w:type="spellEnd"/>
      <w:r w:rsidRPr="00F0058B">
        <w:rPr>
          <w:rFonts w:ascii="Cambria" w:hAnsi="Cambria" w:cs="Calibri"/>
          <w:lang w:eastAsia="ro-RO"/>
        </w:rPr>
        <w:t xml:space="preserve"> </w:t>
      </w:r>
      <w:proofErr w:type="spellStart"/>
      <w:r w:rsidRPr="00F0058B">
        <w:rPr>
          <w:rFonts w:ascii="Cambria" w:hAnsi="Cambria" w:cs="Calibri"/>
          <w:lang w:eastAsia="ro-RO"/>
        </w:rPr>
        <w:t>Moldovenesc</w:t>
      </w:r>
      <w:proofErr w:type="spellEnd"/>
      <w:r>
        <w:rPr>
          <w:rFonts w:ascii="Cambria" w:hAnsi="Cambria" w:cs="Calibri"/>
          <w:bCs/>
          <w:iCs/>
          <w:lang w:val="ro-RO" w:eastAsia="ar-SA"/>
        </w:rPr>
        <w:t xml:space="preserve"> sunt:</w:t>
      </w:r>
    </w:p>
    <w:tbl>
      <w:tblPr>
        <w:tblW w:w="9800" w:type="dxa"/>
        <w:tblLook w:val="04A0" w:firstRow="1" w:lastRow="0" w:firstColumn="1" w:lastColumn="0" w:noHBand="0" w:noVBand="1"/>
      </w:tblPr>
      <w:tblGrid>
        <w:gridCol w:w="600"/>
        <w:gridCol w:w="7005"/>
        <w:gridCol w:w="939"/>
        <w:gridCol w:w="1256"/>
      </w:tblGrid>
      <w:tr w:rsidR="005A03EA" w:rsidRPr="005A03EA" w14:paraId="28E65510" w14:textId="77777777" w:rsidTr="005A03EA">
        <w:trPr>
          <w:trHeight w:val="855"/>
        </w:trPr>
        <w:tc>
          <w:tcPr>
            <w:tcW w:w="600"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7CCD082" w14:textId="77777777" w:rsidR="005A03EA" w:rsidRPr="005A03EA" w:rsidRDefault="005A03EA" w:rsidP="005A03EA">
            <w:pPr>
              <w:jc w:val="center"/>
              <w:rPr>
                <w:rFonts w:ascii="Cambria" w:hAnsi="Cambria" w:cs="Calibri"/>
                <w:b/>
                <w:bCs/>
                <w:color w:val="000000"/>
                <w:sz w:val="22"/>
                <w:szCs w:val="22"/>
                <w:lang w:val="ro-RO" w:eastAsia="ro-RO"/>
              </w:rPr>
            </w:pPr>
            <w:r w:rsidRPr="005A03EA">
              <w:rPr>
                <w:rFonts w:ascii="Cambria" w:hAnsi="Cambria" w:cs="Calibri"/>
                <w:b/>
                <w:bCs/>
                <w:color w:val="000000"/>
                <w:sz w:val="22"/>
                <w:szCs w:val="22"/>
                <w:lang w:val="ro-RO" w:eastAsia="ro-RO"/>
              </w:rPr>
              <w:t>Nr. Crt.</w:t>
            </w:r>
          </w:p>
        </w:tc>
        <w:tc>
          <w:tcPr>
            <w:tcW w:w="7005" w:type="dxa"/>
            <w:tcBorders>
              <w:top w:val="single" w:sz="8" w:space="0" w:color="auto"/>
              <w:left w:val="nil"/>
              <w:bottom w:val="single" w:sz="4" w:space="0" w:color="auto"/>
              <w:right w:val="single" w:sz="4" w:space="0" w:color="auto"/>
            </w:tcBorders>
            <w:shd w:val="clear" w:color="auto" w:fill="auto"/>
            <w:vAlign w:val="center"/>
            <w:hideMark/>
          </w:tcPr>
          <w:p w14:paraId="5767ACF1" w14:textId="77777777" w:rsidR="005A03EA" w:rsidRPr="005A03EA" w:rsidRDefault="005A03EA" w:rsidP="005A03EA">
            <w:pPr>
              <w:jc w:val="center"/>
              <w:rPr>
                <w:rFonts w:ascii="Cambria" w:hAnsi="Cambria" w:cs="Calibri"/>
                <w:b/>
                <w:bCs/>
                <w:color w:val="000000"/>
                <w:sz w:val="22"/>
                <w:szCs w:val="22"/>
                <w:lang w:val="ro-RO" w:eastAsia="ro-RO"/>
              </w:rPr>
            </w:pPr>
            <w:r w:rsidRPr="005A03EA">
              <w:rPr>
                <w:rFonts w:ascii="Cambria" w:hAnsi="Cambria" w:cs="Calibri"/>
                <w:b/>
                <w:bCs/>
                <w:color w:val="000000"/>
                <w:sz w:val="22"/>
                <w:szCs w:val="22"/>
                <w:lang w:val="ro-RO" w:eastAsia="ro-RO"/>
              </w:rPr>
              <w:t>Tipuri de servicii/ bunuri/ lucrări</w:t>
            </w:r>
          </w:p>
        </w:tc>
        <w:tc>
          <w:tcPr>
            <w:tcW w:w="939" w:type="dxa"/>
            <w:tcBorders>
              <w:top w:val="single" w:sz="8" w:space="0" w:color="auto"/>
              <w:left w:val="nil"/>
              <w:bottom w:val="single" w:sz="4" w:space="0" w:color="auto"/>
              <w:right w:val="single" w:sz="4" w:space="0" w:color="auto"/>
            </w:tcBorders>
            <w:shd w:val="clear" w:color="auto" w:fill="auto"/>
            <w:vAlign w:val="center"/>
            <w:hideMark/>
          </w:tcPr>
          <w:p w14:paraId="3F628FB7" w14:textId="77777777" w:rsidR="005A03EA" w:rsidRPr="005A03EA" w:rsidRDefault="005A03EA" w:rsidP="005A03EA">
            <w:pPr>
              <w:jc w:val="center"/>
              <w:rPr>
                <w:rFonts w:ascii="Cambria" w:hAnsi="Cambria" w:cs="Calibri"/>
                <w:b/>
                <w:bCs/>
                <w:color w:val="000000"/>
                <w:sz w:val="22"/>
                <w:szCs w:val="22"/>
                <w:lang w:val="ro-RO" w:eastAsia="ro-RO"/>
              </w:rPr>
            </w:pPr>
            <w:r w:rsidRPr="005A03EA">
              <w:rPr>
                <w:rFonts w:ascii="Cambria" w:hAnsi="Cambria" w:cs="Calibri"/>
                <w:b/>
                <w:bCs/>
                <w:color w:val="000000"/>
                <w:sz w:val="22"/>
                <w:szCs w:val="22"/>
                <w:lang w:val="ro-RO" w:eastAsia="ro-RO"/>
              </w:rPr>
              <w:t>U.M.</w:t>
            </w:r>
          </w:p>
        </w:tc>
        <w:tc>
          <w:tcPr>
            <w:tcW w:w="1256" w:type="dxa"/>
            <w:tcBorders>
              <w:top w:val="single" w:sz="8" w:space="0" w:color="auto"/>
              <w:left w:val="nil"/>
              <w:bottom w:val="single" w:sz="4" w:space="0" w:color="auto"/>
              <w:right w:val="single" w:sz="8" w:space="0" w:color="auto"/>
            </w:tcBorders>
            <w:shd w:val="clear" w:color="auto" w:fill="auto"/>
            <w:vAlign w:val="center"/>
            <w:hideMark/>
          </w:tcPr>
          <w:p w14:paraId="4330241D" w14:textId="77777777" w:rsidR="005A03EA" w:rsidRPr="005A03EA" w:rsidRDefault="005A03EA" w:rsidP="005A03EA">
            <w:pPr>
              <w:jc w:val="center"/>
              <w:rPr>
                <w:rFonts w:ascii="Cambria" w:hAnsi="Cambria" w:cs="Calibri"/>
                <w:b/>
                <w:bCs/>
                <w:color w:val="000000"/>
                <w:sz w:val="22"/>
                <w:szCs w:val="22"/>
                <w:lang w:val="ro-RO" w:eastAsia="ro-RO"/>
              </w:rPr>
            </w:pPr>
            <w:r w:rsidRPr="005A03EA">
              <w:rPr>
                <w:rFonts w:ascii="Cambria" w:hAnsi="Cambria" w:cs="Calibri"/>
                <w:b/>
                <w:bCs/>
                <w:color w:val="000000"/>
                <w:sz w:val="22"/>
                <w:szCs w:val="22"/>
                <w:lang w:val="ro-RO" w:eastAsia="ro-RO"/>
              </w:rPr>
              <w:t>Cantitatea minimă</w:t>
            </w:r>
          </w:p>
        </w:tc>
      </w:tr>
      <w:tr w:rsidR="005A03EA" w:rsidRPr="005A03EA" w14:paraId="79C4D58A" w14:textId="77777777" w:rsidTr="005A03EA">
        <w:trPr>
          <w:trHeight w:val="1215"/>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275A0933"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1</w:t>
            </w:r>
          </w:p>
        </w:tc>
        <w:tc>
          <w:tcPr>
            <w:tcW w:w="7005" w:type="dxa"/>
            <w:tcBorders>
              <w:top w:val="nil"/>
              <w:left w:val="nil"/>
              <w:bottom w:val="single" w:sz="4" w:space="0" w:color="auto"/>
              <w:right w:val="single" w:sz="4" w:space="0" w:color="auto"/>
            </w:tcBorders>
            <w:shd w:val="clear" w:color="auto" w:fill="auto"/>
            <w:vAlign w:val="center"/>
            <w:hideMark/>
          </w:tcPr>
          <w:p w14:paraId="441FC0D2"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 xml:space="preserve">Valoarea compensatiei anuale in cazul in care operatorul nu ajunge anual la incasari  de minim 50000 lei (in care este inclusa si suma maxima de 1000 ron/luna pentru servicii de gestiune/supraveghere a sistemului de iluminat) </w:t>
            </w:r>
          </w:p>
        </w:tc>
        <w:tc>
          <w:tcPr>
            <w:tcW w:w="939" w:type="dxa"/>
            <w:tcBorders>
              <w:top w:val="nil"/>
              <w:left w:val="nil"/>
              <w:bottom w:val="single" w:sz="4" w:space="0" w:color="auto"/>
              <w:right w:val="single" w:sz="4" w:space="0" w:color="auto"/>
            </w:tcBorders>
            <w:shd w:val="clear" w:color="auto" w:fill="auto"/>
            <w:vAlign w:val="center"/>
            <w:hideMark/>
          </w:tcPr>
          <w:p w14:paraId="11350338"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anual</w:t>
            </w:r>
          </w:p>
        </w:tc>
        <w:tc>
          <w:tcPr>
            <w:tcW w:w="1256" w:type="dxa"/>
            <w:tcBorders>
              <w:top w:val="nil"/>
              <w:left w:val="nil"/>
              <w:bottom w:val="single" w:sz="4" w:space="0" w:color="auto"/>
              <w:right w:val="single" w:sz="8" w:space="0" w:color="auto"/>
            </w:tcBorders>
            <w:shd w:val="clear" w:color="auto" w:fill="auto"/>
            <w:vAlign w:val="center"/>
            <w:hideMark/>
          </w:tcPr>
          <w:p w14:paraId="39C94766"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5</w:t>
            </w:r>
          </w:p>
        </w:tc>
      </w:tr>
      <w:tr w:rsidR="005A03EA" w:rsidRPr="005A03EA" w14:paraId="277FBD9F" w14:textId="77777777" w:rsidTr="005A03EA">
        <w:trPr>
          <w:trHeight w:val="570"/>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0F4105E6"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2</w:t>
            </w:r>
          </w:p>
        </w:tc>
        <w:tc>
          <w:tcPr>
            <w:tcW w:w="7005" w:type="dxa"/>
            <w:tcBorders>
              <w:top w:val="nil"/>
              <w:left w:val="nil"/>
              <w:bottom w:val="single" w:sz="4" w:space="0" w:color="auto"/>
              <w:right w:val="single" w:sz="4" w:space="0" w:color="auto"/>
            </w:tcBorders>
            <w:shd w:val="clear" w:color="auto" w:fill="auto"/>
            <w:vAlign w:val="center"/>
            <w:hideMark/>
          </w:tcPr>
          <w:p w14:paraId="4C8BF849"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 xml:space="preserve">Servicii lunare de mentenanta si supervizare a sistemului de iluminat </w:t>
            </w:r>
            <w:r w:rsidRPr="005A03EA">
              <w:rPr>
                <w:rFonts w:ascii="Cambria" w:hAnsi="Cambria" w:cs="Calibri"/>
                <w:b/>
                <w:bCs/>
                <w:sz w:val="22"/>
                <w:szCs w:val="22"/>
                <w:u w:val="single"/>
                <w:lang w:val="ro-RO" w:eastAsia="ro-RO"/>
              </w:rPr>
              <w:t>(nu poate fi mai mare de 1000 ron/luna)</w:t>
            </w:r>
          </w:p>
        </w:tc>
        <w:tc>
          <w:tcPr>
            <w:tcW w:w="939" w:type="dxa"/>
            <w:tcBorders>
              <w:top w:val="nil"/>
              <w:left w:val="nil"/>
              <w:bottom w:val="single" w:sz="4" w:space="0" w:color="auto"/>
              <w:right w:val="single" w:sz="4" w:space="0" w:color="auto"/>
            </w:tcBorders>
            <w:shd w:val="clear" w:color="auto" w:fill="auto"/>
            <w:vAlign w:val="center"/>
            <w:hideMark/>
          </w:tcPr>
          <w:p w14:paraId="30C0D70C"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lunar</w:t>
            </w:r>
          </w:p>
        </w:tc>
        <w:tc>
          <w:tcPr>
            <w:tcW w:w="1256" w:type="dxa"/>
            <w:tcBorders>
              <w:top w:val="nil"/>
              <w:left w:val="nil"/>
              <w:bottom w:val="single" w:sz="4" w:space="0" w:color="auto"/>
              <w:right w:val="single" w:sz="8" w:space="0" w:color="auto"/>
            </w:tcBorders>
            <w:shd w:val="clear" w:color="auto" w:fill="auto"/>
            <w:vAlign w:val="center"/>
            <w:hideMark/>
          </w:tcPr>
          <w:p w14:paraId="7106A89F"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12</w:t>
            </w:r>
          </w:p>
        </w:tc>
      </w:tr>
      <w:tr w:rsidR="005A03EA" w:rsidRPr="005A03EA" w14:paraId="109FD24E" w14:textId="77777777" w:rsidTr="005A03EA">
        <w:trPr>
          <w:trHeight w:val="300"/>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6A9A38ED"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3</w:t>
            </w:r>
          </w:p>
        </w:tc>
        <w:tc>
          <w:tcPr>
            <w:tcW w:w="7005" w:type="dxa"/>
            <w:tcBorders>
              <w:top w:val="nil"/>
              <w:left w:val="nil"/>
              <w:bottom w:val="single" w:sz="4" w:space="0" w:color="auto"/>
              <w:right w:val="single" w:sz="4" w:space="0" w:color="auto"/>
            </w:tcBorders>
            <w:shd w:val="clear" w:color="auto" w:fill="auto"/>
            <w:vAlign w:val="bottom"/>
            <w:hideMark/>
          </w:tcPr>
          <w:p w14:paraId="3986D6D5"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Furnizare și montare lampă sodiu complet echipată de 50W,70W</w:t>
            </w:r>
          </w:p>
        </w:tc>
        <w:tc>
          <w:tcPr>
            <w:tcW w:w="939" w:type="dxa"/>
            <w:tcBorders>
              <w:top w:val="nil"/>
              <w:left w:val="nil"/>
              <w:bottom w:val="nil"/>
              <w:right w:val="single" w:sz="4" w:space="0" w:color="auto"/>
            </w:tcBorders>
            <w:shd w:val="clear" w:color="auto" w:fill="auto"/>
            <w:vAlign w:val="center"/>
            <w:hideMark/>
          </w:tcPr>
          <w:p w14:paraId="04EC7117"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buc</w:t>
            </w:r>
          </w:p>
        </w:tc>
        <w:tc>
          <w:tcPr>
            <w:tcW w:w="1256" w:type="dxa"/>
            <w:tcBorders>
              <w:top w:val="nil"/>
              <w:left w:val="nil"/>
              <w:bottom w:val="nil"/>
              <w:right w:val="single" w:sz="8" w:space="0" w:color="auto"/>
            </w:tcBorders>
            <w:shd w:val="clear" w:color="auto" w:fill="auto"/>
            <w:vAlign w:val="center"/>
            <w:hideMark/>
          </w:tcPr>
          <w:p w14:paraId="7DBB2C4F"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150</w:t>
            </w:r>
          </w:p>
        </w:tc>
      </w:tr>
      <w:tr w:rsidR="005A03EA" w:rsidRPr="005A03EA" w14:paraId="63A498FA" w14:textId="77777777" w:rsidTr="005A03EA">
        <w:trPr>
          <w:trHeight w:val="300"/>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5E53BAB3"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4</w:t>
            </w:r>
          </w:p>
        </w:tc>
        <w:tc>
          <w:tcPr>
            <w:tcW w:w="7005" w:type="dxa"/>
            <w:tcBorders>
              <w:top w:val="nil"/>
              <w:left w:val="nil"/>
              <w:bottom w:val="single" w:sz="4" w:space="0" w:color="auto"/>
              <w:right w:val="single" w:sz="4" w:space="0" w:color="auto"/>
            </w:tcBorders>
            <w:shd w:val="clear" w:color="auto" w:fill="auto"/>
            <w:vAlign w:val="bottom"/>
            <w:hideMark/>
          </w:tcPr>
          <w:p w14:paraId="4D2E3FFD"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 xml:space="preserve">Furnizare și montare lampă sodiu complet echipată de 150W </w:t>
            </w:r>
          </w:p>
        </w:tc>
        <w:tc>
          <w:tcPr>
            <w:tcW w:w="939" w:type="dxa"/>
            <w:tcBorders>
              <w:top w:val="single" w:sz="4" w:space="0" w:color="auto"/>
              <w:left w:val="nil"/>
              <w:bottom w:val="nil"/>
              <w:right w:val="single" w:sz="4" w:space="0" w:color="auto"/>
            </w:tcBorders>
            <w:shd w:val="clear" w:color="auto" w:fill="auto"/>
            <w:vAlign w:val="center"/>
            <w:hideMark/>
          </w:tcPr>
          <w:p w14:paraId="0259BA62"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buc</w:t>
            </w:r>
          </w:p>
        </w:tc>
        <w:tc>
          <w:tcPr>
            <w:tcW w:w="1256" w:type="dxa"/>
            <w:tcBorders>
              <w:top w:val="single" w:sz="4" w:space="0" w:color="auto"/>
              <w:left w:val="nil"/>
              <w:bottom w:val="nil"/>
              <w:right w:val="single" w:sz="8" w:space="0" w:color="auto"/>
            </w:tcBorders>
            <w:shd w:val="clear" w:color="auto" w:fill="auto"/>
            <w:vAlign w:val="center"/>
            <w:hideMark/>
          </w:tcPr>
          <w:p w14:paraId="4750038A"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100</w:t>
            </w:r>
          </w:p>
        </w:tc>
      </w:tr>
      <w:tr w:rsidR="005A03EA" w:rsidRPr="005A03EA" w14:paraId="1AAD5B4B" w14:textId="77777777" w:rsidTr="005A03EA">
        <w:trPr>
          <w:trHeight w:val="330"/>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3C8DA97A"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5</w:t>
            </w:r>
          </w:p>
        </w:tc>
        <w:tc>
          <w:tcPr>
            <w:tcW w:w="7005" w:type="dxa"/>
            <w:tcBorders>
              <w:top w:val="nil"/>
              <w:left w:val="nil"/>
              <w:bottom w:val="single" w:sz="4" w:space="0" w:color="auto"/>
              <w:right w:val="single" w:sz="4" w:space="0" w:color="auto"/>
            </w:tcBorders>
            <w:shd w:val="clear" w:color="auto" w:fill="auto"/>
            <w:vAlign w:val="bottom"/>
            <w:hideMark/>
          </w:tcPr>
          <w:p w14:paraId="21AB946C"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 xml:space="preserve"> Furnizare și montare lampă sodiu complet echipată de 250W </w:t>
            </w:r>
          </w:p>
        </w:tc>
        <w:tc>
          <w:tcPr>
            <w:tcW w:w="939" w:type="dxa"/>
            <w:tcBorders>
              <w:top w:val="single" w:sz="4" w:space="0" w:color="auto"/>
              <w:left w:val="nil"/>
              <w:bottom w:val="nil"/>
              <w:right w:val="single" w:sz="4" w:space="0" w:color="auto"/>
            </w:tcBorders>
            <w:shd w:val="clear" w:color="auto" w:fill="auto"/>
            <w:vAlign w:val="center"/>
            <w:hideMark/>
          </w:tcPr>
          <w:p w14:paraId="4E69CAAD"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buc</w:t>
            </w:r>
          </w:p>
        </w:tc>
        <w:tc>
          <w:tcPr>
            <w:tcW w:w="1256" w:type="dxa"/>
            <w:tcBorders>
              <w:top w:val="single" w:sz="4" w:space="0" w:color="auto"/>
              <w:left w:val="nil"/>
              <w:bottom w:val="nil"/>
              <w:right w:val="single" w:sz="8" w:space="0" w:color="auto"/>
            </w:tcBorders>
            <w:shd w:val="clear" w:color="auto" w:fill="auto"/>
            <w:vAlign w:val="center"/>
            <w:hideMark/>
          </w:tcPr>
          <w:p w14:paraId="4B9127B6"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20</w:t>
            </w:r>
          </w:p>
        </w:tc>
      </w:tr>
      <w:tr w:rsidR="005A03EA" w:rsidRPr="005A03EA" w14:paraId="21713F6D" w14:textId="77777777" w:rsidTr="005A03EA">
        <w:trPr>
          <w:trHeight w:val="300"/>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07940E7D"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6</w:t>
            </w:r>
          </w:p>
        </w:tc>
        <w:tc>
          <w:tcPr>
            <w:tcW w:w="7005" w:type="dxa"/>
            <w:tcBorders>
              <w:top w:val="nil"/>
              <w:left w:val="nil"/>
              <w:bottom w:val="single" w:sz="4" w:space="0" w:color="auto"/>
              <w:right w:val="single" w:sz="4" w:space="0" w:color="auto"/>
            </w:tcBorders>
            <w:shd w:val="clear" w:color="auto" w:fill="auto"/>
            <w:vAlign w:val="bottom"/>
            <w:hideMark/>
          </w:tcPr>
          <w:p w14:paraId="55FC7467"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 xml:space="preserve"> Furnizare și montare sursă lumină sodiu de 50W, 70W</w:t>
            </w:r>
          </w:p>
        </w:tc>
        <w:tc>
          <w:tcPr>
            <w:tcW w:w="939" w:type="dxa"/>
            <w:tcBorders>
              <w:top w:val="single" w:sz="4" w:space="0" w:color="auto"/>
              <w:left w:val="nil"/>
              <w:bottom w:val="nil"/>
              <w:right w:val="single" w:sz="4" w:space="0" w:color="auto"/>
            </w:tcBorders>
            <w:shd w:val="clear" w:color="auto" w:fill="auto"/>
            <w:vAlign w:val="center"/>
            <w:hideMark/>
          </w:tcPr>
          <w:p w14:paraId="510A6696"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buc</w:t>
            </w:r>
          </w:p>
        </w:tc>
        <w:tc>
          <w:tcPr>
            <w:tcW w:w="1256" w:type="dxa"/>
            <w:tcBorders>
              <w:top w:val="single" w:sz="4" w:space="0" w:color="auto"/>
              <w:left w:val="nil"/>
              <w:bottom w:val="nil"/>
              <w:right w:val="single" w:sz="8" w:space="0" w:color="auto"/>
            </w:tcBorders>
            <w:shd w:val="clear" w:color="auto" w:fill="auto"/>
            <w:vAlign w:val="center"/>
            <w:hideMark/>
          </w:tcPr>
          <w:p w14:paraId="170E7A29"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1500</w:t>
            </w:r>
          </w:p>
        </w:tc>
      </w:tr>
      <w:tr w:rsidR="005A03EA" w:rsidRPr="005A03EA" w14:paraId="520F63AA" w14:textId="77777777" w:rsidTr="005A03EA">
        <w:trPr>
          <w:trHeight w:val="300"/>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109B0BD9"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7</w:t>
            </w:r>
          </w:p>
        </w:tc>
        <w:tc>
          <w:tcPr>
            <w:tcW w:w="7005" w:type="dxa"/>
            <w:tcBorders>
              <w:top w:val="nil"/>
              <w:left w:val="nil"/>
              <w:bottom w:val="single" w:sz="4" w:space="0" w:color="auto"/>
              <w:right w:val="single" w:sz="4" w:space="0" w:color="auto"/>
            </w:tcBorders>
            <w:shd w:val="clear" w:color="auto" w:fill="auto"/>
            <w:vAlign w:val="bottom"/>
            <w:hideMark/>
          </w:tcPr>
          <w:p w14:paraId="27222FBE"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Furnizare și montare sursă lumină sodiu de 150W</w:t>
            </w:r>
          </w:p>
        </w:tc>
        <w:tc>
          <w:tcPr>
            <w:tcW w:w="939" w:type="dxa"/>
            <w:tcBorders>
              <w:top w:val="single" w:sz="4" w:space="0" w:color="auto"/>
              <w:left w:val="nil"/>
              <w:bottom w:val="nil"/>
              <w:right w:val="single" w:sz="4" w:space="0" w:color="auto"/>
            </w:tcBorders>
            <w:shd w:val="clear" w:color="auto" w:fill="auto"/>
            <w:vAlign w:val="center"/>
            <w:hideMark/>
          </w:tcPr>
          <w:p w14:paraId="658E506E"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buc</w:t>
            </w:r>
          </w:p>
        </w:tc>
        <w:tc>
          <w:tcPr>
            <w:tcW w:w="1256" w:type="dxa"/>
            <w:tcBorders>
              <w:top w:val="single" w:sz="4" w:space="0" w:color="auto"/>
              <w:left w:val="nil"/>
              <w:bottom w:val="nil"/>
              <w:right w:val="single" w:sz="8" w:space="0" w:color="auto"/>
            </w:tcBorders>
            <w:shd w:val="clear" w:color="auto" w:fill="auto"/>
            <w:vAlign w:val="center"/>
            <w:hideMark/>
          </w:tcPr>
          <w:p w14:paraId="1FB085F2"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520</w:t>
            </w:r>
          </w:p>
        </w:tc>
      </w:tr>
      <w:tr w:rsidR="005A03EA" w:rsidRPr="005A03EA" w14:paraId="180A8B9B" w14:textId="77777777" w:rsidTr="005A03EA">
        <w:trPr>
          <w:trHeight w:val="300"/>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336F46ED"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8</w:t>
            </w:r>
          </w:p>
        </w:tc>
        <w:tc>
          <w:tcPr>
            <w:tcW w:w="7005" w:type="dxa"/>
            <w:tcBorders>
              <w:top w:val="nil"/>
              <w:left w:val="nil"/>
              <w:bottom w:val="single" w:sz="4" w:space="0" w:color="auto"/>
              <w:right w:val="single" w:sz="4" w:space="0" w:color="auto"/>
            </w:tcBorders>
            <w:shd w:val="clear" w:color="auto" w:fill="auto"/>
            <w:vAlign w:val="bottom"/>
            <w:hideMark/>
          </w:tcPr>
          <w:p w14:paraId="4F00C797"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Furnizare și montare sursă lumină sodiu de 250W</w:t>
            </w:r>
          </w:p>
        </w:tc>
        <w:tc>
          <w:tcPr>
            <w:tcW w:w="939" w:type="dxa"/>
            <w:tcBorders>
              <w:top w:val="single" w:sz="4" w:space="0" w:color="auto"/>
              <w:left w:val="nil"/>
              <w:bottom w:val="nil"/>
              <w:right w:val="single" w:sz="4" w:space="0" w:color="auto"/>
            </w:tcBorders>
            <w:shd w:val="clear" w:color="auto" w:fill="auto"/>
            <w:vAlign w:val="center"/>
            <w:hideMark/>
          </w:tcPr>
          <w:p w14:paraId="6BF5CF5C"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buc</w:t>
            </w:r>
          </w:p>
        </w:tc>
        <w:tc>
          <w:tcPr>
            <w:tcW w:w="1256" w:type="dxa"/>
            <w:tcBorders>
              <w:top w:val="single" w:sz="4" w:space="0" w:color="auto"/>
              <w:left w:val="nil"/>
              <w:bottom w:val="nil"/>
              <w:right w:val="single" w:sz="8" w:space="0" w:color="auto"/>
            </w:tcBorders>
            <w:shd w:val="clear" w:color="auto" w:fill="auto"/>
            <w:vAlign w:val="center"/>
            <w:hideMark/>
          </w:tcPr>
          <w:p w14:paraId="5020DEA7"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240</w:t>
            </w:r>
          </w:p>
        </w:tc>
      </w:tr>
      <w:tr w:rsidR="005A03EA" w:rsidRPr="005A03EA" w14:paraId="0367B900" w14:textId="77777777" w:rsidTr="005A03EA">
        <w:trPr>
          <w:trHeight w:val="300"/>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679A721A"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9</w:t>
            </w:r>
          </w:p>
        </w:tc>
        <w:tc>
          <w:tcPr>
            <w:tcW w:w="7005" w:type="dxa"/>
            <w:tcBorders>
              <w:top w:val="nil"/>
              <w:left w:val="nil"/>
              <w:bottom w:val="single" w:sz="4" w:space="0" w:color="auto"/>
              <w:right w:val="single" w:sz="4" w:space="0" w:color="auto"/>
            </w:tcBorders>
            <w:shd w:val="clear" w:color="auto" w:fill="auto"/>
            <w:vAlign w:val="bottom"/>
            <w:hideMark/>
          </w:tcPr>
          <w:p w14:paraId="2B184383"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Furnizare și montare bobină 50W, 70 W</w:t>
            </w:r>
          </w:p>
        </w:tc>
        <w:tc>
          <w:tcPr>
            <w:tcW w:w="939" w:type="dxa"/>
            <w:tcBorders>
              <w:top w:val="single" w:sz="4" w:space="0" w:color="auto"/>
              <w:left w:val="nil"/>
              <w:bottom w:val="nil"/>
              <w:right w:val="single" w:sz="4" w:space="0" w:color="auto"/>
            </w:tcBorders>
            <w:shd w:val="clear" w:color="auto" w:fill="auto"/>
            <w:vAlign w:val="center"/>
            <w:hideMark/>
          </w:tcPr>
          <w:p w14:paraId="5CE2B9ED"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buc</w:t>
            </w:r>
          </w:p>
        </w:tc>
        <w:tc>
          <w:tcPr>
            <w:tcW w:w="1256" w:type="dxa"/>
            <w:tcBorders>
              <w:top w:val="single" w:sz="4" w:space="0" w:color="auto"/>
              <w:left w:val="nil"/>
              <w:bottom w:val="nil"/>
              <w:right w:val="single" w:sz="8" w:space="0" w:color="auto"/>
            </w:tcBorders>
            <w:shd w:val="clear" w:color="auto" w:fill="auto"/>
            <w:vAlign w:val="center"/>
            <w:hideMark/>
          </w:tcPr>
          <w:p w14:paraId="0103A1ED"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1200</w:t>
            </w:r>
          </w:p>
        </w:tc>
      </w:tr>
      <w:tr w:rsidR="005A03EA" w:rsidRPr="005A03EA" w14:paraId="5FF8D3C7" w14:textId="77777777" w:rsidTr="005A03EA">
        <w:trPr>
          <w:trHeight w:val="300"/>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3D30D572"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10</w:t>
            </w:r>
          </w:p>
        </w:tc>
        <w:tc>
          <w:tcPr>
            <w:tcW w:w="7005" w:type="dxa"/>
            <w:tcBorders>
              <w:top w:val="nil"/>
              <w:left w:val="nil"/>
              <w:bottom w:val="single" w:sz="4" w:space="0" w:color="auto"/>
              <w:right w:val="single" w:sz="4" w:space="0" w:color="auto"/>
            </w:tcBorders>
            <w:shd w:val="clear" w:color="auto" w:fill="auto"/>
            <w:vAlign w:val="bottom"/>
            <w:hideMark/>
          </w:tcPr>
          <w:p w14:paraId="15794E57"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Furnizare și montare bobină 150 W</w:t>
            </w:r>
          </w:p>
        </w:tc>
        <w:tc>
          <w:tcPr>
            <w:tcW w:w="939" w:type="dxa"/>
            <w:tcBorders>
              <w:top w:val="single" w:sz="4" w:space="0" w:color="auto"/>
              <w:left w:val="nil"/>
              <w:bottom w:val="nil"/>
              <w:right w:val="single" w:sz="4" w:space="0" w:color="auto"/>
            </w:tcBorders>
            <w:shd w:val="clear" w:color="auto" w:fill="auto"/>
            <w:vAlign w:val="center"/>
            <w:hideMark/>
          </w:tcPr>
          <w:p w14:paraId="69BF249D"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buc</w:t>
            </w:r>
          </w:p>
        </w:tc>
        <w:tc>
          <w:tcPr>
            <w:tcW w:w="1256" w:type="dxa"/>
            <w:tcBorders>
              <w:top w:val="single" w:sz="4" w:space="0" w:color="auto"/>
              <w:left w:val="nil"/>
              <w:bottom w:val="nil"/>
              <w:right w:val="single" w:sz="8" w:space="0" w:color="auto"/>
            </w:tcBorders>
            <w:shd w:val="clear" w:color="auto" w:fill="auto"/>
            <w:vAlign w:val="center"/>
            <w:hideMark/>
          </w:tcPr>
          <w:p w14:paraId="64EC8009"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80</w:t>
            </w:r>
          </w:p>
        </w:tc>
      </w:tr>
      <w:tr w:rsidR="005A03EA" w:rsidRPr="005A03EA" w14:paraId="01544924" w14:textId="77777777" w:rsidTr="005A03EA">
        <w:trPr>
          <w:trHeight w:val="300"/>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67E15275"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11</w:t>
            </w:r>
          </w:p>
        </w:tc>
        <w:tc>
          <w:tcPr>
            <w:tcW w:w="7005" w:type="dxa"/>
            <w:tcBorders>
              <w:top w:val="nil"/>
              <w:left w:val="nil"/>
              <w:bottom w:val="single" w:sz="4" w:space="0" w:color="auto"/>
              <w:right w:val="single" w:sz="4" w:space="0" w:color="auto"/>
            </w:tcBorders>
            <w:shd w:val="clear" w:color="auto" w:fill="auto"/>
            <w:vAlign w:val="bottom"/>
            <w:hideMark/>
          </w:tcPr>
          <w:p w14:paraId="4A253230"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Furnizare și montare bobină 250 W</w:t>
            </w:r>
          </w:p>
        </w:tc>
        <w:tc>
          <w:tcPr>
            <w:tcW w:w="939" w:type="dxa"/>
            <w:tcBorders>
              <w:top w:val="single" w:sz="4" w:space="0" w:color="auto"/>
              <w:left w:val="nil"/>
              <w:bottom w:val="nil"/>
              <w:right w:val="single" w:sz="4" w:space="0" w:color="auto"/>
            </w:tcBorders>
            <w:shd w:val="clear" w:color="auto" w:fill="auto"/>
            <w:vAlign w:val="center"/>
            <w:hideMark/>
          </w:tcPr>
          <w:p w14:paraId="1003338E"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buc</w:t>
            </w:r>
          </w:p>
        </w:tc>
        <w:tc>
          <w:tcPr>
            <w:tcW w:w="1256" w:type="dxa"/>
            <w:tcBorders>
              <w:top w:val="single" w:sz="4" w:space="0" w:color="auto"/>
              <w:left w:val="nil"/>
              <w:bottom w:val="nil"/>
              <w:right w:val="single" w:sz="8" w:space="0" w:color="auto"/>
            </w:tcBorders>
            <w:shd w:val="clear" w:color="auto" w:fill="auto"/>
            <w:vAlign w:val="center"/>
            <w:hideMark/>
          </w:tcPr>
          <w:p w14:paraId="65DD9970"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20</w:t>
            </w:r>
          </w:p>
        </w:tc>
      </w:tr>
      <w:tr w:rsidR="005A03EA" w:rsidRPr="005A03EA" w14:paraId="0AF5DA28" w14:textId="77777777" w:rsidTr="005A03EA">
        <w:trPr>
          <w:trHeight w:val="600"/>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19868953"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12</w:t>
            </w:r>
          </w:p>
        </w:tc>
        <w:tc>
          <w:tcPr>
            <w:tcW w:w="7005" w:type="dxa"/>
            <w:tcBorders>
              <w:top w:val="nil"/>
              <w:left w:val="nil"/>
              <w:bottom w:val="single" w:sz="4" w:space="0" w:color="auto"/>
              <w:right w:val="single" w:sz="4" w:space="0" w:color="auto"/>
            </w:tcBorders>
            <w:shd w:val="clear" w:color="auto" w:fill="auto"/>
            <w:vAlign w:val="center"/>
            <w:hideMark/>
          </w:tcPr>
          <w:p w14:paraId="594F052D"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Furnizare și montare console susținere lampă +material mărunt (cleme,șuruburi,CDD) +manoperă</w:t>
            </w:r>
          </w:p>
        </w:tc>
        <w:tc>
          <w:tcPr>
            <w:tcW w:w="939" w:type="dxa"/>
            <w:tcBorders>
              <w:top w:val="single" w:sz="4" w:space="0" w:color="auto"/>
              <w:left w:val="nil"/>
              <w:bottom w:val="nil"/>
              <w:right w:val="single" w:sz="4" w:space="0" w:color="auto"/>
            </w:tcBorders>
            <w:shd w:val="clear" w:color="auto" w:fill="auto"/>
            <w:vAlign w:val="center"/>
            <w:hideMark/>
          </w:tcPr>
          <w:p w14:paraId="47867463"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buc</w:t>
            </w:r>
          </w:p>
        </w:tc>
        <w:tc>
          <w:tcPr>
            <w:tcW w:w="1256" w:type="dxa"/>
            <w:tcBorders>
              <w:top w:val="single" w:sz="4" w:space="0" w:color="auto"/>
              <w:left w:val="nil"/>
              <w:bottom w:val="nil"/>
              <w:right w:val="single" w:sz="8" w:space="0" w:color="auto"/>
            </w:tcBorders>
            <w:shd w:val="clear" w:color="auto" w:fill="auto"/>
            <w:vAlign w:val="center"/>
            <w:hideMark/>
          </w:tcPr>
          <w:p w14:paraId="0C2BE4D1"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350</w:t>
            </w:r>
          </w:p>
        </w:tc>
      </w:tr>
      <w:tr w:rsidR="005A03EA" w:rsidRPr="005A03EA" w14:paraId="4DA43A2A" w14:textId="77777777" w:rsidTr="005A03EA">
        <w:trPr>
          <w:trHeight w:val="270"/>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14BED4CD"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13</w:t>
            </w:r>
          </w:p>
        </w:tc>
        <w:tc>
          <w:tcPr>
            <w:tcW w:w="7005" w:type="dxa"/>
            <w:tcBorders>
              <w:top w:val="nil"/>
              <w:left w:val="nil"/>
              <w:bottom w:val="single" w:sz="4" w:space="0" w:color="auto"/>
              <w:right w:val="single" w:sz="4" w:space="0" w:color="auto"/>
            </w:tcBorders>
            <w:shd w:val="clear" w:color="auto" w:fill="auto"/>
            <w:vAlign w:val="center"/>
            <w:hideMark/>
          </w:tcPr>
          <w:p w14:paraId="77F66CA6"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Furnizare și montare coliere stâlpi electrici SE 4</w:t>
            </w:r>
          </w:p>
        </w:tc>
        <w:tc>
          <w:tcPr>
            <w:tcW w:w="939" w:type="dxa"/>
            <w:tcBorders>
              <w:top w:val="single" w:sz="4" w:space="0" w:color="auto"/>
              <w:left w:val="nil"/>
              <w:bottom w:val="nil"/>
              <w:right w:val="single" w:sz="4" w:space="0" w:color="auto"/>
            </w:tcBorders>
            <w:shd w:val="clear" w:color="auto" w:fill="auto"/>
            <w:vAlign w:val="center"/>
            <w:hideMark/>
          </w:tcPr>
          <w:p w14:paraId="43B314A4"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buc</w:t>
            </w:r>
          </w:p>
        </w:tc>
        <w:tc>
          <w:tcPr>
            <w:tcW w:w="1256" w:type="dxa"/>
            <w:tcBorders>
              <w:top w:val="single" w:sz="4" w:space="0" w:color="auto"/>
              <w:left w:val="nil"/>
              <w:bottom w:val="nil"/>
              <w:right w:val="single" w:sz="8" w:space="0" w:color="auto"/>
            </w:tcBorders>
            <w:shd w:val="clear" w:color="auto" w:fill="auto"/>
            <w:vAlign w:val="center"/>
            <w:hideMark/>
          </w:tcPr>
          <w:p w14:paraId="482BA6A1"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500</w:t>
            </w:r>
          </w:p>
        </w:tc>
      </w:tr>
      <w:tr w:rsidR="005A03EA" w:rsidRPr="005A03EA" w14:paraId="6D293573" w14:textId="77777777" w:rsidTr="005A03EA">
        <w:trPr>
          <w:trHeight w:val="405"/>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305848A2"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14</w:t>
            </w:r>
          </w:p>
        </w:tc>
        <w:tc>
          <w:tcPr>
            <w:tcW w:w="7005" w:type="dxa"/>
            <w:tcBorders>
              <w:top w:val="nil"/>
              <w:left w:val="nil"/>
              <w:bottom w:val="single" w:sz="4" w:space="0" w:color="auto"/>
              <w:right w:val="single" w:sz="4" w:space="0" w:color="auto"/>
            </w:tcBorders>
            <w:shd w:val="clear" w:color="auto" w:fill="auto"/>
            <w:vAlign w:val="center"/>
            <w:hideMark/>
          </w:tcPr>
          <w:p w14:paraId="45E72D7E"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Furnizare și montare coliere stâlpi electrici SE 10</w:t>
            </w:r>
          </w:p>
        </w:tc>
        <w:tc>
          <w:tcPr>
            <w:tcW w:w="939" w:type="dxa"/>
            <w:tcBorders>
              <w:top w:val="single" w:sz="4" w:space="0" w:color="auto"/>
              <w:left w:val="nil"/>
              <w:bottom w:val="nil"/>
              <w:right w:val="single" w:sz="4" w:space="0" w:color="auto"/>
            </w:tcBorders>
            <w:shd w:val="clear" w:color="auto" w:fill="auto"/>
            <w:vAlign w:val="center"/>
            <w:hideMark/>
          </w:tcPr>
          <w:p w14:paraId="50C90EEB"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buc</w:t>
            </w:r>
          </w:p>
        </w:tc>
        <w:tc>
          <w:tcPr>
            <w:tcW w:w="1256" w:type="dxa"/>
            <w:tcBorders>
              <w:top w:val="single" w:sz="4" w:space="0" w:color="auto"/>
              <w:left w:val="nil"/>
              <w:bottom w:val="nil"/>
              <w:right w:val="single" w:sz="8" w:space="0" w:color="auto"/>
            </w:tcBorders>
            <w:shd w:val="clear" w:color="auto" w:fill="auto"/>
            <w:vAlign w:val="center"/>
            <w:hideMark/>
          </w:tcPr>
          <w:p w14:paraId="4C4E2689"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150</w:t>
            </w:r>
          </w:p>
        </w:tc>
      </w:tr>
      <w:tr w:rsidR="005A03EA" w:rsidRPr="005A03EA" w14:paraId="32A3FB21" w14:textId="77777777" w:rsidTr="005A03EA">
        <w:trPr>
          <w:trHeight w:val="300"/>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60F47B41"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15</w:t>
            </w:r>
          </w:p>
        </w:tc>
        <w:tc>
          <w:tcPr>
            <w:tcW w:w="7005" w:type="dxa"/>
            <w:tcBorders>
              <w:top w:val="nil"/>
              <w:left w:val="nil"/>
              <w:bottom w:val="single" w:sz="4" w:space="0" w:color="auto"/>
              <w:right w:val="single" w:sz="4" w:space="0" w:color="auto"/>
            </w:tcBorders>
            <w:shd w:val="clear" w:color="auto" w:fill="auto"/>
            <w:vAlign w:val="bottom"/>
            <w:hideMark/>
          </w:tcPr>
          <w:p w14:paraId="1E295DD5"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Dezlegat, verificat,reparat corp de iluminat public si reconectat la rețea</w:t>
            </w:r>
          </w:p>
        </w:tc>
        <w:tc>
          <w:tcPr>
            <w:tcW w:w="939" w:type="dxa"/>
            <w:tcBorders>
              <w:top w:val="single" w:sz="4" w:space="0" w:color="auto"/>
              <w:left w:val="nil"/>
              <w:bottom w:val="nil"/>
              <w:right w:val="single" w:sz="4" w:space="0" w:color="auto"/>
            </w:tcBorders>
            <w:shd w:val="clear" w:color="auto" w:fill="auto"/>
            <w:vAlign w:val="center"/>
            <w:hideMark/>
          </w:tcPr>
          <w:p w14:paraId="34017977"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buc</w:t>
            </w:r>
          </w:p>
        </w:tc>
        <w:tc>
          <w:tcPr>
            <w:tcW w:w="1256" w:type="dxa"/>
            <w:tcBorders>
              <w:top w:val="single" w:sz="4" w:space="0" w:color="auto"/>
              <w:left w:val="nil"/>
              <w:bottom w:val="nil"/>
              <w:right w:val="single" w:sz="8" w:space="0" w:color="auto"/>
            </w:tcBorders>
            <w:shd w:val="clear" w:color="auto" w:fill="auto"/>
            <w:vAlign w:val="center"/>
            <w:hideMark/>
          </w:tcPr>
          <w:p w14:paraId="379D8FD7"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1500</w:t>
            </w:r>
          </w:p>
        </w:tc>
      </w:tr>
      <w:tr w:rsidR="005A03EA" w:rsidRPr="005A03EA" w14:paraId="74FE044C" w14:textId="77777777" w:rsidTr="005A03EA">
        <w:trPr>
          <w:trHeight w:val="330"/>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57E5FA87"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16</w:t>
            </w:r>
          </w:p>
        </w:tc>
        <w:tc>
          <w:tcPr>
            <w:tcW w:w="7005" w:type="dxa"/>
            <w:tcBorders>
              <w:top w:val="nil"/>
              <w:left w:val="nil"/>
              <w:bottom w:val="single" w:sz="4" w:space="0" w:color="auto"/>
              <w:right w:val="single" w:sz="4" w:space="0" w:color="auto"/>
            </w:tcBorders>
            <w:shd w:val="clear" w:color="auto" w:fill="auto"/>
            <w:vAlign w:val="bottom"/>
            <w:hideMark/>
          </w:tcPr>
          <w:p w14:paraId="2CC8E935"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Vopsit stâlpi metalici iluminat public ( material+ manoperă )</w:t>
            </w:r>
          </w:p>
        </w:tc>
        <w:tc>
          <w:tcPr>
            <w:tcW w:w="939" w:type="dxa"/>
            <w:tcBorders>
              <w:top w:val="single" w:sz="4" w:space="0" w:color="auto"/>
              <w:left w:val="nil"/>
              <w:bottom w:val="nil"/>
              <w:right w:val="single" w:sz="4" w:space="0" w:color="auto"/>
            </w:tcBorders>
            <w:shd w:val="clear" w:color="auto" w:fill="auto"/>
            <w:vAlign w:val="center"/>
            <w:hideMark/>
          </w:tcPr>
          <w:p w14:paraId="32A759C4"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kg</w:t>
            </w:r>
          </w:p>
        </w:tc>
        <w:tc>
          <w:tcPr>
            <w:tcW w:w="1256" w:type="dxa"/>
            <w:tcBorders>
              <w:top w:val="single" w:sz="4" w:space="0" w:color="auto"/>
              <w:left w:val="nil"/>
              <w:bottom w:val="nil"/>
              <w:right w:val="single" w:sz="8" w:space="0" w:color="auto"/>
            </w:tcBorders>
            <w:shd w:val="clear" w:color="auto" w:fill="auto"/>
            <w:vAlign w:val="center"/>
            <w:hideMark/>
          </w:tcPr>
          <w:p w14:paraId="592B80EE"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200</w:t>
            </w:r>
          </w:p>
        </w:tc>
      </w:tr>
      <w:tr w:rsidR="005A03EA" w:rsidRPr="005A03EA" w14:paraId="37A2DC70" w14:textId="77777777" w:rsidTr="005A03EA">
        <w:trPr>
          <w:trHeight w:val="615"/>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4FF7CFA5"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17</w:t>
            </w:r>
          </w:p>
        </w:tc>
        <w:tc>
          <w:tcPr>
            <w:tcW w:w="7005" w:type="dxa"/>
            <w:tcBorders>
              <w:top w:val="nil"/>
              <w:left w:val="nil"/>
              <w:bottom w:val="single" w:sz="4" w:space="0" w:color="auto"/>
              <w:right w:val="single" w:sz="4" w:space="0" w:color="auto"/>
            </w:tcBorders>
            <w:shd w:val="clear" w:color="auto" w:fill="auto"/>
            <w:vAlign w:val="bottom"/>
            <w:hideMark/>
          </w:tcPr>
          <w:p w14:paraId="70E5C67A"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Verificări, măsurători și reparații pentru punctele de aprindere iluminat public în PT (înlocuit contactori, siguranțe arse, refacere legaturi)</w:t>
            </w:r>
          </w:p>
        </w:tc>
        <w:tc>
          <w:tcPr>
            <w:tcW w:w="939" w:type="dxa"/>
            <w:tcBorders>
              <w:top w:val="single" w:sz="4" w:space="0" w:color="auto"/>
              <w:left w:val="nil"/>
              <w:bottom w:val="nil"/>
              <w:right w:val="single" w:sz="4" w:space="0" w:color="auto"/>
            </w:tcBorders>
            <w:shd w:val="clear" w:color="auto" w:fill="auto"/>
            <w:vAlign w:val="center"/>
            <w:hideMark/>
          </w:tcPr>
          <w:p w14:paraId="39FC38D9"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buc</w:t>
            </w:r>
          </w:p>
        </w:tc>
        <w:tc>
          <w:tcPr>
            <w:tcW w:w="1256" w:type="dxa"/>
            <w:tcBorders>
              <w:top w:val="single" w:sz="4" w:space="0" w:color="auto"/>
              <w:left w:val="nil"/>
              <w:bottom w:val="nil"/>
              <w:right w:val="single" w:sz="8" w:space="0" w:color="auto"/>
            </w:tcBorders>
            <w:shd w:val="clear" w:color="auto" w:fill="auto"/>
            <w:vAlign w:val="center"/>
            <w:hideMark/>
          </w:tcPr>
          <w:p w14:paraId="1C1DA07F"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40</w:t>
            </w:r>
          </w:p>
        </w:tc>
      </w:tr>
      <w:tr w:rsidR="005A03EA" w:rsidRPr="005A03EA" w14:paraId="36837153" w14:textId="77777777" w:rsidTr="005A03EA">
        <w:trPr>
          <w:trHeight w:val="345"/>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7DEF8648"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18</w:t>
            </w:r>
          </w:p>
        </w:tc>
        <w:tc>
          <w:tcPr>
            <w:tcW w:w="7005" w:type="dxa"/>
            <w:tcBorders>
              <w:top w:val="nil"/>
              <w:left w:val="nil"/>
              <w:bottom w:val="single" w:sz="4" w:space="0" w:color="auto"/>
              <w:right w:val="single" w:sz="4" w:space="0" w:color="auto"/>
            </w:tcBorders>
            <w:shd w:val="clear" w:color="auto" w:fill="auto"/>
            <w:vAlign w:val="bottom"/>
            <w:hideMark/>
          </w:tcPr>
          <w:p w14:paraId="68FF70F0"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Montat și demontat cutii distribuție iluminat public (material+ manoperă )</w:t>
            </w:r>
          </w:p>
        </w:tc>
        <w:tc>
          <w:tcPr>
            <w:tcW w:w="939" w:type="dxa"/>
            <w:tcBorders>
              <w:top w:val="single" w:sz="4" w:space="0" w:color="auto"/>
              <w:left w:val="nil"/>
              <w:bottom w:val="nil"/>
              <w:right w:val="single" w:sz="4" w:space="0" w:color="auto"/>
            </w:tcBorders>
            <w:shd w:val="clear" w:color="auto" w:fill="auto"/>
            <w:vAlign w:val="center"/>
            <w:hideMark/>
          </w:tcPr>
          <w:p w14:paraId="2A9C9FE6"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buc</w:t>
            </w:r>
          </w:p>
        </w:tc>
        <w:tc>
          <w:tcPr>
            <w:tcW w:w="1256" w:type="dxa"/>
            <w:tcBorders>
              <w:top w:val="single" w:sz="4" w:space="0" w:color="auto"/>
              <w:left w:val="nil"/>
              <w:bottom w:val="nil"/>
              <w:right w:val="single" w:sz="8" w:space="0" w:color="auto"/>
            </w:tcBorders>
            <w:shd w:val="clear" w:color="auto" w:fill="auto"/>
            <w:vAlign w:val="center"/>
            <w:hideMark/>
          </w:tcPr>
          <w:p w14:paraId="55AF05EE"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10</w:t>
            </w:r>
          </w:p>
        </w:tc>
      </w:tr>
      <w:tr w:rsidR="005A03EA" w:rsidRPr="005A03EA" w14:paraId="0298A232" w14:textId="77777777" w:rsidTr="005A03EA">
        <w:trPr>
          <w:trHeight w:val="345"/>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6B9F4C46"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19</w:t>
            </w:r>
          </w:p>
        </w:tc>
        <w:tc>
          <w:tcPr>
            <w:tcW w:w="7005" w:type="dxa"/>
            <w:tcBorders>
              <w:top w:val="nil"/>
              <w:left w:val="nil"/>
              <w:bottom w:val="single" w:sz="4" w:space="0" w:color="auto"/>
              <w:right w:val="single" w:sz="4" w:space="0" w:color="auto"/>
            </w:tcBorders>
            <w:shd w:val="clear" w:color="auto" w:fill="auto"/>
            <w:vAlign w:val="bottom"/>
            <w:hideMark/>
          </w:tcPr>
          <w:p w14:paraId="593E1270"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Reparat și vopsit cutii distribuție iluminat public și stâlpi metalici</w:t>
            </w:r>
          </w:p>
        </w:tc>
        <w:tc>
          <w:tcPr>
            <w:tcW w:w="939" w:type="dxa"/>
            <w:tcBorders>
              <w:top w:val="single" w:sz="4" w:space="0" w:color="auto"/>
              <w:left w:val="nil"/>
              <w:bottom w:val="nil"/>
              <w:right w:val="single" w:sz="4" w:space="0" w:color="auto"/>
            </w:tcBorders>
            <w:shd w:val="clear" w:color="auto" w:fill="auto"/>
            <w:vAlign w:val="center"/>
            <w:hideMark/>
          </w:tcPr>
          <w:p w14:paraId="3D563A04"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buc</w:t>
            </w:r>
          </w:p>
        </w:tc>
        <w:tc>
          <w:tcPr>
            <w:tcW w:w="1256" w:type="dxa"/>
            <w:tcBorders>
              <w:top w:val="single" w:sz="4" w:space="0" w:color="auto"/>
              <w:left w:val="nil"/>
              <w:bottom w:val="nil"/>
              <w:right w:val="single" w:sz="8" w:space="0" w:color="auto"/>
            </w:tcBorders>
            <w:shd w:val="clear" w:color="auto" w:fill="auto"/>
            <w:vAlign w:val="center"/>
            <w:hideMark/>
          </w:tcPr>
          <w:p w14:paraId="2FFC7170"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50</w:t>
            </w:r>
          </w:p>
        </w:tc>
      </w:tr>
      <w:tr w:rsidR="005A03EA" w:rsidRPr="005A03EA" w14:paraId="61B61012" w14:textId="77777777" w:rsidTr="005A03EA">
        <w:trPr>
          <w:trHeight w:val="300"/>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3492F6BC"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20</w:t>
            </w:r>
          </w:p>
        </w:tc>
        <w:tc>
          <w:tcPr>
            <w:tcW w:w="7005" w:type="dxa"/>
            <w:tcBorders>
              <w:top w:val="nil"/>
              <w:left w:val="nil"/>
              <w:bottom w:val="single" w:sz="4" w:space="0" w:color="auto"/>
              <w:right w:val="single" w:sz="4" w:space="0" w:color="auto"/>
            </w:tcBorders>
            <w:shd w:val="clear" w:color="auto" w:fill="auto"/>
            <w:vAlign w:val="bottom"/>
            <w:hideMark/>
          </w:tcPr>
          <w:p w14:paraId="05106857"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Furnizat și montat ignitere de 70W,150W,250W,</w:t>
            </w:r>
          </w:p>
        </w:tc>
        <w:tc>
          <w:tcPr>
            <w:tcW w:w="939" w:type="dxa"/>
            <w:tcBorders>
              <w:top w:val="single" w:sz="4" w:space="0" w:color="auto"/>
              <w:left w:val="nil"/>
              <w:bottom w:val="nil"/>
              <w:right w:val="single" w:sz="4" w:space="0" w:color="auto"/>
            </w:tcBorders>
            <w:shd w:val="clear" w:color="auto" w:fill="auto"/>
            <w:vAlign w:val="center"/>
            <w:hideMark/>
          </w:tcPr>
          <w:p w14:paraId="617F7425"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buc</w:t>
            </w:r>
          </w:p>
        </w:tc>
        <w:tc>
          <w:tcPr>
            <w:tcW w:w="1256" w:type="dxa"/>
            <w:tcBorders>
              <w:top w:val="single" w:sz="4" w:space="0" w:color="auto"/>
              <w:left w:val="nil"/>
              <w:bottom w:val="nil"/>
              <w:right w:val="single" w:sz="8" w:space="0" w:color="auto"/>
            </w:tcBorders>
            <w:shd w:val="clear" w:color="auto" w:fill="auto"/>
            <w:vAlign w:val="center"/>
            <w:hideMark/>
          </w:tcPr>
          <w:p w14:paraId="7197A587"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1250</w:t>
            </w:r>
          </w:p>
        </w:tc>
      </w:tr>
      <w:tr w:rsidR="005A03EA" w:rsidRPr="005A03EA" w14:paraId="5DC1C1E0" w14:textId="77777777" w:rsidTr="005A03EA">
        <w:trPr>
          <w:trHeight w:val="360"/>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20936F43"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21</w:t>
            </w:r>
          </w:p>
        </w:tc>
        <w:tc>
          <w:tcPr>
            <w:tcW w:w="7005" w:type="dxa"/>
            <w:tcBorders>
              <w:top w:val="nil"/>
              <w:left w:val="nil"/>
              <w:bottom w:val="single" w:sz="4" w:space="0" w:color="auto"/>
              <w:right w:val="single" w:sz="4" w:space="0" w:color="auto"/>
            </w:tcBorders>
            <w:shd w:val="clear" w:color="auto" w:fill="auto"/>
            <w:vAlign w:val="bottom"/>
            <w:hideMark/>
          </w:tcPr>
          <w:p w14:paraId="53202652"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Montat și demontat material publicitar, benere și steaguri</w:t>
            </w:r>
          </w:p>
        </w:tc>
        <w:tc>
          <w:tcPr>
            <w:tcW w:w="939" w:type="dxa"/>
            <w:tcBorders>
              <w:top w:val="single" w:sz="4" w:space="0" w:color="auto"/>
              <w:left w:val="nil"/>
              <w:bottom w:val="nil"/>
              <w:right w:val="single" w:sz="4" w:space="0" w:color="auto"/>
            </w:tcBorders>
            <w:shd w:val="clear" w:color="auto" w:fill="auto"/>
            <w:vAlign w:val="center"/>
            <w:hideMark/>
          </w:tcPr>
          <w:p w14:paraId="136AEE7C"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buc</w:t>
            </w:r>
          </w:p>
        </w:tc>
        <w:tc>
          <w:tcPr>
            <w:tcW w:w="1256" w:type="dxa"/>
            <w:tcBorders>
              <w:top w:val="single" w:sz="4" w:space="0" w:color="auto"/>
              <w:left w:val="nil"/>
              <w:bottom w:val="nil"/>
              <w:right w:val="single" w:sz="8" w:space="0" w:color="auto"/>
            </w:tcBorders>
            <w:shd w:val="clear" w:color="auto" w:fill="auto"/>
            <w:vAlign w:val="center"/>
            <w:hideMark/>
          </w:tcPr>
          <w:p w14:paraId="084BC498"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100</w:t>
            </w:r>
          </w:p>
        </w:tc>
      </w:tr>
      <w:tr w:rsidR="005A03EA" w:rsidRPr="005A03EA" w14:paraId="297AB9BC" w14:textId="77777777" w:rsidTr="005A03EA">
        <w:trPr>
          <w:trHeight w:val="900"/>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6D37933A"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22</w:t>
            </w:r>
          </w:p>
        </w:tc>
        <w:tc>
          <w:tcPr>
            <w:tcW w:w="7005" w:type="dxa"/>
            <w:tcBorders>
              <w:top w:val="nil"/>
              <w:left w:val="nil"/>
              <w:bottom w:val="single" w:sz="4" w:space="0" w:color="auto"/>
              <w:right w:val="single" w:sz="4" w:space="0" w:color="auto"/>
            </w:tcBorders>
            <w:shd w:val="clear" w:color="auto" w:fill="auto"/>
            <w:vAlign w:val="bottom"/>
            <w:hideMark/>
          </w:tcPr>
          <w:p w14:paraId="081804A5"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Montare stâlpi metalici max 6 m pt iluminat public                                                                     ( manoperă, include fundația din beton cu buloane, săpătură, transport, aducerea terenului la starea inițială, efectuare legături electrice) nu include stâlpul</w:t>
            </w:r>
          </w:p>
        </w:tc>
        <w:tc>
          <w:tcPr>
            <w:tcW w:w="939" w:type="dxa"/>
            <w:tcBorders>
              <w:top w:val="single" w:sz="4" w:space="0" w:color="auto"/>
              <w:left w:val="nil"/>
              <w:bottom w:val="nil"/>
              <w:right w:val="single" w:sz="4" w:space="0" w:color="auto"/>
            </w:tcBorders>
            <w:shd w:val="clear" w:color="auto" w:fill="auto"/>
            <w:vAlign w:val="center"/>
            <w:hideMark/>
          </w:tcPr>
          <w:p w14:paraId="1C76E910"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buc</w:t>
            </w:r>
          </w:p>
        </w:tc>
        <w:tc>
          <w:tcPr>
            <w:tcW w:w="1256" w:type="dxa"/>
            <w:tcBorders>
              <w:top w:val="single" w:sz="4" w:space="0" w:color="auto"/>
              <w:left w:val="nil"/>
              <w:bottom w:val="nil"/>
              <w:right w:val="single" w:sz="8" w:space="0" w:color="auto"/>
            </w:tcBorders>
            <w:shd w:val="clear" w:color="auto" w:fill="auto"/>
            <w:vAlign w:val="center"/>
            <w:hideMark/>
          </w:tcPr>
          <w:p w14:paraId="18D7CA5B"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30</w:t>
            </w:r>
          </w:p>
        </w:tc>
      </w:tr>
      <w:tr w:rsidR="005A03EA" w:rsidRPr="005A03EA" w14:paraId="1FFF9658" w14:textId="77777777" w:rsidTr="005A03EA">
        <w:trPr>
          <w:trHeight w:val="1140"/>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64342F5F"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23</w:t>
            </w:r>
          </w:p>
        </w:tc>
        <w:tc>
          <w:tcPr>
            <w:tcW w:w="7005" w:type="dxa"/>
            <w:tcBorders>
              <w:top w:val="nil"/>
              <w:left w:val="nil"/>
              <w:bottom w:val="single" w:sz="4" w:space="0" w:color="auto"/>
              <w:right w:val="single" w:sz="4" w:space="0" w:color="auto"/>
            </w:tcBorders>
            <w:shd w:val="clear" w:color="auto" w:fill="auto"/>
            <w:vAlign w:val="center"/>
            <w:hideMark/>
          </w:tcPr>
          <w:p w14:paraId="410A33B1"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Montare stâlpi metalici max 12 m pt iluminat public                                                                    ( manoperă, include fundația din beton cu buloane, săpătură, transport, aducerea terenului la starea inițială, efectuare legături electrice) nu include stâlpul</w:t>
            </w:r>
          </w:p>
        </w:tc>
        <w:tc>
          <w:tcPr>
            <w:tcW w:w="939" w:type="dxa"/>
            <w:tcBorders>
              <w:top w:val="single" w:sz="4" w:space="0" w:color="auto"/>
              <w:left w:val="nil"/>
              <w:bottom w:val="nil"/>
              <w:right w:val="single" w:sz="4" w:space="0" w:color="auto"/>
            </w:tcBorders>
            <w:shd w:val="clear" w:color="auto" w:fill="auto"/>
            <w:vAlign w:val="center"/>
            <w:hideMark/>
          </w:tcPr>
          <w:p w14:paraId="3F6DE185"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buc</w:t>
            </w:r>
          </w:p>
        </w:tc>
        <w:tc>
          <w:tcPr>
            <w:tcW w:w="1256" w:type="dxa"/>
            <w:tcBorders>
              <w:top w:val="single" w:sz="4" w:space="0" w:color="auto"/>
              <w:left w:val="nil"/>
              <w:bottom w:val="nil"/>
              <w:right w:val="single" w:sz="8" w:space="0" w:color="auto"/>
            </w:tcBorders>
            <w:shd w:val="clear" w:color="auto" w:fill="auto"/>
            <w:vAlign w:val="center"/>
            <w:hideMark/>
          </w:tcPr>
          <w:p w14:paraId="75718B72"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25</w:t>
            </w:r>
          </w:p>
        </w:tc>
      </w:tr>
      <w:tr w:rsidR="005A03EA" w:rsidRPr="005A03EA" w14:paraId="5DF244DD" w14:textId="77777777" w:rsidTr="005A03EA">
        <w:trPr>
          <w:trHeight w:val="585"/>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2B37603F"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24</w:t>
            </w:r>
          </w:p>
        </w:tc>
        <w:tc>
          <w:tcPr>
            <w:tcW w:w="7005" w:type="dxa"/>
            <w:tcBorders>
              <w:top w:val="nil"/>
              <w:left w:val="nil"/>
              <w:bottom w:val="single" w:sz="4" w:space="0" w:color="auto"/>
              <w:right w:val="single" w:sz="4" w:space="0" w:color="auto"/>
            </w:tcBorders>
            <w:shd w:val="clear" w:color="auto" w:fill="auto"/>
            <w:vAlign w:val="bottom"/>
            <w:hideMark/>
          </w:tcPr>
          <w:p w14:paraId="06742629"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Înlocuire stâlpi beton ( SC 10001, SE 4) pt iluminatul public                                                         ( manoperă, scoatere stâlp vechi,săpătură, fundație, montare stâlp nou )</w:t>
            </w:r>
          </w:p>
        </w:tc>
        <w:tc>
          <w:tcPr>
            <w:tcW w:w="939" w:type="dxa"/>
            <w:tcBorders>
              <w:top w:val="single" w:sz="4" w:space="0" w:color="auto"/>
              <w:left w:val="nil"/>
              <w:bottom w:val="nil"/>
              <w:right w:val="single" w:sz="4" w:space="0" w:color="auto"/>
            </w:tcBorders>
            <w:shd w:val="clear" w:color="auto" w:fill="auto"/>
            <w:vAlign w:val="center"/>
            <w:hideMark/>
          </w:tcPr>
          <w:p w14:paraId="30E89B22"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buc</w:t>
            </w:r>
          </w:p>
        </w:tc>
        <w:tc>
          <w:tcPr>
            <w:tcW w:w="1256" w:type="dxa"/>
            <w:tcBorders>
              <w:top w:val="single" w:sz="4" w:space="0" w:color="auto"/>
              <w:left w:val="nil"/>
              <w:bottom w:val="nil"/>
              <w:right w:val="single" w:sz="8" w:space="0" w:color="auto"/>
            </w:tcBorders>
            <w:shd w:val="clear" w:color="auto" w:fill="auto"/>
            <w:vAlign w:val="center"/>
            <w:hideMark/>
          </w:tcPr>
          <w:p w14:paraId="66942F95"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30</w:t>
            </w:r>
          </w:p>
        </w:tc>
      </w:tr>
      <w:tr w:rsidR="005A03EA" w:rsidRPr="005A03EA" w14:paraId="13ADD1BD" w14:textId="77777777" w:rsidTr="005A03EA">
        <w:trPr>
          <w:trHeight w:val="645"/>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3248B50B"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25</w:t>
            </w:r>
          </w:p>
        </w:tc>
        <w:tc>
          <w:tcPr>
            <w:tcW w:w="7005" w:type="dxa"/>
            <w:tcBorders>
              <w:top w:val="nil"/>
              <w:left w:val="nil"/>
              <w:bottom w:val="single" w:sz="4" w:space="0" w:color="auto"/>
              <w:right w:val="single" w:sz="4" w:space="0" w:color="auto"/>
            </w:tcBorders>
            <w:shd w:val="clear" w:color="auto" w:fill="auto"/>
            <w:vAlign w:val="bottom"/>
            <w:hideMark/>
          </w:tcPr>
          <w:p w14:paraId="2A5629E9"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Înlocuire stâlpi beton ( SC 10002, SC 10005, SE 10) pt iluminatul public ( manoperă, scoatere stâlp vechi,săpătură, fundație, montare stâlp nou )</w:t>
            </w:r>
          </w:p>
        </w:tc>
        <w:tc>
          <w:tcPr>
            <w:tcW w:w="939" w:type="dxa"/>
            <w:tcBorders>
              <w:top w:val="single" w:sz="4" w:space="0" w:color="auto"/>
              <w:left w:val="nil"/>
              <w:bottom w:val="nil"/>
              <w:right w:val="single" w:sz="4" w:space="0" w:color="auto"/>
            </w:tcBorders>
            <w:shd w:val="clear" w:color="auto" w:fill="auto"/>
            <w:vAlign w:val="center"/>
            <w:hideMark/>
          </w:tcPr>
          <w:p w14:paraId="46928AFD"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buc</w:t>
            </w:r>
          </w:p>
        </w:tc>
        <w:tc>
          <w:tcPr>
            <w:tcW w:w="1256" w:type="dxa"/>
            <w:tcBorders>
              <w:top w:val="single" w:sz="4" w:space="0" w:color="auto"/>
              <w:left w:val="nil"/>
              <w:bottom w:val="nil"/>
              <w:right w:val="single" w:sz="8" w:space="0" w:color="auto"/>
            </w:tcBorders>
            <w:shd w:val="clear" w:color="auto" w:fill="auto"/>
            <w:vAlign w:val="center"/>
            <w:hideMark/>
          </w:tcPr>
          <w:p w14:paraId="7EEAE05A"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30</w:t>
            </w:r>
          </w:p>
        </w:tc>
      </w:tr>
      <w:tr w:rsidR="005A03EA" w:rsidRPr="005A03EA" w14:paraId="379B1B9D" w14:textId="77777777" w:rsidTr="005A03EA">
        <w:trPr>
          <w:trHeight w:val="645"/>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0E53E8A6"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26</w:t>
            </w:r>
          </w:p>
        </w:tc>
        <w:tc>
          <w:tcPr>
            <w:tcW w:w="7005" w:type="dxa"/>
            <w:tcBorders>
              <w:top w:val="nil"/>
              <w:left w:val="nil"/>
              <w:bottom w:val="single" w:sz="4" w:space="0" w:color="auto"/>
              <w:right w:val="single" w:sz="4" w:space="0" w:color="auto"/>
            </w:tcBorders>
            <w:shd w:val="clear" w:color="auto" w:fill="auto"/>
            <w:vAlign w:val="bottom"/>
            <w:hideMark/>
          </w:tcPr>
          <w:p w14:paraId="4410E97E"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Demontare rețea, înnădire, reîntindere la săgeată a fascicolului torsadat (manoperă, console, întizătoare , materiale mărunte ) pe o deschidere</w:t>
            </w:r>
          </w:p>
        </w:tc>
        <w:tc>
          <w:tcPr>
            <w:tcW w:w="939" w:type="dxa"/>
            <w:tcBorders>
              <w:top w:val="single" w:sz="4" w:space="0" w:color="auto"/>
              <w:left w:val="nil"/>
              <w:bottom w:val="single" w:sz="4" w:space="0" w:color="auto"/>
              <w:right w:val="single" w:sz="4" w:space="0" w:color="auto"/>
            </w:tcBorders>
            <w:shd w:val="clear" w:color="auto" w:fill="auto"/>
            <w:vAlign w:val="center"/>
            <w:hideMark/>
          </w:tcPr>
          <w:p w14:paraId="57DA61A9"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buc</w:t>
            </w:r>
          </w:p>
        </w:tc>
        <w:tc>
          <w:tcPr>
            <w:tcW w:w="1256" w:type="dxa"/>
            <w:tcBorders>
              <w:top w:val="single" w:sz="4" w:space="0" w:color="auto"/>
              <w:left w:val="nil"/>
              <w:bottom w:val="single" w:sz="4" w:space="0" w:color="auto"/>
              <w:right w:val="single" w:sz="8" w:space="0" w:color="auto"/>
            </w:tcBorders>
            <w:shd w:val="clear" w:color="auto" w:fill="auto"/>
            <w:vAlign w:val="center"/>
            <w:hideMark/>
          </w:tcPr>
          <w:p w14:paraId="6FE176E5"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10</w:t>
            </w:r>
          </w:p>
        </w:tc>
      </w:tr>
      <w:tr w:rsidR="005A03EA" w:rsidRPr="005A03EA" w14:paraId="07A6D995" w14:textId="77777777" w:rsidTr="005A03EA">
        <w:trPr>
          <w:trHeight w:val="300"/>
        </w:trPr>
        <w:tc>
          <w:tcPr>
            <w:tcW w:w="60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47F2994"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27</w:t>
            </w:r>
          </w:p>
        </w:tc>
        <w:tc>
          <w:tcPr>
            <w:tcW w:w="7005" w:type="dxa"/>
            <w:tcBorders>
              <w:top w:val="single" w:sz="4" w:space="0" w:color="auto"/>
              <w:left w:val="nil"/>
              <w:bottom w:val="single" w:sz="4" w:space="0" w:color="auto"/>
              <w:right w:val="single" w:sz="4" w:space="0" w:color="auto"/>
            </w:tcBorders>
            <w:shd w:val="clear" w:color="auto" w:fill="auto"/>
            <w:vAlign w:val="bottom"/>
            <w:hideMark/>
          </w:tcPr>
          <w:p w14:paraId="2D6B00E9"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Închiriere autoscară PRB</w:t>
            </w:r>
          </w:p>
        </w:tc>
        <w:tc>
          <w:tcPr>
            <w:tcW w:w="939" w:type="dxa"/>
            <w:tcBorders>
              <w:top w:val="single" w:sz="4" w:space="0" w:color="auto"/>
              <w:left w:val="nil"/>
              <w:bottom w:val="nil"/>
              <w:right w:val="single" w:sz="4" w:space="0" w:color="auto"/>
            </w:tcBorders>
            <w:shd w:val="clear" w:color="auto" w:fill="auto"/>
            <w:vAlign w:val="center"/>
            <w:hideMark/>
          </w:tcPr>
          <w:p w14:paraId="7D0EC4EE"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ore</w:t>
            </w:r>
          </w:p>
        </w:tc>
        <w:tc>
          <w:tcPr>
            <w:tcW w:w="1256" w:type="dxa"/>
            <w:tcBorders>
              <w:top w:val="single" w:sz="4" w:space="0" w:color="auto"/>
              <w:left w:val="nil"/>
              <w:bottom w:val="nil"/>
              <w:right w:val="single" w:sz="8" w:space="0" w:color="auto"/>
            </w:tcBorders>
            <w:shd w:val="clear" w:color="auto" w:fill="auto"/>
            <w:vAlign w:val="center"/>
            <w:hideMark/>
          </w:tcPr>
          <w:p w14:paraId="3AA5D9F2"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1000</w:t>
            </w:r>
          </w:p>
        </w:tc>
      </w:tr>
      <w:tr w:rsidR="005A03EA" w:rsidRPr="005A03EA" w14:paraId="07269D1F" w14:textId="77777777" w:rsidTr="005A03EA">
        <w:trPr>
          <w:trHeight w:val="300"/>
        </w:trPr>
        <w:tc>
          <w:tcPr>
            <w:tcW w:w="60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6F5D33E"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lastRenderedPageBreak/>
              <w:t>28</w:t>
            </w:r>
          </w:p>
        </w:tc>
        <w:tc>
          <w:tcPr>
            <w:tcW w:w="7005" w:type="dxa"/>
            <w:tcBorders>
              <w:top w:val="single" w:sz="4" w:space="0" w:color="auto"/>
              <w:left w:val="nil"/>
              <w:bottom w:val="single" w:sz="4" w:space="0" w:color="auto"/>
              <w:right w:val="single" w:sz="4" w:space="0" w:color="auto"/>
            </w:tcBorders>
            <w:shd w:val="clear" w:color="auto" w:fill="auto"/>
            <w:vAlign w:val="bottom"/>
            <w:hideMark/>
          </w:tcPr>
          <w:p w14:paraId="3FB5A826"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Închiriere autoscară PRB 4x4</w:t>
            </w:r>
          </w:p>
        </w:tc>
        <w:tc>
          <w:tcPr>
            <w:tcW w:w="939" w:type="dxa"/>
            <w:tcBorders>
              <w:top w:val="single" w:sz="4" w:space="0" w:color="auto"/>
              <w:left w:val="nil"/>
              <w:bottom w:val="nil"/>
              <w:right w:val="single" w:sz="4" w:space="0" w:color="auto"/>
            </w:tcBorders>
            <w:shd w:val="clear" w:color="auto" w:fill="auto"/>
            <w:vAlign w:val="center"/>
            <w:hideMark/>
          </w:tcPr>
          <w:p w14:paraId="37007D3E"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ore</w:t>
            </w:r>
          </w:p>
        </w:tc>
        <w:tc>
          <w:tcPr>
            <w:tcW w:w="1256" w:type="dxa"/>
            <w:tcBorders>
              <w:top w:val="single" w:sz="4" w:space="0" w:color="auto"/>
              <w:left w:val="nil"/>
              <w:bottom w:val="nil"/>
              <w:right w:val="single" w:sz="8" w:space="0" w:color="auto"/>
            </w:tcBorders>
            <w:shd w:val="clear" w:color="auto" w:fill="auto"/>
            <w:vAlign w:val="center"/>
            <w:hideMark/>
          </w:tcPr>
          <w:p w14:paraId="28D17949"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200</w:t>
            </w:r>
          </w:p>
        </w:tc>
      </w:tr>
      <w:tr w:rsidR="005A03EA" w:rsidRPr="005A03EA" w14:paraId="1EBD3CEF" w14:textId="77777777" w:rsidTr="005A03EA">
        <w:trPr>
          <w:trHeight w:val="300"/>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6F665931"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29</w:t>
            </w:r>
          </w:p>
        </w:tc>
        <w:tc>
          <w:tcPr>
            <w:tcW w:w="7005" w:type="dxa"/>
            <w:tcBorders>
              <w:top w:val="nil"/>
              <w:left w:val="nil"/>
              <w:bottom w:val="single" w:sz="4" w:space="0" w:color="auto"/>
              <w:right w:val="single" w:sz="4" w:space="0" w:color="auto"/>
            </w:tcBorders>
            <w:shd w:val="clear" w:color="auto" w:fill="auto"/>
            <w:vAlign w:val="bottom"/>
            <w:hideMark/>
          </w:tcPr>
          <w:p w14:paraId="4478B013"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Transport muncitori și materiale, cu autoutilitara</w:t>
            </w:r>
          </w:p>
        </w:tc>
        <w:tc>
          <w:tcPr>
            <w:tcW w:w="939" w:type="dxa"/>
            <w:tcBorders>
              <w:top w:val="single" w:sz="4" w:space="0" w:color="auto"/>
              <w:left w:val="nil"/>
              <w:bottom w:val="nil"/>
              <w:right w:val="single" w:sz="4" w:space="0" w:color="auto"/>
            </w:tcBorders>
            <w:shd w:val="clear" w:color="auto" w:fill="auto"/>
            <w:vAlign w:val="center"/>
            <w:hideMark/>
          </w:tcPr>
          <w:p w14:paraId="6507ABBB"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km</w:t>
            </w:r>
          </w:p>
        </w:tc>
        <w:tc>
          <w:tcPr>
            <w:tcW w:w="1256" w:type="dxa"/>
            <w:tcBorders>
              <w:top w:val="single" w:sz="4" w:space="0" w:color="auto"/>
              <w:left w:val="nil"/>
              <w:bottom w:val="nil"/>
              <w:right w:val="single" w:sz="8" w:space="0" w:color="auto"/>
            </w:tcBorders>
            <w:shd w:val="clear" w:color="auto" w:fill="auto"/>
            <w:vAlign w:val="center"/>
            <w:hideMark/>
          </w:tcPr>
          <w:p w14:paraId="7254152C"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250</w:t>
            </w:r>
          </w:p>
        </w:tc>
      </w:tr>
      <w:tr w:rsidR="005A03EA" w:rsidRPr="005A03EA" w14:paraId="01C30F23" w14:textId="77777777" w:rsidTr="005A03EA">
        <w:trPr>
          <w:trHeight w:val="300"/>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5CD771B7"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30</w:t>
            </w:r>
          </w:p>
        </w:tc>
        <w:tc>
          <w:tcPr>
            <w:tcW w:w="7005" w:type="dxa"/>
            <w:tcBorders>
              <w:top w:val="nil"/>
              <w:left w:val="nil"/>
              <w:bottom w:val="single" w:sz="4" w:space="0" w:color="auto"/>
              <w:right w:val="single" w:sz="4" w:space="0" w:color="auto"/>
            </w:tcBorders>
            <w:shd w:val="clear" w:color="auto" w:fill="auto"/>
            <w:vAlign w:val="bottom"/>
            <w:hideMark/>
          </w:tcPr>
          <w:p w14:paraId="503271F7"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Siguranță bipolară de 32 A (manoperă +material )</w:t>
            </w:r>
          </w:p>
        </w:tc>
        <w:tc>
          <w:tcPr>
            <w:tcW w:w="939" w:type="dxa"/>
            <w:tcBorders>
              <w:top w:val="single" w:sz="4" w:space="0" w:color="auto"/>
              <w:left w:val="nil"/>
              <w:bottom w:val="nil"/>
              <w:right w:val="single" w:sz="4" w:space="0" w:color="auto"/>
            </w:tcBorders>
            <w:shd w:val="clear" w:color="auto" w:fill="auto"/>
            <w:vAlign w:val="center"/>
            <w:hideMark/>
          </w:tcPr>
          <w:p w14:paraId="3A4AED91"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buc</w:t>
            </w:r>
          </w:p>
        </w:tc>
        <w:tc>
          <w:tcPr>
            <w:tcW w:w="1256" w:type="dxa"/>
            <w:tcBorders>
              <w:top w:val="single" w:sz="4" w:space="0" w:color="auto"/>
              <w:left w:val="nil"/>
              <w:bottom w:val="nil"/>
              <w:right w:val="single" w:sz="8" w:space="0" w:color="auto"/>
            </w:tcBorders>
            <w:shd w:val="clear" w:color="auto" w:fill="auto"/>
            <w:vAlign w:val="center"/>
            <w:hideMark/>
          </w:tcPr>
          <w:p w14:paraId="6788AF89"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100</w:t>
            </w:r>
          </w:p>
        </w:tc>
      </w:tr>
      <w:tr w:rsidR="005A03EA" w:rsidRPr="005A03EA" w14:paraId="645C7ABD" w14:textId="77777777" w:rsidTr="005A03EA">
        <w:trPr>
          <w:trHeight w:val="300"/>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33286890"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31</w:t>
            </w:r>
          </w:p>
        </w:tc>
        <w:tc>
          <w:tcPr>
            <w:tcW w:w="7005" w:type="dxa"/>
            <w:tcBorders>
              <w:top w:val="nil"/>
              <w:left w:val="nil"/>
              <w:bottom w:val="single" w:sz="4" w:space="0" w:color="auto"/>
              <w:right w:val="single" w:sz="4" w:space="0" w:color="auto"/>
            </w:tcBorders>
            <w:shd w:val="clear" w:color="auto" w:fill="auto"/>
            <w:vAlign w:val="bottom"/>
            <w:hideMark/>
          </w:tcPr>
          <w:p w14:paraId="304034A8"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înlocuire ceas ostronomic (manopera + material)</w:t>
            </w:r>
          </w:p>
        </w:tc>
        <w:tc>
          <w:tcPr>
            <w:tcW w:w="939" w:type="dxa"/>
            <w:tcBorders>
              <w:top w:val="single" w:sz="4" w:space="0" w:color="auto"/>
              <w:left w:val="nil"/>
              <w:bottom w:val="nil"/>
              <w:right w:val="single" w:sz="4" w:space="0" w:color="auto"/>
            </w:tcBorders>
            <w:shd w:val="clear" w:color="auto" w:fill="auto"/>
            <w:vAlign w:val="center"/>
            <w:hideMark/>
          </w:tcPr>
          <w:p w14:paraId="2A30E16E"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buc</w:t>
            </w:r>
          </w:p>
        </w:tc>
        <w:tc>
          <w:tcPr>
            <w:tcW w:w="1256" w:type="dxa"/>
            <w:tcBorders>
              <w:top w:val="single" w:sz="4" w:space="0" w:color="auto"/>
              <w:left w:val="nil"/>
              <w:bottom w:val="nil"/>
              <w:right w:val="single" w:sz="8" w:space="0" w:color="auto"/>
            </w:tcBorders>
            <w:shd w:val="clear" w:color="auto" w:fill="auto"/>
            <w:vAlign w:val="center"/>
            <w:hideMark/>
          </w:tcPr>
          <w:p w14:paraId="30450EFB"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2</w:t>
            </w:r>
          </w:p>
        </w:tc>
      </w:tr>
      <w:tr w:rsidR="005A03EA" w:rsidRPr="005A03EA" w14:paraId="1D372677" w14:textId="77777777" w:rsidTr="005A03EA">
        <w:trPr>
          <w:trHeight w:val="315"/>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4ADD9068"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32</w:t>
            </w:r>
          </w:p>
        </w:tc>
        <w:tc>
          <w:tcPr>
            <w:tcW w:w="7005" w:type="dxa"/>
            <w:tcBorders>
              <w:top w:val="nil"/>
              <w:left w:val="nil"/>
              <w:bottom w:val="single" w:sz="4" w:space="0" w:color="auto"/>
              <w:right w:val="single" w:sz="4" w:space="0" w:color="auto"/>
            </w:tcBorders>
            <w:shd w:val="clear" w:color="000000" w:fill="FFFFFF"/>
            <w:vAlign w:val="bottom"/>
            <w:hideMark/>
          </w:tcPr>
          <w:p w14:paraId="30F9C744"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Săpătură cu miniexcavator în macadam și aducere teren la starea inițială</w:t>
            </w:r>
          </w:p>
        </w:tc>
        <w:tc>
          <w:tcPr>
            <w:tcW w:w="939" w:type="dxa"/>
            <w:tcBorders>
              <w:top w:val="single" w:sz="4" w:space="0" w:color="auto"/>
              <w:left w:val="nil"/>
              <w:bottom w:val="nil"/>
              <w:right w:val="single" w:sz="4" w:space="0" w:color="auto"/>
            </w:tcBorders>
            <w:shd w:val="clear" w:color="000000" w:fill="FFFFFF"/>
            <w:vAlign w:val="center"/>
            <w:hideMark/>
          </w:tcPr>
          <w:p w14:paraId="795E3B3D"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mp</w:t>
            </w:r>
          </w:p>
        </w:tc>
        <w:tc>
          <w:tcPr>
            <w:tcW w:w="1256" w:type="dxa"/>
            <w:tcBorders>
              <w:top w:val="single" w:sz="4" w:space="0" w:color="auto"/>
              <w:left w:val="nil"/>
              <w:bottom w:val="nil"/>
              <w:right w:val="single" w:sz="8" w:space="0" w:color="auto"/>
            </w:tcBorders>
            <w:shd w:val="clear" w:color="000000" w:fill="FFFFFF"/>
            <w:vAlign w:val="center"/>
            <w:hideMark/>
          </w:tcPr>
          <w:p w14:paraId="2F139490"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100</w:t>
            </w:r>
          </w:p>
        </w:tc>
      </w:tr>
      <w:tr w:rsidR="005A03EA" w:rsidRPr="005A03EA" w14:paraId="517B4D35" w14:textId="77777777" w:rsidTr="005A03EA">
        <w:trPr>
          <w:trHeight w:val="300"/>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67CB6803"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33</w:t>
            </w:r>
          </w:p>
        </w:tc>
        <w:tc>
          <w:tcPr>
            <w:tcW w:w="7005" w:type="dxa"/>
            <w:tcBorders>
              <w:top w:val="nil"/>
              <w:left w:val="nil"/>
              <w:bottom w:val="single" w:sz="4" w:space="0" w:color="auto"/>
              <w:right w:val="single" w:sz="4" w:space="0" w:color="auto"/>
            </w:tcBorders>
            <w:shd w:val="clear" w:color="000000" w:fill="FFFFFF"/>
            <w:vAlign w:val="bottom"/>
            <w:hideMark/>
          </w:tcPr>
          <w:p w14:paraId="0162318E"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Săpătură cu miniexcavator în pavaj și aducere teren la starea inițială</w:t>
            </w:r>
          </w:p>
        </w:tc>
        <w:tc>
          <w:tcPr>
            <w:tcW w:w="939" w:type="dxa"/>
            <w:tcBorders>
              <w:top w:val="single" w:sz="4" w:space="0" w:color="auto"/>
              <w:left w:val="nil"/>
              <w:bottom w:val="nil"/>
              <w:right w:val="single" w:sz="4" w:space="0" w:color="auto"/>
            </w:tcBorders>
            <w:shd w:val="clear" w:color="000000" w:fill="FFFFFF"/>
            <w:vAlign w:val="center"/>
            <w:hideMark/>
          </w:tcPr>
          <w:p w14:paraId="2F13CEBB"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mp</w:t>
            </w:r>
          </w:p>
        </w:tc>
        <w:tc>
          <w:tcPr>
            <w:tcW w:w="1256" w:type="dxa"/>
            <w:tcBorders>
              <w:top w:val="single" w:sz="4" w:space="0" w:color="auto"/>
              <w:left w:val="nil"/>
              <w:bottom w:val="nil"/>
              <w:right w:val="single" w:sz="8" w:space="0" w:color="auto"/>
            </w:tcBorders>
            <w:shd w:val="clear" w:color="000000" w:fill="FFFFFF"/>
            <w:vAlign w:val="center"/>
            <w:hideMark/>
          </w:tcPr>
          <w:p w14:paraId="25EEB3FA"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100</w:t>
            </w:r>
          </w:p>
        </w:tc>
      </w:tr>
      <w:tr w:rsidR="005A03EA" w:rsidRPr="005A03EA" w14:paraId="3029636A" w14:textId="77777777" w:rsidTr="005A03EA">
        <w:trPr>
          <w:trHeight w:val="300"/>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024DC21D"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34</w:t>
            </w:r>
          </w:p>
        </w:tc>
        <w:tc>
          <w:tcPr>
            <w:tcW w:w="7005" w:type="dxa"/>
            <w:tcBorders>
              <w:top w:val="nil"/>
              <w:left w:val="nil"/>
              <w:bottom w:val="single" w:sz="4" w:space="0" w:color="auto"/>
              <w:right w:val="single" w:sz="4" w:space="0" w:color="auto"/>
            </w:tcBorders>
            <w:shd w:val="clear" w:color="000000" w:fill="FFFFFF"/>
            <w:vAlign w:val="bottom"/>
            <w:hideMark/>
          </w:tcPr>
          <w:p w14:paraId="7C1C71DA"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Săpătură cu miniexcavator în asfalt și aducere teren la starea inițială</w:t>
            </w:r>
          </w:p>
        </w:tc>
        <w:tc>
          <w:tcPr>
            <w:tcW w:w="939" w:type="dxa"/>
            <w:tcBorders>
              <w:top w:val="single" w:sz="4" w:space="0" w:color="auto"/>
              <w:left w:val="nil"/>
              <w:bottom w:val="nil"/>
              <w:right w:val="single" w:sz="4" w:space="0" w:color="auto"/>
            </w:tcBorders>
            <w:shd w:val="clear" w:color="000000" w:fill="FFFFFF"/>
            <w:vAlign w:val="center"/>
            <w:hideMark/>
          </w:tcPr>
          <w:p w14:paraId="6A48B58D"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mp</w:t>
            </w:r>
          </w:p>
        </w:tc>
        <w:tc>
          <w:tcPr>
            <w:tcW w:w="1256" w:type="dxa"/>
            <w:tcBorders>
              <w:top w:val="single" w:sz="4" w:space="0" w:color="auto"/>
              <w:left w:val="nil"/>
              <w:bottom w:val="nil"/>
              <w:right w:val="single" w:sz="8" w:space="0" w:color="auto"/>
            </w:tcBorders>
            <w:shd w:val="clear" w:color="000000" w:fill="FFFFFF"/>
            <w:vAlign w:val="center"/>
            <w:hideMark/>
          </w:tcPr>
          <w:p w14:paraId="0269CEA6"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100</w:t>
            </w:r>
          </w:p>
        </w:tc>
      </w:tr>
      <w:tr w:rsidR="005A03EA" w:rsidRPr="005A03EA" w14:paraId="75E77A1A" w14:textId="77777777" w:rsidTr="005A03EA">
        <w:trPr>
          <w:trHeight w:val="585"/>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3ED79A53"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35</w:t>
            </w:r>
          </w:p>
        </w:tc>
        <w:tc>
          <w:tcPr>
            <w:tcW w:w="7005" w:type="dxa"/>
            <w:tcBorders>
              <w:top w:val="nil"/>
              <w:left w:val="nil"/>
              <w:bottom w:val="single" w:sz="4" w:space="0" w:color="auto"/>
              <w:right w:val="single" w:sz="4" w:space="0" w:color="auto"/>
            </w:tcBorders>
            <w:shd w:val="clear" w:color="auto" w:fill="auto"/>
            <w:vAlign w:val="bottom"/>
            <w:hideMark/>
          </w:tcPr>
          <w:p w14:paraId="70483133"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Identificare defect in LEA -iluminat public, efectuare măsurători, repunere in functie</w:t>
            </w:r>
          </w:p>
        </w:tc>
        <w:tc>
          <w:tcPr>
            <w:tcW w:w="939" w:type="dxa"/>
            <w:tcBorders>
              <w:top w:val="single" w:sz="4" w:space="0" w:color="auto"/>
              <w:left w:val="nil"/>
              <w:bottom w:val="nil"/>
              <w:right w:val="single" w:sz="4" w:space="0" w:color="auto"/>
            </w:tcBorders>
            <w:shd w:val="clear" w:color="auto" w:fill="auto"/>
            <w:vAlign w:val="center"/>
            <w:hideMark/>
          </w:tcPr>
          <w:p w14:paraId="1C946392"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ore</w:t>
            </w:r>
          </w:p>
        </w:tc>
        <w:tc>
          <w:tcPr>
            <w:tcW w:w="1256" w:type="dxa"/>
            <w:tcBorders>
              <w:top w:val="single" w:sz="4" w:space="0" w:color="auto"/>
              <w:left w:val="nil"/>
              <w:bottom w:val="nil"/>
              <w:right w:val="single" w:sz="8" w:space="0" w:color="auto"/>
            </w:tcBorders>
            <w:shd w:val="clear" w:color="auto" w:fill="auto"/>
            <w:vAlign w:val="center"/>
            <w:hideMark/>
          </w:tcPr>
          <w:p w14:paraId="03BC9D34"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120</w:t>
            </w:r>
          </w:p>
        </w:tc>
      </w:tr>
      <w:tr w:rsidR="005A03EA" w:rsidRPr="005A03EA" w14:paraId="60995CCA" w14:textId="77777777" w:rsidTr="005A03EA">
        <w:trPr>
          <w:trHeight w:val="615"/>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4C4429B6"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36</w:t>
            </w:r>
          </w:p>
        </w:tc>
        <w:tc>
          <w:tcPr>
            <w:tcW w:w="7005" w:type="dxa"/>
            <w:tcBorders>
              <w:top w:val="nil"/>
              <w:left w:val="nil"/>
              <w:bottom w:val="single" w:sz="4" w:space="0" w:color="auto"/>
              <w:right w:val="single" w:sz="4" w:space="0" w:color="auto"/>
            </w:tcBorders>
            <w:shd w:val="clear" w:color="auto" w:fill="auto"/>
            <w:vAlign w:val="bottom"/>
            <w:hideMark/>
          </w:tcPr>
          <w:p w14:paraId="6E01051B"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Identificare defect in LES -iluminat public, efectuare măsurători cu autolaborator defectoscopie, manșonare , repunere in funtie</w:t>
            </w:r>
          </w:p>
        </w:tc>
        <w:tc>
          <w:tcPr>
            <w:tcW w:w="939" w:type="dxa"/>
            <w:tcBorders>
              <w:top w:val="single" w:sz="4" w:space="0" w:color="auto"/>
              <w:left w:val="nil"/>
              <w:bottom w:val="nil"/>
              <w:right w:val="single" w:sz="4" w:space="0" w:color="auto"/>
            </w:tcBorders>
            <w:shd w:val="clear" w:color="auto" w:fill="auto"/>
            <w:vAlign w:val="center"/>
            <w:hideMark/>
          </w:tcPr>
          <w:p w14:paraId="382DBC6B"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buc</w:t>
            </w:r>
          </w:p>
        </w:tc>
        <w:tc>
          <w:tcPr>
            <w:tcW w:w="1256" w:type="dxa"/>
            <w:tcBorders>
              <w:top w:val="single" w:sz="4" w:space="0" w:color="auto"/>
              <w:left w:val="nil"/>
              <w:bottom w:val="nil"/>
              <w:right w:val="single" w:sz="8" w:space="0" w:color="auto"/>
            </w:tcBorders>
            <w:shd w:val="clear" w:color="auto" w:fill="auto"/>
            <w:vAlign w:val="center"/>
            <w:hideMark/>
          </w:tcPr>
          <w:p w14:paraId="4DA22605"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20</w:t>
            </w:r>
          </w:p>
        </w:tc>
      </w:tr>
      <w:tr w:rsidR="005A03EA" w:rsidRPr="005A03EA" w14:paraId="0DC4661B" w14:textId="77777777" w:rsidTr="005A03EA">
        <w:trPr>
          <w:trHeight w:val="360"/>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76899C74"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37</w:t>
            </w:r>
          </w:p>
        </w:tc>
        <w:tc>
          <w:tcPr>
            <w:tcW w:w="7005" w:type="dxa"/>
            <w:tcBorders>
              <w:top w:val="nil"/>
              <w:left w:val="nil"/>
              <w:bottom w:val="single" w:sz="4" w:space="0" w:color="auto"/>
              <w:right w:val="single" w:sz="4" w:space="0" w:color="auto"/>
            </w:tcBorders>
            <w:shd w:val="clear" w:color="auto" w:fill="auto"/>
            <w:vAlign w:val="bottom"/>
            <w:hideMark/>
          </w:tcPr>
          <w:p w14:paraId="1843FDA3"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Furnizare și montare bec led stâlpi ornamentali, efectuare probe</w:t>
            </w:r>
          </w:p>
        </w:tc>
        <w:tc>
          <w:tcPr>
            <w:tcW w:w="939" w:type="dxa"/>
            <w:tcBorders>
              <w:top w:val="single" w:sz="4" w:space="0" w:color="auto"/>
              <w:left w:val="nil"/>
              <w:bottom w:val="nil"/>
              <w:right w:val="single" w:sz="4" w:space="0" w:color="auto"/>
            </w:tcBorders>
            <w:shd w:val="clear" w:color="auto" w:fill="auto"/>
            <w:vAlign w:val="center"/>
            <w:hideMark/>
          </w:tcPr>
          <w:p w14:paraId="0366147C"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buc</w:t>
            </w:r>
          </w:p>
        </w:tc>
        <w:tc>
          <w:tcPr>
            <w:tcW w:w="1256" w:type="dxa"/>
            <w:tcBorders>
              <w:top w:val="single" w:sz="4" w:space="0" w:color="auto"/>
              <w:left w:val="nil"/>
              <w:bottom w:val="nil"/>
              <w:right w:val="single" w:sz="8" w:space="0" w:color="auto"/>
            </w:tcBorders>
            <w:shd w:val="clear" w:color="auto" w:fill="auto"/>
            <w:vAlign w:val="center"/>
            <w:hideMark/>
          </w:tcPr>
          <w:p w14:paraId="7E2C8A59"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300</w:t>
            </w:r>
          </w:p>
        </w:tc>
      </w:tr>
      <w:tr w:rsidR="005A03EA" w:rsidRPr="005A03EA" w14:paraId="0F3EB439" w14:textId="77777777" w:rsidTr="005A03EA">
        <w:trPr>
          <w:trHeight w:val="375"/>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428DD155"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38</w:t>
            </w:r>
          </w:p>
        </w:tc>
        <w:tc>
          <w:tcPr>
            <w:tcW w:w="7005" w:type="dxa"/>
            <w:tcBorders>
              <w:top w:val="nil"/>
              <w:left w:val="nil"/>
              <w:bottom w:val="single" w:sz="4" w:space="0" w:color="auto"/>
              <w:right w:val="single" w:sz="4" w:space="0" w:color="auto"/>
            </w:tcBorders>
            <w:shd w:val="clear" w:color="auto" w:fill="auto"/>
            <w:vAlign w:val="center"/>
            <w:hideMark/>
          </w:tcPr>
          <w:p w14:paraId="55A47435"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Servicii realizare SF+PT+DTAC+DDE+POE - pentru extinderea cu 1 stâlp</w:t>
            </w:r>
          </w:p>
        </w:tc>
        <w:tc>
          <w:tcPr>
            <w:tcW w:w="939" w:type="dxa"/>
            <w:tcBorders>
              <w:top w:val="single" w:sz="4" w:space="0" w:color="auto"/>
              <w:left w:val="nil"/>
              <w:bottom w:val="single" w:sz="4" w:space="0" w:color="auto"/>
              <w:right w:val="single" w:sz="4" w:space="0" w:color="auto"/>
            </w:tcBorders>
            <w:shd w:val="clear" w:color="auto" w:fill="auto"/>
            <w:vAlign w:val="center"/>
            <w:hideMark/>
          </w:tcPr>
          <w:p w14:paraId="210AF64A"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buc</w:t>
            </w:r>
          </w:p>
        </w:tc>
        <w:tc>
          <w:tcPr>
            <w:tcW w:w="1256" w:type="dxa"/>
            <w:tcBorders>
              <w:top w:val="single" w:sz="4" w:space="0" w:color="auto"/>
              <w:left w:val="nil"/>
              <w:bottom w:val="single" w:sz="4" w:space="0" w:color="auto"/>
              <w:right w:val="single" w:sz="8" w:space="0" w:color="auto"/>
            </w:tcBorders>
            <w:shd w:val="clear" w:color="auto" w:fill="auto"/>
            <w:vAlign w:val="center"/>
            <w:hideMark/>
          </w:tcPr>
          <w:p w14:paraId="3C9730FA"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1</w:t>
            </w:r>
          </w:p>
        </w:tc>
      </w:tr>
      <w:tr w:rsidR="005A03EA" w:rsidRPr="005A03EA" w14:paraId="67C574E2" w14:textId="77777777" w:rsidTr="005A03EA">
        <w:trPr>
          <w:trHeight w:val="870"/>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7394BA88"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39</w:t>
            </w:r>
          </w:p>
        </w:tc>
        <w:tc>
          <w:tcPr>
            <w:tcW w:w="7005" w:type="dxa"/>
            <w:tcBorders>
              <w:top w:val="nil"/>
              <w:left w:val="nil"/>
              <w:bottom w:val="single" w:sz="4" w:space="0" w:color="auto"/>
              <w:right w:val="single" w:sz="4" w:space="0" w:color="auto"/>
            </w:tcBorders>
            <w:shd w:val="clear" w:color="auto" w:fill="auto"/>
            <w:vAlign w:val="center"/>
            <w:hideMark/>
          </w:tcPr>
          <w:p w14:paraId="2BC4ECB7"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Servicii realizare SF+PT+DTAC+DDE+POE - pentru extinderea cu 10 stalpi</w:t>
            </w:r>
          </w:p>
        </w:tc>
        <w:tc>
          <w:tcPr>
            <w:tcW w:w="939" w:type="dxa"/>
            <w:tcBorders>
              <w:top w:val="nil"/>
              <w:left w:val="nil"/>
              <w:bottom w:val="single" w:sz="4" w:space="0" w:color="auto"/>
              <w:right w:val="single" w:sz="4" w:space="0" w:color="auto"/>
            </w:tcBorders>
            <w:shd w:val="clear" w:color="auto" w:fill="auto"/>
            <w:vAlign w:val="center"/>
            <w:hideMark/>
          </w:tcPr>
          <w:p w14:paraId="3CBA0551"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pachet de cate 10 stalpi</w:t>
            </w:r>
          </w:p>
        </w:tc>
        <w:tc>
          <w:tcPr>
            <w:tcW w:w="1256" w:type="dxa"/>
            <w:tcBorders>
              <w:top w:val="nil"/>
              <w:left w:val="nil"/>
              <w:bottom w:val="single" w:sz="4" w:space="0" w:color="auto"/>
              <w:right w:val="single" w:sz="8" w:space="0" w:color="auto"/>
            </w:tcBorders>
            <w:shd w:val="clear" w:color="auto" w:fill="auto"/>
            <w:vAlign w:val="center"/>
            <w:hideMark/>
          </w:tcPr>
          <w:p w14:paraId="476AD04A"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2</w:t>
            </w:r>
          </w:p>
        </w:tc>
      </w:tr>
      <w:tr w:rsidR="005A03EA" w:rsidRPr="005A03EA" w14:paraId="415CB10F" w14:textId="77777777" w:rsidTr="005A03EA">
        <w:trPr>
          <w:trHeight w:val="855"/>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1D21DF51"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40</w:t>
            </w:r>
          </w:p>
        </w:tc>
        <w:tc>
          <w:tcPr>
            <w:tcW w:w="7005" w:type="dxa"/>
            <w:tcBorders>
              <w:top w:val="nil"/>
              <w:left w:val="nil"/>
              <w:bottom w:val="single" w:sz="4" w:space="0" w:color="auto"/>
              <w:right w:val="single" w:sz="4" w:space="0" w:color="auto"/>
            </w:tcBorders>
            <w:shd w:val="clear" w:color="auto" w:fill="auto"/>
            <w:vAlign w:val="center"/>
            <w:hideMark/>
          </w:tcPr>
          <w:p w14:paraId="3780D867"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Servicii realizare SF+PT+DTAC+DDE+POE - pentru extinderea cu 30 stalpi</w:t>
            </w:r>
          </w:p>
        </w:tc>
        <w:tc>
          <w:tcPr>
            <w:tcW w:w="939" w:type="dxa"/>
            <w:tcBorders>
              <w:top w:val="nil"/>
              <w:left w:val="nil"/>
              <w:bottom w:val="single" w:sz="4" w:space="0" w:color="auto"/>
              <w:right w:val="single" w:sz="4" w:space="0" w:color="auto"/>
            </w:tcBorders>
            <w:shd w:val="clear" w:color="auto" w:fill="auto"/>
            <w:vAlign w:val="center"/>
            <w:hideMark/>
          </w:tcPr>
          <w:p w14:paraId="64FAC72D"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pachet de cate 30 stalpi</w:t>
            </w:r>
          </w:p>
        </w:tc>
        <w:tc>
          <w:tcPr>
            <w:tcW w:w="1256" w:type="dxa"/>
            <w:tcBorders>
              <w:top w:val="nil"/>
              <w:left w:val="nil"/>
              <w:bottom w:val="single" w:sz="4" w:space="0" w:color="auto"/>
              <w:right w:val="single" w:sz="8" w:space="0" w:color="auto"/>
            </w:tcBorders>
            <w:shd w:val="clear" w:color="auto" w:fill="auto"/>
            <w:vAlign w:val="center"/>
            <w:hideMark/>
          </w:tcPr>
          <w:p w14:paraId="03B7E870"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1</w:t>
            </w:r>
          </w:p>
        </w:tc>
      </w:tr>
      <w:tr w:rsidR="005A03EA" w:rsidRPr="005A03EA" w14:paraId="60FEA2B0" w14:textId="77777777" w:rsidTr="005A03EA">
        <w:trPr>
          <w:trHeight w:val="510"/>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1C0151E9"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41</w:t>
            </w:r>
          </w:p>
        </w:tc>
        <w:tc>
          <w:tcPr>
            <w:tcW w:w="7005" w:type="dxa"/>
            <w:tcBorders>
              <w:top w:val="nil"/>
              <w:left w:val="nil"/>
              <w:bottom w:val="single" w:sz="4" w:space="0" w:color="auto"/>
              <w:right w:val="single" w:sz="4" w:space="0" w:color="auto"/>
            </w:tcBorders>
            <w:shd w:val="clear" w:color="auto" w:fill="auto"/>
            <w:vAlign w:val="center"/>
            <w:hideMark/>
          </w:tcPr>
          <w:p w14:paraId="79B019BA"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 xml:space="preserve">Sistem de telegestiune a iluminatului public - monitorizare și control punct de aprindere </w:t>
            </w:r>
          </w:p>
        </w:tc>
        <w:tc>
          <w:tcPr>
            <w:tcW w:w="939" w:type="dxa"/>
            <w:tcBorders>
              <w:top w:val="nil"/>
              <w:left w:val="nil"/>
              <w:bottom w:val="single" w:sz="4" w:space="0" w:color="auto"/>
              <w:right w:val="single" w:sz="4" w:space="0" w:color="auto"/>
            </w:tcBorders>
            <w:shd w:val="clear" w:color="auto" w:fill="auto"/>
            <w:vAlign w:val="center"/>
            <w:hideMark/>
          </w:tcPr>
          <w:p w14:paraId="73D7FCB6"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buc</w:t>
            </w:r>
          </w:p>
        </w:tc>
        <w:tc>
          <w:tcPr>
            <w:tcW w:w="1256" w:type="dxa"/>
            <w:tcBorders>
              <w:top w:val="nil"/>
              <w:left w:val="nil"/>
              <w:bottom w:val="single" w:sz="4" w:space="0" w:color="auto"/>
              <w:right w:val="single" w:sz="8" w:space="0" w:color="auto"/>
            </w:tcBorders>
            <w:shd w:val="clear" w:color="auto" w:fill="auto"/>
            <w:vAlign w:val="center"/>
            <w:hideMark/>
          </w:tcPr>
          <w:p w14:paraId="4006D3F8"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1</w:t>
            </w:r>
          </w:p>
        </w:tc>
      </w:tr>
      <w:tr w:rsidR="005A03EA" w:rsidRPr="005A03EA" w14:paraId="7028F88E" w14:textId="77777777" w:rsidTr="005A03EA">
        <w:trPr>
          <w:trHeight w:val="360"/>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23B432B9"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42</w:t>
            </w:r>
          </w:p>
        </w:tc>
        <w:tc>
          <w:tcPr>
            <w:tcW w:w="7005" w:type="dxa"/>
            <w:tcBorders>
              <w:top w:val="nil"/>
              <w:left w:val="nil"/>
              <w:bottom w:val="single" w:sz="4" w:space="0" w:color="auto"/>
              <w:right w:val="single" w:sz="4" w:space="0" w:color="auto"/>
            </w:tcBorders>
            <w:shd w:val="clear" w:color="auto" w:fill="auto"/>
            <w:vAlign w:val="center"/>
            <w:hideMark/>
          </w:tcPr>
          <w:p w14:paraId="530AB58D"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Sistem de telegestiune a iluminatului public - monitorizare și control punct luminos</w:t>
            </w:r>
          </w:p>
        </w:tc>
        <w:tc>
          <w:tcPr>
            <w:tcW w:w="939" w:type="dxa"/>
            <w:tcBorders>
              <w:top w:val="nil"/>
              <w:left w:val="nil"/>
              <w:bottom w:val="single" w:sz="4" w:space="0" w:color="auto"/>
              <w:right w:val="single" w:sz="4" w:space="0" w:color="auto"/>
            </w:tcBorders>
            <w:shd w:val="clear" w:color="auto" w:fill="auto"/>
            <w:vAlign w:val="center"/>
            <w:hideMark/>
          </w:tcPr>
          <w:p w14:paraId="5CE3D3F6"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buc</w:t>
            </w:r>
          </w:p>
        </w:tc>
        <w:tc>
          <w:tcPr>
            <w:tcW w:w="1256" w:type="dxa"/>
            <w:tcBorders>
              <w:top w:val="nil"/>
              <w:left w:val="nil"/>
              <w:bottom w:val="single" w:sz="4" w:space="0" w:color="auto"/>
              <w:right w:val="single" w:sz="8" w:space="0" w:color="auto"/>
            </w:tcBorders>
            <w:shd w:val="clear" w:color="auto" w:fill="auto"/>
            <w:vAlign w:val="center"/>
            <w:hideMark/>
          </w:tcPr>
          <w:p w14:paraId="2B477A3B"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1</w:t>
            </w:r>
          </w:p>
        </w:tc>
      </w:tr>
      <w:tr w:rsidR="005A03EA" w:rsidRPr="005A03EA" w14:paraId="51C2BF48" w14:textId="77777777" w:rsidTr="005A03EA">
        <w:trPr>
          <w:trHeight w:val="300"/>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6ED45898"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43</w:t>
            </w:r>
          </w:p>
        </w:tc>
        <w:tc>
          <w:tcPr>
            <w:tcW w:w="7005" w:type="dxa"/>
            <w:tcBorders>
              <w:top w:val="nil"/>
              <w:left w:val="nil"/>
              <w:bottom w:val="single" w:sz="4" w:space="0" w:color="auto"/>
              <w:right w:val="single" w:sz="4" w:space="0" w:color="auto"/>
            </w:tcBorders>
            <w:shd w:val="clear" w:color="auto" w:fill="auto"/>
            <w:vAlign w:val="bottom"/>
            <w:hideMark/>
          </w:tcPr>
          <w:p w14:paraId="6357A68B"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Punct de aprindere cu telegestiune</w:t>
            </w:r>
          </w:p>
        </w:tc>
        <w:tc>
          <w:tcPr>
            <w:tcW w:w="939" w:type="dxa"/>
            <w:tcBorders>
              <w:top w:val="nil"/>
              <w:left w:val="nil"/>
              <w:bottom w:val="single" w:sz="4" w:space="0" w:color="auto"/>
              <w:right w:val="single" w:sz="4" w:space="0" w:color="auto"/>
            </w:tcBorders>
            <w:shd w:val="clear" w:color="auto" w:fill="auto"/>
            <w:vAlign w:val="center"/>
            <w:hideMark/>
          </w:tcPr>
          <w:p w14:paraId="349D0EEB"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buc</w:t>
            </w:r>
          </w:p>
        </w:tc>
        <w:tc>
          <w:tcPr>
            <w:tcW w:w="1256" w:type="dxa"/>
            <w:tcBorders>
              <w:top w:val="nil"/>
              <w:left w:val="nil"/>
              <w:bottom w:val="single" w:sz="4" w:space="0" w:color="auto"/>
              <w:right w:val="single" w:sz="8" w:space="0" w:color="auto"/>
            </w:tcBorders>
            <w:shd w:val="clear" w:color="auto" w:fill="auto"/>
            <w:vAlign w:val="center"/>
            <w:hideMark/>
          </w:tcPr>
          <w:p w14:paraId="085220D8"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1</w:t>
            </w:r>
          </w:p>
        </w:tc>
      </w:tr>
      <w:tr w:rsidR="005A03EA" w:rsidRPr="005A03EA" w14:paraId="44E4AF22" w14:textId="77777777" w:rsidTr="005A03EA">
        <w:trPr>
          <w:trHeight w:val="570"/>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37310B91"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44</w:t>
            </w:r>
          </w:p>
        </w:tc>
        <w:tc>
          <w:tcPr>
            <w:tcW w:w="7005" w:type="dxa"/>
            <w:tcBorders>
              <w:top w:val="nil"/>
              <w:left w:val="nil"/>
              <w:bottom w:val="single" w:sz="4" w:space="0" w:color="auto"/>
              <w:right w:val="single" w:sz="4" w:space="0" w:color="auto"/>
            </w:tcBorders>
            <w:shd w:val="clear" w:color="auto" w:fill="auto"/>
            <w:vAlign w:val="center"/>
            <w:hideMark/>
          </w:tcPr>
          <w:p w14:paraId="6F958E6B"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Furnizare și montare corp luminat stradal LED 30 W complet echipat (integrabil în sistem telegestiune)</w:t>
            </w:r>
          </w:p>
        </w:tc>
        <w:tc>
          <w:tcPr>
            <w:tcW w:w="939" w:type="dxa"/>
            <w:tcBorders>
              <w:top w:val="nil"/>
              <w:left w:val="nil"/>
              <w:bottom w:val="single" w:sz="4" w:space="0" w:color="auto"/>
              <w:right w:val="single" w:sz="4" w:space="0" w:color="auto"/>
            </w:tcBorders>
            <w:shd w:val="clear" w:color="auto" w:fill="auto"/>
            <w:vAlign w:val="center"/>
            <w:hideMark/>
          </w:tcPr>
          <w:p w14:paraId="5785896B"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buc</w:t>
            </w:r>
          </w:p>
        </w:tc>
        <w:tc>
          <w:tcPr>
            <w:tcW w:w="1256" w:type="dxa"/>
            <w:tcBorders>
              <w:top w:val="nil"/>
              <w:left w:val="nil"/>
              <w:bottom w:val="single" w:sz="4" w:space="0" w:color="auto"/>
              <w:right w:val="single" w:sz="8" w:space="0" w:color="auto"/>
            </w:tcBorders>
            <w:shd w:val="clear" w:color="auto" w:fill="auto"/>
            <w:vAlign w:val="center"/>
            <w:hideMark/>
          </w:tcPr>
          <w:p w14:paraId="38F5B31A"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40</w:t>
            </w:r>
          </w:p>
        </w:tc>
      </w:tr>
      <w:tr w:rsidR="005A03EA" w:rsidRPr="005A03EA" w14:paraId="11F46080" w14:textId="77777777" w:rsidTr="005A03EA">
        <w:trPr>
          <w:trHeight w:val="570"/>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141F7828"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45</w:t>
            </w:r>
          </w:p>
        </w:tc>
        <w:tc>
          <w:tcPr>
            <w:tcW w:w="7005" w:type="dxa"/>
            <w:tcBorders>
              <w:top w:val="nil"/>
              <w:left w:val="nil"/>
              <w:bottom w:val="single" w:sz="4" w:space="0" w:color="auto"/>
              <w:right w:val="single" w:sz="4" w:space="0" w:color="auto"/>
            </w:tcBorders>
            <w:shd w:val="clear" w:color="auto" w:fill="auto"/>
            <w:vAlign w:val="center"/>
            <w:hideMark/>
          </w:tcPr>
          <w:p w14:paraId="165150FA"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Furnizare și montare corp luminat stradal LED 50 W complet echipat (integrabil în sistem telegestiune)</w:t>
            </w:r>
          </w:p>
        </w:tc>
        <w:tc>
          <w:tcPr>
            <w:tcW w:w="939" w:type="dxa"/>
            <w:tcBorders>
              <w:top w:val="nil"/>
              <w:left w:val="nil"/>
              <w:bottom w:val="single" w:sz="4" w:space="0" w:color="auto"/>
              <w:right w:val="single" w:sz="4" w:space="0" w:color="auto"/>
            </w:tcBorders>
            <w:shd w:val="clear" w:color="auto" w:fill="auto"/>
            <w:vAlign w:val="center"/>
            <w:hideMark/>
          </w:tcPr>
          <w:p w14:paraId="489C545F"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buc</w:t>
            </w:r>
          </w:p>
        </w:tc>
        <w:tc>
          <w:tcPr>
            <w:tcW w:w="1256" w:type="dxa"/>
            <w:tcBorders>
              <w:top w:val="nil"/>
              <w:left w:val="nil"/>
              <w:bottom w:val="single" w:sz="4" w:space="0" w:color="auto"/>
              <w:right w:val="single" w:sz="8" w:space="0" w:color="auto"/>
            </w:tcBorders>
            <w:shd w:val="clear" w:color="auto" w:fill="auto"/>
            <w:vAlign w:val="center"/>
            <w:hideMark/>
          </w:tcPr>
          <w:p w14:paraId="305D9A47"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30</w:t>
            </w:r>
          </w:p>
        </w:tc>
      </w:tr>
      <w:tr w:rsidR="005A03EA" w:rsidRPr="005A03EA" w14:paraId="600D7AE1" w14:textId="77777777" w:rsidTr="005A03EA">
        <w:trPr>
          <w:trHeight w:val="570"/>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6726C5A5"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46</w:t>
            </w:r>
          </w:p>
        </w:tc>
        <w:tc>
          <w:tcPr>
            <w:tcW w:w="7005" w:type="dxa"/>
            <w:tcBorders>
              <w:top w:val="nil"/>
              <w:left w:val="nil"/>
              <w:bottom w:val="single" w:sz="4" w:space="0" w:color="auto"/>
              <w:right w:val="single" w:sz="4" w:space="0" w:color="auto"/>
            </w:tcBorders>
            <w:shd w:val="clear" w:color="auto" w:fill="auto"/>
            <w:vAlign w:val="center"/>
            <w:hideMark/>
          </w:tcPr>
          <w:p w14:paraId="55793F27"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Furnizare și montare corp luminat stradal LED 60 W complet echipat (integrabil în sistem telegestiune)</w:t>
            </w:r>
          </w:p>
        </w:tc>
        <w:tc>
          <w:tcPr>
            <w:tcW w:w="939" w:type="dxa"/>
            <w:tcBorders>
              <w:top w:val="nil"/>
              <w:left w:val="nil"/>
              <w:bottom w:val="single" w:sz="4" w:space="0" w:color="auto"/>
              <w:right w:val="single" w:sz="4" w:space="0" w:color="auto"/>
            </w:tcBorders>
            <w:shd w:val="clear" w:color="auto" w:fill="auto"/>
            <w:vAlign w:val="center"/>
            <w:hideMark/>
          </w:tcPr>
          <w:p w14:paraId="2778B0CF"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buc</w:t>
            </w:r>
          </w:p>
        </w:tc>
        <w:tc>
          <w:tcPr>
            <w:tcW w:w="1256" w:type="dxa"/>
            <w:tcBorders>
              <w:top w:val="nil"/>
              <w:left w:val="nil"/>
              <w:bottom w:val="single" w:sz="4" w:space="0" w:color="auto"/>
              <w:right w:val="single" w:sz="8" w:space="0" w:color="auto"/>
            </w:tcBorders>
            <w:shd w:val="clear" w:color="auto" w:fill="auto"/>
            <w:vAlign w:val="center"/>
            <w:hideMark/>
          </w:tcPr>
          <w:p w14:paraId="5C23AF6B"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10</w:t>
            </w:r>
          </w:p>
        </w:tc>
      </w:tr>
      <w:tr w:rsidR="005A03EA" w:rsidRPr="005A03EA" w14:paraId="69AF8635" w14:textId="77777777" w:rsidTr="005A03EA">
        <w:trPr>
          <w:trHeight w:val="570"/>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002FEFDF"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47</w:t>
            </w:r>
          </w:p>
        </w:tc>
        <w:tc>
          <w:tcPr>
            <w:tcW w:w="7005" w:type="dxa"/>
            <w:tcBorders>
              <w:top w:val="nil"/>
              <w:left w:val="nil"/>
              <w:bottom w:val="single" w:sz="4" w:space="0" w:color="auto"/>
              <w:right w:val="single" w:sz="4" w:space="0" w:color="auto"/>
            </w:tcBorders>
            <w:shd w:val="clear" w:color="auto" w:fill="auto"/>
            <w:vAlign w:val="center"/>
            <w:hideMark/>
          </w:tcPr>
          <w:p w14:paraId="4A11E13A"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Furnizare și montare corp luminat stradal LED 80 W complet echipat (integrabil în sistem telegestiune)</w:t>
            </w:r>
          </w:p>
        </w:tc>
        <w:tc>
          <w:tcPr>
            <w:tcW w:w="939" w:type="dxa"/>
            <w:tcBorders>
              <w:top w:val="nil"/>
              <w:left w:val="nil"/>
              <w:bottom w:val="single" w:sz="4" w:space="0" w:color="auto"/>
              <w:right w:val="single" w:sz="4" w:space="0" w:color="auto"/>
            </w:tcBorders>
            <w:shd w:val="clear" w:color="auto" w:fill="auto"/>
            <w:vAlign w:val="center"/>
            <w:hideMark/>
          </w:tcPr>
          <w:p w14:paraId="2AFA5626"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buc</w:t>
            </w:r>
          </w:p>
        </w:tc>
        <w:tc>
          <w:tcPr>
            <w:tcW w:w="1256" w:type="dxa"/>
            <w:tcBorders>
              <w:top w:val="nil"/>
              <w:left w:val="nil"/>
              <w:bottom w:val="single" w:sz="4" w:space="0" w:color="auto"/>
              <w:right w:val="single" w:sz="8" w:space="0" w:color="auto"/>
            </w:tcBorders>
            <w:shd w:val="clear" w:color="auto" w:fill="auto"/>
            <w:vAlign w:val="center"/>
            <w:hideMark/>
          </w:tcPr>
          <w:p w14:paraId="60C7BD21"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5</w:t>
            </w:r>
          </w:p>
        </w:tc>
      </w:tr>
      <w:tr w:rsidR="005A03EA" w:rsidRPr="005A03EA" w14:paraId="675B6F90" w14:textId="77777777" w:rsidTr="005A03EA">
        <w:trPr>
          <w:trHeight w:val="570"/>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0DBC9CB0"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48</w:t>
            </w:r>
          </w:p>
        </w:tc>
        <w:tc>
          <w:tcPr>
            <w:tcW w:w="7005" w:type="dxa"/>
            <w:tcBorders>
              <w:top w:val="nil"/>
              <w:left w:val="nil"/>
              <w:bottom w:val="single" w:sz="4" w:space="0" w:color="auto"/>
              <w:right w:val="single" w:sz="4" w:space="0" w:color="auto"/>
            </w:tcBorders>
            <w:shd w:val="clear" w:color="auto" w:fill="auto"/>
            <w:vAlign w:val="center"/>
            <w:hideMark/>
          </w:tcPr>
          <w:p w14:paraId="17D3C1F7"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Furnizare și montare corp luminat stradal LED 100 W complet echipat (integrabil în sistem telegestiune)</w:t>
            </w:r>
          </w:p>
        </w:tc>
        <w:tc>
          <w:tcPr>
            <w:tcW w:w="939" w:type="dxa"/>
            <w:tcBorders>
              <w:top w:val="nil"/>
              <w:left w:val="nil"/>
              <w:bottom w:val="single" w:sz="4" w:space="0" w:color="auto"/>
              <w:right w:val="single" w:sz="4" w:space="0" w:color="auto"/>
            </w:tcBorders>
            <w:shd w:val="clear" w:color="auto" w:fill="auto"/>
            <w:vAlign w:val="center"/>
            <w:hideMark/>
          </w:tcPr>
          <w:p w14:paraId="31C4D2C9"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buc</w:t>
            </w:r>
          </w:p>
        </w:tc>
        <w:tc>
          <w:tcPr>
            <w:tcW w:w="1256" w:type="dxa"/>
            <w:tcBorders>
              <w:top w:val="nil"/>
              <w:left w:val="nil"/>
              <w:bottom w:val="single" w:sz="4" w:space="0" w:color="auto"/>
              <w:right w:val="single" w:sz="8" w:space="0" w:color="auto"/>
            </w:tcBorders>
            <w:shd w:val="clear" w:color="auto" w:fill="auto"/>
            <w:vAlign w:val="center"/>
            <w:hideMark/>
          </w:tcPr>
          <w:p w14:paraId="66D72962"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5</w:t>
            </w:r>
          </w:p>
        </w:tc>
      </w:tr>
      <w:tr w:rsidR="005A03EA" w:rsidRPr="005A03EA" w14:paraId="31E81B37" w14:textId="77777777" w:rsidTr="005A03EA">
        <w:trPr>
          <w:trHeight w:val="570"/>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39D3D4C9"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49</w:t>
            </w:r>
          </w:p>
        </w:tc>
        <w:tc>
          <w:tcPr>
            <w:tcW w:w="7005" w:type="dxa"/>
            <w:tcBorders>
              <w:top w:val="nil"/>
              <w:left w:val="nil"/>
              <w:bottom w:val="single" w:sz="4" w:space="0" w:color="auto"/>
              <w:right w:val="single" w:sz="4" w:space="0" w:color="auto"/>
            </w:tcBorders>
            <w:shd w:val="clear" w:color="auto" w:fill="auto"/>
            <w:vAlign w:val="center"/>
            <w:hideMark/>
          </w:tcPr>
          <w:p w14:paraId="0E96E4F6"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Furnizare și montare corp luminat stradal LED 150 W complet echipat (integrabil în sistem telegestiune)</w:t>
            </w:r>
          </w:p>
        </w:tc>
        <w:tc>
          <w:tcPr>
            <w:tcW w:w="939" w:type="dxa"/>
            <w:tcBorders>
              <w:top w:val="nil"/>
              <w:left w:val="nil"/>
              <w:bottom w:val="single" w:sz="4" w:space="0" w:color="auto"/>
              <w:right w:val="single" w:sz="4" w:space="0" w:color="auto"/>
            </w:tcBorders>
            <w:shd w:val="clear" w:color="auto" w:fill="auto"/>
            <w:vAlign w:val="center"/>
            <w:hideMark/>
          </w:tcPr>
          <w:p w14:paraId="4DDA5ED9"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buc</w:t>
            </w:r>
          </w:p>
        </w:tc>
        <w:tc>
          <w:tcPr>
            <w:tcW w:w="1256" w:type="dxa"/>
            <w:tcBorders>
              <w:top w:val="nil"/>
              <w:left w:val="nil"/>
              <w:bottom w:val="single" w:sz="4" w:space="0" w:color="auto"/>
              <w:right w:val="single" w:sz="8" w:space="0" w:color="auto"/>
            </w:tcBorders>
            <w:shd w:val="clear" w:color="auto" w:fill="auto"/>
            <w:vAlign w:val="center"/>
            <w:hideMark/>
          </w:tcPr>
          <w:p w14:paraId="4D758E7C"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5</w:t>
            </w:r>
          </w:p>
        </w:tc>
      </w:tr>
      <w:tr w:rsidR="005A03EA" w:rsidRPr="005A03EA" w14:paraId="31131147" w14:textId="77777777" w:rsidTr="005A03EA">
        <w:trPr>
          <w:trHeight w:val="345"/>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3068E399"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50</w:t>
            </w:r>
          </w:p>
        </w:tc>
        <w:tc>
          <w:tcPr>
            <w:tcW w:w="7005" w:type="dxa"/>
            <w:tcBorders>
              <w:top w:val="nil"/>
              <w:left w:val="nil"/>
              <w:bottom w:val="single" w:sz="4" w:space="0" w:color="auto"/>
              <w:right w:val="single" w:sz="4" w:space="0" w:color="auto"/>
            </w:tcBorders>
            <w:shd w:val="clear" w:color="auto" w:fill="auto"/>
            <w:vAlign w:val="center"/>
            <w:hideMark/>
          </w:tcPr>
          <w:p w14:paraId="42F03D86"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 xml:space="preserve">Furnizare și montare corp luminat stradal LED 30 W complet echipat </w:t>
            </w:r>
          </w:p>
        </w:tc>
        <w:tc>
          <w:tcPr>
            <w:tcW w:w="939" w:type="dxa"/>
            <w:tcBorders>
              <w:top w:val="nil"/>
              <w:left w:val="nil"/>
              <w:bottom w:val="single" w:sz="4" w:space="0" w:color="auto"/>
              <w:right w:val="single" w:sz="4" w:space="0" w:color="auto"/>
            </w:tcBorders>
            <w:shd w:val="clear" w:color="auto" w:fill="auto"/>
            <w:vAlign w:val="center"/>
            <w:hideMark/>
          </w:tcPr>
          <w:p w14:paraId="15750876"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buc</w:t>
            </w:r>
          </w:p>
        </w:tc>
        <w:tc>
          <w:tcPr>
            <w:tcW w:w="1256" w:type="dxa"/>
            <w:tcBorders>
              <w:top w:val="nil"/>
              <w:left w:val="nil"/>
              <w:bottom w:val="single" w:sz="4" w:space="0" w:color="auto"/>
              <w:right w:val="single" w:sz="8" w:space="0" w:color="auto"/>
            </w:tcBorders>
            <w:shd w:val="clear" w:color="auto" w:fill="auto"/>
            <w:vAlign w:val="center"/>
            <w:hideMark/>
          </w:tcPr>
          <w:p w14:paraId="45D254FC"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150</w:t>
            </w:r>
          </w:p>
        </w:tc>
      </w:tr>
      <w:tr w:rsidR="005A03EA" w:rsidRPr="005A03EA" w14:paraId="5EFE60C5" w14:textId="77777777" w:rsidTr="005A03EA">
        <w:trPr>
          <w:trHeight w:val="360"/>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438AA071"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51</w:t>
            </w:r>
          </w:p>
        </w:tc>
        <w:tc>
          <w:tcPr>
            <w:tcW w:w="7005" w:type="dxa"/>
            <w:tcBorders>
              <w:top w:val="nil"/>
              <w:left w:val="nil"/>
              <w:bottom w:val="single" w:sz="4" w:space="0" w:color="auto"/>
              <w:right w:val="single" w:sz="4" w:space="0" w:color="auto"/>
            </w:tcBorders>
            <w:shd w:val="clear" w:color="auto" w:fill="auto"/>
            <w:vAlign w:val="center"/>
            <w:hideMark/>
          </w:tcPr>
          <w:p w14:paraId="3839EC1D"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 xml:space="preserve">Furnizare și montare corp luminat stradal LED 52 W complet echipat </w:t>
            </w:r>
          </w:p>
        </w:tc>
        <w:tc>
          <w:tcPr>
            <w:tcW w:w="939" w:type="dxa"/>
            <w:tcBorders>
              <w:top w:val="nil"/>
              <w:left w:val="nil"/>
              <w:bottom w:val="single" w:sz="4" w:space="0" w:color="auto"/>
              <w:right w:val="single" w:sz="4" w:space="0" w:color="auto"/>
            </w:tcBorders>
            <w:shd w:val="clear" w:color="auto" w:fill="auto"/>
            <w:vAlign w:val="center"/>
            <w:hideMark/>
          </w:tcPr>
          <w:p w14:paraId="2123DEF1"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buc</w:t>
            </w:r>
          </w:p>
        </w:tc>
        <w:tc>
          <w:tcPr>
            <w:tcW w:w="1256" w:type="dxa"/>
            <w:tcBorders>
              <w:top w:val="nil"/>
              <w:left w:val="nil"/>
              <w:bottom w:val="single" w:sz="4" w:space="0" w:color="auto"/>
              <w:right w:val="single" w:sz="8" w:space="0" w:color="auto"/>
            </w:tcBorders>
            <w:shd w:val="clear" w:color="auto" w:fill="auto"/>
            <w:vAlign w:val="center"/>
            <w:hideMark/>
          </w:tcPr>
          <w:p w14:paraId="782C852F"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200</w:t>
            </w:r>
          </w:p>
        </w:tc>
      </w:tr>
      <w:tr w:rsidR="005A03EA" w:rsidRPr="005A03EA" w14:paraId="58760C7D" w14:textId="77777777" w:rsidTr="005A03EA">
        <w:trPr>
          <w:trHeight w:val="315"/>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5FD359C7"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52</w:t>
            </w:r>
          </w:p>
        </w:tc>
        <w:tc>
          <w:tcPr>
            <w:tcW w:w="7005" w:type="dxa"/>
            <w:tcBorders>
              <w:top w:val="nil"/>
              <w:left w:val="nil"/>
              <w:bottom w:val="single" w:sz="4" w:space="0" w:color="auto"/>
              <w:right w:val="single" w:sz="4" w:space="0" w:color="auto"/>
            </w:tcBorders>
            <w:shd w:val="clear" w:color="auto" w:fill="auto"/>
            <w:vAlign w:val="center"/>
            <w:hideMark/>
          </w:tcPr>
          <w:p w14:paraId="4A281CEE"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 xml:space="preserve">Furnizare și montare corp luminat stradal LED 60 W complet echipat </w:t>
            </w:r>
          </w:p>
        </w:tc>
        <w:tc>
          <w:tcPr>
            <w:tcW w:w="939" w:type="dxa"/>
            <w:tcBorders>
              <w:top w:val="nil"/>
              <w:left w:val="nil"/>
              <w:bottom w:val="single" w:sz="4" w:space="0" w:color="auto"/>
              <w:right w:val="single" w:sz="4" w:space="0" w:color="auto"/>
            </w:tcBorders>
            <w:shd w:val="clear" w:color="auto" w:fill="auto"/>
            <w:vAlign w:val="center"/>
            <w:hideMark/>
          </w:tcPr>
          <w:p w14:paraId="7FEAB70A"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buc</w:t>
            </w:r>
          </w:p>
        </w:tc>
        <w:tc>
          <w:tcPr>
            <w:tcW w:w="1256" w:type="dxa"/>
            <w:tcBorders>
              <w:top w:val="nil"/>
              <w:left w:val="nil"/>
              <w:bottom w:val="single" w:sz="4" w:space="0" w:color="auto"/>
              <w:right w:val="single" w:sz="8" w:space="0" w:color="auto"/>
            </w:tcBorders>
            <w:shd w:val="clear" w:color="auto" w:fill="auto"/>
            <w:vAlign w:val="center"/>
            <w:hideMark/>
          </w:tcPr>
          <w:p w14:paraId="6A7D0001"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100</w:t>
            </w:r>
          </w:p>
        </w:tc>
      </w:tr>
      <w:tr w:rsidR="005A03EA" w:rsidRPr="005A03EA" w14:paraId="239B31E1" w14:textId="77777777" w:rsidTr="005A03EA">
        <w:trPr>
          <w:trHeight w:val="315"/>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43CA075A"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53</w:t>
            </w:r>
          </w:p>
        </w:tc>
        <w:tc>
          <w:tcPr>
            <w:tcW w:w="7005" w:type="dxa"/>
            <w:tcBorders>
              <w:top w:val="nil"/>
              <w:left w:val="nil"/>
              <w:bottom w:val="single" w:sz="4" w:space="0" w:color="auto"/>
              <w:right w:val="single" w:sz="4" w:space="0" w:color="auto"/>
            </w:tcBorders>
            <w:shd w:val="clear" w:color="auto" w:fill="auto"/>
            <w:vAlign w:val="center"/>
            <w:hideMark/>
          </w:tcPr>
          <w:p w14:paraId="3888EFC6"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 xml:space="preserve">Furnizare și montare corp luminat stradal LED 80 W complet echipat </w:t>
            </w:r>
          </w:p>
        </w:tc>
        <w:tc>
          <w:tcPr>
            <w:tcW w:w="939" w:type="dxa"/>
            <w:tcBorders>
              <w:top w:val="nil"/>
              <w:left w:val="nil"/>
              <w:bottom w:val="single" w:sz="4" w:space="0" w:color="auto"/>
              <w:right w:val="single" w:sz="4" w:space="0" w:color="auto"/>
            </w:tcBorders>
            <w:shd w:val="clear" w:color="auto" w:fill="auto"/>
            <w:vAlign w:val="center"/>
            <w:hideMark/>
          </w:tcPr>
          <w:p w14:paraId="78633DDE"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buc</w:t>
            </w:r>
          </w:p>
        </w:tc>
        <w:tc>
          <w:tcPr>
            <w:tcW w:w="1256" w:type="dxa"/>
            <w:tcBorders>
              <w:top w:val="nil"/>
              <w:left w:val="nil"/>
              <w:bottom w:val="single" w:sz="4" w:space="0" w:color="auto"/>
              <w:right w:val="single" w:sz="8" w:space="0" w:color="auto"/>
            </w:tcBorders>
            <w:shd w:val="clear" w:color="auto" w:fill="auto"/>
            <w:vAlign w:val="center"/>
            <w:hideMark/>
          </w:tcPr>
          <w:p w14:paraId="12495DAB"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60</w:t>
            </w:r>
          </w:p>
        </w:tc>
      </w:tr>
      <w:tr w:rsidR="005A03EA" w:rsidRPr="005A03EA" w14:paraId="57660414" w14:textId="77777777" w:rsidTr="005A03EA">
        <w:trPr>
          <w:trHeight w:val="330"/>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13D54687"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54</w:t>
            </w:r>
          </w:p>
        </w:tc>
        <w:tc>
          <w:tcPr>
            <w:tcW w:w="7005" w:type="dxa"/>
            <w:tcBorders>
              <w:top w:val="nil"/>
              <w:left w:val="nil"/>
              <w:bottom w:val="single" w:sz="4" w:space="0" w:color="auto"/>
              <w:right w:val="single" w:sz="4" w:space="0" w:color="auto"/>
            </w:tcBorders>
            <w:shd w:val="clear" w:color="auto" w:fill="auto"/>
            <w:vAlign w:val="center"/>
            <w:hideMark/>
          </w:tcPr>
          <w:p w14:paraId="77FF6EF3"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 xml:space="preserve">Furnizare și montare corp luminat stradal LED 100 W complet echipat </w:t>
            </w:r>
          </w:p>
        </w:tc>
        <w:tc>
          <w:tcPr>
            <w:tcW w:w="939" w:type="dxa"/>
            <w:tcBorders>
              <w:top w:val="nil"/>
              <w:left w:val="nil"/>
              <w:bottom w:val="single" w:sz="4" w:space="0" w:color="auto"/>
              <w:right w:val="single" w:sz="4" w:space="0" w:color="auto"/>
            </w:tcBorders>
            <w:shd w:val="clear" w:color="auto" w:fill="auto"/>
            <w:vAlign w:val="center"/>
            <w:hideMark/>
          </w:tcPr>
          <w:p w14:paraId="1D504C2D"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buc</w:t>
            </w:r>
          </w:p>
        </w:tc>
        <w:tc>
          <w:tcPr>
            <w:tcW w:w="1256" w:type="dxa"/>
            <w:tcBorders>
              <w:top w:val="nil"/>
              <w:left w:val="nil"/>
              <w:bottom w:val="single" w:sz="4" w:space="0" w:color="auto"/>
              <w:right w:val="single" w:sz="8" w:space="0" w:color="auto"/>
            </w:tcBorders>
            <w:shd w:val="clear" w:color="auto" w:fill="auto"/>
            <w:vAlign w:val="center"/>
            <w:hideMark/>
          </w:tcPr>
          <w:p w14:paraId="2C872367"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40</w:t>
            </w:r>
          </w:p>
        </w:tc>
      </w:tr>
      <w:tr w:rsidR="005A03EA" w:rsidRPr="005A03EA" w14:paraId="0A35FE57" w14:textId="77777777" w:rsidTr="005A03EA">
        <w:trPr>
          <w:trHeight w:val="345"/>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7FB74F0D"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55</w:t>
            </w:r>
          </w:p>
        </w:tc>
        <w:tc>
          <w:tcPr>
            <w:tcW w:w="7005" w:type="dxa"/>
            <w:tcBorders>
              <w:top w:val="nil"/>
              <w:left w:val="nil"/>
              <w:bottom w:val="single" w:sz="4" w:space="0" w:color="auto"/>
              <w:right w:val="single" w:sz="4" w:space="0" w:color="auto"/>
            </w:tcBorders>
            <w:shd w:val="clear" w:color="auto" w:fill="auto"/>
            <w:vAlign w:val="center"/>
            <w:hideMark/>
          </w:tcPr>
          <w:p w14:paraId="3660931E"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 xml:space="preserve">Furnizare și montare corp luminat stradal LED 150 W complet echipat </w:t>
            </w:r>
          </w:p>
        </w:tc>
        <w:tc>
          <w:tcPr>
            <w:tcW w:w="939" w:type="dxa"/>
            <w:tcBorders>
              <w:top w:val="nil"/>
              <w:left w:val="nil"/>
              <w:bottom w:val="single" w:sz="4" w:space="0" w:color="auto"/>
              <w:right w:val="single" w:sz="4" w:space="0" w:color="auto"/>
            </w:tcBorders>
            <w:shd w:val="clear" w:color="auto" w:fill="auto"/>
            <w:vAlign w:val="center"/>
            <w:hideMark/>
          </w:tcPr>
          <w:p w14:paraId="31F8C73B"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buc</w:t>
            </w:r>
          </w:p>
        </w:tc>
        <w:tc>
          <w:tcPr>
            <w:tcW w:w="1256" w:type="dxa"/>
            <w:tcBorders>
              <w:top w:val="nil"/>
              <w:left w:val="nil"/>
              <w:bottom w:val="single" w:sz="4" w:space="0" w:color="auto"/>
              <w:right w:val="single" w:sz="8" w:space="0" w:color="auto"/>
            </w:tcBorders>
            <w:shd w:val="clear" w:color="auto" w:fill="auto"/>
            <w:vAlign w:val="center"/>
            <w:hideMark/>
          </w:tcPr>
          <w:p w14:paraId="2FFFFA67"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20</w:t>
            </w:r>
          </w:p>
        </w:tc>
      </w:tr>
      <w:tr w:rsidR="005A03EA" w:rsidRPr="005A03EA" w14:paraId="2C22C739" w14:textId="77777777" w:rsidTr="005A03EA">
        <w:trPr>
          <w:trHeight w:val="300"/>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546AF691"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56</w:t>
            </w:r>
          </w:p>
        </w:tc>
        <w:tc>
          <w:tcPr>
            <w:tcW w:w="7005" w:type="dxa"/>
            <w:tcBorders>
              <w:top w:val="nil"/>
              <w:left w:val="nil"/>
              <w:bottom w:val="single" w:sz="4" w:space="0" w:color="auto"/>
              <w:right w:val="single" w:sz="4" w:space="0" w:color="auto"/>
            </w:tcBorders>
            <w:shd w:val="clear" w:color="auto" w:fill="auto"/>
            <w:vAlign w:val="center"/>
            <w:hideMark/>
          </w:tcPr>
          <w:p w14:paraId="268203E6"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Furnizare și montare ACYAb(z)Y/ACYAb(z)Y-F 3 x 16 mmp</w:t>
            </w:r>
          </w:p>
        </w:tc>
        <w:tc>
          <w:tcPr>
            <w:tcW w:w="939" w:type="dxa"/>
            <w:tcBorders>
              <w:top w:val="nil"/>
              <w:left w:val="nil"/>
              <w:bottom w:val="single" w:sz="4" w:space="0" w:color="auto"/>
              <w:right w:val="single" w:sz="4" w:space="0" w:color="auto"/>
            </w:tcBorders>
            <w:shd w:val="clear" w:color="auto" w:fill="auto"/>
            <w:vAlign w:val="center"/>
            <w:hideMark/>
          </w:tcPr>
          <w:p w14:paraId="64DC659F"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ml</w:t>
            </w:r>
          </w:p>
        </w:tc>
        <w:tc>
          <w:tcPr>
            <w:tcW w:w="1256" w:type="dxa"/>
            <w:tcBorders>
              <w:top w:val="nil"/>
              <w:left w:val="nil"/>
              <w:bottom w:val="single" w:sz="4" w:space="0" w:color="auto"/>
              <w:right w:val="single" w:sz="8" w:space="0" w:color="auto"/>
            </w:tcBorders>
            <w:shd w:val="clear" w:color="auto" w:fill="auto"/>
            <w:vAlign w:val="center"/>
            <w:hideMark/>
          </w:tcPr>
          <w:p w14:paraId="76336125"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2000</w:t>
            </w:r>
          </w:p>
        </w:tc>
      </w:tr>
      <w:tr w:rsidR="005A03EA" w:rsidRPr="005A03EA" w14:paraId="2A77EA8A" w14:textId="77777777" w:rsidTr="005A03EA">
        <w:trPr>
          <w:trHeight w:val="300"/>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4D419612"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57</w:t>
            </w:r>
          </w:p>
        </w:tc>
        <w:tc>
          <w:tcPr>
            <w:tcW w:w="7005" w:type="dxa"/>
            <w:tcBorders>
              <w:top w:val="nil"/>
              <w:left w:val="nil"/>
              <w:bottom w:val="single" w:sz="4" w:space="0" w:color="auto"/>
              <w:right w:val="single" w:sz="4" w:space="0" w:color="auto"/>
            </w:tcBorders>
            <w:shd w:val="clear" w:color="auto" w:fill="auto"/>
            <w:vAlign w:val="center"/>
            <w:hideMark/>
          </w:tcPr>
          <w:p w14:paraId="68270B80"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Furnizare și montare ACYAb(z)Y/ACYAb(z)Y-F 3 x 25 mmp</w:t>
            </w:r>
          </w:p>
        </w:tc>
        <w:tc>
          <w:tcPr>
            <w:tcW w:w="939" w:type="dxa"/>
            <w:tcBorders>
              <w:top w:val="nil"/>
              <w:left w:val="nil"/>
              <w:bottom w:val="single" w:sz="4" w:space="0" w:color="auto"/>
              <w:right w:val="single" w:sz="4" w:space="0" w:color="auto"/>
            </w:tcBorders>
            <w:shd w:val="clear" w:color="auto" w:fill="auto"/>
            <w:vAlign w:val="center"/>
            <w:hideMark/>
          </w:tcPr>
          <w:p w14:paraId="3CF11AF9"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ml</w:t>
            </w:r>
          </w:p>
        </w:tc>
        <w:tc>
          <w:tcPr>
            <w:tcW w:w="1256" w:type="dxa"/>
            <w:tcBorders>
              <w:top w:val="nil"/>
              <w:left w:val="nil"/>
              <w:bottom w:val="single" w:sz="4" w:space="0" w:color="auto"/>
              <w:right w:val="single" w:sz="8" w:space="0" w:color="auto"/>
            </w:tcBorders>
            <w:shd w:val="clear" w:color="auto" w:fill="auto"/>
            <w:vAlign w:val="center"/>
            <w:hideMark/>
          </w:tcPr>
          <w:p w14:paraId="08A48466"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500</w:t>
            </w:r>
          </w:p>
        </w:tc>
      </w:tr>
      <w:tr w:rsidR="005A03EA" w:rsidRPr="005A03EA" w14:paraId="27849A79" w14:textId="77777777" w:rsidTr="005A03EA">
        <w:trPr>
          <w:trHeight w:val="300"/>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556D6D6C"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58</w:t>
            </w:r>
          </w:p>
        </w:tc>
        <w:tc>
          <w:tcPr>
            <w:tcW w:w="7005" w:type="dxa"/>
            <w:tcBorders>
              <w:top w:val="nil"/>
              <w:left w:val="nil"/>
              <w:bottom w:val="single" w:sz="4" w:space="0" w:color="auto"/>
              <w:right w:val="single" w:sz="4" w:space="0" w:color="auto"/>
            </w:tcBorders>
            <w:shd w:val="clear" w:color="auto" w:fill="auto"/>
            <w:vAlign w:val="center"/>
            <w:hideMark/>
          </w:tcPr>
          <w:p w14:paraId="620BB866"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Furnizare și montaret TYR 10 +16 mmp</w:t>
            </w:r>
          </w:p>
        </w:tc>
        <w:tc>
          <w:tcPr>
            <w:tcW w:w="939" w:type="dxa"/>
            <w:tcBorders>
              <w:top w:val="nil"/>
              <w:left w:val="nil"/>
              <w:bottom w:val="single" w:sz="4" w:space="0" w:color="auto"/>
              <w:right w:val="single" w:sz="4" w:space="0" w:color="auto"/>
            </w:tcBorders>
            <w:shd w:val="clear" w:color="auto" w:fill="auto"/>
            <w:vAlign w:val="center"/>
            <w:hideMark/>
          </w:tcPr>
          <w:p w14:paraId="76AE1E08"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ml</w:t>
            </w:r>
          </w:p>
        </w:tc>
        <w:tc>
          <w:tcPr>
            <w:tcW w:w="1256" w:type="dxa"/>
            <w:tcBorders>
              <w:top w:val="nil"/>
              <w:left w:val="nil"/>
              <w:bottom w:val="single" w:sz="4" w:space="0" w:color="auto"/>
              <w:right w:val="single" w:sz="8" w:space="0" w:color="auto"/>
            </w:tcBorders>
            <w:shd w:val="clear" w:color="auto" w:fill="auto"/>
            <w:vAlign w:val="center"/>
            <w:hideMark/>
          </w:tcPr>
          <w:p w14:paraId="10C31836"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1500</w:t>
            </w:r>
          </w:p>
        </w:tc>
      </w:tr>
      <w:tr w:rsidR="005A03EA" w:rsidRPr="005A03EA" w14:paraId="32407D09" w14:textId="77777777" w:rsidTr="005A03EA">
        <w:trPr>
          <w:trHeight w:val="300"/>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2526D90B"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59</w:t>
            </w:r>
          </w:p>
        </w:tc>
        <w:tc>
          <w:tcPr>
            <w:tcW w:w="7005" w:type="dxa"/>
            <w:tcBorders>
              <w:top w:val="nil"/>
              <w:left w:val="nil"/>
              <w:bottom w:val="single" w:sz="4" w:space="0" w:color="auto"/>
              <w:right w:val="single" w:sz="4" w:space="0" w:color="auto"/>
            </w:tcBorders>
            <w:shd w:val="clear" w:color="auto" w:fill="auto"/>
            <w:vAlign w:val="center"/>
            <w:hideMark/>
          </w:tcPr>
          <w:p w14:paraId="5E61409A"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Furnizare și montare TYIR 16 +25 mmp</w:t>
            </w:r>
          </w:p>
        </w:tc>
        <w:tc>
          <w:tcPr>
            <w:tcW w:w="939" w:type="dxa"/>
            <w:tcBorders>
              <w:top w:val="nil"/>
              <w:left w:val="nil"/>
              <w:bottom w:val="single" w:sz="4" w:space="0" w:color="auto"/>
              <w:right w:val="single" w:sz="4" w:space="0" w:color="auto"/>
            </w:tcBorders>
            <w:shd w:val="clear" w:color="auto" w:fill="auto"/>
            <w:vAlign w:val="center"/>
            <w:hideMark/>
          </w:tcPr>
          <w:p w14:paraId="53F84A55"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ml</w:t>
            </w:r>
          </w:p>
        </w:tc>
        <w:tc>
          <w:tcPr>
            <w:tcW w:w="1256" w:type="dxa"/>
            <w:tcBorders>
              <w:top w:val="nil"/>
              <w:left w:val="nil"/>
              <w:bottom w:val="single" w:sz="4" w:space="0" w:color="auto"/>
              <w:right w:val="single" w:sz="8" w:space="0" w:color="auto"/>
            </w:tcBorders>
            <w:shd w:val="clear" w:color="auto" w:fill="auto"/>
            <w:vAlign w:val="center"/>
            <w:hideMark/>
          </w:tcPr>
          <w:p w14:paraId="7748786A"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3000</w:t>
            </w:r>
          </w:p>
        </w:tc>
      </w:tr>
      <w:tr w:rsidR="005A03EA" w:rsidRPr="005A03EA" w14:paraId="090FD41F" w14:textId="77777777" w:rsidTr="005A03EA">
        <w:trPr>
          <w:trHeight w:val="300"/>
        </w:trPr>
        <w:tc>
          <w:tcPr>
            <w:tcW w:w="60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F0985ED"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60</w:t>
            </w:r>
          </w:p>
        </w:tc>
        <w:tc>
          <w:tcPr>
            <w:tcW w:w="7005" w:type="dxa"/>
            <w:tcBorders>
              <w:top w:val="single" w:sz="4" w:space="0" w:color="auto"/>
              <w:left w:val="nil"/>
              <w:bottom w:val="single" w:sz="4" w:space="0" w:color="auto"/>
              <w:right w:val="single" w:sz="4" w:space="0" w:color="auto"/>
            </w:tcBorders>
            <w:shd w:val="clear" w:color="auto" w:fill="auto"/>
            <w:vAlign w:val="center"/>
            <w:hideMark/>
          </w:tcPr>
          <w:p w14:paraId="5B63D61F"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Furnizare și montare TYIR 3 x 16 Al + 25 Al</w:t>
            </w:r>
          </w:p>
        </w:tc>
        <w:tc>
          <w:tcPr>
            <w:tcW w:w="939" w:type="dxa"/>
            <w:tcBorders>
              <w:top w:val="single" w:sz="4" w:space="0" w:color="auto"/>
              <w:left w:val="nil"/>
              <w:bottom w:val="single" w:sz="4" w:space="0" w:color="auto"/>
              <w:right w:val="single" w:sz="4" w:space="0" w:color="auto"/>
            </w:tcBorders>
            <w:shd w:val="clear" w:color="auto" w:fill="auto"/>
            <w:vAlign w:val="center"/>
            <w:hideMark/>
          </w:tcPr>
          <w:p w14:paraId="201A5B60"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ml</w:t>
            </w:r>
          </w:p>
        </w:tc>
        <w:tc>
          <w:tcPr>
            <w:tcW w:w="1256" w:type="dxa"/>
            <w:tcBorders>
              <w:top w:val="single" w:sz="4" w:space="0" w:color="auto"/>
              <w:left w:val="nil"/>
              <w:bottom w:val="single" w:sz="4" w:space="0" w:color="auto"/>
              <w:right w:val="single" w:sz="8" w:space="0" w:color="auto"/>
            </w:tcBorders>
            <w:shd w:val="clear" w:color="auto" w:fill="auto"/>
            <w:vAlign w:val="center"/>
            <w:hideMark/>
          </w:tcPr>
          <w:p w14:paraId="2E302BDF"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500</w:t>
            </w:r>
          </w:p>
        </w:tc>
      </w:tr>
      <w:tr w:rsidR="005A03EA" w:rsidRPr="005A03EA" w14:paraId="40B4DB37" w14:textId="77777777" w:rsidTr="005A03EA">
        <w:trPr>
          <w:trHeight w:val="300"/>
        </w:trPr>
        <w:tc>
          <w:tcPr>
            <w:tcW w:w="600"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F494F07"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lastRenderedPageBreak/>
              <w:t>61</w:t>
            </w:r>
          </w:p>
        </w:tc>
        <w:tc>
          <w:tcPr>
            <w:tcW w:w="7005" w:type="dxa"/>
            <w:tcBorders>
              <w:top w:val="single" w:sz="4" w:space="0" w:color="auto"/>
              <w:left w:val="nil"/>
              <w:bottom w:val="single" w:sz="4" w:space="0" w:color="auto"/>
              <w:right w:val="single" w:sz="4" w:space="0" w:color="auto"/>
            </w:tcBorders>
            <w:shd w:val="clear" w:color="auto" w:fill="auto"/>
            <w:vAlign w:val="center"/>
            <w:hideMark/>
          </w:tcPr>
          <w:p w14:paraId="7A6987FF"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Furnizare și montareTYIR 3 x 25 Al + 16 Al</w:t>
            </w:r>
          </w:p>
        </w:tc>
        <w:tc>
          <w:tcPr>
            <w:tcW w:w="939" w:type="dxa"/>
            <w:tcBorders>
              <w:top w:val="single" w:sz="4" w:space="0" w:color="auto"/>
              <w:left w:val="nil"/>
              <w:bottom w:val="single" w:sz="4" w:space="0" w:color="auto"/>
              <w:right w:val="single" w:sz="4" w:space="0" w:color="auto"/>
            </w:tcBorders>
            <w:shd w:val="clear" w:color="auto" w:fill="auto"/>
            <w:vAlign w:val="center"/>
            <w:hideMark/>
          </w:tcPr>
          <w:p w14:paraId="3D933447"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ml</w:t>
            </w:r>
          </w:p>
        </w:tc>
        <w:tc>
          <w:tcPr>
            <w:tcW w:w="1256" w:type="dxa"/>
            <w:tcBorders>
              <w:top w:val="single" w:sz="4" w:space="0" w:color="auto"/>
              <w:left w:val="nil"/>
              <w:bottom w:val="single" w:sz="4" w:space="0" w:color="auto"/>
              <w:right w:val="single" w:sz="8" w:space="0" w:color="auto"/>
            </w:tcBorders>
            <w:shd w:val="clear" w:color="auto" w:fill="auto"/>
            <w:vAlign w:val="center"/>
            <w:hideMark/>
          </w:tcPr>
          <w:p w14:paraId="53495E56"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500</w:t>
            </w:r>
          </w:p>
        </w:tc>
      </w:tr>
      <w:tr w:rsidR="005A03EA" w:rsidRPr="005A03EA" w14:paraId="16EA2A46" w14:textId="77777777" w:rsidTr="005A03EA">
        <w:trPr>
          <w:trHeight w:val="570"/>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754A9BE1"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62</w:t>
            </w:r>
          </w:p>
        </w:tc>
        <w:tc>
          <w:tcPr>
            <w:tcW w:w="7005" w:type="dxa"/>
            <w:tcBorders>
              <w:top w:val="nil"/>
              <w:left w:val="nil"/>
              <w:bottom w:val="single" w:sz="4" w:space="0" w:color="auto"/>
              <w:right w:val="single" w:sz="4" w:space="0" w:color="auto"/>
            </w:tcBorders>
            <w:shd w:val="clear" w:color="auto" w:fill="auto"/>
            <w:vAlign w:val="center"/>
            <w:hideMark/>
          </w:tcPr>
          <w:p w14:paraId="4A4AEAD8"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 xml:space="preserve">Furnizare și montare priza de pamant avand rezistenta de dispersie mai mica sau egala cu 4 </w:t>
            </w:r>
            <w:r w:rsidRPr="005A03EA">
              <w:rPr>
                <w:rFonts w:ascii="Cambria" w:hAnsi="Cambria" w:cs="Calibri"/>
                <w:i/>
                <w:iCs/>
                <w:sz w:val="22"/>
                <w:szCs w:val="22"/>
                <w:lang w:val="ro-RO" w:eastAsia="ro-RO"/>
              </w:rPr>
              <w:t>Q</w:t>
            </w:r>
          </w:p>
        </w:tc>
        <w:tc>
          <w:tcPr>
            <w:tcW w:w="939" w:type="dxa"/>
            <w:tcBorders>
              <w:top w:val="nil"/>
              <w:left w:val="nil"/>
              <w:bottom w:val="single" w:sz="4" w:space="0" w:color="auto"/>
              <w:right w:val="single" w:sz="4" w:space="0" w:color="auto"/>
            </w:tcBorders>
            <w:shd w:val="clear" w:color="auto" w:fill="auto"/>
            <w:vAlign w:val="center"/>
            <w:hideMark/>
          </w:tcPr>
          <w:p w14:paraId="37202DB8"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buc</w:t>
            </w:r>
          </w:p>
        </w:tc>
        <w:tc>
          <w:tcPr>
            <w:tcW w:w="1256" w:type="dxa"/>
            <w:tcBorders>
              <w:top w:val="nil"/>
              <w:left w:val="nil"/>
              <w:bottom w:val="single" w:sz="4" w:space="0" w:color="auto"/>
              <w:right w:val="single" w:sz="8" w:space="0" w:color="auto"/>
            </w:tcBorders>
            <w:shd w:val="clear" w:color="auto" w:fill="auto"/>
            <w:vAlign w:val="center"/>
            <w:hideMark/>
          </w:tcPr>
          <w:p w14:paraId="6886D018"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10</w:t>
            </w:r>
          </w:p>
        </w:tc>
      </w:tr>
      <w:tr w:rsidR="005A03EA" w:rsidRPr="005A03EA" w14:paraId="5DC9DBCE" w14:textId="77777777" w:rsidTr="005A03EA">
        <w:trPr>
          <w:trHeight w:val="300"/>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30647514"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63</w:t>
            </w:r>
          </w:p>
        </w:tc>
        <w:tc>
          <w:tcPr>
            <w:tcW w:w="7005" w:type="dxa"/>
            <w:tcBorders>
              <w:top w:val="nil"/>
              <w:left w:val="nil"/>
              <w:bottom w:val="single" w:sz="4" w:space="0" w:color="auto"/>
              <w:right w:val="single" w:sz="4" w:space="0" w:color="auto"/>
            </w:tcBorders>
            <w:shd w:val="clear" w:color="auto" w:fill="auto"/>
            <w:vAlign w:val="center"/>
            <w:hideMark/>
          </w:tcPr>
          <w:p w14:paraId="18EC5C35"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Realizare manson legatura jt trifazat</w:t>
            </w:r>
          </w:p>
        </w:tc>
        <w:tc>
          <w:tcPr>
            <w:tcW w:w="939" w:type="dxa"/>
            <w:tcBorders>
              <w:top w:val="nil"/>
              <w:left w:val="nil"/>
              <w:bottom w:val="single" w:sz="4" w:space="0" w:color="auto"/>
              <w:right w:val="single" w:sz="4" w:space="0" w:color="auto"/>
            </w:tcBorders>
            <w:shd w:val="clear" w:color="auto" w:fill="auto"/>
            <w:vAlign w:val="center"/>
            <w:hideMark/>
          </w:tcPr>
          <w:p w14:paraId="3E9A0BDC"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buc</w:t>
            </w:r>
          </w:p>
        </w:tc>
        <w:tc>
          <w:tcPr>
            <w:tcW w:w="1256" w:type="dxa"/>
            <w:tcBorders>
              <w:top w:val="nil"/>
              <w:left w:val="nil"/>
              <w:bottom w:val="single" w:sz="4" w:space="0" w:color="auto"/>
              <w:right w:val="single" w:sz="8" w:space="0" w:color="auto"/>
            </w:tcBorders>
            <w:shd w:val="clear" w:color="auto" w:fill="auto"/>
            <w:vAlign w:val="center"/>
            <w:hideMark/>
          </w:tcPr>
          <w:p w14:paraId="36C5D003"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10</w:t>
            </w:r>
          </w:p>
        </w:tc>
      </w:tr>
      <w:tr w:rsidR="005A03EA" w:rsidRPr="005A03EA" w14:paraId="494259BE" w14:textId="77777777" w:rsidTr="005A03EA">
        <w:trPr>
          <w:trHeight w:val="300"/>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24024A13"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64</w:t>
            </w:r>
          </w:p>
        </w:tc>
        <w:tc>
          <w:tcPr>
            <w:tcW w:w="7005" w:type="dxa"/>
            <w:tcBorders>
              <w:top w:val="nil"/>
              <w:left w:val="nil"/>
              <w:bottom w:val="single" w:sz="4" w:space="0" w:color="auto"/>
              <w:right w:val="single" w:sz="4" w:space="0" w:color="auto"/>
            </w:tcBorders>
            <w:shd w:val="clear" w:color="auto" w:fill="auto"/>
            <w:vAlign w:val="center"/>
            <w:hideMark/>
          </w:tcPr>
          <w:p w14:paraId="06E08563"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Foraj orizontal cu tub</w:t>
            </w:r>
          </w:p>
        </w:tc>
        <w:tc>
          <w:tcPr>
            <w:tcW w:w="939" w:type="dxa"/>
            <w:tcBorders>
              <w:top w:val="nil"/>
              <w:left w:val="nil"/>
              <w:bottom w:val="single" w:sz="4" w:space="0" w:color="auto"/>
              <w:right w:val="single" w:sz="4" w:space="0" w:color="auto"/>
            </w:tcBorders>
            <w:shd w:val="clear" w:color="auto" w:fill="auto"/>
            <w:vAlign w:val="center"/>
            <w:hideMark/>
          </w:tcPr>
          <w:p w14:paraId="6E69C934"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m</w:t>
            </w:r>
          </w:p>
        </w:tc>
        <w:tc>
          <w:tcPr>
            <w:tcW w:w="1256" w:type="dxa"/>
            <w:tcBorders>
              <w:top w:val="nil"/>
              <w:left w:val="nil"/>
              <w:bottom w:val="single" w:sz="4" w:space="0" w:color="auto"/>
              <w:right w:val="single" w:sz="8" w:space="0" w:color="auto"/>
            </w:tcBorders>
            <w:shd w:val="clear" w:color="auto" w:fill="auto"/>
            <w:vAlign w:val="center"/>
            <w:hideMark/>
          </w:tcPr>
          <w:p w14:paraId="6B58D077"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150</w:t>
            </w:r>
          </w:p>
        </w:tc>
      </w:tr>
      <w:tr w:rsidR="005A03EA" w:rsidRPr="005A03EA" w14:paraId="7B1372BA" w14:textId="77777777" w:rsidTr="005A03EA">
        <w:trPr>
          <w:trHeight w:val="300"/>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1179B940"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65</w:t>
            </w:r>
          </w:p>
        </w:tc>
        <w:tc>
          <w:tcPr>
            <w:tcW w:w="7005" w:type="dxa"/>
            <w:tcBorders>
              <w:top w:val="nil"/>
              <w:left w:val="nil"/>
              <w:bottom w:val="single" w:sz="4" w:space="0" w:color="auto"/>
              <w:right w:val="single" w:sz="4" w:space="0" w:color="auto"/>
            </w:tcBorders>
            <w:shd w:val="clear" w:color="auto" w:fill="auto"/>
            <w:vAlign w:val="center"/>
            <w:hideMark/>
          </w:tcPr>
          <w:p w14:paraId="05C47CF5"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Furnizare și montare cutie derivație</w:t>
            </w:r>
          </w:p>
        </w:tc>
        <w:tc>
          <w:tcPr>
            <w:tcW w:w="939" w:type="dxa"/>
            <w:tcBorders>
              <w:top w:val="nil"/>
              <w:left w:val="nil"/>
              <w:bottom w:val="single" w:sz="4" w:space="0" w:color="auto"/>
              <w:right w:val="single" w:sz="4" w:space="0" w:color="auto"/>
            </w:tcBorders>
            <w:shd w:val="clear" w:color="auto" w:fill="auto"/>
            <w:vAlign w:val="center"/>
            <w:hideMark/>
          </w:tcPr>
          <w:p w14:paraId="5DFA7907"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buc</w:t>
            </w:r>
          </w:p>
        </w:tc>
        <w:tc>
          <w:tcPr>
            <w:tcW w:w="1256" w:type="dxa"/>
            <w:tcBorders>
              <w:top w:val="nil"/>
              <w:left w:val="nil"/>
              <w:bottom w:val="single" w:sz="4" w:space="0" w:color="auto"/>
              <w:right w:val="single" w:sz="8" w:space="0" w:color="auto"/>
            </w:tcBorders>
            <w:shd w:val="clear" w:color="auto" w:fill="auto"/>
            <w:vAlign w:val="center"/>
            <w:hideMark/>
          </w:tcPr>
          <w:p w14:paraId="6D01D9F5"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10</w:t>
            </w:r>
          </w:p>
        </w:tc>
      </w:tr>
      <w:tr w:rsidR="005A03EA" w:rsidRPr="005A03EA" w14:paraId="4C8DF974" w14:textId="77777777" w:rsidTr="005A03EA">
        <w:trPr>
          <w:trHeight w:val="300"/>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34254AF9"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66</w:t>
            </w:r>
          </w:p>
        </w:tc>
        <w:tc>
          <w:tcPr>
            <w:tcW w:w="7005" w:type="dxa"/>
            <w:tcBorders>
              <w:top w:val="nil"/>
              <w:left w:val="nil"/>
              <w:bottom w:val="single" w:sz="4" w:space="0" w:color="auto"/>
              <w:right w:val="single" w:sz="4" w:space="0" w:color="auto"/>
            </w:tcBorders>
            <w:shd w:val="clear" w:color="auto" w:fill="auto"/>
            <w:vAlign w:val="center"/>
            <w:hideMark/>
          </w:tcPr>
          <w:p w14:paraId="15BA009C"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Furnizare și montare BMPT</w:t>
            </w:r>
          </w:p>
        </w:tc>
        <w:tc>
          <w:tcPr>
            <w:tcW w:w="939" w:type="dxa"/>
            <w:tcBorders>
              <w:top w:val="nil"/>
              <w:left w:val="nil"/>
              <w:bottom w:val="single" w:sz="4" w:space="0" w:color="auto"/>
              <w:right w:val="single" w:sz="4" w:space="0" w:color="auto"/>
            </w:tcBorders>
            <w:shd w:val="clear" w:color="auto" w:fill="auto"/>
            <w:vAlign w:val="center"/>
            <w:hideMark/>
          </w:tcPr>
          <w:p w14:paraId="1BB62575"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buc</w:t>
            </w:r>
          </w:p>
        </w:tc>
        <w:tc>
          <w:tcPr>
            <w:tcW w:w="1256" w:type="dxa"/>
            <w:tcBorders>
              <w:top w:val="nil"/>
              <w:left w:val="nil"/>
              <w:bottom w:val="single" w:sz="4" w:space="0" w:color="auto"/>
              <w:right w:val="single" w:sz="8" w:space="0" w:color="auto"/>
            </w:tcBorders>
            <w:shd w:val="clear" w:color="auto" w:fill="auto"/>
            <w:vAlign w:val="center"/>
            <w:hideMark/>
          </w:tcPr>
          <w:p w14:paraId="35C7C99A"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5</w:t>
            </w:r>
          </w:p>
        </w:tc>
      </w:tr>
      <w:tr w:rsidR="005A03EA" w:rsidRPr="005A03EA" w14:paraId="10C96B8B" w14:textId="77777777" w:rsidTr="005A03EA">
        <w:trPr>
          <w:trHeight w:val="300"/>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7DA7AF2E"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67</w:t>
            </w:r>
          </w:p>
        </w:tc>
        <w:tc>
          <w:tcPr>
            <w:tcW w:w="7005" w:type="dxa"/>
            <w:tcBorders>
              <w:top w:val="nil"/>
              <w:left w:val="nil"/>
              <w:bottom w:val="single" w:sz="4" w:space="0" w:color="auto"/>
              <w:right w:val="single" w:sz="4" w:space="0" w:color="auto"/>
            </w:tcBorders>
            <w:shd w:val="clear" w:color="auto" w:fill="auto"/>
            <w:vAlign w:val="center"/>
            <w:hideMark/>
          </w:tcPr>
          <w:p w14:paraId="24F861F6"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înlocuit consola &lt; 1 m</w:t>
            </w:r>
          </w:p>
        </w:tc>
        <w:tc>
          <w:tcPr>
            <w:tcW w:w="939" w:type="dxa"/>
            <w:tcBorders>
              <w:top w:val="nil"/>
              <w:left w:val="nil"/>
              <w:bottom w:val="single" w:sz="4" w:space="0" w:color="auto"/>
              <w:right w:val="single" w:sz="4" w:space="0" w:color="auto"/>
            </w:tcBorders>
            <w:shd w:val="clear" w:color="auto" w:fill="auto"/>
            <w:vAlign w:val="center"/>
            <w:hideMark/>
          </w:tcPr>
          <w:p w14:paraId="67D2E3B8"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buc</w:t>
            </w:r>
          </w:p>
        </w:tc>
        <w:tc>
          <w:tcPr>
            <w:tcW w:w="1256" w:type="dxa"/>
            <w:tcBorders>
              <w:top w:val="nil"/>
              <w:left w:val="nil"/>
              <w:bottom w:val="single" w:sz="4" w:space="0" w:color="auto"/>
              <w:right w:val="single" w:sz="8" w:space="0" w:color="auto"/>
            </w:tcBorders>
            <w:shd w:val="clear" w:color="auto" w:fill="auto"/>
            <w:vAlign w:val="center"/>
            <w:hideMark/>
          </w:tcPr>
          <w:p w14:paraId="20770361"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10</w:t>
            </w:r>
          </w:p>
        </w:tc>
      </w:tr>
      <w:tr w:rsidR="005A03EA" w:rsidRPr="005A03EA" w14:paraId="0DA1F5AD" w14:textId="77777777" w:rsidTr="005A03EA">
        <w:trPr>
          <w:trHeight w:val="300"/>
        </w:trPr>
        <w:tc>
          <w:tcPr>
            <w:tcW w:w="600" w:type="dxa"/>
            <w:tcBorders>
              <w:top w:val="nil"/>
              <w:left w:val="single" w:sz="8" w:space="0" w:color="auto"/>
              <w:bottom w:val="single" w:sz="4" w:space="0" w:color="auto"/>
              <w:right w:val="single" w:sz="4" w:space="0" w:color="auto"/>
            </w:tcBorders>
            <w:shd w:val="clear" w:color="auto" w:fill="auto"/>
            <w:vAlign w:val="center"/>
            <w:hideMark/>
          </w:tcPr>
          <w:p w14:paraId="1A2F7C08"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68</w:t>
            </w:r>
          </w:p>
        </w:tc>
        <w:tc>
          <w:tcPr>
            <w:tcW w:w="7005" w:type="dxa"/>
            <w:tcBorders>
              <w:top w:val="nil"/>
              <w:left w:val="nil"/>
              <w:bottom w:val="single" w:sz="4" w:space="0" w:color="auto"/>
              <w:right w:val="single" w:sz="4" w:space="0" w:color="auto"/>
            </w:tcBorders>
            <w:shd w:val="clear" w:color="auto" w:fill="auto"/>
            <w:vAlign w:val="center"/>
            <w:hideMark/>
          </w:tcPr>
          <w:p w14:paraId="2AB5EBCA"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înlocuit consola 1m- 3 m</w:t>
            </w:r>
          </w:p>
        </w:tc>
        <w:tc>
          <w:tcPr>
            <w:tcW w:w="939" w:type="dxa"/>
            <w:tcBorders>
              <w:top w:val="nil"/>
              <w:left w:val="nil"/>
              <w:bottom w:val="single" w:sz="4" w:space="0" w:color="auto"/>
              <w:right w:val="single" w:sz="4" w:space="0" w:color="auto"/>
            </w:tcBorders>
            <w:shd w:val="clear" w:color="auto" w:fill="auto"/>
            <w:vAlign w:val="center"/>
            <w:hideMark/>
          </w:tcPr>
          <w:p w14:paraId="202376A8"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buc</w:t>
            </w:r>
          </w:p>
        </w:tc>
        <w:tc>
          <w:tcPr>
            <w:tcW w:w="1256" w:type="dxa"/>
            <w:tcBorders>
              <w:top w:val="nil"/>
              <w:left w:val="nil"/>
              <w:bottom w:val="single" w:sz="4" w:space="0" w:color="auto"/>
              <w:right w:val="single" w:sz="8" w:space="0" w:color="auto"/>
            </w:tcBorders>
            <w:shd w:val="clear" w:color="auto" w:fill="auto"/>
            <w:vAlign w:val="center"/>
            <w:hideMark/>
          </w:tcPr>
          <w:p w14:paraId="0B8BCF72"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10</w:t>
            </w:r>
          </w:p>
        </w:tc>
      </w:tr>
      <w:tr w:rsidR="005A03EA" w:rsidRPr="005A03EA" w14:paraId="111DE5DA" w14:textId="77777777" w:rsidTr="005A03EA">
        <w:trPr>
          <w:trHeight w:val="315"/>
        </w:trPr>
        <w:tc>
          <w:tcPr>
            <w:tcW w:w="600" w:type="dxa"/>
            <w:tcBorders>
              <w:top w:val="nil"/>
              <w:left w:val="single" w:sz="8" w:space="0" w:color="auto"/>
              <w:bottom w:val="single" w:sz="8" w:space="0" w:color="auto"/>
              <w:right w:val="single" w:sz="4" w:space="0" w:color="auto"/>
            </w:tcBorders>
            <w:shd w:val="clear" w:color="auto" w:fill="auto"/>
            <w:vAlign w:val="center"/>
            <w:hideMark/>
          </w:tcPr>
          <w:p w14:paraId="195A963D"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69</w:t>
            </w:r>
          </w:p>
        </w:tc>
        <w:tc>
          <w:tcPr>
            <w:tcW w:w="7005" w:type="dxa"/>
            <w:tcBorders>
              <w:top w:val="nil"/>
              <w:left w:val="nil"/>
              <w:bottom w:val="single" w:sz="8" w:space="0" w:color="auto"/>
              <w:right w:val="single" w:sz="4" w:space="0" w:color="auto"/>
            </w:tcBorders>
            <w:shd w:val="clear" w:color="auto" w:fill="auto"/>
            <w:vAlign w:val="center"/>
            <w:hideMark/>
          </w:tcPr>
          <w:p w14:paraId="434251F7" w14:textId="77777777" w:rsidR="005A03EA" w:rsidRPr="005A03EA" w:rsidRDefault="005A03EA" w:rsidP="005A03EA">
            <w:pPr>
              <w:rPr>
                <w:rFonts w:ascii="Cambria" w:hAnsi="Cambria" w:cs="Calibri"/>
                <w:sz w:val="22"/>
                <w:szCs w:val="22"/>
                <w:lang w:val="ro-RO" w:eastAsia="ro-RO"/>
              </w:rPr>
            </w:pPr>
            <w:r w:rsidRPr="005A03EA">
              <w:rPr>
                <w:rFonts w:ascii="Cambria" w:hAnsi="Cambria" w:cs="Calibri"/>
                <w:sz w:val="22"/>
                <w:szCs w:val="22"/>
                <w:lang w:val="ro-RO" w:eastAsia="ro-RO"/>
              </w:rPr>
              <w:t>înlocuit consola 3m- 5 m</w:t>
            </w:r>
          </w:p>
        </w:tc>
        <w:tc>
          <w:tcPr>
            <w:tcW w:w="939" w:type="dxa"/>
            <w:tcBorders>
              <w:top w:val="nil"/>
              <w:left w:val="nil"/>
              <w:bottom w:val="single" w:sz="8" w:space="0" w:color="auto"/>
              <w:right w:val="single" w:sz="4" w:space="0" w:color="auto"/>
            </w:tcBorders>
            <w:shd w:val="clear" w:color="auto" w:fill="auto"/>
            <w:vAlign w:val="center"/>
            <w:hideMark/>
          </w:tcPr>
          <w:p w14:paraId="624F4639" w14:textId="77777777" w:rsidR="005A03EA" w:rsidRPr="005A03EA" w:rsidRDefault="005A03EA" w:rsidP="005A03EA">
            <w:pPr>
              <w:jc w:val="center"/>
              <w:rPr>
                <w:rFonts w:ascii="Cambria" w:hAnsi="Cambria" w:cs="Calibri"/>
                <w:sz w:val="22"/>
                <w:szCs w:val="22"/>
                <w:lang w:val="ro-RO" w:eastAsia="ro-RO"/>
              </w:rPr>
            </w:pPr>
            <w:r w:rsidRPr="005A03EA">
              <w:rPr>
                <w:rFonts w:ascii="Cambria" w:hAnsi="Cambria" w:cs="Calibri"/>
                <w:sz w:val="22"/>
                <w:szCs w:val="22"/>
                <w:lang w:val="ro-RO" w:eastAsia="ro-RO"/>
              </w:rPr>
              <w:t>buc</w:t>
            </w:r>
          </w:p>
        </w:tc>
        <w:tc>
          <w:tcPr>
            <w:tcW w:w="1256" w:type="dxa"/>
            <w:tcBorders>
              <w:top w:val="nil"/>
              <w:left w:val="nil"/>
              <w:bottom w:val="single" w:sz="8" w:space="0" w:color="auto"/>
              <w:right w:val="single" w:sz="8" w:space="0" w:color="auto"/>
            </w:tcBorders>
            <w:shd w:val="clear" w:color="auto" w:fill="auto"/>
            <w:vAlign w:val="center"/>
            <w:hideMark/>
          </w:tcPr>
          <w:p w14:paraId="1645DC37" w14:textId="77777777" w:rsidR="005A03EA" w:rsidRPr="005A03EA" w:rsidRDefault="005A03EA" w:rsidP="005A03EA">
            <w:pPr>
              <w:jc w:val="center"/>
              <w:rPr>
                <w:rFonts w:ascii="Cambria" w:hAnsi="Cambria" w:cs="Calibri"/>
                <w:color w:val="000000"/>
                <w:sz w:val="22"/>
                <w:szCs w:val="22"/>
                <w:lang w:val="ro-RO" w:eastAsia="ro-RO"/>
              </w:rPr>
            </w:pPr>
            <w:r w:rsidRPr="005A03EA">
              <w:rPr>
                <w:rFonts w:ascii="Cambria" w:hAnsi="Cambria" w:cs="Calibri"/>
                <w:color w:val="000000"/>
                <w:sz w:val="22"/>
                <w:szCs w:val="22"/>
                <w:lang w:val="ro-RO" w:eastAsia="ro-RO"/>
              </w:rPr>
              <w:t>10</w:t>
            </w:r>
          </w:p>
        </w:tc>
      </w:tr>
    </w:tbl>
    <w:p w14:paraId="40989053" w14:textId="4CE57B03" w:rsidR="00F15A69" w:rsidRPr="005A03EA" w:rsidRDefault="00F15A69" w:rsidP="00F15A69">
      <w:pPr>
        <w:spacing w:after="120" w:line="276" w:lineRule="auto"/>
        <w:jc w:val="both"/>
        <w:rPr>
          <w:rFonts w:ascii="Cambria" w:hAnsi="Cambria" w:cs="Calibri"/>
          <w:b/>
          <w:lang w:val="en-US" w:eastAsia="ro-RO"/>
        </w:rPr>
      </w:pPr>
    </w:p>
    <w:p w14:paraId="62EB253A" w14:textId="30D1E8C6" w:rsidR="008E7376" w:rsidRDefault="008E7376" w:rsidP="006D3B97">
      <w:pPr>
        <w:spacing w:after="120" w:line="276" w:lineRule="auto"/>
        <w:ind w:firstLine="426"/>
        <w:jc w:val="both"/>
        <w:rPr>
          <w:rFonts w:ascii="Cambria" w:hAnsi="Cambria" w:cs="Calibri"/>
          <w:b/>
          <w:lang w:eastAsia="ro-RO"/>
        </w:rPr>
      </w:pPr>
      <w:r w:rsidRPr="000505D9">
        <w:rPr>
          <w:rFonts w:ascii="Cambria" w:hAnsi="Cambria" w:cs="Calibri"/>
          <w:b/>
          <w:lang w:eastAsia="ro-RO"/>
        </w:rPr>
        <w:t>3.</w:t>
      </w:r>
      <w:r w:rsidR="00093BD5">
        <w:rPr>
          <w:rFonts w:ascii="Cambria" w:hAnsi="Cambria" w:cs="Calibri"/>
          <w:b/>
          <w:lang w:eastAsia="ro-RO"/>
        </w:rPr>
        <w:t>5</w:t>
      </w:r>
      <w:r w:rsidRPr="000505D9">
        <w:rPr>
          <w:rFonts w:ascii="Cambria" w:hAnsi="Cambria" w:cs="Calibri"/>
          <w:b/>
          <w:lang w:eastAsia="ro-RO"/>
        </w:rPr>
        <w:t xml:space="preserve">. </w:t>
      </w:r>
      <w:r w:rsidR="005A03EA" w:rsidRPr="000505D9">
        <w:rPr>
          <w:rFonts w:ascii="Cambria" w:hAnsi="Cambria" w:cs="Calibri"/>
          <w:b/>
          <w:lang w:eastAsia="ro-RO"/>
        </w:rPr>
        <w:t>MODERNIZAREA</w:t>
      </w:r>
      <w:r w:rsidR="005A03EA">
        <w:rPr>
          <w:rFonts w:ascii="Cambria" w:hAnsi="Cambria" w:cs="Calibri"/>
          <w:b/>
          <w:lang w:eastAsia="ro-RO"/>
        </w:rPr>
        <w:t xml:space="preserve"> SI EXTINDEREA</w:t>
      </w:r>
      <w:r w:rsidR="005A03EA" w:rsidRPr="000505D9">
        <w:rPr>
          <w:rFonts w:ascii="Cambria" w:hAnsi="Cambria" w:cs="Calibri"/>
          <w:b/>
          <w:lang w:eastAsia="ro-RO"/>
        </w:rPr>
        <w:t xml:space="preserve"> SISTEMULUI DE ILUMINAT PUBLIC </w:t>
      </w:r>
    </w:p>
    <w:p w14:paraId="07AA207A" w14:textId="61503D70" w:rsidR="00093BD5" w:rsidRDefault="004F4C6C" w:rsidP="006D3B97">
      <w:pPr>
        <w:spacing w:after="120" w:line="276" w:lineRule="auto"/>
        <w:ind w:firstLine="426"/>
        <w:jc w:val="both"/>
        <w:rPr>
          <w:rFonts w:ascii="Cambria" w:hAnsi="Cambria" w:cs="Calibri"/>
          <w:b/>
          <w:lang w:eastAsia="ro-RO"/>
        </w:rPr>
      </w:pPr>
      <w:r>
        <w:rPr>
          <w:rFonts w:ascii="Cambria" w:hAnsi="Cambria" w:cs="Calibri"/>
          <w:b/>
          <w:lang w:eastAsia="ro-RO"/>
        </w:rPr>
        <w:t xml:space="preserve">UAT </w:t>
      </w:r>
      <w:r w:rsidRPr="004F4C6C">
        <w:rPr>
          <w:rFonts w:ascii="Cambria" w:hAnsi="Cambria" w:cs="Calibri"/>
          <w:b/>
          <w:lang w:eastAsia="ro-RO"/>
        </w:rPr>
        <w:t>MUNICIPIUL</w:t>
      </w:r>
      <w:r w:rsidR="00B31DEE">
        <w:rPr>
          <w:rFonts w:ascii="Cambria" w:hAnsi="Cambria" w:cs="Calibri"/>
          <w:b/>
          <w:lang w:eastAsia="ro-RO"/>
        </w:rPr>
        <w:t xml:space="preserve"> CÂ</w:t>
      </w:r>
      <w:r w:rsidRPr="004F4C6C">
        <w:rPr>
          <w:rFonts w:ascii="Cambria" w:hAnsi="Cambria" w:cs="Calibri"/>
          <w:b/>
          <w:lang w:eastAsia="ro-RO"/>
        </w:rPr>
        <w:t>MPULUNG MOLDOVENESC</w:t>
      </w:r>
      <w:r w:rsidR="00B31DEE">
        <w:rPr>
          <w:rFonts w:ascii="Cambria" w:hAnsi="Cambria" w:cs="Calibri"/>
          <w:b/>
          <w:lang w:eastAsia="ro-RO"/>
        </w:rPr>
        <w:t xml:space="preserve"> </w:t>
      </w:r>
      <w:r w:rsidRPr="004F4C6C">
        <w:rPr>
          <w:rFonts w:ascii="Cambria" w:hAnsi="Cambria" w:cs="Calibri"/>
          <w:b/>
          <w:u w:val="single"/>
          <w:lang w:eastAsia="ro-RO"/>
        </w:rPr>
        <w:t xml:space="preserve">nu exclude </w:t>
      </w:r>
      <w:proofErr w:type="spellStart"/>
      <w:r w:rsidRPr="004F4C6C">
        <w:rPr>
          <w:rFonts w:ascii="Cambria" w:hAnsi="Cambria" w:cs="Calibri"/>
          <w:b/>
          <w:u w:val="single"/>
          <w:lang w:eastAsia="ro-RO"/>
        </w:rPr>
        <w:t>posibilitatea</w:t>
      </w:r>
      <w:proofErr w:type="spellEnd"/>
      <w:r w:rsidRPr="004F4C6C">
        <w:rPr>
          <w:rFonts w:ascii="Cambria" w:hAnsi="Cambria" w:cs="Calibri"/>
          <w:b/>
          <w:u w:val="single"/>
          <w:lang w:eastAsia="ro-RO"/>
        </w:rPr>
        <w:t xml:space="preserve"> </w:t>
      </w:r>
      <w:proofErr w:type="spellStart"/>
      <w:r w:rsidRPr="004F4C6C">
        <w:rPr>
          <w:rFonts w:ascii="Cambria" w:hAnsi="Cambria" w:cs="Calibri"/>
          <w:b/>
          <w:u w:val="single"/>
          <w:lang w:eastAsia="ro-RO"/>
        </w:rPr>
        <w:t>unor</w:t>
      </w:r>
      <w:proofErr w:type="spellEnd"/>
      <w:r w:rsidRPr="004F4C6C">
        <w:rPr>
          <w:rFonts w:ascii="Cambria" w:hAnsi="Cambria" w:cs="Calibri"/>
          <w:b/>
          <w:u w:val="single"/>
          <w:lang w:eastAsia="ro-RO"/>
        </w:rPr>
        <w:t xml:space="preserve"> </w:t>
      </w:r>
      <w:proofErr w:type="spellStart"/>
      <w:r w:rsidRPr="004F4C6C">
        <w:rPr>
          <w:rFonts w:ascii="Cambria" w:hAnsi="Cambria" w:cs="Calibri"/>
          <w:b/>
          <w:u w:val="single"/>
          <w:lang w:eastAsia="ro-RO"/>
        </w:rPr>
        <w:t>investitii</w:t>
      </w:r>
      <w:proofErr w:type="spellEnd"/>
      <w:r w:rsidRPr="004F4C6C">
        <w:rPr>
          <w:rFonts w:ascii="Cambria" w:hAnsi="Cambria" w:cs="Calibri"/>
          <w:b/>
          <w:u w:val="single"/>
          <w:lang w:eastAsia="ro-RO"/>
        </w:rPr>
        <w:t xml:space="preserve"> </w:t>
      </w:r>
      <w:proofErr w:type="spellStart"/>
      <w:r w:rsidRPr="004F4C6C">
        <w:rPr>
          <w:rFonts w:ascii="Cambria" w:hAnsi="Cambria" w:cs="Calibri"/>
          <w:b/>
          <w:u w:val="single"/>
          <w:lang w:eastAsia="ro-RO"/>
        </w:rPr>
        <w:t>partiale</w:t>
      </w:r>
      <w:proofErr w:type="spellEnd"/>
      <w:r w:rsidRPr="004F4C6C">
        <w:rPr>
          <w:rFonts w:ascii="Cambria" w:hAnsi="Cambria" w:cs="Calibri"/>
          <w:b/>
          <w:u w:val="single"/>
          <w:lang w:eastAsia="ro-RO"/>
        </w:rPr>
        <w:t xml:space="preserve"> </w:t>
      </w:r>
      <w:proofErr w:type="spellStart"/>
      <w:r w:rsidRPr="004F4C6C">
        <w:rPr>
          <w:rFonts w:ascii="Cambria" w:hAnsi="Cambria" w:cs="Calibri"/>
          <w:b/>
          <w:u w:val="single"/>
          <w:lang w:eastAsia="ro-RO"/>
        </w:rPr>
        <w:t>sau</w:t>
      </w:r>
      <w:proofErr w:type="spellEnd"/>
      <w:r w:rsidRPr="004F4C6C">
        <w:rPr>
          <w:rFonts w:ascii="Cambria" w:hAnsi="Cambria" w:cs="Calibri"/>
          <w:b/>
          <w:u w:val="single"/>
          <w:lang w:eastAsia="ro-RO"/>
        </w:rPr>
        <w:t xml:space="preserve"> </w:t>
      </w:r>
      <w:proofErr w:type="spellStart"/>
      <w:r w:rsidRPr="004F4C6C">
        <w:rPr>
          <w:rFonts w:ascii="Cambria" w:hAnsi="Cambria" w:cs="Calibri"/>
          <w:b/>
          <w:u w:val="single"/>
          <w:lang w:eastAsia="ro-RO"/>
        </w:rPr>
        <w:t>totale</w:t>
      </w:r>
      <w:proofErr w:type="spellEnd"/>
      <w:r w:rsidRPr="004F4C6C">
        <w:rPr>
          <w:rFonts w:ascii="Cambria" w:hAnsi="Cambria" w:cs="Calibri"/>
          <w:b/>
          <w:u w:val="single"/>
          <w:lang w:eastAsia="ro-RO"/>
        </w:rPr>
        <w:t xml:space="preserve"> cu </w:t>
      </w:r>
      <w:proofErr w:type="spellStart"/>
      <w:r w:rsidRPr="004F4C6C">
        <w:rPr>
          <w:rFonts w:ascii="Cambria" w:hAnsi="Cambria" w:cs="Calibri"/>
          <w:b/>
          <w:u w:val="single"/>
          <w:lang w:eastAsia="ro-RO"/>
        </w:rPr>
        <w:t>privire</w:t>
      </w:r>
      <w:proofErr w:type="spellEnd"/>
      <w:r w:rsidRPr="004F4C6C">
        <w:rPr>
          <w:rFonts w:ascii="Cambria" w:hAnsi="Cambria" w:cs="Calibri"/>
          <w:b/>
          <w:u w:val="single"/>
          <w:lang w:eastAsia="ro-RO"/>
        </w:rPr>
        <w:t xml:space="preserve"> la </w:t>
      </w:r>
      <w:proofErr w:type="spellStart"/>
      <w:r w:rsidRPr="004F4C6C">
        <w:rPr>
          <w:rFonts w:ascii="Cambria" w:hAnsi="Cambria" w:cs="Calibri"/>
          <w:b/>
          <w:u w:val="single"/>
          <w:lang w:eastAsia="ro-RO"/>
        </w:rPr>
        <w:t>sistemul</w:t>
      </w:r>
      <w:proofErr w:type="spellEnd"/>
      <w:r w:rsidRPr="004F4C6C">
        <w:rPr>
          <w:rFonts w:ascii="Cambria" w:hAnsi="Cambria" w:cs="Calibri"/>
          <w:b/>
          <w:u w:val="single"/>
          <w:lang w:eastAsia="ro-RO"/>
        </w:rPr>
        <w:t xml:space="preserve"> public de </w:t>
      </w:r>
      <w:proofErr w:type="spellStart"/>
      <w:r w:rsidRPr="004F4C6C">
        <w:rPr>
          <w:rFonts w:ascii="Cambria" w:hAnsi="Cambria" w:cs="Calibri"/>
          <w:b/>
          <w:u w:val="single"/>
          <w:lang w:eastAsia="ro-RO"/>
        </w:rPr>
        <w:t>iluminat</w:t>
      </w:r>
      <w:proofErr w:type="spellEnd"/>
      <w:r w:rsidRPr="004F4C6C">
        <w:rPr>
          <w:rFonts w:ascii="Cambria" w:hAnsi="Cambria" w:cs="Calibri"/>
          <w:b/>
          <w:u w:val="single"/>
          <w:lang w:eastAsia="ro-RO"/>
        </w:rPr>
        <w:t xml:space="preserve"> – </w:t>
      </w:r>
      <w:proofErr w:type="spellStart"/>
      <w:r w:rsidR="005647FC">
        <w:rPr>
          <w:rFonts w:ascii="Cambria" w:hAnsi="Cambria" w:cs="Calibri"/>
          <w:b/>
          <w:u w:val="single"/>
          <w:lang w:eastAsia="ro-RO"/>
        </w:rPr>
        <w:t>î</w:t>
      </w:r>
      <w:r w:rsidRPr="004F4C6C">
        <w:rPr>
          <w:rFonts w:ascii="Cambria" w:hAnsi="Cambria" w:cs="Calibri"/>
          <w:b/>
          <w:u w:val="single"/>
          <w:lang w:eastAsia="ro-RO"/>
        </w:rPr>
        <w:t>n</w:t>
      </w:r>
      <w:proofErr w:type="spellEnd"/>
      <w:r w:rsidRPr="004F4C6C">
        <w:rPr>
          <w:rFonts w:ascii="Cambria" w:hAnsi="Cambria" w:cs="Calibri"/>
          <w:b/>
          <w:u w:val="single"/>
          <w:lang w:eastAsia="ro-RO"/>
        </w:rPr>
        <w:t xml:space="preserve"> </w:t>
      </w:r>
      <w:proofErr w:type="spellStart"/>
      <w:r w:rsidRPr="004F4C6C">
        <w:rPr>
          <w:rFonts w:ascii="Cambria" w:hAnsi="Cambria" w:cs="Calibri"/>
          <w:b/>
          <w:u w:val="single"/>
          <w:lang w:eastAsia="ro-RO"/>
        </w:rPr>
        <w:t>func</w:t>
      </w:r>
      <w:r w:rsidR="005647FC">
        <w:rPr>
          <w:rFonts w:ascii="Cambria" w:hAnsi="Cambria" w:cs="Calibri"/>
          <w:b/>
          <w:u w:val="single"/>
          <w:lang w:eastAsia="ro-RO"/>
        </w:rPr>
        <w:t>ț</w:t>
      </w:r>
      <w:r w:rsidRPr="004F4C6C">
        <w:rPr>
          <w:rFonts w:ascii="Cambria" w:hAnsi="Cambria" w:cs="Calibri"/>
          <w:b/>
          <w:u w:val="single"/>
          <w:lang w:eastAsia="ro-RO"/>
        </w:rPr>
        <w:t>ie</w:t>
      </w:r>
      <w:proofErr w:type="spellEnd"/>
      <w:r w:rsidRPr="004F4C6C">
        <w:rPr>
          <w:rFonts w:ascii="Cambria" w:hAnsi="Cambria" w:cs="Calibri"/>
          <w:b/>
          <w:u w:val="single"/>
          <w:lang w:eastAsia="ro-RO"/>
        </w:rPr>
        <w:t xml:space="preserve"> de </w:t>
      </w:r>
      <w:proofErr w:type="spellStart"/>
      <w:r w:rsidRPr="004F4C6C">
        <w:rPr>
          <w:rFonts w:ascii="Cambria" w:hAnsi="Cambria" w:cs="Calibri"/>
          <w:b/>
          <w:u w:val="single"/>
          <w:lang w:eastAsia="ro-RO"/>
        </w:rPr>
        <w:t>necesit</w:t>
      </w:r>
      <w:r w:rsidR="005647FC">
        <w:rPr>
          <w:rFonts w:ascii="Cambria" w:hAnsi="Cambria" w:cs="Calibri"/>
          <w:b/>
          <w:u w:val="single"/>
          <w:lang w:eastAsia="ro-RO"/>
        </w:rPr>
        <w:t>ăț</w:t>
      </w:r>
      <w:r w:rsidRPr="004F4C6C">
        <w:rPr>
          <w:rFonts w:ascii="Cambria" w:hAnsi="Cambria" w:cs="Calibri"/>
          <w:b/>
          <w:u w:val="single"/>
          <w:lang w:eastAsia="ro-RO"/>
        </w:rPr>
        <w:t>i</w:t>
      </w:r>
      <w:proofErr w:type="spellEnd"/>
      <w:r w:rsidRPr="004F4C6C">
        <w:rPr>
          <w:rFonts w:ascii="Cambria" w:hAnsi="Cambria" w:cs="Calibri"/>
          <w:b/>
          <w:u w:val="single"/>
          <w:lang w:eastAsia="ro-RO"/>
        </w:rPr>
        <w:t xml:space="preserve"> </w:t>
      </w:r>
      <w:proofErr w:type="spellStart"/>
      <w:r w:rsidR="005647FC">
        <w:rPr>
          <w:rFonts w:ascii="Cambria" w:hAnsi="Cambria" w:cs="Calibri"/>
          <w:b/>
          <w:u w:val="single"/>
          <w:lang w:eastAsia="ro-RO"/>
        </w:rPr>
        <w:t>ș</w:t>
      </w:r>
      <w:r w:rsidRPr="004F4C6C">
        <w:rPr>
          <w:rFonts w:ascii="Cambria" w:hAnsi="Cambria" w:cs="Calibri"/>
          <w:b/>
          <w:u w:val="single"/>
          <w:lang w:eastAsia="ro-RO"/>
        </w:rPr>
        <w:t>i</w:t>
      </w:r>
      <w:proofErr w:type="spellEnd"/>
      <w:r w:rsidRPr="004F4C6C">
        <w:rPr>
          <w:rFonts w:ascii="Cambria" w:hAnsi="Cambria" w:cs="Calibri"/>
          <w:b/>
          <w:u w:val="single"/>
          <w:lang w:eastAsia="ro-RO"/>
        </w:rPr>
        <w:t>/</w:t>
      </w:r>
      <w:proofErr w:type="spellStart"/>
      <w:r w:rsidRPr="004F4C6C">
        <w:rPr>
          <w:rFonts w:ascii="Cambria" w:hAnsi="Cambria" w:cs="Calibri"/>
          <w:b/>
          <w:u w:val="single"/>
          <w:lang w:eastAsia="ro-RO"/>
        </w:rPr>
        <w:t>sau</w:t>
      </w:r>
      <w:proofErr w:type="spellEnd"/>
      <w:r w:rsidRPr="004F4C6C">
        <w:rPr>
          <w:rFonts w:ascii="Cambria" w:hAnsi="Cambria" w:cs="Calibri"/>
          <w:b/>
          <w:u w:val="single"/>
          <w:lang w:eastAsia="ro-RO"/>
        </w:rPr>
        <w:t xml:space="preserve"> </w:t>
      </w:r>
      <w:proofErr w:type="spellStart"/>
      <w:r w:rsidRPr="004F4C6C">
        <w:rPr>
          <w:rFonts w:ascii="Cambria" w:hAnsi="Cambria" w:cs="Calibri"/>
          <w:b/>
          <w:u w:val="single"/>
          <w:lang w:eastAsia="ro-RO"/>
        </w:rPr>
        <w:t>sursele</w:t>
      </w:r>
      <w:proofErr w:type="spellEnd"/>
      <w:r w:rsidRPr="004F4C6C">
        <w:rPr>
          <w:rFonts w:ascii="Cambria" w:hAnsi="Cambria" w:cs="Calibri"/>
          <w:b/>
          <w:u w:val="single"/>
          <w:lang w:eastAsia="ro-RO"/>
        </w:rPr>
        <w:t xml:space="preserve"> </w:t>
      </w:r>
      <w:proofErr w:type="spellStart"/>
      <w:r w:rsidRPr="004F4C6C">
        <w:rPr>
          <w:rFonts w:ascii="Cambria" w:hAnsi="Cambria" w:cs="Calibri"/>
          <w:b/>
          <w:u w:val="single"/>
          <w:lang w:eastAsia="ro-RO"/>
        </w:rPr>
        <w:t>bugetare</w:t>
      </w:r>
      <w:proofErr w:type="spellEnd"/>
      <w:r w:rsidRPr="004F4C6C">
        <w:rPr>
          <w:rFonts w:ascii="Cambria" w:hAnsi="Cambria" w:cs="Calibri"/>
          <w:b/>
          <w:u w:val="single"/>
          <w:lang w:eastAsia="ro-RO"/>
        </w:rPr>
        <w:t xml:space="preserve"> </w:t>
      </w:r>
      <w:proofErr w:type="spellStart"/>
      <w:r w:rsidRPr="004F4C6C">
        <w:rPr>
          <w:rFonts w:ascii="Cambria" w:hAnsi="Cambria" w:cs="Calibri"/>
          <w:b/>
          <w:u w:val="single"/>
          <w:lang w:eastAsia="ro-RO"/>
        </w:rPr>
        <w:t>existente</w:t>
      </w:r>
      <w:proofErr w:type="spellEnd"/>
      <w:r>
        <w:rPr>
          <w:rFonts w:ascii="Cambria" w:hAnsi="Cambria" w:cs="Calibri"/>
          <w:b/>
          <w:lang w:eastAsia="ro-RO"/>
        </w:rPr>
        <w:t xml:space="preserve">. Din </w:t>
      </w:r>
      <w:proofErr w:type="spellStart"/>
      <w:r>
        <w:rPr>
          <w:rFonts w:ascii="Cambria" w:hAnsi="Cambria" w:cs="Calibri"/>
          <w:b/>
          <w:lang w:eastAsia="ro-RO"/>
        </w:rPr>
        <w:t>acest</w:t>
      </w:r>
      <w:proofErr w:type="spellEnd"/>
      <w:r>
        <w:rPr>
          <w:rFonts w:ascii="Cambria" w:hAnsi="Cambria" w:cs="Calibri"/>
          <w:b/>
          <w:lang w:eastAsia="ro-RO"/>
        </w:rPr>
        <w:t xml:space="preserve"> </w:t>
      </w:r>
      <w:proofErr w:type="spellStart"/>
      <w:r>
        <w:rPr>
          <w:rFonts w:ascii="Cambria" w:hAnsi="Cambria" w:cs="Calibri"/>
          <w:b/>
          <w:lang w:eastAsia="ro-RO"/>
        </w:rPr>
        <w:t>motiv</w:t>
      </w:r>
      <w:proofErr w:type="spellEnd"/>
      <w:r>
        <w:rPr>
          <w:rFonts w:ascii="Cambria" w:hAnsi="Cambria" w:cs="Calibri"/>
          <w:b/>
          <w:lang w:eastAsia="ro-RO"/>
        </w:rPr>
        <w:t xml:space="preserve">, </w:t>
      </w:r>
      <w:proofErr w:type="spellStart"/>
      <w:r w:rsidR="00B31DEE">
        <w:rPr>
          <w:rFonts w:ascii="Cambria" w:hAnsi="Cambria" w:cs="Calibri"/>
          <w:b/>
          <w:lang w:eastAsia="ro-RO"/>
        </w:rPr>
        <w:t>î</w:t>
      </w:r>
      <w:r>
        <w:rPr>
          <w:rFonts w:ascii="Cambria" w:hAnsi="Cambria" w:cs="Calibri"/>
          <w:b/>
          <w:lang w:eastAsia="ro-RO"/>
        </w:rPr>
        <w:t>n</w:t>
      </w:r>
      <w:proofErr w:type="spellEnd"/>
      <w:r>
        <w:rPr>
          <w:rFonts w:ascii="Cambria" w:hAnsi="Cambria" w:cs="Calibri"/>
          <w:b/>
          <w:lang w:eastAsia="ro-RO"/>
        </w:rPr>
        <w:t xml:space="preserve"> </w:t>
      </w:r>
      <w:proofErr w:type="spellStart"/>
      <w:r>
        <w:rPr>
          <w:rFonts w:ascii="Cambria" w:hAnsi="Cambria" w:cs="Calibri"/>
          <w:b/>
          <w:lang w:eastAsia="ro-RO"/>
        </w:rPr>
        <w:t>valoarea</w:t>
      </w:r>
      <w:proofErr w:type="spellEnd"/>
      <w:r>
        <w:rPr>
          <w:rFonts w:ascii="Cambria" w:hAnsi="Cambria" w:cs="Calibri"/>
          <w:b/>
          <w:lang w:eastAsia="ro-RO"/>
        </w:rPr>
        <w:t xml:space="preserve"> </w:t>
      </w:r>
      <w:proofErr w:type="spellStart"/>
      <w:r>
        <w:rPr>
          <w:rFonts w:ascii="Cambria" w:hAnsi="Cambria" w:cs="Calibri"/>
          <w:b/>
          <w:lang w:eastAsia="ro-RO"/>
        </w:rPr>
        <w:t>estimat</w:t>
      </w:r>
      <w:r w:rsidR="00B31DEE">
        <w:rPr>
          <w:rFonts w:ascii="Cambria" w:hAnsi="Cambria" w:cs="Calibri"/>
          <w:b/>
          <w:lang w:eastAsia="ro-RO"/>
        </w:rPr>
        <w:t>ă</w:t>
      </w:r>
      <w:proofErr w:type="spellEnd"/>
      <w:r>
        <w:rPr>
          <w:rFonts w:ascii="Cambria" w:hAnsi="Cambria" w:cs="Calibri"/>
          <w:b/>
          <w:lang w:eastAsia="ro-RO"/>
        </w:rPr>
        <w:t xml:space="preserve"> </w:t>
      </w:r>
      <w:proofErr w:type="spellStart"/>
      <w:r>
        <w:rPr>
          <w:rFonts w:ascii="Cambria" w:hAnsi="Cambria" w:cs="Calibri"/>
          <w:b/>
          <w:lang w:eastAsia="ro-RO"/>
        </w:rPr>
        <w:t>concesiunii</w:t>
      </w:r>
      <w:proofErr w:type="spellEnd"/>
      <w:r>
        <w:rPr>
          <w:rFonts w:ascii="Cambria" w:hAnsi="Cambria" w:cs="Calibri"/>
          <w:b/>
          <w:lang w:eastAsia="ro-RO"/>
        </w:rPr>
        <w:t xml:space="preserve"> s-a </w:t>
      </w:r>
      <w:proofErr w:type="spellStart"/>
      <w:r>
        <w:rPr>
          <w:rFonts w:ascii="Cambria" w:hAnsi="Cambria" w:cs="Calibri"/>
          <w:b/>
          <w:lang w:eastAsia="ro-RO"/>
        </w:rPr>
        <w:t>luat</w:t>
      </w:r>
      <w:proofErr w:type="spellEnd"/>
      <w:r>
        <w:rPr>
          <w:rFonts w:ascii="Cambria" w:hAnsi="Cambria" w:cs="Calibri"/>
          <w:b/>
          <w:lang w:eastAsia="ro-RO"/>
        </w:rPr>
        <w:t xml:space="preserve"> </w:t>
      </w:r>
      <w:proofErr w:type="spellStart"/>
      <w:r w:rsidR="005647FC">
        <w:rPr>
          <w:rFonts w:ascii="Cambria" w:hAnsi="Cambria" w:cs="Calibri"/>
          <w:b/>
          <w:lang w:eastAsia="ro-RO"/>
        </w:rPr>
        <w:t>î</w:t>
      </w:r>
      <w:r>
        <w:rPr>
          <w:rFonts w:ascii="Cambria" w:hAnsi="Cambria" w:cs="Calibri"/>
          <w:b/>
          <w:lang w:eastAsia="ro-RO"/>
        </w:rPr>
        <w:t>n</w:t>
      </w:r>
      <w:proofErr w:type="spellEnd"/>
      <w:r>
        <w:rPr>
          <w:rFonts w:ascii="Cambria" w:hAnsi="Cambria" w:cs="Calibri"/>
          <w:b/>
          <w:lang w:eastAsia="ro-RO"/>
        </w:rPr>
        <w:t xml:space="preserve"> </w:t>
      </w:r>
      <w:proofErr w:type="spellStart"/>
      <w:r>
        <w:rPr>
          <w:rFonts w:ascii="Cambria" w:hAnsi="Cambria" w:cs="Calibri"/>
          <w:b/>
          <w:lang w:eastAsia="ro-RO"/>
        </w:rPr>
        <w:t>calcul</w:t>
      </w:r>
      <w:proofErr w:type="spellEnd"/>
      <w:r>
        <w:rPr>
          <w:rFonts w:ascii="Cambria" w:hAnsi="Cambria" w:cs="Calibri"/>
          <w:b/>
          <w:lang w:eastAsia="ro-RO"/>
        </w:rPr>
        <w:t xml:space="preserve"> </w:t>
      </w:r>
      <w:proofErr w:type="spellStart"/>
      <w:r>
        <w:rPr>
          <w:rFonts w:ascii="Cambria" w:hAnsi="Cambria" w:cs="Calibri"/>
          <w:b/>
          <w:lang w:eastAsia="ro-RO"/>
        </w:rPr>
        <w:t>si</w:t>
      </w:r>
      <w:proofErr w:type="spellEnd"/>
      <w:r>
        <w:rPr>
          <w:rFonts w:ascii="Cambria" w:hAnsi="Cambria" w:cs="Calibri"/>
          <w:b/>
          <w:lang w:eastAsia="ro-RO"/>
        </w:rPr>
        <w:t xml:space="preserve"> </w:t>
      </w:r>
      <w:proofErr w:type="spellStart"/>
      <w:r>
        <w:rPr>
          <w:rFonts w:ascii="Cambria" w:hAnsi="Cambria" w:cs="Calibri"/>
          <w:b/>
          <w:lang w:eastAsia="ro-RO"/>
        </w:rPr>
        <w:t>aceasta</w:t>
      </w:r>
      <w:proofErr w:type="spellEnd"/>
      <w:r>
        <w:rPr>
          <w:rFonts w:ascii="Cambria" w:hAnsi="Cambria" w:cs="Calibri"/>
          <w:b/>
          <w:lang w:eastAsia="ro-RO"/>
        </w:rPr>
        <w:t xml:space="preserve"> </w:t>
      </w:r>
      <w:proofErr w:type="spellStart"/>
      <w:r>
        <w:rPr>
          <w:rFonts w:ascii="Cambria" w:hAnsi="Cambria" w:cs="Calibri"/>
          <w:b/>
          <w:lang w:eastAsia="ro-RO"/>
        </w:rPr>
        <w:t>posibilitate</w:t>
      </w:r>
      <w:proofErr w:type="spellEnd"/>
      <w:r>
        <w:rPr>
          <w:rFonts w:ascii="Cambria" w:hAnsi="Cambria" w:cs="Calibri"/>
          <w:b/>
          <w:lang w:eastAsia="ro-RO"/>
        </w:rPr>
        <w:t xml:space="preserve"> – </w:t>
      </w:r>
      <w:proofErr w:type="spellStart"/>
      <w:r>
        <w:rPr>
          <w:rFonts w:ascii="Cambria" w:hAnsi="Cambria" w:cs="Calibri"/>
          <w:b/>
          <w:lang w:eastAsia="ro-RO"/>
        </w:rPr>
        <w:t>f</w:t>
      </w:r>
      <w:r w:rsidR="005647FC">
        <w:rPr>
          <w:rFonts w:ascii="Cambria" w:hAnsi="Cambria" w:cs="Calibri"/>
          <w:b/>
          <w:lang w:eastAsia="ro-RO"/>
        </w:rPr>
        <w:t>ă</w:t>
      </w:r>
      <w:r>
        <w:rPr>
          <w:rFonts w:ascii="Cambria" w:hAnsi="Cambria" w:cs="Calibri"/>
          <w:b/>
          <w:lang w:eastAsia="ro-RO"/>
        </w:rPr>
        <w:t>r</w:t>
      </w:r>
      <w:r w:rsidR="005647FC">
        <w:rPr>
          <w:rFonts w:ascii="Cambria" w:hAnsi="Cambria" w:cs="Calibri"/>
          <w:b/>
          <w:lang w:eastAsia="ro-RO"/>
        </w:rPr>
        <w:t>ă</w:t>
      </w:r>
      <w:proofErr w:type="spellEnd"/>
      <w:r>
        <w:rPr>
          <w:rFonts w:ascii="Cambria" w:hAnsi="Cambria" w:cs="Calibri"/>
          <w:b/>
          <w:lang w:eastAsia="ro-RO"/>
        </w:rPr>
        <w:t xml:space="preserve"> a fi </w:t>
      </w:r>
      <w:r w:rsidR="005647FC">
        <w:rPr>
          <w:rFonts w:ascii="Cambria" w:hAnsi="Cambria" w:cs="Calibri"/>
          <w:b/>
          <w:lang w:val="ro-RO" w:eastAsia="ro-RO"/>
        </w:rPr>
        <w:t>î</w:t>
      </w:r>
      <w:proofErr w:type="spellStart"/>
      <w:r>
        <w:rPr>
          <w:rFonts w:ascii="Cambria" w:hAnsi="Cambria" w:cs="Calibri"/>
          <w:b/>
          <w:lang w:eastAsia="ro-RO"/>
        </w:rPr>
        <w:t>ns</w:t>
      </w:r>
      <w:r w:rsidR="005647FC">
        <w:rPr>
          <w:rFonts w:ascii="Cambria" w:hAnsi="Cambria" w:cs="Calibri"/>
          <w:b/>
          <w:lang w:eastAsia="ro-RO"/>
        </w:rPr>
        <w:t>ă</w:t>
      </w:r>
      <w:proofErr w:type="spellEnd"/>
      <w:r>
        <w:rPr>
          <w:rFonts w:ascii="Cambria" w:hAnsi="Cambria" w:cs="Calibri"/>
          <w:b/>
          <w:lang w:eastAsia="ro-RO"/>
        </w:rPr>
        <w:t xml:space="preserve"> o </w:t>
      </w:r>
      <w:proofErr w:type="spellStart"/>
      <w:r>
        <w:rPr>
          <w:rFonts w:ascii="Cambria" w:hAnsi="Cambria" w:cs="Calibri"/>
          <w:b/>
          <w:lang w:eastAsia="ro-RO"/>
        </w:rPr>
        <w:t>obligatie</w:t>
      </w:r>
      <w:proofErr w:type="spellEnd"/>
      <w:r>
        <w:rPr>
          <w:rFonts w:ascii="Cambria" w:hAnsi="Cambria" w:cs="Calibri"/>
          <w:b/>
          <w:lang w:eastAsia="ro-RO"/>
        </w:rPr>
        <w:t xml:space="preserve"> din </w:t>
      </w:r>
      <w:proofErr w:type="spellStart"/>
      <w:r>
        <w:rPr>
          <w:rFonts w:ascii="Cambria" w:hAnsi="Cambria" w:cs="Calibri"/>
          <w:b/>
          <w:lang w:eastAsia="ro-RO"/>
        </w:rPr>
        <w:t>partea</w:t>
      </w:r>
      <w:proofErr w:type="spellEnd"/>
      <w:r>
        <w:rPr>
          <w:rFonts w:ascii="Cambria" w:hAnsi="Cambria" w:cs="Calibri"/>
          <w:b/>
          <w:lang w:eastAsia="ro-RO"/>
        </w:rPr>
        <w:t xml:space="preserve"> UAT </w:t>
      </w:r>
      <w:r w:rsidRPr="004F4C6C">
        <w:rPr>
          <w:rFonts w:ascii="Cambria" w:hAnsi="Cambria" w:cs="Calibri"/>
          <w:b/>
          <w:lang w:eastAsia="ro-RO"/>
        </w:rPr>
        <w:t>MUNICIPIUL</w:t>
      </w:r>
      <w:r>
        <w:rPr>
          <w:rFonts w:ascii="Cambria" w:hAnsi="Cambria" w:cs="Calibri"/>
          <w:b/>
          <w:lang w:eastAsia="ro-RO"/>
        </w:rPr>
        <w:t xml:space="preserve"> </w:t>
      </w:r>
      <w:r w:rsidRPr="004F4C6C">
        <w:rPr>
          <w:rFonts w:ascii="Cambria" w:hAnsi="Cambria" w:cs="Calibri"/>
          <w:b/>
          <w:lang w:eastAsia="ro-RO"/>
        </w:rPr>
        <w:t xml:space="preserve"> C</w:t>
      </w:r>
      <w:r>
        <w:rPr>
          <w:rFonts w:ascii="Cambria" w:hAnsi="Cambria" w:cs="Calibri"/>
          <w:b/>
          <w:lang w:eastAsia="ro-RO"/>
        </w:rPr>
        <w:t>A</w:t>
      </w:r>
      <w:r w:rsidRPr="004F4C6C">
        <w:rPr>
          <w:rFonts w:ascii="Cambria" w:hAnsi="Cambria" w:cs="Calibri"/>
          <w:b/>
          <w:lang w:eastAsia="ro-RO"/>
        </w:rPr>
        <w:t>MPULUNG MOLDOVENESC</w:t>
      </w:r>
      <w:r w:rsidR="00B31DEE">
        <w:rPr>
          <w:rFonts w:ascii="Cambria" w:hAnsi="Cambria" w:cs="Calibri"/>
          <w:b/>
          <w:lang w:eastAsia="ro-RO"/>
        </w:rPr>
        <w:t>.</w:t>
      </w:r>
      <w:r>
        <w:rPr>
          <w:rFonts w:ascii="Cambria" w:hAnsi="Cambria" w:cs="Calibri"/>
          <w:b/>
          <w:lang w:eastAsia="ro-RO"/>
        </w:rPr>
        <w:t xml:space="preserve"> </w:t>
      </w:r>
    </w:p>
    <w:p w14:paraId="205AFDAE" w14:textId="77777777" w:rsidR="00357F30" w:rsidRPr="000505D9" w:rsidRDefault="00357F30" w:rsidP="006D3B97">
      <w:pPr>
        <w:spacing w:after="120" w:line="276" w:lineRule="auto"/>
        <w:ind w:firstLine="426"/>
        <w:jc w:val="both"/>
        <w:rPr>
          <w:rFonts w:ascii="Cambria" w:hAnsi="Cambria"/>
        </w:rPr>
      </w:pPr>
    </w:p>
    <w:p w14:paraId="0C0B3D26" w14:textId="401D26CA" w:rsidR="008E7376" w:rsidRPr="000505D9" w:rsidRDefault="008E7376" w:rsidP="006D3B97">
      <w:pPr>
        <w:spacing w:after="120" w:line="276" w:lineRule="auto"/>
        <w:ind w:firstLine="426"/>
        <w:contextualSpacing/>
        <w:jc w:val="both"/>
        <w:rPr>
          <w:rFonts w:ascii="Cambria" w:hAnsi="Cambria"/>
        </w:rPr>
      </w:pPr>
      <w:r w:rsidRPr="004F4C6C">
        <w:rPr>
          <w:rFonts w:ascii="Cambria" w:hAnsi="Cambria" w:cs="Calibri"/>
          <w:b/>
          <w:bCs/>
          <w:lang w:eastAsia="ro-RO"/>
        </w:rPr>
        <w:t>3.</w:t>
      </w:r>
      <w:r w:rsidR="004F4C6C">
        <w:rPr>
          <w:rFonts w:ascii="Cambria" w:hAnsi="Cambria" w:cs="Calibri"/>
          <w:b/>
          <w:bCs/>
          <w:lang w:eastAsia="ro-RO"/>
        </w:rPr>
        <w:t>6</w:t>
      </w:r>
      <w:r w:rsidRPr="004F4C6C">
        <w:rPr>
          <w:rFonts w:ascii="Cambria" w:hAnsi="Cambria" w:cs="Calibri"/>
          <w:b/>
          <w:bCs/>
          <w:lang w:eastAsia="ro-RO"/>
        </w:rPr>
        <w:t>.</w:t>
      </w:r>
      <w:r w:rsidRPr="000505D9">
        <w:rPr>
          <w:rFonts w:ascii="Cambria" w:hAnsi="Cambria" w:cs="Calibri"/>
          <w:lang w:eastAsia="ro-RO"/>
        </w:rPr>
        <w:t xml:space="preserve"> </w:t>
      </w:r>
      <w:r w:rsidR="005A03EA" w:rsidRPr="000505D9">
        <w:rPr>
          <w:rFonts w:ascii="Cambria" w:hAnsi="Cambria" w:cs="Calibri"/>
          <w:b/>
          <w:lang w:eastAsia="ro-RO"/>
        </w:rPr>
        <w:t xml:space="preserve">REALIZAREA ILUMINATULUI ORNAMENTAL FESTIV DE SĂRBĂTORI PRIN MONTARE/DEMONTARE ECHIPAMENTE </w:t>
      </w:r>
      <w:r w:rsidR="005A03EA">
        <w:rPr>
          <w:rFonts w:ascii="Cambria" w:hAnsi="Cambria" w:cs="Calibri"/>
          <w:lang w:eastAsia="ro-RO"/>
        </w:rPr>
        <w:t xml:space="preserve"> </w:t>
      </w:r>
    </w:p>
    <w:p w14:paraId="75B66EEA" w14:textId="3D6AA7CA" w:rsidR="008E7376" w:rsidRDefault="008E7376" w:rsidP="006D3B97">
      <w:pPr>
        <w:spacing w:after="120" w:line="276" w:lineRule="auto"/>
        <w:ind w:firstLine="426"/>
        <w:jc w:val="both"/>
        <w:rPr>
          <w:rFonts w:ascii="Cambria" w:hAnsi="Cambria" w:cs="Calibri"/>
          <w:lang w:eastAsia="ro-RO"/>
        </w:rPr>
      </w:pPr>
      <w:proofErr w:type="spellStart"/>
      <w:r w:rsidRPr="000505D9">
        <w:rPr>
          <w:rFonts w:ascii="Cambria" w:hAnsi="Cambria" w:cs="Calibri"/>
          <w:lang w:eastAsia="ro-RO"/>
        </w:rPr>
        <w:t>Iluminatul</w:t>
      </w:r>
      <w:proofErr w:type="spellEnd"/>
      <w:r w:rsidRPr="000505D9">
        <w:rPr>
          <w:rFonts w:ascii="Cambria" w:hAnsi="Cambria" w:cs="Calibri"/>
          <w:lang w:eastAsia="ro-RO"/>
        </w:rPr>
        <w:t xml:space="preserve"> </w:t>
      </w:r>
      <w:r w:rsidRPr="00E45238">
        <w:rPr>
          <w:rFonts w:ascii="Cambria" w:hAnsi="Cambria" w:cs="Calibri"/>
          <w:lang w:eastAsia="ro-RO"/>
        </w:rPr>
        <w:t xml:space="preserve">ornamental </w:t>
      </w:r>
      <w:proofErr w:type="spellStart"/>
      <w:r w:rsidRPr="00E45238">
        <w:rPr>
          <w:rFonts w:ascii="Cambria" w:hAnsi="Cambria" w:cs="Calibri"/>
          <w:lang w:eastAsia="ro-RO"/>
        </w:rPr>
        <w:t>festiv</w:t>
      </w:r>
      <w:proofErr w:type="spellEnd"/>
      <w:r w:rsidRPr="00E45238">
        <w:rPr>
          <w:rFonts w:ascii="Cambria" w:hAnsi="Cambria" w:cs="Calibri"/>
          <w:lang w:eastAsia="ro-RO"/>
        </w:rPr>
        <w:t xml:space="preserve"> se </w:t>
      </w:r>
      <w:proofErr w:type="spellStart"/>
      <w:r w:rsidRPr="00E45238">
        <w:rPr>
          <w:rFonts w:ascii="Cambria" w:hAnsi="Cambria" w:cs="Calibri"/>
          <w:lang w:eastAsia="ro-RO"/>
        </w:rPr>
        <w:t>monteaza</w:t>
      </w:r>
      <w:proofErr w:type="spellEnd"/>
      <w:r w:rsidRPr="00E45238">
        <w:rPr>
          <w:rFonts w:ascii="Cambria" w:hAnsi="Cambria" w:cs="Calibri"/>
          <w:lang w:eastAsia="ro-RO"/>
        </w:rPr>
        <w:t>/</w:t>
      </w:r>
      <w:proofErr w:type="spellStart"/>
      <w:r w:rsidRPr="00E45238">
        <w:rPr>
          <w:rFonts w:ascii="Cambria" w:hAnsi="Cambria" w:cs="Calibri"/>
          <w:lang w:eastAsia="ro-RO"/>
        </w:rPr>
        <w:t>demonteaza</w:t>
      </w:r>
      <w:proofErr w:type="spellEnd"/>
      <w:r w:rsidRPr="00E45238">
        <w:rPr>
          <w:rFonts w:ascii="Cambria" w:hAnsi="Cambria" w:cs="Calibri"/>
          <w:lang w:eastAsia="ro-RO"/>
        </w:rPr>
        <w:t xml:space="preserve"> cu </w:t>
      </w:r>
      <w:proofErr w:type="spellStart"/>
      <w:r w:rsidRPr="00E45238">
        <w:rPr>
          <w:rFonts w:ascii="Cambria" w:hAnsi="Cambria" w:cs="Calibri"/>
          <w:lang w:eastAsia="ro-RO"/>
        </w:rPr>
        <w:t>ocazia</w:t>
      </w:r>
      <w:proofErr w:type="spellEnd"/>
      <w:r w:rsidRPr="00E45238">
        <w:rPr>
          <w:rFonts w:ascii="Cambria" w:hAnsi="Cambria" w:cs="Calibri"/>
          <w:lang w:eastAsia="ro-RO"/>
        </w:rPr>
        <w:t xml:space="preserve"> </w:t>
      </w:r>
      <w:proofErr w:type="spellStart"/>
      <w:r w:rsidRPr="00E45238">
        <w:rPr>
          <w:rFonts w:ascii="Cambria" w:hAnsi="Cambria" w:cs="Calibri"/>
          <w:lang w:eastAsia="ro-RO"/>
        </w:rPr>
        <w:t>sarbatorilor</w:t>
      </w:r>
      <w:proofErr w:type="spellEnd"/>
      <w:r w:rsidRPr="00E45238">
        <w:rPr>
          <w:rFonts w:ascii="Cambria" w:hAnsi="Cambria" w:cs="Calibri"/>
          <w:lang w:eastAsia="ro-RO"/>
        </w:rPr>
        <w:t xml:space="preserve">; In </w:t>
      </w:r>
      <w:proofErr w:type="spellStart"/>
      <w:r w:rsidRPr="00E45238">
        <w:rPr>
          <w:rFonts w:ascii="Cambria" w:hAnsi="Cambria" w:cs="Calibri"/>
          <w:lang w:eastAsia="ro-RO"/>
        </w:rPr>
        <w:t>fiecare</w:t>
      </w:r>
      <w:proofErr w:type="spellEnd"/>
      <w:r w:rsidRPr="00E45238">
        <w:rPr>
          <w:rFonts w:ascii="Cambria" w:hAnsi="Cambria" w:cs="Calibri"/>
          <w:lang w:eastAsia="ro-RO"/>
        </w:rPr>
        <w:t xml:space="preserve"> an </w:t>
      </w:r>
      <w:proofErr w:type="spellStart"/>
      <w:r w:rsidRPr="00E45238">
        <w:rPr>
          <w:rFonts w:ascii="Cambria" w:hAnsi="Cambria" w:cs="Calibri"/>
          <w:lang w:eastAsia="ro-RO"/>
        </w:rPr>
        <w:t>ornamentele</w:t>
      </w:r>
      <w:proofErr w:type="spellEnd"/>
      <w:r w:rsidRPr="00E45238">
        <w:rPr>
          <w:rFonts w:ascii="Cambria" w:hAnsi="Cambria" w:cs="Calibri"/>
          <w:lang w:eastAsia="ro-RO"/>
        </w:rPr>
        <w:t xml:space="preserve"> </w:t>
      </w:r>
      <w:proofErr w:type="spellStart"/>
      <w:r w:rsidRPr="00E45238">
        <w:rPr>
          <w:rFonts w:ascii="Cambria" w:hAnsi="Cambria" w:cs="Calibri"/>
          <w:lang w:eastAsia="ro-RO"/>
        </w:rPr>
        <w:t>propuse</w:t>
      </w:r>
      <w:proofErr w:type="spellEnd"/>
      <w:r w:rsidRPr="00E45238">
        <w:rPr>
          <w:rFonts w:ascii="Cambria" w:hAnsi="Cambria" w:cs="Calibri"/>
          <w:lang w:eastAsia="ro-RO"/>
        </w:rPr>
        <w:t xml:space="preserve"> </w:t>
      </w:r>
      <w:r w:rsidR="004633C1" w:rsidRPr="00E45238">
        <w:rPr>
          <w:rFonts w:ascii="Cambria" w:hAnsi="Cambria" w:cs="Calibri"/>
          <w:b/>
          <w:bCs/>
          <w:lang w:eastAsia="ro-RO"/>
        </w:rPr>
        <w:t xml:space="preserve">se pun la </w:t>
      </w:r>
      <w:proofErr w:type="spellStart"/>
      <w:r w:rsidR="004633C1" w:rsidRPr="00E45238">
        <w:rPr>
          <w:rFonts w:ascii="Cambria" w:hAnsi="Cambria" w:cs="Calibri"/>
          <w:b/>
          <w:bCs/>
          <w:lang w:eastAsia="ro-RO"/>
        </w:rPr>
        <w:t>dispoziție</w:t>
      </w:r>
      <w:proofErr w:type="spellEnd"/>
      <w:r w:rsidR="004633C1" w:rsidRPr="00E45238">
        <w:rPr>
          <w:rFonts w:ascii="Cambria" w:hAnsi="Cambria" w:cs="Calibri"/>
          <w:b/>
          <w:bCs/>
          <w:lang w:eastAsia="ro-RO"/>
        </w:rPr>
        <w:t xml:space="preserve"> de </w:t>
      </w:r>
      <w:proofErr w:type="spellStart"/>
      <w:r w:rsidR="004633C1" w:rsidRPr="00E45238">
        <w:rPr>
          <w:rFonts w:ascii="Cambria" w:hAnsi="Cambria" w:cs="Calibri"/>
          <w:b/>
          <w:bCs/>
          <w:lang w:eastAsia="ro-RO"/>
        </w:rPr>
        <w:t>către</w:t>
      </w:r>
      <w:proofErr w:type="spellEnd"/>
      <w:r w:rsidR="004633C1" w:rsidRPr="00E45238">
        <w:rPr>
          <w:rFonts w:ascii="Cambria" w:hAnsi="Cambria" w:cs="Calibri"/>
          <w:b/>
          <w:bCs/>
          <w:lang w:eastAsia="ro-RO"/>
        </w:rPr>
        <w:t xml:space="preserve">  </w:t>
      </w:r>
      <w:proofErr w:type="spellStart"/>
      <w:r w:rsidR="004633C1" w:rsidRPr="00E45238">
        <w:rPr>
          <w:rFonts w:ascii="Cambria" w:hAnsi="Cambria" w:cs="Calibri"/>
          <w:b/>
          <w:bCs/>
          <w:lang w:eastAsia="ro-RO"/>
        </w:rPr>
        <w:t>Autoritatea</w:t>
      </w:r>
      <w:proofErr w:type="spellEnd"/>
      <w:r w:rsidR="004633C1" w:rsidRPr="00E45238">
        <w:rPr>
          <w:rFonts w:ascii="Cambria" w:hAnsi="Cambria" w:cs="Calibri"/>
          <w:b/>
          <w:bCs/>
          <w:lang w:eastAsia="ro-RO"/>
        </w:rPr>
        <w:t xml:space="preserve"> </w:t>
      </w:r>
      <w:proofErr w:type="spellStart"/>
      <w:r w:rsidR="004633C1" w:rsidRPr="00E45238">
        <w:rPr>
          <w:rFonts w:ascii="Cambria" w:hAnsi="Cambria" w:cs="Calibri"/>
          <w:b/>
          <w:bCs/>
          <w:lang w:eastAsia="ro-RO"/>
        </w:rPr>
        <w:t>Contractantă</w:t>
      </w:r>
      <w:proofErr w:type="spellEnd"/>
      <w:r w:rsidR="004633C1" w:rsidRPr="00E45238">
        <w:rPr>
          <w:rFonts w:ascii="Cambria" w:hAnsi="Cambria" w:cs="Calibri"/>
          <w:b/>
          <w:bCs/>
          <w:lang w:eastAsia="ro-RO"/>
        </w:rPr>
        <w:t xml:space="preserve"> </w:t>
      </w:r>
      <w:r w:rsidR="004633C1" w:rsidRPr="00E45238">
        <w:rPr>
          <w:rFonts w:ascii="Cambria" w:hAnsi="Cambria" w:cs="Calibri"/>
          <w:lang w:eastAsia="ro-RO"/>
        </w:rPr>
        <w:t xml:space="preserve">. </w:t>
      </w:r>
      <w:proofErr w:type="spellStart"/>
      <w:r w:rsidRPr="00E45238">
        <w:rPr>
          <w:rFonts w:ascii="Cambria" w:hAnsi="Cambria" w:cs="Calibri"/>
          <w:lang w:eastAsia="ro-RO"/>
        </w:rPr>
        <w:t>Amplasamentul</w:t>
      </w:r>
      <w:proofErr w:type="spellEnd"/>
      <w:r w:rsidRPr="00E45238">
        <w:rPr>
          <w:rFonts w:ascii="Cambria" w:hAnsi="Cambria" w:cs="Calibri"/>
          <w:lang w:eastAsia="ro-RO"/>
        </w:rPr>
        <w:t xml:space="preserve"> </w:t>
      </w:r>
      <w:proofErr w:type="spellStart"/>
      <w:r w:rsidRPr="00E45238">
        <w:rPr>
          <w:rFonts w:ascii="Cambria" w:hAnsi="Cambria" w:cs="Calibri"/>
          <w:lang w:eastAsia="ro-RO"/>
        </w:rPr>
        <w:t>iluminatului</w:t>
      </w:r>
      <w:proofErr w:type="spellEnd"/>
      <w:r w:rsidRPr="00E45238">
        <w:rPr>
          <w:rFonts w:ascii="Cambria" w:hAnsi="Cambria" w:cs="Calibri"/>
          <w:lang w:eastAsia="ro-RO"/>
        </w:rPr>
        <w:t xml:space="preserve"> ornamental </w:t>
      </w:r>
      <w:proofErr w:type="spellStart"/>
      <w:r w:rsidRPr="00E45238">
        <w:rPr>
          <w:rFonts w:ascii="Cambria" w:hAnsi="Cambria" w:cs="Calibri"/>
          <w:lang w:eastAsia="ro-RO"/>
        </w:rPr>
        <w:t>festiv</w:t>
      </w:r>
      <w:proofErr w:type="spellEnd"/>
      <w:r w:rsidRPr="00E45238">
        <w:rPr>
          <w:rFonts w:ascii="Cambria" w:hAnsi="Cambria" w:cs="Calibri"/>
          <w:lang w:eastAsia="ro-RO"/>
        </w:rPr>
        <w:t xml:space="preserve"> de </w:t>
      </w:r>
      <w:proofErr w:type="spellStart"/>
      <w:r w:rsidRPr="00E45238">
        <w:rPr>
          <w:rFonts w:ascii="Cambria" w:hAnsi="Cambria" w:cs="Calibri"/>
          <w:lang w:eastAsia="ro-RO"/>
        </w:rPr>
        <w:t>sarbatori</w:t>
      </w:r>
      <w:proofErr w:type="spellEnd"/>
      <w:r w:rsidRPr="00E45238">
        <w:rPr>
          <w:rFonts w:ascii="Cambria" w:hAnsi="Cambria" w:cs="Calibri"/>
          <w:lang w:eastAsia="ro-RO"/>
        </w:rPr>
        <w:t xml:space="preserve"> se </w:t>
      </w:r>
      <w:proofErr w:type="spellStart"/>
      <w:r w:rsidRPr="00E45238">
        <w:rPr>
          <w:rFonts w:ascii="Cambria" w:hAnsi="Cambria" w:cs="Calibri"/>
          <w:lang w:eastAsia="ro-RO"/>
        </w:rPr>
        <w:t>va</w:t>
      </w:r>
      <w:proofErr w:type="spellEnd"/>
      <w:r w:rsidRPr="00E45238">
        <w:rPr>
          <w:rFonts w:ascii="Cambria" w:hAnsi="Cambria" w:cs="Calibri"/>
          <w:lang w:eastAsia="ro-RO"/>
        </w:rPr>
        <w:t xml:space="preserve"> face in </w:t>
      </w:r>
      <w:proofErr w:type="spellStart"/>
      <w:r w:rsidRPr="00E45238">
        <w:rPr>
          <w:rFonts w:ascii="Cambria" w:hAnsi="Cambria" w:cs="Calibri"/>
          <w:lang w:eastAsia="ro-RO"/>
        </w:rPr>
        <w:t>locatiile</w:t>
      </w:r>
      <w:proofErr w:type="spellEnd"/>
      <w:r w:rsidRPr="00E45238">
        <w:rPr>
          <w:rFonts w:ascii="Cambria" w:hAnsi="Cambria" w:cs="Calibri"/>
          <w:lang w:eastAsia="ro-RO"/>
        </w:rPr>
        <w:t xml:space="preserve"> </w:t>
      </w:r>
      <w:proofErr w:type="spellStart"/>
      <w:r w:rsidRPr="00E45238">
        <w:rPr>
          <w:rFonts w:ascii="Cambria" w:hAnsi="Cambria" w:cs="Calibri"/>
          <w:lang w:eastAsia="ro-RO"/>
        </w:rPr>
        <w:t>stabilite</w:t>
      </w:r>
      <w:proofErr w:type="spellEnd"/>
      <w:r w:rsidRPr="00E45238">
        <w:rPr>
          <w:rFonts w:ascii="Cambria" w:hAnsi="Cambria" w:cs="Calibri"/>
          <w:lang w:eastAsia="ro-RO"/>
        </w:rPr>
        <w:t xml:space="preserve"> de </w:t>
      </w:r>
      <w:proofErr w:type="spellStart"/>
      <w:r w:rsidRPr="00E45238">
        <w:rPr>
          <w:rFonts w:ascii="Cambria" w:hAnsi="Cambria" w:cs="Calibri"/>
          <w:lang w:eastAsia="ro-RO"/>
        </w:rPr>
        <w:t>catre</w:t>
      </w:r>
      <w:proofErr w:type="spellEnd"/>
      <w:r w:rsidRPr="00E45238">
        <w:rPr>
          <w:rFonts w:ascii="Cambria" w:hAnsi="Cambria" w:cs="Calibri"/>
          <w:lang w:eastAsia="ro-RO"/>
        </w:rPr>
        <w:t xml:space="preserve"> </w:t>
      </w:r>
      <w:proofErr w:type="spellStart"/>
      <w:r w:rsidRPr="00E45238">
        <w:rPr>
          <w:rFonts w:ascii="Cambria" w:hAnsi="Cambria" w:cs="Calibri"/>
          <w:lang w:eastAsia="ro-RO"/>
        </w:rPr>
        <w:t>Autoritatea</w:t>
      </w:r>
      <w:proofErr w:type="spellEnd"/>
      <w:r w:rsidRPr="00E45238">
        <w:rPr>
          <w:rFonts w:ascii="Cambria" w:hAnsi="Cambria" w:cs="Calibri"/>
          <w:lang w:eastAsia="ro-RO"/>
        </w:rPr>
        <w:t xml:space="preserve"> </w:t>
      </w:r>
      <w:proofErr w:type="spellStart"/>
      <w:r w:rsidRPr="00E45238">
        <w:rPr>
          <w:rFonts w:ascii="Cambria" w:hAnsi="Cambria" w:cs="Calibri"/>
          <w:lang w:eastAsia="ro-RO"/>
        </w:rPr>
        <w:t>contr</w:t>
      </w:r>
      <w:r w:rsidRPr="000505D9">
        <w:rPr>
          <w:rFonts w:ascii="Cambria" w:hAnsi="Cambria" w:cs="Calibri"/>
          <w:lang w:eastAsia="ro-RO"/>
        </w:rPr>
        <w:t>actanta</w:t>
      </w:r>
      <w:proofErr w:type="spellEnd"/>
      <w:r w:rsidRPr="000505D9">
        <w:rPr>
          <w:rFonts w:ascii="Cambria" w:hAnsi="Cambria" w:cs="Calibri"/>
          <w:lang w:eastAsia="ro-RO"/>
        </w:rPr>
        <w:t xml:space="preserve">. </w:t>
      </w:r>
    </w:p>
    <w:p w14:paraId="3FB3B2B2" w14:textId="77777777" w:rsidR="006D0741" w:rsidRPr="004633C1" w:rsidRDefault="006D0741" w:rsidP="006D3B97">
      <w:pPr>
        <w:spacing w:after="120" w:line="276" w:lineRule="auto"/>
        <w:ind w:firstLine="426"/>
        <w:jc w:val="both"/>
        <w:rPr>
          <w:rFonts w:ascii="Cambria" w:hAnsi="Cambria"/>
          <w:strike/>
        </w:rPr>
      </w:pPr>
    </w:p>
    <w:p w14:paraId="72CA0183"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val="ro-RO" w:eastAsia="ro-RO"/>
        </w:rPr>
        <w:t>Prestarea serviciului de iluminat ornamental festiv implica următoarele operaţii:</w:t>
      </w:r>
    </w:p>
    <w:p w14:paraId="4AA8FE31" w14:textId="118D3731" w:rsidR="008E7376" w:rsidRPr="00FF2DFD" w:rsidRDefault="008E7376" w:rsidP="00FF2DFD">
      <w:pPr>
        <w:pStyle w:val="ListParagraph"/>
        <w:numPr>
          <w:ilvl w:val="0"/>
          <w:numId w:val="48"/>
        </w:numPr>
        <w:spacing w:after="120"/>
        <w:jc w:val="both"/>
        <w:rPr>
          <w:rFonts w:ascii="Cambria" w:hAnsi="Cambria"/>
          <w:sz w:val="24"/>
          <w:szCs w:val="24"/>
        </w:rPr>
      </w:pPr>
      <w:r w:rsidRPr="00FF2DFD">
        <w:rPr>
          <w:rFonts w:ascii="Cambria" w:hAnsi="Cambria"/>
          <w:sz w:val="24"/>
          <w:szCs w:val="24"/>
          <w:lang w:eastAsia="ro-RO"/>
        </w:rPr>
        <w:t>verificarea şi supravegherea continuă a funcţionării instalaţiei de iluminat ornamental festiv;</w:t>
      </w:r>
    </w:p>
    <w:p w14:paraId="502C8487" w14:textId="63B23851" w:rsidR="008E7376" w:rsidRPr="00FF2DFD" w:rsidRDefault="008E7376" w:rsidP="00FF2DFD">
      <w:pPr>
        <w:pStyle w:val="ListParagraph"/>
        <w:numPr>
          <w:ilvl w:val="0"/>
          <w:numId w:val="48"/>
        </w:numPr>
        <w:spacing w:after="120"/>
        <w:jc w:val="both"/>
        <w:rPr>
          <w:rFonts w:ascii="Cambria" w:hAnsi="Cambria"/>
          <w:sz w:val="24"/>
          <w:szCs w:val="24"/>
        </w:rPr>
      </w:pPr>
      <w:r w:rsidRPr="00FF2DFD">
        <w:rPr>
          <w:rFonts w:ascii="Cambria" w:hAnsi="Cambria"/>
          <w:sz w:val="24"/>
          <w:szCs w:val="24"/>
          <w:lang w:eastAsia="ro-RO"/>
        </w:rPr>
        <w:t>corectarea şi adaptarea regimului de exploatare la cerinţele utilizatorului;</w:t>
      </w:r>
    </w:p>
    <w:p w14:paraId="56E50A01" w14:textId="1E3196D1" w:rsidR="008E7376" w:rsidRPr="00FF2DFD" w:rsidRDefault="008E7376" w:rsidP="00FF2DFD">
      <w:pPr>
        <w:pStyle w:val="ListParagraph"/>
        <w:numPr>
          <w:ilvl w:val="0"/>
          <w:numId w:val="48"/>
        </w:numPr>
        <w:spacing w:after="120"/>
        <w:jc w:val="both"/>
        <w:rPr>
          <w:rFonts w:ascii="Cambria" w:hAnsi="Cambria"/>
          <w:sz w:val="24"/>
          <w:szCs w:val="24"/>
        </w:rPr>
      </w:pPr>
      <w:r w:rsidRPr="00FF2DFD">
        <w:rPr>
          <w:rFonts w:ascii="Cambria" w:hAnsi="Cambria"/>
          <w:sz w:val="24"/>
          <w:szCs w:val="24"/>
          <w:lang w:eastAsia="ro-RO"/>
        </w:rPr>
        <w:t>controlul calităţii serviciului asigurat;</w:t>
      </w:r>
    </w:p>
    <w:p w14:paraId="2BBDB5D6" w14:textId="7210F02F" w:rsidR="008E7376" w:rsidRPr="00FF2DFD" w:rsidRDefault="008E7376" w:rsidP="00FF2DFD">
      <w:pPr>
        <w:pStyle w:val="ListParagraph"/>
        <w:numPr>
          <w:ilvl w:val="0"/>
          <w:numId w:val="48"/>
        </w:numPr>
        <w:spacing w:after="120"/>
        <w:jc w:val="both"/>
        <w:rPr>
          <w:rFonts w:ascii="Cambria" w:hAnsi="Cambria"/>
          <w:sz w:val="24"/>
          <w:szCs w:val="24"/>
        </w:rPr>
      </w:pPr>
      <w:r w:rsidRPr="00FF2DFD">
        <w:rPr>
          <w:rFonts w:ascii="Cambria" w:hAnsi="Cambria"/>
          <w:sz w:val="24"/>
          <w:szCs w:val="24"/>
          <w:lang w:eastAsia="ro-RO"/>
        </w:rPr>
        <w:t>întreţinerea tuturor componentelor sistemului de iluminat ornamental festiv pe durata sărbătorilor;</w:t>
      </w:r>
    </w:p>
    <w:p w14:paraId="27F594AE" w14:textId="2E8970EB" w:rsidR="008E7376" w:rsidRPr="00FF2DFD" w:rsidRDefault="008E7376" w:rsidP="00FF2DFD">
      <w:pPr>
        <w:pStyle w:val="ListParagraph"/>
        <w:numPr>
          <w:ilvl w:val="0"/>
          <w:numId w:val="48"/>
        </w:numPr>
        <w:spacing w:after="120"/>
        <w:jc w:val="both"/>
        <w:rPr>
          <w:rFonts w:ascii="Cambria" w:hAnsi="Cambria"/>
          <w:sz w:val="24"/>
          <w:szCs w:val="24"/>
        </w:rPr>
      </w:pPr>
      <w:r w:rsidRPr="00FF2DFD">
        <w:rPr>
          <w:rFonts w:ascii="Cambria" w:hAnsi="Cambria"/>
          <w:sz w:val="24"/>
          <w:szCs w:val="24"/>
          <w:lang w:eastAsia="ro-RO"/>
        </w:rPr>
        <w:t>menţinerea în stare de funcţionare la parametrii proiectaţi a sistemului de iluminat ornamental festiv pe toata durata sărbătorilor;</w:t>
      </w:r>
    </w:p>
    <w:p w14:paraId="1355AB0F" w14:textId="2587BC86" w:rsidR="008E7376" w:rsidRPr="00FF2DFD" w:rsidRDefault="008E7376" w:rsidP="00FF2DFD">
      <w:pPr>
        <w:pStyle w:val="ListParagraph"/>
        <w:numPr>
          <w:ilvl w:val="0"/>
          <w:numId w:val="48"/>
        </w:numPr>
        <w:spacing w:after="120"/>
        <w:jc w:val="both"/>
        <w:rPr>
          <w:rFonts w:ascii="Cambria" w:hAnsi="Cambria"/>
          <w:sz w:val="24"/>
          <w:szCs w:val="24"/>
        </w:rPr>
      </w:pPr>
      <w:r w:rsidRPr="00FF2DFD">
        <w:rPr>
          <w:rFonts w:ascii="Cambria" w:hAnsi="Cambria"/>
          <w:sz w:val="24"/>
          <w:szCs w:val="24"/>
          <w:lang w:eastAsia="ro-RO"/>
        </w:rPr>
        <w:t>respectarea instrucţiunilor furnizorilor de echipamente;</w:t>
      </w:r>
    </w:p>
    <w:p w14:paraId="58901BBD" w14:textId="0958FD6A" w:rsidR="008E7376" w:rsidRPr="00FF2DFD" w:rsidRDefault="008E7376" w:rsidP="00FF2DFD">
      <w:pPr>
        <w:pStyle w:val="ListParagraph"/>
        <w:numPr>
          <w:ilvl w:val="0"/>
          <w:numId w:val="48"/>
        </w:numPr>
        <w:spacing w:after="120"/>
        <w:jc w:val="both"/>
        <w:rPr>
          <w:rFonts w:ascii="Cambria" w:hAnsi="Cambria"/>
          <w:sz w:val="24"/>
          <w:szCs w:val="24"/>
        </w:rPr>
      </w:pPr>
      <w:r w:rsidRPr="00FF2DFD">
        <w:rPr>
          <w:rFonts w:ascii="Cambria" w:hAnsi="Cambria"/>
          <w:sz w:val="24"/>
          <w:szCs w:val="24"/>
          <w:lang w:eastAsia="ro-RO"/>
        </w:rPr>
        <w:t>asigurarea, pe toată durata de executare a serviciului, de personal calificat şi în număr suficient pentru îndeplinirea activităţilor ce fac obiectul serviciului de iluminat ornamental festiv;</w:t>
      </w:r>
    </w:p>
    <w:p w14:paraId="2B8511D4" w14:textId="77777777" w:rsidR="008E7376" w:rsidRPr="005647FC" w:rsidRDefault="008E7376" w:rsidP="006D3B97">
      <w:pPr>
        <w:spacing w:after="120" w:line="276" w:lineRule="auto"/>
        <w:ind w:firstLine="426"/>
        <w:jc w:val="both"/>
        <w:rPr>
          <w:rFonts w:ascii="Cambria" w:hAnsi="Cambria"/>
          <w:b/>
          <w:bCs/>
        </w:rPr>
      </w:pPr>
      <w:proofErr w:type="spellStart"/>
      <w:r w:rsidRPr="005647FC">
        <w:rPr>
          <w:rFonts w:ascii="Cambria" w:hAnsi="Cambria" w:cs="Calibri"/>
          <w:b/>
          <w:bCs/>
          <w:lang w:eastAsia="ro-RO"/>
        </w:rPr>
        <w:t>Pentru</w:t>
      </w:r>
      <w:proofErr w:type="spellEnd"/>
      <w:r w:rsidRPr="005647FC">
        <w:rPr>
          <w:rFonts w:ascii="Cambria" w:hAnsi="Cambria" w:cs="Calibri"/>
          <w:b/>
          <w:bCs/>
          <w:lang w:eastAsia="ro-RO"/>
        </w:rPr>
        <w:t xml:space="preserve"> </w:t>
      </w:r>
      <w:proofErr w:type="spellStart"/>
      <w:r w:rsidRPr="005647FC">
        <w:rPr>
          <w:rFonts w:ascii="Cambria" w:hAnsi="Cambria" w:cs="Calibri"/>
          <w:b/>
          <w:bCs/>
          <w:lang w:eastAsia="ro-RO"/>
        </w:rPr>
        <w:t>realizarea</w:t>
      </w:r>
      <w:proofErr w:type="spellEnd"/>
      <w:r w:rsidRPr="005647FC">
        <w:rPr>
          <w:rFonts w:ascii="Cambria" w:hAnsi="Cambria" w:cs="Calibri"/>
          <w:b/>
          <w:bCs/>
          <w:lang w:eastAsia="ro-RO"/>
        </w:rPr>
        <w:t xml:space="preserve"> </w:t>
      </w:r>
      <w:proofErr w:type="spellStart"/>
      <w:r w:rsidRPr="005647FC">
        <w:rPr>
          <w:rFonts w:ascii="Cambria" w:hAnsi="Cambria" w:cs="Calibri"/>
          <w:b/>
          <w:bCs/>
          <w:lang w:eastAsia="ro-RO"/>
        </w:rPr>
        <w:t>iluminatului</w:t>
      </w:r>
      <w:proofErr w:type="spellEnd"/>
      <w:r w:rsidRPr="005647FC">
        <w:rPr>
          <w:rFonts w:ascii="Cambria" w:hAnsi="Cambria" w:cs="Calibri"/>
          <w:b/>
          <w:bCs/>
          <w:lang w:eastAsia="ro-RO"/>
        </w:rPr>
        <w:t xml:space="preserve"> ornamental </w:t>
      </w:r>
      <w:proofErr w:type="spellStart"/>
      <w:r w:rsidRPr="005647FC">
        <w:rPr>
          <w:rFonts w:ascii="Cambria" w:hAnsi="Cambria" w:cs="Calibri"/>
          <w:b/>
          <w:bCs/>
          <w:lang w:eastAsia="ro-RO"/>
        </w:rPr>
        <w:t>festiv</w:t>
      </w:r>
      <w:proofErr w:type="spellEnd"/>
      <w:r w:rsidRPr="005647FC">
        <w:rPr>
          <w:rFonts w:ascii="Cambria" w:hAnsi="Cambria" w:cs="Calibri"/>
          <w:b/>
          <w:bCs/>
          <w:lang w:eastAsia="ro-RO"/>
        </w:rPr>
        <w:t xml:space="preserve"> de </w:t>
      </w:r>
      <w:proofErr w:type="spellStart"/>
      <w:r w:rsidRPr="005647FC">
        <w:rPr>
          <w:rFonts w:ascii="Cambria" w:hAnsi="Cambria" w:cs="Calibri"/>
          <w:b/>
          <w:bCs/>
          <w:lang w:eastAsia="ro-RO"/>
        </w:rPr>
        <w:t>sarbatori</w:t>
      </w:r>
      <w:proofErr w:type="spellEnd"/>
      <w:r w:rsidRPr="005647FC">
        <w:rPr>
          <w:rFonts w:ascii="Cambria" w:hAnsi="Cambria" w:cs="Calibri"/>
          <w:b/>
          <w:bCs/>
          <w:lang w:eastAsia="ro-RO"/>
        </w:rPr>
        <w:t xml:space="preserve"> se </w:t>
      </w:r>
      <w:proofErr w:type="spellStart"/>
      <w:r w:rsidRPr="005647FC">
        <w:rPr>
          <w:rFonts w:ascii="Cambria" w:hAnsi="Cambria" w:cs="Calibri"/>
          <w:b/>
          <w:bCs/>
          <w:lang w:eastAsia="ro-RO"/>
        </w:rPr>
        <w:t>va</w:t>
      </w:r>
      <w:proofErr w:type="spellEnd"/>
      <w:r w:rsidRPr="005647FC">
        <w:rPr>
          <w:rFonts w:ascii="Cambria" w:hAnsi="Cambria" w:cs="Calibri"/>
          <w:b/>
          <w:bCs/>
          <w:lang w:eastAsia="ro-RO"/>
        </w:rPr>
        <w:t xml:space="preserve"> </w:t>
      </w:r>
      <w:proofErr w:type="spellStart"/>
      <w:r w:rsidRPr="005647FC">
        <w:rPr>
          <w:rFonts w:ascii="Cambria" w:hAnsi="Cambria" w:cs="Calibri"/>
          <w:b/>
          <w:bCs/>
          <w:lang w:eastAsia="ro-RO"/>
        </w:rPr>
        <w:t>respecta</w:t>
      </w:r>
      <w:proofErr w:type="spellEnd"/>
      <w:r w:rsidRPr="005647FC">
        <w:rPr>
          <w:rFonts w:ascii="Cambria" w:hAnsi="Cambria" w:cs="Calibri"/>
          <w:b/>
          <w:bCs/>
          <w:lang w:eastAsia="ro-RO"/>
        </w:rPr>
        <w:t xml:space="preserve"> </w:t>
      </w:r>
      <w:proofErr w:type="spellStart"/>
      <w:r w:rsidRPr="005647FC">
        <w:rPr>
          <w:rFonts w:ascii="Cambria" w:hAnsi="Cambria" w:cs="Calibri"/>
          <w:b/>
          <w:bCs/>
          <w:lang w:eastAsia="ro-RO"/>
        </w:rPr>
        <w:t>urmatorul</w:t>
      </w:r>
      <w:proofErr w:type="spellEnd"/>
      <w:r w:rsidRPr="005647FC">
        <w:rPr>
          <w:rFonts w:ascii="Cambria" w:hAnsi="Cambria" w:cs="Calibri"/>
          <w:b/>
          <w:bCs/>
          <w:lang w:eastAsia="ro-RO"/>
        </w:rPr>
        <w:t xml:space="preserve"> calendar:</w:t>
      </w:r>
    </w:p>
    <w:p w14:paraId="2B09C8A2" w14:textId="18F902D4" w:rsidR="008E7376" w:rsidRPr="005647FC" w:rsidRDefault="008E7376" w:rsidP="00FF2DFD">
      <w:pPr>
        <w:pStyle w:val="ListParagraph"/>
        <w:numPr>
          <w:ilvl w:val="0"/>
          <w:numId w:val="49"/>
        </w:numPr>
        <w:spacing w:after="120"/>
        <w:jc w:val="both"/>
        <w:rPr>
          <w:rFonts w:ascii="Cambria" w:hAnsi="Cambria"/>
          <w:b/>
          <w:bCs/>
          <w:sz w:val="24"/>
          <w:szCs w:val="24"/>
        </w:rPr>
      </w:pPr>
      <w:r w:rsidRPr="005647FC">
        <w:rPr>
          <w:rFonts w:ascii="Cambria" w:hAnsi="Cambria"/>
          <w:b/>
          <w:bCs/>
          <w:sz w:val="24"/>
          <w:szCs w:val="24"/>
          <w:lang w:eastAsia="ro-RO"/>
        </w:rPr>
        <w:t xml:space="preserve">Prezentare propuneri/simulari catre reprezentantii </w:t>
      </w:r>
      <w:r w:rsidR="008B08DE" w:rsidRPr="005647FC">
        <w:rPr>
          <w:rFonts w:ascii="Cambria" w:hAnsi="Cambria"/>
          <w:b/>
          <w:bCs/>
          <w:sz w:val="24"/>
          <w:szCs w:val="24"/>
          <w:lang w:eastAsia="ro-RO"/>
        </w:rPr>
        <w:t>MUNICIPIULUI CÂMPULUNG MOLDOVENESC</w:t>
      </w:r>
      <w:r w:rsidRPr="005647FC">
        <w:rPr>
          <w:rFonts w:ascii="Cambria" w:hAnsi="Cambria"/>
          <w:b/>
          <w:bCs/>
          <w:sz w:val="24"/>
          <w:szCs w:val="24"/>
          <w:lang w:eastAsia="ro-RO"/>
        </w:rPr>
        <w:t xml:space="preserve"> pana la data de 15 septembrie</w:t>
      </w:r>
    </w:p>
    <w:p w14:paraId="3162C7CB" w14:textId="77777777" w:rsidR="008E7376" w:rsidRPr="005647FC" w:rsidRDefault="008E7376" w:rsidP="00FF2DFD">
      <w:pPr>
        <w:pStyle w:val="ListParagraph"/>
        <w:numPr>
          <w:ilvl w:val="0"/>
          <w:numId w:val="49"/>
        </w:numPr>
        <w:spacing w:after="120"/>
        <w:jc w:val="both"/>
        <w:rPr>
          <w:rFonts w:ascii="Cambria" w:hAnsi="Cambria"/>
          <w:b/>
          <w:bCs/>
          <w:sz w:val="24"/>
          <w:szCs w:val="24"/>
        </w:rPr>
      </w:pPr>
      <w:r w:rsidRPr="005647FC">
        <w:rPr>
          <w:rFonts w:ascii="Cambria" w:hAnsi="Cambria"/>
          <w:b/>
          <w:bCs/>
          <w:sz w:val="24"/>
          <w:szCs w:val="24"/>
          <w:lang w:eastAsia="ro-RO"/>
        </w:rPr>
        <w:t>Data de primire a acceptului 15 octombrie.</w:t>
      </w:r>
    </w:p>
    <w:p w14:paraId="35978187" w14:textId="77777777" w:rsidR="008E7376" w:rsidRPr="005647FC" w:rsidRDefault="008E7376" w:rsidP="00FF2DFD">
      <w:pPr>
        <w:pStyle w:val="ListParagraph"/>
        <w:numPr>
          <w:ilvl w:val="0"/>
          <w:numId w:val="49"/>
        </w:numPr>
        <w:spacing w:after="120"/>
        <w:jc w:val="both"/>
        <w:rPr>
          <w:rFonts w:ascii="Cambria" w:hAnsi="Cambria"/>
          <w:b/>
          <w:bCs/>
          <w:sz w:val="24"/>
          <w:szCs w:val="24"/>
        </w:rPr>
      </w:pPr>
      <w:r w:rsidRPr="005647FC">
        <w:rPr>
          <w:rFonts w:ascii="Cambria" w:hAnsi="Cambria"/>
          <w:b/>
          <w:bCs/>
          <w:sz w:val="24"/>
          <w:szCs w:val="24"/>
          <w:lang w:eastAsia="ro-RO"/>
        </w:rPr>
        <w:lastRenderedPageBreak/>
        <w:t>Incepere montaj 1 noiembrie, data de finalizare 30 noiembrie, data de aprindere 1 Decembrie.</w:t>
      </w:r>
    </w:p>
    <w:p w14:paraId="1050D629" w14:textId="3D9AA0AE" w:rsidR="008E7376" w:rsidRPr="005647FC" w:rsidRDefault="008E7376" w:rsidP="00FF2DFD">
      <w:pPr>
        <w:pStyle w:val="ListParagraph"/>
        <w:numPr>
          <w:ilvl w:val="0"/>
          <w:numId w:val="49"/>
        </w:numPr>
        <w:spacing w:after="120"/>
        <w:jc w:val="both"/>
        <w:rPr>
          <w:rFonts w:ascii="Cambria" w:hAnsi="Cambria"/>
          <w:b/>
          <w:bCs/>
          <w:sz w:val="24"/>
          <w:szCs w:val="24"/>
        </w:rPr>
      </w:pPr>
      <w:r w:rsidRPr="005647FC">
        <w:rPr>
          <w:rFonts w:ascii="Cambria" w:hAnsi="Cambria"/>
          <w:b/>
          <w:bCs/>
          <w:sz w:val="24"/>
          <w:szCs w:val="24"/>
          <w:lang w:eastAsia="ro-RO"/>
        </w:rPr>
        <w:t xml:space="preserve">Termen de deconectare </w:t>
      </w:r>
      <w:r w:rsidR="008F768A" w:rsidRPr="005647FC">
        <w:rPr>
          <w:rFonts w:ascii="Cambria" w:hAnsi="Cambria"/>
          <w:b/>
          <w:bCs/>
          <w:sz w:val="24"/>
          <w:szCs w:val="24"/>
          <w:lang w:eastAsia="ro-RO"/>
        </w:rPr>
        <w:t xml:space="preserve"> 30</w:t>
      </w:r>
      <w:r w:rsidRPr="005647FC">
        <w:rPr>
          <w:rFonts w:ascii="Cambria" w:hAnsi="Cambria"/>
          <w:b/>
          <w:bCs/>
          <w:sz w:val="24"/>
          <w:szCs w:val="24"/>
          <w:lang w:eastAsia="ro-RO"/>
        </w:rPr>
        <w:t xml:space="preserve"> ianuarie</w:t>
      </w:r>
      <w:r w:rsidR="005B3449" w:rsidRPr="005647FC">
        <w:rPr>
          <w:rFonts w:ascii="Cambria" w:hAnsi="Cambria"/>
          <w:b/>
          <w:bCs/>
          <w:sz w:val="24"/>
          <w:szCs w:val="24"/>
          <w:lang w:eastAsia="ro-RO"/>
        </w:rPr>
        <w:t xml:space="preserve"> </w:t>
      </w:r>
    </w:p>
    <w:p w14:paraId="0834ACA1" w14:textId="7012F7D8" w:rsidR="008E7376" w:rsidRPr="005647FC" w:rsidRDefault="008E7376" w:rsidP="00FF2DFD">
      <w:pPr>
        <w:pStyle w:val="ListParagraph"/>
        <w:numPr>
          <w:ilvl w:val="0"/>
          <w:numId w:val="49"/>
        </w:numPr>
        <w:spacing w:after="120"/>
        <w:jc w:val="both"/>
        <w:rPr>
          <w:rFonts w:ascii="Cambria" w:hAnsi="Cambria"/>
          <w:b/>
          <w:bCs/>
          <w:sz w:val="24"/>
          <w:szCs w:val="24"/>
        </w:rPr>
      </w:pPr>
      <w:r w:rsidRPr="005647FC">
        <w:rPr>
          <w:rFonts w:ascii="Cambria" w:hAnsi="Cambria"/>
          <w:b/>
          <w:bCs/>
          <w:sz w:val="24"/>
          <w:szCs w:val="24"/>
          <w:lang w:eastAsia="ro-RO"/>
        </w:rPr>
        <w:t xml:space="preserve">Termen de incepere demontare </w:t>
      </w:r>
      <w:r w:rsidR="00D8553F" w:rsidRPr="005647FC">
        <w:rPr>
          <w:rFonts w:ascii="Cambria" w:hAnsi="Cambria"/>
          <w:b/>
          <w:bCs/>
          <w:sz w:val="24"/>
          <w:szCs w:val="24"/>
          <w:lang w:eastAsia="ro-RO"/>
        </w:rPr>
        <w:t>30</w:t>
      </w:r>
      <w:r w:rsidRPr="005647FC">
        <w:rPr>
          <w:rFonts w:ascii="Cambria" w:hAnsi="Cambria"/>
          <w:b/>
          <w:bCs/>
          <w:sz w:val="24"/>
          <w:szCs w:val="24"/>
          <w:lang w:eastAsia="ro-RO"/>
        </w:rPr>
        <w:t xml:space="preserve"> ianuarie.</w:t>
      </w:r>
    </w:p>
    <w:p w14:paraId="67CF45C6" w14:textId="22BB01FF" w:rsidR="008E7376" w:rsidRPr="005647FC" w:rsidRDefault="008E7376" w:rsidP="00FF2DFD">
      <w:pPr>
        <w:pStyle w:val="ListParagraph"/>
        <w:numPr>
          <w:ilvl w:val="0"/>
          <w:numId w:val="49"/>
        </w:numPr>
        <w:spacing w:after="120"/>
        <w:jc w:val="both"/>
        <w:rPr>
          <w:rFonts w:ascii="Cambria" w:hAnsi="Cambria"/>
          <w:b/>
          <w:bCs/>
          <w:sz w:val="24"/>
          <w:szCs w:val="24"/>
        </w:rPr>
      </w:pPr>
      <w:r w:rsidRPr="005647FC">
        <w:rPr>
          <w:rFonts w:ascii="Cambria" w:hAnsi="Cambria"/>
          <w:b/>
          <w:bCs/>
          <w:sz w:val="24"/>
          <w:szCs w:val="24"/>
          <w:lang w:eastAsia="ro-RO"/>
        </w:rPr>
        <w:t xml:space="preserve">Termen de finalizare demontare  </w:t>
      </w:r>
      <w:r w:rsidR="00D8553F" w:rsidRPr="005647FC">
        <w:rPr>
          <w:rFonts w:ascii="Cambria" w:hAnsi="Cambria"/>
          <w:b/>
          <w:bCs/>
          <w:sz w:val="24"/>
          <w:szCs w:val="24"/>
          <w:lang w:eastAsia="ro-RO"/>
        </w:rPr>
        <w:t>10 februarie.</w:t>
      </w:r>
    </w:p>
    <w:p w14:paraId="22EDA7CF" w14:textId="11F68BF3" w:rsidR="00007A0C" w:rsidRPr="005647FC" w:rsidRDefault="008E7376" w:rsidP="00007A0C">
      <w:pPr>
        <w:pStyle w:val="ListParagraph"/>
        <w:numPr>
          <w:ilvl w:val="0"/>
          <w:numId w:val="49"/>
        </w:numPr>
        <w:spacing w:after="120"/>
        <w:jc w:val="both"/>
        <w:rPr>
          <w:rFonts w:ascii="Cambria" w:hAnsi="Cambria"/>
          <w:b/>
          <w:bCs/>
          <w:sz w:val="24"/>
          <w:szCs w:val="24"/>
        </w:rPr>
      </w:pPr>
      <w:r w:rsidRPr="005647FC">
        <w:rPr>
          <w:rFonts w:ascii="Cambria" w:eastAsia="Calibri" w:hAnsi="Cambria"/>
          <w:b/>
          <w:bCs/>
          <w:sz w:val="24"/>
          <w:szCs w:val="24"/>
          <w:lang w:eastAsia="ro-RO"/>
        </w:rPr>
        <w:t>Valoarea lucrarilor de iluminat festiv nu va varia cu mai mult de 10% fata de media anuala, urmand a se compensa cu sezonul urmator.</w:t>
      </w:r>
    </w:p>
    <w:p w14:paraId="0FBD27DA" w14:textId="783B55A3" w:rsidR="008E7376" w:rsidRDefault="008E7376" w:rsidP="006D3B97">
      <w:pPr>
        <w:spacing w:after="120" w:line="276" w:lineRule="auto"/>
        <w:ind w:firstLine="426"/>
        <w:jc w:val="both"/>
        <w:rPr>
          <w:rFonts w:ascii="Cambria" w:hAnsi="Cambria" w:cs="Calibri"/>
          <w:bCs/>
          <w:iCs/>
          <w:lang w:val="ro-RO" w:eastAsia="ar-SA"/>
        </w:rPr>
      </w:pPr>
      <w:r w:rsidRPr="000505D9">
        <w:rPr>
          <w:rFonts w:ascii="Cambria" w:hAnsi="Cambria" w:cs="Calibri"/>
          <w:bCs/>
          <w:iCs/>
          <w:lang w:val="ro-RO" w:eastAsia="ar-SA"/>
        </w:rPr>
        <w:t>Cantitatile</w:t>
      </w:r>
      <w:r w:rsidR="00D94160">
        <w:rPr>
          <w:rFonts w:ascii="Cambria" w:hAnsi="Cambria" w:cs="Calibri"/>
          <w:bCs/>
          <w:iCs/>
          <w:lang w:val="ro-RO" w:eastAsia="ar-SA"/>
        </w:rPr>
        <w:t xml:space="preserve"> </w:t>
      </w:r>
      <w:r w:rsidR="0096470F">
        <w:rPr>
          <w:rFonts w:ascii="Cambria" w:hAnsi="Cambria" w:cs="Calibri"/>
          <w:bCs/>
          <w:iCs/>
          <w:lang w:val="ro-RO" w:eastAsia="ar-SA"/>
        </w:rPr>
        <w:t>orientative</w:t>
      </w:r>
      <w:r w:rsidR="000366AC">
        <w:rPr>
          <w:rFonts w:ascii="Cambria" w:hAnsi="Cambria" w:cs="Calibri"/>
          <w:bCs/>
          <w:iCs/>
          <w:lang w:val="ro-RO" w:eastAsia="ar-SA"/>
        </w:rPr>
        <w:t xml:space="preserve"> anuale</w:t>
      </w:r>
      <w:r w:rsidR="0096470F">
        <w:rPr>
          <w:rFonts w:ascii="Cambria" w:hAnsi="Cambria" w:cs="Calibri"/>
          <w:bCs/>
          <w:iCs/>
          <w:lang w:val="ro-RO" w:eastAsia="ar-SA"/>
        </w:rPr>
        <w:t xml:space="preserve"> (acestea pot suferi modificari in functie de cerinte) </w:t>
      </w:r>
      <w:r w:rsidRPr="000505D9">
        <w:rPr>
          <w:rFonts w:ascii="Cambria" w:hAnsi="Cambria" w:cs="Calibri"/>
          <w:bCs/>
          <w:iCs/>
          <w:lang w:val="ro-RO" w:eastAsia="ar-SA"/>
        </w:rPr>
        <w:t xml:space="preserve">necesare </w:t>
      </w:r>
      <w:r w:rsidR="0096470F">
        <w:rPr>
          <w:rFonts w:ascii="Cambria" w:hAnsi="Cambria" w:cs="Calibri"/>
          <w:bCs/>
          <w:iCs/>
          <w:lang w:val="ro-RO" w:eastAsia="ar-SA"/>
        </w:rPr>
        <w:t>servicii</w:t>
      </w:r>
      <w:r w:rsidR="004E4A1E">
        <w:rPr>
          <w:rFonts w:ascii="Cambria" w:hAnsi="Cambria" w:cs="Calibri"/>
          <w:bCs/>
          <w:iCs/>
          <w:lang w:val="ro-RO" w:eastAsia="ar-SA"/>
        </w:rPr>
        <w:t>lor</w:t>
      </w:r>
      <w:r w:rsidR="0096470F">
        <w:rPr>
          <w:rFonts w:ascii="Cambria" w:hAnsi="Cambria" w:cs="Calibri"/>
          <w:bCs/>
          <w:iCs/>
          <w:lang w:val="ro-RO" w:eastAsia="ar-SA"/>
        </w:rPr>
        <w:t>/produse</w:t>
      </w:r>
      <w:r w:rsidR="004E4A1E">
        <w:rPr>
          <w:rFonts w:ascii="Cambria" w:hAnsi="Cambria" w:cs="Calibri"/>
          <w:bCs/>
          <w:iCs/>
          <w:lang w:val="ro-RO" w:eastAsia="ar-SA"/>
        </w:rPr>
        <w:t>lor</w:t>
      </w:r>
      <w:r w:rsidR="0096470F">
        <w:rPr>
          <w:rFonts w:ascii="Cambria" w:hAnsi="Cambria" w:cs="Calibri"/>
          <w:bCs/>
          <w:iCs/>
          <w:lang w:val="ro-RO" w:eastAsia="ar-SA"/>
        </w:rPr>
        <w:t xml:space="preserve"> pentru iluminat ornamental festiv sunt:</w:t>
      </w:r>
    </w:p>
    <w:tbl>
      <w:tblPr>
        <w:tblW w:w="8420" w:type="dxa"/>
        <w:tblInd w:w="601" w:type="dxa"/>
        <w:tblLook w:val="04A0" w:firstRow="1" w:lastRow="0" w:firstColumn="1" w:lastColumn="0" w:noHBand="0" w:noVBand="1"/>
      </w:tblPr>
      <w:tblGrid>
        <w:gridCol w:w="596"/>
        <w:gridCol w:w="5680"/>
        <w:gridCol w:w="888"/>
        <w:gridCol w:w="1256"/>
      </w:tblGrid>
      <w:tr w:rsidR="00EA4675" w:rsidRPr="00EA4675" w14:paraId="1A01FDF3" w14:textId="77777777" w:rsidTr="00EA4675">
        <w:trPr>
          <w:trHeight w:val="570"/>
        </w:trPr>
        <w:tc>
          <w:tcPr>
            <w:tcW w:w="596"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DE1F437" w14:textId="77777777" w:rsidR="00EA4675" w:rsidRPr="00EA4675" w:rsidRDefault="00EA4675" w:rsidP="00EA4675">
            <w:pPr>
              <w:jc w:val="center"/>
              <w:rPr>
                <w:rFonts w:ascii="Cambria" w:hAnsi="Cambria" w:cs="Calibri"/>
                <w:b/>
                <w:bCs/>
                <w:color w:val="000000"/>
                <w:sz w:val="22"/>
                <w:szCs w:val="22"/>
                <w:lang w:val="ro-RO" w:eastAsia="ro-RO"/>
              </w:rPr>
            </w:pPr>
            <w:r w:rsidRPr="00EA4675">
              <w:rPr>
                <w:rFonts w:ascii="Cambria" w:hAnsi="Cambria" w:cs="Calibri"/>
                <w:b/>
                <w:bCs/>
                <w:color w:val="000000"/>
                <w:sz w:val="22"/>
                <w:szCs w:val="22"/>
                <w:lang w:val="ro-RO" w:eastAsia="ro-RO"/>
              </w:rPr>
              <w:t>Nr. Crt.</w:t>
            </w:r>
          </w:p>
        </w:tc>
        <w:tc>
          <w:tcPr>
            <w:tcW w:w="5680" w:type="dxa"/>
            <w:tcBorders>
              <w:top w:val="single" w:sz="4" w:space="0" w:color="auto"/>
              <w:left w:val="nil"/>
              <w:bottom w:val="single" w:sz="4" w:space="0" w:color="auto"/>
              <w:right w:val="single" w:sz="4" w:space="0" w:color="auto"/>
            </w:tcBorders>
            <w:shd w:val="clear" w:color="auto" w:fill="auto"/>
            <w:vAlign w:val="center"/>
            <w:hideMark/>
          </w:tcPr>
          <w:p w14:paraId="5062ACC2" w14:textId="77777777" w:rsidR="00EA4675" w:rsidRPr="00EA4675" w:rsidRDefault="00EA4675" w:rsidP="00EA4675">
            <w:pPr>
              <w:jc w:val="center"/>
              <w:rPr>
                <w:rFonts w:ascii="Cambria" w:hAnsi="Cambria" w:cs="Calibri"/>
                <w:b/>
                <w:bCs/>
                <w:color w:val="000000"/>
                <w:sz w:val="22"/>
                <w:szCs w:val="22"/>
                <w:lang w:val="ro-RO" w:eastAsia="ro-RO"/>
              </w:rPr>
            </w:pPr>
            <w:r w:rsidRPr="00EA4675">
              <w:rPr>
                <w:rFonts w:ascii="Cambria" w:hAnsi="Cambria" w:cs="Calibri"/>
                <w:b/>
                <w:bCs/>
                <w:color w:val="000000"/>
                <w:sz w:val="22"/>
                <w:szCs w:val="22"/>
                <w:lang w:val="ro-RO" w:eastAsia="ro-RO"/>
              </w:rPr>
              <w:t>Tipuri de servicii/ bunuri/ lucrări</w:t>
            </w:r>
          </w:p>
        </w:tc>
        <w:tc>
          <w:tcPr>
            <w:tcW w:w="888" w:type="dxa"/>
            <w:tcBorders>
              <w:top w:val="single" w:sz="4" w:space="0" w:color="auto"/>
              <w:left w:val="nil"/>
              <w:bottom w:val="single" w:sz="4" w:space="0" w:color="auto"/>
              <w:right w:val="single" w:sz="4" w:space="0" w:color="auto"/>
            </w:tcBorders>
            <w:shd w:val="clear" w:color="auto" w:fill="auto"/>
            <w:vAlign w:val="center"/>
            <w:hideMark/>
          </w:tcPr>
          <w:p w14:paraId="748A72F4" w14:textId="77777777" w:rsidR="00EA4675" w:rsidRPr="00EA4675" w:rsidRDefault="00EA4675" w:rsidP="00EA4675">
            <w:pPr>
              <w:jc w:val="center"/>
              <w:rPr>
                <w:rFonts w:ascii="Cambria" w:hAnsi="Cambria" w:cs="Calibri"/>
                <w:b/>
                <w:bCs/>
                <w:color w:val="000000"/>
                <w:sz w:val="22"/>
                <w:szCs w:val="22"/>
                <w:lang w:val="ro-RO" w:eastAsia="ro-RO"/>
              </w:rPr>
            </w:pPr>
            <w:r w:rsidRPr="00EA4675">
              <w:rPr>
                <w:rFonts w:ascii="Cambria" w:hAnsi="Cambria" w:cs="Calibri"/>
                <w:b/>
                <w:bCs/>
                <w:color w:val="000000"/>
                <w:sz w:val="22"/>
                <w:szCs w:val="22"/>
                <w:lang w:val="ro-RO" w:eastAsia="ro-RO"/>
              </w:rPr>
              <w:t>U.M.</w:t>
            </w:r>
          </w:p>
        </w:tc>
        <w:tc>
          <w:tcPr>
            <w:tcW w:w="1256" w:type="dxa"/>
            <w:tcBorders>
              <w:top w:val="single" w:sz="4" w:space="0" w:color="auto"/>
              <w:left w:val="nil"/>
              <w:bottom w:val="single" w:sz="4" w:space="0" w:color="auto"/>
              <w:right w:val="single" w:sz="8" w:space="0" w:color="auto"/>
            </w:tcBorders>
            <w:shd w:val="clear" w:color="auto" w:fill="auto"/>
            <w:vAlign w:val="center"/>
            <w:hideMark/>
          </w:tcPr>
          <w:p w14:paraId="7E68EABB" w14:textId="77777777" w:rsidR="00EA4675" w:rsidRPr="00EA4675" w:rsidRDefault="00EA4675" w:rsidP="00EA4675">
            <w:pPr>
              <w:jc w:val="center"/>
              <w:rPr>
                <w:rFonts w:ascii="Cambria" w:hAnsi="Cambria" w:cs="Calibri"/>
                <w:b/>
                <w:bCs/>
                <w:color w:val="000000"/>
                <w:sz w:val="22"/>
                <w:szCs w:val="22"/>
                <w:lang w:val="ro-RO" w:eastAsia="ro-RO"/>
              </w:rPr>
            </w:pPr>
            <w:r w:rsidRPr="00EA4675">
              <w:rPr>
                <w:rFonts w:ascii="Cambria" w:hAnsi="Cambria" w:cs="Calibri"/>
                <w:b/>
                <w:bCs/>
                <w:color w:val="000000"/>
                <w:sz w:val="22"/>
                <w:szCs w:val="22"/>
                <w:lang w:val="ro-RO" w:eastAsia="ro-RO"/>
              </w:rPr>
              <w:t>Cantitatea minimă</w:t>
            </w:r>
          </w:p>
        </w:tc>
      </w:tr>
      <w:tr w:rsidR="00EA4675" w:rsidRPr="00EA4675" w14:paraId="6A515D72" w14:textId="77777777" w:rsidTr="00EA4675">
        <w:trPr>
          <w:trHeight w:val="300"/>
        </w:trPr>
        <w:tc>
          <w:tcPr>
            <w:tcW w:w="596" w:type="dxa"/>
            <w:tcBorders>
              <w:top w:val="nil"/>
              <w:left w:val="single" w:sz="8" w:space="0" w:color="auto"/>
              <w:bottom w:val="single" w:sz="4" w:space="0" w:color="auto"/>
              <w:right w:val="single" w:sz="4" w:space="0" w:color="auto"/>
            </w:tcBorders>
            <w:shd w:val="clear" w:color="auto" w:fill="auto"/>
            <w:vAlign w:val="center"/>
            <w:hideMark/>
          </w:tcPr>
          <w:p w14:paraId="59780A0C" w14:textId="77777777" w:rsidR="00EA4675" w:rsidRPr="00EA4675" w:rsidRDefault="00EA4675" w:rsidP="00EA4675">
            <w:pPr>
              <w:jc w:val="center"/>
              <w:rPr>
                <w:rFonts w:ascii="Cambria" w:hAnsi="Cambria" w:cs="Calibri"/>
                <w:color w:val="000000"/>
                <w:sz w:val="22"/>
                <w:szCs w:val="22"/>
                <w:lang w:val="ro-RO" w:eastAsia="ro-RO"/>
              </w:rPr>
            </w:pPr>
            <w:r w:rsidRPr="00EA4675">
              <w:rPr>
                <w:rFonts w:ascii="Cambria" w:hAnsi="Cambria" w:cs="Calibri"/>
                <w:color w:val="000000"/>
                <w:sz w:val="22"/>
                <w:szCs w:val="22"/>
                <w:lang w:val="ro-RO" w:eastAsia="ro-RO"/>
              </w:rPr>
              <w:t>1</w:t>
            </w:r>
          </w:p>
        </w:tc>
        <w:tc>
          <w:tcPr>
            <w:tcW w:w="5680" w:type="dxa"/>
            <w:tcBorders>
              <w:top w:val="nil"/>
              <w:left w:val="nil"/>
              <w:bottom w:val="single" w:sz="4" w:space="0" w:color="auto"/>
              <w:right w:val="single" w:sz="4" w:space="0" w:color="auto"/>
            </w:tcBorders>
            <w:shd w:val="clear" w:color="auto" w:fill="auto"/>
            <w:noWrap/>
            <w:hideMark/>
          </w:tcPr>
          <w:p w14:paraId="6D266618" w14:textId="77777777" w:rsidR="00EA4675" w:rsidRPr="00EA4675" w:rsidRDefault="00EA4675" w:rsidP="00EA4675">
            <w:pPr>
              <w:rPr>
                <w:rFonts w:ascii="Cambria" w:hAnsi="Cambria" w:cs="Calibri"/>
                <w:color w:val="000000"/>
                <w:sz w:val="22"/>
                <w:szCs w:val="22"/>
                <w:lang w:val="ro-RO" w:eastAsia="ro-RO"/>
              </w:rPr>
            </w:pPr>
            <w:r w:rsidRPr="00EA4675">
              <w:rPr>
                <w:rFonts w:ascii="Cambria" w:hAnsi="Cambria" w:cs="Calibri"/>
                <w:sz w:val="22"/>
                <w:szCs w:val="22"/>
                <w:lang w:val="ro-RO" w:eastAsia="ro-RO"/>
              </w:rPr>
              <w:t>Montare traversări (2-4m)</w:t>
            </w:r>
          </w:p>
        </w:tc>
        <w:tc>
          <w:tcPr>
            <w:tcW w:w="888" w:type="dxa"/>
            <w:tcBorders>
              <w:top w:val="nil"/>
              <w:left w:val="nil"/>
              <w:bottom w:val="nil"/>
              <w:right w:val="single" w:sz="4" w:space="0" w:color="auto"/>
            </w:tcBorders>
            <w:shd w:val="clear" w:color="auto" w:fill="auto"/>
            <w:vAlign w:val="center"/>
            <w:hideMark/>
          </w:tcPr>
          <w:p w14:paraId="75278A98" w14:textId="77777777" w:rsidR="00EA4675" w:rsidRPr="00EA4675" w:rsidRDefault="00EA4675" w:rsidP="00EA4675">
            <w:pPr>
              <w:jc w:val="center"/>
              <w:rPr>
                <w:rFonts w:ascii="Cambria" w:hAnsi="Cambria" w:cs="Calibri"/>
                <w:sz w:val="22"/>
                <w:szCs w:val="22"/>
                <w:lang w:val="ro-RO" w:eastAsia="ro-RO"/>
              </w:rPr>
            </w:pPr>
            <w:r w:rsidRPr="00EA4675">
              <w:rPr>
                <w:rFonts w:ascii="Cambria" w:hAnsi="Cambria" w:cs="Calibri"/>
                <w:sz w:val="22"/>
                <w:szCs w:val="22"/>
                <w:lang w:val="ro-RO" w:eastAsia="ro-RO"/>
              </w:rPr>
              <w:t>buc</w:t>
            </w:r>
          </w:p>
        </w:tc>
        <w:tc>
          <w:tcPr>
            <w:tcW w:w="1256" w:type="dxa"/>
            <w:tcBorders>
              <w:top w:val="nil"/>
              <w:left w:val="nil"/>
              <w:bottom w:val="nil"/>
              <w:right w:val="single" w:sz="8" w:space="0" w:color="auto"/>
            </w:tcBorders>
            <w:shd w:val="clear" w:color="auto" w:fill="auto"/>
            <w:vAlign w:val="center"/>
            <w:hideMark/>
          </w:tcPr>
          <w:p w14:paraId="08FCEE5F" w14:textId="77777777" w:rsidR="00EA4675" w:rsidRPr="00EA4675" w:rsidRDefault="00EA4675" w:rsidP="00EA4675">
            <w:pPr>
              <w:jc w:val="center"/>
              <w:rPr>
                <w:rFonts w:ascii="Cambria" w:hAnsi="Cambria" w:cs="Calibri"/>
                <w:color w:val="000000"/>
                <w:sz w:val="22"/>
                <w:szCs w:val="22"/>
                <w:lang w:val="ro-RO" w:eastAsia="ro-RO"/>
              </w:rPr>
            </w:pPr>
            <w:r w:rsidRPr="00EA4675">
              <w:rPr>
                <w:rFonts w:ascii="Cambria" w:hAnsi="Cambria" w:cs="Calibri"/>
                <w:color w:val="000000"/>
                <w:sz w:val="22"/>
                <w:szCs w:val="22"/>
                <w:lang w:val="ro-RO" w:eastAsia="ro-RO"/>
              </w:rPr>
              <w:t>175</w:t>
            </w:r>
          </w:p>
        </w:tc>
      </w:tr>
      <w:tr w:rsidR="00EA4675" w:rsidRPr="00EA4675" w14:paraId="630960F7" w14:textId="77777777" w:rsidTr="00EA4675">
        <w:trPr>
          <w:trHeight w:val="300"/>
        </w:trPr>
        <w:tc>
          <w:tcPr>
            <w:tcW w:w="596" w:type="dxa"/>
            <w:tcBorders>
              <w:top w:val="nil"/>
              <w:left w:val="single" w:sz="8" w:space="0" w:color="auto"/>
              <w:bottom w:val="single" w:sz="4" w:space="0" w:color="auto"/>
              <w:right w:val="single" w:sz="4" w:space="0" w:color="auto"/>
            </w:tcBorders>
            <w:shd w:val="clear" w:color="auto" w:fill="auto"/>
            <w:vAlign w:val="center"/>
            <w:hideMark/>
          </w:tcPr>
          <w:p w14:paraId="4E7ABB53" w14:textId="77777777" w:rsidR="00EA4675" w:rsidRPr="00EA4675" w:rsidRDefault="00EA4675" w:rsidP="00EA4675">
            <w:pPr>
              <w:jc w:val="center"/>
              <w:rPr>
                <w:rFonts w:ascii="Cambria" w:hAnsi="Cambria" w:cs="Calibri"/>
                <w:color w:val="000000"/>
                <w:sz w:val="22"/>
                <w:szCs w:val="22"/>
                <w:lang w:val="ro-RO" w:eastAsia="ro-RO"/>
              </w:rPr>
            </w:pPr>
            <w:r w:rsidRPr="00EA4675">
              <w:rPr>
                <w:rFonts w:ascii="Cambria" w:hAnsi="Cambria" w:cs="Calibri"/>
                <w:color w:val="000000"/>
                <w:sz w:val="22"/>
                <w:szCs w:val="22"/>
                <w:lang w:val="ro-RO" w:eastAsia="ro-RO"/>
              </w:rPr>
              <w:t>2</w:t>
            </w:r>
          </w:p>
        </w:tc>
        <w:tc>
          <w:tcPr>
            <w:tcW w:w="5680" w:type="dxa"/>
            <w:tcBorders>
              <w:top w:val="nil"/>
              <w:left w:val="nil"/>
              <w:bottom w:val="single" w:sz="4" w:space="0" w:color="auto"/>
              <w:right w:val="single" w:sz="4" w:space="0" w:color="auto"/>
            </w:tcBorders>
            <w:shd w:val="clear" w:color="auto" w:fill="auto"/>
            <w:noWrap/>
            <w:hideMark/>
          </w:tcPr>
          <w:p w14:paraId="557141FB" w14:textId="77777777" w:rsidR="00EA4675" w:rsidRPr="00EA4675" w:rsidRDefault="00EA4675" w:rsidP="00EA4675">
            <w:pPr>
              <w:rPr>
                <w:rFonts w:ascii="Cambria" w:hAnsi="Cambria" w:cs="Calibri"/>
                <w:color w:val="000000"/>
                <w:sz w:val="22"/>
                <w:szCs w:val="22"/>
                <w:lang w:val="ro-RO" w:eastAsia="ro-RO"/>
              </w:rPr>
            </w:pPr>
            <w:r w:rsidRPr="00EA4675">
              <w:rPr>
                <w:rFonts w:ascii="Cambria" w:hAnsi="Cambria" w:cs="Calibri"/>
                <w:sz w:val="22"/>
                <w:szCs w:val="22"/>
                <w:lang w:val="ro-RO" w:eastAsia="ro-RO"/>
              </w:rPr>
              <w:t>Montare figurine diverse pe stâlp</w:t>
            </w:r>
          </w:p>
        </w:tc>
        <w:tc>
          <w:tcPr>
            <w:tcW w:w="888" w:type="dxa"/>
            <w:tcBorders>
              <w:top w:val="single" w:sz="4" w:space="0" w:color="auto"/>
              <w:left w:val="nil"/>
              <w:bottom w:val="nil"/>
              <w:right w:val="single" w:sz="4" w:space="0" w:color="auto"/>
            </w:tcBorders>
            <w:shd w:val="clear" w:color="auto" w:fill="auto"/>
            <w:vAlign w:val="center"/>
            <w:hideMark/>
          </w:tcPr>
          <w:p w14:paraId="74FD2A6C" w14:textId="77777777" w:rsidR="00EA4675" w:rsidRPr="00EA4675" w:rsidRDefault="00EA4675" w:rsidP="00EA4675">
            <w:pPr>
              <w:jc w:val="center"/>
              <w:rPr>
                <w:rFonts w:ascii="Cambria" w:hAnsi="Cambria" w:cs="Calibri"/>
                <w:sz w:val="22"/>
                <w:szCs w:val="22"/>
                <w:lang w:val="ro-RO" w:eastAsia="ro-RO"/>
              </w:rPr>
            </w:pPr>
            <w:r w:rsidRPr="00EA4675">
              <w:rPr>
                <w:rFonts w:ascii="Cambria" w:hAnsi="Cambria" w:cs="Calibri"/>
                <w:sz w:val="22"/>
                <w:szCs w:val="22"/>
                <w:lang w:val="ro-RO" w:eastAsia="ro-RO"/>
              </w:rPr>
              <w:t>buc</w:t>
            </w:r>
          </w:p>
        </w:tc>
        <w:tc>
          <w:tcPr>
            <w:tcW w:w="1256" w:type="dxa"/>
            <w:tcBorders>
              <w:top w:val="single" w:sz="4" w:space="0" w:color="auto"/>
              <w:left w:val="nil"/>
              <w:bottom w:val="nil"/>
              <w:right w:val="single" w:sz="8" w:space="0" w:color="auto"/>
            </w:tcBorders>
            <w:shd w:val="clear" w:color="auto" w:fill="auto"/>
            <w:vAlign w:val="center"/>
            <w:hideMark/>
          </w:tcPr>
          <w:p w14:paraId="2F51752F" w14:textId="77777777" w:rsidR="00EA4675" w:rsidRPr="00EA4675" w:rsidRDefault="00EA4675" w:rsidP="00EA4675">
            <w:pPr>
              <w:jc w:val="center"/>
              <w:rPr>
                <w:rFonts w:ascii="Cambria" w:hAnsi="Cambria" w:cs="Calibri"/>
                <w:color w:val="000000"/>
                <w:sz w:val="22"/>
                <w:szCs w:val="22"/>
                <w:lang w:val="ro-RO" w:eastAsia="ro-RO"/>
              </w:rPr>
            </w:pPr>
            <w:r w:rsidRPr="00EA4675">
              <w:rPr>
                <w:rFonts w:ascii="Cambria" w:hAnsi="Cambria" w:cs="Calibri"/>
                <w:color w:val="000000"/>
                <w:sz w:val="22"/>
                <w:szCs w:val="22"/>
                <w:lang w:val="ro-RO" w:eastAsia="ro-RO"/>
              </w:rPr>
              <w:t>450</w:t>
            </w:r>
          </w:p>
        </w:tc>
      </w:tr>
      <w:tr w:rsidR="00EA4675" w:rsidRPr="00EA4675" w14:paraId="66DC50B3" w14:textId="77777777" w:rsidTr="00EA4675">
        <w:trPr>
          <w:trHeight w:val="300"/>
        </w:trPr>
        <w:tc>
          <w:tcPr>
            <w:tcW w:w="596" w:type="dxa"/>
            <w:tcBorders>
              <w:top w:val="nil"/>
              <w:left w:val="single" w:sz="8" w:space="0" w:color="auto"/>
              <w:bottom w:val="single" w:sz="4" w:space="0" w:color="auto"/>
              <w:right w:val="single" w:sz="4" w:space="0" w:color="auto"/>
            </w:tcBorders>
            <w:shd w:val="clear" w:color="auto" w:fill="auto"/>
            <w:vAlign w:val="center"/>
            <w:hideMark/>
          </w:tcPr>
          <w:p w14:paraId="79D9DC36" w14:textId="77777777" w:rsidR="00EA4675" w:rsidRPr="00EA4675" w:rsidRDefault="00EA4675" w:rsidP="00EA4675">
            <w:pPr>
              <w:jc w:val="center"/>
              <w:rPr>
                <w:rFonts w:ascii="Cambria" w:hAnsi="Cambria" w:cs="Calibri"/>
                <w:color w:val="000000"/>
                <w:sz w:val="22"/>
                <w:szCs w:val="22"/>
                <w:lang w:val="ro-RO" w:eastAsia="ro-RO"/>
              </w:rPr>
            </w:pPr>
            <w:r w:rsidRPr="00EA4675">
              <w:rPr>
                <w:rFonts w:ascii="Cambria" w:hAnsi="Cambria" w:cs="Calibri"/>
                <w:color w:val="000000"/>
                <w:sz w:val="22"/>
                <w:szCs w:val="22"/>
                <w:lang w:val="ro-RO" w:eastAsia="ro-RO"/>
              </w:rPr>
              <w:t>3</w:t>
            </w:r>
          </w:p>
        </w:tc>
        <w:tc>
          <w:tcPr>
            <w:tcW w:w="5680" w:type="dxa"/>
            <w:tcBorders>
              <w:top w:val="nil"/>
              <w:left w:val="nil"/>
              <w:bottom w:val="single" w:sz="4" w:space="0" w:color="auto"/>
              <w:right w:val="single" w:sz="4" w:space="0" w:color="auto"/>
            </w:tcBorders>
            <w:shd w:val="clear" w:color="auto" w:fill="auto"/>
            <w:noWrap/>
            <w:hideMark/>
          </w:tcPr>
          <w:p w14:paraId="35E206D1" w14:textId="77777777" w:rsidR="00EA4675" w:rsidRPr="00EA4675" w:rsidRDefault="00EA4675" w:rsidP="00EA4675">
            <w:pPr>
              <w:rPr>
                <w:rFonts w:ascii="Cambria" w:hAnsi="Cambria" w:cs="Calibri"/>
                <w:color w:val="000000"/>
                <w:sz w:val="22"/>
                <w:szCs w:val="22"/>
                <w:lang w:val="ro-RO" w:eastAsia="ro-RO"/>
              </w:rPr>
            </w:pPr>
            <w:r w:rsidRPr="00EA4675">
              <w:rPr>
                <w:rFonts w:ascii="Cambria" w:hAnsi="Cambria" w:cs="Calibri"/>
                <w:sz w:val="22"/>
                <w:szCs w:val="22"/>
                <w:lang w:val="ro-RO" w:eastAsia="ro-RO"/>
              </w:rPr>
              <w:t>Montare traversari( 6m)</w:t>
            </w:r>
          </w:p>
        </w:tc>
        <w:tc>
          <w:tcPr>
            <w:tcW w:w="888" w:type="dxa"/>
            <w:tcBorders>
              <w:top w:val="single" w:sz="4" w:space="0" w:color="auto"/>
              <w:left w:val="nil"/>
              <w:bottom w:val="nil"/>
              <w:right w:val="single" w:sz="4" w:space="0" w:color="auto"/>
            </w:tcBorders>
            <w:shd w:val="clear" w:color="auto" w:fill="auto"/>
            <w:vAlign w:val="center"/>
            <w:hideMark/>
          </w:tcPr>
          <w:p w14:paraId="3B2C5BDD" w14:textId="77777777" w:rsidR="00EA4675" w:rsidRPr="00EA4675" w:rsidRDefault="00EA4675" w:rsidP="00EA4675">
            <w:pPr>
              <w:jc w:val="center"/>
              <w:rPr>
                <w:rFonts w:ascii="Cambria" w:hAnsi="Cambria" w:cs="Calibri"/>
                <w:sz w:val="22"/>
                <w:szCs w:val="22"/>
                <w:lang w:val="ro-RO" w:eastAsia="ro-RO"/>
              </w:rPr>
            </w:pPr>
            <w:r w:rsidRPr="00EA4675">
              <w:rPr>
                <w:rFonts w:ascii="Cambria" w:hAnsi="Cambria" w:cs="Calibri"/>
                <w:sz w:val="22"/>
                <w:szCs w:val="22"/>
                <w:lang w:val="ro-RO" w:eastAsia="ro-RO"/>
              </w:rPr>
              <w:t>buc</w:t>
            </w:r>
          </w:p>
        </w:tc>
        <w:tc>
          <w:tcPr>
            <w:tcW w:w="1256" w:type="dxa"/>
            <w:tcBorders>
              <w:top w:val="single" w:sz="4" w:space="0" w:color="auto"/>
              <w:left w:val="nil"/>
              <w:bottom w:val="nil"/>
              <w:right w:val="single" w:sz="8" w:space="0" w:color="auto"/>
            </w:tcBorders>
            <w:shd w:val="clear" w:color="auto" w:fill="auto"/>
            <w:vAlign w:val="center"/>
            <w:hideMark/>
          </w:tcPr>
          <w:p w14:paraId="2FCD0241" w14:textId="77777777" w:rsidR="00EA4675" w:rsidRPr="00EA4675" w:rsidRDefault="00EA4675" w:rsidP="00EA4675">
            <w:pPr>
              <w:jc w:val="center"/>
              <w:rPr>
                <w:rFonts w:ascii="Cambria" w:hAnsi="Cambria" w:cs="Calibri"/>
                <w:color w:val="000000"/>
                <w:sz w:val="22"/>
                <w:szCs w:val="22"/>
                <w:lang w:val="ro-RO" w:eastAsia="ro-RO"/>
              </w:rPr>
            </w:pPr>
            <w:r w:rsidRPr="00EA4675">
              <w:rPr>
                <w:rFonts w:ascii="Cambria" w:hAnsi="Cambria" w:cs="Calibri"/>
                <w:color w:val="000000"/>
                <w:sz w:val="22"/>
                <w:szCs w:val="22"/>
                <w:lang w:val="ro-RO" w:eastAsia="ro-RO"/>
              </w:rPr>
              <w:t>380</w:t>
            </w:r>
          </w:p>
        </w:tc>
      </w:tr>
      <w:tr w:rsidR="00EA4675" w:rsidRPr="00EA4675" w14:paraId="6003B012" w14:textId="77777777" w:rsidTr="00EA4675">
        <w:trPr>
          <w:trHeight w:val="300"/>
        </w:trPr>
        <w:tc>
          <w:tcPr>
            <w:tcW w:w="596" w:type="dxa"/>
            <w:tcBorders>
              <w:top w:val="nil"/>
              <w:left w:val="single" w:sz="8" w:space="0" w:color="auto"/>
              <w:bottom w:val="single" w:sz="4" w:space="0" w:color="auto"/>
              <w:right w:val="single" w:sz="4" w:space="0" w:color="auto"/>
            </w:tcBorders>
            <w:shd w:val="clear" w:color="auto" w:fill="auto"/>
            <w:vAlign w:val="center"/>
            <w:hideMark/>
          </w:tcPr>
          <w:p w14:paraId="2D10E21B" w14:textId="77777777" w:rsidR="00EA4675" w:rsidRPr="00EA4675" w:rsidRDefault="00EA4675" w:rsidP="00EA4675">
            <w:pPr>
              <w:jc w:val="center"/>
              <w:rPr>
                <w:rFonts w:ascii="Cambria" w:hAnsi="Cambria" w:cs="Calibri"/>
                <w:color w:val="000000"/>
                <w:sz w:val="22"/>
                <w:szCs w:val="22"/>
                <w:lang w:val="ro-RO" w:eastAsia="ro-RO"/>
              </w:rPr>
            </w:pPr>
            <w:r w:rsidRPr="00EA4675">
              <w:rPr>
                <w:rFonts w:ascii="Cambria" w:hAnsi="Cambria" w:cs="Calibri"/>
                <w:color w:val="000000"/>
                <w:sz w:val="22"/>
                <w:szCs w:val="22"/>
                <w:lang w:val="ro-RO" w:eastAsia="ro-RO"/>
              </w:rPr>
              <w:t>4</w:t>
            </w:r>
          </w:p>
        </w:tc>
        <w:tc>
          <w:tcPr>
            <w:tcW w:w="5680" w:type="dxa"/>
            <w:tcBorders>
              <w:top w:val="nil"/>
              <w:left w:val="nil"/>
              <w:bottom w:val="single" w:sz="4" w:space="0" w:color="auto"/>
              <w:right w:val="single" w:sz="4" w:space="0" w:color="auto"/>
            </w:tcBorders>
            <w:shd w:val="clear" w:color="auto" w:fill="auto"/>
            <w:noWrap/>
            <w:hideMark/>
          </w:tcPr>
          <w:p w14:paraId="7BBF020B" w14:textId="77777777" w:rsidR="00EA4675" w:rsidRPr="00EA4675" w:rsidRDefault="00EA4675" w:rsidP="00EA4675">
            <w:pPr>
              <w:rPr>
                <w:rFonts w:ascii="Cambria" w:hAnsi="Cambria" w:cs="Calibri"/>
                <w:color w:val="000000"/>
                <w:sz w:val="22"/>
                <w:szCs w:val="22"/>
                <w:lang w:val="ro-RO" w:eastAsia="ro-RO"/>
              </w:rPr>
            </w:pPr>
            <w:r w:rsidRPr="00EA4675">
              <w:rPr>
                <w:rFonts w:ascii="Cambria" w:hAnsi="Cambria" w:cs="Calibri"/>
                <w:sz w:val="22"/>
                <w:szCs w:val="22"/>
                <w:lang w:val="ro-RO" w:eastAsia="ro-RO"/>
              </w:rPr>
              <w:t>Montare globuri (in pomul de iarna) H=15m</w:t>
            </w:r>
          </w:p>
        </w:tc>
        <w:tc>
          <w:tcPr>
            <w:tcW w:w="888" w:type="dxa"/>
            <w:tcBorders>
              <w:top w:val="single" w:sz="4" w:space="0" w:color="auto"/>
              <w:left w:val="nil"/>
              <w:bottom w:val="nil"/>
              <w:right w:val="single" w:sz="4" w:space="0" w:color="auto"/>
            </w:tcBorders>
            <w:shd w:val="clear" w:color="auto" w:fill="auto"/>
            <w:vAlign w:val="center"/>
            <w:hideMark/>
          </w:tcPr>
          <w:p w14:paraId="69BE50D6" w14:textId="77777777" w:rsidR="00EA4675" w:rsidRPr="00EA4675" w:rsidRDefault="00EA4675" w:rsidP="00EA4675">
            <w:pPr>
              <w:jc w:val="center"/>
              <w:rPr>
                <w:rFonts w:ascii="Cambria" w:hAnsi="Cambria" w:cs="Calibri"/>
                <w:sz w:val="22"/>
                <w:szCs w:val="22"/>
                <w:lang w:val="ro-RO" w:eastAsia="ro-RO"/>
              </w:rPr>
            </w:pPr>
            <w:r w:rsidRPr="00EA4675">
              <w:rPr>
                <w:rFonts w:ascii="Cambria" w:hAnsi="Cambria" w:cs="Calibri"/>
                <w:sz w:val="22"/>
                <w:szCs w:val="22"/>
                <w:lang w:val="ro-RO" w:eastAsia="ro-RO"/>
              </w:rPr>
              <w:t>buc</w:t>
            </w:r>
          </w:p>
        </w:tc>
        <w:tc>
          <w:tcPr>
            <w:tcW w:w="1256" w:type="dxa"/>
            <w:tcBorders>
              <w:top w:val="single" w:sz="4" w:space="0" w:color="auto"/>
              <w:left w:val="nil"/>
              <w:bottom w:val="nil"/>
              <w:right w:val="single" w:sz="8" w:space="0" w:color="auto"/>
            </w:tcBorders>
            <w:shd w:val="clear" w:color="auto" w:fill="auto"/>
            <w:vAlign w:val="center"/>
            <w:hideMark/>
          </w:tcPr>
          <w:p w14:paraId="453010DC" w14:textId="77777777" w:rsidR="00EA4675" w:rsidRPr="00EA4675" w:rsidRDefault="00EA4675" w:rsidP="00EA4675">
            <w:pPr>
              <w:jc w:val="center"/>
              <w:rPr>
                <w:rFonts w:ascii="Cambria" w:hAnsi="Cambria" w:cs="Calibri"/>
                <w:color w:val="000000"/>
                <w:sz w:val="22"/>
                <w:szCs w:val="22"/>
                <w:lang w:val="ro-RO" w:eastAsia="ro-RO"/>
              </w:rPr>
            </w:pPr>
            <w:r w:rsidRPr="00EA4675">
              <w:rPr>
                <w:rFonts w:ascii="Cambria" w:hAnsi="Cambria" w:cs="Calibri"/>
                <w:color w:val="000000"/>
                <w:sz w:val="22"/>
                <w:szCs w:val="22"/>
                <w:lang w:val="ro-RO" w:eastAsia="ro-RO"/>
              </w:rPr>
              <w:t>25</w:t>
            </w:r>
          </w:p>
        </w:tc>
      </w:tr>
      <w:tr w:rsidR="00EA4675" w:rsidRPr="00EA4675" w14:paraId="6559D5CF" w14:textId="77777777" w:rsidTr="00EA4675">
        <w:trPr>
          <w:trHeight w:val="300"/>
        </w:trPr>
        <w:tc>
          <w:tcPr>
            <w:tcW w:w="596" w:type="dxa"/>
            <w:tcBorders>
              <w:top w:val="nil"/>
              <w:left w:val="single" w:sz="8" w:space="0" w:color="auto"/>
              <w:bottom w:val="single" w:sz="4" w:space="0" w:color="auto"/>
              <w:right w:val="single" w:sz="4" w:space="0" w:color="auto"/>
            </w:tcBorders>
            <w:shd w:val="clear" w:color="auto" w:fill="auto"/>
            <w:vAlign w:val="center"/>
            <w:hideMark/>
          </w:tcPr>
          <w:p w14:paraId="08868ED0" w14:textId="77777777" w:rsidR="00EA4675" w:rsidRPr="00EA4675" w:rsidRDefault="00EA4675" w:rsidP="00EA4675">
            <w:pPr>
              <w:jc w:val="center"/>
              <w:rPr>
                <w:rFonts w:ascii="Cambria" w:hAnsi="Cambria" w:cs="Calibri"/>
                <w:color w:val="000000"/>
                <w:sz w:val="22"/>
                <w:szCs w:val="22"/>
                <w:lang w:val="ro-RO" w:eastAsia="ro-RO"/>
              </w:rPr>
            </w:pPr>
            <w:r w:rsidRPr="00EA4675">
              <w:rPr>
                <w:rFonts w:ascii="Cambria" w:hAnsi="Cambria" w:cs="Calibri"/>
                <w:color w:val="000000"/>
                <w:sz w:val="22"/>
                <w:szCs w:val="22"/>
                <w:lang w:val="ro-RO" w:eastAsia="ro-RO"/>
              </w:rPr>
              <w:t>5</w:t>
            </w:r>
          </w:p>
        </w:tc>
        <w:tc>
          <w:tcPr>
            <w:tcW w:w="5680" w:type="dxa"/>
            <w:tcBorders>
              <w:top w:val="nil"/>
              <w:left w:val="nil"/>
              <w:bottom w:val="single" w:sz="4" w:space="0" w:color="auto"/>
              <w:right w:val="single" w:sz="4" w:space="0" w:color="auto"/>
            </w:tcBorders>
            <w:shd w:val="clear" w:color="auto" w:fill="auto"/>
            <w:noWrap/>
            <w:hideMark/>
          </w:tcPr>
          <w:p w14:paraId="2D218719" w14:textId="77777777" w:rsidR="00EA4675" w:rsidRPr="00EA4675" w:rsidRDefault="00EA4675" w:rsidP="00EA4675">
            <w:pPr>
              <w:rPr>
                <w:rFonts w:ascii="Cambria" w:hAnsi="Cambria" w:cs="Calibri"/>
                <w:color w:val="000000"/>
                <w:sz w:val="22"/>
                <w:szCs w:val="22"/>
                <w:lang w:val="ro-RO" w:eastAsia="ro-RO"/>
              </w:rPr>
            </w:pPr>
            <w:r w:rsidRPr="00EA4675">
              <w:rPr>
                <w:rFonts w:ascii="Cambria" w:hAnsi="Cambria" w:cs="Calibri"/>
                <w:sz w:val="22"/>
                <w:szCs w:val="22"/>
                <w:lang w:val="ro-RO" w:eastAsia="ro-RO"/>
              </w:rPr>
              <w:t>Montare țurțuri luminoși</w:t>
            </w:r>
          </w:p>
        </w:tc>
        <w:tc>
          <w:tcPr>
            <w:tcW w:w="888" w:type="dxa"/>
            <w:tcBorders>
              <w:top w:val="single" w:sz="4" w:space="0" w:color="auto"/>
              <w:left w:val="nil"/>
              <w:bottom w:val="nil"/>
              <w:right w:val="single" w:sz="4" w:space="0" w:color="auto"/>
            </w:tcBorders>
            <w:shd w:val="clear" w:color="auto" w:fill="auto"/>
            <w:vAlign w:val="center"/>
            <w:hideMark/>
          </w:tcPr>
          <w:p w14:paraId="7A489322" w14:textId="77777777" w:rsidR="00EA4675" w:rsidRPr="00EA4675" w:rsidRDefault="00EA4675" w:rsidP="00EA4675">
            <w:pPr>
              <w:jc w:val="center"/>
              <w:rPr>
                <w:rFonts w:ascii="Cambria" w:hAnsi="Cambria" w:cs="Calibri"/>
                <w:sz w:val="22"/>
                <w:szCs w:val="22"/>
                <w:lang w:val="ro-RO" w:eastAsia="ro-RO"/>
              </w:rPr>
            </w:pPr>
            <w:r w:rsidRPr="00EA4675">
              <w:rPr>
                <w:rFonts w:ascii="Cambria" w:hAnsi="Cambria" w:cs="Calibri"/>
                <w:sz w:val="22"/>
                <w:szCs w:val="22"/>
                <w:lang w:val="ro-RO" w:eastAsia="ro-RO"/>
              </w:rPr>
              <w:t>buc</w:t>
            </w:r>
          </w:p>
        </w:tc>
        <w:tc>
          <w:tcPr>
            <w:tcW w:w="1256" w:type="dxa"/>
            <w:tcBorders>
              <w:top w:val="single" w:sz="4" w:space="0" w:color="auto"/>
              <w:left w:val="nil"/>
              <w:bottom w:val="nil"/>
              <w:right w:val="single" w:sz="8" w:space="0" w:color="auto"/>
            </w:tcBorders>
            <w:shd w:val="clear" w:color="auto" w:fill="auto"/>
            <w:vAlign w:val="center"/>
            <w:hideMark/>
          </w:tcPr>
          <w:p w14:paraId="4D418360" w14:textId="77777777" w:rsidR="00EA4675" w:rsidRPr="00EA4675" w:rsidRDefault="00EA4675" w:rsidP="00EA4675">
            <w:pPr>
              <w:jc w:val="center"/>
              <w:rPr>
                <w:rFonts w:ascii="Cambria" w:hAnsi="Cambria" w:cs="Calibri"/>
                <w:color w:val="000000"/>
                <w:sz w:val="22"/>
                <w:szCs w:val="22"/>
                <w:lang w:val="ro-RO" w:eastAsia="ro-RO"/>
              </w:rPr>
            </w:pPr>
            <w:r w:rsidRPr="00EA4675">
              <w:rPr>
                <w:rFonts w:ascii="Cambria" w:hAnsi="Cambria" w:cs="Calibri"/>
                <w:color w:val="000000"/>
                <w:sz w:val="22"/>
                <w:szCs w:val="22"/>
                <w:lang w:val="ro-RO" w:eastAsia="ro-RO"/>
              </w:rPr>
              <w:t>250</w:t>
            </w:r>
          </w:p>
        </w:tc>
      </w:tr>
      <w:tr w:rsidR="00EA4675" w:rsidRPr="00EA4675" w14:paraId="7190AAE0" w14:textId="77777777" w:rsidTr="00EA4675">
        <w:trPr>
          <w:trHeight w:val="300"/>
        </w:trPr>
        <w:tc>
          <w:tcPr>
            <w:tcW w:w="596" w:type="dxa"/>
            <w:tcBorders>
              <w:top w:val="nil"/>
              <w:left w:val="single" w:sz="8" w:space="0" w:color="auto"/>
              <w:bottom w:val="single" w:sz="4" w:space="0" w:color="auto"/>
              <w:right w:val="single" w:sz="4" w:space="0" w:color="auto"/>
            </w:tcBorders>
            <w:shd w:val="clear" w:color="auto" w:fill="auto"/>
            <w:vAlign w:val="center"/>
            <w:hideMark/>
          </w:tcPr>
          <w:p w14:paraId="426C6188" w14:textId="77777777" w:rsidR="00EA4675" w:rsidRPr="00EA4675" w:rsidRDefault="00EA4675" w:rsidP="00EA4675">
            <w:pPr>
              <w:jc w:val="center"/>
              <w:rPr>
                <w:rFonts w:ascii="Cambria" w:hAnsi="Cambria" w:cs="Calibri"/>
                <w:color w:val="000000"/>
                <w:sz w:val="22"/>
                <w:szCs w:val="22"/>
                <w:lang w:val="ro-RO" w:eastAsia="ro-RO"/>
              </w:rPr>
            </w:pPr>
            <w:r w:rsidRPr="00EA4675">
              <w:rPr>
                <w:rFonts w:ascii="Cambria" w:hAnsi="Cambria" w:cs="Calibri"/>
                <w:color w:val="000000"/>
                <w:sz w:val="22"/>
                <w:szCs w:val="22"/>
                <w:lang w:val="ro-RO" w:eastAsia="ro-RO"/>
              </w:rPr>
              <w:t>6</w:t>
            </w:r>
          </w:p>
        </w:tc>
        <w:tc>
          <w:tcPr>
            <w:tcW w:w="5680" w:type="dxa"/>
            <w:tcBorders>
              <w:top w:val="nil"/>
              <w:left w:val="nil"/>
              <w:bottom w:val="single" w:sz="4" w:space="0" w:color="auto"/>
              <w:right w:val="single" w:sz="4" w:space="0" w:color="auto"/>
            </w:tcBorders>
            <w:shd w:val="clear" w:color="auto" w:fill="auto"/>
            <w:noWrap/>
            <w:hideMark/>
          </w:tcPr>
          <w:p w14:paraId="52E6777F" w14:textId="77777777" w:rsidR="00EA4675" w:rsidRPr="00EA4675" w:rsidRDefault="00EA4675" w:rsidP="00EA4675">
            <w:pPr>
              <w:rPr>
                <w:rFonts w:ascii="Cambria" w:hAnsi="Cambria" w:cs="Calibri"/>
                <w:color w:val="000000"/>
                <w:sz w:val="22"/>
                <w:szCs w:val="22"/>
                <w:lang w:val="ro-RO" w:eastAsia="ro-RO"/>
              </w:rPr>
            </w:pPr>
            <w:r w:rsidRPr="00EA4675">
              <w:rPr>
                <w:rFonts w:ascii="Cambria" w:hAnsi="Cambria" w:cs="Calibri"/>
                <w:sz w:val="22"/>
                <w:szCs w:val="22"/>
                <w:lang w:val="ro-RO" w:eastAsia="ro-RO"/>
              </w:rPr>
              <w:t>Montare perdea luminoasa</w:t>
            </w:r>
          </w:p>
        </w:tc>
        <w:tc>
          <w:tcPr>
            <w:tcW w:w="888" w:type="dxa"/>
            <w:tcBorders>
              <w:top w:val="single" w:sz="4" w:space="0" w:color="auto"/>
              <w:left w:val="nil"/>
              <w:bottom w:val="nil"/>
              <w:right w:val="single" w:sz="4" w:space="0" w:color="auto"/>
            </w:tcBorders>
            <w:shd w:val="clear" w:color="auto" w:fill="auto"/>
            <w:vAlign w:val="center"/>
            <w:hideMark/>
          </w:tcPr>
          <w:p w14:paraId="6E831BD9" w14:textId="77777777" w:rsidR="00EA4675" w:rsidRPr="00EA4675" w:rsidRDefault="00EA4675" w:rsidP="00EA4675">
            <w:pPr>
              <w:jc w:val="center"/>
              <w:rPr>
                <w:rFonts w:ascii="Cambria" w:hAnsi="Cambria" w:cs="Calibri"/>
                <w:sz w:val="22"/>
                <w:szCs w:val="22"/>
                <w:lang w:val="ro-RO" w:eastAsia="ro-RO"/>
              </w:rPr>
            </w:pPr>
            <w:r w:rsidRPr="00EA4675">
              <w:rPr>
                <w:rFonts w:ascii="Cambria" w:hAnsi="Cambria" w:cs="Calibri"/>
                <w:sz w:val="22"/>
                <w:szCs w:val="22"/>
                <w:lang w:val="ro-RO" w:eastAsia="ro-RO"/>
              </w:rPr>
              <w:t>mp</w:t>
            </w:r>
          </w:p>
        </w:tc>
        <w:tc>
          <w:tcPr>
            <w:tcW w:w="1256" w:type="dxa"/>
            <w:tcBorders>
              <w:top w:val="single" w:sz="4" w:space="0" w:color="auto"/>
              <w:left w:val="nil"/>
              <w:bottom w:val="nil"/>
              <w:right w:val="single" w:sz="8" w:space="0" w:color="auto"/>
            </w:tcBorders>
            <w:shd w:val="clear" w:color="auto" w:fill="auto"/>
            <w:vAlign w:val="center"/>
            <w:hideMark/>
          </w:tcPr>
          <w:p w14:paraId="36D0566F" w14:textId="77777777" w:rsidR="00EA4675" w:rsidRPr="00EA4675" w:rsidRDefault="00EA4675" w:rsidP="00EA4675">
            <w:pPr>
              <w:jc w:val="center"/>
              <w:rPr>
                <w:rFonts w:ascii="Cambria" w:hAnsi="Cambria" w:cs="Calibri"/>
                <w:color w:val="000000"/>
                <w:sz w:val="22"/>
                <w:szCs w:val="22"/>
                <w:lang w:val="ro-RO" w:eastAsia="ro-RO"/>
              </w:rPr>
            </w:pPr>
            <w:r w:rsidRPr="00EA4675">
              <w:rPr>
                <w:rFonts w:ascii="Cambria" w:hAnsi="Cambria" w:cs="Calibri"/>
                <w:color w:val="000000"/>
                <w:sz w:val="22"/>
                <w:szCs w:val="22"/>
                <w:lang w:val="ro-RO" w:eastAsia="ro-RO"/>
              </w:rPr>
              <w:t>8000</w:t>
            </w:r>
          </w:p>
        </w:tc>
      </w:tr>
      <w:tr w:rsidR="00EA4675" w:rsidRPr="00EA4675" w14:paraId="50B67561" w14:textId="77777777" w:rsidTr="00EA4675">
        <w:trPr>
          <w:trHeight w:val="300"/>
        </w:trPr>
        <w:tc>
          <w:tcPr>
            <w:tcW w:w="596" w:type="dxa"/>
            <w:tcBorders>
              <w:top w:val="nil"/>
              <w:left w:val="single" w:sz="8" w:space="0" w:color="auto"/>
              <w:bottom w:val="single" w:sz="4" w:space="0" w:color="auto"/>
              <w:right w:val="single" w:sz="4" w:space="0" w:color="auto"/>
            </w:tcBorders>
            <w:shd w:val="clear" w:color="auto" w:fill="auto"/>
            <w:vAlign w:val="center"/>
            <w:hideMark/>
          </w:tcPr>
          <w:p w14:paraId="55F84950" w14:textId="77777777" w:rsidR="00EA4675" w:rsidRPr="00EA4675" w:rsidRDefault="00EA4675" w:rsidP="00EA4675">
            <w:pPr>
              <w:jc w:val="center"/>
              <w:rPr>
                <w:rFonts w:ascii="Cambria" w:hAnsi="Cambria" w:cs="Calibri"/>
                <w:color w:val="000000"/>
                <w:sz w:val="22"/>
                <w:szCs w:val="22"/>
                <w:lang w:val="ro-RO" w:eastAsia="ro-RO"/>
              </w:rPr>
            </w:pPr>
            <w:r w:rsidRPr="00EA4675">
              <w:rPr>
                <w:rFonts w:ascii="Cambria" w:hAnsi="Cambria" w:cs="Calibri"/>
                <w:color w:val="000000"/>
                <w:sz w:val="22"/>
                <w:szCs w:val="22"/>
                <w:lang w:val="ro-RO" w:eastAsia="ro-RO"/>
              </w:rPr>
              <w:t>7</w:t>
            </w:r>
          </w:p>
        </w:tc>
        <w:tc>
          <w:tcPr>
            <w:tcW w:w="5680" w:type="dxa"/>
            <w:tcBorders>
              <w:top w:val="nil"/>
              <w:left w:val="nil"/>
              <w:bottom w:val="single" w:sz="4" w:space="0" w:color="auto"/>
              <w:right w:val="single" w:sz="4" w:space="0" w:color="auto"/>
            </w:tcBorders>
            <w:shd w:val="clear" w:color="auto" w:fill="auto"/>
            <w:noWrap/>
            <w:hideMark/>
          </w:tcPr>
          <w:p w14:paraId="3121584E" w14:textId="77777777" w:rsidR="00EA4675" w:rsidRPr="00EA4675" w:rsidRDefault="00EA4675" w:rsidP="00EA4675">
            <w:pPr>
              <w:rPr>
                <w:rFonts w:ascii="Cambria" w:hAnsi="Cambria" w:cs="Calibri"/>
                <w:color w:val="000000"/>
                <w:sz w:val="22"/>
                <w:szCs w:val="22"/>
                <w:lang w:val="ro-RO" w:eastAsia="ro-RO"/>
              </w:rPr>
            </w:pPr>
            <w:r w:rsidRPr="00EA4675">
              <w:rPr>
                <w:rFonts w:ascii="Cambria" w:hAnsi="Cambria" w:cs="Calibri"/>
                <w:sz w:val="22"/>
                <w:szCs w:val="22"/>
                <w:lang w:val="ro-RO" w:eastAsia="ro-RO"/>
              </w:rPr>
              <w:t>Montare sir luminos ( 4m)</w:t>
            </w:r>
          </w:p>
        </w:tc>
        <w:tc>
          <w:tcPr>
            <w:tcW w:w="888" w:type="dxa"/>
            <w:tcBorders>
              <w:top w:val="single" w:sz="4" w:space="0" w:color="auto"/>
              <w:left w:val="nil"/>
              <w:bottom w:val="nil"/>
              <w:right w:val="single" w:sz="4" w:space="0" w:color="auto"/>
            </w:tcBorders>
            <w:shd w:val="clear" w:color="auto" w:fill="auto"/>
            <w:vAlign w:val="center"/>
            <w:hideMark/>
          </w:tcPr>
          <w:p w14:paraId="674584CC" w14:textId="77777777" w:rsidR="00EA4675" w:rsidRPr="00EA4675" w:rsidRDefault="00EA4675" w:rsidP="00EA4675">
            <w:pPr>
              <w:jc w:val="center"/>
              <w:rPr>
                <w:rFonts w:ascii="Cambria" w:hAnsi="Cambria" w:cs="Calibri"/>
                <w:sz w:val="22"/>
                <w:szCs w:val="22"/>
                <w:lang w:val="ro-RO" w:eastAsia="ro-RO"/>
              </w:rPr>
            </w:pPr>
            <w:r w:rsidRPr="00EA4675">
              <w:rPr>
                <w:rFonts w:ascii="Cambria" w:hAnsi="Cambria" w:cs="Calibri"/>
                <w:sz w:val="22"/>
                <w:szCs w:val="22"/>
                <w:lang w:val="ro-RO" w:eastAsia="ro-RO"/>
              </w:rPr>
              <w:t>buc</w:t>
            </w:r>
          </w:p>
        </w:tc>
        <w:tc>
          <w:tcPr>
            <w:tcW w:w="1256" w:type="dxa"/>
            <w:tcBorders>
              <w:top w:val="single" w:sz="4" w:space="0" w:color="auto"/>
              <w:left w:val="nil"/>
              <w:bottom w:val="nil"/>
              <w:right w:val="single" w:sz="8" w:space="0" w:color="auto"/>
            </w:tcBorders>
            <w:shd w:val="clear" w:color="auto" w:fill="auto"/>
            <w:vAlign w:val="center"/>
            <w:hideMark/>
          </w:tcPr>
          <w:p w14:paraId="7104657E" w14:textId="77777777" w:rsidR="00EA4675" w:rsidRPr="00EA4675" w:rsidRDefault="00EA4675" w:rsidP="00EA4675">
            <w:pPr>
              <w:jc w:val="center"/>
              <w:rPr>
                <w:rFonts w:ascii="Cambria" w:hAnsi="Cambria" w:cs="Calibri"/>
                <w:color w:val="000000"/>
                <w:sz w:val="22"/>
                <w:szCs w:val="22"/>
                <w:lang w:val="ro-RO" w:eastAsia="ro-RO"/>
              </w:rPr>
            </w:pPr>
            <w:r w:rsidRPr="00EA4675">
              <w:rPr>
                <w:rFonts w:ascii="Cambria" w:hAnsi="Cambria" w:cs="Calibri"/>
                <w:color w:val="000000"/>
                <w:sz w:val="22"/>
                <w:szCs w:val="22"/>
                <w:lang w:val="ro-RO" w:eastAsia="ro-RO"/>
              </w:rPr>
              <w:t>965</w:t>
            </w:r>
          </w:p>
        </w:tc>
      </w:tr>
      <w:tr w:rsidR="00EA4675" w:rsidRPr="00EA4675" w14:paraId="57E6DAB4" w14:textId="77777777" w:rsidTr="00EA4675">
        <w:trPr>
          <w:trHeight w:val="300"/>
        </w:trPr>
        <w:tc>
          <w:tcPr>
            <w:tcW w:w="596" w:type="dxa"/>
            <w:tcBorders>
              <w:top w:val="nil"/>
              <w:left w:val="single" w:sz="8" w:space="0" w:color="auto"/>
              <w:bottom w:val="single" w:sz="4" w:space="0" w:color="auto"/>
              <w:right w:val="single" w:sz="4" w:space="0" w:color="auto"/>
            </w:tcBorders>
            <w:shd w:val="clear" w:color="auto" w:fill="auto"/>
            <w:vAlign w:val="center"/>
            <w:hideMark/>
          </w:tcPr>
          <w:p w14:paraId="02C1E594" w14:textId="77777777" w:rsidR="00EA4675" w:rsidRPr="00EA4675" w:rsidRDefault="00EA4675" w:rsidP="00EA4675">
            <w:pPr>
              <w:jc w:val="center"/>
              <w:rPr>
                <w:rFonts w:ascii="Cambria" w:hAnsi="Cambria" w:cs="Calibri"/>
                <w:color w:val="000000"/>
                <w:sz w:val="22"/>
                <w:szCs w:val="22"/>
                <w:lang w:val="ro-RO" w:eastAsia="ro-RO"/>
              </w:rPr>
            </w:pPr>
            <w:r w:rsidRPr="00EA4675">
              <w:rPr>
                <w:rFonts w:ascii="Cambria" w:hAnsi="Cambria" w:cs="Calibri"/>
                <w:color w:val="000000"/>
                <w:sz w:val="22"/>
                <w:szCs w:val="22"/>
                <w:lang w:val="ro-RO" w:eastAsia="ro-RO"/>
              </w:rPr>
              <w:t>8</w:t>
            </w:r>
          </w:p>
        </w:tc>
        <w:tc>
          <w:tcPr>
            <w:tcW w:w="5680" w:type="dxa"/>
            <w:tcBorders>
              <w:top w:val="nil"/>
              <w:left w:val="nil"/>
              <w:bottom w:val="single" w:sz="4" w:space="0" w:color="auto"/>
              <w:right w:val="single" w:sz="4" w:space="0" w:color="auto"/>
            </w:tcBorders>
            <w:shd w:val="clear" w:color="auto" w:fill="auto"/>
            <w:noWrap/>
            <w:hideMark/>
          </w:tcPr>
          <w:p w14:paraId="63912259" w14:textId="77777777" w:rsidR="00EA4675" w:rsidRPr="00EA4675" w:rsidRDefault="00EA4675" w:rsidP="00EA4675">
            <w:pPr>
              <w:rPr>
                <w:rFonts w:ascii="Cambria" w:hAnsi="Cambria" w:cs="Calibri"/>
                <w:color w:val="000000"/>
                <w:sz w:val="22"/>
                <w:szCs w:val="22"/>
                <w:lang w:val="ro-RO" w:eastAsia="ro-RO"/>
              </w:rPr>
            </w:pPr>
            <w:r w:rsidRPr="00EA4675">
              <w:rPr>
                <w:rFonts w:ascii="Cambria" w:hAnsi="Cambria" w:cs="Calibri"/>
                <w:sz w:val="22"/>
                <w:szCs w:val="22"/>
                <w:lang w:val="ro-RO" w:eastAsia="ro-RO"/>
              </w:rPr>
              <w:t>Montare sfere luminoase cu cristale</w:t>
            </w:r>
          </w:p>
        </w:tc>
        <w:tc>
          <w:tcPr>
            <w:tcW w:w="888" w:type="dxa"/>
            <w:tcBorders>
              <w:top w:val="single" w:sz="4" w:space="0" w:color="auto"/>
              <w:left w:val="nil"/>
              <w:bottom w:val="nil"/>
              <w:right w:val="single" w:sz="4" w:space="0" w:color="auto"/>
            </w:tcBorders>
            <w:shd w:val="clear" w:color="auto" w:fill="auto"/>
            <w:vAlign w:val="center"/>
            <w:hideMark/>
          </w:tcPr>
          <w:p w14:paraId="51DFAA64" w14:textId="77777777" w:rsidR="00EA4675" w:rsidRPr="00EA4675" w:rsidRDefault="00EA4675" w:rsidP="00EA4675">
            <w:pPr>
              <w:jc w:val="center"/>
              <w:rPr>
                <w:rFonts w:ascii="Cambria" w:hAnsi="Cambria" w:cs="Calibri"/>
                <w:sz w:val="22"/>
                <w:szCs w:val="22"/>
                <w:lang w:val="ro-RO" w:eastAsia="ro-RO"/>
              </w:rPr>
            </w:pPr>
            <w:r w:rsidRPr="00EA4675">
              <w:rPr>
                <w:rFonts w:ascii="Cambria" w:hAnsi="Cambria" w:cs="Calibri"/>
                <w:sz w:val="22"/>
                <w:szCs w:val="22"/>
                <w:lang w:val="ro-RO" w:eastAsia="ro-RO"/>
              </w:rPr>
              <w:t>buc</w:t>
            </w:r>
          </w:p>
        </w:tc>
        <w:tc>
          <w:tcPr>
            <w:tcW w:w="1256" w:type="dxa"/>
            <w:tcBorders>
              <w:top w:val="single" w:sz="4" w:space="0" w:color="auto"/>
              <w:left w:val="nil"/>
              <w:bottom w:val="nil"/>
              <w:right w:val="single" w:sz="8" w:space="0" w:color="auto"/>
            </w:tcBorders>
            <w:shd w:val="clear" w:color="auto" w:fill="auto"/>
            <w:vAlign w:val="center"/>
            <w:hideMark/>
          </w:tcPr>
          <w:p w14:paraId="0C98AB0D" w14:textId="77777777" w:rsidR="00EA4675" w:rsidRPr="00EA4675" w:rsidRDefault="00EA4675" w:rsidP="00EA4675">
            <w:pPr>
              <w:jc w:val="center"/>
              <w:rPr>
                <w:rFonts w:ascii="Cambria" w:hAnsi="Cambria" w:cs="Calibri"/>
                <w:color w:val="000000"/>
                <w:sz w:val="22"/>
                <w:szCs w:val="22"/>
                <w:lang w:val="ro-RO" w:eastAsia="ro-RO"/>
              </w:rPr>
            </w:pPr>
            <w:r w:rsidRPr="00EA4675">
              <w:rPr>
                <w:rFonts w:ascii="Cambria" w:hAnsi="Cambria" w:cs="Calibri"/>
                <w:color w:val="000000"/>
                <w:sz w:val="22"/>
                <w:szCs w:val="22"/>
                <w:lang w:val="ro-RO" w:eastAsia="ro-RO"/>
              </w:rPr>
              <w:t>200</w:t>
            </w:r>
          </w:p>
        </w:tc>
      </w:tr>
      <w:tr w:rsidR="00EA4675" w:rsidRPr="00EA4675" w14:paraId="5D23DB50" w14:textId="77777777" w:rsidTr="00EA4675">
        <w:trPr>
          <w:trHeight w:val="300"/>
        </w:trPr>
        <w:tc>
          <w:tcPr>
            <w:tcW w:w="596" w:type="dxa"/>
            <w:tcBorders>
              <w:top w:val="nil"/>
              <w:left w:val="single" w:sz="8" w:space="0" w:color="auto"/>
              <w:bottom w:val="single" w:sz="4" w:space="0" w:color="auto"/>
              <w:right w:val="single" w:sz="4" w:space="0" w:color="auto"/>
            </w:tcBorders>
            <w:shd w:val="clear" w:color="auto" w:fill="auto"/>
            <w:vAlign w:val="center"/>
            <w:hideMark/>
          </w:tcPr>
          <w:p w14:paraId="4E610215" w14:textId="77777777" w:rsidR="00EA4675" w:rsidRPr="00EA4675" w:rsidRDefault="00EA4675" w:rsidP="00EA4675">
            <w:pPr>
              <w:jc w:val="center"/>
              <w:rPr>
                <w:rFonts w:ascii="Cambria" w:hAnsi="Cambria" w:cs="Calibri"/>
                <w:color w:val="000000"/>
                <w:sz w:val="22"/>
                <w:szCs w:val="22"/>
                <w:lang w:val="ro-RO" w:eastAsia="ro-RO"/>
              </w:rPr>
            </w:pPr>
            <w:r w:rsidRPr="00EA4675">
              <w:rPr>
                <w:rFonts w:ascii="Cambria" w:hAnsi="Cambria" w:cs="Calibri"/>
                <w:color w:val="000000"/>
                <w:sz w:val="22"/>
                <w:szCs w:val="22"/>
                <w:lang w:val="ro-RO" w:eastAsia="ro-RO"/>
              </w:rPr>
              <w:t>9</w:t>
            </w:r>
          </w:p>
        </w:tc>
        <w:tc>
          <w:tcPr>
            <w:tcW w:w="5680" w:type="dxa"/>
            <w:tcBorders>
              <w:top w:val="nil"/>
              <w:left w:val="nil"/>
              <w:bottom w:val="single" w:sz="4" w:space="0" w:color="auto"/>
              <w:right w:val="single" w:sz="4" w:space="0" w:color="auto"/>
            </w:tcBorders>
            <w:shd w:val="clear" w:color="auto" w:fill="auto"/>
            <w:noWrap/>
            <w:hideMark/>
          </w:tcPr>
          <w:p w14:paraId="7A99BF89" w14:textId="77777777" w:rsidR="00EA4675" w:rsidRPr="00EA4675" w:rsidRDefault="00EA4675" w:rsidP="00EA4675">
            <w:pPr>
              <w:rPr>
                <w:rFonts w:ascii="Cambria" w:hAnsi="Cambria" w:cs="Calibri"/>
                <w:color w:val="000000"/>
                <w:sz w:val="22"/>
                <w:szCs w:val="22"/>
                <w:lang w:val="ro-RO" w:eastAsia="ro-RO"/>
              </w:rPr>
            </w:pPr>
            <w:r w:rsidRPr="00EA4675">
              <w:rPr>
                <w:rFonts w:ascii="Cambria" w:hAnsi="Cambria" w:cs="Calibri"/>
                <w:sz w:val="22"/>
                <w:szCs w:val="22"/>
                <w:lang w:val="ro-RO" w:eastAsia="ro-RO"/>
              </w:rPr>
              <w:t>Montare spranga susținere 5mm traversări intre stâlpi</w:t>
            </w:r>
          </w:p>
        </w:tc>
        <w:tc>
          <w:tcPr>
            <w:tcW w:w="888" w:type="dxa"/>
            <w:tcBorders>
              <w:top w:val="single" w:sz="4" w:space="0" w:color="auto"/>
              <w:left w:val="nil"/>
              <w:bottom w:val="nil"/>
              <w:right w:val="single" w:sz="4" w:space="0" w:color="auto"/>
            </w:tcBorders>
            <w:shd w:val="clear" w:color="auto" w:fill="auto"/>
            <w:vAlign w:val="center"/>
            <w:hideMark/>
          </w:tcPr>
          <w:p w14:paraId="7755D7CA" w14:textId="77777777" w:rsidR="00EA4675" w:rsidRPr="00EA4675" w:rsidRDefault="00EA4675" w:rsidP="00EA4675">
            <w:pPr>
              <w:jc w:val="center"/>
              <w:rPr>
                <w:rFonts w:ascii="Cambria" w:hAnsi="Cambria" w:cs="Calibri"/>
                <w:sz w:val="22"/>
                <w:szCs w:val="22"/>
                <w:lang w:val="ro-RO" w:eastAsia="ro-RO"/>
              </w:rPr>
            </w:pPr>
            <w:r w:rsidRPr="00EA4675">
              <w:rPr>
                <w:rFonts w:ascii="Cambria" w:hAnsi="Cambria" w:cs="Calibri"/>
                <w:sz w:val="22"/>
                <w:szCs w:val="22"/>
                <w:lang w:val="ro-RO" w:eastAsia="ro-RO"/>
              </w:rPr>
              <w:t>ml</w:t>
            </w:r>
          </w:p>
        </w:tc>
        <w:tc>
          <w:tcPr>
            <w:tcW w:w="1256" w:type="dxa"/>
            <w:tcBorders>
              <w:top w:val="single" w:sz="4" w:space="0" w:color="auto"/>
              <w:left w:val="nil"/>
              <w:bottom w:val="nil"/>
              <w:right w:val="single" w:sz="8" w:space="0" w:color="auto"/>
            </w:tcBorders>
            <w:shd w:val="clear" w:color="auto" w:fill="auto"/>
            <w:vAlign w:val="center"/>
            <w:hideMark/>
          </w:tcPr>
          <w:p w14:paraId="33444550" w14:textId="77777777" w:rsidR="00EA4675" w:rsidRPr="00EA4675" w:rsidRDefault="00EA4675" w:rsidP="00EA4675">
            <w:pPr>
              <w:jc w:val="center"/>
              <w:rPr>
                <w:rFonts w:ascii="Cambria" w:hAnsi="Cambria" w:cs="Calibri"/>
                <w:color w:val="000000"/>
                <w:sz w:val="22"/>
                <w:szCs w:val="22"/>
                <w:lang w:val="ro-RO" w:eastAsia="ro-RO"/>
              </w:rPr>
            </w:pPr>
            <w:r w:rsidRPr="00EA4675">
              <w:rPr>
                <w:rFonts w:ascii="Cambria" w:hAnsi="Cambria" w:cs="Calibri"/>
                <w:color w:val="000000"/>
                <w:sz w:val="22"/>
                <w:szCs w:val="22"/>
                <w:lang w:val="ro-RO" w:eastAsia="ro-RO"/>
              </w:rPr>
              <w:t>500</w:t>
            </w:r>
          </w:p>
        </w:tc>
      </w:tr>
      <w:tr w:rsidR="00EA4675" w:rsidRPr="00EA4675" w14:paraId="38CD6195" w14:textId="77777777" w:rsidTr="00EA4675">
        <w:trPr>
          <w:trHeight w:val="300"/>
        </w:trPr>
        <w:tc>
          <w:tcPr>
            <w:tcW w:w="596" w:type="dxa"/>
            <w:tcBorders>
              <w:top w:val="nil"/>
              <w:left w:val="single" w:sz="8" w:space="0" w:color="auto"/>
              <w:bottom w:val="single" w:sz="4" w:space="0" w:color="auto"/>
              <w:right w:val="single" w:sz="4" w:space="0" w:color="auto"/>
            </w:tcBorders>
            <w:shd w:val="clear" w:color="auto" w:fill="auto"/>
            <w:vAlign w:val="center"/>
            <w:hideMark/>
          </w:tcPr>
          <w:p w14:paraId="43A17051" w14:textId="77777777" w:rsidR="00EA4675" w:rsidRPr="00EA4675" w:rsidRDefault="00EA4675" w:rsidP="00EA4675">
            <w:pPr>
              <w:jc w:val="center"/>
              <w:rPr>
                <w:rFonts w:ascii="Cambria" w:hAnsi="Cambria" w:cs="Calibri"/>
                <w:color w:val="000000"/>
                <w:sz w:val="22"/>
                <w:szCs w:val="22"/>
                <w:lang w:val="ro-RO" w:eastAsia="ro-RO"/>
              </w:rPr>
            </w:pPr>
            <w:r w:rsidRPr="00EA4675">
              <w:rPr>
                <w:rFonts w:ascii="Cambria" w:hAnsi="Cambria" w:cs="Calibri"/>
                <w:color w:val="000000"/>
                <w:sz w:val="22"/>
                <w:szCs w:val="22"/>
                <w:lang w:val="ro-RO" w:eastAsia="ro-RO"/>
              </w:rPr>
              <w:t>10</w:t>
            </w:r>
          </w:p>
        </w:tc>
        <w:tc>
          <w:tcPr>
            <w:tcW w:w="5680" w:type="dxa"/>
            <w:tcBorders>
              <w:top w:val="nil"/>
              <w:left w:val="nil"/>
              <w:bottom w:val="single" w:sz="4" w:space="0" w:color="auto"/>
              <w:right w:val="single" w:sz="4" w:space="0" w:color="auto"/>
            </w:tcBorders>
            <w:shd w:val="clear" w:color="auto" w:fill="auto"/>
            <w:noWrap/>
            <w:hideMark/>
          </w:tcPr>
          <w:p w14:paraId="235EAE9E" w14:textId="77777777" w:rsidR="00EA4675" w:rsidRPr="00EA4675" w:rsidRDefault="00EA4675" w:rsidP="00EA4675">
            <w:pPr>
              <w:rPr>
                <w:rFonts w:ascii="Cambria" w:hAnsi="Cambria" w:cs="Calibri"/>
                <w:color w:val="000000"/>
                <w:sz w:val="22"/>
                <w:szCs w:val="22"/>
                <w:lang w:val="ro-RO" w:eastAsia="ro-RO"/>
              </w:rPr>
            </w:pPr>
            <w:r w:rsidRPr="00EA4675">
              <w:rPr>
                <w:rFonts w:ascii="Cambria" w:hAnsi="Cambria" w:cs="Calibri"/>
                <w:sz w:val="22"/>
                <w:szCs w:val="22"/>
                <w:lang w:val="ro-RO" w:eastAsia="ro-RO"/>
              </w:rPr>
              <w:t>Montare sir luminos ( 4m) in brad 14-16m</w:t>
            </w:r>
          </w:p>
        </w:tc>
        <w:tc>
          <w:tcPr>
            <w:tcW w:w="888" w:type="dxa"/>
            <w:tcBorders>
              <w:top w:val="single" w:sz="4" w:space="0" w:color="auto"/>
              <w:left w:val="nil"/>
              <w:bottom w:val="nil"/>
              <w:right w:val="single" w:sz="4" w:space="0" w:color="auto"/>
            </w:tcBorders>
            <w:shd w:val="clear" w:color="auto" w:fill="auto"/>
            <w:vAlign w:val="center"/>
            <w:hideMark/>
          </w:tcPr>
          <w:p w14:paraId="025D990D" w14:textId="77777777" w:rsidR="00EA4675" w:rsidRPr="00EA4675" w:rsidRDefault="00EA4675" w:rsidP="00EA4675">
            <w:pPr>
              <w:jc w:val="center"/>
              <w:rPr>
                <w:rFonts w:ascii="Cambria" w:hAnsi="Cambria" w:cs="Calibri"/>
                <w:sz w:val="22"/>
                <w:szCs w:val="22"/>
                <w:lang w:val="ro-RO" w:eastAsia="ro-RO"/>
              </w:rPr>
            </w:pPr>
            <w:r w:rsidRPr="00EA4675">
              <w:rPr>
                <w:rFonts w:ascii="Cambria" w:hAnsi="Cambria" w:cs="Calibri"/>
                <w:sz w:val="22"/>
                <w:szCs w:val="22"/>
                <w:lang w:val="ro-RO" w:eastAsia="ro-RO"/>
              </w:rPr>
              <w:t>buc</w:t>
            </w:r>
          </w:p>
        </w:tc>
        <w:tc>
          <w:tcPr>
            <w:tcW w:w="1256" w:type="dxa"/>
            <w:tcBorders>
              <w:top w:val="single" w:sz="4" w:space="0" w:color="auto"/>
              <w:left w:val="nil"/>
              <w:bottom w:val="nil"/>
              <w:right w:val="single" w:sz="8" w:space="0" w:color="auto"/>
            </w:tcBorders>
            <w:shd w:val="clear" w:color="auto" w:fill="auto"/>
            <w:vAlign w:val="center"/>
            <w:hideMark/>
          </w:tcPr>
          <w:p w14:paraId="5BC53D4C" w14:textId="77777777" w:rsidR="00EA4675" w:rsidRPr="00EA4675" w:rsidRDefault="00EA4675" w:rsidP="00EA4675">
            <w:pPr>
              <w:jc w:val="center"/>
              <w:rPr>
                <w:rFonts w:ascii="Cambria" w:hAnsi="Cambria" w:cs="Calibri"/>
                <w:color w:val="000000"/>
                <w:sz w:val="22"/>
                <w:szCs w:val="22"/>
                <w:lang w:val="ro-RO" w:eastAsia="ro-RO"/>
              </w:rPr>
            </w:pPr>
            <w:r w:rsidRPr="00EA4675">
              <w:rPr>
                <w:rFonts w:ascii="Cambria" w:hAnsi="Cambria" w:cs="Calibri"/>
                <w:color w:val="000000"/>
                <w:sz w:val="22"/>
                <w:szCs w:val="22"/>
                <w:lang w:val="ro-RO" w:eastAsia="ro-RO"/>
              </w:rPr>
              <w:t>750</w:t>
            </w:r>
          </w:p>
        </w:tc>
      </w:tr>
      <w:tr w:rsidR="00EA4675" w:rsidRPr="00EA4675" w14:paraId="30D58AD5" w14:textId="77777777" w:rsidTr="00EA4675">
        <w:trPr>
          <w:trHeight w:val="570"/>
        </w:trPr>
        <w:tc>
          <w:tcPr>
            <w:tcW w:w="596" w:type="dxa"/>
            <w:tcBorders>
              <w:top w:val="nil"/>
              <w:left w:val="single" w:sz="8" w:space="0" w:color="auto"/>
              <w:bottom w:val="single" w:sz="4" w:space="0" w:color="auto"/>
              <w:right w:val="single" w:sz="4" w:space="0" w:color="auto"/>
            </w:tcBorders>
            <w:shd w:val="clear" w:color="auto" w:fill="auto"/>
            <w:vAlign w:val="center"/>
            <w:hideMark/>
          </w:tcPr>
          <w:p w14:paraId="3A255ADC" w14:textId="77777777" w:rsidR="00EA4675" w:rsidRPr="00EA4675" w:rsidRDefault="00EA4675" w:rsidP="00EA4675">
            <w:pPr>
              <w:jc w:val="center"/>
              <w:rPr>
                <w:rFonts w:ascii="Cambria" w:hAnsi="Cambria" w:cs="Calibri"/>
                <w:color w:val="000000"/>
                <w:sz w:val="22"/>
                <w:szCs w:val="22"/>
                <w:lang w:val="ro-RO" w:eastAsia="ro-RO"/>
              </w:rPr>
            </w:pPr>
            <w:r w:rsidRPr="00EA4675">
              <w:rPr>
                <w:rFonts w:ascii="Cambria" w:hAnsi="Cambria" w:cs="Calibri"/>
                <w:color w:val="000000"/>
                <w:sz w:val="22"/>
                <w:szCs w:val="22"/>
                <w:lang w:val="ro-RO" w:eastAsia="ro-RO"/>
              </w:rPr>
              <w:t>11</w:t>
            </w:r>
          </w:p>
        </w:tc>
        <w:tc>
          <w:tcPr>
            <w:tcW w:w="5680" w:type="dxa"/>
            <w:tcBorders>
              <w:top w:val="nil"/>
              <w:left w:val="nil"/>
              <w:bottom w:val="single" w:sz="4" w:space="0" w:color="auto"/>
              <w:right w:val="single" w:sz="4" w:space="0" w:color="auto"/>
            </w:tcBorders>
            <w:shd w:val="clear" w:color="auto" w:fill="auto"/>
            <w:hideMark/>
          </w:tcPr>
          <w:p w14:paraId="461B7992" w14:textId="77777777" w:rsidR="00EA4675" w:rsidRPr="00EA4675" w:rsidRDefault="00EA4675" w:rsidP="00EA4675">
            <w:pPr>
              <w:rPr>
                <w:rFonts w:ascii="Cambria" w:hAnsi="Cambria" w:cs="Calibri"/>
                <w:color w:val="000000"/>
                <w:sz w:val="22"/>
                <w:szCs w:val="22"/>
                <w:lang w:val="ro-RO" w:eastAsia="ro-RO"/>
              </w:rPr>
            </w:pPr>
            <w:r w:rsidRPr="00EA4675">
              <w:rPr>
                <w:rFonts w:ascii="Cambria" w:hAnsi="Cambria" w:cs="Calibri"/>
                <w:sz w:val="22"/>
                <w:szCs w:val="22"/>
                <w:lang w:val="ro-RO" w:eastAsia="ro-RO"/>
              </w:rPr>
              <w:t>Racordare la rețea ghirlande,țurțuri, sfere,perdea, căsuțe sanie. Reni, etc</w:t>
            </w:r>
          </w:p>
        </w:tc>
        <w:tc>
          <w:tcPr>
            <w:tcW w:w="888" w:type="dxa"/>
            <w:tcBorders>
              <w:top w:val="single" w:sz="4" w:space="0" w:color="auto"/>
              <w:left w:val="nil"/>
              <w:bottom w:val="nil"/>
              <w:right w:val="single" w:sz="4" w:space="0" w:color="auto"/>
            </w:tcBorders>
            <w:shd w:val="clear" w:color="auto" w:fill="auto"/>
            <w:vAlign w:val="center"/>
            <w:hideMark/>
          </w:tcPr>
          <w:p w14:paraId="2713B31A" w14:textId="77777777" w:rsidR="00EA4675" w:rsidRPr="00EA4675" w:rsidRDefault="00EA4675" w:rsidP="00EA4675">
            <w:pPr>
              <w:jc w:val="center"/>
              <w:rPr>
                <w:rFonts w:ascii="Cambria" w:hAnsi="Cambria" w:cs="Calibri"/>
                <w:sz w:val="22"/>
                <w:szCs w:val="22"/>
                <w:lang w:val="ro-RO" w:eastAsia="ro-RO"/>
              </w:rPr>
            </w:pPr>
            <w:r w:rsidRPr="00EA4675">
              <w:rPr>
                <w:rFonts w:ascii="Cambria" w:hAnsi="Cambria" w:cs="Calibri"/>
                <w:sz w:val="22"/>
                <w:szCs w:val="22"/>
                <w:lang w:val="ro-RO" w:eastAsia="ro-RO"/>
              </w:rPr>
              <w:t>buc</w:t>
            </w:r>
          </w:p>
        </w:tc>
        <w:tc>
          <w:tcPr>
            <w:tcW w:w="1256" w:type="dxa"/>
            <w:tcBorders>
              <w:top w:val="single" w:sz="4" w:space="0" w:color="auto"/>
              <w:left w:val="nil"/>
              <w:bottom w:val="nil"/>
              <w:right w:val="single" w:sz="8" w:space="0" w:color="auto"/>
            </w:tcBorders>
            <w:shd w:val="clear" w:color="auto" w:fill="auto"/>
            <w:vAlign w:val="center"/>
            <w:hideMark/>
          </w:tcPr>
          <w:p w14:paraId="39CAB6DA" w14:textId="77777777" w:rsidR="00EA4675" w:rsidRPr="00EA4675" w:rsidRDefault="00EA4675" w:rsidP="00EA4675">
            <w:pPr>
              <w:jc w:val="center"/>
              <w:rPr>
                <w:rFonts w:ascii="Cambria" w:hAnsi="Cambria" w:cs="Calibri"/>
                <w:color w:val="000000"/>
                <w:sz w:val="22"/>
                <w:szCs w:val="22"/>
                <w:lang w:val="ro-RO" w:eastAsia="ro-RO"/>
              </w:rPr>
            </w:pPr>
            <w:r w:rsidRPr="00EA4675">
              <w:rPr>
                <w:rFonts w:ascii="Cambria" w:hAnsi="Cambria" w:cs="Calibri"/>
                <w:color w:val="000000"/>
                <w:sz w:val="22"/>
                <w:szCs w:val="22"/>
                <w:lang w:val="ro-RO" w:eastAsia="ro-RO"/>
              </w:rPr>
              <w:t>150</w:t>
            </w:r>
          </w:p>
        </w:tc>
      </w:tr>
      <w:tr w:rsidR="00EA4675" w:rsidRPr="00EA4675" w14:paraId="36F6158F" w14:textId="77777777" w:rsidTr="00EA4675">
        <w:trPr>
          <w:trHeight w:val="300"/>
        </w:trPr>
        <w:tc>
          <w:tcPr>
            <w:tcW w:w="596" w:type="dxa"/>
            <w:tcBorders>
              <w:top w:val="nil"/>
              <w:left w:val="single" w:sz="8" w:space="0" w:color="auto"/>
              <w:bottom w:val="single" w:sz="4" w:space="0" w:color="auto"/>
              <w:right w:val="single" w:sz="4" w:space="0" w:color="auto"/>
            </w:tcBorders>
            <w:shd w:val="clear" w:color="auto" w:fill="auto"/>
            <w:vAlign w:val="center"/>
            <w:hideMark/>
          </w:tcPr>
          <w:p w14:paraId="0B3BEBB8" w14:textId="77777777" w:rsidR="00EA4675" w:rsidRPr="00EA4675" w:rsidRDefault="00EA4675" w:rsidP="00EA4675">
            <w:pPr>
              <w:jc w:val="center"/>
              <w:rPr>
                <w:rFonts w:ascii="Cambria" w:hAnsi="Cambria" w:cs="Calibri"/>
                <w:color w:val="000000"/>
                <w:sz w:val="22"/>
                <w:szCs w:val="22"/>
                <w:lang w:val="ro-RO" w:eastAsia="ro-RO"/>
              </w:rPr>
            </w:pPr>
            <w:r w:rsidRPr="00EA4675">
              <w:rPr>
                <w:rFonts w:ascii="Cambria" w:hAnsi="Cambria" w:cs="Calibri"/>
                <w:color w:val="000000"/>
                <w:sz w:val="22"/>
                <w:szCs w:val="22"/>
                <w:lang w:val="ro-RO" w:eastAsia="ro-RO"/>
              </w:rPr>
              <w:t>12</w:t>
            </w:r>
          </w:p>
        </w:tc>
        <w:tc>
          <w:tcPr>
            <w:tcW w:w="5680" w:type="dxa"/>
            <w:tcBorders>
              <w:top w:val="nil"/>
              <w:left w:val="nil"/>
              <w:bottom w:val="single" w:sz="4" w:space="0" w:color="auto"/>
              <w:right w:val="single" w:sz="4" w:space="0" w:color="auto"/>
            </w:tcBorders>
            <w:shd w:val="clear" w:color="auto" w:fill="auto"/>
            <w:noWrap/>
            <w:hideMark/>
          </w:tcPr>
          <w:p w14:paraId="14CE9942" w14:textId="77777777" w:rsidR="00EA4675" w:rsidRPr="00EA4675" w:rsidRDefault="00EA4675" w:rsidP="00EA4675">
            <w:pPr>
              <w:rPr>
                <w:rFonts w:ascii="Cambria" w:hAnsi="Cambria" w:cs="Calibri"/>
                <w:color w:val="000000"/>
                <w:sz w:val="22"/>
                <w:szCs w:val="22"/>
                <w:lang w:val="ro-RO" w:eastAsia="ro-RO"/>
              </w:rPr>
            </w:pPr>
            <w:r w:rsidRPr="00EA4675">
              <w:rPr>
                <w:rFonts w:ascii="Cambria" w:hAnsi="Cambria" w:cs="Calibri"/>
                <w:sz w:val="22"/>
                <w:szCs w:val="22"/>
                <w:lang w:val="ro-RO" w:eastAsia="ro-RO"/>
              </w:rPr>
              <w:t>Probe si verificări funcționale pentru PIF</w:t>
            </w:r>
          </w:p>
        </w:tc>
        <w:tc>
          <w:tcPr>
            <w:tcW w:w="888" w:type="dxa"/>
            <w:tcBorders>
              <w:top w:val="single" w:sz="4" w:space="0" w:color="auto"/>
              <w:left w:val="nil"/>
              <w:bottom w:val="nil"/>
              <w:right w:val="single" w:sz="4" w:space="0" w:color="auto"/>
            </w:tcBorders>
            <w:shd w:val="clear" w:color="auto" w:fill="auto"/>
            <w:vAlign w:val="center"/>
            <w:hideMark/>
          </w:tcPr>
          <w:p w14:paraId="54DA4148" w14:textId="77777777" w:rsidR="00EA4675" w:rsidRPr="00EA4675" w:rsidRDefault="00EA4675" w:rsidP="00EA4675">
            <w:pPr>
              <w:jc w:val="center"/>
              <w:rPr>
                <w:rFonts w:ascii="Cambria" w:hAnsi="Cambria" w:cs="Calibri"/>
                <w:sz w:val="22"/>
                <w:szCs w:val="22"/>
                <w:lang w:val="ro-RO" w:eastAsia="ro-RO"/>
              </w:rPr>
            </w:pPr>
            <w:r w:rsidRPr="00EA4675">
              <w:rPr>
                <w:rFonts w:ascii="Cambria" w:hAnsi="Cambria" w:cs="Calibri"/>
                <w:sz w:val="22"/>
                <w:szCs w:val="22"/>
                <w:lang w:val="ro-RO" w:eastAsia="ro-RO"/>
              </w:rPr>
              <w:t>buc</w:t>
            </w:r>
          </w:p>
        </w:tc>
        <w:tc>
          <w:tcPr>
            <w:tcW w:w="1256" w:type="dxa"/>
            <w:tcBorders>
              <w:top w:val="single" w:sz="4" w:space="0" w:color="auto"/>
              <w:left w:val="nil"/>
              <w:bottom w:val="nil"/>
              <w:right w:val="single" w:sz="8" w:space="0" w:color="auto"/>
            </w:tcBorders>
            <w:shd w:val="clear" w:color="auto" w:fill="auto"/>
            <w:vAlign w:val="center"/>
            <w:hideMark/>
          </w:tcPr>
          <w:p w14:paraId="54074BDC" w14:textId="77777777" w:rsidR="00EA4675" w:rsidRPr="00EA4675" w:rsidRDefault="00EA4675" w:rsidP="00EA4675">
            <w:pPr>
              <w:jc w:val="center"/>
              <w:rPr>
                <w:rFonts w:ascii="Cambria" w:hAnsi="Cambria" w:cs="Calibri"/>
                <w:color w:val="000000"/>
                <w:sz w:val="22"/>
                <w:szCs w:val="22"/>
                <w:lang w:val="ro-RO" w:eastAsia="ro-RO"/>
              </w:rPr>
            </w:pPr>
            <w:r w:rsidRPr="00EA4675">
              <w:rPr>
                <w:rFonts w:ascii="Cambria" w:hAnsi="Cambria" w:cs="Calibri"/>
                <w:color w:val="000000"/>
                <w:sz w:val="22"/>
                <w:szCs w:val="22"/>
                <w:lang w:val="ro-RO" w:eastAsia="ro-RO"/>
              </w:rPr>
              <w:t>5</w:t>
            </w:r>
          </w:p>
        </w:tc>
      </w:tr>
      <w:tr w:rsidR="00EA4675" w:rsidRPr="00EA4675" w14:paraId="7493679E" w14:textId="77777777" w:rsidTr="00EA4675">
        <w:trPr>
          <w:trHeight w:val="315"/>
        </w:trPr>
        <w:tc>
          <w:tcPr>
            <w:tcW w:w="596" w:type="dxa"/>
            <w:tcBorders>
              <w:top w:val="nil"/>
              <w:left w:val="single" w:sz="8" w:space="0" w:color="auto"/>
              <w:bottom w:val="single" w:sz="8" w:space="0" w:color="auto"/>
              <w:right w:val="single" w:sz="4" w:space="0" w:color="auto"/>
            </w:tcBorders>
            <w:shd w:val="clear" w:color="auto" w:fill="auto"/>
            <w:vAlign w:val="center"/>
            <w:hideMark/>
          </w:tcPr>
          <w:p w14:paraId="19A5D23D" w14:textId="77777777" w:rsidR="00EA4675" w:rsidRPr="00EA4675" w:rsidRDefault="00EA4675" w:rsidP="00EA4675">
            <w:pPr>
              <w:jc w:val="center"/>
              <w:rPr>
                <w:rFonts w:ascii="Cambria" w:hAnsi="Cambria" w:cs="Calibri"/>
                <w:color w:val="000000"/>
                <w:sz w:val="22"/>
                <w:szCs w:val="22"/>
                <w:lang w:val="ro-RO" w:eastAsia="ro-RO"/>
              </w:rPr>
            </w:pPr>
            <w:r w:rsidRPr="00EA4675">
              <w:rPr>
                <w:rFonts w:ascii="Cambria" w:hAnsi="Cambria" w:cs="Calibri"/>
                <w:color w:val="000000"/>
                <w:sz w:val="22"/>
                <w:szCs w:val="22"/>
                <w:lang w:val="ro-RO" w:eastAsia="ro-RO"/>
              </w:rPr>
              <w:t>13</w:t>
            </w:r>
          </w:p>
        </w:tc>
        <w:tc>
          <w:tcPr>
            <w:tcW w:w="5680" w:type="dxa"/>
            <w:tcBorders>
              <w:top w:val="nil"/>
              <w:left w:val="nil"/>
              <w:bottom w:val="single" w:sz="8" w:space="0" w:color="auto"/>
              <w:right w:val="single" w:sz="4" w:space="0" w:color="auto"/>
            </w:tcBorders>
            <w:shd w:val="clear" w:color="auto" w:fill="auto"/>
            <w:noWrap/>
            <w:hideMark/>
          </w:tcPr>
          <w:p w14:paraId="097F25FC" w14:textId="77777777" w:rsidR="00EA4675" w:rsidRPr="00EA4675" w:rsidRDefault="00EA4675" w:rsidP="00EA4675">
            <w:pPr>
              <w:rPr>
                <w:rFonts w:ascii="Cambria" w:hAnsi="Cambria" w:cs="Calibri"/>
                <w:sz w:val="22"/>
                <w:szCs w:val="22"/>
                <w:lang w:val="ro-RO" w:eastAsia="ro-RO"/>
              </w:rPr>
            </w:pPr>
            <w:r w:rsidRPr="00EA4675">
              <w:rPr>
                <w:rFonts w:ascii="Cambria" w:hAnsi="Cambria" w:cs="Calibri"/>
                <w:sz w:val="22"/>
                <w:szCs w:val="22"/>
                <w:lang w:val="ro-RO" w:eastAsia="ro-RO"/>
              </w:rPr>
              <w:t>Decorare si echipare fântână arteziană</w:t>
            </w:r>
          </w:p>
        </w:tc>
        <w:tc>
          <w:tcPr>
            <w:tcW w:w="888" w:type="dxa"/>
            <w:tcBorders>
              <w:top w:val="single" w:sz="4" w:space="0" w:color="auto"/>
              <w:left w:val="nil"/>
              <w:bottom w:val="single" w:sz="8" w:space="0" w:color="auto"/>
              <w:right w:val="single" w:sz="4" w:space="0" w:color="auto"/>
            </w:tcBorders>
            <w:shd w:val="clear" w:color="auto" w:fill="auto"/>
            <w:vAlign w:val="center"/>
            <w:hideMark/>
          </w:tcPr>
          <w:p w14:paraId="6DE0F462" w14:textId="77777777" w:rsidR="00EA4675" w:rsidRPr="00EA4675" w:rsidRDefault="00EA4675" w:rsidP="00EA4675">
            <w:pPr>
              <w:jc w:val="center"/>
              <w:rPr>
                <w:rFonts w:ascii="Cambria" w:hAnsi="Cambria" w:cs="Calibri"/>
                <w:sz w:val="22"/>
                <w:szCs w:val="22"/>
                <w:lang w:val="ro-RO" w:eastAsia="ro-RO"/>
              </w:rPr>
            </w:pPr>
            <w:r w:rsidRPr="00EA4675">
              <w:rPr>
                <w:rFonts w:ascii="Cambria" w:hAnsi="Cambria" w:cs="Calibri"/>
                <w:sz w:val="22"/>
                <w:szCs w:val="22"/>
                <w:lang w:val="ro-RO" w:eastAsia="ro-RO"/>
              </w:rPr>
              <w:t>buc</w:t>
            </w:r>
          </w:p>
        </w:tc>
        <w:tc>
          <w:tcPr>
            <w:tcW w:w="1256" w:type="dxa"/>
            <w:tcBorders>
              <w:top w:val="single" w:sz="4" w:space="0" w:color="auto"/>
              <w:left w:val="nil"/>
              <w:bottom w:val="single" w:sz="8" w:space="0" w:color="auto"/>
              <w:right w:val="single" w:sz="8" w:space="0" w:color="auto"/>
            </w:tcBorders>
            <w:shd w:val="clear" w:color="auto" w:fill="auto"/>
            <w:vAlign w:val="center"/>
            <w:hideMark/>
          </w:tcPr>
          <w:p w14:paraId="6A0C4A83" w14:textId="77777777" w:rsidR="00EA4675" w:rsidRPr="00EA4675" w:rsidRDefault="00EA4675" w:rsidP="00EA4675">
            <w:pPr>
              <w:jc w:val="center"/>
              <w:rPr>
                <w:rFonts w:ascii="Cambria" w:hAnsi="Cambria" w:cs="Calibri"/>
                <w:color w:val="000000"/>
                <w:sz w:val="22"/>
                <w:szCs w:val="22"/>
                <w:lang w:val="ro-RO" w:eastAsia="ro-RO"/>
              </w:rPr>
            </w:pPr>
            <w:r w:rsidRPr="00EA4675">
              <w:rPr>
                <w:rFonts w:ascii="Cambria" w:hAnsi="Cambria" w:cs="Calibri"/>
                <w:color w:val="000000"/>
                <w:sz w:val="22"/>
                <w:szCs w:val="22"/>
                <w:lang w:val="ro-RO" w:eastAsia="ro-RO"/>
              </w:rPr>
              <w:t>5</w:t>
            </w:r>
          </w:p>
        </w:tc>
      </w:tr>
    </w:tbl>
    <w:p w14:paraId="76F9A85F" w14:textId="621E140C" w:rsidR="00FF2DFD" w:rsidRDefault="00FF2DFD" w:rsidP="00EA4675">
      <w:pPr>
        <w:spacing w:after="120" w:line="276" w:lineRule="auto"/>
        <w:ind w:firstLine="708"/>
        <w:jc w:val="both"/>
        <w:rPr>
          <w:rFonts w:ascii="Cambria" w:hAnsi="Cambria" w:cs="Calibri"/>
          <w:lang w:val="ro-RO" w:eastAsia="ro-RO"/>
        </w:rPr>
      </w:pPr>
    </w:p>
    <w:tbl>
      <w:tblPr>
        <w:tblW w:w="8420" w:type="dxa"/>
        <w:tblInd w:w="601" w:type="dxa"/>
        <w:tblLook w:val="04A0" w:firstRow="1" w:lastRow="0" w:firstColumn="1" w:lastColumn="0" w:noHBand="0" w:noVBand="1"/>
      </w:tblPr>
      <w:tblGrid>
        <w:gridCol w:w="596"/>
        <w:gridCol w:w="5680"/>
        <w:gridCol w:w="888"/>
        <w:gridCol w:w="1256"/>
      </w:tblGrid>
      <w:tr w:rsidR="00EA4675" w:rsidRPr="00EA4675" w14:paraId="5585151B" w14:textId="77777777" w:rsidTr="00EA4675">
        <w:trPr>
          <w:trHeight w:val="570"/>
        </w:trPr>
        <w:tc>
          <w:tcPr>
            <w:tcW w:w="596"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2E34BEFF" w14:textId="77777777" w:rsidR="00EA4675" w:rsidRPr="00EA4675" w:rsidRDefault="00EA4675" w:rsidP="00EA4675">
            <w:pPr>
              <w:jc w:val="center"/>
              <w:rPr>
                <w:rFonts w:ascii="Cambria" w:hAnsi="Cambria" w:cs="Calibri"/>
                <w:b/>
                <w:bCs/>
                <w:color w:val="000000"/>
                <w:sz w:val="22"/>
                <w:szCs w:val="22"/>
                <w:lang w:val="ro-RO" w:eastAsia="ro-RO"/>
              </w:rPr>
            </w:pPr>
            <w:r w:rsidRPr="00EA4675">
              <w:rPr>
                <w:rFonts w:ascii="Cambria" w:hAnsi="Cambria" w:cs="Calibri"/>
                <w:b/>
                <w:bCs/>
                <w:color w:val="000000"/>
                <w:sz w:val="22"/>
                <w:szCs w:val="22"/>
                <w:lang w:val="ro-RO" w:eastAsia="ro-RO"/>
              </w:rPr>
              <w:t>Nr. Crt.</w:t>
            </w:r>
          </w:p>
        </w:tc>
        <w:tc>
          <w:tcPr>
            <w:tcW w:w="5680" w:type="dxa"/>
            <w:tcBorders>
              <w:top w:val="single" w:sz="8" w:space="0" w:color="auto"/>
              <w:left w:val="nil"/>
              <w:bottom w:val="single" w:sz="4" w:space="0" w:color="auto"/>
              <w:right w:val="single" w:sz="4" w:space="0" w:color="auto"/>
            </w:tcBorders>
            <w:shd w:val="clear" w:color="auto" w:fill="auto"/>
            <w:vAlign w:val="center"/>
            <w:hideMark/>
          </w:tcPr>
          <w:p w14:paraId="389019D9" w14:textId="77777777" w:rsidR="00EA4675" w:rsidRPr="00EA4675" w:rsidRDefault="00EA4675" w:rsidP="00EA4675">
            <w:pPr>
              <w:jc w:val="center"/>
              <w:rPr>
                <w:rFonts w:ascii="Cambria" w:hAnsi="Cambria" w:cs="Calibri"/>
                <w:b/>
                <w:bCs/>
                <w:color w:val="000000"/>
                <w:sz w:val="22"/>
                <w:szCs w:val="22"/>
                <w:lang w:val="ro-RO" w:eastAsia="ro-RO"/>
              </w:rPr>
            </w:pPr>
            <w:r w:rsidRPr="00EA4675">
              <w:rPr>
                <w:rFonts w:ascii="Cambria" w:hAnsi="Cambria" w:cs="Calibri"/>
                <w:b/>
                <w:bCs/>
                <w:color w:val="000000"/>
                <w:sz w:val="22"/>
                <w:szCs w:val="22"/>
                <w:lang w:val="ro-RO" w:eastAsia="ro-RO"/>
              </w:rPr>
              <w:t>Tipuri de servicii/ bunuri/ lucrări</w:t>
            </w:r>
          </w:p>
        </w:tc>
        <w:tc>
          <w:tcPr>
            <w:tcW w:w="888" w:type="dxa"/>
            <w:tcBorders>
              <w:top w:val="single" w:sz="8" w:space="0" w:color="auto"/>
              <w:left w:val="nil"/>
              <w:bottom w:val="single" w:sz="4" w:space="0" w:color="auto"/>
              <w:right w:val="single" w:sz="4" w:space="0" w:color="auto"/>
            </w:tcBorders>
            <w:shd w:val="clear" w:color="auto" w:fill="auto"/>
            <w:vAlign w:val="center"/>
            <w:hideMark/>
          </w:tcPr>
          <w:p w14:paraId="0B3C722D" w14:textId="77777777" w:rsidR="00EA4675" w:rsidRPr="00EA4675" w:rsidRDefault="00EA4675" w:rsidP="00EA4675">
            <w:pPr>
              <w:jc w:val="center"/>
              <w:rPr>
                <w:rFonts w:ascii="Cambria" w:hAnsi="Cambria" w:cs="Calibri"/>
                <w:b/>
                <w:bCs/>
                <w:color w:val="000000"/>
                <w:sz w:val="22"/>
                <w:szCs w:val="22"/>
                <w:lang w:val="ro-RO" w:eastAsia="ro-RO"/>
              </w:rPr>
            </w:pPr>
            <w:r w:rsidRPr="00EA4675">
              <w:rPr>
                <w:rFonts w:ascii="Cambria" w:hAnsi="Cambria" w:cs="Calibri"/>
                <w:b/>
                <w:bCs/>
                <w:color w:val="000000"/>
                <w:sz w:val="22"/>
                <w:szCs w:val="22"/>
                <w:lang w:val="ro-RO" w:eastAsia="ro-RO"/>
              </w:rPr>
              <w:t>U.M.</w:t>
            </w:r>
          </w:p>
        </w:tc>
        <w:tc>
          <w:tcPr>
            <w:tcW w:w="1256" w:type="dxa"/>
            <w:tcBorders>
              <w:top w:val="single" w:sz="8" w:space="0" w:color="auto"/>
              <w:left w:val="nil"/>
              <w:bottom w:val="single" w:sz="4" w:space="0" w:color="auto"/>
              <w:right w:val="single" w:sz="8" w:space="0" w:color="auto"/>
            </w:tcBorders>
            <w:shd w:val="clear" w:color="auto" w:fill="auto"/>
            <w:vAlign w:val="center"/>
            <w:hideMark/>
          </w:tcPr>
          <w:p w14:paraId="28F4E1BF" w14:textId="77777777" w:rsidR="00EA4675" w:rsidRPr="00EA4675" w:rsidRDefault="00EA4675" w:rsidP="00EA4675">
            <w:pPr>
              <w:jc w:val="center"/>
              <w:rPr>
                <w:rFonts w:ascii="Cambria" w:hAnsi="Cambria" w:cs="Calibri"/>
                <w:b/>
                <w:bCs/>
                <w:color w:val="000000"/>
                <w:sz w:val="22"/>
                <w:szCs w:val="22"/>
                <w:lang w:val="ro-RO" w:eastAsia="ro-RO"/>
              </w:rPr>
            </w:pPr>
            <w:r w:rsidRPr="00EA4675">
              <w:rPr>
                <w:rFonts w:ascii="Cambria" w:hAnsi="Cambria" w:cs="Calibri"/>
                <w:b/>
                <w:bCs/>
                <w:color w:val="000000"/>
                <w:sz w:val="22"/>
                <w:szCs w:val="22"/>
                <w:lang w:val="ro-RO" w:eastAsia="ro-RO"/>
              </w:rPr>
              <w:t>Cantitatea minimă</w:t>
            </w:r>
          </w:p>
        </w:tc>
      </w:tr>
      <w:tr w:rsidR="00EA4675" w:rsidRPr="00EA4675" w14:paraId="60A4A5F1" w14:textId="77777777" w:rsidTr="00EA4675">
        <w:trPr>
          <w:trHeight w:val="300"/>
        </w:trPr>
        <w:tc>
          <w:tcPr>
            <w:tcW w:w="596" w:type="dxa"/>
            <w:tcBorders>
              <w:top w:val="nil"/>
              <w:left w:val="single" w:sz="8" w:space="0" w:color="auto"/>
              <w:bottom w:val="single" w:sz="4" w:space="0" w:color="auto"/>
              <w:right w:val="single" w:sz="4" w:space="0" w:color="auto"/>
            </w:tcBorders>
            <w:shd w:val="clear" w:color="auto" w:fill="auto"/>
            <w:vAlign w:val="center"/>
            <w:hideMark/>
          </w:tcPr>
          <w:p w14:paraId="6D8799E7" w14:textId="77777777" w:rsidR="00EA4675" w:rsidRPr="00EA4675" w:rsidRDefault="00EA4675" w:rsidP="00EA4675">
            <w:pPr>
              <w:jc w:val="center"/>
              <w:rPr>
                <w:rFonts w:ascii="Cambria" w:hAnsi="Cambria" w:cs="Calibri"/>
                <w:color w:val="000000"/>
                <w:sz w:val="22"/>
                <w:szCs w:val="22"/>
                <w:lang w:val="ro-RO" w:eastAsia="ro-RO"/>
              </w:rPr>
            </w:pPr>
            <w:r w:rsidRPr="00EA4675">
              <w:rPr>
                <w:rFonts w:ascii="Cambria" w:hAnsi="Cambria" w:cs="Calibri"/>
                <w:color w:val="000000"/>
                <w:sz w:val="22"/>
                <w:szCs w:val="22"/>
                <w:lang w:val="ro-RO" w:eastAsia="ro-RO"/>
              </w:rPr>
              <w:t>1</w:t>
            </w:r>
          </w:p>
        </w:tc>
        <w:tc>
          <w:tcPr>
            <w:tcW w:w="5680" w:type="dxa"/>
            <w:tcBorders>
              <w:top w:val="nil"/>
              <w:left w:val="nil"/>
              <w:bottom w:val="single" w:sz="4" w:space="0" w:color="auto"/>
              <w:right w:val="single" w:sz="4" w:space="0" w:color="auto"/>
            </w:tcBorders>
            <w:shd w:val="clear" w:color="auto" w:fill="auto"/>
            <w:noWrap/>
            <w:hideMark/>
          </w:tcPr>
          <w:p w14:paraId="06281EBE" w14:textId="77777777" w:rsidR="00EA4675" w:rsidRPr="00EA4675" w:rsidRDefault="00EA4675" w:rsidP="00EA4675">
            <w:pPr>
              <w:rPr>
                <w:rFonts w:ascii="Cambria" w:hAnsi="Cambria" w:cs="Calibri"/>
                <w:sz w:val="22"/>
                <w:szCs w:val="22"/>
                <w:lang w:val="ro-RO" w:eastAsia="ro-RO"/>
              </w:rPr>
            </w:pPr>
            <w:r w:rsidRPr="00EA4675">
              <w:rPr>
                <w:rFonts w:ascii="Cambria" w:hAnsi="Cambria" w:cs="Calibri"/>
                <w:sz w:val="22"/>
                <w:szCs w:val="22"/>
                <w:lang w:val="ro-RO" w:eastAsia="ro-RO"/>
              </w:rPr>
              <w:t>Demontare traversări (2-4m)</w:t>
            </w:r>
          </w:p>
        </w:tc>
        <w:tc>
          <w:tcPr>
            <w:tcW w:w="888" w:type="dxa"/>
            <w:tcBorders>
              <w:top w:val="nil"/>
              <w:left w:val="nil"/>
              <w:bottom w:val="nil"/>
              <w:right w:val="single" w:sz="4" w:space="0" w:color="auto"/>
            </w:tcBorders>
            <w:shd w:val="clear" w:color="auto" w:fill="auto"/>
            <w:vAlign w:val="center"/>
            <w:hideMark/>
          </w:tcPr>
          <w:p w14:paraId="4C30212F" w14:textId="77777777" w:rsidR="00EA4675" w:rsidRPr="00EA4675" w:rsidRDefault="00EA4675" w:rsidP="00EA4675">
            <w:pPr>
              <w:jc w:val="center"/>
              <w:rPr>
                <w:rFonts w:ascii="Cambria" w:hAnsi="Cambria" w:cs="Calibri"/>
                <w:sz w:val="22"/>
                <w:szCs w:val="22"/>
                <w:lang w:val="ro-RO" w:eastAsia="ro-RO"/>
              </w:rPr>
            </w:pPr>
            <w:r w:rsidRPr="00EA4675">
              <w:rPr>
                <w:rFonts w:ascii="Cambria" w:hAnsi="Cambria" w:cs="Calibri"/>
                <w:sz w:val="22"/>
                <w:szCs w:val="22"/>
                <w:lang w:val="ro-RO" w:eastAsia="ro-RO"/>
              </w:rPr>
              <w:t>buc</w:t>
            </w:r>
          </w:p>
        </w:tc>
        <w:tc>
          <w:tcPr>
            <w:tcW w:w="1256" w:type="dxa"/>
            <w:tcBorders>
              <w:top w:val="nil"/>
              <w:left w:val="nil"/>
              <w:bottom w:val="single" w:sz="4" w:space="0" w:color="auto"/>
              <w:right w:val="single" w:sz="8" w:space="0" w:color="auto"/>
            </w:tcBorders>
            <w:shd w:val="clear" w:color="auto" w:fill="auto"/>
            <w:vAlign w:val="center"/>
            <w:hideMark/>
          </w:tcPr>
          <w:p w14:paraId="6D75F0D2" w14:textId="77777777" w:rsidR="00EA4675" w:rsidRPr="00EA4675" w:rsidRDefault="00EA4675" w:rsidP="00EA4675">
            <w:pPr>
              <w:jc w:val="center"/>
              <w:rPr>
                <w:rFonts w:ascii="Calibri" w:hAnsi="Calibri" w:cs="Calibri"/>
                <w:color w:val="000000"/>
                <w:sz w:val="22"/>
                <w:szCs w:val="22"/>
                <w:lang w:val="ro-RO" w:eastAsia="ro-RO"/>
              </w:rPr>
            </w:pPr>
            <w:r w:rsidRPr="00EA4675">
              <w:rPr>
                <w:rFonts w:ascii="Calibri" w:hAnsi="Calibri" w:cs="Calibri"/>
                <w:color w:val="000000"/>
                <w:sz w:val="22"/>
                <w:szCs w:val="22"/>
                <w:lang w:val="ro-RO" w:eastAsia="ro-RO"/>
              </w:rPr>
              <w:t>140</w:t>
            </w:r>
          </w:p>
        </w:tc>
      </w:tr>
      <w:tr w:rsidR="00EA4675" w:rsidRPr="00EA4675" w14:paraId="2E386E34" w14:textId="77777777" w:rsidTr="00EA4675">
        <w:trPr>
          <w:trHeight w:val="300"/>
        </w:trPr>
        <w:tc>
          <w:tcPr>
            <w:tcW w:w="596" w:type="dxa"/>
            <w:tcBorders>
              <w:top w:val="nil"/>
              <w:left w:val="single" w:sz="8" w:space="0" w:color="auto"/>
              <w:bottom w:val="single" w:sz="4" w:space="0" w:color="auto"/>
              <w:right w:val="single" w:sz="4" w:space="0" w:color="auto"/>
            </w:tcBorders>
            <w:shd w:val="clear" w:color="auto" w:fill="auto"/>
            <w:vAlign w:val="center"/>
            <w:hideMark/>
          </w:tcPr>
          <w:p w14:paraId="277EFFEB" w14:textId="77777777" w:rsidR="00EA4675" w:rsidRPr="00EA4675" w:rsidRDefault="00EA4675" w:rsidP="00EA4675">
            <w:pPr>
              <w:jc w:val="center"/>
              <w:rPr>
                <w:rFonts w:ascii="Cambria" w:hAnsi="Cambria" w:cs="Calibri"/>
                <w:color w:val="000000"/>
                <w:sz w:val="22"/>
                <w:szCs w:val="22"/>
                <w:lang w:val="ro-RO" w:eastAsia="ro-RO"/>
              </w:rPr>
            </w:pPr>
            <w:r w:rsidRPr="00EA4675">
              <w:rPr>
                <w:rFonts w:ascii="Cambria" w:hAnsi="Cambria" w:cs="Calibri"/>
                <w:color w:val="000000"/>
                <w:sz w:val="22"/>
                <w:szCs w:val="22"/>
                <w:lang w:val="ro-RO" w:eastAsia="ro-RO"/>
              </w:rPr>
              <w:t>2</w:t>
            </w:r>
          </w:p>
        </w:tc>
        <w:tc>
          <w:tcPr>
            <w:tcW w:w="5680" w:type="dxa"/>
            <w:tcBorders>
              <w:top w:val="nil"/>
              <w:left w:val="nil"/>
              <w:bottom w:val="single" w:sz="4" w:space="0" w:color="auto"/>
              <w:right w:val="single" w:sz="4" w:space="0" w:color="auto"/>
            </w:tcBorders>
            <w:shd w:val="clear" w:color="auto" w:fill="auto"/>
            <w:noWrap/>
            <w:hideMark/>
          </w:tcPr>
          <w:p w14:paraId="4E2CAD64" w14:textId="77777777" w:rsidR="00EA4675" w:rsidRPr="00EA4675" w:rsidRDefault="00EA4675" w:rsidP="00EA4675">
            <w:pPr>
              <w:rPr>
                <w:rFonts w:ascii="Cambria" w:hAnsi="Cambria" w:cs="Calibri"/>
                <w:sz w:val="22"/>
                <w:szCs w:val="22"/>
                <w:lang w:val="ro-RO" w:eastAsia="ro-RO"/>
              </w:rPr>
            </w:pPr>
            <w:r w:rsidRPr="00EA4675">
              <w:rPr>
                <w:rFonts w:ascii="Cambria" w:hAnsi="Cambria" w:cs="Calibri"/>
                <w:sz w:val="22"/>
                <w:szCs w:val="22"/>
                <w:lang w:val="ro-RO" w:eastAsia="ro-RO"/>
              </w:rPr>
              <w:t>Demontare figurine diverse pe stâlp</w:t>
            </w:r>
          </w:p>
        </w:tc>
        <w:tc>
          <w:tcPr>
            <w:tcW w:w="888" w:type="dxa"/>
            <w:tcBorders>
              <w:top w:val="single" w:sz="4" w:space="0" w:color="auto"/>
              <w:left w:val="nil"/>
              <w:bottom w:val="nil"/>
              <w:right w:val="single" w:sz="4" w:space="0" w:color="auto"/>
            </w:tcBorders>
            <w:shd w:val="clear" w:color="auto" w:fill="auto"/>
            <w:vAlign w:val="center"/>
            <w:hideMark/>
          </w:tcPr>
          <w:p w14:paraId="2304B90F" w14:textId="77777777" w:rsidR="00EA4675" w:rsidRPr="00EA4675" w:rsidRDefault="00EA4675" w:rsidP="00EA4675">
            <w:pPr>
              <w:jc w:val="center"/>
              <w:rPr>
                <w:rFonts w:ascii="Cambria" w:hAnsi="Cambria" w:cs="Calibri"/>
                <w:sz w:val="22"/>
                <w:szCs w:val="22"/>
                <w:lang w:val="ro-RO" w:eastAsia="ro-RO"/>
              </w:rPr>
            </w:pPr>
            <w:r w:rsidRPr="00EA4675">
              <w:rPr>
                <w:rFonts w:ascii="Cambria" w:hAnsi="Cambria" w:cs="Calibri"/>
                <w:sz w:val="22"/>
                <w:szCs w:val="22"/>
                <w:lang w:val="ro-RO" w:eastAsia="ro-RO"/>
              </w:rPr>
              <w:t>buc</w:t>
            </w:r>
          </w:p>
        </w:tc>
        <w:tc>
          <w:tcPr>
            <w:tcW w:w="1256" w:type="dxa"/>
            <w:tcBorders>
              <w:top w:val="nil"/>
              <w:left w:val="nil"/>
              <w:bottom w:val="single" w:sz="4" w:space="0" w:color="auto"/>
              <w:right w:val="single" w:sz="8" w:space="0" w:color="auto"/>
            </w:tcBorders>
            <w:shd w:val="clear" w:color="auto" w:fill="auto"/>
            <w:vAlign w:val="center"/>
            <w:hideMark/>
          </w:tcPr>
          <w:p w14:paraId="073C453A" w14:textId="77777777" w:rsidR="00EA4675" w:rsidRPr="00EA4675" w:rsidRDefault="00EA4675" w:rsidP="00EA4675">
            <w:pPr>
              <w:jc w:val="center"/>
              <w:rPr>
                <w:rFonts w:ascii="Calibri" w:hAnsi="Calibri" w:cs="Calibri"/>
                <w:color w:val="000000"/>
                <w:sz w:val="22"/>
                <w:szCs w:val="22"/>
                <w:lang w:val="ro-RO" w:eastAsia="ro-RO"/>
              </w:rPr>
            </w:pPr>
            <w:r w:rsidRPr="00EA4675">
              <w:rPr>
                <w:rFonts w:ascii="Calibri" w:hAnsi="Calibri" w:cs="Calibri"/>
                <w:color w:val="000000"/>
                <w:sz w:val="22"/>
                <w:szCs w:val="22"/>
                <w:lang w:val="ro-RO" w:eastAsia="ro-RO"/>
              </w:rPr>
              <w:t>360</w:t>
            </w:r>
          </w:p>
        </w:tc>
      </w:tr>
      <w:tr w:rsidR="00EA4675" w:rsidRPr="00EA4675" w14:paraId="57F5FAC8" w14:textId="77777777" w:rsidTr="00EA4675">
        <w:trPr>
          <w:trHeight w:val="300"/>
        </w:trPr>
        <w:tc>
          <w:tcPr>
            <w:tcW w:w="596" w:type="dxa"/>
            <w:tcBorders>
              <w:top w:val="nil"/>
              <w:left w:val="single" w:sz="8" w:space="0" w:color="auto"/>
              <w:bottom w:val="single" w:sz="4" w:space="0" w:color="auto"/>
              <w:right w:val="single" w:sz="4" w:space="0" w:color="auto"/>
            </w:tcBorders>
            <w:shd w:val="clear" w:color="auto" w:fill="auto"/>
            <w:vAlign w:val="center"/>
            <w:hideMark/>
          </w:tcPr>
          <w:p w14:paraId="45E89A35" w14:textId="77777777" w:rsidR="00EA4675" w:rsidRPr="00EA4675" w:rsidRDefault="00EA4675" w:rsidP="00EA4675">
            <w:pPr>
              <w:jc w:val="center"/>
              <w:rPr>
                <w:rFonts w:ascii="Cambria" w:hAnsi="Cambria" w:cs="Calibri"/>
                <w:color w:val="000000"/>
                <w:sz w:val="22"/>
                <w:szCs w:val="22"/>
                <w:lang w:val="ro-RO" w:eastAsia="ro-RO"/>
              </w:rPr>
            </w:pPr>
            <w:r w:rsidRPr="00EA4675">
              <w:rPr>
                <w:rFonts w:ascii="Cambria" w:hAnsi="Cambria" w:cs="Calibri"/>
                <w:color w:val="000000"/>
                <w:sz w:val="22"/>
                <w:szCs w:val="22"/>
                <w:lang w:val="ro-RO" w:eastAsia="ro-RO"/>
              </w:rPr>
              <w:t>3</w:t>
            </w:r>
          </w:p>
        </w:tc>
        <w:tc>
          <w:tcPr>
            <w:tcW w:w="5680" w:type="dxa"/>
            <w:tcBorders>
              <w:top w:val="nil"/>
              <w:left w:val="nil"/>
              <w:bottom w:val="single" w:sz="4" w:space="0" w:color="auto"/>
              <w:right w:val="single" w:sz="4" w:space="0" w:color="auto"/>
            </w:tcBorders>
            <w:shd w:val="clear" w:color="auto" w:fill="auto"/>
            <w:noWrap/>
            <w:hideMark/>
          </w:tcPr>
          <w:p w14:paraId="0770AA84" w14:textId="77777777" w:rsidR="00EA4675" w:rsidRPr="00EA4675" w:rsidRDefault="00EA4675" w:rsidP="00EA4675">
            <w:pPr>
              <w:rPr>
                <w:rFonts w:ascii="Cambria" w:hAnsi="Cambria" w:cs="Calibri"/>
                <w:sz w:val="22"/>
                <w:szCs w:val="22"/>
                <w:lang w:val="ro-RO" w:eastAsia="ro-RO"/>
              </w:rPr>
            </w:pPr>
            <w:r w:rsidRPr="00EA4675">
              <w:rPr>
                <w:rFonts w:ascii="Cambria" w:hAnsi="Cambria" w:cs="Calibri"/>
                <w:sz w:val="22"/>
                <w:szCs w:val="22"/>
                <w:lang w:val="ro-RO" w:eastAsia="ro-RO"/>
              </w:rPr>
              <w:t>Demontare traversari( 6m)</w:t>
            </w:r>
          </w:p>
        </w:tc>
        <w:tc>
          <w:tcPr>
            <w:tcW w:w="888" w:type="dxa"/>
            <w:tcBorders>
              <w:top w:val="single" w:sz="4" w:space="0" w:color="auto"/>
              <w:left w:val="nil"/>
              <w:bottom w:val="nil"/>
              <w:right w:val="single" w:sz="4" w:space="0" w:color="auto"/>
            </w:tcBorders>
            <w:shd w:val="clear" w:color="auto" w:fill="auto"/>
            <w:vAlign w:val="center"/>
            <w:hideMark/>
          </w:tcPr>
          <w:p w14:paraId="084A3378" w14:textId="77777777" w:rsidR="00EA4675" w:rsidRPr="00EA4675" w:rsidRDefault="00EA4675" w:rsidP="00EA4675">
            <w:pPr>
              <w:jc w:val="center"/>
              <w:rPr>
                <w:rFonts w:ascii="Cambria" w:hAnsi="Cambria" w:cs="Calibri"/>
                <w:sz w:val="22"/>
                <w:szCs w:val="22"/>
                <w:lang w:val="ro-RO" w:eastAsia="ro-RO"/>
              </w:rPr>
            </w:pPr>
            <w:r w:rsidRPr="00EA4675">
              <w:rPr>
                <w:rFonts w:ascii="Cambria" w:hAnsi="Cambria" w:cs="Calibri"/>
                <w:sz w:val="22"/>
                <w:szCs w:val="22"/>
                <w:lang w:val="ro-RO" w:eastAsia="ro-RO"/>
              </w:rPr>
              <w:t>buc</w:t>
            </w:r>
          </w:p>
        </w:tc>
        <w:tc>
          <w:tcPr>
            <w:tcW w:w="1256" w:type="dxa"/>
            <w:tcBorders>
              <w:top w:val="nil"/>
              <w:left w:val="nil"/>
              <w:bottom w:val="single" w:sz="4" w:space="0" w:color="auto"/>
              <w:right w:val="single" w:sz="8" w:space="0" w:color="auto"/>
            </w:tcBorders>
            <w:shd w:val="clear" w:color="auto" w:fill="auto"/>
            <w:vAlign w:val="center"/>
            <w:hideMark/>
          </w:tcPr>
          <w:p w14:paraId="21A527D6" w14:textId="77777777" w:rsidR="00EA4675" w:rsidRPr="00EA4675" w:rsidRDefault="00EA4675" w:rsidP="00EA4675">
            <w:pPr>
              <w:jc w:val="center"/>
              <w:rPr>
                <w:rFonts w:ascii="Calibri" w:hAnsi="Calibri" w:cs="Calibri"/>
                <w:color w:val="000000"/>
                <w:sz w:val="22"/>
                <w:szCs w:val="22"/>
                <w:lang w:val="ro-RO" w:eastAsia="ro-RO"/>
              </w:rPr>
            </w:pPr>
            <w:r w:rsidRPr="00EA4675">
              <w:rPr>
                <w:rFonts w:ascii="Calibri" w:hAnsi="Calibri" w:cs="Calibri"/>
                <w:color w:val="000000"/>
                <w:sz w:val="22"/>
                <w:szCs w:val="22"/>
                <w:lang w:val="ro-RO" w:eastAsia="ro-RO"/>
              </w:rPr>
              <w:t>304</w:t>
            </w:r>
          </w:p>
        </w:tc>
      </w:tr>
      <w:tr w:rsidR="00EA4675" w:rsidRPr="00EA4675" w14:paraId="46D752A8" w14:textId="77777777" w:rsidTr="00EA4675">
        <w:trPr>
          <w:trHeight w:val="300"/>
        </w:trPr>
        <w:tc>
          <w:tcPr>
            <w:tcW w:w="596" w:type="dxa"/>
            <w:tcBorders>
              <w:top w:val="nil"/>
              <w:left w:val="single" w:sz="8" w:space="0" w:color="auto"/>
              <w:bottom w:val="single" w:sz="4" w:space="0" w:color="auto"/>
              <w:right w:val="single" w:sz="4" w:space="0" w:color="auto"/>
            </w:tcBorders>
            <w:shd w:val="clear" w:color="auto" w:fill="auto"/>
            <w:vAlign w:val="center"/>
            <w:hideMark/>
          </w:tcPr>
          <w:p w14:paraId="12A2B3C9" w14:textId="77777777" w:rsidR="00EA4675" w:rsidRPr="00EA4675" w:rsidRDefault="00EA4675" w:rsidP="00EA4675">
            <w:pPr>
              <w:jc w:val="center"/>
              <w:rPr>
                <w:rFonts w:ascii="Cambria" w:hAnsi="Cambria" w:cs="Calibri"/>
                <w:color w:val="000000"/>
                <w:sz w:val="22"/>
                <w:szCs w:val="22"/>
                <w:lang w:val="ro-RO" w:eastAsia="ro-RO"/>
              </w:rPr>
            </w:pPr>
            <w:r w:rsidRPr="00EA4675">
              <w:rPr>
                <w:rFonts w:ascii="Cambria" w:hAnsi="Cambria" w:cs="Calibri"/>
                <w:color w:val="000000"/>
                <w:sz w:val="22"/>
                <w:szCs w:val="22"/>
                <w:lang w:val="ro-RO" w:eastAsia="ro-RO"/>
              </w:rPr>
              <w:t>4</w:t>
            </w:r>
          </w:p>
        </w:tc>
        <w:tc>
          <w:tcPr>
            <w:tcW w:w="5680" w:type="dxa"/>
            <w:tcBorders>
              <w:top w:val="nil"/>
              <w:left w:val="nil"/>
              <w:bottom w:val="single" w:sz="4" w:space="0" w:color="auto"/>
              <w:right w:val="single" w:sz="4" w:space="0" w:color="auto"/>
            </w:tcBorders>
            <w:shd w:val="clear" w:color="auto" w:fill="auto"/>
            <w:noWrap/>
            <w:hideMark/>
          </w:tcPr>
          <w:p w14:paraId="06D7D36E" w14:textId="77777777" w:rsidR="00EA4675" w:rsidRPr="00EA4675" w:rsidRDefault="00EA4675" w:rsidP="00EA4675">
            <w:pPr>
              <w:rPr>
                <w:rFonts w:ascii="Cambria" w:hAnsi="Cambria" w:cs="Calibri"/>
                <w:sz w:val="22"/>
                <w:szCs w:val="22"/>
                <w:lang w:val="ro-RO" w:eastAsia="ro-RO"/>
              </w:rPr>
            </w:pPr>
            <w:r w:rsidRPr="00EA4675">
              <w:rPr>
                <w:rFonts w:ascii="Cambria" w:hAnsi="Cambria" w:cs="Calibri"/>
                <w:sz w:val="22"/>
                <w:szCs w:val="22"/>
                <w:lang w:val="ro-RO" w:eastAsia="ro-RO"/>
              </w:rPr>
              <w:t>Demontare globuri (in pomul de iarna) H=15m</w:t>
            </w:r>
          </w:p>
        </w:tc>
        <w:tc>
          <w:tcPr>
            <w:tcW w:w="888" w:type="dxa"/>
            <w:tcBorders>
              <w:top w:val="single" w:sz="4" w:space="0" w:color="auto"/>
              <w:left w:val="nil"/>
              <w:bottom w:val="nil"/>
              <w:right w:val="single" w:sz="4" w:space="0" w:color="auto"/>
            </w:tcBorders>
            <w:shd w:val="clear" w:color="auto" w:fill="auto"/>
            <w:vAlign w:val="center"/>
            <w:hideMark/>
          </w:tcPr>
          <w:p w14:paraId="20D6D949" w14:textId="77777777" w:rsidR="00EA4675" w:rsidRPr="00EA4675" w:rsidRDefault="00EA4675" w:rsidP="00EA4675">
            <w:pPr>
              <w:jc w:val="center"/>
              <w:rPr>
                <w:rFonts w:ascii="Cambria" w:hAnsi="Cambria" w:cs="Calibri"/>
                <w:sz w:val="22"/>
                <w:szCs w:val="22"/>
                <w:lang w:val="ro-RO" w:eastAsia="ro-RO"/>
              </w:rPr>
            </w:pPr>
            <w:r w:rsidRPr="00EA4675">
              <w:rPr>
                <w:rFonts w:ascii="Cambria" w:hAnsi="Cambria" w:cs="Calibri"/>
                <w:sz w:val="22"/>
                <w:szCs w:val="22"/>
                <w:lang w:val="ro-RO" w:eastAsia="ro-RO"/>
              </w:rPr>
              <w:t>buc</w:t>
            </w:r>
          </w:p>
        </w:tc>
        <w:tc>
          <w:tcPr>
            <w:tcW w:w="1256" w:type="dxa"/>
            <w:tcBorders>
              <w:top w:val="nil"/>
              <w:left w:val="nil"/>
              <w:bottom w:val="single" w:sz="4" w:space="0" w:color="auto"/>
              <w:right w:val="single" w:sz="8" w:space="0" w:color="auto"/>
            </w:tcBorders>
            <w:shd w:val="clear" w:color="auto" w:fill="auto"/>
            <w:vAlign w:val="center"/>
            <w:hideMark/>
          </w:tcPr>
          <w:p w14:paraId="6D5A9371" w14:textId="77777777" w:rsidR="00EA4675" w:rsidRPr="00EA4675" w:rsidRDefault="00EA4675" w:rsidP="00EA4675">
            <w:pPr>
              <w:jc w:val="center"/>
              <w:rPr>
                <w:rFonts w:ascii="Calibri" w:hAnsi="Calibri" w:cs="Calibri"/>
                <w:color w:val="000000"/>
                <w:sz w:val="22"/>
                <w:szCs w:val="22"/>
                <w:lang w:val="ro-RO" w:eastAsia="ro-RO"/>
              </w:rPr>
            </w:pPr>
            <w:r w:rsidRPr="00EA4675">
              <w:rPr>
                <w:rFonts w:ascii="Calibri" w:hAnsi="Calibri" w:cs="Calibri"/>
                <w:color w:val="000000"/>
                <w:sz w:val="22"/>
                <w:szCs w:val="22"/>
                <w:lang w:val="ro-RO" w:eastAsia="ro-RO"/>
              </w:rPr>
              <w:t>20</w:t>
            </w:r>
          </w:p>
        </w:tc>
      </w:tr>
      <w:tr w:rsidR="00EA4675" w:rsidRPr="00EA4675" w14:paraId="2AB0D70B" w14:textId="77777777" w:rsidTr="00EA4675">
        <w:trPr>
          <w:trHeight w:val="300"/>
        </w:trPr>
        <w:tc>
          <w:tcPr>
            <w:tcW w:w="596" w:type="dxa"/>
            <w:tcBorders>
              <w:top w:val="nil"/>
              <w:left w:val="single" w:sz="8" w:space="0" w:color="auto"/>
              <w:bottom w:val="single" w:sz="4" w:space="0" w:color="auto"/>
              <w:right w:val="single" w:sz="4" w:space="0" w:color="auto"/>
            </w:tcBorders>
            <w:shd w:val="clear" w:color="auto" w:fill="auto"/>
            <w:vAlign w:val="center"/>
            <w:hideMark/>
          </w:tcPr>
          <w:p w14:paraId="4D8AD391" w14:textId="77777777" w:rsidR="00EA4675" w:rsidRPr="00EA4675" w:rsidRDefault="00EA4675" w:rsidP="00EA4675">
            <w:pPr>
              <w:jc w:val="center"/>
              <w:rPr>
                <w:rFonts w:ascii="Cambria" w:hAnsi="Cambria" w:cs="Calibri"/>
                <w:color w:val="000000"/>
                <w:sz w:val="22"/>
                <w:szCs w:val="22"/>
                <w:lang w:val="ro-RO" w:eastAsia="ro-RO"/>
              </w:rPr>
            </w:pPr>
            <w:r w:rsidRPr="00EA4675">
              <w:rPr>
                <w:rFonts w:ascii="Cambria" w:hAnsi="Cambria" w:cs="Calibri"/>
                <w:color w:val="000000"/>
                <w:sz w:val="22"/>
                <w:szCs w:val="22"/>
                <w:lang w:val="ro-RO" w:eastAsia="ro-RO"/>
              </w:rPr>
              <w:t>5</w:t>
            </w:r>
          </w:p>
        </w:tc>
        <w:tc>
          <w:tcPr>
            <w:tcW w:w="5680" w:type="dxa"/>
            <w:tcBorders>
              <w:top w:val="nil"/>
              <w:left w:val="nil"/>
              <w:bottom w:val="single" w:sz="4" w:space="0" w:color="auto"/>
              <w:right w:val="single" w:sz="4" w:space="0" w:color="auto"/>
            </w:tcBorders>
            <w:shd w:val="clear" w:color="auto" w:fill="auto"/>
            <w:noWrap/>
            <w:hideMark/>
          </w:tcPr>
          <w:p w14:paraId="61E34807" w14:textId="77777777" w:rsidR="00EA4675" w:rsidRPr="00EA4675" w:rsidRDefault="00EA4675" w:rsidP="00EA4675">
            <w:pPr>
              <w:rPr>
                <w:rFonts w:ascii="Cambria" w:hAnsi="Cambria" w:cs="Calibri"/>
                <w:sz w:val="22"/>
                <w:szCs w:val="22"/>
                <w:lang w:val="ro-RO" w:eastAsia="ro-RO"/>
              </w:rPr>
            </w:pPr>
            <w:r w:rsidRPr="00EA4675">
              <w:rPr>
                <w:rFonts w:ascii="Cambria" w:hAnsi="Cambria" w:cs="Calibri"/>
                <w:sz w:val="22"/>
                <w:szCs w:val="22"/>
                <w:lang w:val="ro-RO" w:eastAsia="ro-RO"/>
              </w:rPr>
              <w:t>Demontare țurțuri luminoși</w:t>
            </w:r>
          </w:p>
        </w:tc>
        <w:tc>
          <w:tcPr>
            <w:tcW w:w="888" w:type="dxa"/>
            <w:tcBorders>
              <w:top w:val="single" w:sz="4" w:space="0" w:color="auto"/>
              <w:left w:val="nil"/>
              <w:bottom w:val="nil"/>
              <w:right w:val="single" w:sz="4" w:space="0" w:color="auto"/>
            </w:tcBorders>
            <w:shd w:val="clear" w:color="auto" w:fill="auto"/>
            <w:vAlign w:val="center"/>
            <w:hideMark/>
          </w:tcPr>
          <w:p w14:paraId="674F1307" w14:textId="77777777" w:rsidR="00EA4675" w:rsidRPr="00EA4675" w:rsidRDefault="00EA4675" w:rsidP="00EA4675">
            <w:pPr>
              <w:jc w:val="center"/>
              <w:rPr>
                <w:rFonts w:ascii="Cambria" w:hAnsi="Cambria" w:cs="Calibri"/>
                <w:sz w:val="22"/>
                <w:szCs w:val="22"/>
                <w:lang w:val="ro-RO" w:eastAsia="ro-RO"/>
              </w:rPr>
            </w:pPr>
            <w:r w:rsidRPr="00EA4675">
              <w:rPr>
                <w:rFonts w:ascii="Cambria" w:hAnsi="Cambria" w:cs="Calibri"/>
                <w:sz w:val="22"/>
                <w:szCs w:val="22"/>
                <w:lang w:val="ro-RO" w:eastAsia="ro-RO"/>
              </w:rPr>
              <w:t>buc</w:t>
            </w:r>
          </w:p>
        </w:tc>
        <w:tc>
          <w:tcPr>
            <w:tcW w:w="1256" w:type="dxa"/>
            <w:tcBorders>
              <w:top w:val="nil"/>
              <w:left w:val="nil"/>
              <w:bottom w:val="single" w:sz="4" w:space="0" w:color="auto"/>
              <w:right w:val="single" w:sz="8" w:space="0" w:color="auto"/>
            </w:tcBorders>
            <w:shd w:val="clear" w:color="auto" w:fill="auto"/>
            <w:vAlign w:val="center"/>
            <w:hideMark/>
          </w:tcPr>
          <w:p w14:paraId="5F99CF41" w14:textId="77777777" w:rsidR="00EA4675" w:rsidRPr="00EA4675" w:rsidRDefault="00EA4675" w:rsidP="00EA4675">
            <w:pPr>
              <w:jc w:val="center"/>
              <w:rPr>
                <w:rFonts w:ascii="Calibri" w:hAnsi="Calibri" w:cs="Calibri"/>
                <w:color w:val="000000"/>
                <w:sz w:val="22"/>
                <w:szCs w:val="22"/>
                <w:lang w:val="ro-RO" w:eastAsia="ro-RO"/>
              </w:rPr>
            </w:pPr>
            <w:r w:rsidRPr="00EA4675">
              <w:rPr>
                <w:rFonts w:ascii="Calibri" w:hAnsi="Calibri" w:cs="Calibri"/>
                <w:color w:val="000000"/>
                <w:sz w:val="22"/>
                <w:szCs w:val="22"/>
                <w:lang w:val="ro-RO" w:eastAsia="ro-RO"/>
              </w:rPr>
              <w:t>200</w:t>
            </w:r>
          </w:p>
        </w:tc>
      </w:tr>
      <w:tr w:rsidR="00EA4675" w:rsidRPr="00EA4675" w14:paraId="49A87AAD" w14:textId="77777777" w:rsidTr="00EA4675">
        <w:trPr>
          <w:trHeight w:val="300"/>
        </w:trPr>
        <w:tc>
          <w:tcPr>
            <w:tcW w:w="596" w:type="dxa"/>
            <w:tcBorders>
              <w:top w:val="nil"/>
              <w:left w:val="single" w:sz="8" w:space="0" w:color="auto"/>
              <w:bottom w:val="single" w:sz="4" w:space="0" w:color="auto"/>
              <w:right w:val="single" w:sz="4" w:space="0" w:color="auto"/>
            </w:tcBorders>
            <w:shd w:val="clear" w:color="auto" w:fill="auto"/>
            <w:vAlign w:val="center"/>
            <w:hideMark/>
          </w:tcPr>
          <w:p w14:paraId="5D368016" w14:textId="77777777" w:rsidR="00EA4675" w:rsidRPr="00EA4675" w:rsidRDefault="00EA4675" w:rsidP="00EA4675">
            <w:pPr>
              <w:jc w:val="center"/>
              <w:rPr>
                <w:rFonts w:ascii="Cambria" w:hAnsi="Cambria" w:cs="Calibri"/>
                <w:color w:val="000000"/>
                <w:sz w:val="22"/>
                <w:szCs w:val="22"/>
                <w:lang w:val="ro-RO" w:eastAsia="ro-RO"/>
              </w:rPr>
            </w:pPr>
            <w:r w:rsidRPr="00EA4675">
              <w:rPr>
                <w:rFonts w:ascii="Cambria" w:hAnsi="Cambria" w:cs="Calibri"/>
                <w:color w:val="000000"/>
                <w:sz w:val="22"/>
                <w:szCs w:val="22"/>
                <w:lang w:val="ro-RO" w:eastAsia="ro-RO"/>
              </w:rPr>
              <w:t>6</w:t>
            </w:r>
          </w:p>
        </w:tc>
        <w:tc>
          <w:tcPr>
            <w:tcW w:w="5680" w:type="dxa"/>
            <w:tcBorders>
              <w:top w:val="nil"/>
              <w:left w:val="nil"/>
              <w:bottom w:val="single" w:sz="4" w:space="0" w:color="auto"/>
              <w:right w:val="single" w:sz="4" w:space="0" w:color="auto"/>
            </w:tcBorders>
            <w:shd w:val="clear" w:color="auto" w:fill="auto"/>
            <w:noWrap/>
            <w:hideMark/>
          </w:tcPr>
          <w:p w14:paraId="0EDCA396" w14:textId="77777777" w:rsidR="00EA4675" w:rsidRPr="00EA4675" w:rsidRDefault="00EA4675" w:rsidP="00EA4675">
            <w:pPr>
              <w:rPr>
                <w:rFonts w:ascii="Cambria" w:hAnsi="Cambria" w:cs="Calibri"/>
                <w:sz w:val="22"/>
                <w:szCs w:val="22"/>
                <w:lang w:val="ro-RO" w:eastAsia="ro-RO"/>
              </w:rPr>
            </w:pPr>
            <w:r w:rsidRPr="00EA4675">
              <w:rPr>
                <w:rFonts w:ascii="Cambria" w:hAnsi="Cambria" w:cs="Calibri"/>
                <w:sz w:val="22"/>
                <w:szCs w:val="22"/>
                <w:lang w:val="ro-RO" w:eastAsia="ro-RO"/>
              </w:rPr>
              <w:t>Demontare perdea luminoasa</w:t>
            </w:r>
          </w:p>
        </w:tc>
        <w:tc>
          <w:tcPr>
            <w:tcW w:w="888" w:type="dxa"/>
            <w:tcBorders>
              <w:top w:val="single" w:sz="4" w:space="0" w:color="auto"/>
              <w:left w:val="nil"/>
              <w:bottom w:val="nil"/>
              <w:right w:val="single" w:sz="4" w:space="0" w:color="auto"/>
            </w:tcBorders>
            <w:shd w:val="clear" w:color="auto" w:fill="auto"/>
            <w:vAlign w:val="center"/>
            <w:hideMark/>
          </w:tcPr>
          <w:p w14:paraId="417C71EE" w14:textId="77777777" w:rsidR="00EA4675" w:rsidRPr="00EA4675" w:rsidRDefault="00EA4675" w:rsidP="00EA4675">
            <w:pPr>
              <w:jc w:val="center"/>
              <w:rPr>
                <w:rFonts w:ascii="Cambria" w:hAnsi="Cambria" w:cs="Calibri"/>
                <w:sz w:val="22"/>
                <w:szCs w:val="22"/>
                <w:lang w:val="ro-RO" w:eastAsia="ro-RO"/>
              </w:rPr>
            </w:pPr>
            <w:r w:rsidRPr="00EA4675">
              <w:rPr>
                <w:rFonts w:ascii="Cambria" w:hAnsi="Cambria" w:cs="Calibri"/>
                <w:sz w:val="22"/>
                <w:szCs w:val="22"/>
                <w:lang w:val="ro-RO" w:eastAsia="ro-RO"/>
              </w:rPr>
              <w:t>mp</w:t>
            </w:r>
          </w:p>
        </w:tc>
        <w:tc>
          <w:tcPr>
            <w:tcW w:w="1256" w:type="dxa"/>
            <w:tcBorders>
              <w:top w:val="nil"/>
              <w:left w:val="nil"/>
              <w:bottom w:val="single" w:sz="4" w:space="0" w:color="auto"/>
              <w:right w:val="single" w:sz="8" w:space="0" w:color="auto"/>
            </w:tcBorders>
            <w:shd w:val="clear" w:color="auto" w:fill="auto"/>
            <w:vAlign w:val="center"/>
            <w:hideMark/>
          </w:tcPr>
          <w:p w14:paraId="5E2B9964" w14:textId="77777777" w:rsidR="00EA4675" w:rsidRPr="00EA4675" w:rsidRDefault="00EA4675" w:rsidP="00EA4675">
            <w:pPr>
              <w:jc w:val="center"/>
              <w:rPr>
                <w:rFonts w:ascii="Calibri" w:hAnsi="Calibri" w:cs="Calibri"/>
                <w:color w:val="000000"/>
                <w:sz w:val="22"/>
                <w:szCs w:val="22"/>
                <w:lang w:val="ro-RO" w:eastAsia="ro-RO"/>
              </w:rPr>
            </w:pPr>
            <w:r w:rsidRPr="00EA4675">
              <w:rPr>
                <w:rFonts w:ascii="Calibri" w:hAnsi="Calibri" w:cs="Calibri"/>
                <w:color w:val="000000"/>
                <w:sz w:val="22"/>
                <w:szCs w:val="22"/>
                <w:lang w:val="ro-RO" w:eastAsia="ro-RO"/>
              </w:rPr>
              <w:t>6400</w:t>
            </w:r>
          </w:p>
        </w:tc>
      </w:tr>
      <w:tr w:rsidR="00EA4675" w:rsidRPr="00EA4675" w14:paraId="09E7B952" w14:textId="77777777" w:rsidTr="00EA4675">
        <w:trPr>
          <w:trHeight w:val="300"/>
        </w:trPr>
        <w:tc>
          <w:tcPr>
            <w:tcW w:w="596" w:type="dxa"/>
            <w:tcBorders>
              <w:top w:val="nil"/>
              <w:left w:val="single" w:sz="8" w:space="0" w:color="auto"/>
              <w:bottom w:val="single" w:sz="4" w:space="0" w:color="auto"/>
              <w:right w:val="single" w:sz="4" w:space="0" w:color="auto"/>
            </w:tcBorders>
            <w:shd w:val="clear" w:color="auto" w:fill="auto"/>
            <w:vAlign w:val="center"/>
            <w:hideMark/>
          </w:tcPr>
          <w:p w14:paraId="5F772785" w14:textId="77777777" w:rsidR="00EA4675" w:rsidRPr="00EA4675" w:rsidRDefault="00EA4675" w:rsidP="00EA4675">
            <w:pPr>
              <w:jc w:val="center"/>
              <w:rPr>
                <w:rFonts w:ascii="Cambria" w:hAnsi="Cambria" w:cs="Calibri"/>
                <w:color w:val="000000"/>
                <w:sz w:val="22"/>
                <w:szCs w:val="22"/>
                <w:lang w:val="ro-RO" w:eastAsia="ro-RO"/>
              </w:rPr>
            </w:pPr>
            <w:r w:rsidRPr="00EA4675">
              <w:rPr>
                <w:rFonts w:ascii="Cambria" w:hAnsi="Cambria" w:cs="Calibri"/>
                <w:color w:val="000000"/>
                <w:sz w:val="22"/>
                <w:szCs w:val="22"/>
                <w:lang w:val="ro-RO" w:eastAsia="ro-RO"/>
              </w:rPr>
              <w:t>7</w:t>
            </w:r>
          </w:p>
        </w:tc>
        <w:tc>
          <w:tcPr>
            <w:tcW w:w="5680" w:type="dxa"/>
            <w:tcBorders>
              <w:top w:val="nil"/>
              <w:left w:val="nil"/>
              <w:bottom w:val="single" w:sz="4" w:space="0" w:color="auto"/>
              <w:right w:val="single" w:sz="4" w:space="0" w:color="auto"/>
            </w:tcBorders>
            <w:shd w:val="clear" w:color="auto" w:fill="auto"/>
            <w:noWrap/>
            <w:hideMark/>
          </w:tcPr>
          <w:p w14:paraId="79341000" w14:textId="77777777" w:rsidR="00EA4675" w:rsidRPr="00EA4675" w:rsidRDefault="00EA4675" w:rsidP="00EA4675">
            <w:pPr>
              <w:rPr>
                <w:rFonts w:ascii="Cambria" w:hAnsi="Cambria" w:cs="Calibri"/>
                <w:sz w:val="22"/>
                <w:szCs w:val="22"/>
                <w:lang w:val="ro-RO" w:eastAsia="ro-RO"/>
              </w:rPr>
            </w:pPr>
            <w:r w:rsidRPr="00EA4675">
              <w:rPr>
                <w:rFonts w:ascii="Cambria" w:hAnsi="Cambria" w:cs="Calibri"/>
                <w:sz w:val="22"/>
                <w:szCs w:val="22"/>
                <w:lang w:val="ro-RO" w:eastAsia="ro-RO"/>
              </w:rPr>
              <w:t>Demontare sir luminos ( 4m)</w:t>
            </w:r>
          </w:p>
        </w:tc>
        <w:tc>
          <w:tcPr>
            <w:tcW w:w="888" w:type="dxa"/>
            <w:tcBorders>
              <w:top w:val="single" w:sz="4" w:space="0" w:color="auto"/>
              <w:left w:val="nil"/>
              <w:bottom w:val="nil"/>
              <w:right w:val="single" w:sz="4" w:space="0" w:color="auto"/>
            </w:tcBorders>
            <w:shd w:val="clear" w:color="auto" w:fill="auto"/>
            <w:vAlign w:val="center"/>
            <w:hideMark/>
          </w:tcPr>
          <w:p w14:paraId="5D56C569" w14:textId="77777777" w:rsidR="00EA4675" w:rsidRPr="00EA4675" w:rsidRDefault="00EA4675" w:rsidP="00EA4675">
            <w:pPr>
              <w:jc w:val="center"/>
              <w:rPr>
                <w:rFonts w:ascii="Cambria" w:hAnsi="Cambria" w:cs="Calibri"/>
                <w:sz w:val="22"/>
                <w:szCs w:val="22"/>
                <w:lang w:val="ro-RO" w:eastAsia="ro-RO"/>
              </w:rPr>
            </w:pPr>
            <w:r w:rsidRPr="00EA4675">
              <w:rPr>
                <w:rFonts w:ascii="Cambria" w:hAnsi="Cambria" w:cs="Calibri"/>
                <w:sz w:val="22"/>
                <w:szCs w:val="22"/>
                <w:lang w:val="ro-RO" w:eastAsia="ro-RO"/>
              </w:rPr>
              <w:t>buc</w:t>
            </w:r>
          </w:p>
        </w:tc>
        <w:tc>
          <w:tcPr>
            <w:tcW w:w="1256" w:type="dxa"/>
            <w:tcBorders>
              <w:top w:val="nil"/>
              <w:left w:val="nil"/>
              <w:bottom w:val="single" w:sz="4" w:space="0" w:color="auto"/>
              <w:right w:val="single" w:sz="8" w:space="0" w:color="auto"/>
            </w:tcBorders>
            <w:shd w:val="clear" w:color="auto" w:fill="auto"/>
            <w:vAlign w:val="center"/>
            <w:hideMark/>
          </w:tcPr>
          <w:p w14:paraId="64E03F42" w14:textId="77777777" w:rsidR="00EA4675" w:rsidRPr="00EA4675" w:rsidRDefault="00EA4675" w:rsidP="00EA4675">
            <w:pPr>
              <w:jc w:val="center"/>
              <w:rPr>
                <w:rFonts w:ascii="Calibri" w:hAnsi="Calibri" w:cs="Calibri"/>
                <w:color w:val="000000"/>
                <w:sz w:val="22"/>
                <w:szCs w:val="22"/>
                <w:lang w:val="ro-RO" w:eastAsia="ro-RO"/>
              </w:rPr>
            </w:pPr>
            <w:r w:rsidRPr="00EA4675">
              <w:rPr>
                <w:rFonts w:ascii="Calibri" w:hAnsi="Calibri" w:cs="Calibri"/>
                <w:color w:val="000000"/>
                <w:sz w:val="22"/>
                <w:szCs w:val="22"/>
                <w:lang w:val="ro-RO" w:eastAsia="ro-RO"/>
              </w:rPr>
              <w:t>772</w:t>
            </w:r>
          </w:p>
        </w:tc>
      </w:tr>
      <w:tr w:rsidR="00EA4675" w:rsidRPr="00EA4675" w14:paraId="7C92C8E5" w14:textId="77777777" w:rsidTr="00EA4675">
        <w:trPr>
          <w:trHeight w:val="300"/>
        </w:trPr>
        <w:tc>
          <w:tcPr>
            <w:tcW w:w="596" w:type="dxa"/>
            <w:tcBorders>
              <w:top w:val="nil"/>
              <w:left w:val="single" w:sz="8" w:space="0" w:color="auto"/>
              <w:bottom w:val="single" w:sz="4" w:space="0" w:color="auto"/>
              <w:right w:val="single" w:sz="4" w:space="0" w:color="auto"/>
            </w:tcBorders>
            <w:shd w:val="clear" w:color="auto" w:fill="auto"/>
            <w:vAlign w:val="center"/>
            <w:hideMark/>
          </w:tcPr>
          <w:p w14:paraId="19BD3950" w14:textId="77777777" w:rsidR="00EA4675" w:rsidRPr="00EA4675" w:rsidRDefault="00EA4675" w:rsidP="00EA4675">
            <w:pPr>
              <w:jc w:val="center"/>
              <w:rPr>
                <w:rFonts w:ascii="Cambria" w:hAnsi="Cambria" w:cs="Calibri"/>
                <w:color w:val="000000"/>
                <w:sz w:val="22"/>
                <w:szCs w:val="22"/>
                <w:lang w:val="ro-RO" w:eastAsia="ro-RO"/>
              </w:rPr>
            </w:pPr>
            <w:r w:rsidRPr="00EA4675">
              <w:rPr>
                <w:rFonts w:ascii="Cambria" w:hAnsi="Cambria" w:cs="Calibri"/>
                <w:color w:val="000000"/>
                <w:sz w:val="22"/>
                <w:szCs w:val="22"/>
                <w:lang w:val="ro-RO" w:eastAsia="ro-RO"/>
              </w:rPr>
              <w:t>8</w:t>
            </w:r>
          </w:p>
        </w:tc>
        <w:tc>
          <w:tcPr>
            <w:tcW w:w="5680" w:type="dxa"/>
            <w:tcBorders>
              <w:top w:val="nil"/>
              <w:left w:val="nil"/>
              <w:bottom w:val="single" w:sz="4" w:space="0" w:color="auto"/>
              <w:right w:val="single" w:sz="4" w:space="0" w:color="auto"/>
            </w:tcBorders>
            <w:shd w:val="clear" w:color="auto" w:fill="auto"/>
            <w:noWrap/>
            <w:hideMark/>
          </w:tcPr>
          <w:p w14:paraId="0B4C6039" w14:textId="77777777" w:rsidR="00EA4675" w:rsidRPr="00EA4675" w:rsidRDefault="00EA4675" w:rsidP="00EA4675">
            <w:pPr>
              <w:rPr>
                <w:rFonts w:ascii="Cambria" w:hAnsi="Cambria" w:cs="Calibri"/>
                <w:sz w:val="22"/>
                <w:szCs w:val="22"/>
                <w:lang w:val="ro-RO" w:eastAsia="ro-RO"/>
              </w:rPr>
            </w:pPr>
            <w:r w:rsidRPr="00EA4675">
              <w:rPr>
                <w:rFonts w:ascii="Cambria" w:hAnsi="Cambria" w:cs="Calibri"/>
                <w:sz w:val="22"/>
                <w:szCs w:val="22"/>
                <w:lang w:val="ro-RO" w:eastAsia="ro-RO"/>
              </w:rPr>
              <w:t>Demontare sfere luminoase cu cristale</w:t>
            </w:r>
          </w:p>
        </w:tc>
        <w:tc>
          <w:tcPr>
            <w:tcW w:w="888" w:type="dxa"/>
            <w:tcBorders>
              <w:top w:val="single" w:sz="4" w:space="0" w:color="auto"/>
              <w:left w:val="nil"/>
              <w:bottom w:val="nil"/>
              <w:right w:val="single" w:sz="4" w:space="0" w:color="auto"/>
            </w:tcBorders>
            <w:shd w:val="clear" w:color="auto" w:fill="auto"/>
            <w:vAlign w:val="center"/>
            <w:hideMark/>
          </w:tcPr>
          <w:p w14:paraId="0C1419FE" w14:textId="77777777" w:rsidR="00EA4675" w:rsidRPr="00EA4675" w:rsidRDefault="00EA4675" w:rsidP="00EA4675">
            <w:pPr>
              <w:jc w:val="center"/>
              <w:rPr>
                <w:rFonts w:ascii="Cambria" w:hAnsi="Cambria" w:cs="Calibri"/>
                <w:sz w:val="22"/>
                <w:szCs w:val="22"/>
                <w:lang w:val="ro-RO" w:eastAsia="ro-RO"/>
              </w:rPr>
            </w:pPr>
            <w:r w:rsidRPr="00EA4675">
              <w:rPr>
                <w:rFonts w:ascii="Cambria" w:hAnsi="Cambria" w:cs="Calibri"/>
                <w:sz w:val="22"/>
                <w:szCs w:val="22"/>
                <w:lang w:val="ro-RO" w:eastAsia="ro-RO"/>
              </w:rPr>
              <w:t>buc</w:t>
            </w:r>
          </w:p>
        </w:tc>
        <w:tc>
          <w:tcPr>
            <w:tcW w:w="1256" w:type="dxa"/>
            <w:tcBorders>
              <w:top w:val="nil"/>
              <w:left w:val="nil"/>
              <w:bottom w:val="single" w:sz="4" w:space="0" w:color="auto"/>
              <w:right w:val="single" w:sz="8" w:space="0" w:color="auto"/>
            </w:tcBorders>
            <w:shd w:val="clear" w:color="auto" w:fill="auto"/>
            <w:vAlign w:val="center"/>
            <w:hideMark/>
          </w:tcPr>
          <w:p w14:paraId="7A35C9FC" w14:textId="77777777" w:rsidR="00EA4675" w:rsidRPr="00EA4675" w:rsidRDefault="00EA4675" w:rsidP="00EA4675">
            <w:pPr>
              <w:jc w:val="center"/>
              <w:rPr>
                <w:rFonts w:ascii="Calibri" w:hAnsi="Calibri" w:cs="Calibri"/>
                <w:color w:val="000000"/>
                <w:sz w:val="22"/>
                <w:szCs w:val="22"/>
                <w:lang w:val="ro-RO" w:eastAsia="ro-RO"/>
              </w:rPr>
            </w:pPr>
            <w:r w:rsidRPr="00EA4675">
              <w:rPr>
                <w:rFonts w:ascii="Calibri" w:hAnsi="Calibri" w:cs="Calibri"/>
                <w:color w:val="000000"/>
                <w:sz w:val="22"/>
                <w:szCs w:val="22"/>
                <w:lang w:val="ro-RO" w:eastAsia="ro-RO"/>
              </w:rPr>
              <w:t>160</w:t>
            </w:r>
          </w:p>
        </w:tc>
      </w:tr>
      <w:tr w:rsidR="00EA4675" w:rsidRPr="00EA4675" w14:paraId="49E67C24" w14:textId="77777777" w:rsidTr="00EA4675">
        <w:trPr>
          <w:trHeight w:val="300"/>
        </w:trPr>
        <w:tc>
          <w:tcPr>
            <w:tcW w:w="596" w:type="dxa"/>
            <w:tcBorders>
              <w:top w:val="nil"/>
              <w:left w:val="single" w:sz="8" w:space="0" w:color="auto"/>
              <w:bottom w:val="single" w:sz="4" w:space="0" w:color="auto"/>
              <w:right w:val="single" w:sz="4" w:space="0" w:color="auto"/>
            </w:tcBorders>
            <w:shd w:val="clear" w:color="auto" w:fill="auto"/>
            <w:vAlign w:val="center"/>
            <w:hideMark/>
          </w:tcPr>
          <w:p w14:paraId="2631FF3D" w14:textId="77777777" w:rsidR="00EA4675" w:rsidRPr="00EA4675" w:rsidRDefault="00EA4675" w:rsidP="00EA4675">
            <w:pPr>
              <w:jc w:val="center"/>
              <w:rPr>
                <w:rFonts w:ascii="Cambria" w:hAnsi="Cambria" w:cs="Calibri"/>
                <w:color w:val="000000"/>
                <w:sz w:val="22"/>
                <w:szCs w:val="22"/>
                <w:lang w:val="ro-RO" w:eastAsia="ro-RO"/>
              </w:rPr>
            </w:pPr>
            <w:r w:rsidRPr="00EA4675">
              <w:rPr>
                <w:rFonts w:ascii="Cambria" w:hAnsi="Cambria" w:cs="Calibri"/>
                <w:color w:val="000000"/>
                <w:sz w:val="22"/>
                <w:szCs w:val="22"/>
                <w:lang w:val="ro-RO" w:eastAsia="ro-RO"/>
              </w:rPr>
              <w:t>9</w:t>
            </w:r>
          </w:p>
        </w:tc>
        <w:tc>
          <w:tcPr>
            <w:tcW w:w="5680" w:type="dxa"/>
            <w:tcBorders>
              <w:top w:val="nil"/>
              <w:left w:val="nil"/>
              <w:bottom w:val="single" w:sz="4" w:space="0" w:color="auto"/>
              <w:right w:val="single" w:sz="4" w:space="0" w:color="auto"/>
            </w:tcBorders>
            <w:shd w:val="clear" w:color="auto" w:fill="auto"/>
            <w:noWrap/>
            <w:hideMark/>
          </w:tcPr>
          <w:p w14:paraId="67199F59" w14:textId="77777777" w:rsidR="00EA4675" w:rsidRPr="00EA4675" w:rsidRDefault="00EA4675" w:rsidP="00EA4675">
            <w:pPr>
              <w:rPr>
                <w:rFonts w:ascii="Cambria" w:hAnsi="Cambria" w:cs="Calibri"/>
                <w:sz w:val="22"/>
                <w:szCs w:val="22"/>
                <w:lang w:val="ro-RO" w:eastAsia="ro-RO"/>
              </w:rPr>
            </w:pPr>
            <w:r w:rsidRPr="00EA4675">
              <w:rPr>
                <w:rFonts w:ascii="Cambria" w:hAnsi="Cambria" w:cs="Calibri"/>
                <w:sz w:val="22"/>
                <w:szCs w:val="22"/>
                <w:lang w:val="ro-RO" w:eastAsia="ro-RO"/>
              </w:rPr>
              <w:t>Demontare sir luminos ( 4m) in brad 14-16m</w:t>
            </w:r>
          </w:p>
        </w:tc>
        <w:tc>
          <w:tcPr>
            <w:tcW w:w="888" w:type="dxa"/>
            <w:tcBorders>
              <w:top w:val="single" w:sz="4" w:space="0" w:color="auto"/>
              <w:left w:val="nil"/>
              <w:bottom w:val="nil"/>
              <w:right w:val="single" w:sz="4" w:space="0" w:color="auto"/>
            </w:tcBorders>
            <w:shd w:val="clear" w:color="auto" w:fill="auto"/>
            <w:vAlign w:val="center"/>
            <w:hideMark/>
          </w:tcPr>
          <w:p w14:paraId="5D031184" w14:textId="77777777" w:rsidR="00EA4675" w:rsidRPr="00EA4675" w:rsidRDefault="00EA4675" w:rsidP="00EA4675">
            <w:pPr>
              <w:jc w:val="center"/>
              <w:rPr>
                <w:rFonts w:ascii="Cambria" w:hAnsi="Cambria" w:cs="Calibri"/>
                <w:sz w:val="22"/>
                <w:szCs w:val="22"/>
                <w:lang w:val="ro-RO" w:eastAsia="ro-RO"/>
              </w:rPr>
            </w:pPr>
            <w:r w:rsidRPr="00EA4675">
              <w:rPr>
                <w:rFonts w:ascii="Cambria" w:hAnsi="Cambria" w:cs="Calibri"/>
                <w:sz w:val="22"/>
                <w:szCs w:val="22"/>
                <w:lang w:val="ro-RO" w:eastAsia="ro-RO"/>
              </w:rPr>
              <w:t>buc</w:t>
            </w:r>
          </w:p>
        </w:tc>
        <w:tc>
          <w:tcPr>
            <w:tcW w:w="1256" w:type="dxa"/>
            <w:tcBorders>
              <w:top w:val="nil"/>
              <w:left w:val="nil"/>
              <w:bottom w:val="single" w:sz="4" w:space="0" w:color="auto"/>
              <w:right w:val="single" w:sz="8" w:space="0" w:color="auto"/>
            </w:tcBorders>
            <w:shd w:val="clear" w:color="auto" w:fill="auto"/>
            <w:vAlign w:val="center"/>
            <w:hideMark/>
          </w:tcPr>
          <w:p w14:paraId="59C3DC47" w14:textId="77777777" w:rsidR="00EA4675" w:rsidRPr="00EA4675" w:rsidRDefault="00EA4675" w:rsidP="00EA4675">
            <w:pPr>
              <w:jc w:val="center"/>
              <w:rPr>
                <w:rFonts w:ascii="Calibri" w:hAnsi="Calibri" w:cs="Calibri"/>
                <w:color w:val="000000"/>
                <w:sz w:val="22"/>
                <w:szCs w:val="22"/>
                <w:lang w:val="ro-RO" w:eastAsia="ro-RO"/>
              </w:rPr>
            </w:pPr>
            <w:r w:rsidRPr="00EA4675">
              <w:rPr>
                <w:rFonts w:ascii="Calibri" w:hAnsi="Calibri" w:cs="Calibri"/>
                <w:color w:val="000000"/>
                <w:sz w:val="22"/>
                <w:szCs w:val="22"/>
                <w:lang w:val="ro-RO" w:eastAsia="ro-RO"/>
              </w:rPr>
              <w:t>600</w:t>
            </w:r>
          </w:p>
        </w:tc>
      </w:tr>
      <w:tr w:rsidR="00EA4675" w:rsidRPr="00EA4675" w14:paraId="460545DF" w14:textId="77777777" w:rsidTr="00EA4675">
        <w:trPr>
          <w:trHeight w:val="570"/>
        </w:trPr>
        <w:tc>
          <w:tcPr>
            <w:tcW w:w="596" w:type="dxa"/>
            <w:tcBorders>
              <w:top w:val="nil"/>
              <w:left w:val="single" w:sz="8" w:space="0" w:color="auto"/>
              <w:bottom w:val="single" w:sz="4" w:space="0" w:color="auto"/>
              <w:right w:val="single" w:sz="4" w:space="0" w:color="auto"/>
            </w:tcBorders>
            <w:shd w:val="clear" w:color="auto" w:fill="auto"/>
            <w:vAlign w:val="center"/>
            <w:hideMark/>
          </w:tcPr>
          <w:p w14:paraId="2A353D95" w14:textId="77777777" w:rsidR="00EA4675" w:rsidRPr="00EA4675" w:rsidRDefault="00EA4675" w:rsidP="00EA4675">
            <w:pPr>
              <w:jc w:val="center"/>
              <w:rPr>
                <w:rFonts w:ascii="Cambria" w:hAnsi="Cambria" w:cs="Calibri"/>
                <w:color w:val="000000"/>
                <w:sz w:val="22"/>
                <w:szCs w:val="22"/>
                <w:lang w:val="ro-RO" w:eastAsia="ro-RO"/>
              </w:rPr>
            </w:pPr>
            <w:r w:rsidRPr="00EA4675">
              <w:rPr>
                <w:rFonts w:ascii="Cambria" w:hAnsi="Cambria" w:cs="Calibri"/>
                <w:color w:val="000000"/>
                <w:sz w:val="22"/>
                <w:szCs w:val="22"/>
                <w:lang w:val="ro-RO" w:eastAsia="ro-RO"/>
              </w:rPr>
              <w:t>10</w:t>
            </w:r>
          </w:p>
        </w:tc>
        <w:tc>
          <w:tcPr>
            <w:tcW w:w="5680" w:type="dxa"/>
            <w:tcBorders>
              <w:top w:val="nil"/>
              <w:left w:val="nil"/>
              <w:bottom w:val="single" w:sz="4" w:space="0" w:color="auto"/>
              <w:right w:val="single" w:sz="4" w:space="0" w:color="auto"/>
            </w:tcBorders>
            <w:shd w:val="clear" w:color="auto" w:fill="auto"/>
            <w:hideMark/>
          </w:tcPr>
          <w:p w14:paraId="57884210" w14:textId="77777777" w:rsidR="00EA4675" w:rsidRPr="00EA4675" w:rsidRDefault="00EA4675" w:rsidP="00EA4675">
            <w:pPr>
              <w:rPr>
                <w:rFonts w:ascii="Cambria" w:hAnsi="Cambria" w:cs="Calibri"/>
                <w:sz w:val="22"/>
                <w:szCs w:val="22"/>
                <w:lang w:val="ro-RO" w:eastAsia="ro-RO"/>
              </w:rPr>
            </w:pPr>
            <w:r w:rsidRPr="00EA4675">
              <w:rPr>
                <w:rFonts w:ascii="Cambria" w:hAnsi="Cambria" w:cs="Calibri"/>
                <w:sz w:val="22"/>
                <w:szCs w:val="22"/>
                <w:lang w:val="ro-RO" w:eastAsia="ro-RO"/>
              </w:rPr>
              <w:t>Debranșare de la rețea ghirlande,țurțuri, sfere,perdea, căsuțe, sanie, reni, etc</w:t>
            </w:r>
          </w:p>
        </w:tc>
        <w:tc>
          <w:tcPr>
            <w:tcW w:w="888" w:type="dxa"/>
            <w:tcBorders>
              <w:top w:val="single" w:sz="4" w:space="0" w:color="auto"/>
              <w:left w:val="nil"/>
              <w:bottom w:val="nil"/>
              <w:right w:val="single" w:sz="4" w:space="0" w:color="auto"/>
            </w:tcBorders>
            <w:shd w:val="clear" w:color="auto" w:fill="auto"/>
            <w:vAlign w:val="center"/>
            <w:hideMark/>
          </w:tcPr>
          <w:p w14:paraId="215B3DDA" w14:textId="77777777" w:rsidR="00EA4675" w:rsidRPr="00EA4675" w:rsidRDefault="00EA4675" w:rsidP="00EA4675">
            <w:pPr>
              <w:jc w:val="center"/>
              <w:rPr>
                <w:rFonts w:ascii="Cambria" w:hAnsi="Cambria" w:cs="Calibri"/>
                <w:sz w:val="22"/>
                <w:szCs w:val="22"/>
                <w:lang w:val="ro-RO" w:eastAsia="ro-RO"/>
              </w:rPr>
            </w:pPr>
            <w:r w:rsidRPr="00EA4675">
              <w:rPr>
                <w:rFonts w:ascii="Cambria" w:hAnsi="Cambria" w:cs="Calibri"/>
                <w:sz w:val="22"/>
                <w:szCs w:val="22"/>
                <w:lang w:val="ro-RO" w:eastAsia="ro-RO"/>
              </w:rPr>
              <w:t>buc</w:t>
            </w:r>
          </w:p>
        </w:tc>
        <w:tc>
          <w:tcPr>
            <w:tcW w:w="1256" w:type="dxa"/>
            <w:tcBorders>
              <w:top w:val="nil"/>
              <w:left w:val="nil"/>
              <w:bottom w:val="single" w:sz="4" w:space="0" w:color="auto"/>
              <w:right w:val="single" w:sz="8" w:space="0" w:color="auto"/>
            </w:tcBorders>
            <w:shd w:val="clear" w:color="auto" w:fill="auto"/>
            <w:vAlign w:val="center"/>
            <w:hideMark/>
          </w:tcPr>
          <w:p w14:paraId="44608619" w14:textId="77777777" w:rsidR="00EA4675" w:rsidRPr="00EA4675" w:rsidRDefault="00EA4675" w:rsidP="00EA4675">
            <w:pPr>
              <w:jc w:val="center"/>
              <w:rPr>
                <w:rFonts w:ascii="Calibri" w:hAnsi="Calibri" w:cs="Calibri"/>
                <w:color w:val="000000"/>
                <w:sz w:val="22"/>
                <w:szCs w:val="22"/>
                <w:lang w:val="ro-RO" w:eastAsia="ro-RO"/>
              </w:rPr>
            </w:pPr>
            <w:r w:rsidRPr="00EA4675">
              <w:rPr>
                <w:rFonts w:ascii="Calibri" w:hAnsi="Calibri" w:cs="Calibri"/>
                <w:color w:val="000000"/>
                <w:sz w:val="22"/>
                <w:szCs w:val="22"/>
                <w:lang w:val="ro-RO" w:eastAsia="ro-RO"/>
              </w:rPr>
              <w:t>120</w:t>
            </w:r>
          </w:p>
        </w:tc>
      </w:tr>
      <w:tr w:rsidR="00EA4675" w:rsidRPr="00EA4675" w14:paraId="2952E077" w14:textId="77777777" w:rsidTr="00EA4675">
        <w:trPr>
          <w:trHeight w:val="315"/>
        </w:trPr>
        <w:tc>
          <w:tcPr>
            <w:tcW w:w="596" w:type="dxa"/>
            <w:tcBorders>
              <w:top w:val="nil"/>
              <w:left w:val="single" w:sz="8" w:space="0" w:color="auto"/>
              <w:bottom w:val="single" w:sz="8" w:space="0" w:color="auto"/>
              <w:right w:val="single" w:sz="4" w:space="0" w:color="auto"/>
            </w:tcBorders>
            <w:shd w:val="clear" w:color="auto" w:fill="auto"/>
            <w:vAlign w:val="center"/>
            <w:hideMark/>
          </w:tcPr>
          <w:p w14:paraId="79703321" w14:textId="45C5514A" w:rsidR="00EA4675" w:rsidRPr="00EA4675" w:rsidRDefault="00EA4675" w:rsidP="00EA4675">
            <w:pPr>
              <w:jc w:val="center"/>
              <w:rPr>
                <w:rFonts w:ascii="Cambria" w:hAnsi="Cambria" w:cs="Calibri"/>
                <w:color w:val="000000"/>
                <w:sz w:val="22"/>
                <w:szCs w:val="22"/>
                <w:lang w:val="ro-RO" w:eastAsia="ro-RO"/>
              </w:rPr>
            </w:pPr>
            <w:r w:rsidRPr="00EA4675">
              <w:rPr>
                <w:rFonts w:ascii="Cambria" w:hAnsi="Cambria" w:cs="Calibri"/>
                <w:color w:val="000000"/>
                <w:sz w:val="22"/>
                <w:szCs w:val="22"/>
                <w:lang w:val="ro-RO" w:eastAsia="ro-RO"/>
              </w:rPr>
              <w:t>1</w:t>
            </w:r>
            <w:r w:rsidR="00416205">
              <w:rPr>
                <w:rFonts w:ascii="Cambria" w:hAnsi="Cambria" w:cs="Calibri"/>
                <w:color w:val="000000"/>
                <w:sz w:val="22"/>
                <w:szCs w:val="22"/>
                <w:lang w:val="ro-RO" w:eastAsia="ro-RO"/>
              </w:rPr>
              <w:t>1</w:t>
            </w:r>
          </w:p>
        </w:tc>
        <w:tc>
          <w:tcPr>
            <w:tcW w:w="5680" w:type="dxa"/>
            <w:tcBorders>
              <w:top w:val="nil"/>
              <w:left w:val="nil"/>
              <w:bottom w:val="single" w:sz="8" w:space="0" w:color="auto"/>
              <w:right w:val="single" w:sz="4" w:space="0" w:color="auto"/>
            </w:tcBorders>
            <w:shd w:val="clear" w:color="auto" w:fill="auto"/>
            <w:noWrap/>
            <w:hideMark/>
          </w:tcPr>
          <w:p w14:paraId="6066694E" w14:textId="77777777" w:rsidR="00EA4675" w:rsidRPr="00EA4675" w:rsidRDefault="00EA4675" w:rsidP="00EA4675">
            <w:pPr>
              <w:rPr>
                <w:rFonts w:ascii="Cambria" w:hAnsi="Cambria" w:cs="Calibri"/>
                <w:sz w:val="22"/>
                <w:szCs w:val="22"/>
                <w:lang w:val="ro-RO" w:eastAsia="ro-RO"/>
              </w:rPr>
            </w:pPr>
            <w:r w:rsidRPr="00EA4675">
              <w:rPr>
                <w:rFonts w:ascii="Cambria" w:hAnsi="Cambria" w:cs="Calibri"/>
                <w:sz w:val="22"/>
                <w:szCs w:val="22"/>
                <w:lang w:val="ro-RO" w:eastAsia="ro-RO"/>
              </w:rPr>
              <w:t>Demontare decorațiuni  fântână arteziană</w:t>
            </w:r>
          </w:p>
        </w:tc>
        <w:tc>
          <w:tcPr>
            <w:tcW w:w="888" w:type="dxa"/>
            <w:tcBorders>
              <w:top w:val="single" w:sz="4" w:space="0" w:color="auto"/>
              <w:left w:val="nil"/>
              <w:bottom w:val="single" w:sz="8" w:space="0" w:color="auto"/>
              <w:right w:val="single" w:sz="4" w:space="0" w:color="auto"/>
            </w:tcBorders>
            <w:shd w:val="clear" w:color="auto" w:fill="auto"/>
            <w:vAlign w:val="center"/>
            <w:hideMark/>
          </w:tcPr>
          <w:p w14:paraId="53E2B9F7" w14:textId="77777777" w:rsidR="00EA4675" w:rsidRPr="00EA4675" w:rsidRDefault="00EA4675" w:rsidP="00EA4675">
            <w:pPr>
              <w:jc w:val="center"/>
              <w:rPr>
                <w:rFonts w:ascii="Cambria" w:hAnsi="Cambria" w:cs="Calibri"/>
                <w:sz w:val="22"/>
                <w:szCs w:val="22"/>
                <w:lang w:val="ro-RO" w:eastAsia="ro-RO"/>
              </w:rPr>
            </w:pPr>
            <w:r w:rsidRPr="00EA4675">
              <w:rPr>
                <w:rFonts w:ascii="Cambria" w:hAnsi="Cambria" w:cs="Calibri"/>
                <w:sz w:val="22"/>
                <w:szCs w:val="22"/>
                <w:lang w:val="ro-RO" w:eastAsia="ro-RO"/>
              </w:rPr>
              <w:t>buc</w:t>
            </w:r>
          </w:p>
        </w:tc>
        <w:tc>
          <w:tcPr>
            <w:tcW w:w="1256" w:type="dxa"/>
            <w:tcBorders>
              <w:top w:val="nil"/>
              <w:left w:val="nil"/>
              <w:bottom w:val="single" w:sz="8" w:space="0" w:color="auto"/>
              <w:right w:val="single" w:sz="8" w:space="0" w:color="auto"/>
            </w:tcBorders>
            <w:shd w:val="clear" w:color="auto" w:fill="auto"/>
            <w:vAlign w:val="center"/>
            <w:hideMark/>
          </w:tcPr>
          <w:p w14:paraId="3C051066" w14:textId="77777777" w:rsidR="00EA4675" w:rsidRPr="00EA4675" w:rsidRDefault="00EA4675" w:rsidP="00EA4675">
            <w:pPr>
              <w:jc w:val="center"/>
              <w:rPr>
                <w:rFonts w:ascii="Calibri" w:hAnsi="Calibri" w:cs="Calibri"/>
                <w:color w:val="000000"/>
                <w:sz w:val="22"/>
                <w:szCs w:val="22"/>
                <w:lang w:val="ro-RO" w:eastAsia="ro-RO"/>
              </w:rPr>
            </w:pPr>
            <w:r w:rsidRPr="00EA4675">
              <w:rPr>
                <w:rFonts w:ascii="Calibri" w:hAnsi="Calibri" w:cs="Calibri"/>
                <w:color w:val="000000"/>
                <w:sz w:val="22"/>
                <w:szCs w:val="22"/>
                <w:lang w:val="ro-RO" w:eastAsia="ro-RO"/>
              </w:rPr>
              <w:t>4</w:t>
            </w:r>
          </w:p>
        </w:tc>
      </w:tr>
    </w:tbl>
    <w:p w14:paraId="517386F5" w14:textId="158CBDEB" w:rsidR="006D0741" w:rsidRDefault="006D0741" w:rsidP="004E4A1E">
      <w:pPr>
        <w:spacing w:after="120" w:line="276" w:lineRule="auto"/>
        <w:jc w:val="both"/>
        <w:rPr>
          <w:rFonts w:ascii="Cambria" w:hAnsi="Cambria" w:cs="Calibri"/>
          <w:lang w:val="ro-RO" w:eastAsia="ro-RO"/>
        </w:rPr>
      </w:pPr>
    </w:p>
    <w:p w14:paraId="535E96D8" w14:textId="6ECDB854" w:rsidR="005A03EA" w:rsidRDefault="005A03EA" w:rsidP="004E4A1E">
      <w:pPr>
        <w:spacing w:after="120" w:line="276" w:lineRule="auto"/>
        <w:jc w:val="both"/>
        <w:rPr>
          <w:rFonts w:ascii="Cambria" w:hAnsi="Cambria" w:cs="Calibri"/>
          <w:lang w:val="ro-RO" w:eastAsia="ro-RO"/>
        </w:rPr>
      </w:pPr>
    </w:p>
    <w:p w14:paraId="652562E1" w14:textId="553D0F0C" w:rsidR="005A03EA" w:rsidRDefault="005A03EA" w:rsidP="004E4A1E">
      <w:pPr>
        <w:spacing w:after="120" w:line="276" w:lineRule="auto"/>
        <w:jc w:val="both"/>
        <w:rPr>
          <w:rFonts w:ascii="Cambria" w:hAnsi="Cambria" w:cs="Calibri"/>
          <w:lang w:val="ro-RO" w:eastAsia="ro-RO"/>
        </w:rPr>
      </w:pPr>
    </w:p>
    <w:p w14:paraId="22771ED2" w14:textId="2E9510CE" w:rsidR="005A03EA" w:rsidRDefault="005A03EA" w:rsidP="004E4A1E">
      <w:pPr>
        <w:spacing w:after="120" w:line="276" w:lineRule="auto"/>
        <w:jc w:val="both"/>
        <w:rPr>
          <w:rFonts w:ascii="Cambria" w:hAnsi="Cambria" w:cs="Calibri"/>
          <w:lang w:val="ro-RO" w:eastAsia="ro-RO"/>
        </w:rPr>
      </w:pPr>
    </w:p>
    <w:p w14:paraId="27B27F16" w14:textId="77777777" w:rsidR="005A03EA" w:rsidRPr="000505D9" w:rsidRDefault="005A03EA" w:rsidP="004E4A1E">
      <w:pPr>
        <w:spacing w:after="120" w:line="276" w:lineRule="auto"/>
        <w:jc w:val="both"/>
        <w:rPr>
          <w:rFonts w:ascii="Cambria" w:hAnsi="Cambria" w:cs="Calibri"/>
          <w:lang w:val="ro-RO" w:eastAsia="ro-RO"/>
        </w:rPr>
      </w:pPr>
    </w:p>
    <w:p w14:paraId="01CB1821" w14:textId="08389E59" w:rsidR="008E7376" w:rsidRPr="00FF2DFD" w:rsidRDefault="008E7376" w:rsidP="00FF2DFD">
      <w:pPr>
        <w:pStyle w:val="Heading1"/>
        <w:spacing w:after="120" w:line="276" w:lineRule="auto"/>
        <w:ind w:left="0" w:firstLine="426"/>
        <w:rPr>
          <w:rFonts w:ascii="Cambria" w:hAnsi="Cambria"/>
          <w:b/>
        </w:rPr>
      </w:pPr>
      <w:bookmarkStart w:id="6" w:name="_Toc109212664"/>
      <w:r w:rsidRPr="008E7376">
        <w:rPr>
          <w:rFonts w:ascii="Cambria" w:hAnsi="Cambria"/>
          <w:b/>
          <w:lang w:eastAsia="ro-RO"/>
        </w:rPr>
        <w:lastRenderedPageBreak/>
        <w:t>4. INTOCMIREA OFERTEI TEHNICE</w:t>
      </w:r>
      <w:bookmarkEnd w:id="6"/>
    </w:p>
    <w:p w14:paraId="67696242" w14:textId="4CC0C5C5" w:rsidR="00AA3E8A" w:rsidRPr="000505D9" w:rsidRDefault="00AA3E8A" w:rsidP="006D3B97">
      <w:pPr>
        <w:spacing w:after="120" w:line="276" w:lineRule="auto"/>
        <w:ind w:firstLine="426"/>
        <w:jc w:val="both"/>
        <w:rPr>
          <w:rFonts w:ascii="Cambria" w:hAnsi="Cambria" w:cs="Calibri"/>
          <w:b/>
          <w:lang w:eastAsia="ro-RO"/>
        </w:rPr>
      </w:pPr>
      <w:proofErr w:type="spellStart"/>
      <w:r w:rsidRPr="00AA3E8A">
        <w:rPr>
          <w:rFonts w:ascii="Cambria" w:hAnsi="Cambria" w:cs="Calibri"/>
          <w:b/>
          <w:lang w:eastAsia="ro-RO"/>
        </w:rPr>
        <w:t>Atentie</w:t>
      </w:r>
      <w:proofErr w:type="spellEnd"/>
      <w:r w:rsidRPr="00AA3E8A">
        <w:rPr>
          <w:rFonts w:ascii="Cambria" w:hAnsi="Cambria" w:cs="Calibri"/>
          <w:b/>
          <w:lang w:eastAsia="ro-RO"/>
        </w:rPr>
        <w:t>:</w:t>
      </w:r>
      <w:r>
        <w:rPr>
          <w:rFonts w:ascii="Cambria" w:hAnsi="Cambria" w:cs="Calibri"/>
          <w:b/>
          <w:lang w:eastAsia="ro-RO"/>
        </w:rPr>
        <w:t xml:space="preserve"> </w:t>
      </w:r>
      <w:proofErr w:type="spellStart"/>
      <w:r>
        <w:rPr>
          <w:rFonts w:ascii="Cambria" w:hAnsi="Cambria" w:cs="Calibri"/>
          <w:b/>
          <w:lang w:eastAsia="ro-RO"/>
        </w:rPr>
        <w:t>Prin</w:t>
      </w:r>
      <w:proofErr w:type="spellEnd"/>
      <w:r>
        <w:rPr>
          <w:rFonts w:ascii="Cambria" w:hAnsi="Cambria" w:cs="Calibri"/>
          <w:b/>
          <w:lang w:eastAsia="ro-RO"/>
        </w:rPr>
        <w:t xml:space="preserve"> </w:t>
      </w:r>
      <w:proofErr w:type="spellStart"/>
      <w:r>
        <w:rPr>
          <w:rFonts w:ascii="Cambria" w:hAnsi="Cambria" w:cs="Calibri"/>
          <w:b/>
          <w:lang w:eastAsia="ro-RO"/>
        </w:rPr>
        <w:t>depunerea</w:t>
      </w:r>
      <w:proofErr w:type="spellEnd"/>
      <w:r>
        <w:rPr>
          <w:rFonts w:ascii="Cambria" w:hAnsi="Cambria" w:cs="Calibri"/>
          <w:b/>
          <w:lang w:eastAsia="ro-RO"/>
        </w:rPr>
        <w:t xml:space="preserve"> </w:t>
      </w:r>
      <w:proofErr w:type="spellStart"/>
      <w:r>
        <w:rPr>
          <w:rFonts w:ascii="Cambria" w:hAnsi="Cambria" w:cs="Calibri"/>
          <w:b/>
          <w:lang w:eastAsia="ro-RO"/>
        </w:rPr>
        <w:t>ofertei</w:t>
      </w:r>
      <w:proofErr w:type="spellEnd"/>
      <w:r>
        <w:rPr>
          <w:rFonts w:ascii="Cambria" w:hAnsi="Cambria" w:cs="Calibri"/>
          <w:b/>
          <w:lang w:eastAsia="ro-RO"/>
        </w:rPr>
        <w:t xml:space="preserve"> </w:t>
      </w:r>
      <w:proofErr w:type="spellStart"/>
      <w:r>
        <w:rPr>
          <w:rFonts w:ascii="Cambria" w:hAnsi="Cambria" w:cs="Calibri"/>
          <w:b/>
          <w:lang w:eastAsia="ro-RO"/>
        </w:rPr>
        <w:t>toti</w:t>
      </w:r>
      <w:proofErr w:type="spellEnd"/>
      <w:r>
        <w:rPr>
          <w:rFonts w:ascii="Cambria" w:hAnsi="Cambria" w:cs="Calibri"/>
          <w:b/>
          <w:lang w:eastAsia="ro-RO"/>
        </w:rPr>
        <w:t xml:space="preserve"> </w:t>
      </w:r>
      <w:proofErr w:type="spellStart"/>
      <w:r>
        <w:rPr>
          <w:rFonts w:ascii="Cambria" w:hAnsi="Cambria" w:cs="Calibri"/>
          <w:b/>
          <w:lang w:eastAsia="ro-RO"/>
        </w:rPr>
        <w:t>ofertantii</w:t>
      </w:r>
      <w:proofErr w:type="spellEnd"/>
      <w:r>
        <w:rPr>
          <w:rFonts w:ascii="Cambria" w:hAnsi="Cambria" w:cs="Calibri"/>
          <w:b/>
          <w:lang w:eastAsia="ro-RO"/>
        </w:rPr>
        <w:t xml:space="preserve"> </w:t>
      </w:r>
      <w:proofErr w:type="spellStart"/>
      <w:r>
        <w:rPr>
          <w:rFonts w:ascii="Cambria" w:hAnsi="Cambria" w:cs="Calibri"/>
          <w:b/>
          <w:lang w:eastAsia="ro-RO"/>
        </w:rPr>
        <w:t>isi</w:t>
      </w:r>
      <w:proofErr w:type="spellEnd"/>
      <w:r>
        <w:rPr>
          <w:rFonts w:ascii="Cambria" w:hAnsi="Cambria" w:cs="Calibri"/>
          <w:b/>
          <w:lang w:eastAsia="ro-RO"/>
        </w:rPr>
        <w:t xml:space="preserve"> </w:t>
      </w:r>
      <w:proofErr w:type="spellStart"/>
      <w:r>
        <w:rPr>
          <w:rFonts w:ascii="Cambria" w:hAnsi="Cambria" w:cs="Calibri"/>
          <w:b/>
          <w:lang w:eastAsia="ro-RO"/>
        </w:rPr>
        <w:t>insusesc</w:t>
      </w:r>
      <w:proofErr w:type="spellEnd"/>
      <w:r>
        <w:rPr>
          <w:rFonts w:ascii="Cambria" w:hAnsi="Cambria" w:cs="Calibri"/>
          <w:b/>
          <w:lang w:eastAsia="ro-RO"/>
        </w:rPr>
        <w:t xml:space="preserve"> </w:t>
      </w:r>
      <w:proofErr w:type="spellStart"/>
      <w:r>
        <w:rPr>
          <w:rFonts w:ascii="Cambria" w:hAnsi="Cambria" w:cs="Calibri"/>
          <w:b/>
          <w:lang w:eastAsia="ro-RO"/>
        </w:rPr>
        <w:t>cerintele</w:t>
      </w:r>
      <w:proofErr w:type="spellEnd"/>
      <w:r>
        <w:rPr>
          <w:rFonts w:ascii="Cambria" w:hAnsi="Cambria" w:cs="Calibri"/>
          <w:b/>
          <w:lang w:eastAsia="ro-RO"/>
        </w:rPr>
        <w:t xml:space="preserve"> </w:t>
      </w:r>
      <w:proofErr w:type="spellStart"/>
      <w:r>
        <w:rPr>
          <w:rFonts w:ascii="Cambria" w:hAnsi="Cambria" w:cs="Calibri"/>
          <w:b/>
          <w:lang w:eastAsia="ro-RO"/>
        </w:rPr>
        <w:t>caietului</w:t>
      </w:r>
      <w:proofErr w:type="spellEnd"/>
      <w:r>
        <w:rPr>
          <w:rFonts w:ascii="Cambria" w:hAnsi="Cambria" w:cs="Calibri"/>
          <w:b/>
          <w:lang w:eastAsia="ro-RO"/>
        </w:rPr>
        <w:t xml:space="preserve"> de </w:t>
      </w:r>
      <w:proofErr w:type="spellStart"/>
      <w:r>
        <w:rPr>
          <w:rFonts w:ascii="Cambria" w:hAnsi="Cambria" w:cs="Calibri"/>
          <w:b/>
          <w:lang w:eastAsia="ro-RO"/>
        </w:rPr>
        <w:t>sarcini</w:t>
      </w:r>
      <w:proofErr w:type="spellEnd"/>
      <w:r>
        <w:rPr>
          <w:rFonts w:ascii="Cambria" w:hAnsi="Cambria" w:cs="Calibri"/>
          <w:b/>
          <w:lang w:eastAsia="ro-RO"/>
        </w:rPr>
        <w:t xml:space="preserve">. </w:t>
      </w:r>
      <w:proofErr w:type="spellStart"/>
      <w:r>
        <w:rPr>
          <w:rFonts w:ascii="Cambria" w:hAnsi="Cambria" w:cs="Calibri"/>
          <w:b/>
          <w:lang w:eastAsia="ro-RO"/>
        </w:rPr>
        <w:t>Oferta</w:t>
      </w:r>
      <w:proofErr w:type="spellEnd"/>
      <w:r>
        <w:rPr>
          <w:rFonts w:ascii="Cambria" w:hAnsi="Cambria" w:cs="Calibri"/>
          <w:b/>
          <w:lang w:eastAsia="ro-RO"/>
        </w:rPr>
        <w:t xml:space="preserve"> </w:t>
      </w:r>
      <w:proofErr w:type="spellStart"/>
      <w:r>
        <w:rPr>
          <w:rFonts w:ascii="Cambria" w:hAnsi="Cambria" w:cs="Calibri"/>
          <w:b/>
          <w:lang w:eastAsia="ro-RO"/>
        </w:rPr>
        <w:t>depusa</w:t>
      </w:r>
      <w:proofErr w:type="spellEnd"/>
      <w:r>
        <w:rPr>
          <w:rFonts w:ascii="Cambria" w:hAnsi="Cambria" w:cs="Calibri"/>
          <w:b/>
          <w:lang w:eastAsia="ro-RO"/>
        </w:rPr>
        <w:t xml:space="preserve"> </w:t>
      </w:r>
      <w:proofErr w:type="spellStart"/>
      <w:r>
        <w:rPr>
          <w:rFonts w:ascii="Cambria" w:hAnsi="Cambria" w:cs="Calibri"/>
          <w:b/>
          <w:lang w:eastAsia="ro-RO"/>
        </w:rPr>
        <w:t>va</w:t>
      </w:r>
      <w:proofErr w:type="spellEnd"/>
      <w:r>
        <w:rPr>
          <w:rFonts w:ascii="Cambria" w:hAnsi="Cambria" w:cs="Calibri"/>
          <w:b/>
          <w:lang w:eastAsia="ro-RO"/>
        </w:rPr>
        <w:t xml:space="preserve"> tine </w:t>
      </w:r>
      <w:proofErr w:type="spellStart"/>
      <w:r>
        <w:rPr>
          <w:rFonts w:ascii="Cambria" w:hAnsi="Cambria" w:cs="Calibri"/>
          <w:b/>
          <w:lang w:eastAsia="ro-RO"/>
        </w:rPr>
        <w:t>cont</w:t>
      </w:r>
      <w:proofErr w:type="spellEnd"/>
      <w:r>
        <w:rPr>
          <w:rFonts w:ascii="Cambria" w:hAnsi="Cambria" w:cs="Calibri"/>
          <w:b/>
          <w:lang w:eastAsia="ro-RO"/>
        </w:rPr>
        <w:t xml:space="preserve"> ca </w:t>
      </w:r>
      <w:proofErr w:type="spellStart"/>
      <w:r>
        <w:rPr>
          <w:rFonts w:ascii="Cambria" w:hAnsi="Cambria" w:cs="Calibri"/>
          <w:b/>
          <w:lang w:eastAsia="ro-RO"/>
        </w:rPr>
        <w:t>aceasta</w:t>
      </w:r>
      <w:proofErr w:type="spellEnd"/>
      <w:r>
        <w:rPr>
          <w:rFonts w:ascii="Cambria" w:hAnsi="Cambria" w:cs="Calibri"/>
          <w:b/>
          <w:lang w:eastAsia="ro-RO"/>
        </w:rPr>
        <w:t xml:space="preserve"> se </w:t>
      </w:r>
      <w:proofErr w:type="spellStart"/>
      <w:r>
        <w:rPr>
          <w:rFonts w:ascii="Cambria" w:hAnsi="Cambria" w:cs="Calibri"/>
          <w:b/>
          <w:lang w:eastAsia="ro-RO"/>
        </w:rPr>
        <w:t>va</w:t>
      </w:r>
      <w:proofErr w:type="spellEnd"/>
      <w:r>
        <w:rPr>
          <w:rFonts w:ascii="Cambria" w:hAnsi="Cambria" w:cs="Calibri"/>
          <w:b/>
          <w:lang w:eastAsia="ro-RO"/>
        </w:rPr>
        <w:t xml:space="preserve"> </w:t>
      </w:r>
      <w:proofErr w:type="spellStart"/>
      <w:r>
        <w:rPr>
          <w:rFonts w:ascii="Cambria" w:hAnsi="Cambria" w:cs="Calibri"/>
          <w:b/>
          <w:lang w:eastAsia="ro-RO"/>
        </w:rPr>
        <w:t>referi</w:t>
      </w:r>
      <w:proofErr w:type="spellEnd"/>
      <w:r>
        <w:rPr>
          <w:rFonts w:ascii="Cambria" w:hAnsi="Cambria" w:cs="Calibri"/>
          <w:b/>
          <w:lang w:eastAsia="ro-RO"/>
        </w:rPr>
        <w:t xml:space="preserve"> la tot </w:t>
      </w:r>
      <w:proofErr w:type="spellStart"/>
      <w:r>
        <w:rPr>
          <w:rFonts w:ascii="Cambria" w:hAnsi="Cambria" w:cs="Calibri"/>
          <w:b/>
          <w:lang w:eastAsia="ro-RO"/>
        </w:rPr>
        <w:t>sistemul</w:t>
      </w:r>
      <w:proofErr w:type="spellEnd"/>
      <w:r>
        <w:rPr>
          <w:rFonts w:ascii="Cambria" w:hAnsi="Cambria" w:cs="Calibri"/>
          <w:b/>
          <w:lang w:eastAsia="ro-RO"/>
        </w:rPr>
        <w:t xml:space="preserve"> de </w:t>
      </w:r>
      <w:proofErr w:type="spellStart"/>
      <w:r>
        <w:rPr>
          <w:rFonts w:ascii="Cambria" w:hAnsi="Cambria" w:cs="Calibri"/>
          <w:b/>
          <w:lang w:eastAsia="ro-RO"/>
        </w:rPr>
        <w:t>iluminat</w:t>
      </w:r>
      <w:proofErr w:type="spellEnd"/>
      <w:r>
        <w:rPr>
          <w:rFonts w:ascii="Cambria" w:hAnsi="Cambria" w:cs="Calibri"/>
          <w:b/>
          <w:lang w:eastAsia="ro-RO"/>
        </w:rPr>
        <w:t xml:space="preserve"> public de pe </w:t>
      </w:r>
      <w:proofErr w:type="spellStart"/>
      <w:r>
        <w:rPr>
          <w:rFonts w:ascii="Cambria" w:hAnsi="Cambria" w:cs="Calibri"/>
          <w:b/>
          <w:lang w:eastAsia="ro-RO"/>
        </w:rPr>
        <w:t>raza</w:t>
      </w:r>
      <w:proofErr w:type="spellEnd"/>
      <w:r>
        <w:rPr>
          <w:rFonts w:ascii="Cambria" w:hAnsi="Cambria" w:cs="Calibri"/>
          <w:b/>
          <w:lang w:eastAsia="ro-RO"/>
        </w:rPr>
        <w:t xml:space="preserve"> UAT </w:t>
      </w:r>
      <w:r w:rsidR="00503454">
        <w:rPr>
          <w:rFonts w:ascii="Cambria" w:hAnsi="Cambria" w:cs="Calibri"/>
          <w:b/>
          <w:lang w:eastAsia="ro-RO"/>
        </w:rPr>
        <w:t>MUNICIPIUL CÂMPULUNG MOLDOVENESC</w:t>
      </w:r>
      <w:r>
        <w:rPr>
          <w:rFonts w:ascii="Cambria" w:hAnsi="Cambria" w:cs="Calibri"/>
          <w:b/>
          <w:lang w:eastAsia="ro-RO"/>
        </w:rPr>
        <w:t xml:space="preserve"> (cu </w:t>
      </w:r>
      <w:proofErr w:type="spellStart"/>
      <w:r>
        <w:rPr>
          <w:rFonts w:ascii="Cambria" w:hAnsi="Cambria" w:cs="Calibri"/>
          <w:b/>
          <w:lang w:eastAsia="ro-RO"/>
        </w:rPr>
        <w:t>toate</w:t>
      </w:r>
      <w:proofErr w:type="spellEnd"/>
      <w:r>
        <w:rPr>
          <w:rFonts w:ascii="Cambria" w:hAnsi="Cambria" w:cs="Calibri"/>
          <w:b/>
          <w:lang w:eastAsia="ro-RO"/>
        </w:rPr>
        <w:t xml:space="preserve"> </w:t>
      </w:r>
      <w:proofErr w:type="spellStart"/>
      <w:r>
        <w:rPr>
          <w:rFonts w:ascii="Cambria" w:hAnsi="Cambria" w:cs="Calibri"/>
          <w:b/>
          <w:lang w:eastAsia="ro-RO"/>
        </w:rPr>
        <w:t>componetele</w:t>
      </w:r>
      <w:proofErr w:type="spellEnd"/>
      <w:r>
        <w:rPr>
          <w:rFonts w:ascii="Cambria" w:hAnsi="Cambria" w:cs="Calibri"/>
          <w:b/>
          <w:lang w:eastAsia="ro-RO"/>
        </w:rPr>
        <w:t xml:space="preserve"> sale) </w:t>
      </w:r>
      <w:proofErr w:type="spellStart"/>
      <w:r>
        <w:rPr>
          <w:rFonts w:ascii="Cambria" w:hAnsi="Cambria" w:cs="Calibri"/>
          <w:b/>
          <w:lang w:eastAsia="ro-RO"/>
        </w:rPr>
        <w:t>asa</w:t>
      </w:r>
      <w:proofErr w:type="spellEnd"/>
      <w:r>
        <w:rPr>
          <w:rFonts w:ascii="Cambria" w:hAnsi="Cambria" w:cs="Calibri"/>
          <w:b/>
          <w:lang w:eastAsia="ro-RO"/>
        </w:rPr>
        <w:t xml:space="preserve"> cum </w:t>
      </w:r>
      <w:proofErr w:type="spellStart"/>
      <w:r>
        <w:rPr>
          <w:rFonts w:ascii="Cambria" w:hAnsi="Cambria" w:cs="Calibri"/>
          <w:b/>
          <w:lang w:eastAsia="ro-RO"/>
        </w:rPr>
        <w:t>este</w:t>
      </w:r>
      <w:proofErr w:type="spellEnd"/>
      <w:r>
        <w:rPr>
          <w:rFonts w:ascii="Cambria" w:hAnsi="Cambria" w:cs="Calibri"/>
          <w:b/>
          <w:lang w:eastAsia="ro-RO"/>
        </w:rPr>
        <w:t xml:space="preserve"> </w:t>
      </w:r>
      <w:proofErr w:type="spellStart"/>
      <w:r>
        <w:rPr>
          <w:rFonts w:ascii="Cambria" w:hAnsi="Cambria" w:cs="Calibri"/>
          <w:b/>
          <w:lang w:eastAsia="ro-RO"/>
        </w:rPr>
        <w:t>regasit</w:t>
      </w:r>
      <w:proofErr w:type="spellEnd"/>
      <w:r>
        <w:rPr>
          <w:rFonts w:ascii="Cambria" w:hAnsi="Cambria" w:cs="Calibri"/>
          <w:b/>
          <w:lang w:eastAsia="ro-RO"/>
        </w:rPr>
        <w:t xml:space="preserve"> </w:t>
      </w:r>
      <w:proofErr w:type="spellStart"/>
      <w:r>
        <w:rPr>
          <w:rFonts w:ascii="Cambria" w:hAnsi="Cambria" w:cs="Calibri"/>
          <w:b/>
          <w:lang w:eastAsia="ro-RO"/>
        </w:rPr>
        <w:t>faptic</w:t>
      </w:r>
      <w:proofErr w:type="spellEnd"/>
      <w:r>
        <w:rPr>
          <w:rFonts w:ascii="Cambria" w:hAnsi="Cambria" w:cs="Calibri"/>
          <w:b/>
          <w:lang w:eastAsia="ro-RO"/>
        </w:rPr>
        <w:t xml:space="preserve"> in </w:t>
      </w:r>
      <w:proofErr w:type="spellStart"/>
      <w:r>
        <w:rPr>
          <w:rFonts w:ascii="Cambria" w:hAnsi="Cambria" w:cs="Calibri"/>
          <w:b/>
          <w:lang w:eastAsia="ro-RO"/>
        </w:rPr>
        <w:t>teren</w:t>
      </w:r>
      <w:proofErr w:type="spellEnd"/>
      <w:r>
        <w:rPr>
          <w:rFonts w:ascii="Cambria" w:hAnsi="Cambria" w:cs="Calibri"/>
          <w:b/>
          <w:lang w:eastAsia="ro-RO"/>
        </w:rPr>
        <w:t xml:space="preserve"> </w:t>
      </w:r>
      <w:proofErr w:type="spellStart"/>
      <w:r>
        <w:rPr>
          <w:rFonts w:ascii="Cambria" w:hAnsi="Cambria" w:cs="Calibri"/>
          <w:b/>
          <w:lang w:eastAsia="ro-RO"/>
        </w:rPr>
        <w:t>si</w:t>
      </w:r>
      <w:proofErr w:type="spellEnd"/>
      <w:r>
        <w:rPr>
          <w:rFonts w:ascii="Cambria" w:hAnsi="Cambria" w:cs="Calibri"/>
          <w:b/>
          <w:lang w:eastAsia="ro-RO"/>
        </w:rPr>
        <w:t xml:space="preserve"> </w:t>
      </w:r>
      <w:proofErr w:type="spellStart"/>
      <w:r>
        <w:rPr>
          <w:rFonts w:ascii="Cambria" w:hAnsi="Cambria" w:cs="Calibri"/>
          <w:b/>
          <w:lang w:eastAsia="ro-RO"/>
        </w:rPr>
        <w:t>descris</w:t>
      </w:r>
      <w:proofErr w:type="spellEnd"/>
      <w:r>
        <w:rPr>
          <w:rFonts w:ascii="Cambria" w:hAnsi="Cambria" w:cs="Calibri"/>
          <w:b/>
          <w:lang w:eastAsia="ro-RO"/>
        </w:rPr>
        <w:t xml:space="preserve"> </w:t>
      </w:r>
      <w:proofErr w:type="spellStart"/>
      <w:r>
        <w:rPr>
          <w:rFonts w:ascii="Cambria" w:hAnsi="Cambria" w:cs="Calibri"/>
          <w:b/>
          <w:lang w:eastAsia="ro-RO"/>
        </w:rPr>
        <w:t>scriptic</w:t>
      </w:r>
      <w:proofErr w:type="spellEnd"/>
      <w:r>
        <w:rPr>
          <w:rFonts w:ascii="Cambria" w:hAnsi="Cambria" w:cs="Calibri"/>
          <w:b/>
          <w:lang w:eastAsia="ro-RO"/>
        </w:rPr>
        <w:t xml:space="preserve"> in </w:t>
      </w:r>
      <w:proofErr w:type="spellStart"/>
      <w:r>
        <w:rPr>
          <w:rFonts w:ascii="Cambria" w:hAnsi="Cambria" w:cs="Calibri"/>
          <w:b/>
          <w:lang w:eastAsia="ro-RO"/>
        </w:rPr>
        <w:t>documentatia</w:t>
      </w:r>
      <w:proofErr w:type="spellEnd"/>
      <w:r>
        <w:rPr>
          <w:rFonts w:ascii="Cambria" w:hAnsi="Cambria" w:cs="Calibri"/>
          <w:b/>
          <w:lang w:eastAsia="ro-RO"/>
        </w:rPr>
        <w:t xml:space="preserve"> de </w:t>
      </w:r>
      <w:proofErr w:type="spellStart"/>
      <w:r>
        <w:rPr>
          <w:rFonts w:ascii="Cambria" w:hAnsi="Cambria" w:cs="Calibri"/>
          <w:b/>
          <w:lang w:eastAsia="ro-RO"/>
        </w:rPr>
        <w:t>atribuire</w:t>
      </w:r>
      <w:proofErr w:type="spellEnd"/>
      <w:r>
        <w:rPr>
          <w:rFonts w:ascii="Cambria" w:hAnsi="Cambria" w:cs="Calibri"/>
          <w:b/>
          <w:lang w:eastAsia="ro-RO"/>
        </w:rPr>
        <w:t xml:space="preserve">. </w:t>
      </w:r>
      <w:r w:rsidR="00913248">
        <w:rPr>
          <w:rFonts w:ascii="Cambria" w:hAnsi="Cambria" w:cs="Calibri"/>
          <w:b/>
          <w:lang w:eastAsia="ro-RO"/>
        </w:rPr>
        <w:t xml:space="preserve">  </w:t>
      </w:r>
    </w:p>
    <w:p w14:paraId="2DFBCA8F" w14:textId="77777777" w:rsidR="00913248" w:rsidRPr="00541DC9" w:rsidRDefault="00913248" w:rsidP="006D3B97">
      <w:pPr>
        <w:spacing w:line="276" w:lineRule="auto"/>
        <w:ind w:firstLine="426"/>
        <w:jc w:val="both"/>
        <w:rPr>
          <w:rFonts w:ascii="Cambria" w:hAnsi="Cambria" w:cs="Arial"/>
        </w:rPr>
      </w:pPr>
      <w:r w:rsidRPr="00541DC9">
        <w:rPr>
          <w:rFonts w:ascii="Cambria" w:hAnsi="Cambria" w:cs="Arial"/>
        </w:rPr>
        <w:t>1. Format hard-copy-</w:t>
      </w:r>
      <w:proofErr w:type="spellStart"/>
      <w:r w:rsidRPr="00541DC9">
        <w:rPr>
          <w:rFonts w:ascii="Cambria" w:hAnsi="Cambria" w:cs="Arial"/>
        </w:rPr>
        <w:t>listat</w:t>
      </w:r>
      <w:proofErr w:type="spellEnd"/>
      <w:r w:rsidRPr="00541DC9">
        <w:rPr>
          <w:rFonts w:ascii="Cambria" w:hAnsi="Cambria" w:cs="Arial"/>
        </w:rPr>
        <w:t xml:space="preserve">.. </w:t>
      </w:r>
      <w:proofErr w:type="spellStart"/>
      <w:r w:rsidRPr="00541DC9">
        <w:rPr>
          <w:rFonts w:ascii="Cambria" w:hAnsi="Cambria" w:cs="Arial"/>
        </w:rPr>
        <w:t>Propunerea</w:t>
      </w:r>
      <w:proofErr w:type="spellEnd"/>
      <w:r w:rsidRPr="00541DC9">
        <w:rPr>
          <w:rFonts w:ascii="Cambria" w:hAnsi="Cambria" w:cs="Arial"/>
        </w:rPr>
        <w:t xml:space="preserve"> </w:t>
      </w:r>
      <w:proofErr w:type="spellStart"/>
      <w:r w:rsidRPr="00541DC9">
        <w:rPr>
          <w:rFonts w:ascii="Cambria" w:hAnsi="Cambria" w:cs="Arial"/>
        </w:rPr>
        <w:t>tehnica</w:t>
      </w:r>
      <w:proofErr w:type="spellEnd"/>
      <w:r w:rsidRPr="00541DC9">
        <w:rPr>
          <w:rFonts w:ascii="Cambria" w:hAnsi="Cambria" w:cs="Arial"/>
        </w:rPr>
        <w:t xml:space="preserve"> </w:t>
      </w:r>
      <w:proofErr w:type="spellStart"/>
      <w:r w:rsidRPr="00541DC9">
        <w:rPr>
          <w:rFonts w:ascii="Cambria" w:hAnsi="Cambria" w:cs="Arial"/>
        </w:rPr>
        <w:t>prezentata</w:t>
      </w:r>
      <w:proofErr w:type="spellEnd"/>
      <w:r w:rsidRPr="00541DC9">
        <w:rPr>
          <w:rFonts w:ascii="Cambria" w:hAnsi="Cambria" w:cs="Arial"/>
        </w:rPr>
        <w:t xml:space="preserve"> de </w:t>
      </w:r>
      <w:proofErr w:type="spellStart"/>
      <w:r w:rsidRPr="00541DC9">
        <w:rPr>
          <w:rFonts w:ascii="Cambria" w:hAnsi="Cambria" w:cs="Arial"/>
        </w:rPr>
        <w:t>ofertant</w:t>
      </w:r>
      <w:proofErr w:type="spellEnd"/>
      <w:r w:rsidRPr="00541DC9">
        <w:rPr>
          <w:rFonts w:ascii="Cambria" w:hAnsi="Cambria" w:cs="Arial"/>
        </w:rPr>
        <w:t xml:space="preserve"> </w:t>
      </w:r>
      <w:proofErr w:type="spellStart"/>
      <w:r w:rsidRPr="00541DC9">
        <w:rPr>
          <w:rFonts w:ascii="Cambria" w:hAnsi="Cambria" w:cs="Arial"/>
        </w:rPr>
        <w:t>va</w:t>
      </w:r>
      <w:proofErr w:type="spellEnd"/>
      <w:r w:rsidRPr="00541DC9">
        <w:rPr>
          <w:rFonts w:ascii="Cambria" w:hAnsi="Cambria" w:cs="Arial"/>
        </w:rPr>
        <w:t xml:space="preserve"> </w:t>
      </w:r>
      <w:proofErr w:type="spellStart"/>
      <w:r w:rsidRPr="00541DC9">
        <w:rPr>
          <w:rFonts w:ascii="Cambria" w:hAnsi="Cambria" w:cs="Arial"/>
        </w:rPr>
        <w:t>trebui</w:t>
      </w:r>
      <w:proofErr w:type="spellEnd"/>
      <w:r w:rsidRPr="00541DC9">
        <w:rPr>
          <w:rFonts w:ascii="Cambria" w:hAnsi="Cambria" w:cs="Arial"/>
        </w:rPr>
        <w:t xml:space="preserve"> </w:t>
      </w:r>
      <w:proofErr w:type="spellStart"/>
      <w:r w:rsidRPr="00541DC9">
        <w:rPr>
          <w:rFonts w:ascii="Cambria" w:hAnsi="Cambria" w:cs="Arial"/>
        </w:rPr>
        <w:t>sa</w:t>
      </w:r>
      <w:proofErr w:type="spellEnd"/>
      <w:r w:rsidRPr="00541DC9">
        <w:rPr>
          <w:rFonts w:ascii="Cambria" w:hAnsi="Cambria" w:cs="Arial"/>
        </w:rPr>
        <w:t xml:space="preserve"> </w:t>
      </w:r>
      <w:proofErr w:type="spellStart"/>
      <w:r w:rsidRPr="00541DC9">
        <w:rPr>
          <w:rFonts w:ascii="Cambria" w:hAnsi="Cambria" w:cs="Arial"/>
        </w:rPr>
        <w:t>demonstreze</w:t>
      </w:r>
      <w:proofErr w:type="spellEnd"/>
      <w:r w:rsidRPr="00541DC9">
        <w:rPr>
          <w:rFonts w:ascii="Cambria" w:hAnsi="Cambria" w:cs="Arial"/>
        </w:rPr>
        <w:t xml:space="preserve"> </w:t>
      </w:r>
      <w:proofErr w:type="spellStart"/>
      <w:r w:rsidRPr="00541DC9">
        <w:rPr>
          <w:rFonts w:ascii="Cambria" w:hAnsi="Cambria" w:cs="Arial"/>
        </w:rPr>
        <w:t>corespondenta</w:t>
      </w:r>
      <w:proofErr w:type="spellEnd"/>
      <w:r w:rsidRPr="00541DC9">
        <w:rPr>
          <w:rFonts w:ascii="Cambria" w:hAnsi="Cambria" w:cs="Arial"/>
        </w:rPr>
        <w:t xml:space="preserve"> cu </w:t>
      </w:r>
      <w:proofErr w:type="spellStart"/>
      <w:r w:rsidRPr="00541DC9">
        <w:rPr>
          <w:rFonts w:ascii="Cambria" w:hAnsi="Cambria" w:cs="Arial"/>
        </w:rPr>
        <w:t>specificatiile</w:t>
      </w:r>
      <w:proofErr w:type="spellEnd"/>
      <w:r w:rsidRPr="00541DC9">
        <w:rPr>
          <w:rFonts w:ascii="Cambria" w:hAnsi="Cambria" w:cs="Arial"/>
        </w:rPr>
        <w:t xml:space="preserve"> </w:t>
      </w:r>
      <w:proofErr w:type="spellStart"/>
      <w:r w:rsidRPr="00541DC9">
        <w:rPr>
          <w:rFonts w:ascii="Cambria" w:hAnsi="Cambria" w:cs="Arial"/>
        </w:rPr>
        <w:t>Caietului</w:t>
      </w:r>
      <w:proofErr w:type="spellEnd"/>
      <w:r w:rsidRPr="00541DC9">
        <w:rPr>
          <w:rFonts w:ascii="Cambria" w:hAnsi="Cambria" w:cs="Arial"/>
        </w:rPr>
        <w:t xml:space="preserve"> de </w:t>
      </w:r>
      <w:proofErr w:type="spellStart"/>
      <w:r w:rsidRPr="00541DC9">
        <w:rPr>
          <w:rFonts w:ascii="Cambria" w:hAnsi="Cambria" w:cs="Arial"/>
        </w:rPr>
        <w:t>sarcini</w:t>
      </w:r>
      <w:proofErr w:type="spellEnd"/>
      <w:r w:rsidRPr="00541DC9">
        <w:rPr>
          <w:rFonts w:ascii="Cambria" w:hAnsi="Cambria" w:cs="Arial"/>
        </w:rPr>
        <w:t xml:space="preserve">. In </w:t>
      </w:r>
      <w:proofErr w:type="spellStart"/>
      <w:r w:rsidRPr="00541DC9">
        <w:rPr>
          <w:rFonts w:ascii="Cambria" w:hAnsi="Cambria" w:cs="Arial"/>
        </w:rPr>
        <w:t>propunerea</w:t>
      </w:r>
      <w:proofErr w:type="spellEnd"/>
      <w:r w:rsidRPr="00541DC9">
        <w:rPr>
          <w:rFonts w:ascii="Cambria" w:hAnsi="Cambria" w:cs="Arial"/>
        </w:rPr>
        <w:t xml:space="preserve"> </w:t>
      </w:r>
      <w:proofErr w:type="spellStart"/>
      <w:r w:rsidRPr="00541DC9">
        <w:rPr>
          <w:rFonts w:ascii="Cambria" w:hAnsi="Cambria" w:cs="Arial"/>
        </w:rPr>
        <w:t>tehnica</w:t>
      </w:r>
      <w:proofErr w:type="spellEnd"/>
      <w:r w:rsidRPr="00541DC9">
        <w:rPr>
          <w:rFonts w:ascii="Cambria" w:hAnsi="Cambria" w:cs="Arial"/>
        </w:rPr>
        <w:t xml:space="preserve"> </w:t>
      </w:r>
      <w:proofErr w:type="spellStart"/>
      <w:r w:rsidRPr="00541DC9">
        <w:rPr>
          <w:rFonts w:ascii="Cambria" w:hAnsi="Cambria" w:cs="Arial"/>
        </w:rPr>
        <w:t>ofertantul</w:t>
      </w:r>
      <w:proofErr w:type="spellEnd"/>
      <w:r w:rsidRPr="00541DC9">
        <w:rPr>
          <w:rFonts w:ascii="Cambria" w:hAnsi="Cambria" w:cs="Arial"/>
        </w:rPr>
        <w:t xml:space="preserve"> </w:t>
      </w:r>
      <w:proofErr w:type="spellStart"/>
      <w:r w:rsidRPr="00541DC9">
        <w:rPr>
          <w:rFonts w:ascii="Cambria" w:hAnsi="Cambria" w:cs="Arial"/>
        </w:rPr>
        <w:t>isi</w:t>
      </w:r>
      <w:proofErr w:type="spellEnd"/>
      <w:r w:rsidRPr="00541DC9">
        <w:rPr>
          <w:rFonts w:ascii="Cambria" w:hAnsi="Cambria" w:cs="Arial"/>
        </w:rPr>
        <w:t xml:space="preserve"> </w:t>
      </w:r>
      <w:proofErr w:type="spellStart"/>
      <w:r w:rsidRPr="00541DC9">
        <w:rPr>
          <w:rFonts w:ascii="Cambria" w:hAnsi="Cambria" w:cs="Arial"/>
        </w:rPr>
        <w:t>va</w:t>
      </w:r>
      <w:proofErr w:type="spellEnd"/>
      <w:r w:rsidRPr="00541DC9">
        <w:rPr>
          <w:rFonts w:ascii="Cambria" w:hAnsi="Cambria" w:cs="Arial"/>
        </w:rPr>
        <w:t xml:space="preserve"> </w:t>
      </w:r>
      <w:proofErr w:type="spellStart"/>
      <w:r w:rsidRPr="00541DC9">
        <w:rPr>
          <w:rFonts w:ascii="Cambria" w:hAnsi="Cambria" w:cs="Arial"/>
        </w:rPr>
        <w:t>prezenta</w:t>
      </w:r>
      <w:proofErr w:type="spellEnd"/>
      <w:r w:rsidRPr="00541DC9">
        <w:rPr>
          <w:rFonts w:ascii="Cambria" w:hAnsi="Cambria" w:cs="Arial"/>
        </w:rPr>
        <w:t xml:space="preserve"> </w:t>
      </w:r>
      <w:proofErr w:type="spellStart"/>
      <w:r w:rsidRPr="00541DC9">
        <w:rPr>
          <w:rFonts w:ascii="Cambria" w:hAnsi="Cambria" w:cs="Arial"/>
        </w:rPr>
        <w:t>conceptia</w:t>
      </w:r>
      <w:proofErr w:type="spellEnd"/>
      <w:r w:rsidRPr="00541DC9">
        <w:rPr>
          <w:rFonts w:ascii="Cambria" w:hAnsi="Cambria" w:cs="Arial"/>
        </w:rPr>
        <w:t xml:space="preserve"> </w:t>
      </w:r>
      <w:proofErr w:type="spellStart"/>
      <w:r w:rsidRPr="00541DC9">
        <w:rPr>
          <w:rFonts w:ascii="Cambria" w:hAnsi="Cambria" w:cs="Arial"/>
        </w:rPr>
        <w:t>proprie</w:t>
      </w:r>
      <w:proofErr w:type="spellEnd"/>
      <w:r w:rsidRPr="00541DC9">
        <w:rPr>
          <w:rFonts w:ascii="Cambria" w:hAnsi="Cambria" w:cs="Arial"/>
        </w:rPr>
        <w:t xml:space="preserve"> </w:t>
      </w:r>
      <w:proofErr w:type="spellStart"/>
      <w:r w:rsidRPr="00541DC9">
        <w:rPr>
          <w:rFonts w:ascii="Cambria" w:hAnsi="Cambria" w:cs="Arial"/>
        </w:rPr>
        <w:t>privind</w:t>
      </w:r>
      <w:proofErr w:type="spellEnd"/>
      <w:r w:rsidRPr="00541DC9">
        <w:rPr>
          <w:rFonts w:ascii="Cambria" w:hAnsi="Cambria" w:cs="Arial"/>
        </w:rPr>
        <w:t xml:space="preserve"> </w:t>
      </w:r>
      <w:proofErr w:type="spellStart"/>
      <w:r w:rsidRPr="00541DC9">
        <w:rPr>
          <w:rFonts w:ascii="Cambria" w:hAnsi="Cambria" w:cs="Arial"/>
        </w:rPr>
        <w:t>modalitatea</w:t>
      </w:r>
      <w:proofErr w:type="spellEnd"/>
      <w:r w:rsidRPr="00541DC9">
        <w:rPr>
          <w:rFonts w:ascii="Cambria" w:hAnsi="Cambria" w:cs="Arial"/>
        </w:rPr>
        <w:t xml:space="preserve"> de </w:t>
      </w:r>
      <w:proofErr w:type="spellStart"/>
      <w:r w:rsidRPr="00541DC9">
        <w:rPr>
          <w:rFonts w:ascii="Cambria" w:hAnsi="Cambria" w:cs="Arial"/>
        </w:rPr>
        <w:t>organizare</w:t>
      </w:r>
      <w:proofErr w:type="spellEnd"/>
      <w:r w:rsidRPr="00541DC9">
        <w:rPr>
          <w:rFonts w:ascii="Cambria" w:hAnsi="Cambria" w:cs="Arial"/>
        </w:rPr>
        <w:t xml:space="preserve"> </w:t>
      </w:r>
      <w:proofErr w:type="spellStart"/>
      <w:r w:rsidRPr="00541DC9">
        <w:rPr>
          <w:rFonts w:ascii="Cambria" w:hAnsi="Cambria" w:cs="Arial"/>
        </w:rPr>
        <w:t>si</w:t>
      </w:r>
      <w:proofErr w:type="spellEnd"/>
      <w:r w:rsidRPr="00541DC9">
        <w:rPr>
          <w:rFonts w:ascii="Cambria" w:hAnsi="Cambria" w:cs="Arial"/>
        </w:rPr>
        <w:t xml:space="preserve"> </w:t>
      </w:r>
      <w:proofErr w:type="spellStart"/>
      <w:r w:rsidRPr="00541DC9">
        <w:rPr>
          <w:rFonts w:ascii="Cambria" w:hAnsi="Cambria" w:cs="Arial"/>
        </w:rPr>
        <w:t>functionare</w:t>
      </w:r>
      <w:proofErr w:type="spellEnd"/>
      <w:r w:rsidRPr="00541DC9">
        <w:rPr>
          <w:rFonts w:ascii="Cambria" w:hAnsi="Cambria" w:cs="Arial"/>
        </w:rPr>
        <w:t xml:space="preserve"> a </w:t>
      </w:r>
      <w:proofErr w:type="spellStart"/>
      <w:r w:rsidRPr="00541DC9">
        <w:rPr>
          <w:rFonts w:ascii="Cambria" w:hAnsi="Cambria" w:cs="Arial"/>
        </w:rPr>
        <w:t>serviciului</w:t>
      </w:r>
      <w:proofErr w:type="spellEnd"/>
      <w:r w:rsidRPr="00541DC9">
        <w:rPr>
          <w:rFonts w:ascii="Cambria" w:hAnsi="Cambria" w:cs="Arial"/>
        </w:rPr>
        <w:t xml:space="preserve">, </w:t>
      </w:r>
      <w:proofErr w:type="spellStart"/>
      <w:r w:rsidRPr="00541DC9">
        <w:rPr>
          <w:rFonts w:ascii="Cambria" w:hAnsi="Cambria" w:cs="Arial"/>
        </w:rPr>
        <w:t>personalul</w:t>
      </w:r>
      <w:proofErr w:type="spellEnd"/>
      <w:r w:rsidRPr="00541DC9">
        <w:rPr>
          <w:rFonts w:ascii="Cambria" w:hAnsi="Cambria" w:cs="Arial"/>
        </w:rPr>
        <w:t xml:space="preserve"> </w:t>
      </w:r>
      <w:proofErr w:type="spellStart"/>
      <w:r w:rsidRPr="00541DC9">
        <w:rPr>
          <w:rFonts w:ascii="Cambria" w:hAnsi="Cambria" w:cs="Arial"/>
        </w:rPr>
        <w:t>atestat</w:t>
      </w:r>
      <w:proofErr w:type="spellEnd"/>
      <w:r w:rsidRPr="00541DC9">
        <w:rPr>
          <w:rFonts w:ascii="Cambria" w:hAnsi="Cambria" w:cs="Arial"/>
        </w:rPr>
        <w:t xml:space="preserve">, </w:t>
      </w:r>
      <w:proofErr w:type="spellStart"/>
      <w:r w:rsidRPr="00541DC9">
        <w:rPr>
          <w:rFonts w:ascii="Cambria" w:hAnsi="Cambria" w:cs="Arial"/>
        </w:rPr>
        <w:t>utilajele</w:t>
      </w:r>
      <w:proofErr w:type="spellEnd"/>
      <w:r w:rsidRPr="00541DC9">
        <w:rPr>
          <w:rFonts w:ascii="Cambria" w:hAnsi="Cambria" w:cs="Arial"/>
        </w:rPr>
        <w:t xml:space="preserve"> din </w:t>
      </w:r>
      <w:proofErr w:type="spellStart"/>
      <w:r w:rsidRPr="00541DC9">
        <w:rPr>
          <w:rFonts w:ascii="Cambria" w:hAnsi="Cambria" w:cs="Arial"/>
        </w:rPr>
        <w:t>dotare</w:t>
      </w:r>
      <w:proofErr w:type="spellEnd"/>
      <w:r w:rsidRPr="00541DC9">
        <w:rPr>
          <w:rFonts w:ascii="Cambria" w:hAnsi="Cambria" w:cs="Arial"/>
        </w:rPr>
        <w:t xml:space="preserve"> </w:t>
      </w:r>
      <w:proofErr w:type="spellStart"/>
      <w:r w:rsidRPr="00541DC9">
        <w:rPr>
          <w:rFonts w:ascii="Cambria" w:hAnsi="Cambria" w:cs="Arial"/>
        </w:rPr>
        <w:t>folosite</w:t>
      </w:r>
      <w:proofErr w:type="spellEnd"/>
      <w:r w:rsidRPr="00541DC9">
        <w:rPr>
          <w:rFonts w:ascii="Cambria" w:hAnsi="Cambria" w:cs="Arial"/>
        </w:rPr>
        <w:t xml:space="preserve">, </w:t>
      </w:r>
      <w:proofErr w:type="spellStart"/>
      <w:r w:rsidRPr="00541DC9">
        <w:rPr>
          <w:rFonts w:ascii="Cambria" w:hAnsi="Cambria" w:cs="Arial"/>
        </w:rPr>
        <w:t>modul</w:t>
      </w:r>
      <w:proofErr w:type="spellEnd"/>
      <w:r w:rsidRPr="00541DC9">
        <w:rPr>
          <w:rFonts w:ascii="Cambria" w:hAnsi="Cambria" w:cs="Arial"/>
        </w:rPr>
        <w:t xml:space="preserve"> de </w:t>
      </w:r>
      <w:proofErr w:type="spellStart"/>
      <w:r w:rsidRPr="00541DC9">
        <w:rPr>
          <w:rFonts w:ascii="Cambria" w:hAnsi="Cambria" w:cs="Arial"/>
        </w:rPr>
        <w:t>lucru</w:t>
      </w:r>
      <w:proofErr w:type="spellEnd"/>
      <w:r w:rsidRPr="00541DC9">
        <w:rPr>
          <w:rFonts w:ascii="Cambria" w:hAnsi="Cambria" w:cs="Arial"/>
        </w:rPr>
        <w:t xml:space="preserve">, </w:t>
      </w:r>
      <w:proofErr w:type="spellStart"/>
      <w:r w:rsidRPr="00541DC9">
        <w:rPr>
          <w:rFonts w:ascii="Cambria" w:hAnsi="Cambria" w:cs="Arial"/>
        </w:rPr>
        <w:t>activitatile</w:t>
      </w:r>
      <w:proofErr w:type="spellEnd"/>
      <w:r w:rsidRPr="00541DC9">
        <w:rPr>
          <w:rFonts w:ascii="Cambria" w:hAnsi="Cambria" w:cs="Arial"/>
        </w:rPr>
        <w:t xml:space="preserve"> </w:t>
      </w:r>
      <w:proofErr w:type="spellStart"/>
      <w:r w:rsidRPr="00541DC9">
        <w:rPr>
          <w:rFonts w:ascii="Cambria" w:hAnsi="Cambria" w:cs="Arial"/>
        </w:rPr>
        <w:t>si</w:t>
      </w:r>
      <w:proofErr w:type="spellEnd"/>
      <w:r w:rsidRPr="00541DC9">
        <w:rPr>
          <w:rFonts w:ascii="Cambria" w:hAnsi="Cambria" w:cs="Arial"/>
        </w:rPr>
        <w:t xml:space="preserve"> </w:t>
      </w:r>
      <w:proofErr w:type="spellStart"/>
      <w:r w:rsidRPr="00541DC9">
        <w:rPr>
          <w:rFonts w:ascii="Cambria" w:hAnsi="Cambria" w:cs="Arial"/>
        </w:rPr>
        <w:t>sarcinile</w:t>
      </w:r>
      <w:proofErr w:type="spellEnd"/>
      <w:r w:rsidRPr="00541DC9">
        <w:rPr>
          <w:rFonts w:ascii="Cambria" w:hAnsi="Cambria" w:cs="Arial"/>
        </w:rPr>
        <w:t xml:space="preserve"> concrete care </w:t>
      </w:r>
      <w:proofErr w:type="spellStart"/>
      <w:r w:rsidRPr="00541DC9">
        <w:rPr>
          <w:rFonts w:ascii="Cambria" w:hAnsi="Cambria" w:cs="Arial"/>
        </w:rPr>
        <w:t>vor</w:t>
      </w:r>
      <w:proofErr w:type="spellEnd"/>
      <w:r w:rsidRPr="00541DC9">
        <w:rPr>
          <w:rFonts w:ascii="Cambria" w:hAnsi="Cambria" w:cs="Arial"/>
        </w:rPr>
        <w:t xml:space="preserve"> fi </w:t>
      </w:r>
      <w:proofErr w:type="spellStart"/>
      <w:r w:rsidRPr="00541DC9">
        <w:rPr>
          <w:rFonts w:ascii="Cambria" w:hAnsi="Cambria" w:cs="Arial"/>
        </w:rPr>
        <w:t>incredintate</w:t>
      </w:r>
      <w:proofErr w:type="spellEnd"/>
      <w:r w:rsidRPr="00541DC9">
        <w:rPr>
          <w:rFonts w:ascii="Cambria" w:hAnsi="Cambria" w:cs="Arial"/>
        </w:rPr>
        <w:t xml:space="preserve"> </w:t>
      </w:r>
      <w:proofErr w:type="spellStart"/>
      <w:r w:rsidRPr="00541DC9">
        <w:rPr>
          <w:rFonts w:ascii="Cambria" w:hAnsi="Cambria" w:cs="Arial"/>
        </w:rPr>
        <w:t>personalului</w:t>
      </w:r>
      <w:proofErr w:type="spellEnd"/>
      <w:r w:rsidRPr="00541DC9">
        <w:rPr>
          <w:rFonts w:ascii="Cambria" w:hAnsi="Cambria" w:cs="Arial"/>
        </w:rPr>
        <w:t xml:space="preserve"> </w:t>
      </w:r>
      <w:proofErr w:type="spellStart"/>
      <w:r w:rsidRPr="00541DC9">
        <w:rPr>
          <w:rFonts w:ascii="Cambria" w:hAnsi="Cambria" w:cs="Arial"/>
        </w:rPr>
        <w:t>implicat</w:t>
      </w:r>
      <w:proofErr w:type="spellEnd"/>
      <w:r w:rsidRPr="00541DC9">
        <w:rPr>
          <w:rFonts w:ascii="Cambria" w:hAnsi="Cambria" w:cs="Arial"/>
        </w:rPr>
        <w:t xml:space="preserve"> in </w:t>
      </w:r>
      <w:proofErr w:type="spellStart"/>
      <w:r w:rsidRPr="00541DC9">
        <w:rPr>
          <w:rFonts w:ascii="Cambria" w:hAnsi="Cambria" w:cs="Arial"/>
        </w:rPr>
        <w:t>indeplinirea</w:t>
      </w:r>
      <w:proofErr w:type="spellEnd"/>
      <w:r w:rsidRPr="00541DC9">
        <w:rPr>
          <w:rFonts w:ascii="Cambria" w:hAnsi="Cambria" w:cs="Arial"/>
        </w:rPr>
        <w:t xml:space="preserve"> </w:t>
      </w:r>
      <w:proofErr w:type="spellStart"/>
      <w:r w:rsidRPr="00541DC9">
        <w:rPr>
          <w:rFonts w:ascii="Cambria" w:hAnsi="Cambria" w:cs="Arial"/>
        </w:rPr>
        <w:t>contractului</w:t>
      </w:r>
      <w:proofErr w:type="spellEnd"/>
      <w:r w:rsidRPr="00541DC9">
        <w:rPr>
          <w:rFonts w:ascii="Cambria" w:hAnsi="Cambria" w:cs="Arial"/>
        </w:rPr>
        <w:t xml:space="preserve"> de </w:t>
      </w:r>
      <w:proofErr w:type="spellStart"/>
      <w:r w:rsidRPr="00541DC9">
        <w:rPr>
          <w:rFonts w:ascii="Cambria" w:hAnsi="Cambria" w:cs="Arial"/>
        </w:rPr>
        <w:t>concesiune</w:t>
      </w:r>
      <w:proofErr w:type="spellEnd"/>
      <w:r w:rsidRPr="00541DC9">
        <w:rPr>
          <w:rFonts w:ascii="Cambria" w:hAnsi="Cambria" w:cs="Arial"/>
        </w:rPr>
        <w:t xml:space="preserve"> precum </w:t>
      </w:r>
      <w:proofErr w:type="spellStart"/>
      <w:r w:rsidRPr="00541DC9">
        <w:rPr>
          <w:rFonts w:ascii="Cambria" w:hAnsi="Cambria" w:cs="Arial"/>
        </w:rPr>
        <w:t>si</w:t>
      </w:r>
      <w:proofErr w:type="spellEnd"/>
      <w:r w:rsidRPr="00541DC9">
        <w:rPr>
          <w:rFonts w:ascii="Cambria" w:hAnsi="Cambria" w:cs="Arial"/>
        </w:rPr>
        <w:t xml:space="preserve"> </w:t>
      </w:r>
      <w:proofErr w:type="spellStart"/>
      <w:r w:rsidRPr="00541DC9">
        <w:rPr>
          <w:rFonts w:ascii="Cambria" w:hAnsi="Cambria" w:cs="Arial"/>
        </w:rPr>
        <w:t>graficul</w:t>
      </w:r>
      <w:proofErr w:type="spellEnd"/>
      <w:r w:rsidRPr="00541DC9">
        <w:rPr>
          <w:rFonts w:ascii="Cambria" w:hAnsi="Cambria" w:cs="Arial"/>
        </w:rPr>
        <w:t xml:space="preserve"> de </w:t>
      </w:r>
      <w:proofErr w:type="spellStart"/>
      <w:r w:rsidRPr="00541DC9">
        <w:rPr>
          <w:rFonts w:ascii="Cambria" w:hAnsi="Cambria" w:cs="Arial"/>
        </w:rPr>
        <w:t>timp</w:t>
      </w:r>
      <w:proofErr w:type="spellEnd"/>
      <w:r w:rsidRPr="00541DC9">
        <w:rPr>
          <w:rFonts w:ascii="Cambria" w:hAnsi="Cambria" w:cs="Arial"/>
        </w:rPr>
        <w:t xml:space="preserve"> </w:t>
      </w:r>
      <w:proofErr w:type="spellStart"/>
      <w:r w:rsidRPr="00541DC9">
        <w:rPr>
          <w:rFonts w:ascii="Cambria" w:hAnsi="Cambria" w:cs="Arial"/>
        </w:rPr>
        <w:t>prevazut</w:t>
      </w:r>
      <w:proofErr w:type="spellEnd"/>
      <w:r w:rsidRPr="00541DC9">
        <w:rPr>
          <w:rFonts w:ascii="Cambria" w:hAnsi="Cambria" w:cs="Arial"/>
        </w:rPr>
        <w:t xml:space="preserve"> </w:t>
      </w:r>
      <w:proofErr w:type="spellStart"/>
      <w:r w:rsidRPr="00541DC9">
        <w:rPr>
          <w:rFonts w:ascii="Cambria" w:hAnsi="Cambria" w:cs="Arial"/>
        </w:rPr>
        <w:t>pentru</w:t>
      </w:r>
      <w:proofErr w:type="spellEnd"/>
      <w:r w:rsidRPr="00541DC9">
        <w:rPr>
          <w:rFonts w:ascii="Cambria" w:hAnsi="Cambria" w:cs="Arial"/>
        </w:rPr>
        <w:t xml:space="preserve"> </w:t>
      </w:r>
      <w:proofErr w:type="spellStart"/>
      <w:r w:rsidRPr="00541DC9">
        <w:rPr>
          <w:rFonts w:ascii="Cambria" w:hAnsi="Cambria" w:cs="Arial"/>
        </w:rPr>
        <w:t>indeplinirea</w:t>
      </w:r>
      <w:proofErr w:type="spellEnd"/>
      <w:r w:rsidRPr="00541DC9">
        <w:rPr>
          <w:rFonts w:ascii="Cambria" w:hAnsi="Cambria" w:cs="Arial"/>
        </w:rPr>
        <w:t xml:space="preserve"> </w:t>
      </w:r>
      <w:proofErr w:type="spellStart"/>
      <w:r w:rsidRPr="00541DC9">
        <w:rPr>
          <w:rFonts w:ascii="Cambria" w:hAnsi="Cambria" w:cs="Arial"/>
        </w:rPr>
        <w:t>activitatilor</w:t>
      </w:r>
      <w:proofErr w:type="spellEnd"/>
      <w:r w:rsidRPr="00541DC9">
        <w:rPr>
          <w:rFonts w:ascii="Cambria" w:hAnsi="Cambria" w:cs="Arial"/>
        </w:rPr>
        <w:t xml:space="preserve"> </w:t>
      </w:r>
      <w:proofErr w:type="spellStart"/>
      <w:r w:rsidRPr="00541DC9">
        <w:rPr>
          <w:rFonts w:ascii="Cambria" w:hAnsi="Cambria" w:cs="Arial"/>
        </w:rPr>
        <w:t>si</w:t>
      </w:r>
      <w:proofErr w:type="spellEnd"/>
      <w:r w:rsidRPr="00541DC9">
        <w:rPr>
          <w:rFonts w:ascii="Cambria" w:hAnsi="Cambria" w:cs="Arial"/>
        </w:rPr>
        <w:t xml:space="preserve"> </w:t>
      </w:r>
      <w:proofErr w:type="spellStart"/>
      <w:r w:rsidRPr="00541DC9">
        <w:rPr>
          <w:rFonts w:ascii="Cambria" w:hAnsi="Cambria" w:cs="Arial"/>
        </w:rPr>
        <w:t>sarcinilor</w:t>
      </w:r>
      <w:proofErr w:type="spellEnd"/>
      <w:r w:rsidRPr="00541DC9">
        <w:rPr>
          <w:rFonts w:ascii="Cambria" w:hAnsi="Cambria" w:cs="Arial"/>
        </w:rPr>
        <w:t xml:space="preserve"> respective, precum </w:t>
      </w:r>
      <w:proofErr w:type="spellStart"/>
      <w:r w:rsidRPr="00541DC9">
        <w:rPr>
          <w:rFonts w:ascii="Cambria" w:hAnsi="Cambria" w:cs="Arial"/>
        </w:rPr>
        <w:t>si</w:t>
      </w:r>
      <w:proofErr w:type="spellEnd"/>
      <w:r w:rsidRPr="00541DC9">
        <w:rPr>
          <w:rFonts w:ascii="Cambria" w:hAnsi="Cambria" w:cs="Arial"/>
        </w:rPr>
        <w:t xml:space="preserve"> </w:t>
      </w:r>
      <w:proofErr w:type="spellStart"/>
      <w:r w:rsidRPr="00541DC9">
        <w:rPr>
          <w:rFonts w:ascii="Cambria" w:hAnsi="Cambria" w:cs="Arial"/>
        </w:rPr>
        <w:t>orice</w:t>
      </w:r>
      <w:proofErr w:type="spellEnd"/>
      <w:r w:rsidRPr="00541DC9">
        <w:rPr>
          <w:rFonts w:ascii="Cambria" w:hAnsi="Cambria" w:cs="Arial"/>
        </w:rPr>
        <w:t xml:space="preserve"> </w:t>
      </w:r>
      <w:proofErr w:type="spellStart"/>
      <w:r w:rsidRPr="00541DC9">
        <w:rPr>
          <w:rFonts w:ascii="Cambria" w:hAnsi="Cambria" w:cs="Arial"/>
        </w:rPr>
        <w:t>alte</w:t>
      </w:r>
      <w:proofErr w:type="spellEnd"/>
      <w:r w:rsidRPr="00541DC9">
        <w:rPr>
          <w:rFonts w:ascii="Cambria" w:hAnsi="Cambria" w:cs="Arial"/>
        </w:rPr>
        <w:t xml:space="preserve"> </w:t>
      </w:r>
      <w:proofErr w:type="spellStart"/>
      <w:r w:rsidRPr="00541DC9">
        <w:rPr>
          <w:rFonts w:ascii="Cambria" w:hAnsi="Cambria" w:cs="Arial"/>
        </w:rPr>
        <w:t>informatii</w:t>
      </w:r>
      <w:proofErr w:type="spellEnd"/>
      <w:r w:rsidRPr="00541DC9">
        <w:rPr>
          <w:rFonts w:ascii="Cambria" w:hAnsi="Cambria" w:cs="Arial"/>
        </w:rPr>
        <w:t xml:space="preserve"> considerate </w:t>
      </w:r>
      <w:proofErr w:type="spellStart"/>
      <w:r w:rsidRPr="00541DC9">
        <w:rPr>
          <w:rFonts w:ascii="Cambria" w:hAnsi="Cambria" w:cs="Arial"/>
        </w:rPr>
        <w:t>semnificative</w:t>
      </w:r>
      <w:proofErr w:type="spellEnd"/>
      <w:r w:rsidRPr="00541DC9">
        <w:rPr>
          <w:rFonts w:ascii="Cambria" w:hAnsi="Cambria" w:cs="Arial"/>
        </w:rPr>
        <w:t xml:space="preserve"> </w:t>
      </w:r>
      <w:proofErr w:type="spellStart"/>
      <w:r w:rsidRPr="00541DC9">
        <w:rPr>
          <w:rFonts w:ascii="Cambria" w:hAnsi="Cambria" w:cs="Arial"/>
        </w:rPr>
        <w:t>pentru</w:t>
      </w:r>
      <w:proofErr w:type="spellEnd"/>
      <w:r w:rsidRPr="00541DC9">
        <w:rPr>
          <w:rFonts w:ascii="Cambria" w:hAnsi="Cambria" w:cs="Arial"/>
        </w:rPr>
        <w:t xml:space="preserve"> </w:t>
      </w:r>
      <w:proofErr w:type="spellStart"/>
      <w:r w:rsidRPr="00541DC9">
        <w:rPr>
          <w:rFonts w:ascii="Cambria" w:hAnsi="Cambria" w:cs="Arial"/>
        </w:rPr>
        <w:t>evaluarea</w:t>
      </w:r>
      <w:proofErr w:type="spellEnd"/>
      <w:r w:rsidRPr="00541DC9">
        <w:rPr>
          <w:rFonts w:ascii="Cambria" w:hAnsi="Cambria" w:cs="Arial"/>
        </w:rPr>
        <w:t xml:space="preserve"> </w:t>
      </w:r>
      <w:proofErr w:type="spellStart"/>
      <w:r w:rsidRPr="00541DC9">
        <w:rPr>
          <w:rFonts w:ascii="Cambria" w:hAnsi="Cambria" w:cs="Arial"/>
        </w:rPr>
        <w:t>corespunzatoare</w:t>
      </w:r>
      <w:proofErr w:type="spellEnd"/>
      <w:r w:rsidRPr="00541DC9">
        <w:rPr>
          <w:rFonts w:ascii="Cambria" w:hAnsi="Cambria" w:cs="Arial"/>
        </w:rPr>
        <w:t xml:space="preserve"> a </w:t>
      </w:r>
      <w:proofErr w:type="spellStart"/>
      <w:r w:rsidRPr="00541DC9">
        <w:rPr>
          <w:rFonts w:ascii="Cambria" w:hAnsi="Cambria" w:cs="Arial"/>
        </w:rPr>
        <w:t>propunerii</w:t>
      </w:r>
      <w:proofErr w:type="spellEnd"/>
      <w:r w:rsidRPr="00541DC9">
        <w:rPr>
          <w:rFonts w:ascii="Cambria" w:hAnsi="Cambria" w:cs="Arial"/>
        </w:rPr>
        <w:t xml:space="preserve"> </w:t>
      </w:r>
      <w:proofErr w:type="spellStart"/>
      <w:r w:rsidRPr="00541DC9">
        <w:rPr>
          <w:rFonts w:ascii="Cambria" w:hAnsi="Cambria" w:cs="Arial"/>
        </w:rPr>
        <w:t>tehnice</w:t>
      </w:r>
      <w:proofErr w:type="spellEnd"/>
      <w:r w:rsidRPr="00541DC9">
        <w:rPr>
          <w:rFonts w:ascii="Cambria" w:hAnsi="Cambria" w:cs="Arial"/>
        </w:rPr>
        <w:t xml:space="preserve"> </w:t>
      </w:r>
      <w:proofErr w:type="spellStart"/>
      <w:r w:rsidRPr="00541DC9">
        <w:rPr>
          <w:rFonts w:ascii="Cambria" w:hAnsi="Cambria" w:cs="Arial"/>
        </w:rPr>
        <w:t>si</w:t>
      </w:r>
      <w:proofErr w:type="spellEnd"/>
      <w:r w:rsidRPr="00541DC9">
        <w:rPr>
          <w:rFonts w:ascii="Cambria" w:hAnsi="Cambria" w:cs="Arial"/>
        </w:rPr>
        <w:t xml:space="preserve"> </w:t>
      </w:r>
      <w:proofErr w:type="spellStart"/>
      <w:r w:rsidRPr="00541DC9">
        <w:rPr>
          <w:rFonts w:ascii="Cambria" w:hAnsi="Cambria" w:cs="Arial"/>
        </w:rPr>
        <w:t>pentru</w:t>
      </w:r>
      <w:proofErr w:type="spellEnd"/>
      <w:r w:rsidRPr="00541DC9">
        <w:rPr>
          <w:rFonts w:ascii="Cambria" w:hAnsi="Cambria" w:cs="Arial"/>
        </w:rPr>
        <w:t xml:space="preserve"> </w:t>
      </w:r>
      <w:proofErr w:type="spellStart"/>
      <w:r w:rsidRPr="00541DC9">
        <w:rPr>
          <w:rFonts w:ascii="Cambria" w:hAnsi="Cambria" w:cs="Arial"/>
        </w:rPr>
        <w:t>demonstrarea</w:t>
      </w:r>
      <w:proofErr w:type="spellEnd"/>
      <w:r w:rsidRPr="00541DC9">
        <w:rPr>
          <w:rFonts w:ascii="Cambria" w:hAnsi="Cambria" w:cs="Arial"/>
        </w:rPr>
        <w:t xml:space="preserve"> </w:t>
      </w:r>
      <w:proofErr w:type="spellStart"/>
      <w:r w:rsidRPr="00541DC9">
        <w:rPr>
          <w:rFonts w:ascii="Cambria" w:hAnsi="Cambria" w:cs="Arial"/>
        </w:rPr>
        <w:t>corespondentei</w:t>
      </w:r>
      <w:proofErr w:type="spellEnd"/>
      <w:r w:rsidRPr="00541DC9">
        <w:rPr>
          <w:rFonts w:ascii="Cambria" w:hAnsi="Cambria" w:cs="Arial"/>
        </w:rPr>
        <w:t xml:space="preserve"> </w:t>
      </w:r>
      <w:proofErr w:type="spellStart"/>
      <w:r w:rsidRPr="00541DC9">
        <w:rPr>
          <w:rFonts w:ascii="Cambria" w:hAnsi="Cambria" w:cs="Arial"/>
        </w:rPr>
        <w:t>acesteia</w:t>
      </w:r>
      <w:proofErr w:type="spellEnd"/>
      <w:r w:rsidRPr="00541DC9">
        <w:rPr>
          <w:rFonts w:ascii="Cambria" w:hAnsi="Cambria" w:cs="Arial"/>
        </w:rPr>
        <w:t xml:space="preserve"> cu </w:t>
      </w:r>
      <w:proofErr w:type="spellStart"/>
      <w:r w:rsidRPr="00541DC9">
        <w:rPr>
          <w:rFonts w:ascii="Cambria" w:hAnsi="Cambria" w:cs="Arial"/>
        </w:rPr>
        <w:t>cerintele</w:t>
      </w:r>
      <w:proofErr w:type="spellEnd"/>
      <w:r w:rsidRPr="00541DC9">
        <w:rPr>
          <w:rFonts w:ascii="Cambria" w:hAnsi="Cambria" w:cs="Arial"/>
        </w:rPr>
        <w:t xml:space="preserve"> </w:t>
      </w:r>
      <w:proofErr w:type="spellStart"/>
      <w:r w:rsidRPr="00541DC9">
        <w:rPr>
          <w:rFonts w:ascii="Cambria" w:hAnsi="Cambria" w:cs="Arial"/>
        </w:rPr>
        <w:t>Caietului</w:t>
      </w:r>
      <w:proofErr w:type="spellEnd"/>
      <w:r w:rsidRPr="00541DC9">
        <w:rPr>
          <w:rFonts w:ascii="Cambria" w:hAnsi="Cambria" w:cs="Arial"/>
        </w:rPr>
        <w:t xml:space="preserve"> de </w:t>
      </w:r>
      <w:proofErr w:type="spellStart"/>
      <w:r w:rsidRPr="00541DC9">
        <w:rPr>
          <w:rFonts w:ascii="Cambria" w:hAnsi="Cambria" w:cs="Arial"/>
        </w:rPr>
        <w:t>sarcini</w:t>
      </w:r>
      <w:proofErr w:type="spellEnd"/>
      <w:r w:rsidRPr="00541DC9">
        <w:rPr>
          <w:rFonts w:ascii="Cambria" w:hAnsi="Cambria" w:cs="Arial"/>
        </w:rPr>
        <w:t xml:space="preserve">. </w:t>
      </w:r>
    </w:p>
    <w:p w14:paraId="2F96A106" w14:textId="77777777" w:rsidR="00913248" w:rsidRPr="00541DC9" w:rsidRDefault="00913248" w:rsidP="006D3B97">
      <w:pPr>
        <w:spacing w:line="276" w:lineRule="auto"/>
        <w:ind w:firstLine="426"/>
        <w:jc w:val="both"/>
        <w:rPr>
          <w:rFonts w:ascii="Cambria" w:hAnsi="Cambria" w:cs="Arial"/>
        </w:rPr>
      </w:pPr>
    </w:p>
    <w:p w14:paraId="40AC2B30" w14:textId="77777777" w:rsidR="00913248" w:rsidRPr="00541DC9" w:rsidRDefault="00913248" w:rsidP="006D3B97">
      <w:pPr>
        <w:spacing w:line="276" w:lineRule="auto"/>
        <w:ind w:firstLine="426"/>
        <w:jc w:val="both"/>
        <w:rPr>
          <w:rFonts w:ascii="Cambria" w:hAnsi="Cambria" w:cs="Arial"/>
        </w:rPr>
      </w:pPr>
      <w:r w:rsidRPr="00541DC9">
        <w:rPr>
          <w:rFonts w:ascii="Cambria" w:hAnsi="Cambria" w:cs="Arial"/>
        </w:rPr>
        <w:t xml:space="preserve">2. </w:t>
      </w:r>
      <w:proofErr w:type="spellStart"/>
      <w:r w:rsidRPr="00541DC9">
        <w:rPr>
          <w:rFonts w:ascii="Cambria" w:hAnsi="Cambria" w:cs="Arial"/>
        </w:rPr>
        <w:t>Propunerea</w:t>
      </w:r>
      <w:proofErr w:type="spellEnd"/>
      <w:r w:rsidRPr="00541DC9">
        <w:rPr>
          <w:rFonts w:ascii="Cambria" w:hAnsi="Cambria" w:cs="Arial"/>
        </w:rPr>
        <w:t xml:space="preserve"> </w:t>
      </w:r>
      <w:proofErr w:type="spellStart"/>
      <w:r w:rsidRPr="00541DC9">
        <w:rPr>
          <w:rFonts w:ascii="Cambria" w:hAnsi="Cambria" w:cs="Arial"/>
        </w:rPr>
        <w:t>tehnica</w:t>
      </w:r>
      <w:proofErr w:type="spellEnd"/>
      <w:r w:rsidRPr="00541DC9">
        <w:rPr>
          <w:rFonts w:ascii="Cambria" w:hAnsi="Cambria" w:cs="Arial"/>
        </w:rPr>
        <w:t xml:space="preserve"> </w:t>
      </w:r>
      <w:proofErr w:type="spellStart"/>
      <w:r w:rsidRPr="00541DC9">
        <w:rPr>
          <w:rFonts w:ascii="Cambria" w:hAnsi="Cambria" w:cs="Arial"/>
        </w:rPr>
        <w:t>impreuna</w:t>
      </w:r>
      <w:proofErr w:type="spellEnd"/>
      <w:r w:rsidRPr="00541DC9">
        <w:rPr>
          <w:rFonts w:ascii="Cambria" w:hAnsi="Cambria" w:cs="Arial"/>
        </w:rPr>
        <w:t xml:space="preserve"> cu </w:t>
      </w:r>
      <w:proofErr w:type="spellStart"/>
      <w:r w:rsidRPr="00541DC9">
        <w:rPr>
          <w:rFonts w:ascii="Cambria" w:hAnsi="Cambria" w:cs="Arial"/>
        </w:rPr>
        <w:t>celelalte</w:t>
      </w:r>
      <w:proofErr w:type="spellEnd"/>
      <w:r w:rsidRPr="00541DC9">
        <w:rPr>
          <w:rFonts w:ascii="Cambria" w:hAnsi="Cambria" w:cs="Arial"/>
        </w:rPr>
        <w:t xml:space="preserve"> </w:t>
      </w:r>
      <w:proofErr w:type="spellStart"/>
      <w:r w:rsidRPr="00541DC9">
        <w:rPr>
          <w:rFonts w:ascii="Cambria" w:hAnsi="Cambria" w:cs="Arial"/>
        </w:rPr>
        <w:t>documente</w:t>
      </w:r>
      <w:proofErr w:type="spellEnd"/>
      <w:r w:rsidRPr="00541DC9">
        <w:rPr>
          <w:rFonts w:ascii="Cambria" w:hAnsi="Cambria" w:cs="Arial"/>
        </w:rPr>
        <w:t xml:space="preserve"> </w:t>
      </w:r>
      <w:proofErr w:type="spellStart"/>
      <w:r w:rsidRPr="00541DC9">
        <w:rPr>
          <w:rFonts w:ascii="Cambria" w:hAnsi="Cambria" w:cs="Arial"/>
        </w:rPr>
        <w:t>aferente</w:t>
      </w:r>
      <w:proofErr w:type="spellEnd"/>
      <w:r w:rsidRPr="00541DC9">
        <w:rPr>
          <w:rFonts w:ascii="Cambria" w:hAnsi="Cambria" w:cs="Arial"/>
        </w:rPr>
        <w:t xml:space="preserve"> </w:t>
      </w:r>
      <w:proofErr w:type="spellStart"/>
      <w:r w:rsidRPr="00541DC9">
        <w:rPr>
          <w:rFonts w:ascii="Cambria" w:hAnsi="Cambria" w:cs="Arial"/>
        </w:rPr>
        <w:t>propunerii</w:t>
      </w:r>
      <w:proofErr w:type="spellEnd"/>
      <w:r w:rsidRPr="00541DC9">
        <w:rPr>
          <w:rFonts w:ascii="Cambria" w:hAnsi="Cambria" w:cs="Arial"/>
        </w:rPr>
        <w:t xml:space="preserve"> </w:t>
      </w:r>
      <w:proofErr w:type="spellStart"/>
      <w:r w:rsidRPr="00541DC9">
        <w:rPr>
          <w:rFonts w:ascii="Cambria" w:hAnsi="Cambria" w:cs="Arial"/>
        </w:rPr>
        <w:t>tehnice</w:t>
      </w:r>
      <w:proofErr w:type="spellEnd"/>
      <w:r w:rsidRPr="00541DC9">
        <w:rPr>
          <w:rFonts w:ascii="Cambria" w:hAnsi="Cambria" w:cs="Arial"/>
        </w:rPr>
        <w:t xml:space="preserve"> se </w:t>
      </w:r>
      <w:proofErr w:type="spellStart"/>
      <w:r w:rsidRPr="00541DC9">
        <w:rPr>
          <w:rFonts w:ascii="Cambria" w:hAnsi="Cambria" w:cs="Arial"/>
        </w:rPr>
        <w:t>vor</w:t>
      </w:r>
      <w:proofErr w:type="spellEnd"/>
      <w:r w:rsidRPr="00541DC9">
        <w:rPr>
          <w:rFonts w:ascii="Cambria" w:hAnsi="Cambria" w:cs="Arial"/>
        </w:rPr>
        <w:t xml:space="preserve"> </w:t>
      </w:r>
      <w:proofErr w:type="spellStart"/>
      <w:r w:rsidRPr="00541DC9">
        <w:rPr>
          <w:rFonts w:ascii="Cambria" w:hAnsi="Cambria" w:cs="Arial"/>
        </w:rPr>
        <w:t>ștampila</w:t>
      </w:r>
      <w:proofErr w:type="spellEnd"/>
      <w:r w:rsidRPr="00541DC9">
        <w:rPr>
          <w:rFonts w:ascii="Cambria" w:hAnsi="Cambria" w:cs="Arial"/>
        </w:rPr>
        <w:t xml:space="preserve"> </w:t>
      </w:r>
      <w:proofErr w:type="spellStart"/>
      <w:r w:rsidRPr="00541DC9">
        <w:rPr>
          <w:rFonts w:ascii="Cambria" w:hAnsi="Cambria" w:cs="Arial"/>
        </w:rPr>
        <w:t>si</w:t>
      </w:r>
      <w:proofErr w:type="spellEnd"/>
      <w:r w:rsidRPr="00541DC9">
        <w:rPr>
          <w:rFonts w:ascii="Cambria" w:hAnsi="Cambria" w:cs="Arial"/>
        </w:rPr>
        <w:t xml:space="preserve"> </w:t>
      </w:r>
      <w:proofErr w:type="spellStart"/>
      <w:r w:rsidRPr="00541DC9">
        <w:rPr>
          <w:rFonts w:ascii="Cambria" w:hAnsi="Cambria" w:cs="Arial"/>
        </w:rPr>
        <w:t>numerota</w:t>
      </w:r>
      <w:proofErr w:type="spellEnd"/>
      <w:r w:rsidRPr="00541DC9">
        <w:rPr>
          <w:rFonts w:ascii="Cambria" w:hAnsi="Cambria" w:cs="Arial"/>
        </w:rPr>
        <w:t xml:space="preserve"> pe </w:t>
      </w:r>
      <w:proofErr w:type="spellStart"/>
      <w:r w:rsidRPr="00541DC9">
        <w:rPr>
          <w:rFonts w:ascii="Cambria" w:hAnsi="Cambria" w:cs="Arial"/>
        </w:rPr>
        <w:t>fiecare</w:t>
      </w:r>
      <w:proofErr w:type="spellEnd"/>
      <w:r w:rsidRPr="00541DC9">
        <w:rPr>
          <w:rFonts w:ascii="Cambria" w:hAnsi="Cambria" w:cs="Arial"/>
        </w:rPr>
        <w:t xml:space="preserve"> </w:t>
      </w:r>
      <w:proofErr w:type="spellStart"/>
      <w:r w:rsidRPr="00541DC9">
        <w:rPr>
          <w:rFonts w:ascii="Cambria" w:hAnsi="Cambria" w:cs="Arial"/>
        </w:rPr>
        <w:t>pagina</w:t>
      </w:r>
      <w:proofErr w:type="spellEnd"/>
      <w:r w:rsidRPr="00541DC9">
        <w:rPr>
          <w:rFonts w:ascii="Cambria" w:hAnsi="Cambria" w:cs="Arial"/>
        </w:rPr>
        <w:t xml:space="preserve"> in </w:t>
      </w:r>
      <w:proofErr w:type="spellStart"/>
      <w:r w:rsidRPr="00541DC9">
        <w:rPr>
          <w:rFonts w:ascii="Cambria" w:hAnsi="Cambria" w:cs="Arial"/>
        </w:rPr>
        <w:t>parte</w:t>
      </w:r>
      <w:proofErr w:type="spellEnd"/>
      <w:r w:rsidRPr="00541DC9">
        <w:rPr>
          <w:rFonts w:ascii="Cambria" w:hAnsi="Cambria" w:cs="Arial"/>
        </w:rPr>
        <w:t xml:space="preserve">. </w:t>
      </w:r>
      <w:proofErr w:type="spellStart"/>
      <w:r w:rsidRPr="00541DC9">
        <w:rPr>
          <w:rFonts w:ascii="Cambria" w:hAnsi="Cambria" w:cs="Arial"/>
        </w:rPr>
        <w:t>Documentele</w:t>
      </w:r>
      <w:proofErr w:type="spellEnd"/>
      <w:r w:rsidRPr="00541DC9">
        <w:rPr>
          <w:rFonts w:ascii="Cambria" w:hAnsi="Cambria" w:cs="Arial"/>
        </w:rPr>
        <w:t xml:space="preserve"> se </w:t>
      </w:r>
      <w:proofErr w:type="spellStart"/>
      <w:r w:rsidRPr="00541DC9">
        <w:rPr>
          <w:rFonts w:ascii="Cambria" w:hAnsi="Cambria" w:cs="Arial"/>
        </w:rPr>
        <w:t>vor</w:t>
      </w:r>
      <w:proofErr w:type="spellEnd"/>
      <w:r w:rsidRPr="00541DC9">
        <w:rPr>
          <w:rFonts w:ascii="Cambria" w:hAnsi="Cambria" w:cs="Arial"/>
        </w:rPr>
        <w:t xml:space="preserve"> </w:t>
      </w:r>
      <w:proofErr w:type="spellStart"/>
      <w:r w:rsidRPr="00541DC9">
        <w:rPr>
          <w:rFonts w:ascii="Cambria" w:hAnsi="Cambria" w:cs="Arial"/>
        </w:rPr>
        <w:t>prezenta</w:t>
      </w:r>
      <w:proofErr w:type="spellEnd"/>
      <w:r w:rsidRPr="00541DC9">
        <w:rPr>
          <w:rFonts w:ascii="Cambria" w:hAnsi="Cambria" w:cs="Arial"/>
        </w:rPr>
        <w:t xml:space="preserve"> in </w:t>
      </w:r>
      <w:proofErr w:type="spellStart"/>
      <w:r w:rsidRPr="00541DC9">
        <w:rPr>
          <w:rFonts w:ascii="Cambria" w:hAnsi="Cambria" w:cs="Arial"/>
        </w:rPr>
        <w:t>limba</w:t>
      </w:r>
      <w:proofErr w:type="spellEnd"/>
      <w:r w:rsidRPr="00541DC9">
        <w:rPr>
          <w:rFonts w:ascii="Cambria" w:hAnsi="Cambria" w:cs="Arial"/>
        </w:rPr>
        <w:t xml:space="preserve"> </w:t>
      </w:r>
      <w:proofErr w:type="spellStart"/>
      <w:r w:rsidRPr="00541DC9">
        <w:rPr>
          <w:rFonts w:ascii="Cambria" w:hAnsi="Cambria" w:cs="Arial"/>
        </w:rPr>
        <w:t>romana</w:t>
      </w:r>
      <w:proofErr w:type="spellEnd"/>
      <w:r w:rsidRPr="00541DC9">
        <w:rPr>
          <w:rFonts w:ascii="Cambria" w:hAnsi="Cambria" w:cs="Arial"/>
        </w:rPr>
        <w:t xml:space="preserve">, </w:t>
      </w:r>
      <w:proofErr w:type="spellStart"/>
      <w:r w:rsidRPr="00541DC9">
        <w:rPr>
          <w:rFonts w:ascii="Cambria" w:hAnsi="Cambria" w:cs="Arial"/>
        </w:rPr>
        <w:t>iar</w:t>
      </w:r>
      <w:proofErr w:type="spellEnd"/>
      <w:r w:rsidRPr="00541DC9">
        <w:rPr>
          <w:rFonts w:ascii="Cambria" w:hAnsi="Cambria" w:cs="Arial"/>
        </w:rPr>
        <w:t xml:space="preserve"> </w:t>
      </w:r>
      <w:proofErr w:type="spellStart"/>
      <w:r w:rsidRPr="00541DC9">
        <w:rPr>
          <w:rFonts w:ascii="Cambria" w:hAnsi="Cambria" w:cs="Arial"/>
        </w:rPr>
        <w:t>cele</w:t>
      </w:r>
      <w:proofErr w:type="spellEnd"/>
      <w:r w:rsidRPr="00541DC9">
        <w:rPr>
          <w:rFonts w:ascii="Cambria" w:hAnsi="Cambria" w:cs="Arial"/>
        </w:rPr>
        <w:t xml:space="preserve"> in </w:t>
      </w:r>
      <w:proofErr w:type="spellStart"/>
      <w:r w:rsidRPr="00541DC9">
        <w:rPr>
          <w:rFonts w:ascii="Cambria" w:hAnsi="Cambria" w:cs="Arial"/>
        </w:rPr>
        <w:t>alte</w:t>
      </w:r>
      <w:proofErr w:type="spellEnd"/>
      <w:r w:rsidRPr="00541DC9">
        <w:rPr>
          <w:rFonts w:ascii="Cambria" w:hAnsi="Cambria" w:cs="Arial"/>
        </w:rPr>
        <w:t xml:space="preserve"> limbi se </w:t>
      </w:r>
      <w:proofErr w:type="spellStart"/>
      <w:r w:rsidRPr="00541DC9">
        <w:rPr>
          <w:rFonts w:ascii="Cambria" w:hAnsi="Cambria" w:cs="Arial"/>
        </w:rPr>
        <w:t>vor</w:t>
      </w:r>
      <w:proofErr w:type="spellEnd"/>
      <w:r w:rsidRPr="00541DC9">
        <w:rPr>
          <w:rFonts w:ascii="Cambria" w:hAnsi="Cambria" w:cs="Arial"/>
        </w:rPr>
        <w:t xml:space="preserve"> </w:t>
      </w:r>
      <w:proofErr w:type="spellStart"/>
      <w:r w:rsidRPr="00541DC9">
        <w:rPr>
          <w:rFonts w:ascii="Cambria" w:hAnsi="Cambria" w:cs="Arial"/>
        </w:rPr>
        <w:t>prezenta</w:t>
      </w:r>
      <w:proofErr w:type="spellEnd"/>
      <w:r w:rsidRPr="00541DC9">
        <w:rPr>
          <w:rFonts w:ascii="Cambria" w:hAnsi="Cambria" w:cs="Arial"/>
        </w:rPr>
        <w:t xml:space="preserve"> </w:t>
      </w:r>
      <w:proofErr w:type="spellStart"/>
      <w:r w:rsidRPr="00541DC9">
        <w:rPr>
          <w:rFonts w:ascii="Cambria" w:hAnsi="Cambria" w:cs="Arial"/>
        </w:rPr>
        <w:t>insotite</w:t>
      </w:r>
      <w:proofErr w:type="spellEnd"/>
      <w:r w:rsidRPr="00541DC9">
        <w:rPr>
          <w:rFonts w:ascii="Cambria" w:hAnsi="Cambria" w:cs="Arial"/>
        </w:rPr>
        <w:t xml:space="preserve"> de </w:t>
      </w:r>
      <w:proofErr w:type="spellStart"/>
      <w:r w:rsidRPr="00541DC9">
        <w:rPr>
          <w:rFonts w:ascii="Cambria" w:hAnsi="Cambria" w:cs="Arial"/>
        </w:rPr>
        <w:t>traducere</w:t>
      </w:r>
      <w:proofErr w:type="spellEnd"/>
    </w:p>
    <w:p w14:paraId="28019945" w14:textId="77777777" w:rsidR="00913248" w:rsidRPr="00541DC9" w:rsidRDefault="00913248" w:rsidP="006D3B97">
      <w:pPr>
        <w:spacing w:line="276" w:lineRule="auto"/>
        <w:ind w:firstLine="426"/>
        <w:jc w:val="both"/>
        <w:rPr>
          <w:rFonts w:ascii="Cambria" w:hAnsi="Cambria" w:cs="Arial"/>
        </w:rPr>
      </w:pPr>
    </w:p>
    <w:p w14:paraId="6061B4D2" w14:textId="77777777" w:rsidR="00913248" w:rsidRPr="00541DC9" w:rsidRDefault="00913248" w:rsidP="006D3B97">
      <w:pPr>
        <w:spacing w:line="276" w:lineRule="auto"/>
        <w:ind w:firstLine="426"/>
        <w:jc w:val="both"/>
        <w:rPr>
          <w:rFonts w:ascii="Cambria" w:hAnsi="Cambria" w:cs="Arial"/>
        </w:rPr>
      </w:pPr>
      <w:r w:rsidRPr="00541DC9">
        <w:rPr>
          <w:rFonts w:ascii="Cambria" w:hAnsi="Cambria" w:cs="Arial"/>
        </w:rPr>
        <w:t xml:space="preserve">In </w:t>
      </w:r>
      <w:proofErr w:type="spellStart"/>
      <w:r w:rsidRPr="00541DC9">
        <w:rPr>
          <w:rFonts w:ascii="Cambria" w:hAnsi="Cambria" w:cs="Arial"/>
        </w:rPr>
        <w:t>baza</w:t>
      </w:r>
      <w:proofErr w:type="spellEnd"/>
      <w:r w:rsidRPr="00541DC9">
        <w:rPr>
          <w:rFonts w:ascii="Cambria" w:hAnsi="Cambria" w:cs="Arial"/>
        </w:rPr>
        <w:t xml:space="preserve"> art. 89 alin.3, </w:t>
      </w:r>
      <w:proofErr w:type="spellStart"/>
      <w:r w:rsidRPr="00541DC9">
        <w:rPr>
          <w:rFonts w:ascii="Cambria" w:hAnsi="Cambria" w:cs="Arial"/>
        </w:rPr>
        <w:t>litera</w:t>
      </w:r>
      <w:proofErr w:type="spellEnd"/>
      <w:r w:rsidRPr="00541DC9">
        <w:rPr>
          <w:rFonts w:ascii="Cambria" w:hAnsi="Cambria" w:cs="Arial"/>
        </w:rPr>
        <w:t xml:space="preserve"> a) din HG 867/2016, </w:t>
      </w:r>
      <w:proofErr w:type="spellStart"/>
      <w:r w:rsidRPr="00541DC9">
        <w:rPr>
          <w:rFonts w:ascii="Cambria" w:hAnsi="Cambria" w:cs="Arial"/>
        </w:rPr>
        <w:t>orice</w:t>
      </w:r>
      <w:proofErr w:type="spellEnd"/>
      <w:r w:rsidRPr="00541DC9">
        <w:rPr>
          <w:rFonts w:ascii="Cambria" w:hAnsi="Cambria" w:cs="Arial"/>
        </w:rPr>
        <w:t xml:space="preserve"> </w:t>
      </w:r>
      <w:proofErr w:type="spellStart"/>
      <w:r w:rsidRPr="00541DC9">
        <w:rPr>
          <w:rFonts w:ascii="Cambria" w:hAnsi="Cambria" w:cs="Arial"/>
        </w:rPr>
        <w:t>oferta</w:t>
      </w:r>
      <w:proofErr w:type="spellEnd"/>
      <w:r w:rsidRPr="00541DC9">
        <w:rPr>
          <w:rFonts w:ascii="Cambria" w:hAnsi="Cambria" w:cs="Arial"/>
        </w:rPr>
        <w:t xml:space="preserve"> care „nu </w:t>
      </w:r>
      <w:proofErr w:type="spellStart"/>
      <w:r w:rsidRPr="00541DC9">
        <w:rPr>
          <w:rFonts w:ascii="Cambria" w:hAnsi="Cambria" w:cs="Arial"/>
        </w:rPr>
        <w:t>satisface</w:t>
      </w:r>
      <w:proofErr w:type="spellEnd"/>
      <w:r w:rsidRPr="00541DC9">
        <w:rPr>
          <w:rFonts w:ascii="Cambria" w:hAnsi="Cambria" w:cs="Arial"/>
        </w:rPr>
        <w:t xml:space="preserve"> </w:t>
      </w:r>
      <w:proofErr w:type="spellStart"/>
      <w:r w:rsidRPr="00541DC9">
        <w:rPr>
          <w:rFonts w:ascii="Cambria" w:hAnsi="Cambria" w:cs="Arial"/>
        </w:rPr>
        <w:t>în</w:t>
      </w:r>
      <w:proofErr w:type="spellEnd"/>
      <w:r w:rsidRPr="00541DC9">
        <w:rPr>
          <w:rFonts w:ascii="Cambria" w:hAnsi="Cambria" w:cs="Arial"/>
        </w:rPr>
        <w:t xml:space="preserve"> mod </w:t>
      </w:r>
      <w:proofErr w:type="spellStart"/>
      <w:r w:rsidRPr="00541DC9">
        <w:rPr>
          <w:rFonts w:ascii="Cambria" w:hAnsi="Cambria" w:cs="Arial"/>
        </w:rPr>
        <w:t>corespunzator</w:t>
      </w:r>
      <w:proofErr w:type="spellEnd"/>
      <w:r w:rsidRPr="00541DC9">
        <w:rPr>
          <w:rFonts w:ascii="Cambria" w:hAnsi="Cambria" w:cs="Arial"/>
        </w:rPr>
        <w:t xml:space="preserve"> </w:t>
      </w:r>
      <w:proofErr w:type="spellStart"/>
      <w:r w:rsidRPr="00541DC9">
        <w:rPr>
          <w:rFonts w:ascii="Cambria" w:hAnsi="Cambria" w:cs="Arial"/>
        </w:rPr>
        <w:t>cerintele</w:t>
      </w:r>
      <w:proofErr w:type="spellEnd"/>
      <w:r w:rsidRPr="00541DC9">
        <w:rPr>
          <w:rFonts w:ascii="Cambria" w:hAnsi="Cambria" w:cs="Arial"/>
        </w:rPr>
        <w:t xml:space="preserve"> </w:t>
      </w:r>
      <w:proofErr w:type="spellStart"/>
      <w:r w:rsidRPr="00541DC9">
        <w:rPr>
          <w:rFonts w:ascii="Cambria" w:hAnsi="Cambria" w:cs="Arial"/>
        </w:rPr>
        <w:t>caietului</w:t>
      </w:r>
      <w:proofErr w:type="spellEnd"/>
      <w:r w:rsidRPr="00541DC9">
        <w:rPr>
          <w:rFonts w:ascii="Cambria" w:hAnsi="Cambria" w:cs="Arial"/>
        </w:rPr>
        <w:t xml:space="preserve"> de </w:t>
      </w:r>
      <w:proofErr w:type="spellStart"/>
      <w:r w:rsidRPr="00541DC9">
        <w:rPr>
          <w:rFonts w:ascii="Cambria" w:hAnsi="Cambria" w:cs="Arial"/>
        </w:rPr>
        <w:t>sarcini</w:t>
      </w:r>
      <w:proofErr w:type="spellEnd"/>
      <w:r w:rsidRPr="00541DC9">
        <w:rPr>
          <w:rFonts w:ascii="Cambria" w:hAnsi="Cambria" w:cs="Arial"/>
        </w:rPr>
        <w:t xml:space="preserve">” </w:t>
      </w:r>
      <w:proofErr w:type="spellStart"/>
      <w:r w:rsidRPr="00541DC9">
        <w:rPr>
          <w:rFonts w:ascii="Cambria" w:hAnsi="Cambria" w:cs="Arial"/>
        </w:rPr>
        <w:t>va</w:t>
      </w:r>
      <w:proofErr w:type="spellEnd"/>
      <w:r w:rsidRPr="00541DC9">
        <w:rPr>
          <w:rFonts w:ascii="Cambria" w:hAnsi="Cambria" w:cs="Arial"/>
        </w:rPr>
        <w:t xml:space="preserve"> fi </w:t>
      </w:r>
      <w:proofErr w:type="spellStart"/>
      <w:r w:rsidRPr="00541DC9">
        <w:rPr>
          <w:rFonts w:ascii="Cambria" w:hAnsi="Cambria" w:cs="Arial"/>
        </w:rPr>
        <w:t>declarata</w:t>
      </w:r>
      <w:proofErr w:type="spellEnd"/>
      <w:r w:rsidRPr="00541DC9">
        <w:rPr>
          <w:rFonts w:ascii="Cambria" w:hAnsi="Cambria" w:cs="Arial"/>
        </w:rPr>
        <w:t xml:space="preserve"> </w:t>
      </w:r>
      <w:proofErr w:type="spellStart"/>
      <w:r w:rsidRPr="00541DC9">
        <w:rPr>
          <w:rFonts w:ascii="Cambria" w:hAnsi="Cambria" w:cs="Arial"/>
        </w:rPr>
        <w:t>neconforma</w:t>
      </w:r>
      <w:proofErr w:type="spellEnd"/>
      <w:r w:rsidRPr="00541DC9">
        <w:rPr>
          <w:rFonts w:ascii="Cambria" w:hAnsi="Cambria" w:cs="Arial"/>
        </w:rPr>
        <w:t xml:space="preserve">. </w:t>
      </w:r>
      <w:proofErr w:type="spellStart"/>
      <w:r w:rsidRPr="00541DC9">
        <w:rPr>
          <w:rFonts w:ascii="Cambria" w:hAnsi="Cambria" w:cs="Arial"/>
        </w:rPr>
        <w:t>Ofertele</w:t>
      </w:r>
      <w:proofErr w:type="spellEnd"/>
      <w:r w:rsidRPr="00541DC9">
        <w:rPr>
          <w:rFonts w:ascii="Cambria" w:hAnsi="Cambria" w:cs="Arial"/>
        </w:rPr>
        <w:t xml:space="preserve"> care sunt </w:t>
      </w:r>
      <w:proofErr w:type="spellStart"/>
      <w:r w:rsidRPr="00541DC9">
        <w:rPr>
          <w:rFonts w:ascii="Cambria" w:hAnsi="Cambria" w:cs="Arial"/>
        </w:rPr>
        <w:t>nesustenabile</w:t>
      </w:r>
      <w:proofErr w:type="spellEnd"/>
      <w:r w:rsidRPr="00541DC9">
        <w:rPr>
          <w:rFonts w:ascii="Cambria" w:hAnsi="Cambria" w:cs="Arial"/>
        </w:rPr>
        <w:t xml:space="preserve">/ care nu pot fi </w:t>
      </w:r>
      <w:proofErr w:type="spellStart"/>
      <w:r w:rsidRPr="00541DC9">
        <w:rPr>
          <w:rFonts w:ascii="Cambria" w:hAnsi="Cambria" w:cs="Arial"/>
        </w:rPr>
        <w:t>fundamentate</w:t>
      </w:r>
      <w:proofErr w:type="spellEnd"/>
      <w:r w:rsidRPr="00541DC9">
        <w:rPr>
          <w:rFonts w:ascii="Cambria" w:hAnsi="Cambria" w:cs="Arial"/>
        </w:rPr>
        <w:t xml:space="preserve"> din </w:t>
      </w:r>
      <w:proofErr w:type="spellStart"/>
      <w:r w:rsidRPr="00541DC9">
        <w:rPr>
          <w:rFonts w:ascii="Cambria" w:hAnsi="Cambria" w:cs="Arial"/>
        </w:rPr>
        <w:t>punct</w:t>
      </w:r>
      <w:proofErr w:type="spellEnd"/>
      <w:r w:rsidRPr="00541DC9">
        <w:rPr>
          <w:rFonts w:ascii="Cambria" w:hAnsi="Cambria" w:cs="Arial"/>
        </w:rPr>
        <w:t xml:space="preserve"> de </w:t>
      </w:r>
      <w:proofErr w:type="spellStart"/>
      <w:r w:rsidRPr="00541DC9">
        <w:rPr>
          <w:rFonts w:ascii="Cambria" w:hAnsi="Cambria" w:cs="Arial"/>
        </w:rPr>
        <w:t>vedere</w:t>
      </w:r>
      <w:proofErr w:type="spellEnd"/>
      <w:r w:rsidRPr="00541DC9">
        <w:rPr>
          <w:rFonts w:ascii="Cambria" w:hAnsi="Cambria" w:cs="Arial"/>
        </w:rPr>
        <w:t xml:space="preserve"> </w:t>
      </w:r>
      <w:proofErr w:type="spellStart"/>
      <w:r w:rsidRPr="00541DC9">
        <w:rPr>
          <w:rFonts w:ascii="Cambria" w:hAnsi="Cambria" w:cs="Arial"/>
        </w:rPr>
        <w:t>tehnic</w:t>
      </w:r>
      <w:proofErr w:type="spellEnd"/>
      <w:r w:rsidRPr="00541DC9">
        <w:rPr>
          <w:rFonts w:ascii="Cambria" w:hAnsi="Cambria" w:cs="Arial"/>
        </w:rPr>
        <w:t xml:space="preserve">, logistic, </w:t>
      </w:r>
      <w:proofErr w:type="spellStart"/>
      <w:r w:rsidRPr="00541DC9">
        <w:rPr>
          <w:rFonts w:ascii="Cambria" w:hAnsi="Cambria" w:cs="Arial"/>
        </w:rPr>
        <w:t>si</w:t>
      </w:r>
      <w:proofErr w:type="spellEnd"/>
      <w:r w:rsidRPr="00541DC9">
        <w:rPr>
          <w:rFonts w:ascii="Cambria" w:hAnsi="Cambria" w:cs="Arial"/>
        </w:rPr>
        <w:t xml:space="preserve"> a </w:t>
      </w:r>
      <w:proofErr w:type="spellStart"/>
      <w:r w:rsidRPr="00541DC9">
        <w:rPr>
          <w:rFonts w:ascii="Cambria" w:hAnsi="Cambria" w:cs="Arial"/>
        </w:rPr>
        <w:t>resurselor</w:t>
      </w:r>
      <w:proofErr w:type="spellEnd"/>
      <w:r w:rsidRPr="00541DC9">
        <w:rPr>
          <w:rFonts w:ascii="Cambria" w:hAnsi="Cambria" w:cs="Arial"/>
        </w:rPr>
        <w:t xml:space="preserve"> </w:t>
      </w:r>
      <w:proofErr w:type="spellStart"/>
      <w:r w:rsidRPr="00541DC9">
        <w:rPr>
          <w:rFonts w:ascii="Cambria" w:hAnsi="Cambria" w:cs="Arial"/>
        </w:rPr>
        <w:t>prevazute</w:t>
      </w:r>
      <w:proofErr w:type="spellEnd"/>
      <w:r w:rsidRPr="00541DC9">
        <w:rPr>
          <w:rFonts w:ascii="Cambria" w:hAnsi="Cambria" w:cs="Arial"/>
        </w:rPr>
        <w:t xml:space="preserve"> in </w:t>
      </w:r>
      <w:proofErr w:type="spellStart"/>
      <w:r w:rsidRPr="00541DC9">
        <w:rPr>
          <w:rFonts w:ascii="Cambria" w:hAnsi="Cambria" w:cs="Arial"/>
        </w:rPr>
        <w:t>oferta</w:t>
      </w:r>
      <w:proofErr w:type="spellEnd"/>
      <w:r w:rsidRPr="00541DC9">
        <w:rPr>
          <w:rFonts w:ascii="Cambria" w:hAnsi="Cambria" w:cs="Arial"/>
        </w:rPr>
        <w:t xml:space="preserve">, de natura </w:t>
      </w:r>
      <w:proofErr w:type="spellStart"/>
      <w:r w:rsidRPr="00541DC9">
        <w:rPr>
          <w:rFonts w:ascii="Cambria" w:hAnsi="Cambria" w:cs="Arial"/>
        </w:rPr>
        <w:t>sa</w:t>
      </w:r>
      <w:proofErr w:type="spellEnd"/>
      <w:r w:rsidRPr="00541DC9">
        <w:rPr>
          <w:rFonts w:ascii="Cambria" w:hAnsi="Cambria" w:cs="Arial"/>
        </w:rPr>
        <w:t xml:space="preserve"> nu </w:t>
      </w:r>
      <w:proofErr w:type="spellStart"/>
      <w:r w:rsidRPr="00541DC9">
        <w:rPr>
          <w:rFonts w:ascii="Cambria" w:hAnsi="Cambria" w:cs="Arial"/>
        </w:rPr>
        <w:t>asigure</w:t>
      </w:r>
      <w:proofErr w:type="spellEnd"/>
      <w:r w:rsidRPr="00541DC9">
        <w:rPr>
          <w:rFonts w:ascii="Cambria" w:hAnsi="Cambria" w:cs="Arial"/>
        </w:rPr>
        <w:t xml:space="preserve"> </w:t>
      </w:r>
      <w:proofErr w:type="spellStart"/>
      <w:r w:rsidRPr="00541DC9">
        <w:rPr>
          <w:rFonts w:ascii="Cambria" w:hAnsi="Cambria" w:cs="Arial"/>
        </w:rPr>
        <w:t>satisfacerea</w:t>
      </w:r>
      <w:proofErr w:type="spellEnd"/>
      <w:r w:rsidRPr="00541DC9">
        <w:rPr>
          <w:rFonts w:ascii="Cambria" w:hAnsi="Cambria" w:cs="Arial"/>
        </w:rPr>
        <w:t xml:space="preserve"> </w:t>
      </w:r>
      <w:proofErr w:type="spellStart"/>
      <w:r w:rsidRPr="00541DC9">
        <w:rPr>
          <w:rFonts w:ascii="Cambria" w:hAnsi="Cambria" w:cs="Arial"/>
        </w:rPr>
        <w:t>cerintelor</w:t>
      </w:r>
      <w:proofErr w:type="spellEnd"/>
      <w:r w:rsidRPr="00541DC9">
        <w:rPr>
          <w:rFonts w:ascii="Cambria" w:hAnsi="Cambria" w:cs="Arial"/>
        </w:rPr>
        <w:t xml:space="preserve"> din </w:t>
      </w:r>
      <w:proofErr w:type="spellStart"/>
      <w:r w:rsidRPr="00541DC9">
        <w:rPr>
          <w:rFonts w:ascii="Cambria" w:hAnsi="Cambria" w:cs="Arial"/>
        </w:rPr>
        <w:t>caietul</w:t>
      </w:r>
      <w:proofErr w:type="spellEnd"/>
      <w:r w:rsidRPr="00541DC9">
        <w:rPr>
          <w:rFonts w:ascii="Cambria" w:hAnsi="Cambria" w:cs="Arial"/>
        </w:rPr>
        <w:t xml:space="preserve"> de </w:t>
      </w:r>
      <w:proofErr w:type="spellStart"/>
      <w:r w:rsidRPr="00541DC9">
        <w:rPr>
          <w:rFonts w:ascii="Cambria" w:hAnsi="Cambria" w:cs="Arial"/>
        </w:rPr>
        <w:t>sarcini</w:t>
      </w:r>
      <w:proofErr w:type="spellEnd"/>
      <w:r w:rsidRPr="00541DC9">
        <w:rPr>
          <w:rFonts w:ascii="Cambria" w:hAnsi="Cambria" w:cs="Arial"/>
        </w:rPr>
        <w:t xml:space="preserve">, </w:t>
      </w:r>
      <w:proofErr w:type="spellStart"/>
      <w:r w:rsidRPr="00541DC9">
        <w:rPr>
          <w:rFonts w:ascii="Cambria" w:hAnsi="Cambria" w:cs="Arial"/>
        </w:rPr>
        <w:t>vor</w:t>
      </w:r>
      <w:proofErr w:type="spellEnd"/>
      <w:r w:rsidRPr="00541DC9">
        <w:rPr>
          <w:rFonts w:ascii="Cambria" w:hAnsi="Cambria" w:cs="Arial"/>
        </w:rPr>
        <w:t xml:space="preserve"> fi </w:t>
      </w:r>
      <w:proofErr w:type="spellStart"/>
      <w:r w:rsidRPr="00541DC9">
        <w:rPr>
          <w:rFonts w:ascii="Cambria" w:hAnsi="Cambria" w:cs="Arial"/>
        </w:rPr>
        <w:t>respinse</w:t>
      </w:r>
      <w:proofErr w:type="spellEnd"/>
      <w:r w:rsidRPr="00541DC9">
        <w:rPr>
          <w:rFonts w:ascii="Cambria" w:hAnsi="Cambria" w:cs="Arial"/>
        </w:rPr>
        <w:t xml:space="preserve"> ca </w:t>
      </w:r>
      <w:proofErr w:type="spellStart"/>
      <w:r w:rsidRPr="00541DC9">
        <w:rPr>
          <w:rFonts w:ascii="Cambria" w:hAnsi="Cambria" w:cs="Arial"/>
        </w:rPr>
        <w:t>neconforme</w:t>
      </w:r>
      <w:proofErr w:type="spellEnd"/>
      <w:r w:rsidRPr="00541DC9">
        <w:rPr>
          <w:rFonts w:ascii="Cambria" w:hAnsi="Cambria" w:cs="Arial"/>
        </w:rPr>
        <w:t>.</w:t>
      </w:r>
    </w:p>
    <w:p w14:paraId="1F62C471" w14:textId="77777777" w:rsidR="00913248" w:rsidRPr="00541DC9" w:rsidRDefault="00913248" w:rsidP="006D3B97">
      <w:pPr>
        <w:spacing w:line="276" w:lineRule="auto"/>
        <w:ind w:firstLine="426"/>
        <w:jc w:val="both"/>
        <w:rPr>
          <w:rFonts w:ascii="Cambria" w:hAnsi="Cambria" w:cs="Arial"/>
        </w:rPr>
      </w:pPr>
    </w:p>
    <w:p w14:paraId="2B16E8F6" w14:textId="77777777" w:rsidR="00913248" w:rsidRPr="00541DC9" w:rsidRDefault="00913248" w:rsidP="006D3B97">
      <w:pPr>
        <w:spacing w:line="276" w:lineRule="auto"/>
        <w:ind w:firstLine="426"/>
        <w:jc w:val="both"/>
        <w:rPr>
          <w:rFonts w:ascii="Cambria" w:hAnsi="Cambria" w:cs="Arial"/>
        </w:rPr>
      </w:pPr>
      <w:r w:rsidRPr="00541DC9">
        <w:rPr>
          <w:rFonts w:ascii="Cambria" w:hAnsi="Cambria" w:cs="Arial"/>
        </w:rPr>
        <w:t xml:space="preserve">3. </w:t>
      </w:r>
      <w:proofErr w:type="spellStart"/>
      <w:r w:rsidRPr="00541DC9">
        <w:rPr>
          <w:rFonts w:ascii="Cambria" w:hAnsi="Cambria" w:cs="Arial"/>
        </w:rPr>
        <w:t>Având</w:t>
      </w:r>
      <w:proofErr w:type="spellEnd"/>
      <w:r w:rsidRPr="00541DC9">
        <w:rPr>
          <w:rFonts w:ascii="Cambria" w:hAnsi="Cambria" w:cs="Arial"/>
        </w:rPr>
        <w:t xml:space="preserve"> </w:t>
      </w:r>
      <w:proofErr w:type="spellStart"/>
      <w:r w:rsidRPr="00541DC9">
        <w:rPr>
          <w:rFonts w:ascii="Cambria" w:hAnsi="Cambria" w:cs="Arial"/>
        </w:rPr>
        <w:t>în</w:t>
      </w:r>
      <w:proofErr w:type="spellEnd"/>
      <w:r w:rsidRPr="00541DC9">
        <w:rPr>
          <w:rFonts w:ascii="Cambria" w:hAnsi="Cambria" w:cs="Arial"/>
        </w:rPr>
        <w:t xml:space="preserve"> </w:t>
      </w:r>
      <w:proofErr w:type="spellStart"/>
      <w:r w:rsidRPr="00541DC9">
        <w:rPr>
          <w:rFonts w:ascii="Cambria" w:hAnsi="Cambria" w:cs="Arial"/>
        </w:rPr>
        <w:t>vedere</w:t>
      </w:r>
      <w:proofErr w:type="spellEnd"/>
      <w:r w:rsidRPr="00541DC9">
        <w:rPr>
          <w:rFonts w:ascii="Cambria" w:hAnsi="Cambria" w:cs="Arial"/>
        </w:rPr>
        <w:t xml:space="preserve"> </w:t>
      </w:r>
      <w:proofErr w:type="spellStart"/>
      <w:r w:rsidRPr="00541DC9">
        <w:rPr>
          <w:rFonts w:ascii="Cambria" w:hAnsi="Cambria" w:cs="Arial"/>
        </w:rPr>
        <w:t>prevederile</w:t>
      </w:r>
      <w:proofErr w:type="spellEnd"/>
      <w:r w:rsidRPr="00541DC9">
        <w:rPr>
          <w:rFonts w:ascii="Cambria" w:hAnsi="Cambria" w:cs="Arial"/>
        </w:rPr>
        <w:t xml:space="preserve"> art. 38 din </w:t>
      </w:r>
      <w:proofErr w:type="spellStart"/>
      <w:r w:rsidRPr="00541DC9">
        <w:rPr>
          <w:rFonts w:ascii="Cambria" w:hAnsi="Cambria" w:cs="Arial"/>
        </w:rPr>
        <w:t>Legea</w:t>
      </w:r>
      <w:proofErr w:type="spellEnd"/>
      <w:r w:rsidRPr="00541DC9">
        <w:rPr>
          <w:rFonts w:ascii="Cambria" w:hAnsi="Cambria" w:cs="Arial"/>
        </w:rPr>
        <w:t xml:space="preserve"> nr. 100/2016, se </w:t>
      </w:r>
      <w:proofErr w:type="spellStart"/>
      <w:r w:rsidRPr="00541DC9">
        <w:rPr>
          <w:rFonts w:ascii="Cambria" w:hAnsi="Cambria" w:cs="Arial"/>
        </w:rPr>
        <w:t>va</w:t>
      </w:r>
      <w:proofErr w:type="spellEnd"/>
      <w:r w:rsidRPr="00541DC9">
        <w:rPr>
          <w:rFonts w:ascii="Cambria" w:hAnsi="Cambria" w:cs="Arial"/>
        </w:rPr>
        <w:t xml:space="preserve"> </w:t>
      </w:r>
      <w:proofErr w:type="spellStart"/>
      <w:r w:rsidRPr="00541DC9">
        <w:rPr>
          <w:rFonts w:ascii="Cambria" w:hAnsi="Cambria" w:cs="Arial"/>
        </w:rPr>
        <w:t>prezenta</w:t>
      </w:r>
      <w:proofErr w:type="spellEnd"/>
      <w:r w:rsidRPr="00541DC9">
        <w:rPr>
          <w:rFonts w:ascii="Cambria" w:hAnsi="Cambria" w:cs="Arial"/>
        </w:rPr>
        <w:t xml:space="preserve"> </w:t>
      </w:r>
      <w:proofErr w:type="spellStart"/>
      <w:r w:rsidRPr="00541DC9">
        <w:rPr>
          <w:rFonts w:ascii="Cambria" w:hAnsi="Cambria" w:cs="Arial"/>
        </w:rPr>
        <w:t>declaratii</w:t>
      </w:r>
      <w:proofErr w:type="spellEnd"/>
      <w:r w:rsidRPr="00541DC9">
        <w:rPr>
          <w:rFonts w:ascii="Cambria" w:hAnsi="Cambria" w:cs="Arial"/>
        </w:rPr>
        <w:t xml:space="preserve"> pe </w:t>
      </w:r>
      <w:proofErr w:type="spellStart"/>
      <w:r w:rsidRPr="00541DC9">
        <w:rPr>
          <w:rFonts w:ascii="Cambria" w:hAnsi="Cambria" w:cs="Arial"/>
        </w:rPr>
        <w:t>proprie</w:t>
      </w:r>
      <w:proofErr w:type="spellEnd"/>
      <w:r w:rsidRPr="00541DC9">
        <w:rPr>
          <w:rFonts w:ascii="Cambria" w:hAnsi="Cambria" w:cs="Arial"/>
        </w:rPr>
        <w:t xml:space="preserve"> </w:t>
      </w:r>
      <w:proofErr w:type="spellStart"/>
      <w:r w:rsidRPr="00541DC9">
        <w:rPr>
          <w:rFonts w:ascii="Cambria" w:hAnsi="Cambria" w:cs="Arial"/>
        </w:rPr>
        <w:t>raspundere</w:t>
      </w:r>
      <w:proofErr w:type="spellEnd"/>
      <w:r w:rsidRPr="00541DC9">
        <w:rPr>
          <w:rFonts w:ascii="Cambria" w:hAnsi="Cambria" w:cs="Arial"/>
        </w:rPr>
        <w:t xml:space="preserve"> </w:t>
      </w:r>
      <w:proofErr w:type="spellStart"/>
      <w:r w:rsidRPr="00541DC9">
        <w:rPr>
          <w:rFonts w:ascii="Cambria" w:hAnsi="Cambria" w:cs="Arial"/>
        </w:rPr>
        <w:t>privind</w:t>
      </w:r>
      <w:proofErr w:type="spellEnd"/>
      <w:r w:rsidRPr="00541DC9">
        <w:rPr>
          <w:rFonts w:ascii="Cambria" w:hAnsi="Cambria" w:cs="Arial"/>
        </w:rPr>
        <w:t xml:space="preserve"> </w:t>
      </w:r>
      <w:proofErr w:type="spellStart"/>
      <w:r w:rsidRPr="00541DC9">
        <w:rPr>
          <w:rFonts w:ascii="Cambria" w:hAnsi="Cambria" w:cs="Arial"/>
        </w:rPr>
        <w:t>respectarea</w:t>
      </w:r>
      <w:proofErr w:type="spellEnd"/>
      <w:r w:rsidRPr="00541DC9">
        <w:rPr>
          <w:rFonts w:ascii="Cambria" w:hAnsi="Cambria" w:cs="Arial"/>
        </w:rPr>
        <w:t xml:space="preserve"> </w:t>
      </w:r>
      <w:proofErr w:type="spellStart"/>
      <w:r w:rsidRPr="00541DC9">
        <w:rPr>
          <w:rFonts w:ascii="Cambria" w:hAnsi="Cambria" w:cs="Arial"/>
        </w:rPr>
        <w:t>conditiilor</w:t>
      </w:r>
      <w:proofErr w:type="spellEnd"/>
      <w:r w:rsidRPr="00541DC9">
        <w:rPr>
          <w:rFonts w:ascii="Cambria" w:hAnsi="Cambria" w:cs="Arial"/>
        </w:rPr>
        <w:t xml:space="preserve"> de </w:t>
      </w:r>
      <w:proofErr w:type="spellStart"/>
      <w:r w:rsidRPr="00541DC9">
        <w:rPr>
          <w:rFonts w:ascii="Cambria" w:hAnsi="Cambria" w:cs="Arial"/>
        </w:rPr>
        <w:t>mediu</w:t>
      </w:r>
      <w:proofErr w:type="spellEnd"/>
      <w:r w:rsidRPr="00541DC9">
        <w:rPr>
          <w:rFonts w:ascii="Cambria" w:hAnsi="Cambria" w:cs="Arial"/>
        </w:rPr>
        <w:t xml:space="preserve">, social </w:t>
      </w:r>
      <w:proofErr w:type="spellStart"/>
      <w:r w:rsidRPr="00541DC9">
        <w:rPr>
          <w:rFonts w:ascii="Cambria" w:hAnsi="Cambria" w:cs="Arial"/>
        </w:rPr>
        <w:t>si</w:t>
      </w:r>
      <w:proofErr w:type="spellEnd"/>
      <w:r w:rsidRPr="00541DC9">
        <w:rPr>
          <w:rFonts w:ascii="Cambria" w:hAnsi="Cambria" w:cs="Arial"/>
        </w:rPr>
        <w:t xml:space="preserve"> cu </w:t>
      </w:r>
      <w:proofErr w:type="spellStart"/>
      <w:r w:rsidRPr="00541DC9">
        <w:rPr>
          <w:rFonts w:ascii="Cambria" w:hAnsi="Cambria" w:cs="Arial"/>
        </w:rPr>
        <w:t>privire</w:t>
      </w:r>
      <w:proofErr w:type="spellEnd"/>
      <w:r w:rsidRPr="00541DC9">
        <w:rPr>
          <w:rFonts w:ascii="Cambria" w:hAnsi="Cambria" w:cs="Arial"/>
        </w:rPr>
        <w:t xml:space="preserve"> la </w:t>
      </w:r>
      <w:proofErr w:type="spellStart"/>
      <w:r w:rsidRPr="00541DC9">
        <w:rPr>
          <w:rFonts w:ascii="Cambria" w:hAnsi="Cambria" w:cs="Arial"/>
        </w:rPr>
        <w:t>relatiile</w:t>
      </w:r>
      <w:proofErr w:type="spellEnd"/>
      <w:r w:rsidRPr="00541DC9">
        <w:rPr>
          <w:rFonts w:ascii="Cambria" w:hAnsi="Cambria" w:cs="Arial"/>
        </w:rPr>
        <w:t xml:space="preserve"> de </w:t>
      </w:r>
      <w:proofErr w:type="spellStart"/>
      <w:r w:rsidRPr="00541DC9">
        <w:rPr>
          <w:rFonts w:ascii="Cambria" w:hAnsi="Cambria" w:cs="Arial"/>
        </w:rPr>
        <w:t>munca</w:t>
      </w:r>
      <w:proofErr w:type="spellEnd"/>
      <w:r w:rsidRPr="00541DC9">
        <w:rPr>
          <w:rFonts w:ascii="Cambria" w:hAnsi="Cambria" w:cs="Arial"/>
        </w:rPr>
        <w:t xml:space="preserve"> pe </w:t>
      </w:r>
      <w:proofErr w:type="spellStart"/>
      <w:r w:rsidRPr="00541DC9">
        <w:rPr>
          <w:rFonts w:ascii="Cambria" w:hAnsi="Cambria" w:cs="Arial"/>
        </w:rPr>
        <w:t>toata</w:t>
      </w:r>
      <w:proofErr w:type="spellEnd"/>
      <w:r w:rsidRPr="00541DC9">
        <w:rPr>
          <w:rFonts w:ascii="Cambria" w:hAnsi="Cambria" w:cs="Arial"/>
        </w:rPr>
        <w:t xml:space="preserve"> </w:t>
      </w:r>
      <w:proofErr w:type="spellStart"/>
      <w:r w:rsidRPr="00541DC9">
        <w:rPr>
          <w:rFonts w:ascii="Cambria" w:hAnsi="Cambria" w:cs="Arial"/>
        </w:rPr>
        <w:t>durata</w:t>
      </w:r>
      <w:proofErr w:type="spellEnd"/>
      <w:r w:rsidRPr="00541DC9">
        <w:rPr>
          <w:rFonts w:ascii="Cambria" w:hAnsi="Cambria" w:cs="Arial"/>
        </w:rPr>
        <w:t xml:space="preserve"> de </w:t>
      </w:r>
      <w:proofErr w:type="spellStart"/>
      <w:r w:rsidRPr="00541DC9">
        <w:rPr>
          <w:rFonts w:ascii="Cambria" w:hAnsi="Cambria" w:cs="Arial"/>
        </w:rPr>
        <w:t>îndeplinire</w:t>
      </w:r>
      <w:proofErr w:type="spellEnd"/>
      <w:r w:rsidRPr="00541DC9">
        <w:rPr>
          <w:rFonts w:ascii="Cambria" w:hAnsi="Cambria" w:cs="Arial"/>
        </w:rPr>
        <w:t xml:space="preserve"> a </w:t>
      </w:r>
      <w:proofErr w:type="spellStart"/>
      <w:r w:rsidRPr="00541DC9">
        <w:rPr>
          <w:rFonts w:ascii="Cambria" w:hAnsi="Cambria" w:cs="Arial"/>
        </w:rPr>
        <w:t>contractului</w:t>
      </w:r>
      <w:proofErr w:type="spellEnd"/>
      <w:r w:rsidRPr="00541DC9">
        <w:rPr>
          <w:rFonts w:ascii="Cambria" w:hAnsi="Cambria" w:cs="Arial"/>
        </w:rPr>
        <w:t xml:space="preserve">; </w:t>
      </w:r>
    </w:p>
    <w:p w14:paraId="28F3EAE7" w14:textId="77777777" w:rsidR="00913248" w:rsidRPr="00541DC9" w:rsidRDefault="00913248" w:rsidP="006D3B97">
      <w:pPr>
        <w:spacing w:line="276" w:lineRule="auto"/>
        <w:ind w:firstLine="426"/>
        <w:jc w:val="both"/>
        <w:rPr>
          <w:rFonts w:ascii="Cambria" w:hAnsi="Cambria" w:cs="Arial"/>
        </w:rPr>
      </w:pPr>
    </w:p>
    <w:p w14:paraId="308768F9" w14:textId="77777777" w:rsidR="00913248" w:rsidRPr="00541DC9" w:rsidRDefault="00913248" w:rsidP="006D3B97">
      <w:pPr>
        <w:spacing w:line="276" w:lineRule="auto"/>
        <w:ind w:firstLine="426"/>
        <w:jc w:val="both"/>
        <w:rPr>
          <w:rFonts w:ascii="Cambria" w:hAnsi="Cambria" w:cs="Arial"/>
        </w:rPr>
      </w:pPr>
      <w:proofErr w:type="spellStart"/>
      <w:r w:rsidRPr="00541DC9">
        <w:rPr>
          <w:rFonts w:ascii="Cambria" w:hAnsi="Cambria" w:cs="Arial"/>
        </w:rPr>
        <w:t>Informatii</w:t>
      </w:r>
      <w:proofErr w:type="spellEnd"/>
      <w:r w:rsidRPr="00541DC9">
        <w:rPr>
          <w:rFonts w:ascii="Cambria" w:hAnsi="Cambria" w:cs="Arial"/>
        </w:rPr>
        <w:t xml:space="preserve"> </w:t>
      </w:r>
      <w:proofErr w:type="spellStart"/>
      <w:r w:rsidRPr="00541DC9">
        <w:rPr>
          <w:rFonts w:ascii="Cambria" w:hAnsi="Cambria" w:cs="Arial"/>
        </w:rPr>
        <w:t>detaliate</w:t>
      </w:r>
      <w:proofErr w:type="spellEnd"/>
      <w:r w:rsidRPr="00541DC9">
        <w:rPr>
          <w:rFonts w:ascii="Cambria" w:hAnsi="Cambria" w:cs="Arial"/>
        </w:rPr>
        <w:t xml:space="preserve"> </w:t>
      </w:r>
      <w:proofErr w:type="spellStart"/>
      <w:r w:rsidRPr="00541DC9">
        <w:rPr>
          <w:rFonts w:ascii="Cambria" w:hAnsi="Cambria" w:cs="Arial"/>
        </w:rPr>
        <w:t>privind</w:t>
      </w:r>
      <w:proofErr w:type="spellEnd"/>
      <w:r w:rsidRPr="00541DC9">
        <w:rPr>
          <w:rFonts w:ascii="Cambria" w:hAnsi="Cambria" w:cs="Arial"/>
        </w:rPr>
        <w:t xml:space="preserve"> </w:t>
      </w:r>
      <w:proofErr w:type="spellStart"/>
      <w:r w:rsidRPr="00541DC9">
        <w:rPr>
          <w:rFonts w:ascii="Cambria" w:hAnsi="Cambria" w:cs="Arial"/>
        </w:rPr>
        <w:t>reglementarile</w:t>
      </w:r>
      <w:proofErr w:type="spellEnd"/>
      <w:r w:rsidRPr="00541DC9">
        <w:rPr>
          <w:rFonts w:ascii="Cambria" w:hAnsi="Cambria" w:cs="Arial"/>
        </w:rPr>
        <w:t xml:space="preserve"> care sunt </w:t>
      </w:r>
      <w:proofErr w:type="spellStart"/>
      <w:r w:rsidRPr="00541DC9">
        <w:rPr>
          <w:rFonts w:ascii="Cambria" w:hAnsi="Cambria" w:cs="Arial"/>
        </w:rPr>
        <w:t>în</w:t>
      </w:r>
      <w:proofErr w:type="spellEnd"/>
      <w:r w:rsidRPr="00541DC9">
        <w:rPr>
          <w:rFonts w:ascii="Cambria" w:hAnsi="Cambria" w:cs="Arial"/>
        </w:rPr>
        <w:t xml:space="preserve"> </w:t>
      </w:r>
      <w:proofErr w:type="spellStart"/>
      <w:r w:rsidRPr="00541DC9">
        <w:rPr>
          <w:rFonts w:ascii="Cambria" w:hAnsi="Cambria" w:cs="Arial"/>
        </w:rPr>
        <w:t>vigoare</w:t>
      </w:r>
      <w:proofErr w:type="spellEnd"/>
      <w:r w:rsidRPr="00541DC9">
        <w:rPr>
          <w:rFonts w:ascii="Cambria" w:hAnsi="Cambria" w:cs="Arial"/>
        </w:rPr>
        <w:t xml:space="preserve"> la </w:t>
      </w:r>
      <w:proofErr w:type="spellStart"/>
      <w:r w:rsidRPr="00541DC9">
        <w:rPr>
          <w:rFonts w:ascii="Cambria" w:hAnsi="Cambria" w:cs="Arial"/>
        </w:rPr>
        <w:t>nivel</w:t>
      </w:r>
      <w:proofErr w:type="spellEnd"/>
      <w:r w:rsidRPr="00541DC9">
        <w:rPr>
          <w:rFonts w:ascii="Cambria" w:hAnsi="Cambria" w:cs="Arial"/>
        </w:rPr>
        <w:t xml:space="preserve"> national </w:t>
      </w:r>
      <w:proofErr w:type="spellStart"/>
      <w:r w:rsidRPr="00541DC9">
        <w:rPr>
          <w:rFonts w:ascii="Cambria" w:hAnsi="Cambria" w:cs="Arial"/>
        </w:rPr>
        <w:t>si</w:t>
      </w:r>
      <w:proofErr w:type="spellEnd"/>
      <w:r w:rsidRPr="00541DC9">
        <w:rPr>
          <w:rFonts w:ascii="Cambria" w:hAnsi="Cambria" w:cs="Arial"/>
        </w:rPr>
        <w:t xml:space="preserve"> care se </w:t>
      </w:r>
      <w:proofErr w:type="spellStart"/>
      <w:r w:rsidRPr="00541DC9">
        <w:rPr>
          <w:rFonts w:ascii="Cambria" w:hAnsi="Cambria" w:cs="Arial"/>
        </w:rPr>
        <w:t>refera</w:t>
      </w:r>
      <w:proofErr w:type="spellEnd"/>
      <w:r w:rsidRPr="00541DC9">
        <w:rPr>
          <w:rFonts w:ascii="Cambria" w:hAnsi="Cambria" w:cs="Arial"/>
        </w:rPr>
        <w:t xml:space="preserve"> la </w:t>
      </w:r>
      <w:proofErr w:type="spellStart"/>
      <w:r w:rsidRPr="00541DC9">
        <w:rPr>
          <w:rFonts w:ascii="Cambria" w:hAnsi="Cambria" w:cs="Arial"/>
        </w:rPr>
        <w:t>conditiile</w:t>
      </w:r>
      <w:proofErr w:type="spellEnd"/>
      <w:r w:rsidRPr="00541DC9">
        <w:rPr>
          <w:rFonts w:ascii="Cambria" w:hAnsi="Cambria" w:cs="Arial"/>
        </w:rPr>
        <w:t xml:space="preserve"> de </w:t>
      </w:r>
      <w:proofErr w:type="spellStart"/>
      <w:r w:rsidRPr="00541DC9">
        <w:rPr>
          <w:rFonts w:ascii="Cambria" w:hAnsi="Cambria" w:cs="Arial"/>
        </w:rPr>
        <w:t>munca</w:t>
      </w:r>
      <w:proofErr w:type="spellEnd"/>
      <w:r w:rsidRPr="00541DC9">
        <w:rPr>
          <w:rFonts w:ascii="Cambria" w:hAnsi="Cambria" w:cs="Arial"/>
        </w:rPr>
        <w:t xml:space="preserve"> </w:t>
      </w:r>
      <w:proofErr w:type="spellStart"/>
      <w:r w:rsidRPr="00541DC9">
        <w:rPr>
          <w:rFonts w:ascii="Cambria" w:hAnsi="Cambria" w:cs="Arial"/>
        </w:rPr>
        <w:t>si</w:t>
      </w:r>
      <w:proofErr w:type="spellEnd"/>
      <w:r w:rsidRPr="00541DC9">
        <w:rPr>
          <w:rFonts w:ascii="Cambria" w:hAnsi="Cambria" w:cs="Arial"/>
        </w:rPr>
        <w:t xml:space="preserve"> </w:t>
      </w:r>
      <w:proofErr w:type="spellStart"/>
      <w:r w:rsidRPr="00541DC9">
        <w:rPr>
          <w:rFonts w:ascii="Cambria" w:hAnsi="Cambria" w:cs="Arial"/>
        </w:rPr>
        <w:t>protectia</w:t>
      </w:r>
      <w:proofErr w:type="spellEnd"/>
      <w:r w:rsidRPr="00541DC9">
        <w:rPr>
          <w:rFonts w:ascii="Cambria" w:hAnsi="Cambria" w:cs="Arial"/>
        </w:rPr>
        <w:t xml:space="preserve"> </w:t>
      </w:r>
      <w:proofErr w:type="spellStart"/>
      <w:r w:rsidRPr="00541DC9">
        <w:rPr>
          <w:rFonts w:ascii="Cambria" w:hAnsi="Cambria" w:cs="Arial"/>
        </w:rPr>
        <w:t>muncii</w:t>
      </w:r>
      <w:proofErr w:type="spellEnd"/>
      <w:r w:rsidRPr="00541DC9">
        <w:rPr>
          <w:rFonts w:ascii="Cambria" w:hAnsi="Cambria" w:cs="Arial"/>
        </w:rPr>
        <w:t xml:space="preserve">, </w:t>
      </w:r>
      <w:proofErr w:type="spellStart"/>
      <w:r w:rsidRPr="00541DC9">
        <w:rPr>
          <w:rFonts w:ascii="Cambria" w:hAnsi="Cambria" w:cs="Arial"/>
        </w:rPr>
        <w:t>securitatii</w:t>
      </w:r>
      <w:proofErr w:type="spellEnd"/>
      <w:r w:rsidRPr="00541DC9">
        <w:rPr>
          <w:rFonts w:ascii="Cambria" w:hAnsi="Cambria" w:cs="Arial"/>
        </w:rPr>
        <w:t xml:space="preserve"> </w:t>
      </w:r>
      <w:proofErr w:type="spellStart"/>
      <w:r w:rsidRPr="00541DC9">
        <w:rPr>
          <w:rFonts w:ascii="Cambria" w:hAnsi="Cambria" w:cs="Arial"/>
        </w:rPr>
        <w:t>si</w:t>
      </w:r>
      <w:proofErr w:type="spellEnd"/>
      <w:r w:rsidRPr="00541DC9">
        <w:rPr>
          <w:rFonts w:ascii="Cambria" w:hAnsi="Cambria" w:cs="Arial"/>
        </w:rPr>
        <w:t xml:space="preserve"> </w:t>
      </w:r>
      <w:proofErr w:type="spellStart"/>
      <w:r w:rsidRPr="00541DC9">
        <w:rPr>
          <w:rFonts w:ascii="Cambria" w:hAnsi="Cambria" w:cs="Arial"/>
        </w:rPr>
        <w:t>sanatatii</w:t>
      </w:r>
      <w:proofErr w:type="spellEnd"/>
      <w:r w:rsidRPr="00541DC9">
        <w:rPr>
          <w:rFonts w:ascii="Cambria" w:hAnsi="Cambria" w:cs="Arial"/>
        </w:rPr>
        <w:t xml:space="preserve"> </w:t>
      </w:r>
      <w:proofErr w:type="spellStart"/>
      <w:r w:rsidRPr="00541DC9">
        <w:rPr>
          <w:rFonts w:ascii="Cambria" w:hAnsi="Cambria" w:cs="Arial"/>
        </w:rPr>
        <w:t>în</w:t>
      </w:r>
      <w:proofErr w:type="spellEnd"/>
      <w:r w:rsidRPr="00541DC9">
        <w:rPr>
          <w:rFonts w:ascii="Cambria" w:hAnsi="Cambria" w:cs="Arial"/>
        </w:rPr>
        <w:t xml:space="preserve"> </w:t>
      </w:r>
      <w:proofErr w:type="spellStart"/>
      <w:r w:rsidRPr="00541DC9">
        <w:rPr>
          <w:rFonts w:ascii="Cambria" w:hAnsi="Cambria" w:cs="Arial"/>
        </w:rPr>
        <w:t>munca</w:t>
      </w:r>
      <w:proofErr w:type="spellEnd"/>
      <w:r w:rsidRPr="00541DC9">
        <w:rPr>
          <w:rFonts w:ascii="Cambria" w:hAnsi="Cambria" w:cs="Arial"/>
        </w:rPr>
        <w:t xml:space="preserve">, se pot </w:t>
      </w:r>
      <w:proofErr w:type="spellStart"/>
      <w:r w:rsidRPr="00541DC9">
        <w:rPr>
          <w:rFonts w:ascii="Cambria" w:hAnsi="Cambria" w:cs="Arial"/>
        </w:rPr>
        <w:t>obtine</w:t>
      </w:r>
      <w:proofErr w:type="spellEnd"/>
      <w:r w:rsidRPr="00541DC9">
        <w:rPr>
          <w:rFonts w:ascii="Cambria" w:hAnsi="Cambria" w:cs="Arial"/>
        </w:rPr>
        <w:t xml:space="preserve"> de la </w:t>
      </w:r>
      <w:proofErr w:type="spellStart"/>
      <w:r w:rsidRPr="00541DC9">
        <w:rPr>
          <w:rFonts w:ascii="Cambria" w:hAnsi="Cambria" w:cs="Arial"/>
        </w:rPr>
        <w:t>Inspectia</w:t>
      </w:r>
      <w:proofErr w:type="spellEnd"/>
      <w:r w:rsidRPr="00541DC9">
        <w:rPr>
          <w:rFonts w:ascii="Cambria" w:hAnsi="Cambria" w:cs="Arial"/>
        </w:rPr>
        <w:t xml:space="preserve"> </w:t>
      </w:r>
      <w:proofErr w:type="spellStart"/>
      <w:r w:rsidRPr="00541DC9">
        <w:rPr>
          <w:rFonts w:ascii="Cambria" w:hAnsi="Cambria" w:cs="Arial"/>
        </w:rPr>
        <w:t>Muncii</w:t>
      </w:r>
      <w:proofErr w:type="spellEnd"/>
      <w:r w:rsidRPr="00541DC9">
        <w:rPr>
          <w:rFonts w:ascii="Cambria" w:hAnsi="Cambria" w:cs="Arial"/>
        </w:rPr>
        <w:t xml:space="preserve"> </w:t>
      </w:r>
      <w:proofErr w:type="spellStart"/>
      <w:r w:rsidRPr="00541DC9">
        <w:rPr>
          <w:rFonts w:ascii="Cambria" w:hAnsi="Cambria" w:cs="Arial"/>
        </w:rPr>
        <w:t>sau</w:t>
      </w:r>
      <w:proofErr w:type="spellEnd"/>
      <w:r w:rsidRPr="00541DC9">
        <w:rPr>
          <w:rFonts w:ascii="Cambria" w:hAnsi="Cambria" w:cs="Arial"/>
        </w:rPr>
        <w:t xml:space="preserve"> </w:t>
      </w:r>
      <w:proofErr w:type="spellStart"/>
      <w:r w:rsidRPr="00541DC9">
        <w:rPr>
          <w:rFonts w:ascii="Cambria" w:hAnsi="Cambria" w:cs="Arial"/>
        </w:rPr>
        <w:t>depe</w:t>
      </w:r>
      <w:proofErr w:type="spellEnd"/>
      <w:r w:rsidRPr="00541DC9">
        <w:rPr>
          <w:rFonts w:ascii="Cambria" w:hAnsi="Cambria" w:cs="Arial"/>
        </w:rPr>
        <w:t xml:space="preserve"> site-</w:t>
      </w:r>
      <w:proofErr w:type="spellStart"/>
      <w:r w:rsidRPr="00541DC9">
        <w:rPr>
          <w:rFonts w:ascii="Cambria" w:hAnsi="Cambria" w:cs="Arial"/>
        </w:rPr>
        <w:t>ul</w:t>
      </w:r>
      <w:proofErr w:type="spellEnd"/>
      <w:r w:rsidRPr="00541DC9">
        <w:rPr>
          <w:rFonts w:ascii="Cambria" w:hAnsi="Cambria" w:cs="Arial"/>
        </w:rPr>
        <w:t>: http://www.inspectmun.ro/legislatie/legislatie.html.</w:t>
      </w:r>
    </w:p>
    <w:p w14:paraId="55D2F61E" w14:textId="77777777" w:rsidR="00913248" w:rsidRPr="00541DC9" w:rsidRDefault="00913248" w:rsidP="006D3B97">
      <w:pPr>
        <w:spacing w:line="276" w:lineRule="auto"/>
        <w:ind w:firstLine="426"/>
        <w:jc w:val="both"/>
        <w:rPr>
          <w:rFonts w:ascii="Cambria" w:hAnsi="Cambria" w:cs="Arial"/>
        </w:rPr>
      </w:pPr>
    </w:p>
    <w:p w14:paraId="1938B8B0" w14:textId="77777777" w:rsidR="00913248" w:rsidRPr="00541DC9" w:rsidRDefault="00913248" w:rsidP="006D3B97">
      <w:pPr>
        <w:spacing w:line="276" w:lineRule="auto"/>
        <w:ind w:firstLine="426"/>
        <w:jc w:val="both"/>
        <w:rPr>
          <w:rFonts w:ascii="Cambria" w:hAnsi="Cambria" w:cs="Arial"/>
        </w:rPr>
      </w:pPr>
      <w:proofErr w:type="spellStart"/>
      <w:r w:rsidRPr="00541DC9">
        <w:rPr>
          <w:rFonts w:ascii="Cambria" w:hAnsi="Cambria" w:cs="Arial"/>
        </w:rPr>
        <w:t>În</w:t>
      </w:r>
      <w:proofErr w:type="spellEnd"/>
      <w:r w:rsidRPr="00541DC9">
        <w:rPr>
          <w:rFonts w:ascii="Cambria" w:hAnsi="Cambria" w:cs="Arial"/>
        </w:rPr>
        <w:t xml:space="preserve"> </w:t>
      </w:r>
      <w:proofErr w:type="spellStart"/>
      <w:r w:rsidRPr="00541DC9">
        <w:rPr>
          <w:rFonts w:ascii="Cambria" w:hAnsi="Cambria" w:cs="Arial"/>
        </w:rPr>
        <w:t>cazul</w:t>
      </w:r>
      <w:proofErr w:type="spellEnd"/>
      <w:r w:rsidRPr="00541DC9">
        <w:rPr>
          <w:rFonts w:ascii="Cambria" w:hAnsi="Cambria" w:cs="Arial"/>
        </w:rPr>
        <w:t xml:space="preserve"> </w:t>
      </w:r>
      <w:proofErr w:type="spellStart"/>
      <w:r w:rsidRPr="00541DC9">
        <w:rPr>
          <w:rFonts w:ascii="Cambria" w:hAnsi="Cambria" w:cs="Arial"/>
        </w:rPr>
        <w:t>unei</w:t>
      </w:r>
      <w:proofErr w:type="spellEnd"/>
      <w:r w:rsidRPr="00541DC9">
        <w:rPr>
          <w:rFonts w:ascii="Cambria" w:hAnsi="Cambria" w:cs="Arial"/>
        </w:rPr>
        <w:t xml:space="preserve"> </w:t>
      </w:r>
      <w:proofErr w:type="spellStart"/>
      <w:r w:rsidRPr="00541DC9">
        <w:rPr>
          <w:rFonts w:ascii="Cambria" w:hAnsi="Cambria" w:cs="Arial"/>
        </w:rPr>
        <w:t>asocieri</w:t>
      </w:r>
      <w:proofErr w:type="spellEnd"/>
      <w:r w:rsidRPr="00541DC9">
        <w:rPr>
          <w:rFonts w:ascii="Cambria" w:hAnsi="Cambria" w:cs="Arial"/>
        </w:rPr>
        <w:t xml:space="preserve"> , </w:t>
      </w:r>
      <w:proofErr w:type="spellStart"/>
      <w:r w:rsidRPr="00541DC9">
        <w:rPr>
          <w:rFonts w:ascii="Cambria" w:hAnsi="Cambria" w:cs="Arial"/>
        </w:rPr>
        <w:t>aceasta</w:t>
      </w:r>
      <w:proofErr w:type="spellEnd"/>
      <w:r w:rsidRPr="00541DC9">
        <w:rPr>
          <w:rFonts w:ascii="Cambria" w:hAnsi="Cambria" w:cs="Arial"/>
        </w:rPr>
        <w:t xml:space="preserve"> </w:t>
      </w:r>
      <w:proofErr w:type="spellStart"/>
      <w:r w:rsidRPr="00541DC9">
        <w:rPr>
          <w:rFonts w:ascii="Cambria" w:hAnsi="Cambria" w:cs="Arial"/>
        </w:rPr>
        <w:t>declaratie</w:t>
      </w:r>
      <w:proofErr w:type="spellEnd"/>
      <w:r w:rsidRPr="00541DC9">
        <w:rPr>
          <w:rFonts w:ascii="Cambria" w:hAnsi="Cambria" w:cs="Arial"/>
        </w:rPr>
        <w:t xml:space="preserve"> </w:t>
      </w:r>
      <w:proofErr w:type="spellStart"/>
      <w:r w:rsidRPr="00541DC9">
        <w:rPr>
          <w:rFonts w:ascii="Cambria" w:hAnsi="Cambria" w:cs="Arial"/>
        </w:rPr>
        <w:t>va</w:t>
      </w:r>
      <w:proofErr w:type="spellEnd"/>
      <w:r w:rsidRPr="00541DC9">
        <w:rPr>
          <w:rFonts w:ascii="Cambria" w:hAnsi="Cambria" w:cs="Arial"/>
        </w:rPr>
        <w:t xml:space="preserve"> fi </w:t>
      </w:r>
      <w:proofErr w:type="spellStart"/>
      <w:r w:rsidRPr="00541DC9">
        <w:rPr>
          <w:rFonts w:ascii="Cambria" w:hAnsi="Cambria" w:cs="Arial"/>
        </w:rPr>
        <w:t>prezentata</w:t>
      </w:r>
      <w:proofErr w:type="spellEnd"/>
      <w:r w:rsidRPr="00541DC9">
        <w:rPr>
          <w:rFonts w:ascii="Cambria" w:hAnsi="Cambria" w:cs="Arial"/>
        </w:rPr>
        <w:t xml:space="preserve"> de </w:t>
      </w:r>
      <w:proofErr w:type="spellStart"/>
      <w:r w:rsidRPr="00541DC9">
        <w:rPr>
          <w:rFonts w:ascii="Cambria" w:hAnsi="Cambria" w:cs="Arial"/>
        </w:rPr>
        <w:t>fiecare</w:t>
      </w:r>
      <w:proofErr w:type="spellEnd"/>
      <w:r w:rsidRPr="00541DC9">
        <w:rPr>
          <w:rFonts w:ascii="Cambria" w:hAnsi="Cambria" w:cs="Arial"/>
        </w:rPr>
        <w:t xml:space="preserve"> </w:t>
      </w:r>
      <w:proofErr w:type="spellStart"/>
      <w:r w:rsidRPr="00541DC9">
        <w:rPr>
          <w:rFonts w:ascii="Cambria" w:hAnsi="Cambria" w:cs="Arial"/>
        </w:rPr>
        <w:t>asociat</w:t>
      </w:r>
      <w:proofErr w:type="spellEnd"/>
      <w:r w:rsidRPr="00541DC9">
        <w:rPr>
          <w:rFonts w:ascii="Cambria" w:hAnsi="Cambria" w:cs="Arial"/>
        </w:rPr>
        <w:t xml:space="preserve">. </w:t>
      </w:r>
      <w:proofErr w:type="spellStart"/>
      <w:r w:rsidRPr="00541DC9">
        <w:rPr>
          <w:rFonts w:ascii="Cambria" w:hAnsi="Cambria" w:cs="Arial"/>
        </w:rPr>
        <w:t>În</w:t>
      </w:r>
      <w:proofErr w:type="spellEnd"/>
      <w:r w:rsidRPr="00541DC9">
        <w:rPr>
          <w:rFonts w:ascii="Cambria" w:hAnsi="Cambria" w:cs="Arial"/>
        </w:rPr>
        <w:t xml:space="preserve"> </w:t>
      </w:r>
      <w:proofErr w:type="spellStart"/>
      <w:r w:rsidRPr="00541DC9">
        <w:rPr>
          <w:rFonts w:ascii="Cambria" w:hAnsi="Cambria" w:cs="Arial"/>
        </w:rPr>
        <w:t>cazul</w:t>
      </w:r>
      <w:proofErr w:type="spellEnd"/>
      <w:r w:rsidRPr="00541DC9">
        <w:rPr>
          <w:rFonts w:ascii="Cambria" w:hAnsi="Cambria" w:cs="Arial"/>
        </w:rPr>
        <w:t xml:space="preserve"> </w:t>
      </w:r>
      <w:proofErr w:type="spellStart"/>
      <w:r w:rsidRPr="00541DC9">
        <w:rPr>
          <w:rFonts w:ascii="Cambria" w:hAnsi="Cambria" w:cs="Arial"/>
        </w:rPr>
        <w:t>unor</w:t>
      </w:r>
      <w:proofErr w:type="spellEnd"/>
      <w:r w:rsidRPr="00541DC9">
        <w:rPr>
          <w:rFonts w:ascii="Cambria" w:hAnsi="Cambria" w:cs="Arial"/>
        </w:rPr>
        <w:t xml:space="preserve"> </w:t>
      </w:r>
      <w:proofErr w:type="spellStart"/>
      <w:r w:rsidRPr="00541DC9">
        <w:rPr>
          <w:rFonts w:ascii="Cambria" w:hAnsi="Cambria" w:cs="Arial"/>
        </w:rPr>
        <w:t>subcontractanti</w:t>
      </w:r>
      <w:proofErr w:type="spellEnd"/>
      <w:r w:rsidRPr="00541DC9">
        <w:rPr>
          <w:rFonts w:ascii="Cambria" w:hAnsi="Cambria" w:cs="Arial"/>
        </w:rPr>
        <w:t xml:space="preserve"> </w:t>
      </w:r>
      <w:proofErr w:type="spellStart"/>
      <w:r w:rsidRPr="00541DC9">
        <w:rPr>
          <w:rFonts w:ascii="Cambria" w:hAnsi="Cambria" w:cs="Arial"/>
        </w:rPr>
        <w:t>propusi</w:t>
      </w:r>
      <w:proofErr w:type="spellEnd"/>
      <w:r w:rsidRPr="00541DC9">
        <w:rPr>
          <w:rFonts w:ascii="Cambria" w:hAnsi="Cambria" w:cs="Arial"/>
        </w:rPr>
        <w:t xml:space="preserve"> , </w:t>
      </w:r>
      <w:proofErr w:type="spellStart"/>
      <w:r w:rsidRPr="00541DC9">
        <w:rPr>
          <w:rFonts w:ascii="Cambria" w:hAnsi="Cambria" w:cs="Arial"/>
        </w:rPr>
        <w:t>fiecare</w:t>
      </w:r>
      <w:proofErr w:type="spellEnd"/>
      <w:r w:rsidRPr="00541DC9">
        <w:rPr>
          <w:rFonts w:ascii="Cambria" w:hAnsi="Cambria" w:cs="Arial"/>
        </w:rPr>
        <w:t xml:space="preserve"> </w:t>
      </w:r>
      <w:proofErr w:type="spellStart"/>
      <w:r w:rsidRPr="00541DC9">
        <w:rPr>
          <w:rFonts w:ascii="Cambria" w:hAnsi="Cambria" w:cs="Arial"/>
        </w:rPr>
        <w:t>subcontractant</w:t>
      </w:r>
      <w:proofErr w:type="spellEnd"/>
      <w:r w:rsidRPr="00541DC9">
        <w:rPr>
          <w:rFonts w:ascii="Cambria" w:hAnsi="Cambria" w:cs="Arial"/>
        </w:rPr>
        <w:t xml:space="preserve"> </w:t>
      </w:r>
      <w:proofErr w:type="spellStart"/>
      <w:r w:rsidRPr="00541DC9">
        <w:rPr>
          <w:rFonts w:ascii="Cambria" w:hAnsi="Cambria" w:cs="Arial"/>
        </w:rPr>
        <w:t>va</w:t>
      </w:r>
      <w:proofErr w:type="spellEnd"/>
      <w:r w:rsidRPr="00541DC9">
        <w:rPr>
          <w:rFonts w:ascii="Cambria" w:hAnsi="Cambria" w:cs="Arial"/>
        </w:rPr>
        <w:t xml:space="preserve"> </w:t>
      </w:r>
      <w:proofErr w:type="spellStart"/>
      <w:r w:rsidRPr="00541DC9">
        <w:rPr>
          <w:rFonts w:ascii="Cambria" w:hAnsi="Cambria" w:cs="Arial"/>
        </w:rPr>
        <w:t>prezenta</w:t>
      </w:r>
      <w:proofErr w:type="spellEnd"/>
      <w:r w:rsidRPr="00541DC9">
        <w:rPr>
          <w:rFonts w:ascii="Cambria" w:hAnsi="Cambria" w:cs="Arial"/>
        </w:rPr>
        <w:t xml:space="preserve"> </w:t>
      </w:r>
      <w:proofErr w:type="spellStart"/>
      <w:r w:rsidRPr="00541DC9">
        <w:rPr>
          <w:rFonts w:ascii="Cambria" w:hAnsi="Cambria" w:cs="Arial"/>
        </w:rPr>
        <w:t>aceasta</w:t>
      </w:r>
      <w:proofErr w:type="spellEnd"/>
      <w:r w:rsidRPr="00541DC9">
        <w:rPr>
          <w:rFonts w:ascii="Cambria" w:hAnsi="Cambria" w:cs="Arial"/>
        </w:rPr>
        <w:t xml:space="preserve"> </w:t>
      </w:r>
      <w:proofErr w:type="spellStart"/>
      <w:r w:rsidRPr="00541DC9">
        <w:rPr>
          <w:rFonts w:ascii="Cambria" w:hAnsi="Cambria" w:cs="Arial"/>
        </w:rPr>
        <w:t>declaratie</w:t>
      </w:r>
      <w:proofErr w:type="spellEnd"/>
      <w:r w:rsidRPr="00541DC9">
        <w:rPr>
          <w:rFonts w:ascii="Cambria" w:hAnsi="Cambria" w:cs="Arial"/>
        </w:rPr>
        <w:t xml:space="preserve">. In </w:t>
      </w:r>
      <w:proofErr w:type="spellStart"/>
      <w:r w:rsidRPr="00541DC9">
        <w:rPr>
          <w:rFonts w:ascii="Cambria" w:hAnsi="Cambria" w:cs="Arial"/>
        </w:rPr>
        <w:t>cazul</w:t>
      </w:r>
      <w:proofErr w:type="spellEnd"/>
      <w:r w:rsidRPr="00541DC9">
        <w:rPr>
          <w:rFonts w:ascii="Cambria" w:hAnsi="Cambria" w:cs="Arial"/>
        </w:rPr>
        <w:t xml:space="preserve"> in care </w:t>
      </w:r>
      <w:proofErr w:type="spellStart"/>
      <w:r w:rsidRPr="00541DC9">
        <w:rPr>
          <w:rFonts w:ascii="Cambria" w:hAnsi="Cambria" w:cs="Arial"/>
        </w:rPr>
        <w:t>ofertantul</w:t>
      </w:r>
      <w:proofErr w:type="spellEnd"/>
      <w:r w:rsidRPr="00541DC9">
        <w:rPr>
          <w:rFonts w:ascii="Cambria" w:hAnsi="Cambria" w:cs="Arial"/>
        </w:rPr>
        <w:t xml:space="preserve"> </w:t>
      </w:r>
      <w:proofErr w:type="spellStart"/>
      <w:r w:rsidRPr="00541DC9">
        <w:rPr>
          <w:rFonts w:ascii="Cambria" w:hAnsi="Cambria" w:cs="Arial"/>
        </w:rPr>
        <w:t>beneficiaza</w:t>
      </w:r>
      <w:proofErr w:type="spellEnd"/>
      <w:r w:rsidRPr="00541DC9">
        <w:rPr>
          <w:rFonts w:ascii="Cambria" w:hAnsi="Cambria" w:cs="Arial"/>
        </w:rPr>
        <w:t xml:space="preserve"> de </w:t>
      </w:r>
      <w:proofErr w:type="spellStart"/>
      <w:r w:rsidRPr="00541DC9">
        <w:rPr>
          <w:rFonts w:ascii="Cambria" w:hAnsi="Cambria" w:cs="Arial"/>
        </w:rPr>
        <w:t>sustinere</w:t>
      </w:r>
      <w:proofErr w:type="spellEnd"/>
      <w:r w:rsidRPr="00541DC9">
        <w:rPr>
          <w:rFonts w:ascii="Cambria" w:hAnsi="Cambria" w:cs="Arial"/>
        </w:rPr>
        <w:t xml:space="preserve">, </w:t>
      </w:r>
      <w:proofErr w:type="spellStart"/>
      <w:r w:rsidRPr="00541DC9">
        <w:rPr>
          <w:rFonts w:ascii="Cambria" w:hAnsi="Cambria" w:cs="Arial"/>
        </w:rPr>
        <w:t>fiecare</w:t>
      </w:r>
      <w:proofErr w:type="spellEnd"/>
      <w:r w:rsidRPr="00541DC9">
        <w:rPr>
          <w:rFonts w:ascii="Cambria" w:hAnsi="Cambria" w:cs="Arial"/>
        </w:rPr>
        <w:t xml:space="preserve"> </w:t>
      </w:r>
      <w:proofErr w:type="spellStart"/>
      <w:r w:rsidRPr="00541DC9">
        <w:rPr>
          <w:rFonts w:ascii="Cambria" w:hAnsi="Cambria" w:cs="Arial"/>
        </w:rPr>
        <w:t>sustinator</w:t>
      </w:r>
      <w:proofErr w:type="spellEnd"/>
      <w:r w:rsidRPr="00541DC9">
        <w:rPr>
          <w:rFonts w:ascii="Cambria" w:hAnsi="Cambria" w:cs="Arial"/>
        </w:rPr>
        <w:t xml:space="preserve"> </w:t>
      </w:r>
      <w:proofErr w:type="spellStart"/>
      <w:r w:rsidRPr="00541DC9">
        <w:rPr>
          <w:rFonts w:ascii="Cambria" w:hAnsi="Cambria" w:cs="Arial"/>
        </w:rPr>
        <w:t>va</w:t>
      </w:r>
      <w:proofErr w:type="spellEnd"/>
      <w:r w:rsidRPr="00541DC9">
        <w:rPr>
          <w:rFonts w:ascii="Cambria" w:hAnsi="Cambria" w:cs="Arial"/>
        </w:rPr>
        <w:t xml:space="preserve"> </w:t>
      </w:r>
      <w:proofErr w:type="spellStart"/>
      <w:r w:rsidRPr="00541DC9">
        <w:rPr>
          <w:rFonts w:ascii="Cambria" w:hAnsi="Cambria" w:cs="Arial"/>
        </w:rPr>
        <w:t>prezenta</w:t>
      </w:r>
      <w:proofErr w:type="spellEnd"/>
      <w:r w:rsidRPr="00541DC9">
        <w:rPr>
          <w:rFonts w:ascii="Cambria" w:hAnsi="Cambria" w:cs="Arial"/>
        </w:rPr>
        <w:t xml:space="preserve"> </w:t>
      </w:r>
      <w:proofErr w:type="spellStart"/>
      <w:r w:rsidRPr="00541DC9">
        <w:rPr>
          <w:rFonts w:ascii="Cambria" w:hAnsi="Cambria" w:cs="Arial"/>
        </w:rPr>
        <w:t>aceasta</w:t>
      </w:r>
      <w:proofErr w:type="spellEnd"/>
      <w:r w:rsidRPr="00541DC9">
        <w:rPr>
          <w:rFonts w:ascii="Cambria" w:hAnsi="Cambria" w:cs="Arial"/>
        </w:rPr>
        <w:t xml:space="preserve"> </w:t>
      </w:r>
      <w:proofErr w:type="spellStart"/>
      <w:r w:rsidRPr="00541DC9">
        <w:rPr>
          <w:rFonts w:ascii="Cambria" w:hAnsi="Cambria" w:cs="Arial"/>
        </w:rPr>
        <w:t>declaratie</w:t>
      </w:r>
      <w:proofErr w:type="spellEnd"/>
      <w:r w:rsidRPr="00541DC9">
        <w:rPr>
          <w:rFonts w:ascii="Cambria" w:hAnsi="Cambria" w:cs="Arial"/>
        </w:rPr>
        <w:t xml:space="preserve">. </w:t>
      </w:r>
    </w:p>
    <w:p w14:paraId="3011FEF9" w14:textId="77777777" w:rsidR="00913248" w:rsidRPr="00541DC9" w:rsidRDefault="00913248" w:rsidP="006D3B97">
      <w:pPr>
        <w:spacing w:line="276" w:lineRule="auto"/>
        <w:ind w:firstLine="426"/>
        <w:jc w:val="both"/>
        <w:rPr>
          <w:rFonts w:ascii="Cambria" w:hAnsi="Cambria" w:cs="Arial"/>
        </w:rPr>
      </w:pPr>
    </w:p>
    <w:p w14:paraId="3D6F516D" w14:textId="1751486D" w:rsidR="00913248" w:rsidRPr="00541DC9" w:rsidRDefault="00913248" w:rsidP="006D3B97">
      <w:pPr>
        <w:spacing w:line="276" w:lineRule="auto"/>
        <w:ind w:firstLine="426"/>
        <w:jc w:val="both"/>
        <w:rPr>
          <w:rFonts w:ascii="Cambria" w:hAnsi="Cambria" w:cs="Arial"/>
        </w:rPr>
      </w:pPr>
      <w:proofErr w:type="spellStart"/>
      <w:r w:rsidRPr="00541DC9">
        <w:rPr>
          <w:rFonts w:ascii="Cambria" w:hAnsi="Cambria" w:cs="Arial"/>
        </w:rPr>
        <w:t>Informatii</w:t>
      </w:r>
      <w:proofErr w:type="spellEnd"/>
      <w:r w:rsidRPr="00541DC9">
        <w:rPr>
          <w:rFonts w:ascii="Cambria" w:hAnsi="Cambria" w:cs="Arial"/>
        </w:rPr>
        <w:t xml:space="preserve"> </w:t>
      </w:r>
      <w:proofErr w:type="spellStart"/>
      <w:r w:rsidRPr="00541DC9">
        <w:rPr>
          <w:rFonts w:ascii="Cambria" w:hAnsi="Cambria" w:cs="Arial"/>
        </w:rPr>
        <w:t>privind</w:t>
      </w:r>
      <w:proofErr w:type="spellEnd"/>
      <w:r w:rsidRPr="00541DC9">
        <w:rPr>
          <w:rFonts w:ascii="Cambria" w:hAnsi="Cambria" w:cs="Arial"/>
        </w:rPr>
        <w:t xml:space="preserve"> </w:t>
      </w:r>
      <w:proofErr w:type="spellStart"/>
      <w:r w:rsidRPr="00541DC9">
        <w:rPr>
          <w:rFonts w:ascii="Cambria" w:hAnsi="Cambria" w:cs="Arial"/>
        </w:rPr>
        <w:t>reglementarile</w:t>
      </w:r>
      <w:proofErr w:type="spellEnd"/>
      <w:r w:rsidRPr="00541DC9">
        <w:rPr>
          <w:rFonts w:ascii="Cambria" w:hAnsi="Cambria" w:cs="Arial"/>
        </w:rPr>
        <w:t xml:space="preserve"> care sunt </w:t>
      </w:r>
      <w:proofErr w:type="spellStart"/>
      <w:r w:rsidRPr="00541DC9">
        <w:rPr>
          <w:rFonts w:ascii="Cambria" w:hAnsi="Cambria" w:cs="Arial"/>
        </w:rPr>
        <w:t>în</w:t>
      </w:r>
      <w:proofErr w:type="spellEnd"/>
      <w:r w:rsidRPr="00541DC9">
        <w:rPr>
          <w:rFonts w:ascii="Cambria" w:hAnsi="Cambria" w:cs="Arial"/>
        </w:rPr>
        <w:t xml:space="preserve"> </w:t>
      </w:r>
      <w:proofErr w:type="spellStart"/>
      <w:r w:rsidRPr="00541DC9">
        <w:rPr>
          <w:rFonts w:ascii="Cambria" w:hAnsi="Cambria" w:cs="Arial"/>
        </w:rPr>
        <w:t>vigoare</w:t>
      </w:r>
      <w:proofErr w:type="spellEnd"/>
      <w:r w:rsidRPr="00541DC9">
        <w:rPr>
          <w:rFonts w:ascii="Cambria" w:hAnsi="Cambria" w:cs="Arial"/>
        </w:rPr>
        <w:t xml:space="preserve"> la </w:t>
      </w:r>
      <w:proofErr w:type="spellStart"/>
      <w:r w:rsidRPr="00541DC9">
        <w:rPr>
          <w:rFonts w:ascii="Cambria" w:hAnsi="Cambria" w:cs="Arial"/>
        </w:rPr>
        <w:t>nivel</w:t>
      </w:r>
      <w:proofErr w:type="spellEnd"/>
      <w:r w:rsidRPr="00541DC9">
        <w:rPr>
          <w:rFonts w:ascii="Cambria" w:hAnsi="Cambria" w:cs="Arial"/>
        </w:rPr>
        <w:t xml:space="preserve"> national </w:t>
      </w:r>
      <w:proofErr w:type="spellStart"/>
      <w:r w:rsidRPr="00541DC9">
        <w:rPr>
          <w:rFonts w:ascii="Cambria" w:hAnsi="Cambria" w:cs="Arial"/>
        </w:rPr>
        <w:t>si</w:t>
      </w:r>
      <w:proofErr w:type="spellEnd"/>
      <w:r w:rsidRPr="00541DC9">
        <w:rPr>
          <w:rFonts w:ascii="Cambria" w:hAnsi="Cambria" w:cs="Arial"/>
        </w:rPr>
        <w:t xml:space="preserve"> se </w:t>
      </w:r>
      <w:proofErr w:type="spellStart"/>
      <w:r w:rsidRPr="00541DC9">
        <w:rPr>
          <w:rFonts w:ascii="Cambria" w:hAnsi="Cambria" w:cs="Arial"/>
        </w:rPr>
        <w:t>refera</w:t>
      </w:r>
      <w:proofErr w:type="spellEnd"/>
      <w:r w:rsidRPr="00541DC9">
        <w:rPr>
          <w:rFonts w:ascii="Cambria" w:hAnsi="Cambria" w:cs="Arial"/>
        </w:rPr>
        <w:t xml:space="preserve"> la </w:t>
      </w:r>
      <w:proofErr w:type="spellStart"/>
      <w:r w:rsidRPr="00541DC9">
        <w:rPr>
          <w:rFonts w:ascii="Cambria" w:hAnsi="Cambria" w:cs="Arial"/>
        </w:rPr>
        <w:t>conditiile</w:t>
      </w:r>
      <w:proofErr w:type="spellEnd"/>
      <w:r w:rsidRPr="00541DC9">
        <w:rPr>
          <w:rFonts w:ascii="Cambria" w:hAnsi="Cambria" w:cs="Arial"/>
        </w:rPr>
        <w:t xml:space="preserve"> de </w:t>
      </w:r>
      <w:proofErr w:type="spellStart"/>
      <w:r w:rsidRPr="00541DC9">
        <w:rPr>
          <w:rFonts w:ascii="Cambria" w:hAnsi="Cambria" w:cs="Arial"/>
        </w:rPr>
        <w:t>mediu</w:t>
      </w:r>
      <w:proofErr w:type="spellEnd"/>
      <w:r w:rsidRPr="00541DC9">
        <w:rPr>
          <w:rFonts w:ascii="Cambria" w:hAnsi="Cambria" w:cs="Arial"/>
        </w:rPr>
        <w:t>,</w:t>
      </w:r>
      <w:r w:rsidR="004E4A1E">
        <w:rPr>
          <w:rFonts w:ascii="Cambria" w:hAnsi="Cambria" w:cs="Arial"/>
        </w:rPr>
        <w:t xml:space="preserve"> </w:t>
      </w:r>
      <w:r w:rsidRPr="00541DC9">
        <w:rPr>
          <w:rFonts w:ascii="Cambria" w:hAnsi="Cambria" w:cs="Arial"/>
        </w:rPr>
        <w:t xml:space="preserve">se pot </w:t>
      </w:r>
      <w:proofErr w:type="spellStart"/>
      <w:r w:rsidRPr="00541DC9">
        <w:rPr>
          <w:rFonts w:ascii="Cambria" w:hAnsi="Cambria" w:cs="Arial"/>
        </w:rPr>
        <w:t>obtine</w:t>
      </w:r>
      <w:proofErr w:type="spellEnd"/>
      <w:r w:rsidRPr="00541DC9">
        <w:rPr>
          <w:rFonts w:ascii="Cambria" w:hAnsi="Cambria" w:cs="Arial"/>
        </w:rPr>
        <w:t xml:space="preserve"> de la </w:t>
      </w:r>
      <w:proofErr w:type="spellStart"/>
      <w:r w:rsidRPr="00541DC9">
        <w:rPr>
          <w:rFonts w:ascii="Cambria" w:hAnsi="Cambria" w:cs="Arial"/>
        </w:rPr>
        <w:t>Agentia</w:t>
      </w:r>
      <w:proofErr w:type="spellEnd"/>
      <w:r w:rsidRPr="00541DC9">
        <w:rPr>
          <w:rFonts w:ascii="Cambria" w:hAnsi="Cambria" w:cs="Arial"/>
        </w:rPr>
        <w:t xml:space="preserve"> </w:t>
      </w:r>
      <w:proofErr w:type="spellStart"/>
      <w:r w:rsidRPr="00541DC9">
        <w:rPr>
          <w:rFonts w:ascii="Cambria" w:hAnsi="Cambria" w:cs="Arial"/>
        </w:rPr>
        <w:t>Nationala</w:t>
      </w:r>
      <w:proofErr w:type="spellEnd"/>
      <w:r w:rsidRPr="00541DC9">
        <w:rPr>
          <w:rFonts w:ascii="Cambria" w:hAnsi="Cambria" w:cs="Arial"/>
        </w:rPr>
        <w:t xml:space="preserve"> </w:t>
      </w:r>
      <w:proofErr w:type="spellStart"/>
      <w:r w:rsidRPr="00541DC9">
        <w:rPr>
          <w:rFonts w:ascii="Cambria" w:hAnsi="Cambria" w:cs="Arial"/>
        </w:rPr>
        <w:t>pentru</w:t>
      </w:r>
      <w:proofErr w:type="spellEnd"/>
      <w:r w:rsidRPr="00541DC9">
        <w:rPr>
          <w:rFonts w:ascii="Cambria" w:hAnsi="Cambria" w:cs="Arial"/>
        </w:rPr>
        <w:t xml:space="preserve"> </w:t>
      </w:r>
      <w:proofErr w:type="spellStart"/>
      <w:r w:rsidRPr="00541DC9">
        <w:rPr>
          <w:rFonts w:ascii="Cambria" w:hAnsi="Cambria" w:cs="Arial"/>
        </w:rPr>
        <w:t>Protectia</w:t>
      </w:r>
      <w:proofErr w:type="spellEnd"/>
      <w:r w:rsidRPr="00541DC9">
        <w:rPr>
          <w:rFonts w:ascii="Cambria" w:hAnsi="Cambria" w:cs="Arial"/>
        </w:rPr>
        <w:t xml:space="preserve"> </w:t>
      </w:r>
      <w:proofErr w:type="spellStart"/>
      <w:r w:rsidRPr="00541DC9">
        <w:rPr>
          <w:rFonts w:ascii="Cambria" w:hAnsi="Cambria" w:cs="Arial"/>
        </w:rPr>
        <w:t>Mediului</w:t>
      </w:r>
      <w:proofErr w:type="spellEnd"/>
      <w:r w:rsidRPr="00541DC9">
        <w:rPr>
          <w:rFonts w:ascii="Cambria" w:hAnsi="Cambria" w:cs="Arial"/>
        </w:rPr>
        <w:t xml:space="preserve"> </w:t>
      </w:r>
      <w:proofErr w:type="spellStart"/>
      <w:r w:rsidRPr="00541DC9">
        <w:rPr>
          <w:rFonts w:ascii="Cambria" w:hAnsi="Cambria" w:cs="Arial"/>
        </w:rPr>
        <w:t>sau</w:t>
      </w:r>
      <w:proofErr w:type="spellEnd"/>
      <w:r w:rsidRPr="00541DC9">
        <w:rPr>
          <w:rFonts w:ascii="Cambria" w:hAnsi="Cambria" w:cs="Arial"/>
        </w:rPr>
        <w:t xml:space="preserve"> de pe site-</w:t>
      </w:r>
      <w:proofErr w:type="spellStart"/>
      <w:r w:rsidRPr="00541DC9">
        <w:rPr>
          <w:rFonts w:ascii="Cambria" w:hAnsi="Cambria" w:cs="Arial"/>
        </w:rPr>
        <w:t>ul</w:t>
      </w:r>
      <w:proofErr w:type="spellEnd"/>
      <w:r w:rsidRPr="00541DC9">
        <w:rPr>
          <w:rFonts w:ascii="Cambria" w:hAnsi="Cambria" w:cs="Arial"/>
        </w:rPr>
        <w:t xml:space="preserve">: http://www.anpm.ro/web/guest/legislatie. </w:t>
      </w:r>
    </w:p>
    <w:p w14:paraId="72939A90" w14:textId="77777777" w:rsidR="00913248" w:rsidRPr="00541DC9" w:rsidRDefault="00913248" w:rsidP="006D3B97">
      <w:pPr>
        <w:spacing w:line="276" w:lineRule="auto"/>
        <w:ind w:firstLine="426"/>
        <w:jc w:val="both"/>
        <w:rPr>
          <w:rFonts w:ascii="Cambria" w:hAnsi="Cambria" w:cs="Arial"/>
        </w:rPr>
      </w:pPr>
    </w:p>
    <w:p w14:paraId="239D6998" w14:textId="77777777" w:rsidR="00913248" w:rsidRPr="00541DC9" w:rsidRDefault="00913248" w:rsidP="006D3B97">
      <w:pPr>
        <w:spacing w:line="276" w:lineRule="auto"/>
        <w:ind w:firstLine="426"/>
        <w:jc w:val="both"/>
        <w:rPr>
          <w:rFonts w:ascii="Cambria" w:hAnsi="Cambria" w:cs="Arial"/>
        </w:rPr>
      </w:pPr>
      <w:r w:rsidRPr="00541DC9">
        <w:rPr>
          <w:rFonts w:ascii="Cambria" w:hAnsi="Cambria" w:cs="Arial"/>
        </w:rPr>
        <w:t xml:space="preserve">4. </w:t>
      </w:r>
      <w:proofErr w:type="spellStart"/>
      <w:r w:rsidRPr="00541DC9">
        <w:rPr>
          <w:rFonts w:ascii="Cambria" w:hAnsi="Cambria" w:cs="Arial"/>
        </w:rPr>
        <w:t>Contractul</w:t>
      </w:r>
      <w:proofErr w:type="spellEnd"/>
      <w:r w:rsidRPr="00541DC9">
        <w:rPr>
          <w:rFonts w:ascii="Cambria" w:hAnsi="Cambria" w:cs="Arial"/>
        </w:rPr>
        <w:t xml:space="preserve"> </w:t>
      </w:r>
      <w:proofErr w:type="spellStart"/>
      <w:r w:rsidRPr="00541DC9">
        <w:rPr>
          <w:rFonts w:ascii="Cambria" w:hAnsi="Cambria" w:cs="Arial"/>
        </w:rPr>
        <w:t>acceptat</w:t>
      </w:r>
      <w:proofErr w:type="spellEnd"/>
      <w:r w:rsidRPr="00541DC9">
        <w:rPr>
          <w:rFonts w:ascii="Cambria" w:hAnsi="Cambria" w:cs="Arial"/>
        </w:rPr>
        <w:t xml:space="preserve"> de </w:t>
      </w:r>
      <w:proofErr w:type="spellStart"/>
      <w:r w:rsidRPr="00541DC9">
        <w:rPr>
          <w:rFonts w:ascii="Cambria" w:hAnsi="Cambria" w:cs="Arial"/>
        </w:rPr>
        <w:t>catre</w:t>
      </w:r>
      <w:proofErr w:type="spellEnd"/>
      <w:r w:rsidRPr="00541DC9">
        <w:rPr>
          <w:rFonts w:ascii="Cambria" w:hAnsi="Cambria" w:cs="Arial"/>
        </w:rPr>
        <w:t xml:space="preserve"> </w:t>
      </w:r>
      <w:proofErr w:type="spellStart"/>
      <w:r w:rsidRPr="00541DC9">
        <w:rPr>
          <w:rFonts w:ascii="Cambria" w:hAnsi="Cambria" w:cs="Arial"/>
        </w:rPr>
        <w:t>ofertant</w:t>
      </w:r>
      <w:proofErr w:type="spellEnd"/>
      <w:r w:rsidRPr="00541DC9">
        <w:rPr>
          <w:rFonts w:ascii="Cambria" w:hAnsi="Cambria" w:cs="Arial"/>
        </w:rPr>
        <w:t xml:space="preserve"> in forma </w:t>
      </w:r>
      <w:proofErr w:type="spellStart"/>
      <w:r w:rsidRPr="00541DC9">
        <w:rPr>
          <w:rFonts w:ascii="Cambria" w:hAnsi="Cambria" w:cs="Arial"/>
        </w:rPr>
        <w:t>propusa</w:t>
      </w:r>
      <w:proofErr w:type="spellEnd"/>
      <w:r w:rsidRPr="00541DC9">
        <w:rPr>
          <w:rFonts w:ascii="Cambria" w:hAnsi="Cambria" w:cs="Arial"/>
        </w:rPr>
        <w:t xml:space="preserve"> </w:t>
      </w:r>
      <w:proofErr w:type="spellStart"/>
      <w:r w:rsidRPr="00541DC9">
        <w:rPr>
          <w:rFonts w:ascii="Cambria" w:hAnsi="Cambria" w:cs="Arial"/>
        </w:rPr>
        <w:t>va</w:t>
      </w:r>
      <w:proofErr w:type="spellEnd"/>
      <w:r w:rsidRPr="00541DC9">
        <w:rPr>
          <w:rFonts w:ascii="Cambria" w:hAnsi="Cambria" w:cs="Arial"/>
        </w:rPr>
        <w:t xml:space="preserve"> face </w:t>
      </w:r>
      <w:proofErr w:type="spellStart"/>
      <w:r w:rsidRPr="00541DC9">
        <w:rPr>
          <w:rFonts w:ascii="Cambria" w:hAnsi="Cambria" w:cs="Arial"/>
        </w:rPr>
        <w:t>parte</w:t>
      </w:r>
      <w:proofErr w:type="spellEnd"/>
      <w:r w:rsidRPr="00541DC9">
        <w:rPr>
          <w:rFonts w:ascii="Cambria" w:hAnsi="Cambria" w:cs="Arial"/>
        </w:rPr>
        <w:t xml:space="preserve"> tot din </w:t>
      </w:r>
      <w:proofErr w:type="spellStart"/>
      <w:r w:rsidRPr="00541DC9">
        <w:rPr>
          <w:rFonts w:ascii="Cambria" w:hAnsi="Cambria" w:cs="Arial"/>
        </w:rPr>
        <w:t>propunerea</w:t>
      </w:r>
      <w:proofErr w:type="spellEnd"/>
      <w:r w:rsidRPr="00541DC9">
        <w:rPr>
          <w:rFonts w:ascii="Cambria" w:hAnsi="Cambria" w:cs="Arial"/>
        </w:rPr>
        <w:t xml:space="preserve"> </w:t>
      </w:r>
      <w:proofErr w:type="spellStart"/>
      <w:r w:rsidRPr="00541DC9">
        <w:rPr>
          <w:rFonts w:ascii="Cambria" w:hAnsi="Cambria" w:cs="Arial"/>
        </w:rPr>
        <w:t>tehnica</w:t>
      </w:r>
      <w:proofErr w:type="spellEnd"/>
      <w:r w:rsidRPr="00541DC9">
        <w:rPr>
          <w:rFonts w:ascii="Cambria" w:hAnsi="Cambria" w:cs="Arial"/>
        </w:rPr>
        <w:t xml:space="preserve">. </w:t>
      </w:r>
      <w:proofErr w:type="spellStart"/>
      <w:r w:rsidRPr="00541DC9">
        <w:rPr>
          <w:rFonts w:ascii="Cambria" w:hAnsi="Cambria" w:cs="Arial"/>
        </w:rPr>
        <w:t>Eventualele</w:t>
      </w:r>
      <w:proofErr w:type="spellEnd"/>
      <w:r w:rsidRPr="00541DC9">
        <w:rPr>
          <w:rFonts w:ascii="Cambria" w:hAnsi="Cambria" w:cs="Arial"/>
        </w:rPr>
        <w:t xml:space="preserve"> </w:t>
      </w:r>
      <w:proofErr w:type="spellStart"/>
      <w:r w:rsidRPr="00541DC9">
        <w:rPr>
          <w:rFonts w:ascii="Cambria" w:hAnsi="Cambria" w:cs="Arial"/>
        </w:rPr>
        <w:t>amendamente</w:t>
      </w:r>
      <w:proofErr w:type="spellEnd"/>
      <w:r w:rsidRPr="00541DC9">
        <w:rPr>
          <w:rFonts w:ascii="Cambria" w:hAnsi="Cambria" w:cs="Arial"/>
        </w:rPr>
        <w:t xml:space="preserve"> cu </w:t>
      </w:r>
      <w:proofErr w:type="spellStart"/>
      <w:r w:rsidRPr="00541DC9">
        <w:rPr>
          <w:rFonts w:ascii="Cambria" w:hAnsi="Cambria" w:cs="Arial"/>
        </w:rPr>
        <w:t>privire</w:t>
      </w:r>
      <w:proofErr w:type="spellEnd"/>
      <w:r w:rsidRPr="00541DC9">
        <w:rPr>
          <w:rFonts w:ascii="Cambria" w:hAnsi="Cambria" w:cs="Arial"/>
        </w:rPr>
        <w:t xml:space="preserve"> la </w:t>
      </w:r>
      <w:proofErr w:type="spellStart"/>
      <w:r w:rsidRPr="00541DC9">
        <w:rPr>
          <w:rFonts w:ascii="Cambria" w:hAnsi="Cambria" w:cs="Arial"/>
        </w:rPr>
        <w:t>prevederile</w:t>
      </w:r>
      <w:proofErr w:type="spellEnd"/>
      <w:r w:rsidRPr="00541DC9">
        <w:rPr>
          <w:rFonts w:ascii="Cambria" w:hAnsi="Cambria" w:cs="Arial"/>
        </w:rPr>
        <w:t xml:space="preserve"> </w:t>
      </w:r>
      <w:proofErr w:type="spellStart"/>
      <w:r w:rsidRPr="00541DC9">
        <w:rPr>
          <w:rFonts w:ascii="Cambria" w:hAnsi="Cambria" w:cs="Arial"/>
        </w:rPr>
        <w:t>conditiilor</w:t>
      </w:r>
      <w:proofErr w:type="spellEnd"/>
      <w:r w:rsidRPr="00541DC9">
        <w:rPr>
          <w:rFonts w:ascii="Cambria" w:hAnsi="Cambria" w:cs="Arial"/>
        </w:rPr>
        <w:t xml:space="preserve"> </w:t>
      </w:r>
      <w:proofErr w:type="spellStart"/>
      <w:r w:rsidRPr="00541DC9">
        <w:rPr>
          <w:rFonts w:ascii="Cambria" w:hAnsi="Cambria" w:cs="Arial"/>
        </w:rPr>
        <w:t>contractuale</w:t>
      </w:r>
      <w:proofErr w:type="spellEnd"/>
      <w:r w:rsidRPr="00541DC9">
        <w:rPr>
          <w:rFonts w:ascii="Cambria" w:hAnsi="Cambria" w:cs="Arial"/>
        </w:rPr>
        <w:t xml:space="preserve"> </w:t>
      </w:r>
      <w:proofErr w:type="spellStart"/>
      <w:r w:rsidRPr="00541DC9">
        <w:rPr>
          <w:rFonts w:ascii="Cambria" w:hAnsi="Cambria" w:cs="Arial"/>
        </w:rPr>
        <w:t>obligatorii</w:t>
      </w:r>
      <w:proofErr w:type="spellEnd"/>
      <w:r w:rsidRPr="00541DC9">
        <w:rPr>
          <w:rFonts w:ascii="Cambria" w:hAnsi="Cambria" w:cs="Arial"/>
        </w:rPr>
        <w:t xml:space="preserve"> se </w:t>
      </w:r>
      <w:proofErr w:type="spellStart"/>
      <w:r w:rsidRPr="00541DC9">
        <w:rPr>
          <w:rFonts w:ascii="Cambria" w:hAnsi="Cambria" w:cs="Arial"/>
        </w:rPr>
        <w:t>vor</w:t>
      </w:r>
      <w:proofErr w:type="spellEnd"/>
      <w:r w:rsidRPr="00541DC9">
        <w:rPr>
          <w:rFonts w:ascii="Cambria" w:hAnsi="Cambria" w:cs="Arial"/>
        </w:rPr>
        <w:t xml:space="preserve"> formula in </w:t>
      </w:r>
      <w:proofErr w:type="spellStart"/>
      <w:r w:rsidRPr="00541DC9">
        <w:rPr>
          <w:rFonts w:ascii="Cambria" w:hAnsi="Cambria" w:cs="Arial"/>
        </w:rPr>
        <w:t>scris</w:t>
      </w:r>
      <w:proofErr w:type="spellEnd"/>
      <w:r w:rsidRPr="00541DC9">
        <w:rPr>
          <w:rFonts w:ascii="Cambria" w:hAnsi="Cambria" w:cs="Arial"/>
        </w:rPr>
        <w:t xml:space="preserve"> </w:t>
      </w:r>
      <w:proofErr w:type="spellStart"/>
      <w:r w:rsidRPr="00541DC9">
        <w:rPr>
          <w:rFonts w:ascii="Cambria" w:hAnsi="Cambria" w:cs="Arial"/>
        </w:rPr>
        <w:t>si</w:t>
      </w:r>
      <w:proofErr w:type="spellEnd"/>
      <w:r w:rsidRPr="00541DC9">
        <w:rPr>
          <w:rFonts w:ascii="Cambria" w:hAnsi="Cambria" w:cs="Arial"/>
        </w:rPr>
        <w:t xml:space="preserve"> </w:t>
      </w:r>
      <w:proofErr w:type="spellStart"/>
      <w:r w:rsidRPr="00541DC9">
        <w:rPr>
          <w:rFonts w:ascii="Cambria" w:hAnsi="Cambria" w:cs="Arial"/>
        </w:rPr>
        <w:t>vor</w:t>
      </w:r>
      <w:proofErr w:type="spellEnd"/>
      <w:r w:rsidRPr="00541DC9">
        <w:rPr>
          <w:rFonts w:ascii="Cambria" w:hAnsi="Cambria" w:cs="Arial"/>
        </w:rPr>
        <w:t xml:space="preserve"> fi </w:t>
      </w:r>
      <w:proofErr w:type="spellStart"/>
      <w:r w:rsidRPr="00541DC9">
        <w:rPr>
          <w:rFonts w:ascii="Cambria" w:hAnsi="Cambria" w:cs="Arial"/>
        </w:rPr>
        <w:t>inaintate</w:t>
      </w:r>
      <w:proofErr w:type="spellEnd"/>
      <w:r w:rsidRPr="00541DC9">
        <w:rPr>
          <w:rFonts w:ascii="Cambria" w:hAnsi="Cambria" w:cs="Arial"/>
        </w:rPr>
        <w:t xml:space="preserve"> </w:t>
      </w:r>
      <w:proofErr w:type="spellStart"/>
      <w:r w:rsidRPr="00541DC9">
        <w:rPr>
          <w:rFonts w:ascii="Cambria" w:hAnsi="Cambria" w:cs="Arial"/>
        </w:rPr>
        <w:t>autoritatii</w:t>
      </w:r>
      <w:proofErr w:type="spellEnd"/>
      <w:r w:rsidRPr="00541DC9">
        <w:rPr>
          <w:rFonts w:ascii="Cambria" w:hAnsi="Cambria" w:cs="Arial"/>
        </w:rPr>
        <w:t xml:space="preserve"> </w:t>
      </w:r>
      <w:proofErr w:type="spellStart"/>
      <w:r w:rsidRPr="00541DC9">
        <w:rPr>
          <w:rFonts w:ascii="Cambria" w:hAnsi="Cambria" w:cs="Arial"/>
        </w:rPr>
        <w:t>contractante</w:t>
      </w:r>
      <w:proofErr w:type="spellEnd"/>
      <w:r w:rsidRPr="00541DC9">
        <w:rPr>
          <w:rFonts w:ascii="Cambria" w:hAnsi="Cambria" w:cs="Arial"/>
        </w:rPr>
        <w:t xml:space="preserve"> </w:t>
      </w:r>
      <w:proofErr w:type="spellStart"/>
      <w:r w:rsidRPr="00541DC9">
        <w:rPr>
          <w:rFonts w:ascii="Cambria" w:hAnsi="Cambria" w:cs="Arial"/>
        </w:rPr>
        <w:t>numai</w:t>
      </w:r>
      <w:proofErr w:type="spellEnd"/>
      <w:r w:rsidRPr="00541DC9">
        <w:rPr>
          <w:rFonts w:ascii="Cambria" w:hAnsi="Cambria" w:cs="Arial"/>
        </w:rPr>
        <w:t xml:space="preserve"> in </w:t>
      </w:r>
      <w:proofErr w:type="spellStart"/>
      <w:r w:rsidRPr="00541DC9">
        <w:rPr>
          <w:rFonts w:ascii="Cambria" w:hAnsi="Cambria" w:cs="Arial"/>
        </w:rPr>
        <w:t>timpul</w:t>
      </w:r>
      <w:proofErr w:type="spellEnd"/>
      <w:r w:rsidRPr="00541DC9">
        <w:rPr>
          <w:rFonts w:ascii="Cambria" w:hAnsi="Cambria" w:cs="Arial"/>
        </w:rPr>
        <w:t xml:space="preserve"> </w:t>
      </w:r>
      <w:proofErr w:type="spellStart"/>
      <w:r w:rsidRPr="00541DC9">
        <w:rPr>
          <w:rFonts w:ascii="Cambria" w:hAnsi="Cambria" w:cs="Arial"/>
        </w:rPr>
        <w:t>perioadei</w:t>
      </w:r>
      <w:proofErr w:type="spellEnd"/>
      <w:r w:rsidRPr="00541DC9">
        <w:rPr>
          <w:rFonts w:ascii="Cambria" w:hAnsi="Cambria" w:cs="Arial"/>
        </w:rPr>
        <w:t xml:space="preserve"> de </w:t>
      </w:r>
      <w:proofErr w:type="spellStart"/>
      <w:r w:rsidRPr="00541DC9">
        <w:rPr>
          <w:rFonts w:ascii="Cambria" w:hAnsi="Cambria" w:cs="Arial"/>
        </w:rPr>
        <w:t>clarificari</w:t>
      </w:r>
      <w:proofErr w:type="spellEnd"/>
      <w:r w:rsidRPr="00541DC9">
        <w:rPr>
          <w:rFonts w:ascii="Cambria" w:hAnsi="Cambria" w:cs="Arial"/>
        </w:rPr>
        <w:t xml:space="preserve">, </w:t>
      </w:r>
      <w:proofErr w:type="spellStart"/>
      <w:r w:rsidRPr="00541DC9">
        <w:rPr>
          <w:rFonts w:ascii="Cambria" w:hAnsi="Cambria" w:cs="Arial"/>
        </w:rPr>
        <w:t>iar</w:t>
      </w:r>
      <w:proofErr w:type="spellEnd"/>
      <w:r w:rsidRPr="00541DC9">
        <w:rPr>
          <w:rFonts w:ascii="Cambria" w:hAnsi="Cambria" w:cs="Arial"/>
        </w:rPr>
        <w:t xml:space="preserve"> </w:t>
      </w:r>
      <w:proofErr w:type="spellStart"/>
      <w:r w:rsidRPr="00541DC9">
        <w:rPr>
          <w:rFonts w:ascii="Cambria" w:hAnsi="Cambria" w:cs="Arial"/>
        </w:rPr>
        <w:t>amendamentele</w:t>
      </w:r>
      <w:proofErr w:type="spellEnd"/>
      <w:r w:rsidRPr="00541DC9">
        <w:rPr>
          <w:rFonts w:ascii="Cambria" w:hAnsi="Cambria" w:cs="Arial"/>
        </w:rPr>
        <w:t xml:space="preserve"> la </w:t>
      </w:r>
      <w:proofErr w:type="spellStart"/>
      <w:r w:rsidRPr="00541DC9">
        <w:rPr>
          <w:rFonts w:ascii="Cambria" w:hAnsi="Cambria" w:cs="Arial"/>
        </w:rPr>
        <w:t>clauzele</w:t>
      </w:r>
      <w:proofErr w:type="spellEnd"/>
      <w:r w:rsidRPr="00541DC9">
        <w:rPr>
          <w:rFonts w:ascii="Cambria" w:hAnsi="Cambria" w:cs="Arial"/>
        </w:rPr>
        <w:t xml:space="preserve"> </w:t>
      </w:r>
      <w:proofErr w:type="spellStart"/>
      <w:r w:rsidRPr="00541DC9">
        <w:rPr>
          <w:rFonts w:ascii="Cambria" w:hAnsi="Cambria" w:cs="Arial"/>
        </w:rPr>
        <w:t>specifice</w:t>
      </w:r>
      <w:proofErr w:type="spellEnd"/>
      <w:r w:rsidRPr="00541DC9">
        <w:rPr>
          <w:rFonts w:ascii="Cambria" w:hAnsi="Cambria" w:cs="Arial"/>
        </w:rPr>
        <w:t xml:space="preserve"> pot fi </w:t>
      </w:r>
      <w:proofErr w:type="spellStart"/>
      <w:r w:rsidRPr="00541DC9">
        <w:rPr>
          <w:rFonts w:ascii="Cambria" w:hAnsi="Cambria" w:cs="Arial"/>
        </w:rPr>
        <w:t>depuse</w:t>
      </w:r>
      <w:proofErr w:type="spellEnd"/>
      <w:r w:rsidRPr="00541DC9">
        <w:rPr>
          <w:rFonts w:ascii="Cambria" w:hAnsi="Cambria" w:cs="Arial"/>
        </w:rPr>
        <w:t xml:space="preserve"> </w:t>
      </w:r>
      <w:proofErr w:type="spellStart"/>
      <w:r w:rsidRPr="00541DC9">
        <w:rPr>
          <w:rFonts w:ascii="Cambria" w:hAnsi="Cambria" w:cs="Arial"/>
        </w:rPr>
        <w:t>pana</w:t>
      </w:r>
      <w:proofErr w:type="spellEnd"/>
      <w:r w:rsidRPr="00541DC9">
        <w:rPr>
          <w:rFonts w:ascii="Cambria" w:hAnsi="Cambria" w:cs="Arial"/>
        </w:rPr>
        <w:t xml:space="preserve"> la data </w:t>
      </w:r>
      <w:proofErr w:type="spellStart"/>
      <w:r w:rsidRPr="00541DC9">
        <w:rPr>
          <w:rFonts w:ascii="Cambria" w:hAnsi="Cambria" w:cs="Arial"/>
        </w:rPr>
        <w:t>si</w:t>
      </w:r>
      <w:proofErr w:type="spellEnd"/>
      <w:r w:rsidRPr="00541DC9">
        <w:rPr>
          <w:rFonts w:ascii="Cambria" w:hAnsi="Cambria" w:cs="Arial"/>
        </w:rPr>
        <w:t xml:space="preserve"> </w:t>
      </w:r>
      <w:proofErr w:type="spellStart"/>
      <w:r w:rsidRPr="00541DC9">
        <w:rPr>
          <w:rFonts w:ascii="Cambria" w:hAnsi="Cambria" w:cs="Arial"/>
        </w:rPr>
        <w:t>ora</w:t>
      </w:r>
      <w:proofErr w:type="spellEnd"/>
      <w:r w:rsidRPr="00541DC9">
        <w:rPr>
          <w:rFonts w:ascii="Cambria" w:hAnsi="Cambria" w:cs="Arial"/>
        </w:rPr>
        <w:t xml:space="preserve"> </w:t>
      </w:r>
      <w:proofErr w:type="spellStart"/>
      <w:r w:rsidRPr="00541DC9">
        <w:rPr>
          <w:rFonts w:ascii="Cambria" w:hAnsi="Cambria" w:cs="Arial"/>
        </w:rPr>
        <w:t>limita</w:t>
      </w:r>
      <w:proofErr w:type="spellEnd"/>
      <w:r w:rsidRPr="00541DC9">
        <w:rPr>
          <w:rFonts w:ascii="Cambria" w:hAnsi="Cambria" w:cs="Arial"/>
        </w:rPr>
        <w:t xml:space="preserve"> </w:t>
      </w:r>
      <w:proofErr w:type="spellStart"/>
      <w:r w:rsidRPr="00541DC9">
        <w:rPr>
          <w:rFonts w:ascii="Cambria" w:hAnsi="Cambria" w:cs="Arial"/>
        </w:rPr>
        <w:t>stabilita</w:t>
      </w:r>
      <w:proofErr w:type="spellEnd"/>
      <w:r w:rsidRPr="00541DC9">
        <w:rPr>
          <w:rFonts w:ascii="Cambria" w:hAnsi="Cambria" w:cs="Arial"/>
        </w:rPr>
        <w:t xml:space="preserve"> </w:t>
      </w:r>
      <w:proofErr w:type="spellStart"/>
      <w:r w:rsidRPr="00541DC9">
        <w:rPr>
          <w:rFonts w:ascii="Cambria" w:hAnsi="Cambria" w:cs="Arial"/>
        </w:rPr>
        <w:t>pentru</w:t>
      </w:r>
      <w:proofErr w:type="spellEnd"/>
      <w:r w:rsidRPr="00541DC9">
        <w:rPr>
          <w:rFonts w:ascii="Cambria" w:hAnsi="Cambria" w:cs="Arial"/>
        </w:rPr>
        <w:t xml:space="preserve"> </w:t>
      </w:r>
      <w:proofErr w:type="spellStart"/>
      <w:r w:rsidRPr="00541DC9">
        <w:rPr>
          <w:rFonts w:ascii="Cambria" w:hAnsi="Cambria" w:cs="Arial"/>
        </w:rPr>
        <w:t>depunerea</w:t>
      </w:r>
      <w:proofErr w:type="spellEnd"/>
      <w:r w:rsidRPr="00541DC9">
        <w:rPr>
          <w:rFonts w:ascii="Cambria" w:hAnsi="Cambria" w:cs="Arial"/>
        </w:rPr>
        <w:t xml:space="preserve"> </w:t>
      </w:r>
      <w:proofErr w:type="spellStart"/>
      <w:r w:rsidRPr="00541DC9">
        <w:rPr>
          <w:rFonts w:ascii="Cambria" w:hAnsi="Cambria" w:cs="Arial"/>
        </w:rPr>
        <w:t>ofertelor</w:t>
      </w:r>
      <w:proofErr w:type="spellEnd"/>
      <w:r w:rsidRPr="00541DC9">
        <w:rPr>
          <w:rFonts w:ascii="Cambria" w:hAnsi="Cambria" w:cs="Arial"/>
        </w:rPr>
        <w:t>.</w:t>
      </w:r>
    </w:p>
    <w:p w14:paraId="68E8B99E" w14:textId="77777777" w:rsidR="00913248" w:rsidRPr="00541DC9" w:rsidRDefault="00913248" w:rsidP="006D3B97">
      <w:pPr>
        <w:spacing w:line="276" w:lineRule="auto"/>
        <w:ind w:firstLine="426"/>
        <w:jc w:val="both"/>
        <w:rPr>
          <w:rFonts w:ascii="Cambria" w:hAnsi="Cambria" w:cs="Arial"/>
        </w:rPr>
      </w:pPr>
    </w:p>
    <w:p w14:paraId="1D5977CE" w14:textId="3965E847" w:rsidR="00913248" w:rsidRPr="00541DC9" w:rsidRDefault="00913248" w:rsidP="005A03EA">
      <w:pPr>
        <w:spacing w:line="276" w:lineRule="auto"/>
        <w:ind w:firstLine="426"/>
        <w:jc w:val="both"/>
        <w:rPr>
          <w:rFonts w:ascii="Cambria" w:hAnsi="Cambria" w:cs="Arial"/>
        </w:rPr>
      </w:pPr>
      <w:proofErr w:type="spellStart"/>
      <w:r w:rsidRPr="00541DC9">
        <w:rPr>
          <w:rFonts w:ascii="Cambria" w:hAnsi="Cambria" w:cs="Arial"/>
        </w:rPr>
        <w:lastRenderedPageBreak/>
        <w:t>Nota</w:t>
      </w:r>
      <w:proofErr w:type="spellEnd"/>
      <w:r w:rsidRPr="00541DC9">
        <w:rPr>
          <w:rFonts w:ascii="Cambria" w:hAnsi="Cambria" w:cs="Arial"/>
        </w:rPr>
        <w:t xml:space="preserve">: </w:t>
      </w:r>
      <w:proofErr w:type="spellStart"/>
      <w:r w:rsidRPr="00541DC9">
        <w:rPr>
          <w:rFonts w:ascii="Cambria" w:hAnsi="Cambria" w:cs="Arial"/>
        </w:rPr>
        <w:t>Modelul</w:t>
      </w:r>
      <w:proofErr w:type="spellEnd"/>
      <w:r w:rsidRPr="00541DC9">
        <w:rPr>
          <w:rFonts w:ascii="Cambria" w:hAnsi="Cambria" w:cs="Arial"/>
        </w:rPr>
        <w:t xml:space="preserve"> de contract de </w:t>
      </w:r>
      <w:proofErr w:type="spellStart"/>
      <w:r w:rsidRPr="00541DC9">
        <w:rPr>
          <w:rFonts w:ascii="Cambria" w:hAnsi="Cambria" w:cs="Arial"/>
        </w:rPr>
        <w:t>servicii</w:t>
      </w:r>
      <w:proofErr w:type="spellEnd"/>
      <w:r w:rsidRPr="00541DC9">
        <w:rPr>
          <w:rFonts w:ascii="Cambria" w:hAnsi="Cambria" w:cs="Arial"/>
        </w:rPr>
        <w:t xml:space="preserve"> </w:t>
      </w:r>
      <w:proofErr w:type="spellStart"/>
      <w:r w:rsidRPr="00541DC9">
        <w:rPr>
          <w:rFonts w:ascii="Cambria" w:hAnsi="Cambria" w:cs="Arial"/>
        </w:rPr>
        <w:t>va</w:t>
      </w:r>
      <w:proofErr w:type="spellEnd"/>
      <w:r w:rsidRPr="00541DC9">
        <w:rPr>
          <w:rFonts w:ascii="Cambria" w:hAnsi="Cambria" w:cs="Arial"/>
        </w:rPr>
        <w:t xml:space="preserve"> </w:t>
      </w:r>
      <w:proofErr w:type="spellStart"/>
      <w:r w:rsidRPr="00541DC9">
        <w:rPr>
          <w:rFonts w:ascii="Cambria" w:hAnsi="Cambria" w:cs="Arial"/>
        </w:rPr>
        <w:t>trebui</w:t>
      </w:r>
      <w:proofErr w:type="spellEnd"/>
      <w:r w:rsidRPr="00541DC9">
        <w:rPr>
          <w:rFonts w:ascii="Cambria" w:hAnsi="Cambria" w:cs="Arial"/>
        </w:rPr>
        <w:t xml:space="preserve"> </w:t>
      </w:r>
      <w:proofErr w:type="spellStart"/>
      <w:r w:rsidRPr="00541DC9">
        <w:rPr>
          <w:rFonts w:ascii="Cambria" w:hAnsi="Cambria" w:cs="Arial"/>
        </w:rPr>
        <w:t>sa</w:t>
      </w:r>
      <w:proofErr w:type="spellEnd"/>
      <w:r w:rsidRPr="00541DC9">
        <w:rPr>
          <w:rFonts w:ascii="Cambria" w:hAnsi="Cambria" w:cs="Arial"/>
        </w:rPr>
        <w:t xml:space="preserve"> </w:t>
      </w:r>
      <w:proofErr w:type="spellStart"/>
      <w:r w:rsidRPr="00541DC9">
        <w:rPr>
          <w:rFonts w:ascii="Cambria" w:hAnsi="Cambria" w:cs="Arial"/>
        </w:rPr>
        <w:t>aiba</w:t>
      </w:r>
      <w:proofErr w:type="spellEnd"/>
      <w:r w:rsidRPr="00541DC9">
        <w:rPr>
          <w:rFonts w:ascii="Cambria" w:hAnsi="Cambria" w:cs="Arial"/>
        </w:rPr>
        <w:t xml:space="preserve"> </w:t>
      </w:r>
      <w:proofErr w:type="spellStart"/>
      <w:r w:rsidRPr="00541DC9">
        <w:rPr>
          <w:rFonts w:ascii="Cambria" w:hAnsi="Cambria" w:cs="Arial"/>
        </w:rPr>
        <w:t>mentiunea</w:t>
      </w:r>
      <w:proofErr w:type="spellEnd"/>
      <w:r w:rsidRPr="00541DC9">
        <w:rPr>
          <w:rFonts w:ascii="Cambria" w:hAnsi="Cambria" w:cs="Arial"/>
        </w:rPr>
        <w:t xml:space="preserve"> “Am </w:t>
      </w:r>
      <w:proofErr w:type="spellStart"/>
      <w:r w:rsidRPr="00541DC9">
        <w:rPr>
          <w:rFonts w:ascii="Cambria" w:hAnsi="Cambria" w:cs="Arial"/>
        </w:rPr>
        <w:t>citit</w:t>
      </w:r>
      <w:proofErr w:type="spellEnd"/>
      <w:r w:rsidRPr="00541DC9">
        <w:rPr>
          <w:rFonts w:ascii="Cambria" w:hAnsi="Cambria" w:cs="Arial"/>
        </w:rPr>
        <w:t xml:space="preserve"> </w:t>
      </w:r>
      <w:proofErr w:type="spellStart"/>
      <w:r w:rsidRPr="00541DC9">
        <w:rPr>
          <w:rFonts w:ascii="Cambria" w:hAnsi="Cambria" w:cs="Arial"/>
        </w:rPr>
        <w:t>si</w:t>
      </w:r>
      <w:proofErr w:type="spellEnd"/>
      <w:r w:rsidRPr="00541DC9">
        <w:rPr>
          <w:rFonts w:ascii="Cambria" w:hAnsi="Cambria" w:cs="Arial"/>
        </w:rPr>
        <w:t xml:space="preserve"> </w:t>
      </w:r>
      <w:proofErr w:type="spellStart"/>
      <w:r w:rsidRPr="00541DC9">
        <w:rPr>
          <w:rFonts w:ascii="Cambria" w:hAnsi="Cambria" w:cs="Arial"/>
        </w:rPr>
        <w:t>suntem</w:t>
      </w:r>
      <w:proofErr w:type="spellEnd"/>
      <w:r w:rsidRPr="00541DC9">
        <w:rPr>
          <w:rFonts w:ascii="Cambria" w:hAnsi="Cambria" w:cs="Arial"/>
        </w:rPr>
        <w:t xml:space="preserve"> de </w:t>
      </w:r>
      <w:proofErr w:type="spellStart"/>
      <w:r w:rsidRPr="00541DC9">
        <w:rPr>
          <w:rFonts w:ascii="Cambria" w:hAnsi="Cambria" w:cs="Arial"/>
        </w:rPr>
        <w:t>acord</w:t>
      </w:r>
      <w:proofErr w:type="spellEnd"/>
      <w:r w:rsidRPr="00541DC9">
        <w:rPr>
          <w:rFonts w:ascii="Cambria" w:hAnsi="Cambria" w:cs="Arial"/>
        </w:rPr>
        <w:t xml:space="preserve"> cu/</w:t>
      </w:r>
      <w:proofErr w:type="spellStart"/>
      <w:r w:rsidRPr="00541DC9">
        <w:rPr>
          <w:rFonts w:ascii="Cambria" w:hAnsi="Cambria" w:cs="Arial"/>
        </w:rPr>
        <w:t>fara</w:t>
      </w:r>
      <w:proofErr w:type="spellEnd"/>
      <w:r w:rsidRPr="00541DC9">
        <w:rPr>
          <w:rFonts w:ascii="Cambria" w:hAnsi="Cambria" w:cs="Arial"/>
        </w:rPr>
        <w:t xml:space="preserve"> </w:t>
      </w:r>
      <w:proofErr w:type="spellStart"/>
      <w:r w:rsidRPr="00541DC9">
        <w:rPr>
          <w:rFonts w:ascii="Cambria" w:hAnsi="Cambria" w:cs="Arial"/>
        </w:rPr>
        <w:t>rezerve</w:t>
      </w:r>
      <w:proofErr w:type="spellEnd"/>
      <w:r w:rsidRPr="00541DC9">
        <w:rPr>
          <w:rFonts w:ascii="Cambria" w:hAnsi="Cambria" w:cs="Arial"/>
        </w:rPr>
        <w:t xml:space="preserve"> cu </w:t>
      </w:r>
      <w:proofErr w:type="spellStart"/>
      <w:r w:rsidRPr="00541DC9">
        <w:rPr>
          <w:rFonts w:ascii="Cambria" w:hAnsi="Cambria" w:cs="Arial"/>
        </w:rPr>
        <w:t>termenii</w:t>
      </w:r>
      <w:proofErr w:type="spellEnd"/>
      <w:r w:rsidRPr="00541DC9">
        <w:rPr>
          <w:rFonts w:ascii="Cambria" w:hAnsi="Cambria" w:cs="Arial"/>
        </w:rPr>
        <w:t xml:space="preserve"> </w:t>
      </w:r>
      <w:proofErr w:type="spellStart"/>
      <w:r w:rsidRPr="00541DC9">
        <w:rPr>
          <w:rFonts w:ascii="Cambria" w:hAnsi="Cambria" w:cs="Arial"/>
        </w:rPr>
        <w:t>si</w:t>
      </w:r>
      <w:proofErr w:type="spellEnd"/>
      <w:r w:rsidRPr="00541DC9">
        <w:rPr>
          <w:rFonts w:ascii="Cambria" w:hAnsi="Cambria" w:cs="Arial"/>
        </w:rPr>
        <w:t xml:space="preserve"> </w:t>
      </w:r>
      <w:proofErr w:type="spellStart"/>
      <w:r w:rsidRPr="00541DC9">
        <w:rPr>
          <w:rFonts w:ascii="Cambria" w:hAnsi="Cambria" w:cs="Arial"/>
        </w:rPr>
        <w:t>conditiile</w:t>
      </w:r>
      <w:proofErr w:type="spellEnd"/>
      <w:r w:rsidRPr="00541DC9">
        <w:rPr>
          <w:rFonts w:ascii="Cambria" w:hAnsi="Cambria" w:cs="Arial"/>
        </w:rPr>
        <w:t xml:space="preserve"> </w:t>
      </w:r>
      <w:proofErr w:type="spellStart"/>
      <w:r w:rsidRPr="00541DC9">
        <w:rPr>
          <w:rFonts w:ascii="Cambria" w:hAnsi="Cambria" w:cs="Arial"/>
        </w:rPr>
        <w:t>contractuale</w:t>
      </w:r>
      <w:proofErr w:type="spellEnd"/>
      <w:r w:rsidRPr="00541DC9">
        <w:rPr>
          <w:rFonts w:ascii="Cambria" w:hAnsi="Cambria" w:cs="Arial"/>
        </w:rPr>
        <w:t xml:space="preserve"> </w:t>
      </w:r>
      <w:proofErr w:type="spellStart"/>
      <w:r w:rsidRPr="00541DC9">
        <w:rPr>
          <w:rFonts w:ascii="Cambria" w:hAnsi="Cambria" w:cs="Arial"/>
        </w:rPr>
        <w:t>obligatorii</w:t>
      </w:r>
      <w:proofErr w:type="spellEnd"/>
      <w:r w:rsidRPr="00541DC9">
        <w:rPr>
          <w:rFonts w:ascii="Cambria" w:hAnsi="Cambria" w:cs="Arial"/>
        </w:rPr>
        <w:t xml:space="preserve"> </w:t>
      </w:r>
      <w:proofErr w:type="spellStart"/>
      <w:r w:rsidRPr="00541DC9">
        <w:rPr>
          <w:rFonts w:ascii="Cambria" w:hAnsi="Cambria" w:cs="Arial"/>
        </w:rPr>
        <w:t>prevazute</w:t>
      </w:r>
      <w:proofErr w:type="spellEnd"/>
      <w:r w:rsidRPr="00541DC9">
        <w:rPr>
          <w:rFonts w:ascii="Cambria" w:hAnsi="Cambria" w:cs="Arial"/>
        </w:rPr>
        <w:t xml:space="preserve"> </w:t>
      </w:r>
      <w:proofErr w:type="spellStart"/>
      <w:r w:rsidRPr="00541DC9">
        <w:rPr>
          <w:rFonts w:ascii="Cambria" w:hAnsi="Cambria" w:cs="Arial"/>
        </w:rPr>
        <w:t>în</w:t>
      </w:r>
      <w:proofErr w:type="spellEnd"/>
      <w:r w:rsidRPr="00541DC9">
        <w:rPr>
          <w:rFonts w:ascii="Cambria" w:hAnsi="Cambria" w:cs="Arial"/>
        </w:rPr>
        <w:t xml:space="preserve"> «</w:t>
      </w:r>
      <w:proofErr w:type="spellStart"/>
      <w:r w:rsidRPr="00541DC9">
        <w:rPr>
          <w:rFonts w:ascii="Cambria" w:hAnsi="Cambria" w:cs="Arial"/>
        </w:rPr>
        <w:t>Modelul</w:t>
      </w:r>
      <w:proofErr w:type="spellEnd"/>
      <w:r w:rsidRPr="00541DC9">
        <w:rPr>
          <w:rFonts w:ascii="Cambria" w:hAnsi="Cambria" w:cs="Arial"/>
        </w:rPr>
        <w:t xml:space="preserve"> de contract din </w:t>
      </w:r>
      <w:proofErr w:type="spellStart"/>
      <w:r w:rsidRPr="00541DC9">
        <w:rPr>
          <w:rFonts w:ascii="Cambria" w:hAnsi="Cambria" w:cs="Arial"/>
        </w:rPr>
        <w:t>Documentatia</w:t>
      </w:r>
      <w:proofErr w:type="spellEnd"/>
      <w:r w:rsidRPr="00541DC9">
        <w:rPr>
          <w:rFonts w:ascii="Cambria" w:hAnsi="Cambria" w:cs="Arial"/>
        </w:rPr>
        <w:t xml:space="preserve"> de </w:t>
      </w:r>
      <w:proofErr w:type="spellStart"/>
      <w:r w:rsidRPr="00541DC9">
        <w:rPr>
          <w:rFonts w:ascii="Cambria" w:hAnsi="Cambria" w:cs="Arial"/>
        </w:rPr>
        <w:t>Atribuire</w:t>
      </w:r>
      <w:proofErr w:type="spellEnd"/>
      <w:r w:rsidRPr="00541DC9">
        <w:rPr>
          <w:rFonts w:ascii="Cambria" w:hAnsi="Cambria" w:cs="Arial"/>
        </w:rPr>
        <w:t xml:space="preserve"> </w:t>
      </w:r>
      <w:proofErr w:type="spellStart"/>
      <w:r w:rsidRPr="00541DC9">
        <w:rPr>
          <w:rFonts w:ascii="Cambria" w:hAnsi="Cambria" w:cs="Arial"/>
        </w:rPr>
        <w:t>si</w:t>
      </w:r>
      <w:proofErr w:type="spellEnd"/>
      <w:r w:rsidRPr="00541DC9">
        <w:rPr>
          <w:rFonts w:ascii="Cambria" w:hAnsi="Cambria" w:cs="Arial"/>
        </w:rPr>
        <w:t xml:space="preserve"> </w:t>
      </w:r>
      <w:proofErr w:type="spellStart"/>
      <w:r w:rsidRPr="00541DC9">
        <w:rPr>
          <w:rFonts w:ascii="Cambria" w:hAnsi="Cambria" w:cs="Arial"/>
        </w:rPr>
        <w:t>consimtim</w:t>
      </w:r>
      <w:proofErr w:type="spellEnd"/>
      <w:r w:rsidRPr="00541DC9">
        <w:rPr>
          <w:rFonts w:ascii="Cambria" w:hAnsi="Cambria" w:cs="Arial"/>
        </w:rPr>
        <w:t xml:space="preserve"> ca, </w:t>
      </w:r>
      <w:proofErr w:type="spellStart"/>
      <w:r w:rsidRPr="00541DC9">
        <w:rPr>
          <w:rFonts w:ascii="Cambria" w:hAnsi="Cambria" w:cs="Arial"/>
        </w:rPr>
        <w:t>în</w:t>
      </w:r>
      <w:proofErr w:type="spellEnd"/>
      <w:r w:rsidRPr="00541DC9">
        <w:rPr>
          <w:rFonts w:ascii="Cambria" w:hAnsi="Cambria" w:cs="Arial"/>
        </w:rPr>
        <w:t xml:space="preserve"> </w:t>
      </w:r>
      <w:proofErr w:type="spellStart"/>
      <w:r w:rsidRPr="00541DC9">
        <w:rPr>
          <w:rFonts w:ascii="Cambria" w:hAnsi="Cambria" w:cs="Arial"/>
        </w:rPr>
        <w:t>cazul</w:t>
      </w:r>
      <w:proofErr w:type="spellEnd"/>
      <w:r w:rsidRPr="00541DC9">
        <w:rPr>
          <w:rFonts w:ascii="Cambria" w:hAnsi="Cambria" w:cs="Arial"/>
        </w:rPr>
        <w:t xml:space="preserve"> </w:t>
      </w:r>
      <w:proofErr w:type="spellStart"/>
      <w:r w:rsidRPr="00541DC9">
        <w:rPr>
          <w:rFonts w:ascii="Cambria" w:hAnsi="Cambria" w:cs="Arial"/>
        </w:rPr>
        <w:t>în</w:t>
      </w:r>
      <w:proofErr w:type="spellEnd"/>
      <w:r w:rsidRPr="00541DC9">
        <w:rPr>
          <w:rFonts w:ascii="Cambria" w:hAnsi="Cambria" w:cs="Arial"/>
        </w:rPr>
        <w:t xml:space="preserve"> care </w:t>
      </w:r>
      <w:proofErr w:type="spellStart"/>
      <w:r w:rsidRPr="00541DC9">
        <w:rPr>
          <w:rFonts w:ascii="Cambria" w:hAnsi="Cambria" w:cs="Arial"/>
        </w:rPr>
        <w:t>oferta</w:t>
      </w:r>
      <w:proofErr w:type="spellEnd"/>
      <w:r w:rsidRPr="00541DC9">
        <w:rPr>
          <w:rFonts w:ascii="Cambria" w:hAnsi="Cambria" w:cs="Arial"/>
        </w:rPr>
        <w:t xml:space="preserve"> </w:t>
      </w:r>
      <w:proofErr w:type="spellStart"/>
      <w:r w:rsidRPr="00541DC9">
        <w:rPr>
          <w:rFonts w:ascii="Cambria" w:hAnsi="Cambria" w:cs="Arial"/>
        </w:rPr>
        <w:t>noastra</w:t>
      </w:r>
      <w:proofErr w:type="spellEnd"/>
      <w:r w:rsidRPr="00541DC9">
        <w:rPr>
          <w:rFonts w:ascii="Cambria" w:hAnsi="Cambria" w:cs="Arial"/>
        </w:rPr>
        <w:t xml:space="preserve"> </w:t>
      </w:r>
      <w:proofErr w:type="spellStart"/>
      <w:r w:rsidRPr="00541DC9">
        <w:rPr>
          <w:rFonts w:ascii="Cambria" w:hAnsi="Cambria" w:cs="Arial"/>
        </w:rPr>
        <w:t>este</w:t>
      </w:r>
      <w:proofErr w:type="spellEnd"/>
      <w:r w:rsidRPr="00541DC9">
        <w:rPr>
          <w:rFonts w:ascii="Cambria" w:hAnsi="Cambria" w:cs="Arial"/>
        </w:rPr>
        <w:t xml:space="preserve"> </w:t>
      </w:r>
      <w:proofErr w:type="spellStart"/>
      <w:r w:rsidRPr="00541DC9">
        <w:rPr>
          <w:rFonts w:ascii="Cambria" w:hAnsi="Cambria" w:cs="Arial"/>
        </w:rPr>
        <w:t>stabilita</w:t>
      </w:r>
      <w:proofErr w:type="spellEnd"/>
      <w:r w:rsidRPr="00541DC9">
        <w:rPr>
          <w:rFonts w:ascii="Cambria" w:hAnsi="Cambria" w:cs="Arial"/>
        </w:rPr>
        <w:t xml:space="preserve"> ca </w:t>
      </w:r>
      <w:proofErr w:type="spellStart"/>
      <w:r w:rsidRPr="00541DC9">
        <w:rPr>
          <w:rFonts w:ascii="Cambria" w:hAnsi="Cambria" w:cs="Arial"/>
        </w:rPr>
        <w:t>fiind</w:t>
      </w:r>
      <w:proofErr w:type="spellEnd"/>
      <w:r w:rsidRPr="00541DC9">
        <w:rPr>
          <w:rFonts w:ascii="Cambria" w:hAnsi="Cambria" w:cs="Arial"/>
        </w:rPr>
        <w:t xml:space="preserve"> </w:t>
      </w:r>
      <w:proofErr w:type="spellStart"/>
      <w:r w:rsidRPr="00541DC9">
        <w:rPr>
          <w:rFonts w:ascii="Cambria" w:hAnsi="Cambria" w:cs="Arial"/>
        </w:rPr>
        <w:t>câstigatoare</w:t>
      </w:r>
      <w:proofErr w:type="spellEnd"/>
      <w:r w:rsidRPr="00541DC9">
        <w:rPr>
          <w:rFonts w:ascii="Cambria" w:hAnsi="Cambria" w:cs="Arial"/>
        </w:rPr>
        <w:t xml:space="preserve">, </w:t>
      </w:r>
      <w:proofErr w:type="spellStart"/>
      <w:r w:rsidRPr="00541DC9">
        <w:rPr>
          <w:rFonts w:ascii="Cambria" w:hAnsi="Cambria" w:cs="Arial"/>
        </w:rPr>
        <w:t>sa</w:t>
      </w:r>
      <w:proofErr w:type="spellEnd"/>
      <w:r w:rsidRPr="00541DC9">
        <w:rPr>
          <w:rFonts w:ascii="Cambria" w:hAnsi="Cambria" w:cs="Arial"/>
        </w:rPr>
        <w:t xml:space="preserve"> </w:t>
      </w:r>
      <w:proofErr w:type="spellStart"/>
      <w:r w:rsidRPr="00541DC9">
        <w:rPr>
          <w:rFonts w:ascii="Cambria" w:hAnsi="Cambria" w:cs="Arial"/>
        </w:rPr>
        <w:t>semnam</w:t>
      </w:r>
      <w:proofErr w:type="spellEnd"/>
      <w:r w:rsidRPr="00541DC9">
        <w:rPr>
          <w:rFonts w:ascii="Cambria" w:hAnsi="Cambria" w:cs="Arial"/>
        </w:rPr>
        <w:t xml:space="preserve"> </w:t>
      </w:r>
      <w:proofErr w:type="spellStart"/>
      <w:r w:rsidRPr="00541DC9">
        <w:rPr>
          <w:rFonts w:ascii="Cambria" w:hAnsi="Cambria" w:cs="Arial"/>
        </w:rPr>
        <w:t>contractul</w:t>
      </w:r>
      <w:proofErr w:type="spellEnd"/>
      <w:r w:rsidRPr="00541DC9">
        <w:rPr>
          <w:rFonts w:ascii="Cambria" w:hAnsi="Cambria" w:cs="Arial"/>
        </w:rPr>
        <w:t xml:space="preserve"> de </w:t>
      </w:r>
      <w:proofErr w:type="spellStart"/>
      <w:r w:rsidRPr="00541DC9">
        <w:rPr>
          <w:rFonts w:ascii="Cambria" w:hAnsi="Cambria" w:cs="Arial"/>
        </w:rPr>
        <w:t>servcii</w:t>
      </w:r>
      <w:proofErr w:type="spellEnd"/>
      <w:r w:rsidRPr="00541DC9">
        <w:rPr>
          <w:rFonts w:ascii="Cambria" w:hAnsi="Cambria" w:cs="Arial"/>
        </w:rPr>
        <w:t xml:space="preserve"> </w:t>
      </w:r>
      <w:proofErr w:type="spellStart"/>
      <w:r w:rsidRPr="00541DC9">
        <w:rPr>
          <w:rFonts w:ascii="Cambria" w:hAnsi="Cambria" w:cs="Arial"/>
        </w:rPr>
        <w:t>în</w:t>
      </w:r>
      <w:proofErr w:type="spellEnd"/>
      <w:r w:rsidRPr="00541DC9">
        <w:rPr>
          <w:rFonts w:ascii="Cambria" w:hAnsi="Cambria" w:cs="Arial"/>
        </w:rPr>
        <w:t xml:space="preserve"> </w:t>
      </w:r>
      <w:proofErr w:type="spellStart"/>
      <w:r w:rsidRPr="00541DC9">
        <w:rPr>
          <w:rFonts w:ascii="Cambria" w:hAnsi="Cambria" w:cs="Arial"/>
        </w:rPr>
        <w:t>conformitate</w:t>
      </w:r>
      <w:proofErr w:type="spellEnd"/>
      <w:r w:rsidRPr="00541DC9">
        <w:rPr>
          <w:rFonts w:ascii="Cambria" w:hAnsi="Cambria" w:cs="Arial"/>
        </w:rPr>
        <w:t xml:space="preserve"> cu </w:t>
      </w:r>
      <w:proofErr w:type="spellStart"/>
      <w:r w:rsidRPr="00541DC9">
        <w:rPr>
          <w:rFonts w:ascii="Cambria" w:hAnsi="Cambria" w:cs="Arial"/>
        </w:rPr>
        <w:t>prevederile</w:t>
      </w:r>
      <w:proofErr w:type="spellEnd"/>
      <w:r w:rsidRPr="00541DC9">
        <w:rPr>
          <w:rFonts w:ascii="Cambria" w:hAnsi="Cambria" w:cs="Arial"/>
        </w:rPr>
        <w:t xml:space="preserve"> din </w:t>
      </w:r>
      <w:proofErr w:type="spellStart"/>
      <w:r w:rsidRPr="00541DC9">
        <w:rPr>
          <w:rFonts w:ascii="Cambria" w:hAnsi="Cambria" w:cs="Arial"/>
        </w:rPr>
        <w:t>Documentatia</w:t>
      </w:r>
      <w:proofErr w:type="spellEnd"/>
      <w:r w:rsidRPr="00541DC9">
        <w:rPr>
          <w:rFonts w:ascii="Cambria" w:hAnsi="Cambria" w:cs="Arial"/>
        </w:rPr>
        <w:t xml:space="preserve"> de </w:t>
      </w:r>
      <w:proofErr w:type="spellStart"/>
      <w:r w:rsidRPr="00541DC9">
        <w:rPr>
          <w:rFonts w:ascii="Cambria" w:hAnsi="Cambria" w:cs="Arial"/>
        </w:rPr>
        <w:t>atribuire</w:t>
      </w:r>
      <w:proofErr w:type="spellEnd"/>
      <w:r w:rsidRPr="00541DC9">
        <w:rPr>
          <w:rFonts w:ascii="Cambria" w:hAnsi="Cambria" w:cs="Arial"/>
        </w:rPr>
        <w:t>”.</w:t>
      </w:r>
    </w:p>
    <w:p w14:paraId="0C55D03D" w14:textId="77777777" w:rsidR="00913248" w:rsidRPr="00541DC9" w:rsidRDefault="00913248" w:rsidP="006D3B97">
      <w:pPr>
        <w:spacing w:line="276" w:lineRule="auto"/>
        <w:ind w:firstLine="426"/>
        <w:jc w:val="both"/>
        <w:rPr>
          <w:rFonts w:ascii="Cambria" w:hAnsi="Cambria" w:cs="Arial"/>
        </w:rPr>
      </w:pPr>
      <w:r w:rsidRPr="00541DC9">
        <w:rPr>
          <w:rFonts w:ascii="Cambria" w:hAnsi="Cambria" w:cs="Arial"/>
        </w:rPr>
        <w:t xml:space="preserve">5. </w:t>
      </w:r>
      <w:proofErr w:type="spellStart"/>
      <w:r w:rsidRPr="00541DC9">
        <w:rPr>
          <w:rFonts w:ascii="Cambria" w:hAnsi="Cambria" w:cs="Arial"/>
        </w:rPr>
        <w:t>Indicarea</w:t>
      </w:r>
      <w:proofErr w:type="spellEnd"/>
      <w:r w:rsidRPr="00541DC9">
        <w:rPr>
          <w:rFonts w:ascii="Cambria" w:hAnsi="Cambria" w:cs="Arial"/>
        </w:rPr>
        <w:t xml:space="preserve"> </w:t>
      </w:r>
      <w:proofErr w:type="spellStart"/>
      <w:r w:rsidRPr="00541DC9">
        <w:rPr>
          <w:rFonts w:ascii="Cambria" w:hAnsi="Cambria" w:cs="Arial"/>
        </w:rPr>
        <w:t>motivata</w:t>
      </w:r>
      <w:proofErr w:type="spellEnd"/>
      <w:r w:rsidRPr="00541DC9">
        <w:rPr>
          <w:rFonts w:ascii="Cambria" w:hAnsi="Cambria" w:cs="Arial"/>
        </w:rPr>
        <w:t xml:space="preserve"> a </w:t>
      </w:r>
      <w:proofErr w:type="spellStart"/>
      <w:r w:rsidRPr="00541DC9">
        <w:rPr>
          <w:rFonts w:ascii="Cambria" w:hAnsi="Cambria" w:cs="Arial"/>
        </w:rPr>
        <w:t>informatiilor</w:t>
      </w:r>
      <w:proofErr w:type="spellEnd"/>
      <w:r w:rsidRPr="00541DC9">
        <w:rPr>
          <w:rFonts w:ascii="Cambria" w:hAnsi="Cambria" w:cs="Arial"/>
        </w:rPr>
        <w:t xml:space="preserve"> din </w:t>
      </w:r>
      <w:proofErr w:type="spellStart"/>
      <w:r w:rsidRPr="00541DC9">
        <w:rPr>
          <w:rFonts w:ascii="Cambria" w:hAnsi="Cambria" w:cs="Arial"/>
        </w:rPr>
        <w:t>propunerea</w:t>
      </w:r>
      <w:proofErr w:type="spellEnd"/>
      <w:r w:rsidRPr="00541DC9">
        <w:rPr>
          <w:rFonts w:ascii="Cambria" w:hAnsi="Cambria" w:cs="Arial"/>
        </w:rPr>
        <w:t xml:space="preserve"> </w:t>
      </w:r>
      <w:proofErr w:type="spellStart"/>
      <w:r w:rsidRPr="00541DC9">
        <w:rPr>
          <w:rFonts w:ascii="Cambria" w:hAnsi="Cambria" w:cs="Arial"/>
        </w:rPr>
        <w:t>tehnica</w:t>
      </w:r>
      <w:proofErr w:type="spellEnd"/>
      <w:r w:rsidRPr="00541DC9">
        <w:rPr>
          <w:rFonts w:ascii="Cambria" w:hAnsi="Cambria" w:cs="Arial"/>
        </w:rPr>
        <w:t xml:space="preserve"> care sunt </w:t>
      </w:r>
      <w:proofErr w:type="spellStart"/>
      <w:r w:rsidRPr="00541DC9">
        <w:rPr>
          <w:rFonts w:ascii="Cambria" w:hAnsi="Cambria" w:cs="Arial"/>
        </w:rPr>
        <w:t>confidentiale</w:t>
      </w:r>
      <w:proofErr w:type="spellEnd"/>
      <w:r w:rsidRPr="00541DC9">
        <w:rPr>
          <w:rFonts w:ascii="Cambria" w:hAnsi="Cambria" w:cs="Arial"/>
        </w:rPr>
        <w:t xml:space="preserve">, </w:t>
      </w:r>
      <w:proofErr w:type="spellStart"/>
      <w:r w:rsidRPr="00541DC9">
        <w:rPr>
          <w:rFonts w:ascii="Cambria" w:hAnsi="Cambria" w:cs="Arial"/>
        </w:rPr>
        <w:t>clasificate</w:t>
      </w:r>
      <w:proofErr w:type="spellEnd"/>
      <w:r w:rsidRPr="00541DC9">
        <w:rPr>
          <w:rFonts w:ascii="Cambria" w:hAnsi="Cambria" w:cs="Arial"/>
        </w:rPr>
        <w:t xml:space="preserve"> </w:t>
      </w:r>
      <w:proofErr w:type="spellStart"/>
      <w:r w:rsidRPr="00541DC9">
        <w:rPr>
          <w:rFonts w:ascii="Cambria" w:hAnsi="Cambria" w:cs="Arial"/>
        </w:rPr>
        <w:t>sau</w:t>
      </w:r>
      <w:proofErr w:type="spellEnd"/>
      <w:r w:rsidRPr="00541DC9">
        <w:rPr>
          <w:rFonts w:ascii="Cambria" w:hAnsi="Cambria" w:cs="Arial"/>
        </w:rPr>
        <w:t xml:space="preserve"> sunt </w:t>
      </w:r>
      <w:proofErr w:type="spellStart"/>
      <w:r w:rsidRPr="00541DC9">
        <w:rPr>
          <w:rFonts w:ascii="Cambria" w:hAnsi="Cambria" w:cs="Arial"/>
        </w:rPr>
        <w:t>protejate</w:t>
      </w:r>
      <w:proofErr w:type="spellEnd"/>
      <w:r w:rsidRPr="00541DC9">
        <w:rPr>
          <w:rFonts w:ascii="Cambria" w:hAnsi="Cambria" w:cs="Arial"/>
        </w:rPr>
        <w:t xml:space="preserve"> de un </w:t>
      </w:r>
      <w:proofErr w:type="spellStart"/>
      <w:r w:rsidRPr="00541DC9">
        <w:rPr>
          <w:rFonts w:ascii="Cambria" w:hAnsi="Cambria" w:cs="Arial"/>
        </w:rPr>
        <w:t>drept</w:t>
      </w:r>
      <w:proofErr w:type="spellEnd"/>
      <w:r w:rsidRPr="00541DC9">
        <w:rPr>
          <w:rFonts w:ascii="Cambria" w:hAnsi="Cambria" w:cs="Arial"/>
        </w:rPr>
        <w:t xml:space="preserve"> de </w:t>
      </w:r>
      <w:proofErr w:type="spellStart"/>
      <w:r w:rsidRPr="00541DC9">
        <w:rPr>
          <w:rFonts w:ascii="Cambria" w:hAnsi="Cambria" w:cs="Arial"/>
        </w:rPr>
        <w:t>proprietate</w:t>
      </w:r>
      <w:proofErr w:type="spellEnd"/>
      <w:r w:rsidRPr="00541DC9">
        <w:rPr>
          <w:rFonts w:ascii="Cambria" w:hAnsi="Cambria" w:cs="Arial"/>
        </w:rPr>
        <w:t xml:space="preserve"> </w:t>
      </w:r>
      <w:proofErr w:type="spellStart"/>
      <w:r w:rsidRPr="00541DC9">
        <w:rPr>
          <w:rFonts w:ascii="Cambria" w:hAnsi="Cambria" w:cs="Arial"/>
        </w:rPr>
        <w:t>intelectuala</w:t>
      </w:r>
      <w:proofErr w:type="spellEnd"/>
      <w:r w:rsidRPr="00541DC9">
        <w:rPr>
          <w:rFonts w:ascii="Cambria" w:hAnsi="Cambria" w:cs="Arial"/>
        </w:rPr>
        <w:t xml:space="preserve">, </w:t>
      </w:r>
      <w:proofErr w:type="spellStart"/>
      <w:r w:rsidRPr="00541DC9">
        <w:rPr>
          <w:rFonts w:ascii="Cambria" w:hAnsi="Cambria" w:cs="Arial"/>
        </w:rPr>
        <w:t>în</w:t>
      </w:r>
      <w:proofErr w:type="spellEnd"/>
      <w:r w:rsidRPr="00541DC9">
        <w:rPr>
          <w:rFonts w:ascii="Cambria" w:hAnsi="Cambria" w:cs="Arial"/>
        </w:rPr>
        <w:t xml:space="preserve"> </w:t>
      </w:r>
      <w:proofErr w:type="spellStart"/>
      <w:r w:rsidRPr="00541DC9">
        <w:rPr>
          <w:rFonts w:ascii="Cambria" w:hAnsi="Cambria" w:cs="Arial"/>
        </w:rPr>
        <w:t>baza</w:t>
      </w:r>
      <w:proofErr w:type="spellEnd"/>
      <w:r w:rsidRPr="00541DC9">
        <w:rPr>
          <w:rFonts w:ascii="Cambria" w:hAnsi="Cambria" w:cs="Arial"/>
        </w:rPr>
        <w:t xml:space="preserve"> </w:t>
      </w:r>
      <w:proofErr w:type="spellStart"/>
      <w:r w:rsidRPr="00541DC9">
        <w:rPr>
          <w:rFonts w:ascii="Cambria" w:hAnsi="Cambria" w:cs="Arial"/>
        </w:rPr>
        <w:t>legislatiei</w:t>
      </w:r>
      <w:proofErr w:type="spellEnd"/>
      <w:r w:rsidRPr="00541DC9">
        <w:rPr>
          <w:rFonts w:ascii="Cambria" w:hAnsi="Cambria" w:cs="Arial"/>
        </w:rPr>
        <w:t xml:space="preserve"> </w:t>
      </w:r>
      <w:proofErr w:type="spellStart"/>
      <w:r w:rsidRPr="00541DC9">
        <w:rPr>
          <w:rFonts w:ascii="Cambria" w:hAnsi="Cambria" w:cs="Arial"/>
        </w:rPr>
        <w:t>aplicabile</w:t>
      </w:r>
      <w:proofErr w:type="spellEnd"/>
      <w:r w:rsidRPr="00541DC9">
        <w:rPr>
          <w:rFonts w:ascii="Cambria" w:hAnsi="Cambria" w:cs="Arial"/>
        </w:rPr>
        <w:t xml:space="preserve">, (Formular 3) </w:t>
      </w:r>
      <w:proofErr w:type="spellStart"/>
      <w:r w:rsidRPr="00541DC9">
        <w:rPr>
          <w:rFonts w:ascii="Cambria" w:hAnsi="Cambria" w:cs="Arial"/>
        </w:rPr>
        <w:t>potrivit</w:t>
      </w:r>
      <w:proofErr w:type="spellEnd"/>
      <w:r w:rsidRPr="00541DC9">
        <w:rPr>
          <w:rFonts w:ascii="Cambria" w:hAnsi="Cambria" w:cs="Arial"/>
        </w:rPr>
        <w:t xml:space="preserve"> </w:t>
      </w:r>
      <w:proofErr w:type="spellStart"/>
      <w:r w:rsidRPr="00541DC9">
        <w:rPr>
          <w:rFonts w:ascii="Cambria" w:hAnsi="Cambria" w:cs="Arial"/>
        </w:rPr>
        <w:t>prevederilor</w:t>
      </w:r>
      <w:proofErr w:type="spellEnd"/>
      <w:r w:rsidRPr="00541DC9">
        <w:rPr>
          <w:rFonts w:ascii="Cambria" w:hAnsi="Cambria" w:cs="Arial"/>
        </w:rPr>
        <w:t xml:space="preserve"> art.77 din HG. nr. 867/2016. </w:t>
      </w:r>
      <w:proofErr w:type="spellStart"/>
      <w:r w:rsidRPr="00541DC9">
        <w:rPr>
          <w:rFonts w:ascii="Cambria" w:hAnsi="Cambria" w:cs="Arial"/>
        </w:rPr>
        <w:t>Partea</w:t>
      </w:r>
      <w:proofErr w:type="spellEnd"/>
      <w:r w:rsidRPr="00541DC9">
        <w:rPr>
          <w:rFonts w:ascii="Cambria" w:hAnsi="Cambria" w:cs="Arial"/>
        </w:rPr>
        <w:t xml:space="preserve"> din </w:t>
      </w:r>
      <w:proofErr w:type="spellStart"/>
      <w:r w:rsidRPr="00541DC9">
        <w:rPr>
          <w:rFonts w:ascii="Cambria" w:hAnsi="Cambria" w:cs="Arial"/>
        </w:rPr>
        <w:t>propunerea</w:t>
      </w:r>
      <w:proofErr w:type="spellEnd"/>
      <w:r w:rsidRPr="00541DC9">
        <w:rPr>
          <w:rFonts w:ascii="Cambria" w:hAnsi="Cambria" w:cs="Arial"/>
        </w:rPr>
        <w:t xml:space="preserve"> </w:t>
      </w:r>
      <w:proofErr w:type="spellStart"/>
      <w:r w:rsidRPr="00541DC9">
        <w:rPr>
          <w:rFonts w:ascii="Cambria" w:hAnsi="Cambria" w:cs="Arial"/>
        </w:rPr>
        <w:t>tehnica</w:t>
      </w:r>
      <w:proofErr w:type="spellEnd"/>
      <w:r w:rsidRPr="00541DC9">
        <w:rPr>
          <w:rFonts w:ascii="Cambria" w:hAnsi="Cambria" w:cs="Arial"/>
        </w:rPr>
        <w:t xml:space="preserve"> </w:t>
      </w:r>
      <w:proofErr w:type="spellStart"/>
      <w:r w:rsidRPr="00541DC9">
        <w:rPr>
          <w:rFonts w:ascii="Cambria" w:hAnsi="Cambria" w:cs="Arial"/>
        </w:rPr>
        <w:t>considerata</w:t>
      </w:r>
      <w:proofErr w:type="spellEnd"/>
      <w:r w:rsidRPr="00541DC9">
        <w:rPr>
          <w:rFonts w:ascii="Cambria" w:hAnsi="Cambria" w:cs="Arial"/>
        </w:rPr>
        <w:t xml:space="preserve"> </w:t>
      </w:r>
      <w:proofErr w:type="spellStart"/>
      <w:r w:rsidRPr="00541DC9">
        <w:rPr>
          <w:rFonts w:ascii="Cambria" w:hAnsi="Cambria" w:cs="Arial"/>
        </w:rPr>
        <w:t>confidentiala</w:t>
      </w:r>
      <w:proofErr w:type="spellEnd"/>
      <w:r w:rsidRPr="00541DC9">
        <w:rPr>
          <w:rFonts w:ascii="Cambria" w:hAnsi="Cambria" w:cs="Arial"/>
        </w:rPr>
        <w:t xml:space="preserve"> </w:t>
      </w:r>
      <w:proofErr w:type="spellStart"/>
      <w:r w:rsidRPr="00541DC9">
        <w:rPr>
          <w:rFonts w:ascii="Cambria" w:hAnsi="Cambria" w:cs="Arial"/>
        </w:rPr>
        <w:t>va</w:t>
      </w:r>
      <w:proofErr w:type="spellEnd"/>
      <w:r w:rsidRPr="00541DC9">
        <w:rPr>
          <w:rFonts w:ascii="Cambria" w:hAnsi="Cambria" w:cs="Arial"/>
        </w:rPr>
        <w:t xml:space="preserve"> fi </w:t>
      </w:r>
      <w:proofErr w:type="spellStart"/>
      <w:r w:rsidRPr="00541DC9">
        <w:rPr>
          <w:rFonts w:ascii="Cambria" w:hAnsi="Cambria" w:cs="Arial"/>
        </w:rPr>
        <w:t>prezentata</w:t>
      </w:r>
      <w:proofErr w:type="spellEnd"/>
      <w:r w:rsidRPr="00541DC9">
        <w:rPr>
          <w:rFonts w:ascii="Cambria" w:hAnsi="Cambria" w:cs="Arial"/>
        </w:rPr>
        <w:t xml:space="preserve"> </w:t>
      </w:r>
      <w:proofErr w:type="spellStart"/>
      <w:r w:rsidRPr="00541DC9">
        <w:rPr>
          <w:rFonts w:ascii="Cambria" w:hAnsi="Cambria" w:cs="Arial"/>
        </w:rPr>
        <w:t>intr</w:t>
      </w:r>
      <w:proofErr w:type="spellEnd"/>
      <w:r w:rsidRPr="00541DC9">
        <w:rPr>
          <w:rFonts w:ascii="Cambria" w:hAnsi="Cambria" w:cs="Arial"/>
        </w:rPr>
        <w:t xml:space="preserve">-un document </w:t>
      </w:r>
      <w:proofErr w:type="spellStart"/>
      <w:r w:rsidRPr="00541DC9">
        <w:rPr>
          <w:rFonts w:ascii="Cambria" w:hAnsi="Cambria" w:cs="Arial"/>
        </w:rPr>
        <w:t>separat</w:t>
      </w:r>
      <w:proofErr w:type="spellEnd"/>
      <w:r w:rsidRPr="00541DC9">
        <w:rPr>
          <w:rFonts w:ascii="Cambria" w:hAnsi="Cambria" w:cs="Arial"/>
        </w:rPr>
        <w:t xml:space="preserve"> </w:t>
      </w:r>
      <w:proofErr w:type="spellStart"/>
      <w:r w:rsidRPr="00541DC9">
        <w:rPr>
          <w:rFonts w:ascii="Cambria" w:hAnsi="Cambria" w:cs="Arial"/>
        </w:rPr>
        <w:t>continand</w:t>
      </w:r>
      <w:proofErr w:type="spellEnd"/>
      <w:r w:rsidRPr="00541DC9">
        <w:rPr>
          <w:rFonts w:ascii="Cambria" w:hAnsi="Cambria" w:cs="Arial"/>
        </w:rPr>
        <w:t xml:space="preserve"> </w:t>
      </w:r>
      <w:proofErr w:type="spellStart"/>
      <w:r w:rsidRPr="00541DC9">
        <w:rPr>
          <w:rFonts w:ascii="Cambria" w:hAnsi="Cambria" w:cs="Arial"/>
        </w:rPr>
        <w:t>aceasta</w:t>
      </w:r>
      <w:proofErr w:type="spellEnd"/>
      <w:r w:rsidRPr="00541DC9">
        <w:rPr>
          <w:rFonts w:ascii="Cambria" w:hAnsi="Cambria" w:cs="Arial"/>
        </w:rPr>
        <w:t xml:space="preserve"> </w:t>
      </w:r>
      <w:proofErr w:type="spellStart"/>
      <w:r w:rsidRPr="00541DC9">
        <w:rPr>
          <w:rFonts w:ascii="Cambria" w:hAnsi="Cambria" w:cs="Arial"/>
        </w:rPr>
        <w:t>mentiune</w:t>
      </w:r>
      <w:proofErr w:type="spellEnd"/>
      <w:r w:rsidRPr="00541DC9">
        <w:rPr>
          <w:rFonts w:ascii="Cambria" w:hAnsi="Cambria" w:cs="Arial"/>
        </w:rPr>
        <w:t xml:space="preserve">. </w:t>
      </w:r>
      <w:proofErr w:type="spellStart"/>
      <w:r w:rsidRPr="00541DC9">
        <w:rPr>
          <w:rFonts w:ascii="Cambria" w:hAnsi="Cambria" w:cs="Arial"/>
        </w:rPr>
        <w:t>În</w:t>
      </w:r>
      <w:proofErr w:type="spellEnd"/>
      <w:r w:rsidRPr="00541DC9">
        <w:rPr>
          <w:rFonts w:ascii="Cambria" w:hAnsi="Cambria" w:cs="Arial"/>
        </w:rPr>
        <w:t xml:space="preserve"> </w:t>
      </w:r>
      <w:proofErr w:type="spellStart"/>
      <w:r w:rsidRPr="00541DC9">
        <w:rPr>
          <w:rFonts w:ascii="Cambria" w:hAnsi="Cambria" w:cs="Arial"/>
        </w:rPr>
        <w:t>cazul</w:t>
      </w:r>
      <w:proofErr w:type="spellEnd"/>
      <w:r w:rsidRPr="00541DC9">
        <w:rPr>
          <w:rFonts w:ascii="Cambria" w:hAnsi="Cambria" w:cs="Arial"/>
        </w:rPr>
        <w:t xml:space="preserve"> in care nu sunt </w:t>
      </w:r>
      <w:proofErr w:type="spellStart"/>
      <w:r w:rsidRPr="00541DC9">
        <w:rPr>
          <w:rFonts w:ascii="Cambria" w:hAnsi="Cambria" w:cs="Arial"/>
        </w:rPr>
        <w:t>prezentate</w:t>
      </w:r>
      <w:proofErr w:type="spellEnd"/>
      <w:r w:rsidRPr="00541DC9">
        <w:rPr>
          <w:rFonts w:ascii="Cambria" w:hAnsi="Cambria" w:cs="Arial"/>
        </w:rPr>
        <w:t xml:space="preserve"> </w:t>
      </w:r>
      <w:proofErr w:type="spellStart"/>
      <w:r w:rsidRPr="00541DC9">
        <w:rPr>
          <w:rFonts w:ascii="Cambria" w:hAnsi="Cambria" w:cs="Arial"/>
        </w:rPr>
        <w:t>aceste</w:t>
      </w:r>
      <w:proofErr w:type="spellEnd"/>
      <w:r w:rsidRPr="00541DC9">
        <w:rPr>
          <w:rFonts w:ascii="Cambria" w:hAnsi="Cambria" w:cs="Arial"/>
        </w:rPr>
        <w:t xml:space="preserve"> </w:t>
      </w:r>
      <w:proofErr w:type="spellStart"/>
      <w:r w:rsidRPr="00541DC9">
        <w:rPr>
          <w:rFonts w:ascii="Cambria" w:hAnsi="Cambria" w:cs="Arial"/>
        </w:rPr>
        <w:t>informatii</w:t>
      </w:r>
      <w:proofErr w:type="spellEnd"/>
      <w:r w:rsidRPr="00541DC9">
        <w:rPr>
          <w:rFonts w:ascii="Cambria" w:hAnsi="Cambria" w:cs="Arial"/>
        </w:rPr>
        <w:t xml:space="preserve">, </w:t>
      </w:r>
      <w:proofErr w:type="spellStart"/>
      <w:r w:rsidRPr="00541DC9">
        <w:rPr>
          <w:rFonts w:ascii="Cambria" w:hAnsi="Cambria" w:cs="Arial"/>
        </w:rPr>
        <w:t>Propunerea</w:t>
      </w:r>
      <w:proofErr w:type="spellEnd"/>
      <w:r w:rsidRPr="00541DC9">
        <w:rPr>
          <w:rFonts w:ascii="Cambria" w:hAnsi="Cambria" w:cs="Arial"/>
        </w:rPr>
        <w:t xml:space="preserve"> </w:t>
      </w:r>
      <w:proofErr w:type="spellStart"/>
      <w:r w:rsidRPr="00541DC9">
        <w:rPr>
          <w:rFonts w:ascii="Cambria" w:hAnsi="Cambria" w:cs="Arial"/>
        </w:rPr>
        <w:t>tehnica</w:t>
      </w:r>
      <w:proofErr w:type="spellEnd"/>
      <w:r w:rsidRPr="00541DC9">
        <w:rPr>
          <w:rFonts w:ascii="Cambria" w:hAnsi="Cambria" w:cs="Arial"/>
        </w:rPr>
        <w:t xml:space="preserve"> </w:t>
      </w:r>
      <w:proofErr w:type="spellStart"/>
      <w:r w:rsidRPr="00541DC9">
        <w:rPr>
          <w:rFonts w:ascii="Cambria" w:hAnsi="Cambria" w:cs="Arial"/>
        </w:rPr>
        <w:t>va</w:t>
      </w:r>
      <w:proofErr w:type="spellEnd"/>
      <w:r w:rsidRPr="00541DC9">
        <w:rPr>
          <w:rFonts w:ascii="Cambria" w:hAnsi="Cambria" w:cs="Arial"/>
        </w:rPr>
        <w:t xml:space="preserve"> fi </w:t>
      </w:r>
      <w:proofErr w:type="spellStart"/>
      <w:r w:rsidRPr="00541DC9">
        <w:rPr>
          <w:rFonts w:ascii="Cambria" w:hAnsi="Cambria" w:cs="Arial"/>
        </w:rPr>
        <w:t>considerata</w:t>
      </w:r>
      <w:proofErr w:type="spellEnd"/>
      <w:r w:rsidRPr="00541DC9">
        <w:rPr>
          <w:rFonts w:ascii="Cambria" w:hAnsi="Cambria" w:cs="Arial"/>
        </w:rPr>
        <w:t xml:space="preserve"> ca document public in </w:t>
      </w:r>
      <w:proofErr w:type="spellStart"/>
      <w:r w:rsidRPr="00541DC9">
        <w:rPr>
          <w:rFonts w:ascii="Cambria" w:hAnsi="Cambria" w:cs="Arial"/>
        </w:rPr>
        <w:t>sensul</w:t>
      </w:r>
      <w:proofErr w:type="spellEnd"/>
      <w:r w:rsidRPr="00541DC9">
        <w:rPr>
          <w:rFonts w:ascii="Cambria" w:hAnsi="Cambria" w:cs="Arial"/>
        </w:rPr>
        <w:t xml:space="preserve"> </w:t>
      </w:r>
      <w:proofErr w:type="spellStart"/>
      <w:r w:rsidRPr="00541DC9">
        <w:rPr>
          <w:rFonts w:ascii="Cambria" w:hAnsi="Cambria" w:cs="Arial"/>
        </w:rPr>
        <w:t>legii</w:t>
      </w:r>
      <w:proofErr w:type="spellEnd"/>
      <w:r w:rsidRPr="00541DC9">
        <w:rPr>
          <w:rFonts w:ascii="Cambria" w:hAnsi="Cambria" w:cs="Arial"/>
        </w:rPr>
        <w:t xml:space="preserve"> nr. 544/2001 </w:t>
      </w:r>
      <w:proofErr w:type="spellStart"/>
      <w:r w:rsidRPr="00541DC9">
        <w:rPr>
          <w:rFonts w:ascii="Cambria" w:hAnsi="Cambria" w:cs="Arial"/>
        </w:rPr>
        <w:t>privind</w:t>
      </w:r>
      <w:proofErr w:type="spellEnd"/>
      <w:r w:rsidRPr="00541DC9">
        <w:rPr>
          <w:rFonts w:ascii="Cambria" w:hAnsi="Cambria" w:cs="Arial"/>
        </w:rPr>
        <w:t xml:space="preserve"> </w:t>
      </w:r>
      <w:proofErr w:type="spellStart"/>
      <w:r w:rsidRPr="00541DC9">
        <w:rPr>
          <w:rFonts w:ascii="Cambria" w:hAnsi="Cambria" w:cs="Arial"/>
        </w:rPr>
        <w:t>liberul</w:t>
      </w:r>
      <w:proofErr w:type="spellEnd"/>
      <w:r w:rsidRPr="00541DC9">
        <w:rPr>
          <w:rFonts w:ascii="Cambria" w:hAnsi="Cambria" w:cs="Arial"/>
        </w:rPr>
        <w:t xml:space="preserve"> </w:t>
      </w:r>
      <w:proofErr w:type="spellStart"/>
      <w:r w:rsidRPr="00541DC9">
        <w:rPr>
          <w:rFonts w:ascii="Cambria" w:hAnsi="Cambria" w:cs="Arial"/>
        </w:rPr>
        <w:t>acces</w:t>
      </w:r>
      <w:proofErr w:type="spellEnd"/>
      <w:r w:rsidRPr="00541DC9">
        <w:rPr>
          <w:rFonts w:ascii="Cambria" w:hAnsi="Cambria" w:cs="Arial"/>
        </w:rPr>
        <w:t xml:space="preserve"> la </w:t>
      </w:r>
      <w:proofErr w:type="spellStart"/>
      <w:r w:rsidRPr="00541DC9">
        <w:rPr>
          <w:rFonts w:ascii="Cambria" w:hAnsi="Cambria" w:cs="Arial"/>
        </w:rPr>
        <w:t>informatiile</w:t>
      </w:r>
      <w:proofErr w:type="spellEnd"/>
      <w:r w:rsidRPr="00541DC9">
        <w:rPr>
          <w:rFonts w:ascii="Cambria" w:hAnsi="Cambria" w:cs="Arial"/>
        </w:rPr>
        <w:t xml:space="preserve"> de </w:t>
      </w:r>
      <w:proofErr w:type="spellStart"/>
      <w:r w:rsidRPr="00541DC9">
        <w:rPr>
          <w:rFonts w:ascii="Cambria" w:hAnsi="Cambria" w:cs="Arial"/>
        </w:rPr>
        <w:t>interes</w:t>
      </w:r>
      <w:proofErr w:type="spellEnd"/>
      <w:r w:rsidRPr="00541DC9">
        <w:rPr>
          <w:rFonts w:ascii="Cambria" w:hAnsi="Cambria" w:cs="Arial"/>
        </w:rPr>
        <w:t xml:space="preserve"> public.</w:t>
      </w:r>
    </w:p>
    <w:p w14:paraId="532262B1" w14:textId="77777777" w:rsidR="00913248" w:rsidRPr="00541DC9" w:rsidRDefault="00913248" w:rsidP="006D3B97">
      <w:pPr>
        <w:spacing w:line="276" w:lineRule="auto"/>
        <w:ind w:firstLine="426"/>
        <w:jc w:val="both"/>
        <w:rPr>
          <w:rFonts w:ascii="Cambria" w:hAnsi="Cambria" w:cs="Arial"/>
        </w:rPr>
      </w:pPr>
    </w:p>
    <w:p w14:paraId="6930F26C" w14:textId="77777777" w:rsidR="00913248" w:rsidRPr="00541DC9" w:rsidRDefault="00913248" w:rsidP="006D3B97">
      <w:pPr>
        <w:spacing w:line="276" w:lineRule="auto"/>
        <w:ind w:firstLine="426"/>
        <w:jc w:val="both"/>
        <w:rPr>
          <w:rFonts w:ascii="Cambria" w:hAnsi="Cambria" w:cs="Arial"/>
        </w:rPr>
      </w:pPr>
      <w:r w:rsidRPr="00541DC9">
        <w:rPr>
          <w:rFonts w:ascii="Cambria" w:hAnsi="Cambria" w:cs="Arial"/>
        </w:rPr>
        <w:t xml:space="preserve">6. </w:t>
      </w:r>
      <w:proofErr w:type="spellStart"/>
      <w:r w:rsidRPr="00541DC9">
        <w:rPr>
          <w:rFonts w:ascii="Cambria" w:hAnsi="Cambria" w:cs="Arial"/>
        </w:rPr>
        <w:t>Personalul</w:t>
      </w:r>
      <w:proofErr w:type="spellEnd"/>
      <w:r w:rsidRPr="00541DC9">
        <w:rPr>
          <w:rFonts w:ascii="Cambria" w:hAnsi="Cambria" w:cs="Arial"/>
        </w:rPr>
        <w:t xml:space="preserve"> de </w:t>
      </w:r>
      <w:proofErr w:type="spellStart"/>
      <w:r w:rsidRPr="00541DC9">
        <w:rPr>
          <w:rFonts w:ascii="Cambria" w:hAnsi="Cambria" w:cs="Arial"/>
        </w:rPr>
        <w:t>specialitate</w:t>
      </w:r>
      <w:proofErr w:type="spellEnd"/>
      <w:r w:rsidRPr="00541DC9">
        <w:rPr>
          <w:rFonts w:ascii="Cambria" w:hAnsi="Cambria" w:cs="Arial"/>
        </w:rPr>
        <w:t xml:space="preserve"> minim, </w:t>
      </w:r>
      <w:proofErr w:type="spellStart"/>
      <w:r w:rsidRPr="00541DC9">
        <w:rPr>
          <w:rFonts w:ascii="Cambria" w:hAnsi="Cambria" w:cs="Arial"/>
        </w:rPr>
        <w:t>asa</w:t>
      </w:r>
      <w:proofErr w:type="spellEnd"/>
      <w:r w:rsidRPr="00541DC9">
        <w:rPr>
          <w:rFonts w:ascii="Cambria" w:hAnsi="Cambria" w:cs="Arial"/>
        </w:rPr>
        <w:t xml:space="preserve"> cum </w:t>
      </w:r>
      <w:proofErr w:type="spellStart"/>
      <w:r w:rsidRPr="00541DC9">
        <w:rPr>
          <w:rFonts w:ascii="Cambria" w:hAnsi="Cambria" w:cs="Arial"/>
        </w:rPr>
        <w:t>este</w:t>
      </w:r>
      <w:proofErr w:type="spellEnd"/>
      <w:r w:rsidRPr="00541DC9">
        <w:rPr>
          <w:rFonts w:ascii="Cambria" w:hAnsi="Cambria" w:cs="Arial"/>
        </w:rPr>
        <w:t xml:space="preserve"> </w:t>
      </w:r>
      <w:proofErr w:type="spellStart"/>
      <w:r w:rsidRPr="00541DC9">
        <w:rPr>
          <w:rFonts w:ascii="Cambria" w:hAnsi="Cambria" w:cs="Arial"/>
        </w:rPr>
        <w:t>solicitat</w:t>
      </w:r>
      <w:proofErr w:type="spellEnd"/>
      <w:r w:rsidRPr="00541DC9">
        <w:rPr>
          <w:rFonts w:ascii="Cambria" w:hAnsi="Cambria" w:cs="Arial"/>
        </w:rPr>
        <w:t xml:space="preserve"> in </w:t>
      </w:r>
      <w:proofErr w:type="spellStart"/>
      <w:r w:rsidRPr="00541DC9">
        <w:rPr>
          <w:rFonts w:ascii="Cambria" w:hAnsi="Cambria" w:cs="Arial"/>
        </w:rPr>
        <w:t>caietul</w:t>
      </w:r>
      <w:proofErr w:type="spellEnd"/>
      <w:r w:rsidRPr="00541DC9">
        <w:rPr>
          <w:rFonts w:ascii="Cambria" w:hAnsi="Cambria" w:cs="Arial"/>
        </w:rPr>
        <w:t xml:space="preserve"> de </w:t>
      </w:r>
      <w:proofErr w:type="spellStart"/>
      <w:r w:rsidRPr="00541DC9">
        <w:rPr>
          <w:rFonts w:ascii="Cambria" w:hAnsi="Cambria" w:cs="Arial"/>
        </w:rPr>
        <w:t>sarcini</w:t>
      </w:r>
      <w:proofErr w:type="spellEnd"/>
      <w:r w:rsidRPr="00541DC9">
        <w:rPr>
          <w:rFonts w:ascii="Cambria" w:hAnsi="Cambria" w:cs="Arial"/>
        </w:rPr>
        <w:t xml:space="preserve">, cu </w:t>
      </w:r>
      <w:proofErr w:type="spellStart"/>
      <w:r w:rsidRPr="00541DC9">
        <w:rPr>
          <w:rFonts w:ascii="Cambria" w:hAnsi="Cambria" w:cs="Arial"/>
        </w:rPr>
        <w:t>declaratie</w:t>
      </w:r>
      <w:proofErr w:type="spellEnd"/>
      <w:r w:rsidRPr="00541DC9">
        <w:rPr>
          <w:rFonts w:ascii="Cambria" w:hAnsi="Cambria" w:cs="Arial"/>
        </w:rPr>
        <w:t xml:space="preserve"> de </w:t>
      </w:r>
      <w:proofErr w:type="spellStart"/>
      <w:r w:rsidRPr="00541DC9">
        <w:rPr>
          <w:rFonts w:ascii="Cambria" w:hAnsi="Cambria" w:cs="Arial"/>
        </w:rPr>
        <w:t>disponibilitate</w:t>
      </w:r>
      <w:proofErr w:type="spellEnd"/>
      <w:r w:rsidRPr="00541DC9">
        <w:rPr>
          <w:rFonts w:ascii="Cambria" w:hAnsi="Cambria" w:cs="Arial"/>
        </w:rPr>
        <w:t xml:space="preserve">, </w:t>
      </w:r>
      <w:proofErr w:type="spellStart"/>
      <w:r w:rsidRPr="00541DC9">
        <w:rPr>
          <w:rFonts w:ascii="Cambria" w:hAnsi="Cambria" w:cs="Arial"/>
        </w:rPr>
        <w:t>atestat</w:t>
      </w:r>
      <w:proofErr w:type="spellEnd"/>
      <w:r w:rsidRPr="00541DC9">
        <w:rPr>
          <w:rFonts w:ascii="Cambria" w:hAnsi="Cambria" w:cs="Arial"/>
        </w:rPr>
        <w:t xml:space="preserve"> (</w:t>
      </w:r>
      <w:proofErr w:type="spellStart"/>
      <w:r w:rsidRPr="00541DC9">
        <w:rPr>
          <w:rFonts w:ascii="Cambria" w:hAnsi="Cambria" w:cs="Arial"/>
        </w:rPr>
        <w:t>dupa</w:t>
      </w:r>
      <w:proofErr w:type="spellEnd"/>
      <w:r w:rsidRPr="00541DC9">
        <w:rPr>
          <w:rFonts w:ascii="Cambria" w:hAnsi="Cambria" w:cs="Arial"/>
        </w:rPr>
        <w:t xml:space="preserve"> </w:t>
      </w:r>
      <w:proofErr w:type="spellStart"/>
      <w:r w:rsidRPr="00541DC9">
        <w:rPr>
          <w:rFonts w:ascii="Cambria" w:hAnsi="Cambria" w:cs="Arial"/>
        </w:rPr>
        <w:t>caz</w:t>
      </w:r>
      <w:proofErr w:type="spellEnd"/>
      <w:r w:rsidRPr="00541DC9">
        <w:rPr>
          <w:rFonts w:ascii="Cambria" w:hAnsi="Cambria" w:cs="Arial"/>
        </w:rPr>
        <w:t xml:space="preserve">), </w:t>
      </w:r>
      <w:proofErr w:type="spellStart"/>
      <w:r w:rsidRPr="00541DC9">
        <w:rPr>
          <w:rFonts w:ascii="Cambria" w:hAnsi="Cambria" w:cs="Arial"/>
        </w:rPr>
        <w:t>legitimatie</w:t>
      </w:r>
      <w:proofErr w:type="spellEnd"/>
      <w:r w:rsidRPr="00541DC9">
        <w:rPr>
          <w:rFonts w:ascii="Cambria" w:hAnsi="Cambria" w:cs="Arial"/>
        </w:rPr>
        <w:t xml:space="preserve"> </w:t>
      </w:r>
      <w:proofErr w:type="spellStart"/>
      <w:r w:rsidRPr="00541DC9">
        <w:rPr>
          <w:rFonts w:ascii="Cambria" w:hAnsi="Cambria" w:cs="Arial"/>
        </w:rPr>
        <w:t>eliberata</w:t>
      </w:r>
      <w:proofErr w:type="spellEnd"/>
      <w:r w:rsidRPr="00541DC9">
        <w:rPr>
          <w:rFonts w:ascii="Cambria" w:hAnsi="Cambria" w:cs="Arial"/>
        </w:rPr>
        <w:t xml:space="preserve"> de ANRE, </w:t>
      </w:r>
      <w:proofErr w:type="spellStart"/>
      <w:r w:rsidRPr="00541DC9">
        <w:rPr>
          <w:rFonts w:ascii="Cambria" w:hAnsi="Cambria" w:cs="Arial"/>
        </w:rPr>
        <w:t>valabile</w:t>
      </w:r>
      <w:proofErr w:type="spellEnd"/>
      <w:r w:rsidRPr="00541DC9">
        <w:rPr>
          <w:rFonts w:ascii="Cambria" w:hAnsi="Cambria" w:cs="Arial"/>
        </w:rPr>
        <w:t xml:space="preserve"> la data </w:t>
      </w:r>
      <w:proofErr w:type="spellStart"/>
      <w:r w:rsidRPr="00541DC9">
        <w:rPr>
          <w:rFonts w:ascii="Cambria" w:hAnsi="Cambria" w:cs="Arial"/>
        </w:rPr>
        <w:t>limita</w:t>
      </w:r>
      <w:proofErr w:type="spellEnd"/>
      <w:r w:rsidRPr="00541DC9">
        <w:rPr>
          <w:rFonts w:ascii="Cambria" w:hAnsi="Cambria" w:cs="Arial"/>
        </w:rPr>
        <w:t xml:space="preserve"> </w:t>
      </w:r>
      <w:proofErr w:type="spellStart"/>
      <w:r w:rsidRPr="00541DC9">
        <w:rPr>
          <w:rFonts w:ascii="Cambria" w:hAnsi="Cambria" w:cs="Arial"/>
        </w:rPr>
        <w:t>pentru</w:t>
      </w:r>
      <w:proofErr w:type="spellEnd"/>
      <w:r w:rsidRPr="00541DC9">
        <w:rPr>
          <w:rFonts w:ascii="Cambria" w:hAnsi="Cambria" w:cs="Arial"/>
        </w:rPr>
        <w:t xml:space="preserve"> </w:t>
      </w:r>
      <w:proofErr w:type="spellStart"/>
      <w:r w:rsidRPr="00541DC9">
        <w:rPr>
          <w:rFonts w:ascii="Cambria" w:hAnsi="Cambria" w:cs="Arial"/>
        </w:rPr>
        <w:t>depunerea</w:t>
      </w:r>
      <w:proofErr w:type="spellEnd"/>
      <w:r w:rsidRPr="00541DC9">
        <w:rPr>
          <w:rFonts w:ascii="Cambria" w:hAnsi="Cambria" w:cs="Arial"/>
        </w:rPr>
        <w:t xml:space="preserve"> </w:t>
      </w:r>
      <w:proofErr w:type="spellStart"/>
      <w:r w:rsidRPr="00541DC9">
        <w:rPr>
          <w:rFonts w:ascii="Cambria" w:hAnsi="Cambria" w:cs="Arial"/>
        </w:rPr>
        <w:t>ofertelor</w:t>
      </w:r>
      <w:proofErr w:type="spellEnd"/>
      <w:r w:rsidRPr="00541DC9">
        <w:rPr>
          <w:rFonts w:ascii="Cambria" w:hAnsi="Cambria" w:cs="Arial"/>
        </w:rPr>
        <w:t xml:space="preserve">, in </w:t>
      </w:r>
      <w:proofErr w:type="spellStart"/>
      <w:r w:rsidRPr="00541DC9">
        <w:rPr>
          <w:rFonts w:ascii="Cambria" w:hAnsi="Cambria" w:cs="Arial"/>
        </w:rPr>
        <w:t>copie</w:t>
      </w:r>
      <w:proofErr w:type="spellEnd"/>
      <w:r w:rsidRPr="00541DC9">
        <w:rPr>
          <w:rFonts w:ascii="Cambria" w:hAnsi="Cambria" w:cs="Arial"/>
        </w:rPr>
        <w:t xml:space="preserve"> </w:t>
      </w:r>
      <w:proofErr w:type="spellStart"/>
      <w:r w:rsidRPr="00541DC9">
        <w:rPr>
          <w:rFonts w:ascii="Cambria" w:hAnsi="Cambria" w:cs="Arial"/>
        </w:rPr>
        <w:t>legalizata</w:t>
      </w:r>
      <w:proofErr w:type="spellEnd"/>
      <w:r w:rsidRPr="00541DC9">
        <w:rPr>
          <w:rFonts w:ascii="Cambria" w:hAnsi="Cambria" w:cs="Arial"/>
        </w:rPr>
        <w:t xml:space="preserve"> </w:t>
      </w:r>
      <w:proofErr w:type="spellStart"/>
      <w:r w:rsidRPr="00541DC9">
        <w:rPr>
          <w:rFonts w:ascii="Cambria" w:hAnsi="Cambria" w:cs="Arial"/>
        </w:rPr>
        <w:t>sau</w:t>
      </w:r>
      <w:proofErr w:type="spellEnd"/>
      <w:r w:rsidRPr="00541DC9">
        <w:rPr>
          <w:rFonts w:ascii="Cambria" w:hAnsi="Cambria" w:cs="Arial"/>
        </w:rPr>
        <w:t xml:space="preserve"> </w:t>
      </w:r>
      <w:proofErr w:type="spellStart"/>
      <w:r w:rsidRPr="00541DC9">
        <w:rPr>
          <w:rFonts w:ascii="Cambria" w:hAnsi="Cambria" w:cs="Arial"/>
        </w:rPr>
        <w:t>copie</w:t>
      </w:r>
      <w:proofErr w:type="spellEnd"/>
      <w:r w:rsidRPr="00541DC9">
        <w:rPr>
          <w:rFonts w:ascii="Cambria" w:hAnsi="Cambria" w:cs="Arial"/>
        </w:rPr>
        <w:t xml:space="preserve"> </w:t>
      </w:r>
      <w:proofErr w:type="spellStart"/>
      <w:r w:rsidRPr="00541DC9">
        <w:rPr>
          <w:rFonts w:ascii="Cambria" w:hAnsi="Cambria" w:cs="Arial"/>
        </w:rPr>
        <w:t>lizibila</w:t>
      </w:r>
      <w:proofErr w:type="spellEnd"/>
      <w:r w:rsidRPr="00541DC9">
        <w:rPr>
          <w:rFonts w:ascii="Cambria" w:hAnsi="Cambria" w:cs="Arial"/>
        </w:rPr>
        <w:t xml:space="preserve"> cu </w:t>
      </w:r>
      <w:proofErr w:type="spellStart"/>
      <w:r w:rsidRPr="00541DC9">
        <w:rPr>
          <w:rFonts w:ascii="Cambria" w:hAnsi="Cambria" w:cs="Arial"/>
        </w:rPr>
        <w:t>mentiunea</w:t>
      </w:r>
      <w:proofErr w:type="spellEnd"/>
      <w:r w:rsidRPr="00541DC9">
        <w:rPr>
          <w:rFonts w:ascii="Cambria" w:hAnsi="Cambria" w:cs="Arial"/>
        </w:rPr>
        <w:t xml:space="preserve"> „conform cu </w:t>
      </w:r>
      <w:proofErr w:type="spellStart"/>
      <w:r w:rsidRPr="00541DC9">
        <w:rPr>
          <w:rFonts w:ascii="Cambria" w:hAnsi="Cambria" w:cs="Arial"/>
        </w:rPr>
        <w:t>originalul</w:t>
      </w:r>
      <w:proofErr w:type="spellEnd"/>
      <w:r w:rsidRPr="00541DC9">
        <w:rPr>
          <w:rFonts w:ascii="Cambria" w:hAnsi="Cambria" w:cs="Arial"/>
        </w:rPr>
        <w:t>”.</w:t>
      </w:r>
    </w:p>
    <w:p w14:paraId="15D0F613" w14:textId="77777777" w:rsidR="00913248" w:rsidRPr="00541DC9" w:rsidRDefault="00913248" w:rsidP="006D3B97">
      <w:pPr>
        <w:spacing w:line="276" w:lineRule="auto"/>
        <w:ind w:firstLine="426"/>
        <w:jc w:val="both"/>
        <w:rPr>
          <w:rFonts w:ascii="Cambria" w:hAnsi="Cambria" w:cs="Arial"/>
        </w:rPr>
      </w:pPr>
    </w:p>
    <w:p w14:paraId="0C7CEC68" w14:textId="77777777" w:rsidR="00913248" w:rsidRPr="00541DC9" w:rsidRDefault="00913248" w:rsidP="006D3B97">
      <w:pPr>
        <w:spacing w:line="276" w:lineRule="auto"/>
        <w:ind w:firstLine="426"/>
        <w:jc w:val="both"/>
        <w:rPr>
          <w:rFonts w:ascii="Cambria" w:hAnsi="Cambria" w:cs="Arial"/>
        </w:rPr>
      </w:pPr>
      <w:r w:rsidRPr="00541DC9">
        <w:rPr>
          <w:rFonts w:ascii="Cambria" w:hAnsi="Cambria" w:cs="Arial"/>
        </w:rPr>
        <w:t xml:space="preserve">7. </w:t>
      </w:r>
      <w:proofErr w:type="spellStart"/>
      <w:r w:rsidRPr="00541DC9">
        <w:rPr>
          <w:rFonts w:ascii="Cambria" w:hAnsi="Cambria" w:cs="Arial"/>
        </w:rPr>
        <w:t>Informatii</w:t>
      </w:r>
      <w:proofErr w:type="spellEnd"/>
      <w:r w:rsidRPr="00541DC9">
        <w:rPr>
          <w:rFonts w:ascii="Cambria" w:hAnsi="Cambria" w:cs="Arial"/>
        </w:rPr>
        <w:t xml:space="preserve"> </w:t>
      </w:r>
      <w:proofErr w:type="spellStart"/>
      <w:r w:rsidRPr="00541DC9">
        <w:rPr>
          <w:rFonts w:ascii="Cambria" w:hAnsi="Cambria" w:cs="Arial"/>
        </w:rPr>
        <w:t>referitoare</w:t>
      </w:r>
      <w:proofErr w:type="spellEnd"/>
      <w:r w:rsidRPr="00541DC9">
        <w:rPr>
          <w:rFonts w:ascii="Cambria" w:hAnsi="Cambria" w:cs="Arial"/>
        </w:rPr>
        <w:t xml:space="preserve"> la </w:t>
      </w:r>
      <w:proofErr w:type="spellStart"/>
      <w:r w:rsidRPr="00541DC9">
        <w:rPr>
          <w:rFonts w:ascii="Cambria" w:hAnsi="Cambria" w:cs="Arial"/>
        </w:rPr>
        <w:t>utilaje</w:t>
      </w:r>
      <w:proofErr w:type="spellEnd"/>
      <w:r w:rsidRPr="00541DC9">
        <w:rPr>
          <w:rFonts w:ascii="Cambria" w:hAnsi="Cambria" w:cs="Arial"/>
        </w:rPr>
        <w:t xml:space="preserve">, </w:t>
      </w:r>
      <w:proofErr w:type="spellStart"/>
      <w:r w:rsidRPr="00541DC9">
        <w:rPr>
          <w:rFonts w:ascii="Cambria" w:hAnsi="Cambria" w:cs="Arial"/>
        </w:rPr>
        <w:t>instalatii</w:t>
      </w:r>
      <w:proofErr w:type="spellEnd"/>
      <w:r w:rsidRPr="00541DC9">
        <w:rPr>
          <w:rFonts w:ascii="Cambria" w:hAnsi="Cambria" w:cs="Arial"/>
        </w:rPr>
        <w:t xml:space="preserve">, </w:t>
      </w:r>
      <w:proofErr w:type="spellStart"/>
      <w:r w:rsidRPr="00541DC9">
        <w:rPr>
          <w:rFonts w:ascii="Cambria" w:hAnsi="Cambria" w:cs="Arial"/>
        </w:rPr>
        <w:t>echipamente</w:t>
      </w:r>
      <w:proofErr w:type="spellEnd"/>
      <w:r w:rsidRPr="00541DC9">
        <w:rPr>
          <w:rFonts w:ascii="Cambria" w:hAnsi="Cambria" w:cs="Arial"/>
        </w:rPr>
        <w:t xml:space="preserve"> </w:t>
      </w:r>
      <w:proofErr w:type="spellStart"/>
      <w:r w:rsidRPr="00541DC9">
        <w:rPr>
          <w:rFonts w:ascii="Cambria" w:hAnsi="Cambria" w:cs="Arial"/>
        </w:rPr>
        <w:t>tehnice</w:t>
      </w:r>
      <w:proofErr w:type="spellEnd"/>
      <w:r w:rsidRPr="00541DC9">
        <w:rPr>
          <w:rFonts w:ascii="Cambria" w:hAnsi="Cambria" w:cs="Arial"/>
        </w:rPr>
        <w:t xml:space="preserve"> de care </w:t>
      </w:r>
      <w:proofErr w:type="spellStart"/>
      <w:r w:rsidRPr="00541DC9">
        <w:rPr>
          <w:rFonts w:ascii="Cambria" w:hAnsi="Cambria" w:cs="Arial"/>
        </w:rPr>
        <w:t>poate</w:t>
      </w:r>
      <w:proofErr w:type="spellEnd"/>
      <w:r w:rsidRPr="00541DC9">
        <w:rPr>
          <w:rFonts w:ascii="Cambria" w:hAnsi="Cambria" w:cs="Arial"/>
        </w:rPr>
        <w:t xml:space="preserve"> </w:t>
      </w:r>
      <w:proofErr w:type="spellStart"/>
      <w:r w:rsidRPr="00541DC9">
        <w:rPr>
          <w:rFonts w:ascii="Cambria" w:hAnsi="Cambria" w:cs="Arial"/>
        </w:rPr>
        <w:t>dispune</w:t>
      </w:r>
      <w:proofErr w:type="spellEnd"/>
      <w:r w:rsidRPr="00541DC9">
        <w:rPr>
          <w:rFonts w:ascii="Cambria" w:hAnsi="Cambria" w:cs="Arial"/>
        </w:rPr>
        <w:t xml:space="preserve"> </w:t>
      </w:r>
      <w:proofErr w:type="spellStart"/>
      <w:r w:rsidRPr="00541DC9">
        <w:rPr>
          <w:rFonts w:ascii="Cambria" w:hAnsi="Cambria" w:cs="Arial"/>
        </w:rPr>
        <w:t>operatorul</w:t>
      </w:r>
      <w:proofErr w:type="spellEnd"/>
      <w:r w:rsidRPr="00541DC9">
        <w:rPr>
          <w:rFonts w:ascii="Cambria" w:hAnsi="Cambria" w:cs="Arial"/>
        </w:rPr>
        <w:t xml:space="preserve"> economic </w:t>
      </w:r>
      <w:proofErr w:type="spellStart"/>
      <w:r w:rsidRPr="00541DC9">
        <w:rPr>
          <w:rFonts w:ascii="Cambria" w:hAnsi="Cambria" w:cs="Arial"/>
        </w:rPr>
        <w:t>pentru</w:t>
      </w:r>
      <w:proofErr w:type="spellEnd"/>
      <w:r w:rsidRPr="00541DC9">
        <w:rPr>
          <w:rFonts w:ascii="Cambria" w:hAnsi="Cambria" w:cs="Arial"/>
        </w:rPr>
        <w:t xml:space="preserve"> </w:t>
      </w:r>
      <w:proofErr w:type="spellStart"/>
      <w:r w:rsidRPr="00541DC9">
        <w:rPr>
          <w:rFonts w:ascii="Cambria" w:hAnsi="Cambria" w:cs="Arial"/>
        </w:rPr>
        <w:t>indeplinirea</w:t>
      </w:r>
      <w:proofErr w:type="spellEnd"/>
      <w:r w:rsidRPr="00541DC9">
        <w:rPr>
          <w:rFonts w:ascii="Cambria" w:hAnsi="Cambria" w:cs="Arial"/>
        </w:rPr>
        <w:t xml:space="preserve"> </w:t>
      </w:r>
      <w:proofErr w:type="spellStart"/>
      <w:r w:rsidRPr="00541DC9">
        <w:rPr>
          <w:rFonts w:ascii="Cambria" w:hAnsi="Cambria" w:cs="Arial"/>
        </w:rPr>
        <w:t>corespunzatoare</w:t>
      </w:r>
      <w:proofErr w:type="spellEnd"/>
      <w:r w:rsidRPr="00541DC9">
        <w:rPr>
          <w:rFonts w:ascii="Cambria" w:hAnsi="Cambria" w:cs="Arial"/>
        </w:rPr>
        <w:t xml:space="preserve"> a </w:t>
      </w:r>
      <w:proofErr w:type="spellStart"/>
      <w:r w:rsidRPr="00541DC9">
        <w:rPr>
          <w:rFonts w:ascii="Cambria" w:hAnsi="Cambria" w:cs="Arial"/>
        </w:rPr>
        <w:t>contractului</w:t>
      </w:r>
      <w:proofErr w:type="spellEnd"/>
      <w:r w:rsidRPr="00541DC9">
        <w:rPr>
          <w:rFonts w:ascii="Cambria" w:hAnsi="Cambria" w:cs="Arial"/>
        </w:rPr>
        <w:t xml:space="preserve">, care </w:t>
      </w:r>
      <w:proofErr w:type="spellStart"/>
      <w:r w:rsidRPr="00541DC9">
        <w:rPr>
          <w:rFonts w:ascii="Cambria" w:hAnsi="Cambria" w:cs="Arial"/>
        </w:rPr>
        <w:t>sa</w:t>
      </w:r>
      <w:proofErr w:type="spellEnd"/>
      <w:r w:rsidRPr="00541DC9">
        <w:rPr>
          <w:rFonts w:ascii="Cambria" w:hAnsi="Cambria" w:cs="Arial"/>
        </w:rPr>
        <w:t xml:space="preserve"> </w:t>
      </w:r>
      <w:proofErr w:type="spellStart"/>
      <w:r w:rsidRPr="00541DC9">
        <w:rPr>
          <w:rFonts w:ascii="Cambria" w:hAnsi="Cambria" w:cs="Arial"/>
        </w:rPr>
        <w:t>cuprinda</w:t>
      </w:r>
      <w:proofErr w:type="spellEnd"/>
      <w:r w:rsidRPr="00541DC9">
        <w:rPr>
          <w:rFonts w:ascii="Cambria" w:hAnsi="Cambria" w:cs="Arial"/>
        </w:rPr>
        <w:t xml:space="preserve"> </w:t>
      </w:r>
      <w:proofErr w:type="spellStart"/>
      <w:r w:rsidRPr="00541DC9">
        <w:rPr>
          <w:rFonts w:ascii="Cambria" w:hAnsi="Cambria" w:cs="Arial"/>
        </w:rPr>
        <w:t>cel</w:t>
      </w:r>
      <w:proofErr w:type="spellEnd"/>
      <w:r w:rsidRPr="00541DC9">
        <w:rPr>
          <w:rFonts w:ascii="Cambria" w:hAnsi="Cambria" w:cs="Arial"/>
        </w:rPr>
        <w:t xml:space="preserve"> </w:t>
      </w:r>
      <w:proofErr w:type="spellStart"/>
      <w:r w:rsidRPr="00541DC9">
        <w:rPr>
          <w:rFonts w:ascii="Cambria" w:hAnsi="Cambria" w:cs="Arial"/>
        </w:rPr>
        <w:t>putin</w:t>
      </w:r>
      <w:proofErr w:type="spellEnd"/>
      <w:r w:rsidRPr="00541DC9">
        <w:rPr>
          <w:rFonts w:ascii="Cambria" w:hAnsi="Cambria" w:cs="Arial"/>
        </w:rPr>
        <w:t xml:space="preserve"> </w:t>
      </w:r>
      <w:proofErr w:type="spellStart"/>
      <w:r w:rsidRPr="00541DC9">
        <w:rPr>
          <w:rFonts w:ascii="Cambria" w:hAnsi="Cambria" w:cs="Arial"/>
        </w:rPr>
        <w:t>dotarile</w:t>
      </w:r>
      <w:proofErr w:type="spellEnd"/>
      <w:r w:rsidRPr="00541DC9">
        <w:rPr>
          <w:rFonts w:ascii="Cambria" w:hAnsi="Cambria" w:cs="Arial"/>
        </w:rPr>
        <w:t xml:space="preserve"> </w:t>
      </w:r>
      <w:proofErr w:type="spellStart"/>
      <w:r w:rsidRPr="00541DC9">
        <w:rPr>
          <w:rFonts w:ascii="Cambria" w:hAnsi="Cambria" w:cs="Arial"/>
        </w:rPr>
        <w:t>minime</w:t>
      </w:r>
      <w:proofErr w:type="spellEnd"/>
      <w:r w:rsidRPr="00541DC9">
        <w:rPr>
          <w:rFonts w:ascii="Cambria" w:hAnsi="Cambria" w:cs="Arial"/>
        </w:rPr>
        <w:t xml:space="preserve"> </w:t>
      </w:r>
      <w:proofErr w:type="spellStart"/>
      <w:r w:rsidRPr="00541DC9">
        <w:rPr>
          <w:rFonts w:ascii="Cambria" w:hAnsi="Cambria" w:cs="Arial"/>
        </w:rPr>
        <w:t>asa</w:t>
      </w:r>
      <w:proofErr w:type="spellEnd"/>
      <w:r w:rsidRPr="00541DC9">
        <w:rPr>
          <w:rFonts w:ascii="Cambria" w:hAnsi="Cambria" w:cs="Arial"/>
        </w:rPr>
        <w:t xml:space="preserve"> cum sunt solicitate in </w:t>
      </w:r>
      <w:proofErr w:type="spellStart"/>
      <w:r w:rsidRPr="00541DC9">
        <w:rPr>
          <w:rFonts w:ascii="Cambria" w:hAnsi="Cambria" w:cs="Arial"/>
        </w:rPr>
        <w:t>Caietul</w:t>
      </w:r>
      <w:proofErr w:type="spellEnd"/>
      <w:r w:rsidRPr="00541DC9">
        <w:rPr>
          <w:rFonts w:ascii="Cambria" w:hAnsi="Cambria" w:cs="Arial"/>
        </w:rPr>
        <w:t xml:space="preserve"> de </w:t>
      </w:r>
      <w:proofErr w:type="spellStart"/>
      <w:r w:rsidRPr="00541DC9">
        <w:rPr>
          <w:rFonts w:ascii="Cambria" w:hAnsi="Cambria" w:cs="Arial"/>
        </w:rPr>
        <w:t>sarcini</w:t>
      </w:r>
      <w:proofErr w:type="spellEnd"/>
      <w:r w:rsidRPr="00541DC9">
        <w:rPr>
          <w:rFonts w:ascii="Cambria" w:hAnsi="Cambria" w:cs="Arial"/>
        </w:rPr>
        <w:t>.</w:t>
      </w:r>
    </w:p>
    <w:p w14:paraId="2F85F96B" w14:textId="77777777" w:rsidR="00913248" w:rsidRPr="00541DC9" w:rsidRDefault="00913248" w:rsidP="006D3B97">
      <w:pPr>
        <w:spacing w:line="276" w:lineRule="auto"/>
        <w:ind w:firstLine="426"/>
        <w:jc w:val="both"/>
        <w:rPr>
          <w:rFonts w:ascii="Cambria" w:hAnsi="Cambria" w:cs="Arial"/>
        </w:rPr>
      </w:pPr>
      <w:proofErr w:type="spellStart"/>
      <w:r w:rsidRPr="00541DC9">
        <w:rPr>
          <w:rFonts w:ascii="Cambria" w:hAnsi="Cambria" w:cs="Arial"/>
        </w:rPr>
        <w:t>Oferta</w:t>
      </w:r>
      <w:proofErr w:type="spellEnd"/>
      <w:r w:rsidRPr="00541DC9">
        <w:rPr>
          <w:rFonts w:ascii="Cambria" w:hAnsi="Cambria" w:cs="Arial"/>
        </w:rPr>
        <w:t xml:space="preserve"> </w:t>
      </w:r>
      <w:proofErr w:type="spellStart"/>
      <w:r w:rsidRPr="00541DC9">
        <w:rPr>
          <w:rFonts w:ascii="Cambria" w:hAnsi="Cambria" w:cs="Arial"/>
        </w:rPr>
        <w:t>trebuie</w:t>
      </w:r>
      <w:proofErr w:type="spellEnd"/>
      <w:r w:rsidRPr="00541DC9">
        <w:rPr>
          <w:rFonts w:ascii="Cambria" w:hAnsi="Cambria" w:cs="Arial"/>
        </w:rPr>
        <w:t xml:space="preserve"> </w:t>
      </w:r>
      <w:proofErr w:type="spellStart"/>
      <w:r w:rsidRPr="00541DC9">
        <w:rPr>
          <w:rFonts w:ascii="Cambria" w:hAnsi="Cambria" w:cs="Arial"/>
        </w:rPr>
        <w:t>sa</w:t>
      </w:r>
      <w:proofErr w:type="spellEnd"/>
      <w:r w:rsidRPr="00541DC9">
        <w:rPr>
          <w:rFonts w:ascii="Cambria" w:hAnsi="Cambria" w:cs="Arial"/>
        </w:rPr>
        <w:t xml:space="preserve"> </w:t>
      </w:r>
      <w:proofErr w:type="spellStart"/>
      <w:r w:rsidRPr="00541DC9">
        <w:rPr>
          <w:rFonts w:ascii="Cambria" w:hAnsi="Cambria" w:cs="Arial"/>
        </w:rPr>
        <w:t>prevada</w:t>
      </w:r>
      <w:proofErr w:type="spellEnd"/>
      <w:r w:rsidRPr="00541DC9">
        <w:rPr>
          <w:rFonts w:ascii="Cambria" w:hAnsi="Cambria" w:cs="Arial"/>
        </w:rPr>
        <w:t xml:space="preserve"> </w:t>
      </w:r>
      <w:proofErr w:type="spellStart"/>
      <w:r w:rsidRPr="00541DC9">
        <w:rPr>
          <w:rFonts w:ascii="Cambria" w:hAnsi="Cambria" w:cs="Arial"/>
        </w:rPr>
        <w:t>perioada</w:t>
      </w:r>
      <w:proofErr w:type="spellEnd"/>
      <w:r w:rsidRPr="00541DC9">
        <w:rPr>
          <w:rFonts w:ascii="Cambria" w:hAnsi="Cambria" w:cs="Arial"/>
        </w:rPr>
        <w:t xml:space="preserve"> de </w:t>
      </w:r>
      <w:proofErr w:type="spellStart"/>
      <w:r w:rsidRPr="00541DC9">
        <w:rPr>
          <w:rFonts w:ascii="Cambria" w:hAnsi="Cambria" w:cs="Arial"/>
        </w:rPr>
        <w:t>garantie</w:t>
      </w:r>
      <w:proofErr w:type="spellEnd"/>
      <w:r w:rsidRPr="00541DC9">
        <w:rPr>
          <w:rFonts w:ascii="Cambria" w:hAnsi="Cambria" w:cs="Arial"/>
        </w:rPr>
        <w:t xml:space="preserve"> a </w:t>
      </w:r>
      <w:proofErr w:type="spellStart"/>
      <w:r w:rsidRPr="00541DC9">
        <w:rPr>
          <w:rFonts w:ascii="Cambria" w:hAnsi="Cambria" w:cs="Arial"/>
        </w:rPr>
        <w:t>lucrarii</w:t>
      </w:r>
      <w:proofErr w:type="spellEnd"/>
      <w:r w:rsidRPr="00541DC9">
        <w:rPr>
          <w:rFonts w:ascii="Cambria" w:hAnsi="Cambria" w:cs="Arial"/>
        </w:rPr>
        <w:t>.</w:t>
      </w:r>
    </w:p>
    <w:p w14:paraId="41BE5B15" w14:textId="77777777" w:rsidR="00913248" w:rsidRPr="00541DC9" w:rsidRDefault="00913248" w:rsidP="006D3B97">
      <w:pPr>
        <w:spacing w:line="276" w:lineRule="auto"/>
        <w:ind w:firstLine="426"/>
        <w:jc w:val="both"/>
        <w:rPr>
          <w:rFonts w:ascii="Cambria" w:hAnsi="Cambria" w:cs="Arial"/>
        </w:rPr>
      </w:pPr>
    </w:p>
    <w:p w14:paraId="3EB90CF8" w14:textId="77777777" w:rsidR="00913248" w:rsidRPr="00541DC9" w:rsidRDefault="00913248" w:rsidP="006D3B97">
      <w:pPr>
        <w:spacing w:line="276" w:lineRule="auto"/>
        <w:ind w:firstLine="426"/>
        <w:jc w:val="both"/>
        <w:rPr>
          <w:rFonts w:ascii="Cambria" w:hAnsi="Cambria" w:cs="Arial"/>
        </w:rPr>
      </w:pPr>
    </w:p>
    <w:p w14:paraId="5C3365DA" w14:textId="77777777" w:rsidR="00913248" w:rsidRPr="00541DC9" w:rsidRDefault="00913248" w:rsidP="006D3B97">
      <w:pPr>
        <w:spacing w:line="276" w:lineRule="auto"/>
        <w:ind w:firstLine="426"/>
        <w:jc w:val="both"/>
        <w:rPr>
          <w:rFonts w:ascii="Cambria" w:hAnsi="Cambria" w:cs="Arial"/>
        </w:rPr>
      </w:pPr>
      <w:proofErr w:type="spellStart"/>
      <w:r w:rsidRPr="00541DC9">
        <w:rPr>
          <w:rFonts w:ascii="Cambria" w:hAnsi="Cambria" w:cs="Arial"/>
          <w:b/>
        </w:rPr>
        <w:t>Atentie</w:t>
      </w:r>
      <w:proofErr w:type="spellEnd"/>
      <w:r w:rsidRPr="00541DC9">
        <w:rPr>
          <w:rFonts w:ascii="Cambria" w:hAnsi="Cambria" w:cs="Arial"/>
          <w:b/>
        </w:rPr>
        <w:t xml:space="preserve">: </w:t>
      </w:r>
      <w:r w:rsidRPr="00541DC9">
        <w:rPr>
          <w:rFonts w:ascii="Cambria" w:hAnsi="Cambria" w:cs="Arial"/>
        </w:rPr>
        <w:t xml:space="preserve">se </w:t>
      </w:r>
      <w:proofErr w:type="spellStart"/>
      <w:r w:rsidRPr="00541DC9">
        <w:rPr>
          <w:rFonts w:ascii="Cambria" w:hAnsi="Cambria" w:cs="Arial"/>
        </w:rPr>
        <w:t>recomanda</w:t>
      </w:r>
      <w:proofErr w:type="spellEnd"/>
      <w:r w:rsidRPr="00541DC9">
        <w:rPr>
          <w:rFonts w:ascii="Cambria" w:hAnsi="Cambria" w:cs="Arial"/>
        </w:rPr>
        <w:t xml:space="preserve"> ca </w:t>
      </w:r>
      <w:proofErr w:type="spellStart"/>
      <w:r w:rsidRPr="00541DC9">
        <w:rPr>
          <w:rFonts w:ascii="Cambria" w:hAnsi="Cambria" w:cs="Arial"/>
        </w:rPr>
        <w:t>ofertantii</w:t>
      </w:r>
      <w:proofErr w:type="spellEnd"/>
      <w:r w:rsidRPr="00541DC9">
        <w:rPr>
          <w:rFonts w:ascii="Cambria" w:hAnsi="Cambria" w:cs="Arial"/>
        </w:rPr>
        <w:t xml:space="preserve"> </w:t>
      </w:r>
      <w:proofErr w:type="spellStart"/>
      <w:r w:rsidRPr="00541DC9">
        <w:rPr>
          <w:rFonts w:ascii="Cambria" w:hAnsi="Cambria" w:cs="Arial"/>
        </w:rPr>
        <w:t>sa</w:t>
      </w:r>
      <w:proofErr w:type="spellEnd"/>
      <w:r w:rsidRPr="00541DC9">
        <w:rPr>
          <w:rFonts w:ascii="Cambria" w:hAnsi="Cambria" w:cs="Arial"/>
        </w:rPr>
        <w:t xml:space="preserve"> </w:t>
      </w:r>
      <w:proofErr w:type="spellStart"/>
      <w:r w:rsidRPr="00541DC9">
        <w:rPr>
          <w:rFonts w:ascii="Cambria" w:hAnsi="Cambria" w:cs="Arial"/>
        </w:rPr>
        <w:t>depuna</w:t>
      </w:r>
      <w:proofErr w:type="spellEnd"/>
      <w:r w:rsidRPr="00541DC9">
        <w:rPr>
          <w:rFonts w:ascii="Cambria" w:hAnsi="Cambria" w:cs="Arial"/>
        </w:rPr>
        <w:t xml:space="preserve"> </w:t>
      </w:r>
      <w:proofErr w:type="spellStart"/>
      <w:r w:rsidRPr="00541DC9">
        <w:rPr>
          <w:rFonts w:ascii="Cambria" w:hAnsi="Cambria" w:cs="Arial"/>
        </w:rPr>
        <w:t>oferta</w:t>
      </w:r>
      <w:proofErr w:type="spellEnd"/>
      <w:r w:rsidRPr="00541DC9">
        <w:rPr>
          <w:rFonts w:ascii="Cambria" w:hAnsi="Cambria" w:cs="Arial"/>
        </w:rPr>
        <w:t xml:space="preserve"> </w:t>
      </w:r>
      <w:proofErr w:type="spellStart"/>
      <w:r w:rsidRPr="00541DC9">
        <w:rPr>
          <w:rFonts w:ascii="Cambria" w:hAnsi="Cambria" w:cs="Arial"/>
        </w:rPr>
        <w:t>tehnica</w:t>
      </w:r>
      <w:proofErr w:type="spellEnd"/>
      <w:r w:rsidRPr="00541DC9">
        <w:rPr>
          <w:rFonts w:ascii="Cambria" w:hAnsi="Cambria" w:cs="Arial"/>
          <w:b/>
        </w:rPr>
        <w:t xml:space="preserve"> </w:t>
      </w:r>
      <w:proofErr w:type="spellStart"/>
      <w:r w:rsidRPr="00541DC9">
        <w:rPr>
          <w:rFonts w:ascii="Cambria" w:hAnsi="Cambria" w:cs="Arial"/>
          <w:b/>
        </w:rPr>
        <w:t>si</w:t>
      </w:r>
      <w:proofErr w:type="spellEnd"/>
      <w:r w:rsidRPr="00541DC9">
        <w:rPr>
          <w:rFonts w:ascii="Cambria" w:hAnsi="Cambria" w:cs="Arial"/>
          <w:b/>
        </w:rPr>
        <w:t xml:space="preserve"> in format PDF </w:t>
      </w:r>
      <w:r w:rsidRPr="00541DC9">
        <w:rPr>
          <w:rFonts w:ascii="Cambria" w:hAnsi="Cambria" w:cs="Arial"/>
        </w:rPr>
        <w:t xml:space="preserve">care </w:t>
      </w:r>
      <w:proofErr w:type="spellStart"/>
      <w:r w:rsidRPr="00541DC9">
        <w:rPr>
          <w:rFonts w:ascii="Cambria" w:hAnsi="Cambria" w:cs="Arial"/>
        </w:rPr>
        <w:t>sa</w:t>
      </w:r>
      <w:proofErr w:type="spellEnd"/>
      <w:r w:rsidRPr="00541DC9">
        <w:rPr>
          <w:rFonts w:ascii="Cambria" w:hAnsi="Cambria" w:cs="Arial"/>
        </w:rPr>
        <w:t xml:space="preserve"> </w:t>
      </w:r>
      <w:proofErr w:type="spellStart"/>
      <w:r w:rsidRPr="00541DC9">
        <w:rPr>
          <w:rFonts w:ascii="Cambria" w:hAnsi="Cambria" w:cs="Arial"/>
        </w:rPr>
        <w:t>permita</w:t>
      </w:r>
      <w:proofErr w:type="spellEnd"/>
      <w:r w:rsidRPr="00541DC9">
        <w:rPr>
          <w:rFonts w:ascii="Cambria" w:hAnsi="Cambria" w:cs="Arial"/>
        </w:rPr>
        <w:t xml:space="preserve"> </w:t>
      </w:r>
      <w:proofErr w:type="spellStart"/>
      <w:r w:rsidRPr="00541DC9">
        <w:rPr>
          <w:rFonts w:ascii="Cambria" w:hAnsi="Cambria" w:cs="Arial"/>
        </w:rPr>
        <w:t>cautarea</w:t>
      </w:r>
      <w:proofErr w:type="spellEnd"/>
      <w:r w:rsidRPr="00541DC9">
        <w:rPr>
          <w:rFonts w:ascii="Cambria" w:hAnsi="Cambria" w:cs="Arial"/>
        </w:rPr>
        <w:t xml:space="preserve"> </w:t>
      </w:r>
      <w:proofErr w:type="spellStart"/>
      <w:r w:rsidRPr="00541DC9">
        <w:rPr>
          <w:rFonts w:ascii="Cambria" w:hAnsi="Cambria" w:cs="Arial"/>
        </w:rPr>
        <w:t>si</w:t>
      </w:r>
      <w:proofErr w:type="spellEnd"/>
      <w:r w:rsidRPr="00541DC9">
        <w:rPr>
          <w:rFonts w:ascii="Cambria" w:hAnsi="Cambria" w:cs="Arial"/>
        </w:rPr>
        <w:t xml:space="preserve"> </w:t>
      </w:r>
      <w:proofErr w:type="spellStart"/>
      <w:r w:rsidRPr="00541DC9">
        <w:rPr>
          <w:rFonts w:ascii="Cambria" w:hAnsi="Cambria" w:cs="Arial"/>
        </w:rPr>
        <w:t>copierea</w:t>
      </w:r>
      <w:proofErr w:type="spellEnd"/>
      <w:r w:rsidRPr="00541DC9">
        <w:rPr>
          <w:rFonts w:ascii="Cambria" w:hAnsi="Cambria" w:cs="Arial"/>
        </w:rPr>
        <w:t xml:space="preserve"> </w:t>
      </w:r>
      <w:proofErr w:type="spellStart"/>
      <w:r w:rsidRPr="00541DC9">
        <w:rPr>
          <w:rFonts w:ascii="Cambria" w:hAnsi="Cambria" w:cs="Arial"/>
        </w:rPr>
        <w:t>informatiilor</w:t>
      </w:r>
      <w:proofErr w:type="spellEnd"/>
      <w:r w:rsidRPr="00541DC9">
        <w:rPr>
          <w:rFonts w:ascii="Cambria" w:hAnsi="Cambria" w:cs="Arial"/>
        </w:rPr>
        <w:t xml:space="preserve"> in </w:t>
      </w:r>
      <w:proofErr w:type="spellStart"/>
      <w:r w:rsidRPr="00541DC9">
        <w:rPr>
          <w:rFonts w:ascii="Cambria" w:hAnsi="Cambria" w:cs="Arial"/>
        </w:rPr>
        <w:t>interiorul</w:t>
      </w:r>
      <w:proofErr w:type="spellEnd"/>
      <w:r w:rsidRPr="00541DC9">
        <w:rPr>
          <w:rFonts w:ascii="Cambria" w:hAnsi="Cambria" w:cs="Arial"/>
        </w:rPr>
        <w:t xml:space="preserve"> </w:t>
      </w:r>
      <w:proofErr w:type="spellStart"/>
      <w:r w:rsidRPr="00541DC9">
        <w:rPr>
          <w:rFonts w:ascii="Cambria" w:hAnsi="Cambria" w:cs="Arial"/>
        </w:rPr>
        <w:t>ei</w:t>
      </w:r>
      <w:proofErr w:type="spellEnd"/>
      <w:r w:rsidRPr="00541DC9">
        <w:rPr>
          <w:rFonts w:ascii="Cambria" w:hAnsi="Cambria" w:cs="Arial"/>
        </w:rPr>
        <w:t xml:space="preserve">, </w:t>
      </w:r>
      <w:proofErr w:type="spellStart"/>
      <w:r w:rsidRPr="00541DC9">
        <w:rPr>
          <w:rFonts w:ascii="Cambria" w:hAnsi="Cambria" w:cs="Arial"/>
        </w:rPr>
        <w:t>asa</w:t>
      </w:r>
      <w:proofErr w:type="spellEnd"/>
      <w:r w:rsidRPr="00541DC9">
        <w:rPr>
          <w:rFonts w:ascii="Cambria" w:hAnsi="Cambria" w:cs="Arial"/>
        </w:rPr>
        <w:t xml:space="preserve"> </w:t>
      </w:r>
      <w:proofErr w:type="spellStart"/>
      <w:r w:rsidRPr="00541DC9">
        <w:rPr>
          <w:rFonts w:ascii="Cambria" w:hAnsi="Cambria" w:cs="Arial"/>
        </w:rPr>
        <w:t>incat</w:t>
      </w:r>
      <w:proofErr w:type="spellEnd"/>
      <w:r w:rsidRPr="00541DC9">
        <w:rPr>
          <w:rFonts w:ascii="Cambria" w:hAnsi="Cambria" w:cs="Arial"/>
        </w:rPr>
        <w:t xml:space="preserve"> </w:t>
      </w:r>
      <w:proofErr w:type="spellStart"/>
      <w:r w:rsidRPr="00541DC9">
        <w:rPr>
          <w:rFonts w:ascii="Cambria" w:hAnsi="Cambria" w:cs="Arial"/>
        </w:rPr>
        <w:t>procesul</w:t>
      </w:r>
      <w:proofErr w:type="spellEnd"/>
      <w:r w:rsidRPr="00541DC9">
        <w:rPr>
          <w:rFonts w:ascii="Cambria" w:hAnsi="Cambria" w:cs="Arial"/>
        </w:rPr>
        <w:t xml:space="preserve"> de </w:t>
      </w:r>
      <w:proofErr w:type="spellStart"/>
      <w:r w:rsidRPr="00541DC9">
        <w:rPr>
          <w:rFonts w:ascii="Cambria" w:hAnsi="Cambria" w:cs="Arial"/>
        </w:rPr>
        <w:t>evaluare</w:t>
      </w:r>
      <w:proofErr w:type="spellEnd"/>
      <w:r w:rsidRPr="00541DC9">
        <w:rPr>
          <w:rFonts w:ascii="Cambria" w:hAnsi="Cambria" w:cs="Arial"/>
        </w:rPr>
        <w:t xml:space="preserve"> </w:t>
      </w:r>
      <w:proofErr w:type="spellStart"/>
      <w:r w:rsidRPr="00541DC9">
        <w:rPr>
          <w:rFonts w:ascii="Cambria" w:hAnsi="Cambria" w:cs="Arial"/>
        </w:rPr>
        <w:t>sa</w:t>
      </w:r>
      <w:proofErr w:type="spellEnd"/>
      <w:r w:rsidRPr="00541DC9">
        <w:rPr>
          <w:rFonts w:ascii="Cambria" w:hAnsi="Cambria" w:cs="Arial"/>
        </w:rPr>
        <w:t xml:space="preserve"> se </w:t>
      </w:r>
      <w:proofErr w:type="spellStart"/>
      <w:r w:rsidRPr="00541DC9">
        <w:rPr>
          <w:rFonts w:ascii="Cambria" w:hAnsi="Cambria" w:cs="Arial"/>
        </w:rPr>
        <w:t>desfasoare</w:t>
      </w:r>
      <w:proofErr w:type="spellEnd"/>
      <w:r w:rsidRPr="00541DC9">
        <w:rPr>
          <w:rFonts w:ascii="Cambria" w:hAnsi="Cambria" w:cs="Arial"/>
        </w:rPr>
        <w:t xml:space="preserve"> cat </w:t>
      </w:r>
      <w:proofErr w:type="spellStart"/>
      <w:r w:rsidRPr="00541DC9">
        <w:rPr>
          <w:rFonts w:ascii="Cambria" w:hAnsi="Cambria" w:cs="Arial"/>
        </w:rPr>
        <w:t>mai</w:t>
      </w:r>
      <w:proofErr w:type="spellEnd"/>
      <w:r w:rsidRPr="00541DC9">
        <w:rPr>
          <w:rFonts w:ascii="Cambria" w:hAnsi="Cambria" w:cs="Arial"/>
        </w:rPr>
        <w:t xml:space="preserve"> rapid </w:t>
      </w:r>
      <w:proofErr w:type="spellStart"/>
      <w:r w:rsidRPr="00541DC9">
        <w:rPr>
          <w:rFonts w:ascii="Cambria" w:hAnsi="Cambria" w:cs="Arial"/>
        </w:rPr>
        <w:t>si</w:t>
      </w:r>
      <w:proofErr w:type="spellEnd"/>
      <w:r w:rsidRPr="00541DC9">
        <w:rPr>
          <w:rFonts w:ascii="Cambria" w:hAnsi="Cambria" w:cs="Arial"/>
        </w:rPr>
        <w:t xml:space="preserve"> </w:t>
      </w:r>
      <w:proofErr w:type="spellStart"/>
      <w:r w:rsidRPr="00541DC9">
        <w:rPr>
          <w:rFonts w:ascii="Cambria" w:hAnsi="Cambria" w:cs="Arial"/>
        </w:rPr>
        <w:t>eficient</w:t>
      </w:r>
      <w:proofErr w:type="spellEnd"/>
      <w:r w:rsidRPr="00541DC9">
        <w:rPr>
          <w:rFonts w:ascii="Cambria" w:hAnsi="Cambria" w:cs="Arial"/>
        </w:rPr>
        <w:t>.</w:t>
      </w:r>
    </w:p>
    <w:p w14:paraId="3AD73B48" w14:textId="77777777" w:rsidR="00913248" w:rsidRPr="00541DC9" w:rsidRDefault="00913248" w:rsidP="006D3B97">
      <w:pPr>
        <w:spacing w:line="276" w:lineRule="auto"/>
        <w:ind w:firstLine="426"/>
        <w:jc w:val="both"/>
        <w:rPr>
          <w:rFonts w:ascii="Cambria" w:hAnsi="Cambria" w:cs="Arial"/>
        </w:rPr>
      </w:pPr>
    </w:p>
    <w:p w14:paraId="6E09FFE3" w14:textId="77777777" w:rsidR="00913248" w:rsidRPr="00541DC9" w:rsidRDefault="00913248" w:rsidP="006D3B97">
      <w:pPr>
        <w:spacing w:line="276" w:lineRule="auto"/>
        <w:ind w:firstLine="426"/>
        <w:jc w:val="both"/>
        <w:rPr>
          <w:rFonts w:ascii="Cambria" w:hAnsi="Cambria" w:cs="Arial"/>
        </w:rPr>
      </w:pPr>
      <w:r w:rsidRPr="00541DC9">
        <w:rPr>
          <w:rFonts w:ascii="Cambria" w:hAnsi="Cambria" w:cs="Arial"/>
          <w:b/>
          <w:i/>
        </w:rPr>
        <w:t>Nota</w:t>
      </w:r>
      <w:r w:rsidRPr="00541DC9">
        <w:rPr>
          <w:rFonts w:ascii="Cambria" w:hAnsi="Cambria" w:cs="Arial"/>
        </w:rPr>
        <w:t>:</w:t>
      </w:r>
    </w:p>
    <w:p w14:paraId="10AA934A" w14:textId="77777777" w:rsidR="00913248" w:rsidRPr="00541DC9" w:rsidRDefault="00913248" w:rsidP="006D3B97">
      <w:pPr>
        <w:spacing w:line="276" w:lineRule="auto"/>
        <w:ind w:firstLine="426"/>
        <w:jc w:val="both"/>
        <w:rPr>
          <w:rFonts w:ascii="Cambria" w:hAnsi="Cambria" w:cs="Arial"/>
        </w:rPr>
      </w:pPr>
      <w:proofErr w:type="spellStart"/>
      <w:r w:rsidRPr="00541DC9">
        <w:rPr>
          <w:rFonts w:ascii="Cambria" w:hAnsi="Cambria" w:cs="Arial"/>
        </w:rPr>
        <w:t>Cerintele</w:t>
      </w:r>
      <w:proofErr w:type="spellEnd"/>
      <w:r w:rsidRPr="00541DC9">
        <w:rPr>
          <w:rFonts w:ascii="Cambria" w:hAnsi="Cambria" w:cs="Arial"/>
        </w:rPr>
        <w:t xml:space="preserve"> </w:t>
      </w:r>
      <w:proofErr w:type="spellStart"/>
      <w:r w:rsidRPr="00541DC9">
        <w:rPr>
          <w:rFonts w:ascii="Cambria" w:hAnsi="Cambria" w:cs="Arial"/>
        </w:rPr>
        <w:t>impuse</w:t>
      </w:r>
      <w:proofErr w:type="spellEnd"/>
      <w:r w:rsidRPr="00541DC9">
        <w:rPr>
          <w:rFonts w:ascii="Cambria" w:hAnsi="Cambria" w:cs="Arial"/>
        </w:rPr>
        <w:t xml:space="preserve"> in </w:t>
      </w:r>
      <w:proofErr w:type="spellStart"/>
      <w:r w:rsidRPr="00541DC9">
        <w:rPr>
          <w:rFonts w:ascii="Cambria" w:hAnsi="Cambria" w:cs="Arial"/>
        </w:rPr>
        <w:t>caietul</w:t>
      </w:r>
      <w:proofErr w:type="spellEnd"/>
      <w:r w:rsidRPr="00541DC9">
        <w:rPr>
          <w:rFonts w:ascii="Cambria" w:hAnsi="Cambria" w:cs="Arial"/>
        </w:rPr>
        <w:t xml:space="preserve"> de </w:t>
      </w:r>
      <w:proofErr w:type="spellStart"/>
      <w:r w:rsidRPr="00541DC9">
        <w:rPr>
          <w:rFonts w:ascii="Cambria" w:hAnsi="Cambria" w:cs="Arial"/>
        </w:rPr>
        <w:t>sarcini</w:t>
      </w:r>
      <w:proofErr w:type="spellEnd"/>
      <w:r w:rsidRPr="00541DC9">
        <w:rPr>
          <w:rFonts w:ascii="Cambria" w:hAnsi="Cambria" w:cs="Arial"/>
        </w:rPr>
        <w:t xml:space="preserve"> sunt considerate </w:t>
      </w:r>
      <w:proofErr w:type="spellStart"/>
      <w:r w:rsidRPr="00541DC9">
        <w:rPr>
          <w:rFonts w:ascii="Cambria" w:hAnsi="Cambria" w:cs="Arial"/>
        </w:rPr>
        <w:t>cerinte</w:t>
      </w:r>
      <w:proofErr w:type="spellEnd"/>
      <w:r w:rsidRPr="00541DC9">
        <w:rPr>
          <w:rFonts w:ascii="Cambria" w:hAnsi="Cambria" w:cs="Arial"/>
        </w:rPr>
        <w:t xml:space="preserve"> </w:t>
      </w:r>
      <w:proofErr w:type="spellStart"/>
      <w:r w:rsidRPr="00541DC9">
        <w:rPr>
          <w:rFonts w:ascii="Cambria" w:hAnsi="Cambria" w:cs="Arial"/>
        </w:rPr>
        <w:t>minimale</w:t>
      </w:r>
      <w:proofErr w:type="spellEnd"/>
      <w:r w:rsidRPr="00541DC9">
        <w:rPr>
          <w:rFonts w:ascii="Cambria" w:hAnsi="Cambria" w:cs="Arial"/>
        </w:rPr>
        <w:t xml:space="preserve">, </w:t>
      </w:r>
      <w:proofErr w:type="spellStart"/>
      <w:r w:rsidRPr="00541DC9">
        <w:rPr>
          <w:rFonts w:ascii="Cambria" w:hAnsi="Cambria" w:cs="Arial"/>
        </w:rPr>
        <w:t>nerespectarea</w:t>
      </w:r>
      <w:proofErr w:type="spellEnd"/>
      <w:r w:rsidRPr="00541DC9">
        <w:rPr>
          <w:rFonts w:ascii="Cambria" w:hAnsi="Cambria" w:cs="Arial"/>
        </w:rPr>
        <w:t xml:space="preserve"> </w:t>
      </w:r>
      <w:proofErr w:type="spellStart"/>
      <w:r w:rsidRPr="00541DC9">
        <w:rPr>
          <w:rFonts w:ascii="Cambria" w:hAnsi="Cambria" w:cs="Arial"/>
        </w:rPr>
        <w:t>acestora</w:t>
      </w:r>
      <w:proofErr w:type="spellEnd"/>
      <w:r w:rsidRPr="00541DC9">
        <w:rPr>
          <w:rFonts w:ascii="Cambria" w:hAnsi="Cambria" w:cs="Arial"/>
        </w:rPr>
        <w:t xml:space="preserve"> </w:t>
      </w:r>
      <w:proofErr w:type="spellStart"/>
      <w:r w:rsidRPr="00541DC9">
        <w:rPr>
          <w:rFonts w:ascii="Cambria" w:hAnsi="Cambria" w:cs="Arial"/>
        </w:rPr>
        <w:t>ducand</w:t>
      </w:r>
      <w:proofErr w:type="spellEnd"/>
      <w:r w:rsidRPr="00541DC9">
        <w:rPr>
          <w:rFonts w:ascii="Cambria" w:hAnsi="Cambria" w:cs="Arial"/>
        </w:rPr>
        <w:t xml:space="preserve"> la </w:t>
      </w:r>
      <w:proofErr w:type="spellStart"/>
      <w:r w:rsidRPr="00541DC9">
        <w:rPr>
          <w:rFonts w:ascii="Cambria" w:hAnsi="Cambria" w:cs="Arial"/>
        </w:rPr>
        <w:t>respingerea</w:t>
      </w:r>
      <w:proofErr w:type="spellEnd"/>
      <w:r w:rsidRPr="00541DC9">
        <w:rPr>
          <w:rFonts w:ascii="Cambria" w:hAnsi="Cambria" w:cs="Arial"/>
        </w:rPr>
        <w:t xml:space="preserve"> </w:t>
      </w:r>
      <w:proofErr w:type="spellStart"/>
      <w:r w:rsidRPr="00541DC9">
        <w:rPr>
          <w:rFonts w:ascii="Cambria" w:hAnsi="Cambria" w:cs="Arial"/>
        </w:rPr>
        <w:t>ofertei</w:t>
      </w:r>
      <w:proofErr w:type="spellEnd"/>
      <w:r w:rsidRPr="00541DC9">
        <w:rPr>
          <w:rFonts w:ascii="Cambria" w:hAnsi="Cambria" w:cs="Arial"/>
        </w:rPr>
        <w:t xml:space="preserve">.  </w:t>
      </w:r>
    </w:p>
    <w:p w14:paraId="7AE1400B" w14:textId="77777777" w:rsidR="00913248" w:rsidRPr="00541DC9" w:rsidRDefault="00913248" w:rsidP="006D3B97">
      <w:pPr>
        <w:spacing w:line="276" w:lineRule="auto"/>
        <w:ind w:firstLine="426"/>
        <w:jc w:val="both"/>
        <w:rPr>
          <w:rFonts w:ascii="Cambria" w:hAnsi="Cambria" w:cs="Arial"/>
        </w:rPr>
      </w:pPr>
      <w:r w:rsidRPr="00541DC9">
        <w:rPr>
          <w:rFonts w:ascii="Cambria" w:hAnsi="Cambria" w:cs="Arial"/>
        </w:rPr>
        <w:t xml:space="preserve">Nu se </w:t>
      </w:r>
      <w:proofErr w:type="spellStart"/>
      <w:r w:rsidRPr="00541DC9">
        <w:rPr>
          <w:rFonts w:ascii="Cambria" w:hAnsi="Cambria" w:cs="Arial"/>
        </w:rPr>
        <w:t>admite</w:t>
      </w:r>
      <w:proofErr w:type="spellEnd"/>
      <w:r w:rsidRPr="00541DC9">
        <w:rPr>
          <w:rFonts w:ascii="Cambria" w:hAnsi="Cambria" w:cs="Arial"/>
        </w:rPr>
        <w:t xml:space="preserve"> forma de </w:t>
      </w:r>
      <w:proofErr w:type="spellStart"/>
      <w:r w:rsidRPr="00541DC9">
        <w:rPr>
          <w:rFonts w:ascii="Cambria" w:hAnsi="Cambria" w:cs="Arial"/>
        </w:rPr>
        <w:t>prezentare</w:t>
      </w:r>
      <w:proofErr w:type="spellEnd"/>
      <w:r w:rsidRPr="00541DC9">
        <w:rPr>
          <w:rFonts w:ascii="Cambria" w:hAnsi="Cambria" w:cs="Arial"/>
        </w:rPr>
        <w:t xml:space="preserve"> a </w:t>
      </w:r>
      <w:proofErr w:type="spellStart"/>
      <w:r w:rsidRPr="00541DC9">
        <w:rPr>
          <w:rFonts w:ascii="Cambria" w:hAnsi="Cambria" w:cs="Arial"/>
        </w:rPr>
        <w:t>ofertei</w:t>
      </w:r>
      <w:proofErr w:type="spellEnd"/>
      <w:r w:rsidRPr="00541DC9">
        <w:rPr>
          <w:rFonts w:ascii="Cambria" w:hAnsi="Cambria" w:cs="Arial"/>
        </w:rPr>
        <w:t xml:space="preserve"> </w:t>
      </w:r>
      <w:proofErr w:type="spellStart"/>
      <w:r w:rsidRPr="00541DC9">
        <w:rPr>
          <w:rFonts w:ascii="Cambria" w:hAnsi="Cambria" w:cs="Arial"/>
        </w:rPr>
        <w:t>prin</w:t>
      </w:r>
      <w:proofErr w:type="spellEnd"/>
      <w:r w:rsidRPr="00541DC9">
        <w:rPr>
          <w:rFonts w:ascii="Cambria" w:hAnsi="Cambria" w:cs="Arial"/>
        </w:rPr>
        <w:t xml:space="preserve"> </w:t>
      </w:r>
      <w:proofErr w:type="spellStart"/>
      <w:r w:rsidRPr="00541DC9">
        <w:rPr>
          <w:rFonts w:ascii="Cambria" w:hAnsi="Cambria" w:cs="Arial"/>
        </w:rPr>
        <w:t>copierea</w:t>
      </w:r>
      <w:proofErr w:type="spellEnd"/>
      <w:r w:rsidRPr="00541DC9">
        <w:rPr>
          <w:rFonts w:ascii="Cambria" w:hAnsi="Cambria" w:cs="Arial"/>
        </w:rPr>
        <w:t xml:space="preserve"> </w:t>
      </w:r>
      <w:proofErr w:type="spellStart"/>
      <w:r w:rsidRPr="00541DC9">
        <w:rPr>
          <w:rFonts w:ascii="Cambria" w:hAnsi="Cambria" w:cs="Arial"/>
        </w:rPr>
        <w:t>în</w:t>
      </w:r>
      <w:proofErr w:type="spellEnd"/>
      <w:r w:rsidRPr="00541DC9">
        <w:rPr>
          <w:rFonts w:ascii="Cambria" w:hAnsi="Cambria" w:cs="Arial"/>
        </w:rPr>
        <w:t xml:space="preserve"> tot </w:t>
      </w:r>
      <w:proofErr w:type="spellStart"/>
      <w:r w:rsidRPr="00541DC9">
        <w:rPr>
          <w:rFonts w:ascii="Cambria" w:hAnsi="Cambria" w:cs="Arial"/>
        </w:rPr>
        <w:t>sau</w:t>
      </w:r>
      <w:proofErr w:type="spellEnd"/>
      <w:r w:rsidRPr="00541DC9">
        <w:rPr>
          <w:rFonts w:ascii="Cambria" w:hAnsi="Cambria" w:cs="Arial"/>
        </w:rPr>
        <w:t xml:space="preserve"> </w:t>
      </w:r>
      <w:proofErr w:type="spellStart"/>
      <w:r w:rsidRPr="00541DC9">
        <w:rPr>
          <w:rFonts w:ascii="Cambria" w:hAnsi="Cambria" w:cs="Arial"/>
        </w:rPr>
        <w:t>în</w:t>
      </w:r>
      <w:proofErr w:type="spellEnd"/>
      <w:r w:rsidRPr="00541DC9">
        <w:rPr>
          <w:rFonts w:ascii="Cambria" w:hAnsi="Cambria" w:cs="Arial"/>
        </w:rPr>
        <w:t xml:space="preserve"> </w:t>
      </w:r>
      <w:proofErr w:type="spellStart"/>
      <w:r w:rsidRPr="00541DC9">
        <w:rPr>
          <w:rFonts w:ascii="Cambria" w:hAnsi="Cambria" w:cs="Arial"/>
        </w:rPr>
        <w:t>parte</w:t>
      </w:r>
      <w:proofErr w:type="spellEnd"/>
      <w:r w:rsidRPr="00541DC9">
        <w:rPr>
          <w:rFonts w:ascii="Cambria" w:hAnsi="Cambria" w:cs="Arial"/>
        </w:rPr>
        <w:t xml:space="preserve"> a </w:t>
      </w:r>
      <w:proofErr w:type="spellStart"/>
      <w:r w:rsidRPr="00541DC9">
        <w:rPr>
          <w:rFonts w:ascii="Cambria" w:hAnsi="Cambria" w:cs="Arial"/>
        </w:rPr>
        <w:t>caietului</w:t>
      </w:r>
      <w:proofErr w:type="spellEnd"/>
      <w:r w:rsidRPr="00541DC9">
        <w:rPr>
          <w:rFonts w:ascii="Cambria" w:hAnsi="Cambria" w:cs="Arial"/>
        </w:rPr>
        <w:t xml:space="preserve"> de </w:t>
      </w:r>
      <w:proofErr w:type="spellStart"/>
      <w:r w:rsidRPr="00541DC9">
        <w:rPr>
          <w:rFonts w:ascii="Cambria" w:hAnsi="Cambria" w:cs="Arial"/>
        </w:rPr>
        <w:t>sarcini</w:t>
      </w:r>
      <w:proofErr w:type="spellEnd"/>
      <w:r w:rsidRPr="00541DC9">
        <w:rPr>
          <w:rFonts w:ascii="Cambria" w:hAnsi="Cambria" w:cs="Arial"/>
        </w:rPr>
        <w:t xml:space="preserve"> </w:t>
      </w:r>
      <w:proofErr w:type="spellStart"/>
      <w:r w:rsidRPr="00541DC9">
        <w:rPr>
          <w:rFonts w:ascii="Cambria" w:hAnsi="Cambria" w:cs="Arial"/>
        </w:rPr>
        <w:t>în</w:t>
      </w:r>
      <w:proofErr w:type="spellEnd"/>
      <w:r w:rsidRPr="00541DC9">
        <w:rPr>
          <w:rFonts w:ascii="Cambria" w:hAnsi="Cambria" w:cs="Arial"/>
        </w:rPr>
        <w:t xml:space="preserve"> </w:t>
      </w:r>
      <w:proofErr w:type="spellStart"/>
      <w:r w:rsidRPr="00541DC9">
        <w:rPr>
          <w:rFonts w:ascii="Cambria" w:hAnsi="Cambria" w:cs="Arial"/>
        </w:rPr>
        <w:t>cadrul</w:t>
      </w:r>
      <w:proofErr w:type="spellEnd"/>
      <w:r w:rsidRPr="00541DC9">
        <w:rPr>
          <w:rFonts w:ascii="Cambria" w:hAnsi="Cambria" w:cs="Arial"/>
        </w:rPr>
        <w:t xml:space="preserve"> </w:t>
      </w:r>
      <w:proofErr w:type="spellStart"/>
      <w:r w:rsidRPr="00541DC9">
        <w:rPr>
          <w:rFonts w:ascii="Cambria" w:hAnsi="Cambria" w:cs="Arial"/>
        </w:rPr>
        <w:t>propunerii</w:t>
      </w:r>
      <w:proofErr w:type="spellEnd"/>
      <w:r w:rsidRPr="00541DC9">
        <w:rPr>
          <w:rFonts w:ascii="Cambria" w:hAnsi="Cambria" w:cs="Arial"/>
        </w:rPr>
        <w:t xml:space="preserve"> </w:t>
      </w:r>
      <w:proofErr w:type="spellStart"/>
      <w:r w:rsidRPr="00541DC9">
        <w:rPr>
          <w:rFonts w:ascii="Cambria" w:hAnsi="Cambria" w:cs="Arial"/>
        </w:rPr>
        <w:t>tehnice</w:t>
      </w:r>
      <w:proofErr w:type="spellEnd"/>
      <w:r w:rsidRPr="00541DC9">
        <w:rPr>
          <w:rFonts w:ascii="Cambria" w:hAnsi="Cambria" w:cs="Arial"/>
        </w:rPr>
        <w:t xml:space="preserve">, </w:t>
      </w:r>
      <w:proofErr w:type="spellStart"/>
      <w:r w:rsidRPr="00541DC9">
        <w:rPr>
          <w:rFonts w:ascii="Cambria" w:hAnsi="Cambria" w:cs="Arial"/>
        </w:rPr>
        <w:t>ofertantii</w:t>
      </w:r>
      <w:proofErr w:type="spellEnd"/>
      <w:r w:rsidRPr="00541DC9">
        <w:rPr>
          <w:rFonts w:ascii="Cambria" w:hAnsi="Cambria" w:cs="Arial"/>
        </w:rPr>
        <w:t xml:space="preserve"> </w:t>
      </w:r>
      <w:proofErr w:type="spellStart"/>
      <w:r w:rsidRPr="00541DC9">
        <w:rPr>
          <w:rFonts w:ascii="Cambria" w:hAnsi="Cambria" w:cs="Arial"/>
        </w:rPr>
        <w:t>având</w:t>
      </w:r>
      <w:proofErr w:type="spellEnd"/>
      <w:r w:rsidRPr="00541DC9">
        <w:rPr>
          <w:rFonts w:ascii="Cambria" w:hAnsi="Cambria" w:cs="Arial"/>
        </w:rPr>
        <w:t xml:space="preserve"> </w:t>
      </w:r>
      <w:proofErr w:type="spellStart"/>
      <w:r w:rsidRPr="00541DC9">
        <w:rPr>
          <w:rFonts w:ascii="Cambria" w:hAnsi="Cambria" w:cs="Arial"/>
        </w:rPr>
        <w:t>obligatia</w:t>
      </w:r>
      <w:proofErr w:type="spellEnd"/>
      <w:r w:rsidRPr="00541DC9">
        <w:rPr>
          <w:rFonts w:ascii="Cambria" w:hAnsi="Cambria" w:cs="Arial"/>
        </w:rPr>
        <w:t xml:space="preserve"> de a </w:t>
      </w:r>
      <w:proofErr w:type="spellStart"/>
      <w:r w:rsidRPr="00541DC9">
        <w:rPr>
          <w:rFonts w:ascii="Cambria" w:hAnsi="Cambria" w:cs="Arial"/>
        </w:rPr>
        <w:t>proba</w:t>
      </w:r>
      <w:proofErr w:type="spellEnd"/>
      <w:r w:rsidRPr="00541DC9">
        <w:rPr>
          <w:rFonts w:ascii="Cambria" w:hAnsi="Cambria" w:cs="Arial"/>
        </w:rPr>
        <w:t xml:space="preserve"> </w:t>
      </w:r>
      <w:proofErr w:type="spellStart"/>
      <w:r w:rsidRPr="00541DC9">
        <w:rPr>
          <w:rFonts w:ascii="Cambria" w:hAnsi="Cambria" w:cs="Arial"/>
        </w:rPr>
        <w:t>conformitatea</w:t>
      </w:r>
      <w:proofErr w:type="spellEnd"/>
      <w:r w:rsidRPr="00541DC9">
        <w:rPr>
          <w:rFonts w:ascii="Cambria" w:hAnsi="Cambria" w:cs="Arial"/>
        </w:rPr>
        <w:t xml:space="preserve"> </w:t>
      </w:r>
      <w:proofErr w:type="spellStart"/>
      <w:r w:rsidRPr="00541DC9">
        <w:rPr>
          <w:rFonts w:ascii="Cambria" w:hAnsi="Cambria" w:cs="Arial"/>
        </w:rPr>
        <w:t>ofertei</w:t>
      </w:r>
      <w:proofErr w:type="spellEnd"/>
      <w:r w:rsidRPr="00541DC9">
        <w:rPr>
          <w:rFonts w:ascii="Cambria" w:hAnsi="Cambria" w:cs="Arial"/>
        </w:rPr>
        <w:t xml:space="preserve"> cu </w:t>
      </w:r>
      <w:proofErr w:type="spellStart"/>
      <w:r w:rsidRPr="00541DC9">
        <w:rPr>
          <w:rFonts w:ascii="Cambria" w:hAnsi="Cambria" w:cs="Arial"/>
        </w:rPr>
        <w:t>cerintele</w:t>
      </w:r>
      <w:proofErr w:type="spellEnd"/>
      <w:r w:rsidRPr="00541DC9">
        <w:rPr>
          <w:rFonts w:ascii="Cambria" w:hAnsi="Cambria" w:cs="Arial"/>
        </w:rPr>
        <w:t xml:space="preserve"> </w:t>
      </w:r>
      <w:proofErr w:type="spellStart"/>
      <w:r w:rsidRPr="00541DC9">
        <w:rPr>
          <w:rFonts w:ascii="Cambria" w:hAnsi="Cambria" w:cs="Arial"/>
        </w:rPr>
        <w:t>acestuia</w:t>
      </w:r>
      <w:proofErr w:type="spellEnd"/>
      <w:r w:rsidRPr="00541DC9">
        <w:rPr>
          <w:rFonts w:ascii="Cambria" w:hAnsi="Cambria" w:cs="Arial"/>
        </w:rPr>
        <w:t xml:space="preserve"> </w:t>
      </w:r>
      <w:proofErr w:type="spellStart"/>
      <w:r w:rsidRPr="00541DC9">
        <w:rPr>
          <w:rFonts w:ascii="Cambria" w:hAnsi="Cambria" w:cs="Arial"/>
        </w:rPr>
        <w:t>prin</w:t>
      </w:r>
      <w:proofErr w:type="spellEnd"/>
      <w:r w:rsidRPr="00541DC9">
        <w:rPr>
          <w:rFonts w:ascii="Cambria" w:hAnsi="Cambria" w:cs="Arial"/>
        </w:rPr>
        <w:t xml:space="preserve"> </w:t>
      </w:r>
      <w:proofErr w:type="spellStart"/>
      <w:r w:rsidRPr="00541DC9">
        <w:rPr>
          <w:rFonts w:ascii="Cambria" w:hAnsi="Cambria" w:cs="Arial"/>
        </w:rPr>
        <w:t>prezentarea</w:t>
      </w:r>
      <w:proofErr w:type="spellEnd"/>
      <w:r w:rsidRPr="00541DC9">
        <w:rPr>
          <w:rFonts w:ascii="Cambria" w:hAnsi="Cambria" w:cs="Arial"/>
        </w:rPr>
        <w:t xml:space="preserve"> </w:t>
      </w:r>
      <w:proofErr w:type="spellStart"/>
      <w:r w:rsidRPr="00541DC9">
        <w:rPr>
          <w:rFonts w:ascii="Cambria" w:hAnsi="Cambria" w:cs="Arial"/>
        </w:rPr>
        <w:t>abordarii</w:t>
      </w:r>
      <w:proofErr w:type="spellEnd"/>
      <w:r w:rsidRPr="00541DC9">
        <w:rPr>
          <w:rFonts w:ascii="Cambria" w:hAnsi="Cambria" w:cs="Arial"/>
        </w:rPr>
        <w:t xml:space="preserve"> </w:t>
      </w:r>
      <w:proofErr w:type="spellStart"/>
      <w:r w:rsidRPr="00541DC9">
        <w:rPr>
          <w:rFonts w:ascii="Cambria" w:hAnsi="Cambria" w:cs="Arial"/>
        </w:rPr>
        <w:t>asupra</w:t>
      </w:r>
      <w:proofErr w:type="spellEnd"/>
      <w:r w:rsidRPr="00541DC9">
        <w:rPr>
          <w:rFonts w:ascii="Cambria" w:hAnsi="Cambria" w:cs="Arial"/>
        </w:rPr>
        <w:t xml:space="preserve"> </w:t>
      </w:r>
      <w:proofErr w:type="spellStart"/>
      <w:r w:rsidRPr="00541DC9">
        <w:rPr>
          <w:rFonts w:ascii="Cambria" w:hAnsi="Cambria" w:cs="Arial"/>
        </w:rPr>
        <w:t>modului</w:t>
      </w:r>
      <w:proofErr w:type="spellEnd"/>
      <w:r w:rsidRPr="00541DC9">
        <w:rPr>
          <w:rFonts w:ascii="Cambria" w:hAnsi="Cambria" w:cs="Arial"/>
        </w:rPr>
        <w:t xml:space="preserve"> de </w:t>
      </w:r>
      <w:proofErr w:type="spellStart"/>
      <w:r w:rsidRPr="00541DC9">
        <w:rPr>
          <w:rFonts w:ascii="Cambria" w:hAnsi="Cambria" w:cs="Arial"/>
        </w:rPr>
        <w:t>îndeplinire</w:t>
      </w:r>
      <w:proofErr w:type="spellEnd"/>
      <w:r w:rsidRPr="00541DC9">
        <w:rPr>
          <w:rFonts w:ascii="Cambria" w:hAnsi="Cambria" w:cs="Arial"/>
        </w:rPr>
        <w:t xml:space="preserve"> a </w:t>
      </w:r>
      <w:proofErr w:type="spellStart"/>
      <w:r w:rsidRPr="00541DC9">
        <w:rPr>
          <w:rFonts w:ascii="Cambria" w:hAnsi="Cambria" w:cs="Arial"/>
        </w:rPr>
        <w:t>contractului</w:t>
      </w:r>
      <w:proofErr w:type="spellEnd"/>
      <w:r w:rsidRPr="00541DC9">
        <w:rPr>
          <w:rFonts w:ascii="Cambria" w:hAnsi="Cambria" w:cs="Arial"/>
        </w:rPr>
        <w:t xml:space="preserve"> </w:t>
      </w:r>
      <w:proofErr w:type="spellStart"/>
      <w:r w:rsidRPr="00541DC9">
        <w:rPr>
          <w:rFonts w:ascii="Cambria" w:hAnsi="Cambria" w:cs="Arial"/>
        </w:rPr>
        <w:t>si</w:t>
      </w:r>
      <w:proofErr w:type="spellEnd"/>
      <w:r w:rsidRPr="00541DC9">
        <w:rPr>
          <w:rFonts w:ascii="Cambria" w:hAnsi="Cambria" w:cs="Arial"/>
        </w:rPr>
        <w:t xml:space="preserve"> de </w:t>
      </w:r>
      <w:proofErr w:type="spellStart"/>
      <w:r w:rsidRPr="00541DC9">
        <w:rPr>
          <w:rFonts w:ascii="Cambria" w:hAnsi="Cambria" w:cs="Arial"/>
        </w:rPr>
        <w:t>rezolvare</w:t>
      </w:r>
      <w:proofErr w:type="spellEnd"/>
      <w:r w:rsidRPr="00541DC9">
        <w:rPr>
          <w:rFonts w:ascii="Cambria" w:hAnsi="Cambria" w:cs="Arial"/>
        </w:rPr>
        <w:t xml:space="preserve"> a </w:t>
      </w:r>
      <w:proofErr w:type="spellStart"/>
      <w:r w:rsidRPr="00541DC9">
        <w:rPr>
          <w:rFonts w:ascii="Cambria" w:hAnsi="Cambria" w:cs="Arial"/>
        </w:rPr>
        <w:t>eventualelor</w:t>
      </w:r>
      <w:proofErr w:type="spellEnd"/>
      <w:r w:rsidRPr="00541DC9">
        <w:rPr>
          <w:rFonts w:ascii="Cambria" w:hAnsi="Cambria" w:cs="Arial"/>
        </w:rPr>
        <w:t xml:space="preserve"> </w:t>
      </w:r>
      <w:proofErr w:type="spellStart"/>
      <w:r w:rsidRPr="00541DC9">
        <w:rPr>
          <w:rFonts w:ascii="Cambria" w:hAnsi="Cambria" w:cs="Arial"/>
        </w:rPr>
        <w:t>dificultati</w:t>
      </w:r>
      <w:proofErr w:type="spellEnd"/>
      <w:r w:rsidRPr="00541DC9">
        <w:rPr>
          <w:rFonts w:ascii="Cambria" w:hAnsi="Cambria" w:cs="Arial"/>
        </w:rPr>
        <w:t xml:space="preserve"> legate de </w:t>
      </w:r>
      <w:proofErr w:type="spellStart"/>
      <w:r w:rsidRPr="00541DC9">
        <w:rPr>
          <w:rFonts w:ascii="Cambria" w:hAnsi="Cambria" w:cs="Arial"/>
        </w:rPr>
        <w:t>îndeplinirea</w:t>
      </w:r>
      <w:proofErr w:type="spellEnd"/>
      <w:r w:rsidRPr="00541DC9">
        <w:rPr>
          <w:rFonts w:ascii="Cambria" w:hAnsi="Cambria" w:cs="Arial"/>
        </w:rPr>
        <w:t xml:space="preserve"> </w:t>
      </w:r>
      <w:proofErr w:type="spellStart"/>
      <w:r w:rsidRPr="00541DC9">
        <w:rPr>
          <w:rFonts w:ascii="Cambria" w:hAnsi="Cambria" w:cs="Arial"/>
        </w:rPr>
        <w:t>acestuia</w:t>
      </w:r>
      <w:proofErr w:type="spellEnd"/>
      <w:r w:rsidRPr="00541DC9">
        <w:rPr>
          <w:rFonts w:ascii="Cambria" w:hAnsi="Cambria" w:cs="Arial"/>
        </w:rPr>
        <w:t xml:space="preserve">, </w:t>
      </w:r>
      <w:proofErr w:type="spellStart"/>
      <w:r w:rsidRPr="00541DC9">
        <w:rPr>
          <w:rFonts w:ascii="Cambria" w:hAnsi="Cambria" w:cs="Arial"/>
        </w:rPr>
        <w:t>prin</w:t>
      </w:r>
      <w:proofErr w:type="spellEnd"/>
      <w:r w:rsidRPr="00541DC9">
        <w:rPr>
          <w:rFonts w:ascii="Cambria" w:hAnsi="Cambria" w:cs="Arial"/>
        </w:rPr>
        <w:t xml:space="preserve"> </w:t>
      </w:r>
      <w:proofErr w:type="spellStart"/>
      <w:r w:rsidRPr="00541DC9">
        <w:rPr>
          <w:rFonts w:ascii="Cambria" w:hAnsi="Cambria" w:cs="Arial"/>
        </w:rPr>
        <w:t>raportare</w:t>
      </w:r>
      <w:proofErr w:type="spellEnd"/>
      <w:r w:rsidRPr="00541DC9">
        <w:rPr>
          <w:rFonts w:ascii="Cambria" w:hAnsi="Cambria" w:cs="Arial"/>
        </w:rPr>
        <w:t xml:space="preserve"> la </w:t>
      </w:r>
      <w:proofErr w:type="spellStart"/>
      <w:r w:rsidRPr="00541DC9">
        <w:rPr>
          <w:rFonts w:ascii="Cambria" w:hAnsi="Cambria" w:cs="Arial"/>
        </w:rPr>
        <w:t>continutul</w:t>
      </w:r>
      <w:proofErr w:type="spellEnd"/>
      <w:r w:rsidRPr="00541DC9">
        <w:rPr>
          <w:rFonts w:ascii="Cambria" w:hAnsi="Cambria" w:cs="Arial"/>
        </w:rPr>
        <w:t xml:space="preserve"> </w:t>
      </w:r>
      <w:proofErr w:type="spellStart"/>
      <w:r w:rsidRPr="00541DC9">
        <w:rPr>
          <w:rFonts w:ascii="Cambria" w:hAnsi="Cambria" w:cs="Arial"/>
        </w:rPr>
        <w:t>propunerii</w:t>
      </w:r>
      <w:proofErr w:type="spellEnd"/>
      <w:r w:rsidRPr="00541DC9">
        <w:rPr>
          <w:rFonts w:ascii="Cambria" w:hAnsi="Cambria" w:cs="Arial"/>
        </w:rPr>
        <w:t xml:space="preserve"> </w:t>
      </w:r>
      <w:proofErr w:type="spellStart"/>
      <w:r w:rsidRPr="00541DC9">
        <w:rPr>
          <w:rFonts w:ascii="Cambria" w:hAnsi="Cambria" w:cs="Arial"/>
        </w:rPr>
        <w:t>tehnice</w:t>
      </w:r>
      <w:proofErr w:type="spellEnd"/>
      <w:r w:rsidRPr="00541DC9">
        <w:rPr>
          <w:rFonts w:ascii="Cambria" w:hAnsi="Cambria" w:cs="Arial"/>
        </w:rPr>
        <w:t xml:space="preserve"> .</w:t>
      </w:r>
    </w:p>
    <w:p w14:paraId="2E62CEBF" w14:textId="77777777" w:rsidR="00913248" w:rsidRPr="00541DC9" w:rsidRDefault="00913248" w:rsidP="006D3B97">
      <w:pPr>
        <w:spacing w:line="276" w:lineRule="auto"/>
        <w:ind w:firstLine="426"/>
        <w:jc w:val="both"/>
        <w:rPr>
          <w:rFonts w:ascii="Cambria" w:hAnsi="Cambria" w:cs="Arial"/>
        </w:rPr>
      </w:pPr>
      <w:proofErr w:type="spellStart"/>
      <w:r w:rsidRPr="00541DC9">
        <w:rPr>
          <w:rFonts w:ascii="Cambria" w:hAnsi="Cambria" w:cs="Arial"/>
        </w:rPr>
        <w:t>Ofertele</w:t>
      </w:r>
      <w:proofErr w:type="spellEnd"/>
      <w:r w:rsidRPr="00541DC9">
        <w:rPr>
          <w:rFonts w:ascii="Cambria" w:hAnsi="Cambria" w:cs="Arial"/>
        </w:rPr>
        <w:t xml:space="preserve"> care sunt </w:t>
      </w:r>
      <w:proofErr w:type="spellStart"/>
      <w:r w:rsidRPr="00541DC9">
        <w:rPr>
          <w:rFonts w:ascii="Cambria" w:hAnsi="Cambria" w:cs="Arial"/>
        </w:rPr>
        <w:t>nesustenabile</w:t>
      </w:r>
      <w:proofErr w:type="spellEnd"/>
      <w:r w:rsidRPr="00541DC9">
        <w:rPr>
          <w:rFonts w:ascii="Cambria" w:hAnsi="Cambria" w:cs="Arial"/>
        </w:rPr>
        <w:t xml:space="preserve">/care nu pot fi </w:t>
      </w:r>
      <w:proofErr w:type="spellStart"/>
      <w:r w:rsidRPr="00541DC9">
        <w:rPr>
          <w:rFonts w:ascii="Cambria" w:hAnsi="Cambria" w:cs="Arial"/>
        </w:rPr>
        <w:t>fundamentate</w:t>
      </w:r>
      <w:proofErr w:type="spellEnd"/>
      <w:r w:rsidRPr="00541DC9">
        <w:rPr>
          <w:rFonts w:ascii="Cambria" w:hAnsi="Cambria" w:cs="Arial"/>
        </w:rPr>
        <w:t xml:space="preserve"> din </w:t>
      </w:r>
      <w:proofErr w:type="spellStart"/>
      <w:r w:rsidRPr="00541DC9">
        <w:rPr>
          <w:rFonts w:ascii="Cambria" w:hAnsi="Cambria" w:cs="Arial"/>
        </w:rPr>
        <w:t>punct</w:t>
      </w:r>
      <w:proofErr w:type="spellEnd"/>
      <w:r w:rsidRPr="00541DC9">
        <w:rPr>
          <w:rFonts w:ascii="Cambria" w:hAnsi="Cambria" w:cs="Arial"/>
        </w:rPr>
        <w:t xml:space="preserve"> de </w:t>
      </w:r>
      <w:proofErr w:type="spellStart"/>
      <w:r w:rsidRPr="00541DC9">
        <w:rPr>
          <w:rFonts w:ascii="Cambria" w:hAnsi="Cambria" w:cs="Arial"/>
        </w:rPr>
        <w:t>vedere</w:t>
      </w:r>
      <w:proofErr w:type="spellEnd"/>
      <w:r w:rsidRPr="00541DC9">
        <w:rPr>
          <w:rFonts w:ascii="Cambria" w:hAnsi="Cambria" w:cs="Arial"/>
        </w:rPr>
        <w:t xml:space="preserve"> </w:t>
      </w:r>
      <w:proofErr w:type="spellStart"/>
      <w:r w:rsidRPr="00541DC9">
        <w:rPr>
          <w:rFonts w:ascii="Cambria" w:hAnsi="Cambria" w:cs="Arial"/>
        </w:rPr>
        <w:t>tehnic</w:t>
      </w:r>
      <w:proofErr w:type="spellEnd"/>
      <w:r w:rsidRPr="00541DC9">
        <w:rPr>
          <w:rFonts w:ascii="Cambria" w:hAnsi="Cambria" w:cs="Arial"/>
        </w:rPr>
        <w:t xml:space="preserve">, logistic </w:t>
      </w:r>
      <w:proofErr w:type="spellStart"/>
      <w:r w:rsidRPr="00541DC9">
        <w:rPr>
          <w:rFonts w:ascii="Cambria" w:hAnsi="Cambria" w:cs="Arial"/>
        </w:rPr>
        <w:t>si</w:t>
      </w:r>
      <w:proofErr w:type="spellEnd"/>
      <w:r w:rsidRPr="00541DC9">
        <w:rPr>
          <w:rFonts w:ascii="Cambria" w:hAnsi="Cambria" w:cs="Arial"/>
        </w:rPr>
        <w:t xml:space="preserve"> a </w:t>
      </w:r>
      <w:proofErr w:type="spellStart"/>
      <w:r w:rsidRPr="00541DC9">
        <w:rPr>
          <w:rFonts w:ascii="Cambria" w:hAnsi="Cambria" w:cs="Arial"/>
        </w:rPr>
        <w:t>resurselor</w:t>
      </w:r>
      <w:proofErr w:type="spellEnd"/>
      <w:r w:rsidRPr="00541DC9">
        <w:rPr>
          <w:rFonts w:ascii="Cambria" w:hAnsi="Cambria" w:cs="Arial"/>
        </w:rPr>
        <w:t xml:space="preserve"> </w:t>
      </w:r>
      <w:proofErr w:type="spellStart"/>
      <w:r w:rsidRPr="00541DC9">
        <w:rPr>
          <w:rFonts w:ascii="Cambria" w:hAnsi="Cambria" w:cs="Arial"/>
        </w:rPr>
        <w:t>prevazute</w:t>
      </w:r>
      <w:proofErr w:type="spellEnd"/>
      <w:r w:rsidRPr="00541DC9">
        <w:rPr>
          <w:rFonts w:ascii="Cambria" w:hAnsi="Cambria" w:cs="Arial"/>
        </w:rPr>
        <w:t xml:space="preserve"> </w:t>
      </w:r>
      <w:proofErr w:type="spellStart"/>
      <w:r w:rsidRPr="00541DC9">
        <w:rPr>
          <w:rFonts w:ascii="Cambria" w:hAnsi="Cambria" w:cs="Arial"/>
        </w:rPr>
        <w:t>în</w:t>
      </w:r>
      <w:proofErr w:type="spellEnd"/>
      <w:r w:rsidRPr="00541DC9">
        <w:rPr>
          <w:rFonts w:ascii="Cambria" w:hAnsi="Cambria" w:cs="Arial"/>
        </w:rPr>
        <w:t xml:space="preserve"> </w:t>
      </w:r>
      <w:proofErr w:type="spellStart"/>
      <w:r w:rsidRPr="00541DC9">
        <w:rPr>
          <w:rFonts w:ascii="Cambria" w:hAnsi="Cambria" w:cs="Arial"/>
        </w:rPr>
        <w:t>oferta</w:t>
      </w:r>
      <w:proofErr w:type="spellEnd"/>
      <w:r w:rsidRPr="00541DC9">
        <w:rPr>
          <w:rFonts w:ascii="Cambria" w:hAnsi="Cambria" w:cs="Arial"/>
        </w:rPr>
        <w:t xml:space="preserve">, de natura </w:t>
      </w:r>
      <w:proofErr w:type="spellStart"/>
      <w:r w:rsidRPr="00541DC9">
        <w:rPr>
          <w:rFonts w:ascii="Cambria" w:hAnsi="Cambria" w:cs="Arial"/>
        </w:rPr>
        <w:t>sa</w:t>
      </w:r>
      <w:proofErr w:type="spellEnd"/>
      <w:r w:rsidRPr="00541DC9">
        <w:rPr>
          <w:rFonts w:ascii="Cambria" w:hAnsi="Cambria" w:cs="Arial"/>
        </w:rPr>
        <w:t xml:space="preserve"> nu </w:t>
      </w:r>
      <w:proofErr w:type="spellStart"/>
      <w:r w:rsidRPr="00541DC9">
        <w:rPr>
          <w:rFonts w:ascii="Cambria" w:hAnsi="Cambria" w:cs="Arial"/>
        </w:rPr>
        <w:t>asigure</w:t>
      </w:r>
      <w:proofErr w:type="spellEnd"/>
      <w:r w:rsidRPr="00541DC9">
        <w:rPr>
          <w:rFonts w:ascii="Cambria" w:hAnsi="Cambria" w:cs="Arial"/>
        </w:rPr>
        <w:t xml:space="preserve"> </w:t>
      </w:r>
      <w:proofErr w:type="spellStart"/>
      <w:r w:rsidRPr="00541DC9">
        <w:rPr>
          <w:rFonts w:ascii="Cambria" w:hAnsi="Cambria" w:cs="Arial"/>
        </w:rPr>
        <w:t>satisfacerea</w:t>
      </w:r>
      <w:proofErr w:type="spellEnd"/>
      <w:r w:rsidRPr="00541DC9">
        <w:rPr>
          <w:rFonts w:ascii="Cambria" w:hAnsi="Cambria" w:cs="Arial"/>
        </w:rPr>
        <w:t xml:space="preserve"> </w:t>
      </w:r>
      <w:proofErr w:type="spellStart"/>
      <w:r w:rsidRPr="00541DC9">
        <w:rPr>
          <w:rFonts w:ascii="Cambria" w:hAnsi="Cambria" w:cs="Arial"/>
        </w:rPr>
        <w:t>cerintelor</w:t>
      </w:r>
      <w:proofErr w:type="spellEnd"/>
      <w:r w:rsidRPr="00541DC9">
        <w:rPr>
          <w:rFonts w:ascii="Cambria" w:hAnsi="Cambria" w:cs="Arial"/>
        </w:rPr>
        <w:t xml:space="preserve"> din </w:t>
      </w:r>
      <w:proofErr w:type="spellStart"/>
      <w:r w:rsidRPr="00541DC9">
        <w:rPr>
          <w:rFonts w:ascii="Cambria" w:hAnsi="Cambria" w:cs="Arial"/>
        </w:rPr>
        <w:t>caietul</w:t>
      </w:r>
      <w:proofErr w:type="spellEnd"/>
      <w:r w:rsidRPr="00541DC9">
        <w:rPr>
          <w:rFonts w:ascii="Cambria" w:hAnsi="Cambria" w:cs="Arial"/>
        </w:rPr>
        <w:t xml:space="preserve"> de </w:t>
      </w:r>
      <w:proofErr w:type="spellStart"/>
      <w:r w:rsidRPr="00541DC9">
        <w:rPr>
          <w:rFonts w:ascii="Cambria" w:hAnsi="Cambria" w:cs="Arial"/>
        </w:rPr>
        <w:t>sarcini</w:t>
      </w:r>
      <w:proofErr w:type="spellEnd"/>
      <w:r w:rsidRPr="00541DC9">
        <w:rPr>
          <w:rFonts w:ascii="Cambria" w:hAnsi="Cambria" w:cs="Arial"/>
        </w:rPr>
        <w:t xml:space="preserve">, </w:t>
      </w:r>
      <w:proofErr w:type="spellStart"/>
      <w:r w:rsidRPr="00541DC9">
        <w:rPr>
          <w:rFonts w:ascii="Cambria" w:hAnsi="Cambria" w:cs="Arial"/>
        </w:rPr>
        <w:t>vor</w:t>
      </w:r>
      <w:proofErr w:type="spellEnd"/>
      <w:r w:rsidRPr="00541DC9">
        <w:rPr>
          <w:rFonts w:ascii="Cambria" w:hAnsi="Cambria" w:cs="Arial"/>
        </w:rPr>
        <w:t xml:space="preserve"> fi </w:t>
      </w:r>
      <w:proofErr w:type="spellStart"/>
      <w:r w:rsidRPr="00541DC9">
        <w:rPr>
          <w:rFonts w:ascii="Cambria" w:hAnsi="Cambria" w:cs="Arial"/>
        </w:rPr>
        <w:t>respinse</w:t>
      </w:r>
      <w:proofErr w:type="spellEnd"/>
      <w:r w:rsidRPr="00541DC9">
        <w:rPr>
          <w:rFonts w:ascii="Cambria" w:hAnsi="Cambria" w:cs="Arial"/>
        </w:rPr>
        <w:t xml:space="preserve"> ca </w:t>
      </w:r>
      <w:proofErr w:type="spellStart"/>
      <w:r w:rsidRPr="00541DC9">
        <w:rPr>
          <w:rFonts w:ascii="Cambria" w:hAnsi="Cambria" w:cs="Arial"/>
        </w:rPr>
        <w:t>neconforme</w:t>
      </w:r>
      <w:proofErr w:type="spellEnd"/>
      <w:r w:rsidRPr="00541DC9">
        <w:rPr>
          <w:rFonts w:ascii="Cambria" w:hAnsi="Cambria" w:cs="Arial"/>
        </w:rPr>
        <w:t xml:space="preserve">. </w:t>
      </w:r>
    </w:p>
    <w:p w14:paraId="1FA24CD5" w14:textId="77777777" w:rsidR="00913248" w:rsidRPr="00541DC9" w:rsidRDefault="00913248" w:rsidP="006D3B97">
      <w:pPr>
        <w:spacing w:line="276" w:lineRule="auto"/>
        <w:ind w:firstLine="426"/>
        <w:jc w:val="both"/>
        <w:rPr>
          <w:rFonts w:ascii="Cambria" w:hAnsi="Cambria" w:cs="Arial"/>
        </w:rPr>
      </w:pPr>
      <w:proofErr w:type="spellStart"/>
      <w:r w:rsidRPr="00541DC9">
        <w:rPr>
          <w:rFonts w:ascii="Cambria" w:hAnsi="Cambria" w:cs="Arial"/>
        </w:rPr>
        <w:t>Orice</w:t>
      </w:r>
      <w:proofErr w:type="spellEnd"/>
      <w:r w:rsidRPr="00541DC9">
        <w:rPr>
          <w:rFonts w:ascii="Cambria" w:hAnsi="Cambria" w:cs="Arial"/>
        </w:rPr>
        <w:t xml:space="preserve"> </w:t>
      </w:r>
      <w:proofErr w:type="spellStart"/>
      <w:r w:rsidRPr="00541DC9">
        <w:rPr>
          <w:rFonts w:ascii="Cambria" w:hAnsi="Cambria" w:cs="Arial"/>
        </w:rPr>
        <w:t>necorelare</w:t>
      </w:r>
      <w:proofErr w:type="spellEnd"/>
      <w:r w:rsidRPr="00541DC9">
        <w:rPr>
          <w:rFonts w:ascii="Cambria" w:hAnsi="Cambria" w:cs="Arial"/>
        </w:rPr>
        <w:t xml:space="preserve">, </w:t>
      </w:r>
      <w:proofErr w:type="spellStart"/>
      <w:r w:rsidRPr="00541DC9">
        <w:rPr>
          <w:rFonts w:ascii="Cambria" w:hAnsi="Cambria" w:cs="Arial"/>
        </w:rPr>
        <w:t>omisiune</w:t>
      </w:r>
      <w:proofErr w:type="spellEnd"/>
      <w:r w:rsidRPr="00541DC9">
        <w:rPr>
          <w:rFonts w:ascii="Cambria" w:hAnsi="Cambria" w:cs="Arial"/>
        </w:rPr>
        <w:t xml:space="preserve"> </w:t>
      </w:r>
      <w:proofErr w:type="spellStart"/>
      <w:r w:rsidRPr="00541DC9">
        <w:rPr>
          <w:rFonts w:ascii="Cambria" w:hAnsi="Cambria" w:cs="Arial"/>
        </w:rPr>
        <w:t>ori</w:t>
      </w:r>
      <w:proofErr w:type="spellEnd"/>
      <w:r w:rsidRPr="00541DC9">
        <w:rPr>
          <w:rFonts w:ascii="Cambria" w:hAnsi="Cambria" w:cs="Arial"/>
        </w:rPr>
        <w:t xml:space="preserve"> </w:t>
      </w:r>
      <w:proofErr w:type="spellStart"/>
      <w:r w:rsidRPr="00541DC9">
        <w:rPr>
          <w:rFonts w:ascii="Cambria" w:hAnsi="Cambria" w:cs="Arial"/>
        </w:rPr>
        <w:t>neconformitate</w:t>
      </w:r>
      <w:proofErr w:type="spellEnd"/>
      <w:r w:rsidRPr="00541DC9">
        <w:rPr>
          <w:rFonts w:ascii="Cambria" w:hAnsi="Cambria" w:cs="Arial"/>
        </w:rPr>
        <w:t xml:space="preserve"> </w:t>
      </w:r>
      <w:proofErr w:type="spellStart"/>
      <w:r w:rsidRPr="00541DC9">
        <w:rPr>
          <w:rFonts w:ascii="Cambria" w:hAnsi="Cambria" w:cs="Arial"/>
        </w:rPr>
        <w:t>constatata</w:t>
      </w:r>
      <w:proofErr w:type="spellEnd"/>
      <w:r w:rsidRPr="00541DC9">
        <w:rPr>
          <w:rFonts w:ascii="Cambria" w:hAnsi="Cambria" w:cs="Arial"/>
        </w:rPr>
        <w:t xml:space="preserve"> </w:t>
      </w:r>
      <w:proofErr w:type="spellStart"/>
      <w:r w:rsidRPr="00541DC9">
        <w:rPr>
          <w:rFonts w:ascii="Cambria" w:hAnsi="Cambria" w:cs="Arial"/>
        </w:rPr>
        <w:t>în</w:t>
      </w:r>
      <w:proofErr w:type="spellEnd"/>
      <w:r w:rsidRPr="00541DC9">
        <w:rPr>
          <w:rFonts w:ascii="Cambria" w:hAnsi="Cambria" w:cs="Arial"/>
        </w:rPr>
        <w:t xml:space="preserve"> </w:t>
      </w:r>
      <w:proofErr w:type="spellStart"/>
      <w:r w:rsidRPr="00541DC9">
        <w:rPr>
          <w:rFonts w:ascii="Cambria" w:hAnsi="Cambria" w:cs="Arial"/>
        </w:rPr>
        <w:t>privinta</w:t>
      </w:r>
      <w:proofErr w:type="spellEnd"/>
      <w:r w:rsidRPr="00541DC9">
        <w:rPr>
          <w:rFonts w:ascii="Cambria" w:hAnsi="Cambria" w:cs="Arial"/>
        </w:rPr>
        <w:t xml:space="preserve"> </w:t>
      </w:r>
      <w:proofErr w:type="spellStart"/>
      <w:r w:rsidRPr="00541DC9">
        <w:rPr>
          <w:rFonts w:ascii="Cambria" w:hAnsi="Cambria" w:cs="Arial"/>
        </w:rPr>
        <w:t>documentelor</w:t>
      </w:r>
      <w:proofErr w:type="spellEnd"/>
      <w:r w:rsidRPr="00541DC9">
        <w:rPr>
          <w:rFonts w:ascii="Cambria" w:hAnsi="Cambria" w:cs="Arial"/>
        </w:rPr>
        <w:t xml:space="preserve"> </w:t>
      </w:r>
      <w:proofErr w:type="spellStart"/>
      <w:r w:rsidRPr="00541DC9">
        <w:rPr>
          <w:rFonts w:ascii="Cambria" w:hAnsi="Cambria" w:cs="Arial"/>
        </w:rPr>
        <w:t>ofertei</w:t>
      </w:r>
      <w:proofErr w:type="spellEnd"/>
      <w:r w:rsidRPr="00541DC9">
        <w:rPr>
          <w:rFonts w:ascii="Cambria" w:hAnsi="Cambria" w:cs="Arial"/>
        </w:rPr>
        <w:t xml:space="preserve">, </w:t>
      </w:r>
      <w:proofErr w:type="spellStart"/>
      <w:r w:rsidRPr="00541DC9">
        <w:rPr>
          <w:rFonts w:ascii="Cambria" w:hAnsi="Cambria" w:cs="Arial"/>
        </w:rPr>
        <w:t>în</w:t>
      </w:r>
      <w:proofErr w:type="spellEnd"/>
      <w:r w:rsidRPr="00541DC9">
        <w:rPr>
          <w:rFonts w:ascii="Cambria" w:hAnsi="Cambria" w:cs="Arial"/>
        </w:rPr>
        <w:t xml:space="preserve"> </w:t>
      </w:r>
      <w:proofErr w:type="spellStart"/>
      <w:r w:rsidRPr="00541DC9">
        <w:rPr>
          <w:rFonts w:ascii="Cambria" w:hAnsi="Cambria" w:cs="Arial"/>
        </w:rPr>
        <w:t>raport</w:t>
      </w:r>
      <w:proofErr w:type="spellEnd"/>
      <w:r w:rsidRPr="00541DC9">
        <w:rPr>
          <w:rFonts w:ascii="Cambria" w:hAnsi="Cambria" w:cs="Arial"/>
        </w:rPr>
        <w:t xml:space="preserve"> cu </w:t>
      </w:r>
      <w:proofErr w:type="spellStart"/>
      <w:r w:rsidRPr="00541DC9">
        <w:rPr>
          <w:rFonts w:ascii="Cambria" w:hAnsi="Cambria" w:cs="Arial"/>
        </w:rPr>
        <w:t>caietul</w:t>
      </w:r>
      <w:proofErr w:type="spellEnd"/>
      <w:r w:rsidRPr="00541DC9">
        <w:rPr>
          <w:rFonts w:ascii="Cambria" w:hAnsi="Cambria" w:cs="Arial"/>
        </w:rPr>
        <w:t xml:space="preserve"> de </w:t>
      </w:r>
      <w:proofErr w:type="spellStart"/>
      <w:r w:rsidRPr="00541DC9">
        <w:rPr>
          <w:rFonts w:ascii="Cambria" w:hAnsi="Cambria" w:cs="Arial"/>
        </w:rPr>
        <w:t>sarcini</w:t>
      </w:r>
      <w:proofErr w:type="spellEnd"/>
      <w:r w:rsidRPr="00541DC9">
        <w:rPr>
          <w:rFonts w:ascii="Cambria" w:hAnsi="Cambria" w:cs="Arial"/>
        </w:rPr>
        <w:t xml:space="preserve"> </w:t>
      </w:r>
      <w:proofErr w:type="spellStart"/>
      <w:r w:rsidRPr="00541DC9">
        <w:rPr>
          <w:rFonts w:ascii="Cambria" w:hAnsi="Cambria" w:cs="Arial"/>
        </w:rPr>
        <w:t>ori</w:t>
      </w:r>
      <w:proofErr w:type="spellEnd"/>
      <w:r w:rsidRPr="00541DC9">
        <w:rPr>
          <w:rFonts w:ascii="Cambria" w:hAnsi="Cambria" w:cs="Arial"/>
        </w:rPr>
        <w:t xml:space="preserve"> </w:t>
      </w:r>
      <w:proofErr w:type="spellStart"/>
      <w:r w:rsidRPr="00541DC9">
        <w:rPr>
          <w:rFonts w:ascii="Cambria" w:hAnsi="Cambria" w:cs="Arial"/>
        </w:rPr>
        <w:t>prevederile</w:t>
      </w:r>
      <w:proofErr w:type="spellEnd"/>
      <w:r w:rsidRPr="00541DC9">
        <w:rPr>
          <w:rFonts w:ascii="Cambria" w:hAnsi="Cambria" w:cs="Arial"/>
        </w:rPr>
        <w:t xml:space="preserve"> </w:t>
      </w:r>
      <w:proofErr w:type="spellStart"/>
      <w:r w:rsidRPr="00541DC9">
        <w:rPr>
          <w:rFonts w:ascii="Cambria" w:hAnsi="Cambria" w:cs="Arial"/>
        </w:rPr>
        <w:t>legislatiei</w:t>
      </w:r>
      <w:proofErr w:type="spellEnd"/>
      <w:r w:rsidRPr="00541DC9">
        <w:rPr>
          <w:rFonts w:ascii="Cambria" w:hAnsi="Cambria" w:cs="Arial"/>
        </w:rPr>
        <w:t xml:space="preserve"> </w:t>
      </w:r>
      <w:proofErr w:type="spellStart"/>
      <w:r w:rsidRPr="00541DC9">
        <w:rPr>
          <w:rFonts w:ascii="Cambria" w:hAnsi="Cambria" w:cs="Arial"/>
        </w:rPr>
        <w:t>în</w:t>
      </w:r>
      <w:proofErr w:type="spellEnd"/>
      <w:r w:rsidRPr="00541DC9">
        <w:rPr>
          <w:rFonts w:ascii="Cambria" w:hAnsi="Cambria" w:cs="Arial"/>
        </w:rPr>
        <w:t xml:space="preserve"> </w:t>
      </w:r>
      <w:proofErr w:type="spellStart"/>
      <w:r w:rsidRPr="00541DC9">
        <w:rPr>
          <w:rFonts w:ascii="Cambria" w:hAnsi="Cambria" w:cs="Arial"/>
        </w:rPr>
        <w:t>vigoare</w:t>
      </w:r>
      <w:proofErr w:type="spellEnd"/>
      <w:r w:rsidRPr="00541DC9">
        <w:rPr>
          <w:rFonts w:ascii="Cambria" w:hAnsi="Cambria" w:cs="Arial"/>
        </w:rPr>
        <w:t xml:space="preserve">, </w:t>
      </w:r>
      <w:proofErr w:type="spellStart"/>
      <w:r w:rsidRPr="00541DC9">
        <w:rPr>
          <w:rFonts w:ascii="Cambria" w:hAnsi="Cambria" w:cs="Arial"/>
        </w:rPr>
        <w:t>inclusiv</w:t>
      </w:r>
      <w:proofErr w:type="spellEnd"/>
      <w:r w:rsidRPr="00541DC9">
        <w:rPr>
          <w:rFonts w:ascii="Cambria" w:hAnsi="Cambria" w:cs="Arial"/>
        </w:rPr>
        <w:t xml:space="preserve"> </w:t>
      </w:r>
      <w:proofErr w:type="spellStart"/>
      <w:r w:rsidRPr="00541DC9">
        <w:rPr>
          <w:rFonts w:ascii="Cambria" w:hAnsi="Cambria" w:cs="Arial"/>
        </w:rPr>
        <w:t>în</w:t>
      </w:r>
      <w:proofErr w:type="spellEnd"/>
      <w:r w:rsidRPr="00541DC9">
        <w:rPr>
          <w:rFonts w:ascii="Cambria" w:hAnsi="Cambria" w:cs="Arial"/>
        </w:rPr>
        <w:t xml:space="preserve"> </w:t>
      </w:r>
      <w:proofErr w:type="spellStart"/>
      <w:r w:rsidRPr="00541DC9">
        <w:rPr>
          <w:rFonts w:ascii="Cambria" w:hAnsi="Cambria" w:cs="Arial"/>
        </w:rPr>
        <w:t>cazul</w:t>
      </w:r>
      <w:proofErr w:type="spellEnd"/>
      <w:r w:rsidRPr="00541DC9">
        <w:rPr>
          <w:rFonts w:ascii="Cambria" w:hAnsi="Cambria" w:cs="Arial"/>
        </w:rPr>
        <w:t xml:space="preserve"> </w:t>
      </w:r>
      <w:proofErr w:type="spellStart"/>
      <w:r w:rsidRPr="00541DC9">
        <w:rPr>
          <w:rFonts w:ascii="Cambria" w:hAnsi="Cambria" w:cs="Arial"/>
        </w:rPr>
        <w:t>lipsei</w:t>
      </w:r>
      <w:proofErr w:type="spellEnd"/>
      <w:r w:rsidRPr="00541DC9">
        <w:rPr>
          <w:rFonts w:ascii="Cambria" w:hAnsi="Cambria" w:cs="Arial"/>
        </w:rPr>
        <w:t xml:space="preserve"> </w:t>
      </w:r>
      <w:proofErr w:type="spellStart"/>
      <w:r w:rsidRPr="00541DC9">
        <w:rPr>
          <w:rFonts w:ascii="Cambria" w:hAnsi="Cambria" w:cs="Arial"/>
        </w:rPr>
        <w:t>unui</w:t>
      </w:r>
      <w:proofErr w:type="spellEnd"/>
      <w:r w:rsidRPr="00541DC9">
        <w:rPr>
          <w:rFonts w:ascii="Cambria" w:hAnsi="Cambria" w:cs="Arial"/>
        </w:rPr>
        <w:t xml:space="preserve"> document </w:t>
      </w:r>
      <w:proofErr w:type="spellStart"/>
      <w:r w:rsidRPr="00541DC9">
        <w:rPr>
          <w:rFonts w:ascii="Cambria" w:hAnsi="Cambria" w:cs="Arial"/>
        </w:rPr>
        <w:t>aferent</w:t>
      </w:r>
      <w:proofErr w:type="spellEnd"/>
      <w:r w:rsidRPr="00541DC9">
        <w:rPr>
          <w:rFonts w:ascii="Cambria" w:hAnsi="Cambria" w:cs="Arial"/>
        </w:rPr>
        <w:t xml:space="preserve"> </w:t>
      </w:r>
      <w:proofErr w:type="spellStart"/>
      <w:r w:rsidRPr="00541DC9">
        <w:rPr>
          <w:rFonts w:ascii="Cambria" w:hAnsi="Cambria" w:cs="Arial"/>
        </w:rPr>
        <w:t>propunerii</w:t>
      </w:r>
      <w:proofErr w:type="spellEnd"/>
      <w:r w:rsidRPr="00541DC9">
        <w:rPr>
          <w:rFonts w:ascii="Cambria" w:hAnsi="Cambria" w:cs="Arial"/>
        </w:rPr>
        <w:t xml:space="preserve"> </w:t>
      </w:r>
      <w:proofErr w:type="spellStart"/>
      <w:r w:rsidRPr="00541DC9">
        <w:rPr>
          <w:rFonts w:ascii="Cambria" w:hAnsi="Cambria" w:cs="Arial"/>
        </w:rPr>
        <w:t>financiare</w:t>
      </w:r>
      <w:proofErr w:type="spellEnd"/>
      <w:r w:rsidRPr="00541DC9">
        <w:rPr>
          <w:rFonts w:ascii="Cambria" w:hAnsi="Cambria" w:cs="Arial"/>
        </w:rPr>
        <w:t>/</w:t>
      </w:r>
      <w:proofErr w:type="spellStart"/>
      <w:r w:rsidRPr="00541DC9">
        <w:rPr>
          <w:rFonts w:ascii="Cambria" w:hAnsi="Cambria" w:cs="Arial"/>
        </w:rPr>
        <w:t>tehnice</w:t>
      </w:r>
      <w:proofErr w:type="spellEnd"/>
      <w:r w:rsidRPr="00541DC9">
        <w:rPr>
          <w:rFonts w:ascii="Cambria" w:hAnsi="Cambria" w:cs="Arial"/>
        </w:rPr>
        <w:t xml:space="preserve"> </w:t>
      </w:r>
      <w:proofErr w:type="spellStart"/>
      <w:r w:rsidRPr="00541DC9">
        <w:rPr>
          <w:rFonts w:ascii="Cambria" w:hAnsi="Cambria" w:cs="Arial"/>
        </w:rPr>
        <w:t>si</w:t>
      </w:r>
      <w:proofErr w:type="spellEnd"/>
      <w:r w:rsidRPr="00541DC9">
        <w:rPr>
          <w:rFonts w:ascii="Cambria" w:hAnsi="Cambria" w:cs="Arial"/>
        </w:rPr>
        <w:t>/</w:t>
      </w:r>
      <w:proofErr w:type="spellStart"/>
      <w:r w:rsidRPr="00541DC9">
        <w:rPr>
          <w:rFonts w:ascii="Cambria" w:hAnsi="Cambria" w:cs="Arial"/>
        </w:rPr>
        <w:t>sau</w:t>
      </w:r>
      <w:proofErr w:type="spellEnd"/>
      <w:r w:rsidRPr="00541DC9">
        <w:rPr>
          <w:rFonts w:ascii="Cambria" w:hAnsi="Cambria" w:cs="Arial"/>
        </w:rPr>
        <w:t xml:space="preserve"> </w:t>
      </w:r>
      <w:proofErr w:type="spellStart"/>
      <w:r w:rsidRPr="00541DC9">
        <w:rPr>
          <w:rFonts w:ascii="Cambria" w:hAnsi="Cambria" w:cs="Arial"/>
        </w:rPr>
        <w:t>completarea</w:t>
      </w:r>
      <w:proofErr w:type="spellEnd"/>
      <w:r w:rsidRPr="00541DC9">
        <w:rPr>
          <w:rFonts w:ascii="Cambria" w:hAnsi="Cambria" w:cs="Arial"/>
        </w:rPr>
        <w:t xml:space="preserve"> </w:t>
      </w:r>
      <w:proofErr w:type="spellStart"/>
      <w:r w:rsidRPr="00541DC9">
        <w:rPr>
          <w:rFonts w:ascii="Cambria" w:hAnsi="Cambria" w:cs="Arial"/>
        </w:rPr>
        <w:t>gresita</w:t>
      </w:r>
      <w:proofErr w:type="spellEnd"/>
      <w:r w:rsidRPr="00541DC9">
        <w:rPr>
          <w:rFonts w:ascii="Cambria" w:hAnsi="Cambria" w:cs="Arial"/>
        </w:rPr>
        <w:t xml:space="preserve"> a </w:t>
      </w:r>
      <w:proofErr w:type="spellStart"/>
      <w:r w:rsidRPr="00541DC9">
        <w:rPr>
          <w:rFonts w:ascii="Cambria" w:hAnsi="Cambria" w:cs="Arial"/>
        </w:rPr>
        <w:t>unui</w:t>
      </w:r>
      <w:proofErr w:type="spellEnd"/>
      <w:r w:rsidRPr="00541DC9">
        <w:rPr>
          <w:rFonts w:ascii="Cambria" w:hAnsi="Cambria" w:cs="Arial"/>
        </w:rPr>
        <w:t xml:space="preserve"> document </w:t>
      </w:r>
      <w:proofErr w:type="spellStart"/>
      <w:r w:rsidRPr="00541DC9">
        <w:rPr>
          <w:rFonts w:ascii="Cambria" w:hAnsi="Cambria" w:cs="Arial"/>
        </w:rPr>
        <w:t>ori</w:t>
      </w:r>
      <w:proofErr w:type="spellEnd"/>
      <w:r w:rsidRPr="00541DC9">
        <w:rPr>
          <w:rFonts w:ascii="Cambria" w:hAnsi="Cambria" w:cs="Arial"/>
        </w:rPr>
        <w:t xml:space="preserve"> </w:t>
      </w:r>
      <w:proofErr w:type="spellStart"/>
      <w:r w:rsidRPr="00541DC9">
        <w:rPr>
          <w:rFonts w:ascii="Cambria" w:hAnsi="Cambria" w:cs="Arial"/>
        </w:rPr>
        <w:t>neprezentarea</w:t>
      </w:r>
      <w:proofErr w:type="spellEnd"/>
      <w:r w:rsidRPr="00541DC9">
        <w:rPr>
          <w:rFonts w:ascii="Cambria" w:hAnsi="Cambria" w:cs="Arial"/>
        </w:rPr>
        <w:t xml:space="preserve"> </w:t>
      </w:r>
      <w:proofErr w:type="spellStart"/>
      <w:r w:rsidRPr="00541DC9">
        <w:rPr>
          <w:rFonts w:ascii="Cambria" w:hAnsi="Cambria" w:cs="Arial"/>
        </w:rPr>
        <w:t>acestuia</w:t>
      </w:r>
      <w:proofErr w:type="spellEnd"/>
      <w:r w:rsidRPr="00541DC9">
        <w:rPr>
          <w:rFonts w:ascii="Cambria" w:hAnsi="Cambria" w:cs="Arial"/>
        </w:rPr>
        <w:t xml:space="preserve"> </w:t>
      </w:r>
      <w:proofErr w:type="spellStart"/>
      <w:r w:rsidRPr="00541DC9">
        <w:rPr>
          <w:rFonts w:ascii="Cambria" w:hAnsi="Cambria" w:cs="Arial"/>
        </w:rPr>
        <w:t>în</w:t>
      </w:r>
      <w:proofErr w:type="spellEnd"/>
      <w:r w:rsidRPr="00541DC9">
        <w:rPr>
          <w:rFonts w:ascii="Cambria" w:hAnsi="Cambria" w:cs="Arial"/>
        </w:rPr>
        <w:t xml:space="preserve"> forma </w:t>
      </w:r>
      <w:proofErr w:type="spellStart"/>
      <w:r w:rsidRPr="00541DC9">
        <w:rPr>
          <w:rFonts w:ascii="Cambria" w:hAnsi="Cambria" w:cs="Arial"/>
        </w:rPr>
        <w:t>solicitata</w:t>
      </w:r>
      <w:proofErr w:type="spellEnd"/>
      <w:r w:rsidRPr="00541DC9">
        <w:rPr>
          <w:rFonts w:ascii="Cambria" w:hAnsi="Cambria" w:cs="Arial"/>
        </w:rPr>
        <w:t xml:space="preserve"> </w:t>
      </w:r>
      <w:proofErr w:type="spellStart"/>
      <w:r w:rsidRPr="00541DC9">
        <w:rPr>
          <w:rFonts w:ascii="Cambria" w:hAnsi="Cambria" w:cs="Arial"/>
        </w:rPr>
        <w:t>poate</w:t>
      </w:r>
      <w:proofErr w:type="spellEnd"/>
      <w:r w:rsidRPr="00541DC9">
        <w:rPr>
          <w:rFonts w:ascii="Cambria" w:hAnsi="Cambria" w:cs="Arial"/>
        </w:rPr>
        <w:t xml:space="preserve"> conduce la </w:t>
      </w:r>
      <w:proofErr w:type="spellStart"/>
      <w:r w:rsidRPr="00541DC9">
        <w:rPr>
          <w:rFonts w:ascii="Cambria" w:hAnsi="Cambria" w:cs="Arial"/>
        </w:rPr>
        <w:t>declararea</w:t>
      </w:r>
      <w:proofErr w:type="spellEnd"/>
      <w:r w:rsidRPr="00541DC9">
        <w:rPr>
          <w:rFonts w:ascii="Cambria" w:hAnsi="Cambria" w:cs="Arial"/>
        </w:rPr>
        <w:t xml:space="preserve"> </w:t>
      </w:r>
      <w:proofErr w:type="spellStart"/>
      <w:r w:rsidRPr="00541DC9">
        <w:rPr>
          <w:rFonts w:ascii="Cambria" w:hAnsi="Cambria" w:cs="Arial"/>
        </w:rPr>
        <w:t>ofertei</w:t>
      </w:r>
      <w:proofErr w:type="spellEnd"/>
      <w:r w:rsidRPr="00541DC9">
        <w:rPr>
          <w:rFonts w:ascii="Cambria" w:hAnsi="Cambria" w:cs="Arial"/>
        </w:rPr>
        <w:t xml:space="preserve"> ca </w:t>
      </w:r>
      <w:proofErr w:type="spellStart"/>
      <w:r w:rsidRPr="00541DC9">
        <w:rPr>
          <w:rFonts w:ascii="Cambria" w:hAnsi="Cambria" w:cs="Arial"/>
        </w:rPr>
        <w:t>fiind</w:t>
      </w:r>
      <w:proofErr w:type="spellEnd"/>
      <w:r w:rsidRPr="00541DC9">
        <w:rPr>
          <w:rFonts w:ascii="Cambria" w:hAnsi="Cambria" w:cs="Arial"/>
        </w:rPr>
        <w:t xml:space="preserve"> </w:t>
      </w:r>
      <w:proofErr w:type="spellStart"/>
      <w:r w:rsidRPr="00541DC9">
        <w:rPr>
          <w:rFonts w:ascii="Cambria" w:hAnsi="Cambria" w:cs="Arial"/>
        </w:rPr>
        <w:t>neconforma</w:t>
      </w:r>
      <w:proofErr w:type="spellEnd"/>
      <w:r w:rsidRPr="00541DC9">
        <w:rPr>
          <w:rFonts w:ascii="Cambria" w:hAnsi="Cambria" w:cs="Arial"/>
        </w:rPr>
        <w:t>.</w:t>
      </w:r>
    </w:p>
    <w:p w14:paraId="5C2B63BC" w14:textId="33DFF507" w:rsidR="004E4A1E" w:rsidRDefault="004E4A1E" w:rsidP="00007A0C">
      <w:pPr>
        <w:spacing w:after="120" w:line="276" w:lineRule="auto"/>
        <w:jc w:val="both"/>
        <w:rPr>
          <w:rFonts w:ascii="Cambria" w:hAnsi="Cambria" w:cs="Calibri"/>
          <w:lang w:eastAsia="ro-RO"/>
        </w:rPr>
      </w:pPr>
    </w:p>
    <w:p w14:paraId="31C7CFB5" w14:textId="376C5071" w:rsidR="005A03EA" w:rsidRDefault="005A03EA" w:rsidP="00007A0C">
      <w:pPr>
        <w:spacing w:after="120" w:line="276" w:lineRule="auto"/>
        <w:jc w:val="both"/>
        <w:rPr>
          <w:rFonts w:ascii="Cambria" w:hAnsi="Cambria" w:cs="Calibri"/>
          <w:lang w:eastAsia="ro-RO"/>
        </w:rPr>
      </w:pPr>
    </w:p>
    <w:p w14:paraId="5156CB1A" w14:textId="77777777" w:rsidR="005A03EA" w:rsidRPr="00007A0C" w:rsidRDefault="005A03EA" w:rsidP="00007A0C">
      <w:pPr>
        <w:spacing w:after="120" w:line="276" w:lineRule="auto"/>
        <w:jc w:val="both"/>
        <w:rPr>
          <w:rFonts w:ascii="Cambria" w:hAnsi="Cambria" w:cs="Calibri"/>
          <w:lang w:eastAsia="ro-RO"/>
        </w:rPr>
      </w:pPr>
    </w:p>
    <w:p w14:paraId="318C617C" w14:textId="77777777" w:rsidR="008E7376" w:rsidRPr="008E7376" w:rsidRDefault="008E7376" w:rsidP="006D3B97">
      <w:pPr>
        <w:pStyle w:val="Heading1"/>
        <w:spacing w:after="120" w:line="276" w:lineRule="auto"/>
        <w:ind w:left="0" w:firstLine="426"/>
        <w:rPr>
          <w:rFonts w:ascii="Cambria" w:hAnsi="Cambria"/>
          <w:b/>
        </w:rPr>
      </w:pPr>
      <w:bookmarkStart w:id="7" w:name="_Toc109212665"/>
      <w:r w:rsidRPr="008E7376">
        <w:rPr>
          <w:rFonts w:ascii="Cambria" w:hAnsi="Cambria"/>
          <w:b/>
          <w:lang w:eastAsia="ro-RO"/>
        </w:rPr>
        <w:lastRenderedPageBreak/>
        <w:t xml:space="preserve">5. INTOCMIREA OFERTEI </w:t>
      </w:r>
      <w:r>
        <w:rPr>
          <w:rFonts w:ascii="Cambria" w:hAnsi="Cambria"/>
          <w:b/>
          <w:lang w:eastAsia="ro-RO"/>
        </w:rPr>
        <w:t>FINANCIARE</w:t>
      </w:r>
      <w:bookmarkEnd w:id="7"/>
    </w:p>
    <w:p w14:paraId="42F94DCA" w14:textId="77777777" w:rsidR="00913248" w:rsidRPr="00850361" w:rsidRDefault="00913248" w:rsidP="006D3B97">
      <w:pPr>
        <w:spacing w:line="276" w:lineRule="auto"/>
        <w:ind w:firstLine="426"/>
        <w:jc w:val="both"/>
        <w:rPr>
          <w:rFonts w:ascii="Cambria" w:hAnsi="Cambria" w:cs="Calibri"/>
        </w:rPr>
      </w:pPr>
      <w:proofErr w:type="spellStart"/>
      <w:r w:rsidRPr="00850361">
        <w:rPr>
          <w:rFonts w:ascii="Cambria" w:hAnsi="Cambria" w:cs="Calibri"/>
          <w:lang w:eastAsia="ro-RO"/>
        </w:rPr>
        <w:t>Oferta</w:t>
      </w:r>
      <w:proofErr w:type="spellEnd"/>
      <w:r w:rsidRPr="00850361">
        <w:rPr>
          <w:rFonts w:ascii="Cambria" w:hAnsi="Cambria" w:cs="Calibri"/>
          <w:lang w:eastAsia="ro-RO"/>
        </w:rPr>
        <w:t xml:space="preserve"> </w:t>
      </w:r>
      <w:proofErr w:type="spellStart"/>
      <w:r w:rsidRPr="00850361">
        <w:rPr>
          <w:rFonts w:ascii="Cambria" w:hAnsi="Cambria" w:cs="Calibri"/>
          <w:lang w:eastAsia="ro-RO"/>
        </w:rPr>
        <w:t>comerciala</w:t>
      </w:r>
      <w:proofErr w:type="spellEnd"/>
      <w:r w:rsidRPr="00850361">
        <w:rPr>
          <w:rFonts w:ascii="Cambria" w:hAnsi="Cambria" w:cs="Calibri"/>
          <w:lang w:eastAsia="ro-RO"/>
        </w:rPr>
        <w:t xml:space="preserve"> se </w:t>
      </w:r>
      <w:proofErr w:type="spellStart"/>
      <w:r w:rsidRPr="00850361">
        <w:rPr>
          <w:rFonts w:ascii="Cambria" w:hAnsi="Cambria" w:cs="Calibri"/>
          <w:lang w:eastAsia="ro-RO"/>
        </w:rPr>
        <w:t>va</w:t>
      </w:r>
      <w:proofErr w:type="spellEnd"/>
      <w:r w:rsidRPr="00850361">
        <w:rPr>
          <w:rFonts w:ascii="Cambria" w:hAnsi="Cambria" w:cs="Calibri"/>
          <w:lang w:eastAsia="ro-RO"/>
        </w:rPr>
        <w:t xml:space="preserve"> </w:t>
      </w:r>
      <w:proofErr w:type="spellStart"/>
      <w:r w:rsidRPr="00850361">
        <w:rPr>
          <w:rFonts w:ascii="Cambria" w:hAnsi="Cambria" w:cs="Calibri"/>
          <w:lang w:eastAsia="ro-RO"/>
        </w:rPr>
        <w:t>realiza</w:t>
      </w:r>
      <w:proofErr w:type="spellEnd"/>
      <w:r w:rsidRPr="00850361">
        <w:rPr>
          <w:rFonts w:ascii="Cambria" w:hAnsi="Cambria" w:cs="Calibri"/>
          <w:lang w:eastAsia="ro-RO"/>
        </w:rPr>
        <w:t xml:space="preserve"> in </w:t>
      </w:r>
      <w:proofErr w:type="spellStart"/>
      <w:r w:rsidRPr="00850361">
        <w:rPr>
          <w:rFonts w:ascii="Cambria" w:hAnsi="Cambria" w:cs="Calibri"/>
          <w:lang w:eastAsia="ro-RO"/>
        </w:rPr>
        <w:t>urma</w:t>
      </w:r>
      <w:proofErr w:type="spellEnd"/>
      <w:r w:rsidRPr="00850361">
        <w:rPr>
          <w:rFonts w:ascii="Cambria" w:hAnsi="Cambria" w:cs="Calibri"/>
          <w:lang w:eastAsia="ro-RO"/>
        </w:rPr>
        <w:t xml:space="preserve"> </w:t>
      </w:r>
      <w:proofErr w:type="spellStart"/>
      <w:r w:rsidRPr="00850361">
        <w:rPr>
          <w:rFonts w:ascii="Cambria" w:hAnsi="Cambria" w:cs="Calibri"/>
          <w:lang w:eastAsia="ro-RO"/>
        </w:rPr>
        <w:t>centralizării</w:t>
      </w:r>
      <w:proofErr w:type="spellEnd"/>
      <w:r w:rsidRPr="00850361">
        <w:rPr>
          <w:rFonts w:ascii="Cambria" w:hAnsi="Cambria" w:cs="Calibri"/>
          <w:lang w:eastAsia="ro-RO"/>
        </w:rPr>
        <w:t xml:space="preserve"> </w:t>
      </w:r>
      <w:proofErr w:type="spellStart"/>
      <w:r w:rsidRPr="00850361">
        <w:rPr>
          <w:rFonts w:ascii="Cambria" w:hAnsi="Cambria" w:cs="Calibri"/>
          <w:lang w:eastAsia="ro-RO"/>
        </w:rPr>
        <w:t>datelor</w:t>
      </w:r>
      <w:proofErr w:type="spellEnd"/>
      <w:r w:rsidRPr="00850361">
        <w:rPr>
          <w:rFonts w:ascii="Cambria" w:hAnsi="Cambria" w:cs="Calibri"/>
          <w:lang w:eastAsia="ro-RO"/>
        </w:rPr>
        <w:t xml:space="preserve"> din </w:t>
      </w:r>
      <w:proofErr w:type="spellStart"/>
      <w:r w:rsidRPr="00850361">
        <w:rPr>
          <w:rFonts w:ascii="Cambria" w:hAnsi="Cambria" w:cs="Calibri"/>
          <w:lang w:eastAsia="ro-RO"/>
        </w:rPr>
        <w:t>oferta</w:t>
      </w:r>
      <w:proofErr w:type="spellEnd"/>
      <w:r w:rsidRPr="00850361">
        <w:rPr>
          <w:rFonts w:ascii="Cambria" w:hAnsi="Cambria" w:cs="Calibri"/>
          <w:lang w:eastAsia="ro-RO"/>
        </w:rPr>
        <w:t xml:space="preserve"> </w:t>
      </w:r>
      <w:proofErr w:type="spellStart"/>
      <w:r w:rsidRPr="00850361">
        <w:rPr>
          <w:rFonts w:ascii="Cambria" w:hAnsi="Cambria" w:cs="Calibri"/>
          <w:lang w:eastAsia="ro-RO"/>
        </w:rPr>
        <w:t>tehnica</w:t>
      </w:r>
      <w:proofErr w:type="spellEnd"/>
      <w:r w:rsidRPr="00850361">
        <w:rPr>
          <w:rFonts w:ascii="Cambria" w:hAnsi="Cambria" w:cs="Calibri"/>
          <w:lang w:eastAsia="ro-RO"/>
        </w:rPr>
        <w:t xml:space="preserve"> </w:t>
      </w:r>
      <w:proofErr w:type="spellStart"/>
      <w:r w:rsidRPr="00850361">
        <w:rPr>
          <w:rFonts w:ascii="Cambria" w:hAnsi="Cambria" w:cs="Calibri"/>
          <w:lang w:eastAsia="ro-RO"/>
        </w:rPr>
        <w:t>si</w:t>
      </w:r>
      <w:proofErr w:type="spellEnd"/>
      <w:r w:rsidRPr="00850361">
        <w:rPr>
          <w:rFonts w:ascii="Cambria" w:hAnsi="Cambria" w:cs="Calibri"/>
          <w:lang w:eastAsia="ro-RO"/>
        </w:rPr>
        <w:t xml:space="preserve"> </w:t>
      </w:r>
      <w:proofErr w:type="spellStart"/>
      <w:r w:rsidRPr="00850361">
        <w:rPr>
          <w:rFonts w:ascii="Cambria" w:hAnsi="Cambria" w:cs="Calibri"/>
          <w:lang w:eastAsia="ro-RO"/>
        </w:rPr>
        <w:t>va</w:t>
      </w:r>
      <w:proofErr w:type="spellEnd"/>
      <w:r w:rsidRPr="00850361">
        <w:rPr>
          <w:rFonts w:ascii="Cambria" w:hAnsi="Cambria" w:cs="Calibri"/>
          <w:lang w:eastAsia="ro-RO"/>
        </w:rPr>
        <w:t xml:space="preserve"> </w:t>
      </w:r>
      <w:proofErr w:type="spellStart"/>
      <w:r w:rsidRPr="00850361">
        <w:rPr>
          <w:rFonts w:ascii="Cambria" w:hAnsi="Cambria" w:cs="Calibri"/>
          <w:lang w:eastAsia="ro-RO"/>
        </w:rPr>
        <w:t>cuprinde</w:t>
      </w:r>
      <w:proofErr w:type="spellEnd"/>
      <w:r w:rsidRPr="00850361">
        <w:rPr>
          <w:rFonts w:ascii="Cambria" w:hAnsi="Cambria" w:cs="Calibri"/>
          <w:lang w:eastAsia="ro-RO"/>
        </w:rPr>
        <w:t>:</w:t>
      </w:r>
    </w:p>
    <w:p w14:paraId="712A24E2" w14:textId="580D571E" w:rsidR="00913248" w:rsidRPr="00850361" w:rsidRDefault="00913248" w:rsidP="006D3B97">
      <w:pPr>
        <w:pStyle w:val="ListParagraph"/>
        <w:numPr>
          <w:ilvl w:val="0"/>
          <w:numId w:val="28"/>
        </w:numPr>
        <w:suppressAutoHyphens w:val="0"/>
        <w:spacing w:after="0"/>
        <w:ind w:left="0" w:firstLine="426"/>
        <w:jc w:val="both"/>
        <w:rPr>
          <w:rFonts w:ascii="Cambria" w:hAnsi="Cambria"/>
          <w:sz w:val="24"/>
          <w:szCs w:val="24"/>
          <w:lang w:val="en-GB" w:eastAsia="ro-RO"/>
        </w:rPr>
      </w:pPr>
      <w:r w:rsidRPr="00850361">
        <w:rPr>
          <w:rFonts w:ascii="Cambria" w:hAnsi="Cambria"/>
          <w:sz w:val="24"/>
          <w:szCs w:val="24"/>
          <w:lang w:val="en-GB" w:eastAsia="ro-RO"/>
        </w:rPr>
        <w:t xml:space="preserve">O </w:t>
      </w:r>
      <w:proofErr w:type="spellStart"/>
      <w:r w:rsidRPr="00850361">
        <w:rPr>
          <w:rFonts w:ascii="Cambria" w:hAnsi="Cambria"/>
          <w:sz w:val="24"/>
          <w:szCs w:val="24"/>
          <w:lang w:val="en-GB" w:eastAsia="ro-RO"/>
        </w:rPr>
        <w:t>lista</w:t>
      </w:r>
      <w:proofErr w:type="spellEnd"/>
      <w:r w:rsidRPr="00850361">
        <w:rPr>
          <w:rFonts w:ascii="Cambria" w:hAnsi="Cambria"/>
          <w:sz w:val="24"/>
          <w:szCs w:val="24"/>
          <w:lang w:val="en-GB" w:eastAsia="ro-RO"/>
        </w:rPr>
        <w:t xml:space="preserve"> cu </w:t>
      </w:r>
      <w:proofErr w:type="spellStart"/>
      <w:r w:rsidRPr="00850361">
        <w:rPr>
          <w:rFonts w:ascii="Cambria" w:hAnsi="Cambria"/>
          <w:sz w:val="24"/>
          <w:szCs w:val="24"/>
          <w:lang w:val="en-GB" w:eastAsia="ro-RO"/>
        </w:rPr>
        <w:t>preturile</w:t>
      </w:r>
      <w:proofErr w:type="spellEnd"/>
      <w:r w:rsidRPr="00850361">
        <w:rPr>
          <w:rFonts w:ascii="Cambria" w:hAnsi="Cambria"/>
          <w:sz w:val="24"/>
          <w:szCs w:val="24"/>
          <w:lang w:val="en-GB" w:eastAsia="ro-RO"/>
        </w:rPr>
        <w:t xml:space="preserve"> </w:t>
      </w:r>
      <w:proofErr w:type="spellStart"/>
      <w:r w:rsidR="00850361" w:rsidRPr="00850361">
        <w:rPr>
          <w:rFonts w:ascii="Cambria" w:hAnsi="Cambria"/>
          <w:sz w:val="24"/>
          <w:szCs w:val="24"/>
          <w:lang w:val="en-GB" w:eastAsia="ro-RO"/>
        </w:rPr>
        <w:t>unitare</w:t>
      </w:r>
      <w:proofErr w:type="spellEnd"/>
      <w:r w:rsidR="00850361" w:rsidRPr="00850361">
        <w:rPr>
          <w:rFonts w:ascii="Cambria" w:hAnsi="Cambria"/>
          <w:sz w:val="24"/>
          <w:szCs w:val="24"/>
          <w:lang w:val="en-GB" w:eastAsia="ro-RO"/>
        </w:rPr>
        <w:t xml:space="preserve"> </w:t>
      </w:r>
      <w:proofErr w:type="spellStart"/>
      <w:r w:rsidRPr="00850361">
        <w:rPr>
          <w:rFonts w:ascii="Cambria" w:hAnsi="Cambria"/>
          <w:sz w:val="24"/>
          <w:szCs w:val="24"/>
          <w:lang w:val="en-GB" w:eastAsia="ro-RO"/>
        </w:rPr>
        <w:t>pentru</w:t>
      </w:r>
      <w:proofErr w:type="spellEnd"/>
      <w:r w:rsidRPr="00850361">
        <w:rPr>
          <w:rFonts w:ascii="Cambria" w:hAnsi="Cambria"/>
          <w:sz w:val="24"/>
          <w:szCs w:val="24"/>
          <w:lang w:val="en-GB" w:eastAsia="ro-RO"/>
        </w:rPr>
        <w:t xml:space="preserve"> </w:t>
      </w:r>
      <w:proofErr w:type="spellStart"/>
      <w:r w:rsidRPr="00850361">
        <w:rPr>
          <w:rFonts w:ascii="Cambria" w:hAnsi="Cambria"/>
          <w:sz w:val="24"/>
          <w:szCs w:val="24"/>
          <w:lang w:val="en-GB" w:eastAsia="ro-RO"/>
        </w:rPr>
        <w:t>tipurile</w:t>
      </w:r>
      <w:proofErr w:type="spellEnd"/>
      <w:r w:rsidRPr="00850361">
        <w:rPr>
          <w:rFonts w:ascii="Cambria" w:hAnsi="Cambria"/>
          <w:sz w:val="24"/>
          <w:szCs w:val="24"/>
          <w:lang w:val="en-GB" w:eastAsia="ro-RO"/>
        </w:rPr>
        <w:t xml:space="preserve"> de </w:t>
      </w:r>
      <w:proofErr w:type="spellStart"/>
      <w:r w:rsidRPr="00850361">
        <w:rPr>
          <w:rFonts w:ascii="Cambria" w:hAnsi="Cambria"/>
          <w:sz w:val="24"/>
          <w:szCs w:val="24"/>
          <w:lang w:val="en-GB" w:eastAsia="ro-RO"/>
        </w:rPr>
        <w:t>servicii</w:t>
      </w:r>
      <w:proofErr w:type="spellEnd"/>
      <w:r w:rsidRPr="00850361">
        <w:rPr>
          <w:rFonts w:ascii="Cambria" w:hAnsi="Cambria"/>
          <w:sz w:val="24"/>
          <w:szCs w:val="24"/>
          <w:lang w:val="en-GB" w:eastAsia="ro-RO"/>
        </w:rPr>
        <w:t>/</w:t>
      </w:r>
      <w:proofErr w:type="spellStart"/>
      <w:r w:rsidRPr="00850361">
        <w:rPr>
          <w:rFonts w:ascii="Cambria" w:hAnsi="Cambria"/>
          <w:sz w:val="24"/>
          <w:szCs w:val="24"/>
          <w:lang w:val="en-GB" w:eastAsia="ro-RO"/>
        </w:rPr>
        <w:t>bunuri</w:t>
      </w:r>
      <w:proofErr w:type="spellEnd"/>
      <w:r w:rsidRPr="00850361">
        <w:rPr>
          <w:rFonts w:ascii="Cambria" w:hAnsi="Cambria"/>
          <w:sz w:val="24"/>
          <w:szCs w:val="24"/>
          <w:lang w:val="en-GB" w:eastAsia="ro-RO"/>
        </w:rPr>
        <w:t>/</w:t>
      </w:r>
      <w:proofErr w:type="spellStart"/>
      <w:r w:rsidRPr="00850361">
        <w:rPr>
          <w:rFonts w:ascii="Cambria" w:hAnsi="Cambria"/>
          <w:sz w:val="24"/>
          <w:szCs w:val="24"/>
          <w:lang w:val="en-GB" w:eastAsia="ro-RO"/>
        </w:rPr>
        <w:t>lucrari</w:t>
      </w:r>
      <w:proofErr w:type="spellEnd"/>
      <w:r w:rsidRPr="00850361">
        <w:rPr>
          <w:rFonts w:ascii="Cambria" w:hAnsi="Cambria"/>
          <w:sz w:val="24"/>
          <w:szCs w:val="24"/>
          <w:lang w:val="en-GB" w:eastAsia="ro-RO"/>
        </w:rPr>
        <w:t xml:space="preserve"> </w:t>
      </w:r>
      <w:proofErr w:type="spellStart"/>
      <w:r w:rsidRPr="00850361">
        <w:rPr>
          <w:rFonts w:ascii="Cambria" w:hAnsi="Cambria"/>
          <w:sz w:val="24"/>
          <w:szCs w:val="24"/>
          <w:lang w:val="en-GB" w:eastAsia="ro-RO"/>
        </w:rPr>
        <w:t>ce</w:t>
      </w:r>
      <w:proofErr w:type="spellEnd"/>
      <w:r w:rsidRPr="00850361">
        <w:rPr>
          <w:rFonts w:ascii="Cambria" w:hAnsi="Cambria"/>
          <w:sz w:val="24"/>
          <w:szCs w:val="24"/>
          <w:lang w:val="en-GB" w:eastAsia="ro-RO"/>
        </w:rPr>
        <w:t xml:space="preserve"> pot </w:t>
      </w:r>
      <w:proofErr w:type="spellStart"/>
      <w:r w:rsidRPr="00850361">
        <w:rPr>
          <w:rFonts w:ascii="Cambria" w:hAnsi="Cambria"/>
          <w:sz w:val="24"/>
          <w:szCs w:val="24"/>
          <w:lang w:val="en-GB" w:eastAsia="ro-RO"/>
        </w:rPr>
        <w:t>interveni</w:t>
      </w:r>
      <w:proofErr w:type="spellEnd"/>
      <w:r w:rsidRPr="00850361">
        <w:rPr>
          <w:rFonts w:ascii="Cambria" w:hAnsi="Cambria"/>
          <w:sz w:val="24"/>
          <w:szCs w:val="24"/>
          <w:lang w:val="en-GB" w:eastAsia="ro-RO"/>
        </w:rPr>
        <w:t xml:space="preserve">, care </w:t>
      </w:r>
      <w:proofErr w:type="spellStart"/>
      <w:r w:rsidRPr="00850361">
        <w:rPr>
          <w:rFonts w:ascii="Cambria" w:hAnsi="Cambria"/>
          <w:sz w:val="24"/>
          <w:szCs w:val="24"/>
          <w:lang w:val="en-GB" w:eastAsia="ro-RO"/>
        </w:rPr>
        <w:t>va</w:t>
      </w:r>
      <w:proofErr w:type="spellEnd"/>
      <w:r w:rsidRPr="00850361">
        <w:rPr>
          <w:rFonts w:ascii="Cambria" w:hAnsi="Cambria"/>
          <w:sz w:val="24"/>
          <w:szCs w:val="24"/>
          <w:lang w:val="en-GB" w:eastAsia="ro-RO"/>
        </w:rPr>
        <w:t xml:space="preserve"> </w:t>
      </w:r>
      <w:proofErr w:type="spellStart"/>
      <w:r w:rsidRPr="00850361">
        <w:rPr>
          <w:rFonts w:ascii="Cambria" w:hAnsi="Cambria"/>
          <w:sz w:val="24"/>
          <w:szCs w:val="24"/>
          <w:lang w:val="en-GB" w:eastAsia="ro-RO"/>
        </w:rPr>
        <w:t>avea</w:t>
      </w:r>
      <w:proofErr w:type="spellEnd"/>
      <w:r w:rsidRPr="00850361">
        <w:rPr>
          <w:rFonts w:ascii="Cambria" w:hAnsi="Cambria"/>
          <w:sz w:val="24"/>
          <w:szCs w:val="24"/>
          <w:lang w:val="en-GB" w:eastAsia="ro-RO"/>
        </w:rPr>
        <w:t xml:space="preserve"> un total </w:t>
      </w:r>
      <w:proofErr w:type="spellStart"/>
      <w:r w:rsidRPr="00850361">
        <w:rPr>
          <w:rFonts w:ascii="Cambria" w:hAnsi="Cambria"/>
          <w:sz w:val="24"/>
          <w:szCs w:val="24"/>
          <w:lang w:val="en-GB" w:eastAsia="ro-RO"/>
        </w:rPr>
        <w:t>calculat</w:t>
      </w:r>
      <w:proofErr w:type="spellEnd"/>
      <w:r w:rsidRPr="00850361">
        <w:rPr>
          <w:rFonts w:ascii="Cambria" w:hAnsi="Cambria"/>
          <w:sz w:val="24"/>
          <w:szCs w:val="24"/>
          <w:lang w:val="en-GB" w:eastAsia="ro-RO"/>
        </w:rPr>
        <w:t xml:space="preserve">, total </w:t>
      </w:r>
      <w:proofErr w:type="spellStart"/>
      <w:r w:rsidRPr="00850361">
        <w:rPr>
          <w:rFonts w:ascii="Cambria" w:hAnsi="Cambria"/>
          <w:sz w:val="24"/>
          <w:szCs w:val="24"/>
          <w:lang w:val="en-GB" w:eastAsia="ro-RO"/>
        </w:rPr>
        <w:t>ce</w:t>
      </w:r>
      <w:proofErr w:type="spellEnd"/>
      <w:r w:rsidRPr="00850361">
        <w:rPr>
          <w:rFonts w:ascii="Cambria" w:hAnsi="Cambria"/>
          <w:sz w:val="24"/>
          <w:szCs w:val="24"/>
          <w:lang w:val="en-GB" w:eastAsia="ro-RO"/>
        </w:rPr>
        <w:t xml:space="preserve"> </w:t>
      </w:r>
      <w:proofErr w:type="spellStart"/>
      <w:r w:rsidRPr="00850361">
        <w:rPr>
          <w:rFonts w:ascii="Cambria" w:hAnsi="Cambria"/>
          <w:sz w:val="24"/>
          <w:szCs w:val="24"/>
          <w:lang w:val="en-GB" w:eastAsia="ro-RO"/>
        </w:rPr>
        <w:t>va</w:t>
      </w:r>
      <w:proofErr w:type="spellEnd"/>
      <w:r w:rsidRPr="00850361">
        <w:rPr>
          <w:rFonts w:ascii="Cambria" w:hAnsi="Cambria"/>
          <w:sz w:val="24"/>
          <w:szCs w:val="24"/>
          <w:lang w:val="en-GB" w:eastAsia="ro-RO"/>
        </w:rPr>
        <w:t xml:space="preserve"> fi </w:t>
      </w:r>
      <w:proofErr w:type="spellStart"/>
      <w:r w:rsidRPr="00850361">
        <w:rPr>
          <w:rFonts w:ascii="Cambria" w:hAnsi="Cambria"/>
          <w:sz w:val="24"/>
          <w:szCs w:val="24"/>
          <w:lang w:val="en-GB" w:eastAsia="ro-RO"/>
        </w:rPr>
        <w:t>considerat</w:t>
      </w:r>
      <w:proofErr w:type="spellEnd"/>
      <w:r w:rsidRPr="00850361">
        <w:rPr>
          <w:rFonts w:ascii="Cambria" w:hAnsi="Cambria"/>
          <w:sz w:val="24"/>
          <w:szCs w:val="24"/>
          <w:lang w:val="en-GB" w:eastAsia="ro-RO"/>
        </w:rPr>
        <w:t xml:space="preserve"> element de </w:t>
      </w:r>
      <w:proofErr w:type="spellStart"/>
      <w:r w:rsidRPr="00850361">
        <w:rPr>
          <w:rFonts w:ascii="Cambria" w:hAnsi="Cambria"/>
          <w:sz w:val="24"/>
          <w:szCs w:val="24"/>
          <w:lang w:val="en-GB" w:eastAsia="ro-RO"/>
        </w:rPr>
        <w:t>comparatie</w:t>
      </w:r>
      <w:proofErr w:type="spellEnd"/>
      <w:r w:rsidRPr="00850361">
        <w:rPr>
          <w:rFonts w:ascii="Cambria" w:hAnsi="Cambria"/>
          <w:sz w:val="24"/>
          <w:szCs w:val="24"/>
          <w:lang w:val="en-GB" w:eastAsia="ro-RO"/>
        </w:rPr>
        <w:t xml:space="preserve"> a </w:t>
      </w:r>
      <w:proofErr w:type="spellStart"/>
      <w:r w:rsidRPr="00850361">
        <w:rPr>
          <w:rFonts w:ascii="Cambria" w:hAnsi="Cambria"/>
          <w:sz w:val="24"/>
          <w:szCs w:val="24"/>
          <w:lang w:val="en-GB" w:eastAsia="ro-RO"/>
        </w:rPr>
        <w:t>ofertei</w:t>
      </w:r>
      <w:proofErr w:type="spellEnd"/>
      <w:r w:rsidRPr="00850361">
        <w:rPr>
          <w:rFonts w:ascii="Cambria" w:hAnsi="Cambria"/>
          <w:sz w:val="24"/>
          <w:szCs w:val="24"/>
          <w:lang w:val="en-GB" w:eastAsia="ro-RO"/>
        </w:rPr>
        <w:t xml:space="preserve">. Lista se </w:t>
      </w:r>
      <w:proofErr w:type="spellStart"/>
      <w:r w:rsidRPr="00850361">
        <w:rPr>
          <w:rFonts w:ascii="Cambria" w:hAnsi="Cambria"/>
          <w:sz w:val="24"/>
          <w:szCs w:val="24"/>
          <w:lang w:val="en-GB" w:eastAsia="ro-RO"/>
        </w:rPr>
        <w:t>va</w:t>
      </w:r>
      <w:proofErr w:type="spellEnd"/>
      <w:r w:rsidRPr="00850361">
        <w:rPr>
          <w:rFonts w:ascii="Cambria" w:hAnsi="Cambria"/>
          <w:sz w:val="24"/>
          <w:szCs w:val="24"/>
          <w:lang w:val="en-GB" w:eastAsia="ro-RO"/>
        </w:rPr>
        <w:t xml:space="preserve"> complete conform </w:t>
      </w:r>
      <w:proofErr w:type="spellStart"/>
      <w:r w:rsidRPr="00850361">
        <w:rPr>
          <w:rFonts w:ascii="Cambria" w:hAnsi="Cambria"/>
          <w:sz w:val="24"/>
          <w:szCs w:val="24"/>
          <w:lang w:val="en-GB" w:eastAsia="ro-RO"/>
        </w:rPr>
        <w:t>anexei</w:t>
      </w:r>
      <w:proofErr w:type="spellEnd"/>
      <w:r w:rsidRPr="00850361">
        <w:rPr>
          <w:rFonts w:ascii="Cambria" w:hAnsi="Cambria"/>
          <w:sz w:val="24"/>
          <w:szCs w:val="24"/>
          <w:lang w:val="en-GB" w:eastAsia="ro-RO"/>
        </w:rPr>
        <w:t xml:space="preserve"> la CS – </w:t>
      </w:r>
      <w:proofErr w:type="spellStart"/>
      <w:r w:rsidRPr="00850361">
        <w:rPr>
          <w:rFonts w:ascii="Cambria" w:hAnsi="Cambria"/>
          <w:sz w:val="24"/>
          <w:szCs w:val="24"/>
          <w:lang w:val="en-GB" w:eastAsia="ro-RO"/>
        </w:rPr>
        <w:t>denumit</w:t>
      </w:r>
      <w:proofErr w:type="spellEnd"/>
      <w:r w:rsidRPr="00850361">
        <w:rPr>
          <w:rFonts w:ascii="Cambria" w:hAnsi="Cambria"/>
          <w:sz w:val="24"/>
          <w:szCs w:val="24"/>
          <w:lang w:val="en-GB" w:eastAsia="ro-RO"/>
        </w:rPr>
        <w:t xml:space="preserve"> ”</w:t>
      </w:r>
      <w:proofErr w:type="spellStart"/>
      <w:r w:rsidRPr="00850361">
        <w:rPr>
          <w:rFonts w:ascii="Cambria" w:hAnsi="Cambria"/>
          <w:sz w:val="24"/>
          <w:szCs w:val="24"/>
          <w:lang w:val="en-GB" w:eastAsia="ro-RO"/>
        </w:rPr>
        <w:t>lista</w:t>
      </w:r>
      <w:proofErr w:type="spellEnd"/>
      <w:r w:rsidRPr="00850361">
        <w:rPr>
          <w:rFonts w:ascii="Cambria" w:hAnsi="Cambria"/>
          <w:sz w:val="24"/>
          <w:szCs w:val="24"/>
          <w:lang w:val="en-GB" w:eastAsia="ro-RO"/>
        </w:rPr>
        <w:t xml:space="preserve"> </w:t>
      </w:r>
      <w:proofErr w:type="spellStart"/>
      <w:r w:rsidRPr="00850361">
        <w:rPr>
          <w:rFonts w:ascii="Cambria" w:hAnsi="Cambria"/>
          <w:sz w:val="24"/>
          <w:szCs w:val="24"/>
          <w:lang w:val="en-GB" w:eastAsia="ro-RO"/>
        </w:rPr>
        <w:t>elemente</w:t>
      </w:r>
      <w:proofErr w:type="spellEnd"/>
      <w:r w:rsidRPr="00850361">
        <w:rPr>
          <w:rFonts w:ascii="Cambria" w:hAnsi="Cambria"/>
          <w:sz w:val="24"/>
          <w:szCs w:val="24"/>
          <w:lang w:val="en-GB" w:eastAsia="ro-RO"/>
        </w:rPr>
        <w:t xml:space="preserve"> de pret</w:t>
      </w:r>
      <w:r w:rsidR="00850361" w:rsidRPr="00850361">
        <w:rPr>
          <w:rFonts w:ascii="Cambria" w:hAnsi="Cambria"/>
          <w:sz w:val="24"/>
          <w:szCs w:val="24"/>
          <w:lang w:val="en-GB" w:eastAsia="ro-RO"/>
        </w:rPr>
        <w:t>.xls</w:t>
      </w:r>
      <w:r w:rsidRPr="00850361">
        <w:rPr>
          <w:rFonts w:ascii="Cambria" w:hAnsi="Cambria"/>
          <w:sz w:val="24"/>
          <w:szCs w:val="24"/>
          <w:lang w:val="en-GB" w:eastAsia="ro-RO"/>
        </w:rPr>
        <w:t>”</w:t>
      </w:r>
    </w:p>
    <w:p w14:paraId="78D5DE85" w14:textId="77777777" w:rsidR="00913248" w:rsidRPr="00850361" w:rsidRDefault="00913248" w:rsidP="006D3B97">
      <w:pPr>
        <w:pStyle w:val="ListParagraph"/>
        <w:numPr>
          <w:ilvl w:val="0"/>
          <w:numId w:val="28"/>
        </w:numPr>
        <w:suppressAutoHyphens w:val="0"/>
        <w:spacing w:after="0"/>
        <w:ind w:left="0" w:firstLine="426"/>
        <w:jc w:val="both"/>
        <w:rPr>
          <w:rFonts w:ascii="Cambria" w:hAnsi="Cambria"/>
          <w:sz w:val="24"/>
          <w:szCs w:val="24"/>
          <w:lang w:val="en-GB" w:eastAsia="ro-RO"/>
        </w:rPr>
      </w:pPr>
      <w:r w:rsidRPr="00850361">
        <w:rPr>
          <w:rFonts w:ascii="Cambria" w:hAnsi="Cambria"/>
          <w:sz w:val="24"/>
          <w:szCs w:val="24"/>
          <w:lang w:val="en-GB" w:eastAsia="ro-RO"/>
        </w:rPr>
        <w:t xml:space="preserve">Suma </w:t>
      </w:r>
      <w:proofErr w:type="spellStart"/>
      <w:r w:rsidRPr="00850361">
        <w:rPr>
          <w:rFonts w:ascii="Cambria" w:hAnsi="Cambria"/>
          <w:sz w:val="24"/>
          <w:szCs w:val="24"/>
          <w:lang w:val="en-GB" w:eastAsia="ro-RO"/>
        </w:rPr>
        <w:t>solicitata</w:t>
      </w:r>
      <w:proofErr w:type="spellEnd"/>
      <w:r w:rsidRPr="00850361">
        <w:rPr>
          <w:rFonts w:ascii="Cambria" w:hAnsi="Cambria"/>
          <w:sz w:val="24"/>
          <w:szCs w:val="24"/>
          <w:lang w:val="en-GB" w:eastAsia="ro-RO"/>
        </w:rPr>
        <w:t xml:space="preserve"> ca </w:t>
      </w:r>
      <w:proofErr w:type="spellStart"/>
      <w:r w:rsidRPr="00850361">
        <w:rPr>
          <w:rFonts w:ascii="Cambria" w:hAnsi="Cambria"/>
          <w:sz w:val="24"/>
          <w:szCs w:val="24"/>
          <w:lang w:val="en-GB" w:eastAsia="ro-RO"/>
        </w:rPr>
        <w:t>si</w:t>
      </w:r>
      <w:proofErr w:type="spellEnd"/>
      <w:r w:rsidRPr="00850361">
        <w:rPr>
          <w:rFonts w:ascii="Cambria" w:hAnsi="Cambria"/>
          <w:sz w:val="24"/>
          <w:szCs w:val="24"/>
          <w:lang w:val="en-GB" w:eastAsia="ro-RO"/>
        </w:rPr>
        <w:t xml:space="preserve"> </w:t>
      </w:r>
      <w:proofErr w:type="spellStart"/>
      <w:r w:rsidRPr="00850361">
        <w:rPr>
          <w:rFonts w:ascii="Cambria" w:hAnsi="Cambria"/>
          <w:sz w:val="24"/>
          <w:szCs w:val="24"/>
          <w:lang w:val="en-GB" w:eastAsia="ro-RO"/>
        </w:rPr>
        <w:t>compensare</w:t>
      </w:r>
      <w:proofErr w:type="spellEnd"/>
      <w:r w:rsidRPr="00850361">
        <w:rPr>
          <w:rFonts w:ascii="Cambria" w:hAnsi="Cambria"/>
          <w:sz w:val="24"/>
          <w:szCs w:val="24"/>
          <w:lang w:val="en-GB" w:eastAsia="ro-RO"/>
        </w:rPr>
        <w:t xml:space="preserve"> a </w:t>
      </w:r>
      <w:proofErr w:type="spellStart"/>
      <w:r w:rsidRPr="00850361">
        <w:rPr>
          <w:rFonts w:ascii="Cambria" w:hAnsi="Cambria"/>
          <w:sz w:val="24"/>
          <w:szCs w:val="24"/>
          <w:lang w:val="en-GB" w:eastAsia="ro-RO"/>
        </w:rPr>
        <w:t>costurilor</w:t>
      </w:r>
      <w:proofErr w:type="spellEnd"/>
      <w:r w:rsidRPr="00850361">
        <w:rPr>
          <w:rFonts w:ascii="Cambria" w:hAnsi="Cambria"/>
          <w:sz w:val="24"/>
          <w:szCs w:val="24"/>
          <w:lang w:val="en-GB" w:eastAsia="ro-RO"/>
        </w:rPr>
        <w:t xml:space="preserve"> in </w:t>
      </w:r>
      <w:proofErr w:type="spellStart"/>
      <w:r w:rsidRPr="00850361">
        <w:rPr>
          <w:rFonts w:ascii="Cambria" w:hAnsi="Cambria"/>
          <w:sz w:val="24"/>
          <w:szCs w:val="24"/>
          <w:lang w:val="en-GB" w:eastAsia="ro-RO"/>
        </w:rPr>
        <w:t>cazul</w:t>
      </w:r>
      <w:proofErr w:type="spellEnd"/>
      <w:r w:rsidRPr="00850361">
        <w:rPr>
          <w:rFonts w:ascii="Cambria" w:hAnsi="Cambria"/>
          <w:sz w:val="24"/>
          <w:szCs w:val="24"/>
          <w:lang w:val="en-GB" w:eastAsia="ro-RO"/>
        </w:rPr>
        <w:t xml:space="preserve"> in care pe </w:t>
      </w:r>
      <w:proofErr w:type="spellStart"/>
      <w:r w:rsidRPr="00850361">
        <w:rPr>
          <w:rFonts w:ascii="Cambria" w:hAnsi="Cambria"/>
          <w:sz w:val="24"/>
          <w:szCs w:val="24"/>
          <w:lang w:val="en-GB" w:eastAsia="ro-RO"/>
        </w:rPr>
        <w:t>durata</w:t>
      </w:r>
      <w:proofErr w:type="spellEnd"/>
      <w:r w:rsidRPr="00850361">
        <w:rPr>
          <w:rFonts w:ascii="Cambria" w:hAnsi="Cambria"/>
          <w:sz w:val="24"/>
          <w:szCs w:val="24"/>
          <w:lang w:val="en-GB" w:eastAsia="ro-RO"/>
        </w:rPr>
        <w:t xml:space="preserve"> </w:t>
      </w:r>
      <w:proofErr w:type="spellStart"/>
      <w:r w:rsidRPr="00850361">
        <w:rPr>
          <w:rFonts w:ascii="Cambria" w:hAnsi="Cambria"/>
          <w:sz w:val="24"/>
          <w:szCs w:val="24"/>
          <w:lang w:val="en-GB" w:eastAsia="ro-RO"/>
        </w:rPr>
        <w:t>unui</w:t>
      </w:r>
      <w:proofErr w:type="spellEnd"/>
      <w:r w:rsidRPr="00850361">
        <w:rPr>
          <w:rFonts w:ascii="Cambria" w:hAnsi="Cambria"/>
          <w:sz w:val="24"/>
          <w:szCs w:val="24"/>
          <w:lang w:val="en-GB" w:eastAsia="ro-RO"/>
        </w:rPr>
        <w:t xml:space="preserve"> an </w:t>
      </w:r>
      <w:proofErr w:type="spellStart"/>
      <w:r w:rsidRPr="00850361">
        <w:rPr>
          <w:rFonts w:ascii="Cambria" w:hAnsi="Cambria"/>
          <w:sz w:val="24"/>
          <w:szCs w:val="24"/>
          <w:lang w:val="en-GB" w:eastAsia="ro-RO"/>
        </w:rPr>
        <w:t>operatorul</w:t>
      </w:r>
      <w:proofErr w:type="spellEnd"/>
      <w:r w:rsidRPr="00850361">
        <w:rPr>
          <w:rFonts w:ascii="Cambria" w:hAnsi="Cambria"/>
          <w:sz w:val="24"/>
          <w:szCs w:val="24"/>
          <w:lang w:val="en-GB" w:eastAsia="ro-RO"/>
        </w:rPr>
        <w:t xml:space="preserve"> nu </w:t>
      </w:r>
      <w:proofErr w:type="spellStart"/>
      <w:r w:rsidRPr="00850361">
        <w:rPr>
          <w:rFonts w:ascii="Cambria" w:hAnsi="Cambria"/>
          <w:sz w:val="24"/>
          <w:szCs w:val="24"/>
          <w:lang w:val="en-GB" w:eastAsia="ro-RO"/>
        </w:rPr>
        <w:t>inregistreaza</w:t>
      </w:r>
      <w:proofErr w:type="spellEnd"/>
      <w:r w:rsidRPr="00850361">
        <w:rPr>
          <w:rFonts w:ascii="Cambria" w:hAnsi="Cambria"/>
          <w:sz w:val="24"/>
          <w:szCs w:val="24"/>
          <w:lang w:val="en-GB" w:eastAsia="ro-RO"/>
        </w:rPr>
        <w:t xml:space="preserve"> </w:t>
      </w:r>
      <w:proofErr w:type="spellStart"/>
      <w:r w:rsidRPr="00850361">
        <w:rPr>
          <w:rFonts w:ascii="Cambria" w:hAnsi="Cambria"/>
          <w:sz w:val="24"/>
          <w:szCs w:val="24"/>
          <w:lang w:val="en-GB" w:eastAsia="ro-RO"/>
        </w:rPr>
        <w:t>nici</w:t>
      </w:r>
      <w:proofErr w:type="spellEnd"/>
      <w:r w:rsidRPr="00850361">
        <w:rPr>
          <w:rFonts w:ascii="Cambria" w:hAnsi="Cambria"/>
          <w:sz w:val="24"/>
          <w:szCs w:val="24"/>
          <w:lang w:val="en-GB" w:eastAsia="ro-RO"/>
        </w:rPr>
        <w:t xml:space="preserve"> un </w:t>
      </w:r>
      <w:proofErr w:type="spellStart"/>
      <w:r w:rsidRPr="00850361">
        <w:rPr>
          <w:rFonts w:ascii="Cambria" w:hAnsi="Cambria"/>
          <w:sz w:val="24"/>
          <w:szCs w:val="24"/>
          <w:lang w:val="en-GB" w:eastAsia="ro-RO"/>
        </w:rPr>
        <w:t>venit</w:t>
      </w:r>
      <w:proofErr w:type="spellEnd"/>
      <w:r w:rsidRPr="00850361">
        <w:rPr>
          <w:rFonts w:ascii="Cambria" w:hAnsi="Cambria"/>
          <w:sz w:val="24"/>
          <w:szCs w:val="24"/>
          <w:lang w:val="en-GB" w:eastAsia="ro-RO"/>
        </w:rPr>
        <w:t xml:space="preserve"> </w:t>
      </w:r>
      <w:proofErr w:type="spellStart"/>
      <w:r w:rsidRPr="00850361">
        <w:rPr>
          <w:rFonts w:ascii="Cambria" w:hAnsi="Cambria"/>
          <w:sz w:val="24"/>
          <w:szCs w:val="24"/>
          <w:lang w:val="en-GB" w:eastAsia="ro-RO"/>
        </w:rPr>
        <w:t>sau</w:t>
      </w:r>
      <w:proofErr w:type="spellEnd"/>
      <w:r w:rsidRPr="00850361">
        <w:rPr>
          <w:rFonts w:ascii="Cambria" w:hAnsi="Cambria"/>
          <w:sz w:val="24"/>
          <w:szCs w:val="24"/>
          <w:lang w:val="en-GB" w:eastAsia="ro-RO"/>
        </w:rPr>
        <w:t xml:space="preserve"> </w:t>
      </w:r>
      <w:proofErr w:type="spellStart"/>
      <w:r w:rsidRPr="00850361">
        <w:rPr>
          <w:rFonts w:ascii="Cambria" w:hAnsi="Cambria"/>
          <w:sz w:val="24"/>
          <w:szCs w:val="24"/>
          <w:lang w:val="en-GB" w:eastAsia="ro-RO"/>
        </w:rPr>
        <w:t>veniturile</w:t>
      </w:r>
      <w:proofErr w:type="spellEnd"/>
      <w:r w:rsidRPr="00850361">
        <w:rPr>
          <w:rFonts w:ascii="Cambria" w:hAnsi="Cambria"/>
          <w:sz w:val="24"/>
          <w:szCs w:val="24"/>
          <w:lang w:val="en-GB" w:eastAsia="ro-RO"/>
        </w:rPr>
        <w:t xml:space="preserve"> </w:t>
      </w:r>
      <w:proofErr w:type="spellStart"/>
      <w:r w:rsidRPr="00850361">
        <w:rPr>
          <w:rFonts w:ascii="Cambria" w:hAnsi="Cambria"/>
          <w:sz w:val="24"/>
          <w:szCs w:val="24"/>
          <w:lang w:val="en-GB" w:eastAsia="ro-RO"/>
        </w:rPr>
        <w:t>inregistrate</w:t>
      </w:r>
      <w:proofErr w:type="spellEnd"/>
      <w:r w:rsidRPr="00850361">
        <w:rPr>
          <w:rFonts w:ascii="Cambria" w:hAnsi="Cambria"/>
          <w:sz w:val="24"/>
          <w:szCs w:val="24"/>
          <w:lang w:val="en-GB" w:eastAsia="ro-RO"/>
        </w:rPr>
        <w:t xml:space="preserve"> nu sunt </w:t>
      </w:r>
      <w:proofErr w:type="spellStart"/>
      <w:r w:rsidRPr="00850361">
        <w:rPr>
          <w:rFonts w:ascii="Cambria" w:hAnsi="Cambria"/>
          <w:sz w:val="24"/>
          <w:szCs w:val="24"/>
          <w:lang w:val="en-GB" w:eastAsia="ro-RO"/>
        </w:rPr>
        <w:t>cel</w:t>
      </w:r>
      <w:proofErr w:type="spellEnd"/>
      <w:r w:rsidRPr="00850361">
        <w:rPr>
          <w:rFonts w:ascii="Cambria" w:hAnsi="Cambria"/>
          <w:sz w:val="24"/>
          <w:szCs w:val="24"/>
          <w:lang w:val="en-GB" w:eastAsia="ro-RO"/>
        </w:rPr>
        <w:t xml:space="preserve"> </w:t>
      </w:r>
      <w:proofErr w:type="spellStart"/>
      <w:r w:rsidRPr="00850361">
        <w:rPr>
          <w:rFonts w:ascii="Cambria" w:hAnsi="Cambria"/>
          <w:sz w:val="24"/>
          <w:szCs w:val="24"/>
          <w:lang w:val="en-GB" w:eastAsia="ro-RO"/>
        </w:rPr>
        <w:t>putin</w:t>
      </w:r>
      <w:proofErr w:type="spellEnd"/>
      <w:r w:rsidRPr="00850361">
        <w:rPr>
          <w:rFonts w:ascii="Cambria" w:hAnsi="Cambria"/>
          <w:sz w:val="24"/>
          <w:szCs w:val="24"/>
          <w:lang w:val="en-GB" w:eastAsia="ro-RO"/>
        </w:rPr>
        <w:t xml:space="preserve"> </w:t>
      </w:r>
      <w:proofErr w:type="spellStart"/>
      <w:r w:rsidRPr="00850361">
        <w:rPr>
          <w:rFonts w:ascii="Cambria" w:hAnsi="Cambria"/>
          <w:sz w:val="24"/>
          <w:szCs w:val="24"/>
          <w:lang w:val="en-GB" w:eastAsia="ro-RO"/>
        </w:rPr>
        <w:t>egale</w:t>
      </w:r>
      <w:proofErr w:type="spellEnd"/>
      <w:r w:rsidRPr="00850361">
        <w:rPr>
          <w:rFonts w:ascii="Cambria" w:hAnsi="Cambria"/>
          <w:sz w:val="24"/>
          <w:szCs w:val="24"/>
          <w:lang w:val="en-GB" w:eastAsia="ro-RO"/>
        </w:rPr>
        <w:t xml:space="preserve"> cu </w:t>
      </w:r>
      <w:proofErr w:type="spellStart"/>
      <w:r w:rsidRPr="00850361">
        <w:rPr>
          <w:rFonts w:ascii="Cambria" w:hAnsi="Cambria"/>
          <w:sz w:val="24"/>
          <w:szCs w:val="24"/>
          <w:lang w:val="en-GB" w:eastAsia="ro-RO"/>
        </w:rPr>
        <w:t>suma</w:t>
      </w:r>
      <w:proofErr w:type="spellEnd"/>
      <w:r w:rsidRPr="00850361">
        <w:rPr>
          <w:rFonts w:ascii="Cambria" w:hAnsi="Cambria"/>
          <w:sz w:val="24"/>
          <w:szCs w:val="24"/>
          <w:lang w:val="en-GB" w:eastAsia="ro-RO"/>
        </w:rPr>
        <w:t xml:space="preserve"> de 50000 lei.</w:t>
      </w:r>
    </w:p>
    <w:p w14:paraId="3FC68E3A" w14:textId="3F0D646E" w:rsidR="00913248" w:rsidRPr="00850361" w:rsidRDefault="00913248" w:rsidP="006D3B97">
      <w:pPr>
        <w:pStyle w:val="ListParagraph"/>
        <w:numPr>
          <w:ilvl w:val="0"/>
          <w:numId w:val="28"/>
        </w:numPr>
        <w:suppressAutoHyphens w:val="0"/>
        <w:spacing w:after="0"/>
        <w:ind w:left="0" w:firstLine="426"/>
        <w:jc w:val="both"/>
        <w:rPr>
          <w:rFonts w:ascii="Cambria" w:hAnsi="Cambria"/>
          <w:sz w:val="24"/>
          <w:szCs w:val="24"/>
          <w:lang w:val="en-GB" w:eastAsia="ro-RO"/>
        </w:rPr>
      </w:pPr>
      <w:proofErr w:type="spellStart"/>
      <w:r w:rsidRPr="00850361">
        <w:rPr>
          <w:rFonts w:ascii="Cambria" w:hAnsi="Cambria"/>
          <w:sz w:val="24"/>
          <w:szCs w:val="24"/>
          <w:lang w:val="en-GB" w:eastAsia="ro-RO"/>
        </w:rPr>
        <w:t>Valoarea</w:t>
      </w:r>
      <w:proofErr w:type="spellEnd"/>
      <w:r w:rsidRPr="00850361">
        <w:rPr>
          <w:rFonts w:ascii="Cambria" w:hAnsi="Cambria"/>
          <w:sz w:val="24"/>
          <w:szCs w:val="24"/>
          <w:lang w:val="en-GB" w:eastAsia="ro-RO"/>
        </w:rPr>
        <w:t xml:space="preserve"> </w:t>
      </w:r>
      <w:proofErr w:type="spellStart"/>
      <w:r w:rsidRPr="00850361">
        <w:rPr>
          <w:rFonts w:ascii="Cambria" w:hAnsi="Cambria"/>
          <w:sz w:val="24"/>
          <w:szCs w:val="24"/>
          <w:lang w:val="en-GB" w:eastAsia="ro-RO"/>
        </w:rPr>
        <w:t>redeventei</w:t>
      </w:r>
      <w:proofErr w:type="spellEnd"/>
      <w:r w:rsidR="00850361" w:rsidRPr="00850361">
        <w:rPr>
          <w:rFonts w:ascii="Cambria" w:hAnsi="Cambria"/>
          <w:sz w:val="24"/>
          <w:szCs w:val="24"/>
          <w:lang w:val="en-GB" w:eastAsia="ro-RO"/>
        </w:rPr>
        <w:t xml:space="preserve"> </w:t>
      </w:r>
      <w:proofErr w:type="spellStart"/>
      <w:r w:rsidR="00850361" w:rsidRPr="00850361">
        <w:rPr>
          <w:rFonts w:ascii="Cambria" w:hAnsi="Cambria"/>
          <w:sz w:val="24"/>
          <w:szCs w:val="24"/>
          <w:lang w:val="en-GB" w:eastAsia="ro-RO"/>
        </w:rPr>
        <w:t>ofertate</w:t>
      </w:r>
      <w:proofErr w:type="spellEnd"/>
      <w:r w:rsidR="00850361" w:rsidRPr="00850361">
        <w:rPr>
          <w:rFonts w:ascii="Cambria" w:hAnsi="Cambria"/>
          <w:sz w:val="24"/>
          <w:szCs w:val="24"/>
          <w:lang w:val="en-GB" w:eastAsia="ro-RO"/>
        </w:rPr>
        <w:t xml:space="preserve">, in </w:t>
      </w:r>
      <w:proofErr w:type="spellStart"/>
      <w:r w:rsidR="00850361" w:rsidRPr="00850361">
        <w:rPr>
          <w:rFonts w:ascii="Cambria" w:hAnsi="Cambria"/>
          <w:sz w:val="24"/>
          <w:szCs w:val="24"/>
          <w:lang w:val="en-GB" w:eastAsia="ro-RO"/>
        </w:rPr>
        <w:t>procente</w:t>
      </w:r>
      <w:proofErr w:type="spellEnd"/>
      <w:r w:rsidR="00850361" w:rsidRPr="00850361">
        <w:rPr>
          <w:rFonts w:ascii="Cambria" w:hAnsi="Cambria"/>
          <w:sz w:val="24"/>
          <w:szCs w:val="24"/>
          <w:lang w:val="en-GB" w:eastAsia="ro-RO"/>
        </w:rPr>
        <w:t xml:space="preserve"> (nu </w:t>
      </w:r>
      <w:proofErr w:type="spellStart"/>
      <w:r w:rsidR="00850361" w:rsidRPr="00850361">
        <w:rPr>
          <w:rFonts w:ascii="Cambria" w:hAnsi="Cambria"/>
          <w:sz w:val="24"/>
          <w:szCs w:val="24"/>
          <w:lang w:val="en-GB" w:eastAsia="ro-RO"/>
        </w:rPr>
        <w:t>poate</w:t>
      </w:r>
      <w:proofErr w:type="spellEnd"/>
      <w:r w:rsidR="00850361" w:rsidRPr="00850361">
        <w:rPr>
          <w:rFonts w:ascii="Cambria" w:hAnsi="Cambria"/>
          <w:sz w:val="24"/>
          <w:szCs w:val="24"/>
          <w:lang w:val="en-GB" w:eastAsia="ro-RO"/>
        </w:rPr>
        <w:t xml:space="preserve"> fi </w:t>
      </w:r>
      <w:proofErr w:type="spellStart"/>
      <w:r w:rsidR="00850361" w:rsidRPr="00850361">
        <w:rPr>
          <w:rFonts w:ascii="Cambria" w:hAnsi="Cambria"/>
          <w:sz w:val="24"/>
          <w:szCs w:val="24"/>
          <w:lang w:val="en-GB" w:eastAsia="ro-RO"/>
        </w:rPr>
        <w:t>mai</w:t>
      </w:r>
      <w:proofErr w:type="spellEnd"/>
      <w:r w:rsidR="00850361" w:rsidRPr="00850361">
        <w:rPr>
          <w:rFonts w:ascii="Cambria" w:hAnsi="Cambria"/>
          <w:sz w:val="24"/>
          <w:szCs w:val="24"/>
          <w:lang w:val="en-GB" w:eastAsia="ro-RO"/>
        </w:rPr>
        <w:t xml:space="preserve"> mica de 1% din </w:t>
      </w:r>
      <w:proofErr w:type="spellStart"/>
      <w:r w:rsidR="00850361" w:rsidRPr="00850361">
        <w:rPr>
          <w:rFonts w:ascii="Cambria" w:hAnsi="Cambria"/>
          <w:sz w:val="24"/>
          <w:szCs w:val="24"/>
          <w:lang w:val="en-GB" w:eastAsia="ro-RO"/>
        </w:rPr>
        <w:t>valoarea</w:t>
      </w:r>
      <w:proofErr w:type="spellEnd"/>
      <w:r w:rsidR="00850361" w:rsidRPr="00850361">
        <w:rPr>
          <w:rFonts w:ascii="Cambria" w:hAnsi="Cambria"/>
          <w:sz w:val="24"/>
          <w:szCs w:val="24"/>
          <w:lang w:val="en-GB" w:eastAsia="ro-RO"/>
        </w:rPr>
        <w:t xml:space="preserve"> </w:t>
      </w:r>
      <w:proofErr w:type="spellStart"/>
      <w:r w:rsidR="00850361" w:rsidRPr="00850361">
        <w:rPr>
          <w:rFonts w:ascii="Cambria" w:hAnsi="Cambria"/>
          <w:sz w:val="24"/>
          <w:szCs w:val="24"/>
          <w:lang w:val="en-GB" w:eastAsia="ro-RO"/>
        </w:rPr>
        <w:t>veniturilor</w:t>
      </w:r>
      <w:proofErr w:type="spellEnd"/>
      <w:r w:rsidR="00850361" w:rsidRPr="00850361">
        <w:rPr>
          <w:rFonts w:ascii="Cambria" w:hAnsi="Cambria"/>
          <w:sz w:val="24"/>
          <w:szCs w:val="24"/>
          <w:lang w:val="en-GB" w:eastAsia="ro-RO"/>
        </w:rPr>
        <w:t xml:space="preserve"> </w:t>
      </w:r>
      <w:proofErr w:type="spellStart"/>
      <w:r w:rsidR="00850361" w:rsidRPr="00850361">
        <w:rPr>
          <w:rFonts w:ascii="Cambria" w:hAnsi="Cambria"/>
          <w:sz w:val="24"/>
          <w:szCs w:val="24"/>
          <w:lang w:val="en-GB" w:eastAsia="ro-RO"/>
        </w:rPr>
        <w:t>operatorului</w:t>
      </w:r>
      <w:proofErr w:type="spellEnd"/>
      <w:r w:rsidR="00850361" w:rsidRPr="00850361">
        <w:rPr>
          <w:rFonts w:ascii="Cambria" w:hAnsi="Cambria"/>
          <w:sz w:val="24"/>
          <w:szCs w:val="24"/>
          <w:lang w:val="en-GB" w:eastAsia="ro-RO"/>
        </w:rPr>
        <w:t xml:space="preserve"> </w:t>
      </w:r>
      <w:proofErr w:type="spellStart"/>
      <w:r w:rsidR="00850361" w:rsidRPr="00850361">
        <w:rPr>
          <w:rFonts w:ascii="Cambria" w:hAnsi="Cambria"/>
          <w:sz w:val="24"/>
          <w:szCs w:val="24"/>
          <w:lang w:val="en-GB" w:eastAsia="ro-RO"/>
        </w:rPr>
        <w:t>desemnat</w:t>
      </w:r>
      <w:proofErr w:type="spellEnd"/>
      <w:r w:rsidR="00850361" w:rsidRPr="00850361">
        <w:rPr>
          <w:rFonts w:ascii="Cambria" w:hAnsi="Cambria"/>
          <w:sz w:val="24"/>
          <w:szCs w:val="24"/>
          <w:lang w:val="en-GB" w:eastAsia="ro-RO"/>
        </w:rPr>
        <w:t xml:space="preserve"> castigator, </w:t>
      </w:r>
      <w:proofErr w:type="spellStart"/>
      <w:r w:rsidR="00850361" w:rsidRPr="00850361">
        <w:rPr>
          <w:rFonts w:ascii="Cambria" w:hAnsi="Cambria"/>
          <w:sz w:val="24"/>
          <w:szCs w:val="24"/>
          <w:lang w:val="en-GB" w:eastAsia="ro-RO"/>
        </w:rPr>
        <w:t>venituri</w:t>
      </w:r>
      <w:proofErr w:type="spellEnd"/>
      <w:r w:rsidR="00850361" w:rsidRPr="00850361">
        <w:rPr>
          <w:rFonts w:ascii="Cambria" w:hAnsi="Cambria"/>
          <w:sz w:val="24"/>
          <w:szCs w:val="24"/>
          <w:lang w:val="en-GB" w:eastAsia="ro-RO"/>
        </w:rPr>
        <w:t xml:space="preserve"> </w:t>
      </w:r>
      <w:proofErr w:type="spellStart"/>
      <w:r w:rsidR="00850361" w:rsidRPr="00850361">
        <w:rPr>
          <w:rFonts w:ascii="Cambria" w:hAnsi="Cambria"/>
          <w:sz w:val="24"/>
          <w:szCs w:val="24"/>
          <w:lang w:val="en-GB" w:eastAsia="ro-RO"/>
        </w:rPr>
        <w:t>inregistrate</w:t>
      </w:r>
      <w:proofErr w:type="spellEnd"/>
      <w:r w:rsidR="00850361" w:rsidRPr="00850361">
        <w:rPr>
          <w:rFonts w:ascii="Cambria" w:hAnsi="Cambria"/>
          <w:sz w:val="24"/>
          <w:szCs w:val="24"/>
          <w:lang w:val="en-GB" w:eastAsia="ro-RO"/>
        </w:rPr>
        <w:t xml:space="preserve"> de pe </w:t>
      </w:r>
      <w:proofErr w:type="spellStart"/>
      <w:r w:rsidR="00850361" w:rsidRPr="00850361">
        <w:rPr>
          <w:rFonts w:ascii="Cambria" w:hAnsi="Cambria"/>
          <w:sz w:val="24"/>
          <w:szCs w:val="24"/>
          <w:lang w:val="en-GB" w:eastAsia="ro-RO"/>
        </w:rPr>
        <w:t>raza</w:t>
      </w:r>
      <w:proofErr w:type="spellEnd"/>
      <w:r w:rsidR="00850361" w:rsidRPr="00850361">
        <w:rPr>
          <w:rFonts w:ascii="Cambria" w:hAnsi="Cambria"/>
          <w:sz w:val="24"/>
          <w:szCs w:val="24"/>
          <w:lang w:val="en-GB" w:eastAsia="ro-RO"/>
        </w:rPr>
        <w:t xml:space="preserve"> UAT-</w:t>
      </w:r>
      <w:proofErr w:type="spellStart"/>
      <w:r w:rsidR="00850361" w:rsidRPr="00850361">
        <w:rPr>
          <w:rFonts w:ascii="Cambria" w:hAnsi="Cambria"/>
          <w:sz w:val="24"/>
          <w:szCs w:val="24"/>
          <w:lang w:val="en-GB" w:eastAsia="ro-RO"/>
        </w:rPr>
        <w:t>ului</w:t>
      </w:r>
      <w:proofErr w:type="spellEnd"/>
      <w:r w:rsidR="00850361" w:rsidRPr="00850361">
        <w:rPr>
          <w:rFonts w:ascii="Cambria" w:hAnsi="Cambria"/>
          <w:sz w:val="24"/>
          <w:szCs w:val="24"/>
          <w:lang w:val="en-GB" w:eastAsia="ro-RO"/>
        </w:rPr>
        <w:t xml:space="preserve"> </w:t>
      </w:r>
      <w:proofErr w:type="spellStart"/>
      <w:r w:rsidR="00850361" w:rsidRPr="00850361">
        <w:rPr>
          <w:rFonts w:ascii="Cambria" w:hAnsi="Cambria"/>
          <w:sz w:val="24"/>
          <w:szCs w:val="24"/>
          <w:lang w:val="en-GB" w:eastAsia="ro-RO"/>
        </w:rPr>
        <w:t>si</w:t>
      </w:r>
      <w:proofErr w:type="spellEnd"/>
      <w:r w:rsidR="00850361" w:rsidRPr="00850361">
        <w:rPr>
          <w:rFonts w:ascii="Cambria" w:hAnsi="Cambria"/>
          <w:sz w:val="24"/>
          <w:szCs w:val="24"/>
          <w:lang w:val="en-GB" w:eastAsia="ro-RO"/>
        </w:rPr>
        <w:t xml:space="preserve"> din </w:t>
      </w:r>
      <w:proofErr w:type="spellStart"/>
      <w:r w:rsidR="00850361" w:rsidRPr="00850361">
        <w:rPr>
          <w:rFonts w:ascii="Cambria" w:hAnsi="Cambria"/>
          <w:sz w:val="24"/>
          <w:szCs w:val="24"/>
          <w:lang w:val="en-GB" w:eastAsia="ro-RO"/>
        </w:rPr>
        <w:t>exploatarea</w:t>
      </w:r>
      <w:proofErr w:type="spellEnd"/>
      <w:r w:rsidR="00850361" w:rsidRPr="00850361">
        <w:rPr>
          <w:rFonts w:ascii="Cambria" w:hAnsi="Cambria"/>
          <w:sz w:val="24"/>
          <w:szCs w:val="24"/>
          <w:lang w:val="en-GB" w:eastAsia="ro-RO"/>
        </w:rPr>
        <w:t xml:space="preserve"> </w:t>
      </w:r>
      <w:proofErr w:type="spellStart"/>
      <w:r w:rsidR="00850361" w:rsidRPr="00850361">
        <w:rPr>
          <w:rFonts w:ascii="Cambria" w:hAnsi="Cambria"/>
          <w:sz w:val="24"/>
          <w:szCs w:val="24"/>
          <w:lang w:val="en-GB" w:eastAsia="ro-RO"/>
        </w:rPr>
        <w:t>sistemului</w:t>
      </w:r>
      <w:proofErr w:type="spellEnd"/>
      <w:r w:rsidR="00850361" w:rsidRPr="00850361">
        <w:rPr>
          <w:rFonts w:ascii="Cambria" w:hAnsi="Cambria"/>
          <w:sz w:val="24"/>
          <w:szCs w:val="24"/>
          <w:lang w:val="en-GB" w:eastAsia="ro-RO"/>
        </w:rPr>
        <w:t xml:space="preserve"> public de </w:t>
      </w:r>
      <w:proofErr w:type="spellStart"/>
      <w:r w:rsidR="00850361" w:rsidRPr="00850361">
        <w:rPr>
          <w:rFonts w:ascii="Cambria" w:hAnsi="Cambria"/>
          <w:sz w:val="24"/>
          <w:szCs w:val="24"/>
          <w:lang w:val="en-GB" w:eastAsia="ro-RO"/>
        </w:rPr>
        <w:t>iluminat</w:t>
      </w:r>
      <w:proofErr w:type="spellEnd"/>
      <w:r w:rsidR="00850361" w:rsidRPr="00850361">
        <w:rPr>
          <w:rFonts w:ascii="Cambria" w:hAnsi="Cambria"/>
          <w:sz w:val="24"/>
          <w:szCs w:val="24"/>
          <w:lang w:val="en-GB" w:eastAsia="ro-RO"/>
        </w:rPr>
        <w:t xml:space="preserve"> – </w:t>
      </w:r>
      <w:proofErr w:type="spellStart"/>
      <w:r w:rsidR="00850361" w:rsidRPr="00850361">
        <w:rPr>
          <w:rFonts w:ascii="Cambria" w:hAnsi="Cambria"/>
          <w:sz w:val="24"/>
          <w:szCs w:val="24"/>
          <w:lang w:val="en-GB" w:eastAsia="ro-RO"/>
        </w:rPr>
        <w:t>venituri</w:t>
      </w:r>
      <w:proofErr w:type="spellEnd"/>
      <w:r w:rsidR="00850361" w:rsidRPr="00850361">
        <w:rPr>
          <w:rFonts w:ascii="Cambria" w:hAnsi="Cambria"/>
          <w:sz w:val="24"/>
          <w:szCs w:val="24"/>
          <w:lang w:val="en-GB" w:eastAsia="ro-RO"/>
        </w:rPr>
        <w:t xml:space="preserve"> </w:t>
      </w:r>
      <w:proofErr w:type="spellStart"/>
      <w:r w:rsidR="00850361" w:rsidRPr="00850361">
        <w:rPr>
          <w:rFonts w:ascii="Cambria" w:hAnsi="Cambria"/>
          <w:sz w:val="24"/>
          <w:szCs w:val="24"/>
          <w:lang w:val="en-GB" w:eastAsia="ro-RO"/>
        </w:rPr>
        <w:t>altele</w:t>
      </w:r>
      <w:proofErr w:type="spellEnd"/>
      <w:r w:rsidR="00850361" w:rsidRPr="00850361">
        <w:rPr>
          <w:rFonts w:ascii="Cambria" w:hAnsi="Cambria"/>
          <w:sz w:val="24"/>
          <w:szCs w:val="24"/>
          <w:lang w:val="en-GB" w:eastAsia="ro-RO"/>
        </w:rPr>
        <w:t xml:space="preserve"> </w:t>
      </w:r>
      <w:proofErr w:type="spellStart"/>
      <w:r w:rsidR="00850361" w:rsidRPr="00850361">
        <w:rPr>
          <w:rFonts w:ascii="Cambria" w:hAnsi="Cambria"/>
          <w:sz w:val="24"/>
          <w:szCs w:val="24"/>
          <w:lang w:val="en-GB" w:eastAsia="ro-RO"/>
        </w:rPr>
        <w:t>decat</w:t>
      </w:r>
      <w:proofErr w:type="spellEnd"/>
      <w:r w:rsidR="00850361" w:rsidRPr="00850361">
        <w:rPr>
          <w:rFonts w:ascii="Cambria" w:hAnsi="Cambria"/>
          <w:sz w:val="24"/>
          <w:szCs w:val="24"/>
          <w:lang w:val="en-GB" w:eastAsia="ro-RO"/>
        </w:rPr>
        <w:t xml:space="preserve"> </w:t>
      </w:r>
      <w:proofErr w:type="spellStart"/>
      <w:r w:rsidR="00850361" w:rsidRPr="00850361">
        <w:rPr>
          <w:rFonts w:ascii="Cambria" w:hAnsi="Cambria"/>
          <w:sz w:val="24"/>
          <w:szCs w:val="24"/>
          <w:lang w:val="en-GB" w:eastAsia="ro-RO"/>
        </w:rPr>
        <w:t>cele</w:t>
      </w:r>
      <w:proofErr w:type="spellEnd"/>
      <w:r w:rsidR="00850361" w:rsidRPr="00850361">
        <w:rPr>
          <w:rFonts w:ascii="Cambria" w:hAnsi="Cambria"/>
          <w:sz w:val="24"/>
          <w:szCs w:val="24"/>
          <w:lang w:val="en-GB" w:eastAsia="ro-RO"/>
        </w:rPr>
        <w:t xml:space="preserve"> </w:t>
      </w:r>
      <w:proofErr w:type="spellStart"/>
      <w:r w:rsidR="00850361" w:rsidRPr="00850361">
        <w:rPr>
          <w:rFonts w:ascii="Cambria" w:hAnsi="Cambria"/>
          <w:sz w:val="24"/>
          <w:szCs w:val="24"/>
          <w:lang w:val="en-GB" w:eastAsia="ro-RO"/>
        </w:rPr>
        <w:t>achitate</w:t>
      </w:r>
      <w:proofErr w:type="spellEnd"/>
      <w:r w:rsidR="00850361" w:rsidRPr="00850361">
        <w:rPr>
          <w:rFonts w:ascii="Cambria" w:hAnsi="Cambria"/>
          <w:sz w:val="24"/>
          <w:szCs w:val="24"/>
          <w:lang w:val="en-GB" w:eastAsia="ro-RO"/>
        </w:rPr>
        <w:t xml:space="preserve"> de </w:t>
      </w:r>
      <w:proofErr w:type="spellStart"/>
      <w:r w:rsidR="00850361" w:rsidRPr="00850361">
        <w:rPr>
          <w:rFonts w:ascii="Cambria" w:hAnsi="Cambria"/>
          <w:sz w:val="24"/>
          <w:szCs w:val="24"/>
          <w:lang w:val="en-GB" w:eastAsia="ro-RO"/>
        </w:rPr>
        <w:t>catre</w:t>
      </w:r>
      <w:proofErr w:type="spellEnd"/>
      <w:r w:rsidR="00850361" w:rsidRPr="00850361">
        <w:rPr>
          <w:rFonts w:ascii="Cambria" w:hAnsi="Cambria"/>
          <w:sz w:val="24"/>
          <w:szCs w:val="24"/>
          <w:lang w:val="en-GB" w:eastAsia="ro-RO"/>
        </w:rPr>
        <w:t xml:space="preserve"> UAT </w:t>
      </w:r>
      <w:proofErr w:type="spellStart"/>
      <w:r w:rsidR="00850361" w:rsidRPr="00850361">
        <w:rPr>
          <w:rFonts w:ascii="Cambria" w:hAnsi="Cambria"/>
          <w:sz w:val="24"/>
          <w:szCs w:val="24"/>
          <w:lang w:val="en-GB" w:eastAsia="ro-RO"/>
        </w:rPr>
        <w:t>Municipiul</w:t>
      </w:r>
      <w:proofErr w:type="spellEnd"/>
      <w:r w:rsidR="00850361" w:rsidRPr="00850361">
        <w:rPr>
          <w:rFonts w:ascii="Cambria" w:hAnsi="Cambria"/>
          <w:sz w:val="24"/>
          <w:szCs w:val="24"/>
          <w:lang w:val="en-GB" w:eastAsia="ro-RO"/>
        </w:rPr>
        <w:t xml:space="preserve"> </w:t>
      </w:r>
      <w:proofErr w:type="spellStart"/>
      <w:r w:rsidR="00850361" w:rsidRPr="00850361">
        <w:rPr>
          <w:rFonts w:ascii="Cambria" w:hAnsi="Cambria"/>
          <w:sz w:val="24"/>
          <w:szCs w:val="24"/>
          <w:lang w:val="en-GB" w:eastAsia="ro-RO"/>
        </w:rPr>
        <w:t>Campulung</w:t>
      </w:r>
      <w:proofErr w:type="spellEnd"/>
      <w:r w:rsidR="00850361" w:rsidRPr="00850361">
        <w:rPr>
          <w:rFonts w:ascii="Cambria" w:hAnsi="Cambria"/>
          <w:sz w:val="24"/>
          <w:szCs w:val="24"/>
          <w:lang w:val="en-GB" w:eastAsia="ro-RO"/>
        </w:rPr>
        <w:t xml:space="preserve"> </w:t>
      </w:r>
      <w:proofErr w:type="spellStart"/>
      <w:r w:rsidR="00850361" w:rsidRPr="00850361">
        <w:rPr>
          <w:rFonts w:ascii="Cambria" w:hAnsi="Cambria"/>
          <w:sz w:val="24"/>
          <w:szCs w:val="24"/>
          <w:lang w:val="en-GB" w:eastAsia="ro-RO"/>
        </w:rPr>
        <w:t>Moldovenesc</w:t>
      </w:r>
      <w:proofErr w:type="spellEnd"/>
      <w:r w:rsidR="00850361" w:rsidRPr="00850361">
        <w:rPr>
          <w:rFonts w:ascii="Cambria" w:hAnsi="Cambria"/>
          <w:sz w:val="24"/>
          <w:szCs w:val="24"/>
          <w:lang w:val="en-GB" w:eastAsia="ro-RO"/>
        </w:rPr>
        <w:t xml:space="preserve"> </w:t>
      </w:r>
      <w:proofErr w:type="spellStart"/>
      <w:r w:rsidR="00850361" w:rsidRPr="00850361">
        <w:rPr>
          <w:rFonts w:ascii="Cambria" w:hAnsi="Cambria"/>
          <w:sz w:val="24"/>
          <w:szCs w:val="24"/>
          <w:lang w:val="en-GB" w:eastAsia="ro-RO"/>
        </w:rPr>
        <w:t>pentru</w:t>
      </w:r>
      <w:proofErr w:type="spellEnd"/>
      <w:r w:rsidR="00850361" w:rsidRPr="00850361">
        <w:rPr>
          <w:rFonts w:ascii="Cambria" w:hAnsi="Cambria"/>
          <w:sz w:val="24"/>
          <w:szCs w:val="24"/>
          <w:lang w:val="en-GB" w:eastAsia="ro-RO"/>
        </w:rPr>
        <w:t xml:space="preserve"> </w:t>
      </w:r>
      <w:proofErr w:type="spellStart"/>
      <w:r w:rsidR="00850361" w:rsidRPr="00850361">
        <w:rPr>
          <w:rFonts w:ascii="Cambria" w:hAnsi="Cambria"/>
          <w:sz w:val="24"/>
          <w:szCs w:val="24"/>
          <w:lang w:val="en-GB" w:eastAsia="ro-RO"/>
        </w:rPr>
        <w:t>servicii</w:t>
      </w:r>
      <w:proofErr w:type="spellEnd"/>
      <w:r w:rsidR="00850361" w:rsidRPr="00850361">
        <w:rPr>
          <w:rFonts w:ascii="Cambria" w:hAnsi="Cambria"/>
          <w:sz w:val="24"/>
          <w:szCs w:val="24"/>
          <w:lang w:val="en-GB" w:eastAsia="ro-RO"/>
        </w:rPr>
        <w:t>/</w:t>
      </w:r>
      <w:proofErr w:type="spellStart"/>
      <w:r w:rsidR="00850361" w:rsidRPr="00850361">
        <w:rPr>
          <w:rFonts w:ascii="Cambria" w:hAnsi="Cambria"/>
          <w:sz w:val="24"/>
          <w:szCs w:val="24"/>
          <w:lang w:val="en-GB" w:eastAsia="ro-RO"/>
        </w:rPr>
        <w:t>bunuri</w:t>
      </w:r>
      <w:proofErr w:type="spellEnd"/>
      <w:r w:rsidR="00850361" w:rsidRPr="00850361">
        <w:rPr>
          <w:rFonts w:ascii="Cambria" w:hAnsi="Cambria"/>
          <w:sz w:val="24"/>
          <w:szCs w:val="24"/>
          <w:lang w:val="en-GB" w:eastAsia="ro-RO"/>
        </w:rPr>
        <w:t>/</w:t>
      </w:r>
      <w:proofErr w:type="spellStart"/>
      <w:r w:rsidR="00850361" w:rsidRPr="00850361">
        <w:rPr>
          <w:rFonts w:ascii="Cambria" w:hAnsi="Cambria"/>
          <w:sz w:val="24"/>
          <w:szCs w:val="24"/>
          <w:lang w:val="en-GB" w:eastAsia="ro-RO"/>
        </w:rPr>
        <w:t>lucrari</w:t>
      </w:r>
      <w:proofErr w:type="spellEnd"/>
      <w:r w:rsidR="00850361" w:rsidRPr="00850361">
        <w:rPr>
          <w:rFonts w:ascii="Cambria" w:hAnsi="Cambria"/>
          <w:sz w:val="24"/>
          <w:szCs w:val="24"/>
          <w:lang w:val="en-GB" w:eastAsia="ro-RO"/>
        </w:rPr>
        <w:t xml:space="preserve"> – conform </w:t>
      </w:r>
      <w:proofErr w:type="spellStart"/>
      <w:r w:rsidR="00850361" w:rsidRPr="00850361">
        <w:rPr>
          <w:rFonts w:ascii="Cambria" w:hAnsi="Cambria"/>
          <w:sz w:val="24"/>
          <w:szCs w:val="24"/>
          <w:lang w:val="en-GB" w:eastAsia="ro-RO"/>
        </w:rPr>
        <w:t>listei</w:t>
      </w:r>
      <w:proofErr w:type="spellEnd"/>
      <w:r w:rsidR="00850361" w:rsidRPr="00850361">
        <w:rPr>
          <w:rFonts w:ascii="Cambria" w:hAnsi="Cambria"/>
          <w:sz w:val="24"/>
          <w:szCs w:val="24"/>
          <w:lang w:val="en-GB" w:eastAsia="ro-RO"/>
        </w:rPr>
        <w:t xml:space="preserve"> de </w:t>
      </w:r>
      <w:proofErr w:type="spellStart"/>
      <w:r w:rsidR="00850361" w:rsidRPr="00850361">
        <w:rPr>
          <w:rFonts w:ascii="Cambria" w:hAnsi="Cambria"/>
          <w:sz w:val="24"/>
          <w:szCs w:val="24"/>
          <w:lang w:val="en-GB" w:eastAsia="ro-RO"/>
        </w:rPr>
        <w:t>preturi</w:t>
      </w:r>
      <w:proofErr w:type="spellEnd"/>
      <w:r w:rsidR="00850361" w:rsidRPr="00850361">
        <w:rPr>
          <w:rFonts w:ascii="Cambria" w:hAnsi="Cambria"/>
          <w:sz w:val="24"/>
          <w:szCs w:val="24"/>
          <w:lang w:val="en-GB" w:eastAsia="ro-RO"/>
        </w:rPr>
        <w:t>)</w:t>
      </w:r>
    </w:p>
    <w:p w14:paraId="59783CE8" w14:textId="77777777" w:rsidR="00850361" w:rsidRPr="000505D9" w:rsidRDefault="00850361" w:rsidP="00FF2DFD">
      <w:pPr>
        <w:spacing w:after="120" w:line="276" w:lineRule="auto"/>
        <w:jc w:val="both"/>
        <w:rPr>
          <w:rFonts w:ascii="Cambria" w:hAnsi="Cambria" w:cs="Calibri"/>
          <w:lang w:eastAsia="ro-RO"/>
        </w:rPr>
      </w:pPr>
    </w:p>
    <w:p w14:paraId="22072231" w14:textId="77777777" w:rsidR="008E7376" w:rsidRPr="008E7376" w:rsidRDefault="008E7376" w:rsidP="006D3B97">
      <w:pPr>
        <w:pStyle w:val="Heading1"/>
        <w:spacing w:after="120" w:line="276" w:lineRule="auto"/>
        <w:ind w:left="0" w:firstLine="426"/>
        <w:rPr>
          <w:rFonts w:ascii="Cambria" w:hAnsi="Cambria"/>
          <w:b/>
        </w:rPr>
      </w:pPr>
      <w:bookmarkStart w:id="8" w:name="_Toc109212666"/>
      <w:r w:rsidRPr="008E7376">
        <w:rPr>
          <w:rFonts w:ascii="Cambria" w:hAnsi="Cambria"/>
          <w:b/>
          <w:lang w:eastAsia="ro-RO"/>
        </w:rPr>
        <w:t>6. CONDIŢII GENERALE TEHNICE ŞI DE CALITATE</w:t>
      </w:r>
      <w:bookmarkEnd w:id="8"/>
    </w:p>
    <w:p w14:paraId="2A36BBBC"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ART. 1</w:t>
      </w:r>
    </w:p>
    <w:p w14:paraId="10CCEF98" w14:textId="77777777" w:rsidR="009839B2" w:rsidRPr="009839B2" w:rsidRDefault="009839B2" w:rsidP="006D3B97">
      <w:pPr>
        <w:widowControl w:val="0"/>
        <w:autoSpaceDE w:val="0"/>
        <w:spacing w:after="120" w:line="276" w:lineRule="auto"/>
        <w:ind w:firstLine="426"/>
        <w:jc w:val="both"/>
        <w:rPr>
          <w:rFonts w:ascii="Cambria" w:hAnsi="Cambria"/>
        </w:rPr>
      </w:pPr>
      <w:proofErr w:type="spellStart"/>
      <w:r w:rsidRPr="009839B2">
        <w:rPr>
          <w:rFonts w:ascii="Cambria" w:hAnsi="Cambria"/>
        </w:rPr>
        <w:t>Prezentul</w:t>
      </w:r>
      <w:proofErr w:type="spellEnd"/>
      <w:r w:rsidRPr="009839B2">
        <w:rPr>
          <w:rFonts w:ascii="Cambria" w:hAnsi="Cambria"/>
        </w:rPr>
        <w:t xml:space="preserve"> </w:t>
      </w:r>
      <w:proofErr w:type="spellStart"/>
      <w:r w:rsidRPr="009839B2">
        <w:rPr>
          <w:rFonts w:ascii="Cambria" w:hAnsi="Cambria"/>
        </w:rPr>
        <w:t>caiet</w:t>
      </w:r>
      <w:proofErr w:type="spellEnd"/>
      <w:r w:rsidRPr="009839B2">
        <w:rPr>
          <w:rFonts w:ascii="Cambria" w:hAnsi="Cambria"/>
        </w:rPr>
        <w:t xml:space="preserve"> de </w:t>
      </w:r>
      <w:proofErr w:type="spellStart"/>
      <w:r w:rsidRPr="009839B2">
        <w:rPr>
          <w:rFonts w:ascii="Cambria" w:hAnsi="Cambria"/>
        </w:rPr>
        <w:t>sarcini</w:t>
      </w:r>
      <w:proofErr w:type="spellEnd"/>
      <w:r w:rsidRPr="009839B2">
        <w:rPr>
          <w:rFonts w:ascii="Cambria" w:hAnsi="Cambria"/>
        </w:rPr>
        <w:t xml:space="preserve"> </w:t>
      </w:r>
      <w:proofErr w:type="spellStart"/>
      <w:r w:rsidRPr="009839B2">
        <w:rPr>
          <w:rFonts w:ascii="Cambria" w:hAnsi="Cambria"/>
        </w:rPr>
        <w:t>stabilește</w:t>
      </w:r>
      <w:proofErr w:type="spellEnd"/>
      <w:r w:rsidRPr="009839B2">
        <w:rPr>
          <w:rFonts w:ascii="Cambria" w:hAnsi="Cambria"/>
        </w:rPr>
        <w:t xml:space="preserve"> </w:t>
      </w:r>
      <w:proofErr w:type="spellStart"/>
      <w:r w:rsidRPr="009839B2">
        <w:rPr>
          <w:rFonts w:ascii="Cambria" w:hAnsi="Cambria"/>
        </w:rPr>
        <w:t>condițiile</w:t>
      </w:r>
      <w:proofErr w:type="spellEnd"/>
      <w:r w:rsidRPr="009839B2">
        <w:rPr>
          <w:rFonts w:ascii="Cambria" w:hAnsi="Cambria"/>
        </w:rPr>
        <w:t xml:space="preserve"> de </w:t>
      </w:r>
      <w:proofErr w:type="spellStart"/>
      <w:r w:rsidRPr="009839B2">
        <w:rPr>
          <w:rFonts w:ascii="Cambria" w:hAnsi="Cambria"/>
        </w:rPr>
        <w:t>desfășurare</w:t>
      </w:r>
      <w:proofErr w:type="spellEnd"/>
      <w:r w:rsidRPr="009839B2">
        <w:rPr>
          <w:rFonts w:ascii="Cambria" w:hAnsi="Cambria"/>
        </w:rPr>
        <w:t xml:space="preserve"> a </w:t>
      </w:r>
      <w:proofErr w:type="spellStart"/>
      <w:r w:rsidRPr="009839B2">
        <w:rPr>
          <w:rFonts w:ascii="Cambria" w:hAnsi="Cambria"/>
        </w:rPr>
        <w:t>serviciului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 </w:t>
      </w:r>
      <w:proofErr w:type="spellStart"/>
      <w:r w:rsidRPr="009839B2">
        <w:rPr>
          <w:rFonts w:ascii="Cambria" w:hAnsi="Cambria"/>
        </w:rPr>
        <w:t>stabilind</w:t>
      </w:r>
      <w:proofErr w:type="spellEnd"/>
      <w:r w:rsidRPr="009839B2">
        <w:rPr>
          <w:rFonts w:ascii="Cambria" w:hAnsi="Cambria"/>
        </w:rPr>
        <w:t xml:space="preserve"> </w:t>
      </w:r>
      <w:proofErr w:type="spellStart"/>
      <w:r w:rsidRPr="009839B2">
        <w:rPr>
          <w:rFonts w:ascii="Cambria" w:hAnsi="Cambria"/>
        </w:rPr>
        <w:t>nivelurile</w:t>
      </w:r>
      <w:proofErr w:type="spellEnd"/>
      <w:r w:rsidRPr="009839B2">
        <w:rPr>
          <w:rFonts w:ascii="Cambria" w:hAnsi="Cambria"/>
        </w:rPr>
        <w:t xml:space="preserve"> de </w:t>
      </w:r>
      <w:proofErr w:type="spellStart"/>
      <w:r w:rsidRPr="009839B2">
        <w:rPr>
          <w:rFonts w:ascii="Cambria" w:hAnsi="Cambria"/>
        </w:rPr>
        <w:t>calitate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condițiile</w:t>
      </w:r>
      <w:proofErr w:type="spellEnd"/>
      <w:r w:rsidRPr="009839B2">
        <w:rPr>
          <w:rFonts w:ascii="Cambria" w:hAnsi="Cambria"/>
        </w:rPr>
        <w:t xml:space="preserve"> </w:t>
      </w:r>
      <w:proofErr w:type="spellStart"/>
      <w:r w:rsidRPr="009839B2">
        <w:rPr>
          <w:rFonts w:ascii="Cambria" w:hAnsi="Cambria"/>
        </w:rPr>
        <w:t>tehnice</w:t>
      </w:r>
      <w:proofErr w:type="spellEnd"/>
      <w:r w:rsidRPr="009839B2">
        <w:rPr>
          <w:rFonts w:ascii="Cambria" w:hAnsi="Cambria"/>
        </w:rPr>
        <w:t xml:space="preserve"> </w:t>
      </w:r>
      <w:proofErr w:type="spellStart"/>
      <w:r w:rsidRPr="009839B2">
        <w:rPr>
          <w:rFonts w:ascii="Cambria" w:hAnsi="Cambria"/>
        </w:rPr>
        <w:t>necesare</w:t>
      </w:r>
      <w:proofErr w:type="spellEnd"/>
      <w:r w:rsidRPr="009839B2">
        <w:rPr>
          <w:rFonts w:ascii="Cambria" w:hAnsi="Cambria"/>
        </w:rPr>
        <w:t xml:space="preserve"> </w:t>
      </w:r>
      <w:proofErr w:type="spellStart"/>
      <w:r w:rsidRPr="009839B2">
        <w:rPr>
          <w:rFonts w:ascii="Cambria" w:hAnsi="Cambria"/>
        </w:rPr>
        <w:t>funcționării</w:t>
      </w:r>
      <w:proofErr w:type="spellEnd"/>
      <w:r w:rsidRPr="009839B2">
        <w:rPr>
          <w:rFonts w:ascii="Cambria" w:hAnsi="Cambria"/>
        </w:rPr>
        <w:t xml:space="preserve"> </w:t>
      </w:r>
      <w:proofErr w:type="spellStart"/>
      <w:r w:rsidRPr="009839B2">
        <w:rPr>
          <w:rFonts w:ascii="Cambria" w:hAnsi="Cambria"/>
        </w:rPr>
        <w:t>acestui</w:t>
      </w:r>
      <w:proofErr w:type="spellEnd"/>
      <w:r w:rsidRPr="009839B2">
        <w:rPr>
          <w:rFonts w:ascii="Cambria" w:hAnsi="Cambria"/>
        </w:rPr>
        <w:t xml:space="preserve"> </w:t>
      </w:r>
      <w:proofErr w:type="spellStart"/>
      <w:r w:rsidRPr="009839B2">
        <w:rPr>
          <w:rFonts w:ascii="Cambria" w:hAnsi="Cambria"/>
        </w:rPr>
        <w:t>serviciu</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condiții</w:t>
      </w:r>
      <w:proofErr w:type="spellEnd"/>
      <w:r w:rsidRPr="009839B2">
        <w:rPr>
          <w:rFonts w:ascii="Cambria" w:hAnsi="Cambria"/>
        </w:rPr>
        <w:t xml:space="preserve"> de </w:t>
      </w:r>
      <w:proofErr w:type="spellStart"/>
      <w:r w:rsidRPr="009839B2">
        <w:rPr>
          <w:rFonts w:ascii="Cambria" w:hAnsi="Cambria"/>
        </w:rPr>
        <w:t>eficiență</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siguranță</w:t>
      </w:r>
      <w:proofErr w:type="spellEnd"/>
      <w:r w:rsidRPr="009839B2">
        <w:rPr>
          <w:rFonts w:ascii="Cambria" w:hAnsi="Cambria"/>
        </w:rPr>
        <w:t>.</w:t>
      </w:r>
    </w:p>
    <w:p w14:paraId="21105AF6"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ART. 2</w:t>
      </w:r>
    </w:p>
    <w:p w14:paraId="0B7E4073" w14:textId="77777777" w:rsidR="009839B2" w:rsidRPr="009839B2" w:rsidRDefault="009839B2" w:rsidP="006D3B97">
      <w:pPr>
        <w:widowControl w:val="0"/>
        <w:autoSpaceDE w:val="0"/>
        <w:spacing w:after="120" w:line="276" w:lineRule="auto"/>
        <w:ind w:firstLine="426"/>
        <w:jc w:val="both"/>
        <w:rPr>
          <w:rFonts w:ascii="Cambria" w:hAnsi="Cambria"/>
        </w:rPr>
      </w:pPr>
      <w:proofErr w:type="spellStart"/>
      <w:r w:rsidRPr="009839B2">
        <w:rPr>
          <w:rFonts w:ascii="Cambria" w:hAnsi="Cambria"/>
        </w:rPr>
        <w:t>Prezentul</w:t>
      </w:r>
      <w:proofErr w:type="spellEnd"/>
      <w:r w:rsidRPr="009839B2">
        <w:rPr>
          <w:rFonts w:ascii="Cambria" w:hAnsi="Cambria"/>
        </w:rPr>
        <w:t xml:space="preserve"> </w:t>
      </w:r>
      <w:proofErr w:type="spellStart"/>
      <w:r w:rsidRPr="009839B2">
        <w:rPr>
          <w:rFonts w:ascii="Cambria" w:hAnsi="Cambria"/>
        </w:rPr>
        <w:t>caiet</w:t>
      </w:r>
      <w:proofErr w:type="spellEnd"/>
      <w:r w:rsidRPr="009839B2">
        <w:rPr>
          <w:rFonts w:ascii="Cambria" w:hAnsi="Cambria"/>
        </w:rPr>
        <w:t xml:space="preserve"> de </w:t>
      </w:r>
      <w:proofErr w:type="spellStart"/>
      <w:r w:rsidRPr="009839B2">
        <w:rPr>
          <w:rFonts w:ascii="Cambria" w:hAnsi="Cambria"/>
        </w:rPr>
        <w:t>sarcini</w:t>
      </w:r>
      <w:proofErr w:type="spellEnd"/>
      <w:r w:rsidRPr="009839B2">
        <w:rPr>
          <w:rFonts w:ascii="Cambria" w:hAnsi="Cambria"/>
        </w:rPr>
        <w:t xml:space="preserve"> a </w:t>
      </w:r>
      <w:proofErr w:type="spellStart"/>
      <w:r w:rsidRPr="009839B2">
        <w:rPr>
          <w:rFonts w:ascii="Cambria" w:hAnsi="Cambria"/>
        </w:rPr>
        <w:t>fost</w:t>
      </w:r>
      <w:proofErr w:type="spellEnd"/>
      <w:r w:rsidRPr="009839B2">
        <w:rPr>
          <w:rFonts w:ascii="Cambria" w:hAnsi="Cambria"/>
        </w:rPr>
        <w:t xml:space="preserve"> </w:t>
      </w:r>
      <w:proofErr w:type="spellStart"/>
      <w:r w:rsidRPr="009839B2">
        <w:rPr>
          <w:rFonts w:ascii="Cambria" w:hAnsi="Cambria"/>
        </w:rPr>
        <w:t>elaborat</w:t>
      </w:r>
      <w:proofErr w:type="spellEnd"/>
      <w:r w:rsidRPr="009839B2">
        <w:rPr>
          <w:rFonts w:ascii="Cambria" w:hAnsi="Cambria"/>
        </w:rPr>
        <w:t xml:space="preserve"> </w:t>
      </w:r>
      <w:proofErr w:type="spellStart"/>
      <w:r w:rsidRPr="009839B2">
        <w:rPr>
          <w:rFonts w:ascii="Cambria" w:hAnsi="Cambria"/>
        </w:rPr>
        <w:t>spre</w:t>
      </w:r>
      <w:proofErr w:type="spellEnd"/>
      <w:r w:rsidRPr="009839B2">
        <w:rPr>
          <w:rFonts w:ascii="Cambria" w:hAnsi="Cambria"/>
        </w:rPr>
        <w:t xml:space="preserve"> a </w:t>
      </w:r>
      <w:proofErr w:type="spellStart"/>
      <w:r w:rsidRPr="009839B2">
        <w:rPr>
          <w:rFonts w:ascii="Cambria" w:hAnsi="Cambria"/>
        </w:rPr>
        <w:t>servi</w:t>
      </w:r>
      <w:proofErr w:type="spellEnd"/>
      <w:r w:rsidRPr="009839B2">
        <w:rPr>
          <w:rFonts w:ascii="Cambria" w:hAnsi="Cambria"/>
        </w:rPr>
        <w:t xml:space="preserve"> </w:t>
      </w:r>
      <w:proofErr w:type="spellStart"/>
      <w:r w:rsidRPr="009839B2">
        <w:rPr>
          <w:rFonts w:ascii="Cambria" w:hAnsi="Cambria"/>
        </w:rPr>
        <w:t>drept</w:t>
      </w:r>
      <w:proofErr w:type="spellEnd"/>
      <w:r w:rsidRPr="009839B2">
        <w:rPr>
          <w:rFonts w:ascii="Cambria" w:hAnsi="Cambria"/>
        </w:rPr>
        <w:t xml:space="preserve"> </w:t>
      </w:r>
      <w:proofErr w:type="spellStart"/>
      <w:r w:rsidRPr="009839B2">
        <w:rPr>
          <w:rFonts w:ascii="Cambria" w:hAnsi="Cambria"/>
        </w:rPr>
        <w:t>documentație</w:t>
      </w:r>
      <w:proofErr w:type="spellEnd"/>
      <w:r w:rsidRPr="009839B2">
        <w:rPr>
          <w:rFonts w:ascii="Cambria" w:hAnsi="Cambria"/>
        </w:rPr>
        <w:t xml:space="preserve"> </w:t>
      </w:r>
      <w:proofErr w:type="spellStart"/>
      <w:r w:rsidRPr="009839B2">
        <w:rPr>
          <w:rFonts w:ascii="Cambria" w:hAnsi="Cambria"/>
        </w:rPr>
        <w:t>tehnică</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de </w:t>
      </w:r>
      <w:proofErr w:type="spellStart"/>
      <w:r w:rsidRPr="009839B2">
        <w:rPr>
          <w:rFonts w:ascii="Cambria" w:hAnsi="Cambria"/>
        </w:rPr>
        <w:t>referință</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vederea</w:t>
      </w:r>
      <w:proofErr w:type="spellEnd"/>
      <w:r w:rsidRPr="009839B2">
        <w:rPr>
          <w:rFonts w:ascii="Cambria" w:hAnsi="Cambria"/>
        </w:rPr>
        <w:t xml:space="preserve"> </w:t>
      </w:r>
      <w:proofErr w:type="spellStart"/>
      <w:r w:rsidRPr="009839B2">
        <w:rPr>
          <w:rFonts w:ascii="Cambria" w:hAnsi="Cambria"/>
        </w:rPr>
        <w:t>stabilirii</w:t>
      </w:r>
      <w:proofErr w:type="spellEnd"/>
      <w:r w:rsidRPr="009839B2">
        <w:rPr>
          <w:rFonts w:ascii="Cambria" w:hAnsi="Cambria"/>
        </w:rPr>
        <w:t xml:space="preserve"> </w:t>
      </w:r>
      <w:proofErr w:type="spellStart"/>
      <w:r w:rsidRPr="009839B2">
        <w:rPr>
          <w:rFonts w:ascii="Cambria" w:hAnsi="Cambria"/>
        </w:rPr>
        <w:t>condițiilor</w:t>
      </w:r>
      <w:proofErr w:type="spellEnd"/>
      <w:r w:rsidRPr="009839B2">
        <w:rPr>
          <w:rFonts w:ascii="Cambria" w:hAnsi="Cambria"/>
        </w:rPr>
        <w:t xml:space="preserve"> </w:t>
      </w:r>
      <w:proofErr w:type="spellStart"/>
      <w:r w:rsidRPr="009839B2">
        <w:rPr>
          <w:rFonts w:ascii="Cambria" w:hAnsi="Cambria"/>
        </w:rPr>
        <w:t>specifice</w:t>
      </w:r>
      <w:proofErr w:type="spellEnd"/>
      <w:r w:rsidRPr="009839B2">
        <w:rPr>
          <w:rFonts w:ascii="Cambria" w:hAnsi="Cambria"/>
        </w:rPr>
        <w:t xml:space="preserve"> de </w:t>
      </w:r>
      <w:proofErr w:type="spellStart"/>
      <w:r w:rsidRPr="009839B2">
        <w:rPr>
          <w:rFonts w:ascii="Cambria" w:hAnsi="Cambria"/>
        </w:rPr>
        <w:t>desfășurare</w:t>
      </w:r>
      <w:proofErr w:type="spellEnd"/>
      <w:r w:rsidRPr="009839B2">
        <w:rPr>
          <w:rFonts w:ascii="Cambria" w:hAnsi="Cambria"/>
        </w:rPr>
        <w:t xml:space="preserve"> a </w:t>
      </w:r>
      <w:proofErr w:type="spellStart"/>
      <w:r w:rsidRPr="009839B2">
        <w:rPr>
          <w:rFonts w:ascii="Cambria" w:hAnsi="Cambria"/>
        </w:rPr>
        <w:t>serviciului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 </w:t>
      </w:r>
      <w:proofErr w:type="spellStart"/>
      <w:r w:rsidRPr="009839B2">
        <w:rPr>
          <w:rFonts w:ascii="Cambria" w:hAnsi="Cambria"/>
        </w:rPr>
        <w:t>indiferent</w:t>
      </w:r>
      <w:proofErr w:type="spellEnd"/>
      <w:r w:rsidRPr="009839B2">
        <w:rPr>
          <w:rFonts w:ascii="Cambria" w:hAnsi="Cambria"/>
        </w:rPr>
        <w:t xml:space="preserve"> de </w:t>
      </w:r>
      <w:proofErr w:type="spellStart"/>
      <w:r w:rsidRPr="009839B2">
        <w:rPr>
          <w:rFonts w:ascii="Cambria" w:hAnsi="Cambria"/>
        </w:rPr>
        <w:t>tipul</w:t>
      </w:r>
      <w:proofErr w:type="spellEnd"/>
      <w:r w:rsidRPr="009839B2">
        <w:rPr>
          <w:rFonts w:ascii="Cambria" w:hAnsi="Cambria"/>
        </w:rPr>
        <w:t xml:space="preserve"> de </w:t>
      </w:r>
      <w:proofErr w:type="spellStart"/>
      <w:r w:rsidRPr="009839B2">
        <w:rPr>
          <w:rFonts w:ascii="Cambria" w:hAnsi="Cambria"/>
        </w:rPr>
        <w:t>gestiune</w:t>
      </w:r>
      <w:proofErr w:type="spellEnd"/>
      <w:r w:rsidRPr="009839B2">
        <w:rPr>
          <w:rFonts w:ascii="Cambria" w:hAnsi="Cambria"/>
        </w:rPr>
        <w:t xml:space="preserve">. </w:t>
      </w:r>
      <w:proofErr w:type="spellStart"/>
      <w:r w:rsidRPr="009839B2">
        <w:rPr>
          <w:rFonts w:ascii="Cambria" w:hAnsi="Cambria"/>
        </w:rPr>
        <w:t>Caietul</w:t>
      </w:r>
      <w:proofErr w:type="spellEnd"/>
      <w:r w:rsidRPr="009839B2">
        <w:rPr>
          <w:rFonts w:ascii="Cambria" w:hAnsi="Cambria"/>
        </w:rPr>
        <w:t xml:space="preserve"> de </w:t>
      </w:r>
      <w:proofErr w:type="spellStart"/>
      <w:r w:rsidRPr="009839B2">
        <w:rPr>
          <w:rFonts w:ascii="Cambria" w:hAnsi="Cambria"/>
        </w:rPr>
        <w:t>sarcini</w:t>
      </w:r>
      <w:proofErr w:type="spellEnd"/>
      <w:r w:rsidRPr="009839B2">
        <w:rPr>
          <w:rFonts w:ascii="Cambria" w:hAnsi="Cambria"/>
        </w:rPr>
        <w:t xml:space="preserve"> face </w:t>
      </w:r>
      <w:proofErr w:type="spellStart"/>
      <w:r w:rsidRPr="009839B2">
        <w:rPr>
          <w:rFonts w:ascii="Cambria" w:hAnsi="Cambria"/>
        </w:rPr>
        <w:t>parte</w:t>
      </w:r>
      <w:proofErr w:type="spellEnd"/>
      <w:r w:rsidRPr="009839B2">
        <w:rPr>
          <w:rFonts w:ascii="Cambria" w:hAnsi="Cambria"/>
        </w:rPr>
        <w:t xml:space="preserve"> </w:t>
      </w:r>
      <w:proofErr w:type="spellStart"/>
      <w:r w:rsidRPr="009839B2">
        <w:rPr>
          <w:rFonts w:ascii="Cambria" w:hAnsi="Cambria"/>
        </w:rPr>
        <w:t>integrantă</w:t>
      </w:r>
      <w:proofErr w:type="spellEnd"/>
      <w:r w:rsidRPr="009839B2">
        <w:rPr>
          <w:rFonts w:ascii="Cambria" w:hAnsi="Cambria"/>
        </w:rPr>
        <w:t xml:space="preserve"> din </w:t>
      </w:r>
      <w:proofErr w:type="spellStart"/>
      <w:r w:rsidRPr="009839B2">
        <w:rPr>
          <w:rFonts w:ascii="Cambria" w:hAnsi="Cambria"/>
        </w:rPr>
        <w:t>documentația</w:t>
      </w:r>
      <w:proofErr w:type="spellEnd"/>
      <w:r w:rsidRPr="009839B2">
        <w:rPr>
          <w:rFonts w:ascii="Cambria" w:hAnsi="Cambria"/>
        </w:rPr>
        <w:t xml:space="preserve"> </w:t>
      </w:r>
      <w:proofErr w:type="spellStart"/>
      <w:r w:rsidRPr="009839B2">
        <w:rPr>
          <w:rFonts w:ascii="Cambria" w:hAnsi="Cambria"/>
        </w:rPr>
        <w:t>necesară</w:t>
      </w:r>
      <w:proofErr w:type="spellEnd"/>
      <w:r w:rsidRPr="009839B2">
        <w:rPr>
          <w:rFonts w:ascii="Cambria" w:hAnsi="Cambria"/>
        </w:rPr>
        <w:t xml:space="preserve"> </w:t>
      </w:r>
      <w:proofErr w:type="spellStart"/>
      <w:r w:rsidRPr="009839B2">
        <w:rPr>
          <w:rFonts w:ascii="Cambria" w:hAnsi="Cambria"/>
        </w:rPr>
        <w:t>desfășurării</w:t>
      </w:r>
      <w:proofErr w:type="spellEnd"/>
      <w:r w:rsidRPr="009839B2">
        <w:rPr>
          <w:rFonts w:ascii="Cambria" w:hAnsi="Cambria"/>
        </w:rPr>
        <w:t xml:space="preserve"> </w:t>
      </w:r>
      <w:proofErr w:type="spellStart"/>
      <w:r w:rsidRPr="009839B2">
        <w:rPr>
          <w:rFonts w:ascii="Cambria" w:hAnsi="Cambria"/>
        </w:rPr>
        <w:t>activităților</w:t>
      </w:r>
      <w:proofErr w:type="spellEnd"/>
      <w:r w:rsidRPr="009839B2">
        <w:rPr>
          <w:rFonts w:ascii="Cambria" w:hAnsi="Cambria"/>
        </w:rPr>
        <w:t xml:space="preserve"> de </w:t>
      </w:r>
      <w:proofErr w:type="spellStart"/>
      <w:r w:rsidRPr="009839B2">
        <w:rPr>
          <w:rFonts w:ascii="Cambria" w:hAnsi="Cambria"/>
        </w:rPr>
        <w:t>realizare</w:t>
      </w:r>
      <w:proofErr w:type="spellEnd"/>
      <w:r w:rsidRPr="009839B2">
        <w:rPr>
          <w:rFonts w:ascii="Cambria" w:hAnsi="Cambria"/>
        </w:rPr>
        <w:t xml:space="preserve"> a </w:t>
      </w:r>
      <w:proofErr w:type="spellStart"/>
      <w:r w:rsidRPr="009839B2">
        <w:rPr>
          <w:rFonts w:ascii="Cambria" w:hAnsi="Cambria"/>
        </w:rPr>
        <w:t>serviciului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constituie</w:t>
      </w:r>
      <w:proofErr w:type="spellEnd"/>
      <w:r w:rsidRPr="009839B2">
        <w:rPr>
          <w:rFonts w:ascii="Cambria" w:hAnsi="Cambria"/>
        </w:rPr>
        <w:t xml:space="preserve"> </w:t>
      </w:r>
      <w:proofErr w:type="spellStart"/>
      <w:r w:rsidRPr="009839B2">
        <w:rPr>
          <w:rFonts w:ascii="Cambria" w:hAnsi="Cambria"/>
        </w:rPr>
        <w:t>ansamblul</w:t>
      </w:r>
      <w:proofErr w:type="spellEnd"/>
      <w:r w:rsidRPr="009839B2">
        <w:rPr>
          <w:rFonts w:ascii="Cambria" w:hAnsi="Cambria"/>
        </w:rPr>
        <w:t xml:space="preserve"> </w:t>
      </w:r>
      <w:proofErr w:type="spellStart"/>
      <w:r w:rsidRPr="009839B2">
        <w:rPr>
          <w:rFonts w:ascii="Cambria" w:hAnsi="Cambria"/>
        </w:rPr>
        <w:t>cerințelor</w:t>
      </w:r>
      <w:proofErr w:type="spellEnd"/>
      <w:r w:rsidRPr="009839B2">
        <w:rPr>
          <w:rFonts w:ascii="Cambria" w:hAnsi="Cambria"/>
        </w:rPr>
        <w:t xml:space="preserve"> </w:t>
      </w:r>
      <w:proofErr w:type="spellStart"/>
      <w:r w:rsidRPr="009839B2">
        <w:rPr>
          <w:rFonts w:ascii="Cambria" w:hAnsi="Cambria"/>
        </w:rPr>
        <w:t>tehnice</w:t>
      </w:r>
      <w:proofErr w:type="spellEnd"/>
      <w:r w:rsidRPr="009839B2">
        <w:rPr>
          <w:rFonts w:ascii="Cambria" w:hAnsi="Cambria"/>
        </w:rPr>
        <w:t xml:space="preserve"> de </w:t>
      </w:r>
      <w:proofErr w:type="spellStart"/>
      <w:r w:rsidRPr="009839B2">
        <w:rPr>
          <w:rFonts w:ascii="Cambria" w:hAnsi="Cambria"/>
        </w:rPr>
        <w:t>bază</w:t>
      </w:r>
      <w:proofErr w:type="spellEnd"/>
      <w:r w:rsidRPr="009839B2">
        <w:rPr>
          <w:rFonts w:ascii="Cambria" w:hAnsi="Cambria"/>
        </w:rPr>
        <w:t>.</w:t>
      </w:r>
    </w:p>
    <w:p w14:paraId="057B2E48" w14:textId="397D577D" w:rsidR="009839B2" w:rsidRPr="009839B2" w:rsidRDefault="009839B2" w:rsidP="006D3B97">
      <w:pPr>
        <w:widowControl w:val="0"/>
        <w:autoSpaceDE w:val="0"/>
        <w:spacing w:after="120" w:line="276" w:lineRule="auto"/>
        <w:ind w:firstLine="426"/>
        <w:jc w:val="both"/>
        <w:rPr>
          <w:rFonts w:ascii="Cambria" w:hAnsi="Cambria"/>
        </w:rPr>
      </w:pPr>
      <w:proofErr w:type="spellStart"/>
      <w:r w:rsidRPr="009839B2">
        <w:rPr>
          <w:rFonts w:ascii="Cambria" w:hAnsi="Cambria"/>
        </w:rPr>
        <w:t>Operatorii</w:t>
      </w:r>
      <w:proofErr w:type="spellEnd"/>
      <w:r w:rsidRPr="009839B2">
        <w:rPr>
          <w:rFonts w:ascii="Cambria" w:hAnsi="Cambria"/>
        </w:rPr>
        <w:t xml:space="preserve"> </w:t>
      </w:r>
      <w:proofErr w:type="spellStart"/>
      <w:r w:rsidRPr="009839B2">
        <w:rPr>
          <w:rFonts w:ascii="Cambria" w:hAnsi="Cambria"/>
        </w:rPr>
        <w:t>serviciului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 </w:t>
      </w:r>
      <w:proofErr w:type="spellStart"/>
      <w:r w:rsidRPr="009839B2">
        <w:rPr>
          <w:rFonts w:ascii="Cambria" w:hAnsi="Cambria"/>
        </w:rPr>
        <w:t>indiferent</w:t>
      </w:r>
      <w:proofErr w:type="spellEnd"/>
      <w:r w:rsidRPr="009839B2">
        <w:rPr>
          <w:rFonts w:ascii="Cambria" w:hAnsi="Cambria"/>
        </w:rPr>
        <w:t xml:space="preserve"> de forma de </w:t>
      </w:r>
      <w:proofErr w:type="spellStart"/>
      <w:r w:rsidRPr="009839B2">
        <w:rPr>
          <w:rFonts w:ascii="Cambria" w:hAnsi="Cambria"/>
        </w:rPr>
        <w:t>proprietate</w:t>
      </w:r>
      <w:proofErr w:type="spellEnd"/>
      <w:r w:rsidRPr="009839B2">
        <w:rPr>
          <w:rFonts w:ascii="Cambria" w:hAnsi="Cambria"/>
        </w:rPr>
        <w:t>,</w:t>
      </w:r>
      <w:r w:rsidR="004E4A1E">
        <w:rPr>
          <w:rFonts w:ascii="Cambria" w:hAnsi="Cambria"/>
        </w:rPr>
        <w:t xml:space="preserve"> </w:t>
      </w:r>
      <w:proofErr w:type="spellStart"/>
      <w:r w:rsidRPr="009839B2">
        <w:rPr>
          <w:rFonts w:ascii="Cambria" w:hAnsi="Cambria"/>
        </w:rPr>
        <w:t>organizare</w:t>
      </w:r>
      <w:proofErr w:type="spellEnd"/>
      <w:r w:rsidRPr="009839B2">
        <w:rPr>
          <w:rFonts w:ascii="Cambria" w:hAnsi="Cambria"/>
        </w:rPr>
        <w:t xml:space="preserve">, se </w:t>
      </w:r>
      <w:proofErr w:type="spellStart"/>
      <w:r w:rsidRPr="009839B2">
        <w:rPr>
          <w:rFonts w:ascii="Cambria" w:hAnsi="Cambria"/>
        </w:rPr>
        <w:t>vor</w:t>
      </w:r>
      <w:proofErr w:type="spellEnd"/>
      <w:r w:rsidRPr="009839B2">
        <w:rPr>
          <w:rFonts w:ascii="Cambria" w:hAnsi="Cambria"/>
        </w:rPr>
        <w:t xml:space="preserve"> </w:t>
      </w:r>
      <w:proofErr w:type="spellStart"/>
      <w:r w:rsidRPr="009839B2">
        <w:rPr>
          <w:rFonts w:ascii="Cambria" w:hAnsi="Cambria"/>
        </w:rPr>
        <w:t>conforma</w:t>
      </w:r>
      <w:proofErr w:type="spellEnd"/>
      <w:r w:rsidRPr="009839B2">
        <w:rPr>
          <w:rFonts w:ascii="Cambria" w:hAnsi="Cambria"/>
        </w:rPr>
        <w:t xml:space="preserve"> </w:t>
      </w:r>
      <w:proofErr w:type="spellStart"/>
      <w:r w:rsidRPr="009839B2">
        <w:rPr>
          <w:rFonts w:ascii="Cambria" w:hAnsi="Cambria"/>
        </w:rPr>
        <w:t>prevederilor</w:t>
      </w:r>
      <w:proofErr w:type="spellEnd"/>
      <w:r w:rsidRPr="009839B2">
        <w:rPr>
          <w:rFonts w:ascii="Cambria" w:hAnsi="Cambria"/>
        </w:rPr>
        <w:t xml:space="preserve"> </w:t>
      </w:r>
      <w:proofErr w:type="spellStart"/>
      <w:r w:rsidRPr="009839B2">
        <w:rPr>
          <w:rFonts w:ascii="Cambria" w:hAnsi="Cambria"/>
        </w:rPr>
        <w:t>prezentului</w:t>
      </w:r>
      <w:proofErr w:type="spellEnd"/>
      <w:r w:rsidRPr="009839B2">
        <w:rPr>
          <w:rFonts w:ascii="Cambria" w:hAnsi="Cambria"/>
        </w:rPr>
        <w:t xml:space="preserve"> </w:t>
      </w:r>
      <w:proofErr w:type="spellStart"/>
      <w:r w:rsidRPr="009839B2">
        <w:rPr>
          <w:rFonts w:ascii="Cambria" w:hAnsi="Cambria"/>
        </w:rPr>
        <w:t>regulament-cadru</w:t>
      </w:r>
      <w:proofErr w:type="spellEnd"/>
      <w:r w:rsidRPr="009839B2">
        <w:rPr>
          <w:rFonts w:ascii="Cambria" w:hAnsi="Cambria"/>
        </w:rPr>
        <w:t>.</w:t>
      </w:r>
    </w:p>
    <w:p w14:paraId="61AB43F7"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w:t>
      </w:r>
      <w:r w:rsidRPr="009839B2">
        <w:rPr>
          <w:rFonts w:ascii="Cambria" w:hAnsi="Cambria"/>
        </w:rPr>
        <w:tab/>
      </w:r>
      <w:proofErr w:type="spellStart"/>
      <w:r w:rsidRPr="009839B2">
        <w:rPr>
          <w:rFonts w:ascii="Cambria" w:hAnsi="Cambria"/>
        </w:rPr>
        <w:t>Condițiile</w:t>
      </w:r>
      <w:proofErr w:type="spellEnd"/>
      <w:r w:rsidRPr="009839B2">
        <w:rPr>
          <w:rFonts w:ascii="Cambria" w:hAnsi="Cambria"/>
        </w:rPr>
        <w:t xml:space="preserve"> </w:t>
      </w:r>
      <w:proofErr w:type="spellStart"/>
      <w:r w:rsidRPr="009839B2">
        <w:rPr>
          <w:rFonts w:ascii="Cambria" w:hAnsi="Cambria"/>
        </w:rPr>
        <w:t>tehnice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indicatorii</w:t>
      </w:r>
      <w:proofErr w:type="spellEnd"/>
      <w:r w:rsidRPr="009839B2">
        <w:rPr>
          <w:rFonts w:ascii="Cambria" w:hAnsi="Cambria"/>
        </w:rPr>
        <w:t xml:space="preserve"> de </w:t>
      </w:r>
      <w:proofErr w:type="spellStart"/>
      <w:r w:rsidRPr="009839B2">
        <w:rPr>
          <w:rFonts w:ascii="Cambria" w:hAnsi="Cambria"/>
        </w:rPr>
        <w:t>performanță</w:t>
      </w:r>
      <w:proofErr w:type="spellEnd"/>
      <w:r w:rsidRPr="009839B2">
        <w:rPr>
          <w:rFonts w:ascii="Cambria" w:hAnsi="Cambria"/>
        </w:rPr>
        <w:t xml:space="preserve"> </w:t>
      </w:r>
      <w:proofErr w:type="spellStart"/>
      <w:r w:rsidRPr="009839B2">
        <w:rPr>
          <w:rFonts w:ascii="Cambria" w:hAnsi="Cambria"/>
        </w:rPr>
        <w:t>prevăzuți</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prezentul</w:t>
      </w:r>
      <w:proofErr w:type="spellEnd"/>
      <w:r w:rsidRPr="009839B2">
        <w:rPr>
          <w:rFonts w:ascii="Cambria" w:hAnsi="Cambria"/>
        </w:rPr>
        <w:t xml:space="preserve"> </w:t>
      </w:r>
      <w:proofErr w:type="spellStart"/>
      <w:r w:rsidRPr="009839B2">
        <w:rPr>
          <w:rFonts w:ascii="Cambria" w:hAnsi="Cambria"/>
        </w:rPr>
        <w:t>regulament</w:t>
      </w:r>
      <w:proofErr w:type="spellEnd"/>
      <w:r w:rsidRPr="009839B2">
        <w:rPr>
          <w:rFonts w:ascii="Cambria" w:hAnsi="Cambria"/>
        </w:rPr>
        <w:t xml:space="preserve"> au </w:t>
      </w:r>
      <w:proofErr w:type="spellStart"/>
      <w:r w:rsidRPr="009839B2">
        <w:rPr>
          <w:rFonts w:ascii="Cambria" w:hAnsi="Cambria"/>
        </w:rPr>
        <w:t>caracter</w:t>
      </w:r>
      <w:proofErr w:type="spellEnd"/>
      <w:r w:rsidRPr="009839B2">
        <w:rPr>
          <w:rFonts w:ascii="Cambria" w:hAnsi="Cambria"/>
        </w:rPr>
        <w:t xml:space="preserve"> minimal.</w:t>
      </w:r>
    </w:p>
    <w:p w14:paraId="3B33B31D" w14:textId="18923AD1" w:rsidR="00FF2DFD" w:rsidRPr="009839B2" w:rsidRDefault="009839B2" w:rsidP="004E4A1E">
      <w:pPr>
        <w:widowControl w:val="0"/>
        <w:autoSpaceDE w:val="0"/>
        <w:spacing w:after="120" w:line="276" w:lineRule="auto"/>
        <w:ind w:firstLine="426"/>
        <w:jc w:val="both"/>
        <w:rPr>
          <w:rFonts w:ascii="Cambria" w:hAnsi="Cambria"/>
        </w:rPr>
      </w:pPr>
      <w:r w:rsidRPr="009839B2">
        <w:rPr>
          <w:rFonts w:ascii="Cambria" w:hAnsi="Cambria"/>
        </w:rPr>
        <w:t>-</w:t>
      </w:r>
      <w:r w:rsidRPr="009839B2">
        <w:rPr>
          <w:rFonts w:ascii="Cambria" w:hAnsi="Cambria"/>
        </w:rPr>
        <w:tab/>
      </w:r>
      <w:proofErr w:type="spellStart"/>
      <w:r w:rsidRPr="009839B2">
        <w:rPr>
          <w:rFonts w:ascii="Cambria" w:hAnsi="Cambria"/>
        </w:rPr>
        <w:t>Orice</w:t>
      </w:r>
      <w:proofErr w:type="spellEnd"/>
      <w:r w:rsidRPr="009839B2">
        <w:rPr>
          <w:rFonts w:ascii="Cambria" w:hAnsi="Cambria"/>
        </w:rPr>
        <w:t xml:space="preserve"> </w:t>
      </w:r>
      <w:proofErr w:type="spellStart"/>
      <w:r w:rsidRPr="009839B2">
        <w:rPr>
          <w:rFonts w:ascii="Cambria" w:hAnsi="Cambria"/>
        </w:rPr>
        <w:t>dezvoltare</w:t>
      </w:r>
      <w:proofErr w:type="spellEnd"/>
      <w:r w:rsidRPr="009839B2">
        <w:rPr>
          <w:rFonts w:ascii="Cambria" w:hAnsi="Cambria"/>
        </w:rPr>
        <w:t xml:space="preserve"> a </w:t>
      </w:r>
      <w:proofErr w:type="spellStart"/>
      <w:r w:rsidRPr="009839B2">
        <w:rPr>
          <w:rFonts w:ascii="Cambria" w:hAnsi="Cambria"/>
        </w:rPr>
        <w:t>rețelei</w:t>
      </w:r>
      <w:proofErr w:type="spellEnd"/>
      <w:r w:rsidRPr="009839B2">
        <w:rPr>
          <w:rFonts w:ascii="Cambria" w:hAnsi="Cambria"/>
        </w:rPr>
        <w:t xml:space="preserve"> </w:t>
      </w:r>
      <w:proofErr w:type="spellStart"/>
      <w:r w:rsidRPr="009839B2">
        <w:rPr>
          <w:rFonts w:ascii="Cambria" w:hAnsi="Cambria"/>
        </w:rPr>
        <w:t>electrice</w:t>
      </w:r>
      <w:proofErr w:type="spellEnd"/>
      <w:r w:rsidRPr="009839B2">
        <w:rPr>
          <w:rFonts w:ascii="Cambria" w:hAnsi="Cambria"/>
        </w:rPr>
        <w:t xml:space="preserve"> de </w:t>
      </w:r>
      <w:proofErr w:type="spellStart"/>
      <w:r w:rsidRPr="009839B2">
        <w:rPr>
          <w:rFonts w:ascii="Cambria" w:hAnsi="Cambria"/>
        </w:rPr>
        <w:t>joasă</w:t>
      </w:r>
      <w:proofErr w:type="spellEnd"/>
      <w:r w:rsidRPr="009839B2">
        <w:rPr>
          <w:rFonts w:ascii="Cambria" w:hAnsi="Cambria"/>
        </w:rPr>
        <w:t xml:space="preserve"> </w:t>
      </w:r>
      <w:proofErr w:type="spellStart"/>
      <w:r w:rsidRPr="009839B2">
        <w:rPr>
          <w:rFonts w:ascii="Cambria" w:hAnsi="Cambria"/>
        </w:rPr>
        <w:t>tensiune</w:t>
      </w:r>
      <w:proofErr w:type="spellEnd"/>
      <w:r w:rsidRPr="009839B2">
        <w:rPr>
          <w:rFonts w:ascii="Cambria" w:hAnsi="Cambria"/>
        </w:rPr>
        <w:t xml:space="preserve"> destinate </w:t>
      </w:r>
      <w:proofErr w:type="spellStart"/>
      <w:r w:rsidRPr="009839B2">
        <w:rPr>
          <w:rFonts w:ascii="Cambria" w:hAnsi="Cambria"/>
        </w:rPr>
        <w:t>iluminatului</w:t>
      </w:r>
      <w:proofErr w:type="spellEnd"/>
      <w:r w:rsidRPr="009839B2">
        <w:rPr>
          <w:rFonts w:ascii="Cambria" w:hAnsi="Cambria"/>
        </w:rPr>
        <w:t xml:space="preserve"> public se </w:t>
      </w:r>
      <w:proofErr w:type="spellStart"/>
      <w:r w:rsidRPr="009839B2">
        <w:rPr>
          <w:rFonts w:ascii="Cambria" w:hAnsi="Cambria"/>
        </w:rPr>
        <w:t>va</w:t>
      </w:r>
      <w:proofErr w:type="spellEnd"/>
      <w:r w:rsidRPr="009839B2">
        <w:rPr>
          <w:rFonts w:ascii="Cambria" w:hAnsi="Cambria"/>
        </w:rPr>
        <w:t xml:space="preserve"> face cu </w:t>
      </w:r>
      <w:proofErr w:type="spellStart"/>
      <w:r w:rsidRPr="009839B2">
        <w:rPr>
          <w:rFonts w:ascii="Cambria" w:hAnsi="Cambria"/>
        </w:rPr>
        <w:t>respectarea</w:t>
      </w:r>
      <w:proofErr w:type="spellEnd"/>
      <w:r w:rsidRPr="009839B2">
        <w:rPr>
          <w:rFonts w:ascii="Cambria" w:hAnsi="Cambria"/>
        </w:rPr>
        <w:t xml:space="preserve"> </w:t>
      </w:r>
      <w:proofErr w:type="spellStart"/>
      <w:r w:rsidRPr="009839B2">
        <w:rPr>
          <w:rFonts w:ascii="Cambria" w:hAnsi="Cambria"/>
        </w:rPr>
        <w:t>prezentului</w:t>
      </w:r>
      <w:proofErr w:type="spellEnd"/>
      <w:r w:rsidRPr="009839B2">
        <w:rPr>
          <w:rFonts w:ascii="Cambria" w:hAnsi="Cambria"/>
        </w:rPr>
        <w:t xml:space="preserve"> </w:t>
      </w:r>
      <w:proofErr w:type="spellStart"/>
      <w:r w:rsidRPr="009839B2">
        <w:rPr>
          <w:rFonts w:ascii="Cambria" w:hAnsi="Cambria"/>
        </w:rPr>
        <w:t>regulament</w:t>
      </w:r>
      <w:proofErr w:type="spellEnd"/>
      <w:r w:rsidRPr="009839B2">
        <w:rPr>
          <w:rFonts w:ascii="Cambria" w:hAnsi="Cambria"/>
        </w:rPr>
        <w:t>.</w:t>
      </w:r>
    </w:p>
    <w:p w14:paraId="0232DD3D"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ART. 3</w:t>
      </w:r>
    </w:p>
    <w:p w14:paraId="745E19F7" w14:textId="77777777" w:rsidR="009839B2" w:rsidRPr="009839B2" w:rsidRDefault="009839B2" w:rsidP="006D3B97">
      <w:pPr>
        <w:widowControl w:val="0"/>
        <w:autoSpaceDE w:val="0"/>
        <w:spacing w:after="120" w:line="276" w:lineRule="auto"/>
        <w:ind w:firstLine="426"/>
        <w:jc w:val="both"/>
        <w:rPr>
          <w:rFonts w:ascii="Cambria" w:hAnsi="Cambria"/>
        </w:rPr>
      </w:pP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sensul</w:t>
      </w:r>
      <w:proofErr w:type="spellEnd"/>
      <w:r w:rsidRPr="009839B2">
        <w:rPr>
          <w:rFonts w:ascii="Cambria" w:hAnsi="Cambria"/>
        </w:rPr>
        <w:t xml:space="preserve"> </w:t>
      </w:r>
      <w:proofErr w:type="spellStart"/>
      <w:r w:rsidRPr="009839B2">
        <w:rPr>
          <w:rFonts w:ascii="Cambria" w:hAnsi="Cambria"/>
        </w:rPr>
        <w:t>prezentului</w:t>
      </w:r>
      <w:proofErr w:type="spellEnd"/>
      <w:r w:rsidRPr="009839B2">
        <w:rPr>
          <w:rFonts w:ascii="Cambria" w:hAnsi="Cambria"/>
        </w:rPr>
        <w:t xml:space="preserve"> </w:t>
      </w:r>
      <w:proofErr w:type="spellStart"/>
      <w:r w:rsidRPr="009839B2">
        <w:rPr>
          <w:rFonts w:ascii="Cambria" w:hAnsi="Cambria"/>
        </w:rPr>
        <w:t>caiet</w:t>
      </w:r>
      <w:proofErr w:type="spellEnd"/>
      <w:r w:rsidRPr="009839B2">
        <w:rPr>
          <w:rFonts w:ascii="Cambria" w:hAnsi="Cambria"/>
        </w:rPr>
        <w:t xml:space="preserve"> de </w:t>
      </w:r>
      <w:proofErr w:type="spellStart"/>
      <w:r w:rsidRPr="009839B2">
        <w:rPr>
          <w:rFonts w:ascii="Cambria" w:hAnsi="Cambria"/>
        </w:rPr>
        <w:t>sarcini</w:t>
      </w:r>
      <w:proofErr w:type="spellEnd"/>
      <w:r w:rsidRPr="009839B2">
        <w:rPr>
          <w:rFonts w:ascii="Cambria" w:hAnsi="Cambria"/>
        </w:rPr>
        <w:t xml:space="preserve">, </w:t>
      </w:r>
      <w:proofErr w:type="spellStart"/>
      <w:r w:rsidRPr="009839B2">
        <w:rPr>
          <w:rFonts w:ascii="Cambria" w:hAnsi="Cambria"/>
        </w:rPr>
        <w:t>noțiunile</w:t>
      </w:r>
      <w:proofErr w:type="spellEnd"/>
      <w:r w:rsidRPr="009839B2">
        <w:rPr>
          <w:rFonts w:ascii="Cambria" w:hAnsi="Cambria"/>
        </w:rPr>
        <w:t xml:space="preserve"> </w:t>
      </w:r>
      <w:proofErr w:type="spellStart"/>
      <w:r w:rsidRPr="009839B2">
        <w:rPr>
          <w:rFonts w:ascii="Cambria" w:hAnsi="Cambria"/>
        </w:rPr>
        <w:t>utilizate</w:t>
      </w:r>
      <w:proofErr w:type="spellEnd"/>
      <w:r w:rsidRPr="009839B2">
        <w:rPr>
          <w:rFonts w:ascii="Cambria" w:hAnsi="Cambria"/>
        </w:rPr>
        <w:t xml:space="preserve"> se </w:t>
      </w:r>
      <w:proofErr w:type="spellStart"/>
      <w:r w:rsidRPr="009839B2">
        <w:rPr>
          <w:rFonts w:ascii="Cambria" w:hAnsi="Cambria"/>
        </w:rPr>
        <w:t>definesc</w:t>
      </w:r>
      <w:proofErr w:type="spellEnd"/>
      <w:r w:rsidRPr="009839B2">
        <w:rPr>
          <w:rFonts w:ascii="Cambria" w:hAnsi="Cambria"/>
        </w:rPr>
        <w:t xml:space="preserve"> </w:t>
      </w:r>
      <w:proofErr w:type="spellStart"/>
      <w:r w:rsidRPr="009839B2">
        <w:rPr>
          <w:rFonts w:ascii="Cambria" w:hAnsi="Cambria"/>
        </w:rPr>
        <w:t>după</w:t>
      </w:r>
      <w:proofErr w:type="spellEnd"/>
      <w:r w:rsidRPr="009839B2">
        <w:rPr>
          <w:rFonts w:ascii="Cambria" w:hAnsi="Cambria"/>
        </w:rPr>
        <w:t xml:space="preserve"> cum </w:t>
      </w:r>
      <w:proofErr w:type="spellStart"/>
      <w:r w:rsidRPr="009839B2">
        <w:rPr>
          <w:rFonts w:ascii="Cambria" w:hAnsi="Cambria"/>
        </w:rPr>
        <w:t>urmează</w:t>
      </w:r>
      <w:proofErr w:type="spellEnd"/>
      <w:r w:rsidRPr="009839B2">
        <w:rPr>
          <w:rFonts w:ascii="Cambria" w:hAnsi="Cambria"/>
        </w:rPr>
        <w:t xml:space="preserve">: 3.1. </w:t>
      </w:r>
      <w:proofErr w:type="spellStart"/>
      <w:r w:rsidRPr="009839B2">
        <w:rPr>
          <w:rFonts w:ascii="Cambria" w:hAnsi="Cambria"/>
        </w:rPr>
        <w:t>aparat</w:t>
      </w:r>
      <w:proofErr w:type="spellEnd"/>
      <w:r w:rsidRPr="009839B2">
        <w:rPr>
          <w:rFonts w:ascii="Cambria" w:hAnsi="Cambria"/>
        </w:rPr>
        <w:t>/</w:t>
      </w:r>
      <w:proofErr w:type="spellStart"/>
      <w:r w:rsidRPr="009839B2">
        <w:rPr>
          <w:rFonts w:ascii="Cambria" w:hAnsi="Cambria"/>
        </w:rPr>
        <w:t>corp</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 </w:t>
      </w:r>
      <w:proofErr w:type="spellStart"/>
      <w:r w:rsidRPr="009839B2">
        <w:rPr>
          <w:rFonts w:ascii="Cambria" w:hAnsi="Cambria"/>
        </w:rPr>
        <w:t>aparat</w:t>
      </w:r>
      <w:proofErr w:type="spellEnd"/>
      <w:r w:rsidRPr="009839B2">
        <w:rPr>
          <w:rFonts w:ascii="Cambria" w:hAnsi="Cambria"/>
        </w:rPr>
        <w:t xml:space="preserve"> care </w:t>
      </w:r>
      <w:proofErr w:type="spellStart"/>
      <w:r w:rsidRPr="009839B2">
        <w:rPr>
          <w:rFonts w:ascii="Cambria" w:hAnsi="Cambria"/>
        </w:rPr>
        <w:t>servește</w:t>
      </w:r>
      <w:proofErr w:type="spellEnd"/>
      <w:r w:rsidRPr="009839B2">
        <w:rPr>
          <w:rFonts w:ascii="Cambria" w:hAnsi="Cambria"/>
        </w:rPr>
        <w:t xml:space="preserve"> la </w:t>
      </w:r>
      <w:proofErr w:type="spellStart"/>
      <w:r w:rsidRPr="009839B2">
        <w:rPr>
          <w:rFonts w:ascii="Cambria" w:hAnsi="Cambria"/>
        </w:rPr>
        <w:t>distribuția</w:t>
      </w:r>
      <w:proofErr w:type="spellEnd"/>
      <w:r w:rsidRPr="009839B2">
        <w:rPr>
          <w:rFonts w:ascii="Cambria" w:hAnsi="Cambria"/>
        </w:rPr>
        <w:t xml:space="preserve">, </w:t>
      </w:r>
      <w:proofErr w:type="spellStart"/>
      <w:r w:rsidRPr="009839B2">
        <w:rPr>
          <w:rFonts w:ascii="Cambria" w:hAnsi="Cambria"/>
        </w:rPr>
        <w:t>filtrarea</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transmisia</w:t>
      </w:r>
      <w:proofErr w:type="spellEnd"/>
      <w:r w:rsidRPr="009839B2">
        <w:rPr>
          <w:rFonts w:ascii="Cambria" w:hAnsi="Cambria"/>
        </w:rPr>
        <w:t xml:space="preserve"> </w:t>
      </w:r>
      <w:proofErr w:type="spellStart"/>
      <w:r w:rsidRPr="009839B2">
        <w:rPr>
          <w:rFonts w:ascii="Cambria" w:hAnsi="Cambria"/>
        </w:rPr>
        <w:t>luminii</w:t>
      </w:r>
      <w:proofErr w:type="spellEnd"/>
      <w:r w:rsidRPr="009839B2">
        <w:rPr>
          <w:rFonts w:ascii="Cambria" w:hAnsi="Cambria"/>
        </w:rPr>
        <w:t xml:space="preserve"> </w:t>
      </w:r>
      <w:proofErr w:type="spellStart"/>
      <w:r w:rsidRPr="009839B2">
        <w:rPr>
          <w:rFonts w:ascii="Cambria" w:hAnsi="Cambria"/>
        </w:rPr>
        <w:t>produse</w:t>
      </w:r>
      <w:proofErr w:type="spellEnd"/>
      <w:r w:rsidRPr="009839B2">
        <w:rPr>
          <w:rFonts w:ascii="Cambria" w:hAnsi="Cambria"/>
        </w:rPr>
        <w:t xml:space="preserve"> de </w:t>
      </w:r>
      <w:proofErr w:type="spellStart"/>
      <w:r w:rsidRPr="009839B2">
        <w:rPr>
          <w:rFonts w:ascii="Cambria" w:hAnsi="Cambria"/>
        </w:rPr>
        <w:t>una</w:t>
      </w:r>
      <w:proofErr w:type="spellEnd"/>
      <w:r w:rsidRPr="009839B2">
        <w:rPr>
          <w:rFonts w:ascii="Cambria" w:hAnsi="Cambria"/>
        </w:rPr>
        <w:t xml:space="preserve"> </w:t>
      </w:r>
      <w:proofErr w:type="spellStart"/>
      <w:r w:rsidRPr="009839B2">
        <w:rPr>
          <w:rFonts w:ascii="Cambria" w:hAnsi="Cambria"/>
        </w:rPr>
        <w:t>sau</w:t>
      </w:r>
      <w:proofErr w:type="spellEnd"/>
      <w:r w:rsidRPr="009839B2">
        <w:rPr>
          <w:rFonts w:ascii="Cambria" w:hAnsi="Cambria"/>
        </w:rPr>
        <w:t xml:space="preserve"> </w:t>
      </w:r>
      <w:proofErr w:type="spellStart"/>
      <w:r w:rsidRPr="009839B2">
        <w:rPr>
          <w:rFonts w:ascii="Cambria" w:hAnsi="Cambria"/>
        </w:rPr>
        <w:t>mai</w:t>
      </w:r>
      <w:proofErr w:type="spellEnd"/>
      <w:r w:rsidRPr="009839B2">
        <w:rPr>
          <w:rFonts w:ascii="Cambria" w:hAnsi="Cambria"/>
        </w:rPr>
        <w:t xml:space="preserve"> </w:t>
      </w:r>
      <w:proofErr w:type="spellStart"/>
      <w:r w:rsidRPr="009839B2">
        <w:rPr>
          <w:rFonts w:ascii="Cambria" w:hAnsi="Cambria"/>
        </w:rPr>
        <w:t>multe</w:t>
      </w:r>
      <w:proofErr w:type="spellEnd"/>
      <w:r w:rsidRPr="009839B2">
        <w:rPr>
          <w:rFonts w:ascii="Cambria" w:hAnsi="Cambria"/>
        </w:rPr>
        <w:t xml:space="preserve"> </w:t>
      </w:r>
      <w:proofErr w:type="spellStart"/>
      <w:r w:rsidRPr="009839B2">
        <w:rPr>
          <w:rFonts w:ascii="Cambria" w:hAnsi="Cambria"/>
        </w:rPr>
        <w:t>lămpi</w:t>
      </w:r>
      <w:proofErr w:type="spellEnd"/>
      <w:r w:rsidRPr="009839B2">
        <w:rPr>
          <w:rFonts w:ascii="Cambria" w:hAnsi="Cambria"/>
        </w:rPr>
        <w:t xml:space="preserve"> </w:t>
      </w:r>
      <w:proofErr w:type="spellStart"/>
      <w:r w:rsidRPr="009839B2">
        <w:rPr>
          <w:rFonts w:ascii="Cambria" w:hAnsi="Cambria"/>
        </w:rPr>
        <w:t>către</w:t>
      </w:r>
      <w:proofErr w:type="spellEnd"/>
      <w:r w:rsidRPr="009839B2">
        <w:rPr>
          <w:rFonts w:ascii="Cambria" w:hAnsi="Cambria"/>
        </w:rPr>
        <w:t xml:space="preserve"> exterior, care </w:t>
      </w:r>
      <w:proofErr w:type="spellStart"/>
      <w:r w:rsidRPr="009839B2">
        <w:rPr>
          <w:rFonts w:ascii="Cambria" w:hAnsi="Cambria"/>
        </w:rPr>
        <w:t>cuprinde</w:t>
      </w:r>
      <w:proofErr w:type="spellEnd"/>
      <w:r w:rsidRPr="009839B2">
        <w:rPr>
          <w:rFonts w:ascii="Cambria" w:hAnsi="Cambria"/>
        </w:rPr>
        <w:t xml:space="preserve"> </w:t>
      </w:r>
      <w:proofErr w:type="spellStart"/>
      <w:r w:rsidRPr="009839B2">
        <w:rPr>
          <w:rFonts w:ascii="Cambria" w:hAnsi="Cambria"/>
        </w:rPr>
        <w:t>toate</w:t>
      </w:r>
      <w:proofErr w:type="spellEnd"/>
      <w:r w:rsidRPr="009839B2">
        <w:rPr>
          <w:rFonts w:ascii="Cambria" w:hAnsi="Cambria"/>
        </w:rPr>
        <w:t xml:space="preserve"> </w:t>
      </w:r>
      <w:proofErr w:type="spellStart"/>
      <w:r w:rsidRPr="009839B2">
        <w:rPr>
          <w:rFonts w:ascii="Cambria" w:hAnsi="Cambria"/>
        </w:rPr>
        <w:t>dispozitivele</w:t>
      </w:r>
      <w:proofErr w:type="spellEnd"/>
      <w:r w:rsidRPr="009839B2">
        <w:rPr>
          <w:rFonts w:ascii="Cambria" w:hAnsi="Cambria"/>
        </w:rPr>
        <w:t xml:space="preserve"> </w:t>
      </w:r>
      <w:proofErr w:type="spellStart"/>
      <w:r w:rsidRPr="009839B2">
        <w:rPr>
          <w:rFonts w:ascii="Cambria" w:hAnsi="Cambria"/>
        </w:rPr>
        <w:t>necesare</w:t>
      </w:r>
      <w:proofErr w:type="spellEnd"/>
      <w:r w:rsidRPr="009839B2">
        <w:rPr>
          <w:rFonts w:ascii="Cambria" w:hAnsi="Cambria"/>
        </w:rPr>
        <w:t xml:space="preserve"> </w:t>
      </w:r>
      <w:proofErr w:type="spellStart"/>
      <w:r w:rsidRPr="009839B2">
        <w:rPr>
          <w:rFonts w:ascii="Cambria" w:hAnsi="Cambria"/>
        </w:rPr>
        <w:t>fixării</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protejării</w:t>
      </w:r>
      <w:proofErr w:type="spellEnd"/>
      <w:r w:rsidRPr="009839B2">
        <w:rPr>
          <w:rFonts w:ascii="Cambria" w:hAnsi="Cambria"/>
        </w:rPr>
        <w:t xml:space="preserve"> </w:t>
      </w:r>
      <w:proofErr w:type="spellStart"/>
      <w:r w:rsidRPr="009839B2">
        <w:rPr>
          <w:rFonts w:ascii="Cambria" w:hAnsi="Cambria"/>
        </w:rPr>
        <w:t>lămpilor</w:t>
      </w:r>
      <w:proofErr w:type="spellEnd"/>
      <w:r w:rsidRPr="009839B2">
        <w:rPr>
          <w:rFonts w:ascii="Cambria" w:hAnsi="Cambria"/>
        </w:rPr>
        <w:t xml:space="preserve">, </w:t>
      </w:r>
      <w:proofErr w:type="spellStart"/>
      <w:r w:rsidRPr="009839B2">
        <w:rPr>
          <w:rFonts w:ascii="Cambria" w:hAnsi="Cambria"/>
        </w:rPr>
        <w:t>circuitele</w:t>
      </w:r>
      <w:proofErr w:type="spellEnd"/>
      <w:r w:rsidRPr="009839B2">
        <w:rPr>
          <w:rFonts w:ascii="Cambria" w:hAnsi="Cambria"/>
        </w:rPr>
        <w:t xml:space="preserve"> </w:t>
      </w:r>
      <w:proofErr w:type="spellStart"/>
      <w:r w:rsidRPr="009839B2">
        <w:rPr>
          <w:rFonts w:ascii="Cambria" w:hAnsi="Cambria"/>
        </w:rPr>
        <w:t>auxiliare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componentele</w:t>
      </w:r>
      <w:proofErr w:type="spellEnd"/>
      <w:r w:rsidRPr="009839B2">
        <w:rPr>
          <w:rFonts w:ascii="Cambria" w:hAnsi="Cambria"/>
        </w:rPr>
        <w:t xml:space="preserve"> </w:t>
      </w:r>
      <w:proofErr w:type="spellStart"/>
      <w:r w:rsidRPr="009839B2">
        <w:rPr>
          <w:rFonts w:ascii="Cambria" w:hAnsi="Cambria"/>
        </w:rPr>
        <w:t>electrice</w:t>
      </w:r>
      <w:proofErr w:type="spellEnd"/>
      <w:r w:rsidRPr="009839B2">
        <w:rPr>
          <w:rFonts w:ascii="Cambria" w:hAnsi="Cambria"/>
        </w:rPr>
        <w:t xml:space="preserve"> de </w:t>
      </w:r>
      <w:proofErr w:type="spellStart"/>
      <w:r w:rsidRPr="009839B2">
        <w:rPr>
          <w:rFonts w:ascii="Cambria" w:hAnsi="Cambria"/>
        </w:rPr>
        <w:t>conectare</w:t>
      </w:r>
      <w:proofErr w:type="spellEnd"/>
      <w:r w:rsidRPr="009839B2">
        <w:rPr>
          <w:rFonts w:ascii="Cambria" w:hAnsi="Cambria"/>
        </w:rPr>
        <w:t xml:space="preserve"> la </w:t>
      </w:r>
      <w:proofErr w:type="spellStart"/>
      <w:r w:rsidRPr="009839B2">
        <w:rPr>
          <w:rFonts w:ascii="Cambria" w:hAnsi="Cambria"/>
        </w:rPr>
        <w:t>rețeaua</w:t>
      </w:r>
      <w:proofErr w:type="spellEnd"/>
      <w:r w:rsidRPr="009839B2">
        <w:rPr>
          <w:rFonts w:ascii="Cambria" w:hAnsi="Cambria"/>
        </w:rPr>
        <w:t xml:space="preserve"> de </w:t>
      </w:r>
      <w:proofErr w:type="spellStart"/>
      <w:r w:rsidRPr="009839B2">
        <w:rPr>
          <w:rFonts w:ascii="Cambria" w:hAnsi="Cambria"/>
        </w:rPr>
        <w:t>alimentare</w:t>
      </w:r>
      <w:proofErr w:type="spellEnd"/>
      <w:r w:rsidRPr="009839B2">
        <w:rPr>
          <w:rFonts w:ascii="Cambria" w:hAnsi="Cambria"/>
        </w:rPr>
        <w:t xml:space="preserve">, care </w:t>
      </w:r>
      <w:proofErr w:type="spellStart"/>
      <w:r w:rsidRPr="009839B2">
        <w:rPr>
          <w:rFonts w:ascii="Cambria" w:hAnsi="Cambria"/>
        </w:rPr>
        <w:t>asigură</w:t>
      </w:r>
      <w:proofErr w:type="spellEnd"/>
      <w:r w:rsidRPr="009839B2">
        <w:rPr>
          <w:rFonts w:ascii="Cambria" w:hAnsi="Cambria"/>
        </w:rPr>
        <w:t xml:space="preserve"> </w:t>
      </w:r>
      <w:proofErr w:type="spellStart"/>
      <w:r w:rsidRPr="009839B2">
        <w:rPr>
          <w:rFonts w:ascii="Cambria" w:hAnsi="Cambria"/>
        </w:rPr>
        <w:t>amorsarea</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funcționarea</w:t>
      </w:r>
      <w:proofErr w:type="spellEnd"/>
      <w:r w:rsidRPr="009839B2">
        <w:rPr>
          <w:rFonts w:ascii="Cambria" w:hAnsi="Cambria"/>
        </w:rPr>
        <w:t xml:space="preserve"> </w:t>
      </w:r>
      <w:proofErr w:type="spellStart"/>
      <w:r w:rsidRPr="009839B2">
        <w:rPr>
          <w:rFonts w:ascii="Cambria" w:hAnsi="Cambria"/>
        </w:rPr>
        <w:t>stabilă</w:t>
      </w:r>
      <w:proofErr w:type="spellEnd"/>
      <w:r w:rsidRPr="009839B2">
        <w:rPr>
          <w:rFonts w:ascii="Cambria" w:hAnsi="Cambria"/>
        </w:rPr>
        <w:t xml:space="preserve"> a </w:t>
      </w:r>
      <w:proofErr w:type="spellStart"/>
      <w:r w:rsidRPr="009839B2">
        <w:rPr>
          <w:rFonts w:ascii="Cambria" w:hAnsi="Cambria"/>
        </w:rPr>
        <w:t>surselor</w:t>
      </w:r>
      <w:proofErr w:type="spellEnd"/>
      <w:r w:rsidRPr="009839B2">
        <w:rPr>
          <w:rFonts w:ascii="Cambria" w:hAnsi="Cambria"/>
        </w:rPr>
        <w:t xml:space="preserve"> de </w:t>
      </w:r>
      <w:proofErr w:type="spellStart"/>
      <w:r w:rsidRPr="009839B2">
        <w:rPr>
          <w:rFonts w:ascii="Cambria" w:hAnsi="Cambria"/>
        </w:rPr>
        <w:t>lumină</w:t>
      </w:r>
      <w:proofErr w:type="spellEnd"/>
      <w:r w:rsidRPr="009839B2">
        <w:rPr>
          <w:rFonts w:ascii="Cambria" w:hAnsi="Cambria"/>
        </w:rPr>
        <w:t>;</w:t>
      </w:r>
    </w:p>
    <w:p w14:paraId="59172165"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3.2.</w:t>
      </w:r>
      <w:r w:rsidRPr="009839B2">
        <w:rPr>
          <w:rFonts w:ascii="Cambria" w:hAnsi="Cambria"/>
        </w:rPr>
        <w:tab/>
      </w:r>
      <w:proofErr w:type="spellStart"/>
      <w:r w:rsidRPr="009839B2">
        <w:rPr>
          <w:rFonts w:ascii="Cambria" w:hAnsi="Cambria"/>
        </w:rPr>
        <w:t>autoritate</w:t>
      </w:r>
      <w:proofErr w:type="spellEnd"/>
      <w:r w:rsidRPr="009839B2">
        <w:rPr>
          <w:rFonts w:ascii="Cambria" w:hAnsi="Cambria"/>
        </w:rPr>
        <w:t xml:space="preserve"> </w:t>
      </w:r>
      <w:proofErr w:type="spellStart"/>
      <w:r w:rsidRPr="009839B2">
        <w:rPr>
          <w:rFonts w:ascii="Cambria" w:hAnsi="Cambria"/>
        </w:rPr>
        <w:t>competentă</w:t>
      </w:r>
      <w:proofErr w:type="spellEnd"/>
      <w:r w:rsidRPr="009839B2">
        <w:rPr>
          <w:rFonts w:ascii="Cambria" w:hAnsi="Cambria"/>
        </w:rPr>
        <w:t xml:space="preserve"> - </w:t>
      </w:r>
      <w:proofErr w:type="spellStart"/>
      <w:r w:rsidRPr="009839B2">
        <w:rPr>
          <w:rFonts w:ascii="Cambria" w:hAnsi="Cambria"/>
        </w:rPr>
        <w:t>Autoritatea</w:t>
      </w:r>
      <w:proofErr w:type="spellEnd"/>
      <w:r w:rsidRPr="009839B2">
        <w:rPr>
          <w:rFonts w:ascii="Cambria" w:hAnsi="Cambria"/>
        </w:rPr>
        <w:t xml:space="preserve"> </w:t>
      </w:r>
      <w:proofErr w:type="spellStart"/>
      <w:r w:rsidRPr="009839B2">
        <w:rPr>
          <w:rFonts w:ascii="Cambria" w:hAnsi="Cambria"/>
        </w:rPr>
        <w:t>Națională</w:t>
      </w:r>
      <w:proofErr w:type="spellEnd"/>
      <w:r w:rsidRPr="009839B2">
        <w:rPr>
          <w:rFonts w:ascii="Cambria" w:hAnsi="Cambria"/>
        </w:rPr>
        <w:t xml:space="preserve"> de </w:t>
      </w:r>
      <w:proofErr w:type="spellStart"/>
      <w:r w:rsidRPr="009839B2">
        <w:rPr>
          <w:rFonts w:ascii="Cambria" w:hAnsi="Cambria"/>
        </w:rPr>
        <w:t>Reglementare</w:t>
      </w:r>
      <w:proofErr w:type="spellEnd"/>
      <w:r w:rsidRPr="009839B2">
        <w:rPr>
          <w:rFonts w:ascii="Cambria" w:hAnsi="Cambria"/>
        </w:rPr>
        <w:t xml:space="preserve"> </w:t>
      </w:r>
      <w:proofErr w:type="spellStart"/>
      <w:r w:rsidRPr="009839B2">
        <w:rPr>
          <w:rFonts w:ascii="Cambria" w:hAnsi="Cambria"/>
        </w:rPr>
        <w:t>pentru</w:t>
      </w:r>
      <w:proofErr w:type="spellEnd"/>
      <w:r w:rsidRPr="009839B2">
        <w:rPr>
          <w:rFonts w:ascii="Cambria" w:hAnsi="Cambria"/>
        </w:rPr>
        <w:t xml:space="preserve"> </w:t>
      </w:r>
      <w:proofErr w:type="spellStart"/>
      <w:r w:rsidRPr="009839B2">
        <w:rPr>
          <w:rFonts w:ascii="Cambria" w:hAnsi="Cambria"/>
        </w:rPr>
        <w:t>Serviciile</w:t>
      </w:r>
      <w:proofErr w:type="spellEnd"/>
      <w:r w:rsidRPr="009839B2">
        <w:rPr>
          <w:rFonts w:ascii="Cambria" w:hAnsi="Cambria"/>
        </w:rPr>
        <w:t xml:space="preserve"> </w:t>
      </w:r>
      <w:proofErr w:type="spellStart"/>
      <w:r w:rsidRPr="009839B2">
        <w:rPr>
          <w:rFonts w:ascii="Cambria" w:hAnsi="Cambria"/>
        </w:rPr>
        <w:t>Publice</w:t>
      </w:r>
      <w:proofErr w:type="spellEnd"/>
      <w:r w:rsidRPr="009839B2">
        <w:rPr>
          <w:rFonts w:ascii="Cambria" w:hAnsi="Cambria"/>
        </w:rPr>
        <w:t xml:space="preserve"> de </w:t>
      </w:r>
      <w:proofErr w:type="spellStart"/>
      <w:r w:rsidRPr="009839B2">
        <w:rPr>
          <w:rFonts w:ascii="Cambria" w:hAnsi="Cambria"/>
        </w:rPr>
        <w:t>Gospodărie</w:t>
      </w:r>
      <w:proofErr w:type="spellEnd"/>
      <w:r w:rsidRPr="009839B2">
        <w:rPr>
          <w:rFonts w:ascii="Cambria" w:hAnsi="Cambria"/>
        </w:rPr>
        <w:t xml:space="preserve"> </w:t>
      </w:r>
      <w:proofErr w:type="spellStart"/>
      <w:r w:rsidRPr="009839B2">
        <w:rPr>
          <w:rFonts w:ascii="Cambria" w:hAnsi="Cambria"/>
        </w:rPr>
        <w:t>Comunală</w:t>
      </w:r>
      <w:proofErr w:type="spellEnd"/>
      <w:r w:rsidRPr="009839B2">
        <w:rPr>
          <w:rFonts w:ascii="Cambria" w:hAnsi="Cambria"/>
        </w:rPr>
        <w:t xml:space="preserve">, </w:t>
      </w:r>
      <w:proofErr w:type="spellStart"/>
      <w:r w:rsidRPr="009839B2">
        <w:rPr>
          <w:rFonts w:ascii="Cambria" w:hAnsi="Cambria"/>
        </w:rPr>
        <w:t>denumită</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continuare</w:t>
      </w:r>
      <w:proofErr w:type="spellEnd"/>
      <w:r w:rsidRPr="009839B2">
        <w:rPr>
          <w:rFonts w:ascii="Cambria" w:hAnsi="Cambria"/>
        </w:rPr>
        <w:t xml:space="preserve"> A.N.R.S.C.</w:t>
      </w:r>
    </w:p>
    <w:p w14:paraId="6768FE06"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3.3.</w:t>
      </w:r>
      <w:r w:rsidRPr="009839B2">
        <w:rPr>
          <w:rFonts w:ascii="Cambria" w:hAnsi="Cambria"/>
        </w:rPr>
        <w:tab/>
      </w:r>
      <w:proofErr w:type="spellStart"/>
      <w:r w:rsidRPr="009839B2">
        <w:rPr>
          <w:rFonts w:ascii="Cambria" w:hAnsi="Cambria"/>
        </w:rPr>
        <w:t>autorizație</w:t>
      </w:r>
      <w:proofErr w:type="spellEnd"/>
      <w:r w:rsidRPr="009839B2">
        <w:rPr>
          <w:rFonts w:ascii="Cambria" w:hAnsi="Cambria"/>
        </w:rPr>
        <w:t xml:space="preserve"> - act juridic, </w:t>
      </w:r>
      <w:proofErr w:type="spellStart"/>
      <w:r w:rsidRPr="009839B2">
        <w:rPr>
          <w:rFonts w:ascii="Cambria" w:hAnsi="Cambria"/>
        </w:rPr>
        <w:t>eliberat</w:t>
      </w:r>
      <w:proofErr w:type="spellEnd"/>
      <w:r w:rsidRPr="009839B2">
        <w:rPr>
          <w:rFonts w:ascii="Cambria" w:hAnsi="Cambria"/>
        </w:rPr>
        <w:t xml:space="preserve"> de A.N.R.S.C., </w:t>
      </w:r>
      <w:proofErr w:type="spellStart"/>
      <w:r w:rsidRPr="009839B2">
        <w:rPr>
          <w:rFonts w:ascii="Cambria" w:hAnsi="Cambria"/>
        </w:rPr>
        <w:t>prin</w:t>
      </w:r>
      <w:proofErr w:type="spellEnd"/>
      <w:r w:rsidRPr="009839B2">
        <w:rPr>
          <w:rFonts w:ascii="Cambria" w:hAnsi="Cambria"/>
        </w:rPr>
        <w:t xml:space="preserve"> care se </w:t>
      </w:r>
      <w:proofErr w:type="spellStart"/>
      <w:r w:rsidRPr="009839B2">
        <w:rPr>
          <w:rFonts w:ascii="Cambria" w:hAnsi="Cambria"/>
        </w:rPr>
        <w:t>certifică</w:t>
      </w:r>
      <w:proofErr w:type="spellEnd"/>
      <w:r w:rsidRPr="009839B2">
        <w:rPr>
          <w:rFonts w:ascii="Cambria" w:hAnsi="Cambria"/>
        </w:rPr>
        <w:t xml:space="preserve"> </w:t>
      </w:r>
      <w:proofErr w:type="spellStart"/>
      <w:r w:rsidRPr="009839B2">
        <w:rPr>
          <w:rFonts w:ascii="Cambria" w:hAnsi="Cambria"/>
        </w:rPr>
        <w:t>capabilitatea</w:t>
      </w:r>
      <w:proofErr w:type="spellEnd"/>
      <w:r w:rsidRPr="009839B2">
        <w:rPr>
          <w:rFonts w:ascii="Cambria" w:hAnsi="Cambria"/>
        </w:rPr>
        <w:t xml:space="preserve"> </w:t>
      </w:r>
      <w:proofErr w:type="spellStart"/>
      <w:r w:rsidRPr="009839B2">
        <w:rPr>
          <w:rFonts w:ascii="Cambria" w:hAnsi="Cambria"/>
        </w:rPr>
        <w:t>unei</w:t>
      </w:r>
      <w:proofErr w:type="spellEnd"/>
      <w:r w:rsidRPr="009839B2">
        <w:rPr>
          <w:rFonts w:ascii="Cambria" w:hAnsi="Cambria"/>
        </w:rPr>
        <w:t xml:space="preserve"> </w:t>
      </w:r>
      <w:proofErr w:type="spellStart"/>
      <w:r w:rsidRPr="009839B2">
        <w:rPr>
          <w:rFonts w:ascii="Cambria" w:hAnsi="Cambria"/>
        </w:rPr>
        <w:t>persoane</w:t>
      </w:r>
      <w:proofErr w:type="spellEnd"/>
      <w:r w:rsidRPr="009839B2">
        <w:rPr>
          <w:rFonts w:ascii="Cambria" w:hAnsi="Cambria"/>
        </w:rPr>
        <w:t xml:space="preserve"> </w:t>
      </w:r>
      <w:proofErr w:type="spellStart"/>
      <w:r w:rsidRPr="009839B2">
        <w:rPr>
          <w:rFonts w:ascii="Cambria" w:hAnsi="Cambria"/>
        </w:rPr>
        <w:t>juridice</w:t>
      </w:r>
      <w:proofErr w:type="spellEnd"/>
      <w:r w:rsidRPr="009839B2">
        <w:rPr>
          <w:rFonts w:ascii="Cambria" w:hAnsi="Cambria"/>
        </w:rPr>
        <w:t xml:space="preserve"> de a </w:t>
      </w:r>
      <w:proofErr w:type="spellStart"/>
      <w:r w:rsidRPr="009839B2">
        <w:rPr>
          <w:rFonts w:ascii="Cambria" w:hAnsi="Cambria"/>
        </w:rPr>
        <w:t>desfășura</w:t>
      </w:r>
      <w:proofErr w:type="spellEnd"/>
      <w:r w:rsidRPr="009839B2">
        <w:rPr>
          <w:rFonts w:ascii="Cambria" w:hAnsi="Cambria"/>
        </w:rPr>
        <w:t xml:space="preserve"> </w:t>
      </w:r>
      <w:proofErr w:type="spellStart"/>
      <w:r w:rsidRPr="009839B2">
        <w:rPr>
          <w:rFonts w:ascii="Cambria" w:hAnsi="Cambria"/>
        </w:rPr>
        <w:t>activități</w:t>
      </w:r>
      <w:proofErr w:type="spellEnd"/>
      <w:r w:rsidRPr="009839B2">
        <w:rPr>
          <w:rFonts w:ascii="Cambria" w:hAnsi="Cambria"/>
        </w:rPr>
        <w:t xml:space="preserve"> </w:t>
      </w:r>
      <w:proofErr w:type="spellStart"/>
      <w:r w:rsidRPr="009839B2">
        <w:rPr>
          <w:rFonts w:ascii="Cambria" w:hAnsi="Cambria"/>
        </w:rPr>
        <w:t>specifice</w:t>
      </w:r>
      <w:proofErr w:type="spellEnd"/>
      <w:r w:rsidRPr="009839B2">
        <w:rPr>
          <w:rFonts w:ascii="Cambria" w:hAnsi="Cambria"/>
        </w:rPr>
        <w:t xml:space="preserve"> </w:t>
      </w:r>
      <w:proofErr w:type="spellStart"/>
      <w:r w:rsidRPr="009839B2">
        <w:rPr>
          <w:rFonts w:ascii="Cambria" w:hAnsi="Cambria"/>
        </w:rPr>
        <w:t>serviciului</w:t>
      </w:r>
      <w:proofErr w:type="spellEnd"/>
      <w:r w:rsidRPr="009839B2">
        <w:rPr>
          <w:rFonts w:ascii="Cambria" w:hAnsi="Cambria"/>
        </w:rPr>
        <w:t xml:space="preserve"> public de </w:t>
      </w:r>
      <w:proofErr w:type="spellStart"/>
      <w:r w:rsidRPr="009839B2">
        <w:rPr>
          <w:rFonts w:ascii="Cambria" w:hAnsi="Cambria"/>
        </w:rPr>
        <w:t>iluminat,în</w:t>
      </w:r>
      <w:proofErr w:type="spellEnd"/>
      <w:r w:rsidRPr="009839B2">
        <w:rPr>
          <w:rFonts w:ascii="Cambria" w:hAnsi="Cambria"/>
        </w:rPr>
        <w:t xml:space="preserve"> </w:t>
      </w:r>
      <w:proofErr w:type="spellStart"/>
      <w:r w:rsidRPr="009839B2">
        <w:rPr>
          <w:rFonts w:ascii="Cambria" w:hAnsi="Cambria"/>
        </w:rPr>
        <w:t>vederea</w:t>
      </w:r>
      <w:proofErr w:type="spellEnd"/>
      <w:r w:rsidRPr="009839B2">
        <w:rPr>
          <w:rFonts w:ascii="Cambria" w:hAnsi="Cambria"/>
        </w:rPr>
        <w:t xml:space="preserve"> </w:t>
      </w:r>
      <w:proofErr w:type="spellStart"/>
      <w:r w:rsidRPr="009839B2">
        <w:rPr>
          <w:rFonts w:ascii="Cambria" w:hAnsi="Cambria"/>
        </w:rPr>
        <w:t>participării</w:t>
      </w:r>
      <w:proofErr w:type="spellEnd"/>
      <w:r w:rsidRPr="009839B2">
        <w:rPr>
          <w:rFonts w:ascii="Cambria" w:hAnsi="Cambria"/>
        </w:rPr>
        <w:t xml:space="preserve"> la o </w:t>
      </w:r>
      <w:proofErr w:type="spellStart"/>
      <w:r w:rsidRPr="009839B2">
        <w:rPr>
          <w:rFonts w:ascii="Cambria" w:hAnsi="Cambria"/>
        </w:rPr>
        <w:t>licitație</w:t>
      </w:r>
      <w:proofErr w:type="spellEnd"/>
      <w:r w:rsidRPr="009839B2">
        <w:rPr>
          <w:rFonts w:ascii="Cambria" w:hAnsi="Cambria"/>
        </w:rPr>
        <w:t xml:space="preserve"> </w:t>
      </w:r>
      <w:proofErr w:type="spellStart"/>
      <w:r w:rsidRPr="009839B2">
        <w:rPr>
          <w:rFonts w:ascii="Cambria" w:hAnsi="Cambria"/>
        </w:rPr>
        <w:t>publică</w:t>
      </w:r>
      <w:proofErr w:type="spellEnd"/>
      <w:r w:rsidRPr="009839B2">
        <w:rPr>
          <w:rFonts w:ascii="Cambria" w:hAnsi="Cambria"/>
        </w:rPr>
        <w:t xml:space="preserve">, </w:t>
      </w:r>
      <w:proofErr w:type="spellStart"/>
      <w:r w:rsidRPr="009839B2">
        <w:rPr>
          <w:rFonts w:ascii="Cambria" w:hAnsi="Cambria"/>
        </w:rPr>
        <w:t>pentru</w:t>
      </w:r>
      <w:proofErr w:type="spellEnd"/>
      <w:r w:rsidRPr="009839B2">
        <w:rPr>
          <w:rFonts w:ascii="Cambria" w:hAnsi="Cambria"/>
        </w:rPr>
        <w:t xml:space="preserve"> </w:t>
      </w:r>
      <w:proofErr w:type="spellStart"/>
      <w:r w:rsidRPr="009839B2">
        <w:rPr>
          <w:rFonts w:ascii="Cambria" w:hAnsi="Cambria"/>
        </w:rPr>
        <w:t>operatorea</w:t>
      </w:r>
      <w:proofErr w:type="spellEnd"/>
      <w:r w:rsidRPr="009839B2">
        <w:rPr>
          <w:rFonts w:ascii="Cambria" w:hAnsi="Cambria"/>
        </w:rPr>
        <w:t xml:space="preserve"> </w:t>
      </w:r>
      <w:proofErr w:type="spellStart"/>
      <w:r w:rsidRPr="009839B2">
        <w:rPr>
          <w:rFonts w:ascii="Cambria" w:hAnsi="Cambria"/>
        </w:rPr>
        <w:t>unui</w:t>
      </w:r>
      <w:proofErr w:type="spellEnd"/>
      <w:r w:rsidRPr="009839B2">
        <w:rPr>
          <w:rFonts w:ascii="Cambria" w:hAnsi="Cambria"/>
        </w:rPr>
        <w:t xml:space="preserve"> </w:t>
      </w:r>
      <w:proofErr w:type="spellStart"/>
      <w:r w:rsidRPr="009839B2">
        <w:rPr>
          <w:rFonts w:ascii="Cambria" w:hAnsi="Cambria"/>
        </w:rPr>
        <w:t>serviciu</w:t>
      </w:r>
      <w:proofErr w:type="spellEnd"/>
      <w:r w:rsidRPr="009839B2">
        <w:rPr>
          <w:rFonts w:ascii="Cambria" w:hAnsi="Cambria"/>
        </w:rPr>
        <w:t xml:space="preserve"> public de </w:t>
      </w:r>
      <w:proofErr w:type="spellStart"/>
      <w:r w:rsidRPr="009839B2">
        <w:rPr>
          <w:rFonts w:ascii="Cambria" w:hAnsi="Cambria"/>
        </w:rPr>
        <w:t>iluminat</w:t>
      </w:r>
      <w:proofErr w:type="spellEnd"/>
      <w:r w:rsidRPr="009839B2">
        <w:rPr>
          <w:rFonts w:ascii="Cambria" w:hAnsi="Cambria"/>
        </w:rPr>
        <w:t>;</w:t>
      </w:r>
    </w:p>
    <w:p w14:paraId="41E62052"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lastRenderedPageBreak/>
        <w:t>3.4.</w:t>
      </w:r>
      <w:r w:rsidRPr="009839B2">
        <w:rPr>
          <w:rFonts w:ascii="Cambria" w:hAnsi="Cambria"/>
        </w:rPr>
        <w:tab/>
      </w:r>
      <w:proofErr w:type="spellStart"/>
      <w:r w:rsidRPr="009839B2">
        <w:rPr>
          <w:rFonts w:ascii="Cambria" w:hAnsi="Cambria"/>
        </w:rPr>
        <w:t>balast</w:t>
      </w:r>
      <w:proofErr w:type="spellEnd"/>
      <w:r w:rsidRPr="009839B2">
        <w:rPr>
          <w:rFonts w:ascii="Cambria" w:hAnsi="Cambria"/>
        </w:rPr>
        <w:t xml:space="preserve"> - </w:t>
      </w:r>
      <w:proofErr w:type="spellStart"/>
      <w:r w:rsidRPr="009839B2">
        <w:rPr>
          <w:rFonts w:ascii="Cambria" w:hAnsi="Cambria"/>
        </w:rPr>
        <w:t>dispozitiv</w:t>
      </w:r>
      <w:proofErr w:type="spellEnd"/>
      <w:r w:rsidRPr="009839B2">
        <w:rPr>
          <w:rFonts w:ascii="Cambria" w:hAnsi="Cambria"/>
        </w:rPr>
        <w:t xml:space="preserve"> </w:t>
      </w:r>
      <w:proofErr w:type="spellStart"/>
      <w:r w:rsidRPr="009839B2">
        <w:rPr>
          <w:rFonts w:ascii="Cambria" w:hAnsi="Cambria"/>
        </w:rPr>
        <w:t>montat</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circuitul</w:t>
      </w:r>
      <w:proofErr w:type="spellEnd"/>
      <w:r w:rsidRPr="009839B2">
        <w:rPr>
          <w:rFonts w:ascii="Cambria" w:hAnsi="Cambria"/>
        </w:rPr>
        <w:t xml:space="preserve"> de </w:t>
      </w:r>
      <w:proofErr w:type="spellStart"/>
      <w:r w:rsidRPr="009839B2">
        <w:rPr>
          <w:rFonts w:ascii="Cambria" w:hAnsi="Cambria"/>
        </w:rPr>
        <w:t>alimentare</w:t>
      </w:r>
      <w:proofErr w:type="spellEnd"/>
      <w:r w:rsidRPr="009839B2">
        <w:rPr>
          <w:rFonts w:ascii="Cambria" w:hAnsi="Cambria"/>
        </w:rPr>
        <w:t xml:space="preserve"> a </w:t>
      </w:r>
      <w:proofErr w:type="spellStart"/>
      <w:r w:rsidRPr="009839B2">
        <w:rPr>
          <w:rFonts w:ascii="Cambria" w:hAnsi="Cambria"/>
        </w:rPr>
        <w:t>uneia</w:t>
      </w:r>
      <w:proofErr w:type="spellEnd"/>
      <w:r w:rsidRPr="009839B2">
        <w:rPr>
          <w:rFonts w:ascii="Cambria" w:hAnsi="Cambria"/>
        </w:rPr>
        <w:t xml:space="preserve"> </w:t>
      </w:r>
      <w:proofErr w:type="spellStart"/>
      <w:r w:rsidRPr="009839B2">
        <w:rPr>
          <w:rFonts w:ascii="Cambria" w:hAnsi="Cambria"/>
        </w:rPr>
        <w:t>sau</w:t>
      </w:r>
      <w:proofErr w:type="spellEnd"/>
      <w:r w:rsidRPr="009839B2">
        <w:rPr>
          <w:rFonts w:ascii="Cambria" w:hAnsi="Cambria"/>
        </w:rPr>
        <w:t xml:space="preserve"> </w:t>
      </w:r>
      <w:proofErr w:type="spellStart"/>
      <w:r w:rsidRPr="009839B2">
        <w:rPr>
          <w:rFonts w:ascii="Cambria" w:hAnsi="Cambria"/>
        </w:rPr>
        <w:t>mai</w:t>
      </w:r>
      <w:proofErr w:type="spellEnd"/>
      <w:r w:rsidRPr="009839B2">
        <w:rPr>
          <w:rFonts w:ascii="Cambria" w:hAnsi="Cambria"/>
        </w:rPr>
        <w:t xml:space="preserve"> </w:t>
      </w:r>
      <w:proofErr w:type="spellStart"/>
      <w:r w:rsidRPr="009839B2">
        <w:rPr>
          <w:rFonts w:ascii="Cambria" w:hAnsi="Cambria"/>
        </w:rPr>
        <w:t>multor</w:t>
      </w:r>
      <w:proofErr w:type="spellEnd"/>
      <w:r w:rsidRPr="009839B2">
        <w:rPr>
          <w:rFonts w:ascii="Cambria" w:hAnsi="Cambria"/>
        </w:rPr>
        <w:t xml:space="preserve"> </w:t>
      </w:r>
      <w:proofErr w:type="spellStart"/>
      <w:r w:rsidRPr="009839B2">
        <w:rPr>
          <w:rFonts w:ascii="Cambria" w:hAnsi="Cambria"/>
        </w:rPr>
        <w:t>lămpi</w:t>
      </w:r>
      <w:proofErr w:type="spellEnd"/>
      <w:r w:rsidRPr="009839B2">
        <w:rPr>
          <w:rFonts w:ascii="Cambria" w:hAnsi="Cambria"/>
        </w:rPr>
        <w:t xml:space="preserve"> cu </w:t>
      </w:r>
      <w:proofErr w:type="spellStart"/>
      <w:r w:rsidRPr="009839B2">
        <w:rPr>
          <w:rFonts w:ascii="Cambria" w:hAnsi="Cambria"/>
        </w:rPr>
        <w:t>descărcări</w:t>
      </w:r>
      <w:proofErr w:type="spellEnd"/>
      <w:r w:rsidRPr="009839B2">
        <w:rPr>
          <w:rFonts w:ascii="Cambria" w:hAnsi="Cambria"/>
        </w:rPr>
        <w:t xml:space="preserve">, </w:t>
      </w:r>
      <w:proofErr w:type="spellStart"/>
      <w:r w:rsidRPr="009839B2">
        <w:rPr>
          <w:rFonts w:ascii="Cambria" w:hAnsi="Cambria"/>
        </w:rPr>
        <w:t>având</w:t>
      </w:r>
      <w:proofErr w:type="spellEnd"/>
      <w:r w:rsidRPr="009839B2">
        <w:rPr>
          <w:rFonts w:ascii="Cambria" w:hAnsi="Cambria"/>
        </w:rPr>
        <w:t xml:space="preserve"> </w:t>
      </w:r>
      <w:proofErr w:type="spellStart"/>
      <w:r w:rsidRPr="009839B2">
        <w:rPr>
          <w:rFonts w:ascii="Cambria" w:hAnsi="Cambria"/>
        </w:rPr>
        <w:t>drept</w:t>
      </w:r>
      <w:proofErr w:type="spellEnd"/>
      <w:r w:rsidRPr="009839B2">
        <w:rPr>
          <w:rFonts w:ascii="Cambria" w:hAnsi="Cambria"/>
        </w:rPr>
        <w:t xml:space="preserve"> scop </w:t>
      </w:r>
      <w:proofErr w:type="spellStart"/>
      <w:r w:rsidRPr="009839B2">
        <w:rPr>
          <w:rFonts w:ascii="Cambria" w:hAnsi="Cambria"/>
        </w:rPr>
        <w:t>limitarea</w:t>
      </w:r>
      <w:proofErr w:type="spellEnd"/>
      <w:r w:rsidRPr="009839B2">
        <w:rPr>
          <w:rFonts w:ascii="Cambria" w:hAnsi="Cambria"/>
        </w:rPr>
        <w:t xml:space="preserve"> </w:t>
      </w:r>
      <w:proofErr w:type="spellStart"/>
      <w:r w:rsidRPr="009839B2">
        <w:rPr>
          <w:rFonts w:ascii="Cambria" w:hAnsi="Cambria"/>
        </w:rPr>
        <w:t>curentului</w:t>
      </w:r>
      <w:proofErr w:type="spellEnd"/>
      <w:r w:rsidRPr="009839B2">
        <w:rPr>
          <w:rFonts w:ascii="Cambria" w:hAnsi="Cambria"/>
        </w:rPr>
        <w:t xml:space="preserve"> la </w:t>
      </w:r>
      <w:proofErr w:type="spellStart"/>
      <w:r w:rsidRPr="009839B2">
        <w:rPr>
          <w:rFonts w:ascii="Cambria" w:hAnsi="Cambria"/>
        </w:rPr>
        <w:t>valoarea</w:t>
      </w:r>
      <w:proofErr w:type="spellEnd"/>
      <w:r w:rsidRPr="009839B2">
        <w:rPr>
          <w:rFonts w:ascii="Cambria" w:hAnsi="Cambria"/>
        </w:rPr>
        <w:t xml:space="preserve"> </w:t>
      </w:r>
      <w:proofErr w:type="spellStart"/>
      <w:r w:rsidRPr="009839B2">
        <w:rPr>
          <w:rFonts w:ascii="Cambria" w:hAnsi="Cambria"/>
        </w:rPr>
        <w:t>necesară</w:t>
      </w:r>
      <w:proofErr w:type="spellEnd"/>
      <w:r w:rsidRPr="009839B2">
        <w:rPr>
          <w:rFonts w:ascii="Cambria" w:hAnsi="Cambria"/>
        </w:rPr>
        <w:t>;</w:t>
      </w:r>
    </w:p>
    <w:p w14:paraId="3472B219"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3.5.</w:t>
      </w:r>
      <w:r w:rsidRPr="009839B2">
        <w:rPr>
          <w:rFonts w:ascii="Cambria" w:hAnsi="Cambria"/>
        </w:rPr>
        <w:tab/>
      </w:r>
      <w:proofErr w:type="spellStart"/>
      <w:r w:rsidRPr="009839B2">
        <w:rPr>
          <w:rFonts w:ascii="Cambria" w:hAnsi="Cambria"/>
        </w:rPr>
        <w:t>caracteristici</w:t>
      </w:r>
      <w:proofErr w:type="spellEnd"/>
      <w:r w:rsidRPr="009839B2">
        <w:rPr>
          <w:rFonts w:ascii="Cambria" w:hAnsi="Cambria"/>
        </w:rPr>
        <w:t xml:space="preserve"> </w:t>
      </w:r>
      <w:proofErr w:type="spellStart"/>
      <w:r w:rsidRPr="009839B2">
        <w:rPr>
          <w:rFonts w:ascii="Cambria" w:hAnsi="Cambria"/>
        </w:rPr>
        <w:t>tehnice</w:t>
      </w:r>
      <w:proofErr w:type="spellEnd"/>
      <w:r w:rsidRPr="009839B2">
        <w:rPr>
          <w:rFonts w:ascii="Cambria" w:hAnsi="Cambria"/>
        </w:rPr>
        <w:t xml:space="preserve"> - </w:t>
      </w:r>
      <w:proofErr w:type="spellStart"/>
      <w:r w:rsidRPr="009839B2">
        <w:rPr>
          <w:rFonts w:ascii="Cambria" w:hAnsi="Cambria"/>
        </w:rPr>
        <w:t>totalitatea</w:t>
      </w:r>
      <w:proofErr w:type="spellEnd"/>
      <w:r w:rsidRPr="009839B2">
        <w:rPr>
          <w:rFonts w:ascii="Cambria" w:hAnsi="Cambria"/>
        </w:rPr>
        <w:t xml:space="preserve"> </w:t>
      </w:r>
      <w:proofErr w:type="spellStart"/>
      <w:r w:rsidRPr="009839B2">
        <w:rPr>
          <w:rFonts w:ascii="Cambria" w:hAnsi="Cambria"/>
        </w:rPr>
        <w:t>datelor</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elementelor</w:t>
      </w:r>
      <w:proofErr w:type="spellEnd"/>
      <w:r w:rsidRPr="009839B2">
        <w:rPr>
          <w:rFonts w:ascii="Cambria" w:hAnsi="Cambria"/>
        </w:rPr>
        <w:t xml:space="preserve"> de </w:t>
      </w:r>
      <w:proofErr w:type="spellStart"/>
      <w:r w:rsidRPr="009839B2">
        <w:rPr>
          <w:rFonts w:ascii="Cambria" w:hAnsi="Cambria"/>
        </w:rPr>
        <w:t>natură</w:t>
      </w:r>
      <w:proofErr w:type="spellEnd"/>
      <w:r w:rsidRPr="009839B2">
        <w:rPr>
          <w:rFonts w:ascii="Cambria" w:hAnsi="Cambria"/>
        </w:rPr>
        <w:t xml:space="preserve"> </w:t>
      </w:r>
      <w:proofErr w:type="spellStart"/>
      <w:r w:rsidRPr="009839B2">
        <w:rPr>
          <w:rFonts w:ascii="Cambria" w:hAnsi="Cambria"/>
        </w:rPr>
        <w:t>tehnică</w:t>
      </w:r>
      <w:proofErr w:type="spellEnd"/>
      <w:r w:rsidRPr="009839B2">
        <w:rPr>
          <w:rFonts w:ascii="Cambria" w:hAnsi="Cambria"/>
        </w:rPr>
        <w:t xml:space="preserve">, </w:t>
      </w:r>
      <w:proofErr w:type="spellStart"/>
      <w:r w:rsidRPr="009839B2">
        <w:rPr>
          <w:rFonts w:ascii="Cambria" w:hAnsi="Cambria"/>
        </w:rPr>
        <w:t>referitoare</w:t>
      </w:r>
      <w:proofErr w:type="spellEnd"/>
      <w:r w:rsidRPr="009839B2">
        <w:rPr>
          <w:rFonts w:ascii="Cambria" w:hAnsi="Cambria"/>
        </w:rPr>
        <w:t xml:space="preserve"> la o </w:t>
      </w:r>
      <w:proofErr w:type="spellStart"/>
      <w:r w:rsidRPr="009839B2">
        <w:rPr>
          <w:rFonts w:ascii="Cambria" w:hAnsi="Cambria"/>
        </w:rPr>
        <w:t>instalație</w:t>
      </w:r>
      <w:proofErr w:type="spellEnd"/>
      <w:r w:rsidRPr="009839B2">
        <w:rPr>
          <w:rFonts w:ascii="Cambria" w:hAnsi="Cambria"/>
        </w:rPr>
        <w:t xml:space="preserve"> </w:t>
      </w:r>
      <w:proofErr w:type="spellStart"/>
      <w:r w:rsidRPr="009839B2">
        <w:rPr>
          <w:rFonts w:ascii="Cambria" w:hAnsi="Cambria"/>
        </w:rPr>
        <w:t>sau</w:t>
      </w:r>
      <w:proofErr w:type="spellEnd"/>
      <w:r w:rsidRPr="009839B2">
        <w:rPr>
          <w:rFonts w:ascii="Cambria" w:hAnsi="Cambria"/>
        </w:rPr>
        <w:t xml:space="preserve"> la un </w:t>
      </w:r>
      <w:proofErr w:type="spellStart"/>
      <w:r w:rsidRPr="009839B2">
        <w:rPr>
          <w:rFonts w:ascii="Cambria" w:hAnsi="Cambria"/>
        </w:rPr>
        <w:t>sistem</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w:t>
      </w:r>
    </w:p>
    <w:p w14:paraId="2F27276C"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3.6.</w:t>
      </w:r>
      <w:r w:rsidRPr="009839B2">
        <w:rPr>
          <w:rFonts w:ascii="Cambria" w:hAnsi="Cambria"/>
        </w:rPr>
        <w:tab/>
        <w:t>contract-</w:t>
      </w:r>
      <w:proofErr w:type="spellStart"/>
      <w:r w:rsidRPr="009839B2">
        <w:rPr>
          <w:rFonts w:ascii="Cambria" w:hAnsi="Cambria"/>
        </w:rPr>
        <w:t>cadru</w:t>
      </w:r>
      <w:proofErr w:type="spellEnd"/>
      <w:r w:rsidRPr="009839B2">
        <w:rPr>
          <w:rFonts w:ascii="Cambria" w:hAnsi="Cambria"/>
        </w:rPr>
        <w:t xml:space="preserve"> - </w:t>
      </w:r>
      <w:proofErr w:type="spellStart"/>
      <w:r w:rsidRPr="009839B2">
        <w:rPr>
          <w:rFonts w:ascii="Cambria" w:hAnsi="Cambria"/>
        </w:rPr>
        <w:t>reglementare</w:t>
      </w:r>
      <w:proofErr w:type="spellEnd"/>
      <w:r w:rsidRPr="009839B2">
        <w:rPr>
          <w:rFonts w:ascii="Cambria" w:hAnsi="Cambria"/>
        </w:rPr>
        <w:t xml:space="preserve"> cu </w:t>
      </w:r>
      <w:proofErr w:type="spellStart"/>
      <w:r w:rsidRPr="009839B2">
        <w:rPr>
          <w:rFonts w:ascii="Cambria" w:hAnsi="Cambria"/>
        </w:rPr>
        <w:t>caracter</w:t>
      </w:r>
      <w:proofErr w:type="spellEnd"/>
      <w:r w:rsidRPr="009839B2">
        <w:rPr>
          <w:rFonts w:ascii="Cambria" w:hAnsi="Cambria"/>
        </w:rPr>
        <w:t xml:space="preserve"> </w:t>
      </w:r>
      <w:proofErr w:type="spellStart"/>
      <w:r w:rsidRPr="009839B2">
        <w:rPr>
          <w:rFonts w:ascii="Cambria" w:hAnsi="Cambria"/>
        </w:rPr>
        <w:t>normativ</w:t>
      </w:r>
      <w:proofErr w:type="spellEnd"/>
      <w:r w:rsidRPr="009839B2">
        <w:rPr>
          <w:rFonts w:ascii="Cambria" w:hAnsi="Cambria"/>
        </w:rPr>
        <w:t xml:space="preserve">, care </w:t>
      </w:r>
      <w:proofErr w:type="spellStart"/>
      <w:r w:rsidRPr="009839B2">
        <w:rPr>
          <w:rFonts w:ascii="Cambria" w:hAnsi="Cambria"/>
        </w:rPr>
        <w:t>stabilește</w:t>
      </w:r>
      <w:proofErr w:type="spellEnd"/>
      <w:r w:rsidRPr="009839B2">
        <w:rPr>
          <w:rFonts w:ascii="Cambria" w:hAnsi="Cambria"/>
        </w:rPr>
        <w:t xml:space="preserve"> </w:t>
      </w:r>
      <w:proofErr w:type="spellStart"/>
      <w:r w:rsidRPr="009839B2">
        <w:rPr>
          <w:rFonts w:ascii="Cambria" w:hAnsi="Cambria"/>
        </w:rPr>
        <w:t>condițiile</w:t>
      </w:r>
      <w:proofErr w:type="spellEnd"/>
      <w:r w:rsidRPr="009839B2">
        <w:rPr>
          <w:rFonts w:ascii="Cambria" w:hAnsi="Cambria"/>
        </w:rPr>
        <w:t xml:space="preserve"> </w:t>
      </w:r>
      <w:proofErr w:type="spellStart"/>
      <w:r w:rsidRPr="009839B2">
        <w:rPr>
          <w:rFonts w:ascii="Cambria" w:hAnsi="Cambria"/>
        </w:rPr>
        <w:t>minimale</w:t>
      </w:r>
      <w:proofErr w:type="spellEnd"/>
      <w:r w:rsidRPr="009839B2">
        <w:rPr>
          <w:rFonts w:ascii="Cambria" w:hAnsi="Cambria"/>
        </w:rPr>
        <w:t xml:space="preserve"> </w:t>
      </w:r>
      <w:proofErr w:type="spellStart"/>
      <w:r w:rsidRPr="009839B2">
        <w:rPr>
          <w:rFonts w:ascii="Cambria" w:hAnsi="Cambria"/>
        </w:rPr>
        <w:t>pentru</w:t>
      </w:r>
      <w:proofErr w:type="spellEnd"/>
      <w:r w:rsidRPr="009839B2">
        <w:rPr>
          <w:rFonts w:ascii="Cambria" w:hAnsi="Cambria"/>
        </w:rPr>
        <w:t xml:space="preserve"> </w:t>
      </w:r>
      <w:proofErr w:type="spellStart"/>
      <w:r w:rsidRPr="009839B2">
        <w:rPr>
          <w:rFonts w:ascii="Cambria" w:hAnsi="Cambria"/>
        </w:rPr>
        <w:t>relațiile</w:t>
      </w:r>
      <w:proofErr w:type="spellEnd"/>
      <w:r w:rsidRPr="009839B2">
        <w:rPr>
          <w:rFonts w:ascii="Cambria" w:hAnsi="Cambria"/>
        </w:rPr>
        <w:t xml:space="preserve"> </w:t>
      </w:r>
      <w:proofErr w:type="spellStart"/>
      <w:r w:rsidRPr="009839B2">
        <w:rPr>
          <w:rFonts w:ascii="Cambria" w:hAnsi="Cambria"/>
        </w:rPr>
        <w:t>comerciale</w:t>
      </w:r>
      <w:proofErr w:type="spellEnd"/>
      <w:r w:rsidRPr="009839B2">
        <w:rPr>
          <w:rFonts w:ascii="Cambria" w:hAnsi="Cambria"/>
        </w:rPr>
        <w:t xml:space="preserve"> </w:t>
      </w:r>
      <w:proofErr w:type="spellStart"/>
      <w:r w:rsidRPr="009839B2">
        <w:rPr>
          <w:rFonts w:ascii="Cambria" w:hAnsi="Cambria"/>
        </w:rPr>
        <w:t>dintre</w:t>
      </w:r>
      <w:proofErr w:type="spellEnd"/>
      <w:r w:rsidRPr="009839B2">
        <w:rPr>
          <w:rFonts w:ascii="Cambria" w:hAnsi="Cambria"/>
        </w:rPr>
        <w:t xml:space="preserve"> operator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utilizator</w:t>
      </w:r>
      <w:proofErr w:type="spellEnd"/>
      <w:r w:rsidRPr="009839B2">
        <w:rPr>
          <w:rFonts w:ascii="Cambria" w:hAnsi="Cambria"/>
        </w:rPr>
        <w:t>;</w:t>
      </w:r>
    </w:p>
    <w:p w14:paraId="0C2038DF"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3.7.</w:t>
      </w:r>
      <w:r w:rsidRPr="009839B2">
        <w:rPr>
          <w:rFonts w:ascii="Cambria" w:hAnsi="Cambria"/>
        </w:rPr>
        <w:tab/>
      </w:r>
      <w:proofErr w:type="spellStart"/>
      <w:r w:rsidRPr="009839B2">
        <w:rPr>
          <w:rFonts w:ascii="Cambria" w:hAnsi="Cambria"/>
        </w:rPr>
        <w:t>echipament</w:t>
      </w:r>
      <w:proofErr w:type="spellEnd"/>
      <w:r w:rsidRPr="009839B2">
        <w:rPr>
          <w:rFonts w:ascii="Cambria" w:hAnsi="Cambria"/>
        </w:rPr>
        <w:t xml:space="preserve"> de </w:t>
      </w:r>
      <w:proofErr w:type="spellStart"/>
      <w:r w:rsidRPr="009839B2">
        <w:rPr>
          <w:rFonts w:ascii="Cambria" w:hAnsi="Cambria"/>
        </w:rPr>
        <w:t>măsurare</w:t>
      </w:r>
      <w:proofErr w:type="spellEnd"/>
      <w:r w:rsidRPr="009839B2">
        <w:rPr>
          <w:rFonts w:ascii="Cambria" w:hAnsi="Cambria"/>
        </w:rPr>
        <w:t xml:space="preserve"> - </w:t>
      </w:r>
      <w:proofErr w:type="spellStart"/>
      <w:r w:rsidRPr="009839B2">
        <w:rPr>
          <w:rFonts w:ascii="Cambria" w:hAnsi="Cambria"/>
        </w:rPr>
        <w:t>aparatura</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ansamblul</w:t>
      </w:r>
      <w:proofErr w:type="spellEnd"/>
      <w:r w:rsidRPr="009839B2">
        <w:rPr>
          <w:rFonts w:ascii="Cambria" w:hAnsi="Cambria"/>
        </w:rPr>
        <w:t xml:space="preserve"> </w:t>
      </w:r>
      <w:proofErr w:type="spellStart"/>
      <w:r w:rsidRPr="009839B2">
        <w:rPr>
          <w:rFonts w:ascii="Cambria" w:hAnsi="Cambria"/>
        </w:rPr>
        <w:t>instalațiilor</w:t>
      </w:r>
      <w:proofErr w:type="spellEnd"/>
      <w:r w:rsidRPr="009839B2">
        <w:rPr>
          <w:rFonts w:ascii="Cambria" w:hAnsi="Cambria"/>
        </w:rPr>
        <w:t xml:space="preserve"> care </w:t>
      </w:r>
      <w:proofErr w:type="spellStart"/>
      <w:r w:rsidRPr="009839B2">
        <w:rPr>
          <w:rFonts w:ascii="Cambria" w:hAnsi="Cambria"/>
        </w:rPr>
        <w:t>servesc</w:t>
      </w:r>
      <w:proofErr w:type="spellEnd"/>
      <w:r w:rsidRPr="009839B2">
        <w:rPr>
          <w:rFonts w:ascii="Cambria" w:hAnsi="Cambria"/>
        </w:rPr>
        <w:t xml:space="preserve"> la </w:t>
      </w:r>
      <w:proofErr w:type="spellStart"/>
      <w:r w:rsidRPr="009839B2">
        <w:rPr>
          <w:rFonts w:ascii="Cambria" w:hAnsi="Cambria"/>
        </w:rPr>
        <w:t>măsurarea</w:t>
      </w:r>
      <w:proofErr w:type="spellEnd"/>
      <w:r w:rsidRPr="009839B2">
        <w:rPr>
          <w:rFonts w:ascii="Cambria" w:hAnsi="Cambria"/>
        </w:rPr>
        <w:t xml:space="preserve"> </w:t>
      </w:r>
      <w:proofErr w:type="spellStart"/>
      <w:r w:rsidRPr="009839B2">
        <w:rPr>
          <w:rFonts w:ascii="Cambria" w:hAnsi="Cambria"/>
        </w:rPr>
        <w:t>parametrilor</w:t>
      </w:r>
      <w:proofErr w:type="spellEnd"/>
      <w:r w:rsidRPr="009839B2">
        <w:rPr>
          <w:rFonts w:ascii="Cambria" w:hAnsi="Cambria"/>
        </w:rPr>
        <w:t xml:space="preserve"> </w:t>
      </w:r>
      <w:proofErr w:type="spellStart"/>
      <w:r w:rsidRPr="009839B2">
        <w:rPr>
          <w:rFonts w:ascii="Cambria" w:hAnsi="Cambria"/>
        </w:rPr>
        <w:t>serviciului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 </w:t>
      </w:r>
      <w:proofErr w:type="spellStart"/>
      <w:r w:rsidRPr="009839B2">
        <w:rPr>
          <w:rFonts w:ascii="Cambria" w:hAnsi="Cambria"/>
        </w:rPr>
        <w:t>furnizat</w:t>
      </w:r>
      <w:proofErr w:type="spellEnd"/>
      <w:r w:rsidRPr="009839B2">
        <w:rPr>
          <w:rFonts w:ascii="Cambria" w:hAnsi="Cambria"/>
        </w:rPr>
        <w:t>;</w:t>
      </w:r>
    </w:p>
    <w:p w14:paraId="4B32864C"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3.8.</w:t>
      </w:r>
      <w:r w:rsidRPr="009839B2">
        <w:rPr>
          <w:rFonts w:ascii="Cambria" w:hAnsi="Cambria"/>
        </w:rPr>
        <w:tab/>
      </w:r>
      <w:proofErr w:type="spellStart"/>
      <w:r w:rsidRPr="009839B2">
        <w:rPr>
          <w:rFonts w:ascii="Cambria" w:hAnsi="Cambria"/>
        </w:rPr>
        <w:t>efect</w:t>
      </w:r>
      <w:proofErr w:type="spellEnd"/>
      <w:r w:rsidRPr="009839B2">
        <w:rPr>
          <w:rFonts w:ascii="Cambria" w:hAnsi="Cambria"/>
        </w:rPr>
        <w:t xml:space="preserve"> de </w:t>
      </w:r>
      <w:proofErr w:type="spellStart"/>
      <w:r w:rsidRPr="009839B2">
        <w:rPr>
          <w:rFonts w:ascii="Cambria" w:hAnsi="Cambria"/>
        </w:rPr>
        <w:t>grotă</w:t>
      </w:r>
      <w:proofErr w:type="spellEnd"/>
      <w:r w:rsidRPr="009839B2">
        <w:rPr>
          <w:rFonts w:ascii="Cambria" w:hAnsi="Cambria"/>
        </w:rPr>
        <w:t xml:space="preserve"> </w:t>
      </w:r>
      <w:proofErr w:type="spellStart"/>
      <w:r w:rsidRPr="009839B2">
        <w:rPr>
          <w:rFonts w:ascii="Cambria" w:hAnsi="Cambria"/>
        </w:rPr>
        <w:t>neagră</w:t>
      </w:r>
      <w:proofErr w:type="spellEnd"/>
      <w:r w:rsidRPr="009839B2">
        <w:rPr>
          <w:rFonts w:ascii="Cambria" w:hAnsi="Cambria"/>
        </w:rPr>
        <w:t xml:space="preserve"> - </w:t>
      </w:r>
      <w:proofErr w:type="spellStart"/>
      <w:r w:rsidRPr="009839B2">
        <w:rPr>
          <w:rFonts w:ascii="Cambria" w:hAnsi="Cambria"/>
        </w:rPr>
        <w:t>senzație</w:t>
      </w:r>
      <w:proofErr w:type="spellEnd"/>
      <w:r w:rsidRPr="009839B2">
        <w:rPr>
          <w:rFonts w:ascii="Cambria" w:hAnsi="Cambria"/>
        </w:rPr>
        <w:t xml:space="preserve"> </w:t>
      </w:r>
      <w:proofErr w:type="spellStart"/>
      <w:r w:rsidRPr="009839B2">
        <w:rPr>
          <w:rFonts w:ascii="Cambria" w:hAnsi="Cambria"/>
        </w:rPr>
        <w:t>vizuală</w:t>
      </w:r>
      <w:proofErr w:type="spellEnd"/>
      <w:r w:rsidRPr="009839B2">
        <w:rPr>
          <w:rFonts w:ascii="Cambria" w:hAnsi="Cambria"/>
        </w:rPr>
        <w:t xml:space="preserve"> </w:t>
      </w:r>
      <w:proofErr w:type="spellStart"/>
      <w:r w:rsidRPr="009839B2">
        <w:rPr>
          <w:rFonts w:ascii="Cambria" w:hAnsi="Cambria"/>
        </w:rPr>
        <w:t>realizată</w:t>
      </w:r>
      <w:proofErr w:type="spellEnd"/>
      <w:r w:rsidRPr="009839B2">
        <w:rPr>
          <w:rFonts w:ascii="Cambria" w:hAnsi="Cambria"/>
        </w:rPr>
        <w:t xml:space="preserve"> la </w:t>
      </w:r>
      <w:proofErr w:type="spellStart"/>
      <w:r w:rsidRPr="009839B2">
        <w:rPr>
          <w:rFonts w:ascii="Cambria" w:hAnsi="Cambria"/>
        </w:rPr>
        <w:t>trecerea</w:t>
      </w:r>
      <w:proofErr w:type="spellEnd"/>
      <w:r w:rsidRPr="009839B2">
        <w:rPr>
          <w:rFonts w:ascii="Cambria" w:hAnsi="Cambria"/>
        </w:rPr>
        <w:t xml:space="preserve"> de la o </w:t>
      </w:r>
      <w:proofErr w:type="spellStart"/>
      <w:r w:rsidRPr="009839B2">
        <w:rPr>
          <w:rFonts w:ascii="Cambria" w:hAnsi="Cambria"/>
        </w:rPr>
        <w:t>valoare</w:t>
      </w:r>
      <w:proofErr w:type="spellEnd"/>
      <w:r w:rsidRPr="009839B2">
        <w:rPr>
          <w:rFonts w:ascii="Cambria" w:hAnsi="Cambria"/>
        </w:rPr>
        <w:t xml:space="preserve"> </w:t>
      </w:r>
      <w:proofErr w:type="spellStart"/>
      <w:r w:rsidRPr="009839B2">
        <w:rPr>
          <w:rFonts w:ascii="Cambria" w:hAnsi="Cambria"/>
        </w:rPr>
        <w:t>foarte</w:t>
      </w:r>
      <w:proofErr w:type="spellEnd"/>
      <w:r w:rsidRPr="009839B2">
        <w:rPr>
          <w:rFonts w:ascii="Cambria" w:hAnsi="Cambria"/>
        </w:rPr>
        <w:t xml:space="preserve"> mare a </w:t>
      </w:r>
      <w:proofErr w:type="spellStart"/>
      <w:r w:rsidRPr="009839B2">
        <w:rPr>
          <w:rFonts w:ascii="Cambria" w:hAnsi="Cambria"/>
        </w:rPr>
        <w:t>luminanței</w:t>
      </w:r>
      <w:proofErr w:type="spellEnd"/>
      <w:r w:rsidRPr="009839B2">
        <w:rPr>
          <w:rFonts w:ascii="Cambria" w:hAnsi="Cambria"/>
        </w:rPr>
        <w:t xml:space="preserve"> la o </w:t>
      </w:r>
      <w:proofErr w:type="spellStart"/>
      <w:r w:rsidRPr="009839B2">
        <w:rPr>
          <w:rFonts w:ascii="Cambria" w:hAnsi="Cambria"/>
        </w:rPr>
        <w:t>alta</w:t>
      </w:r>
      <w:proofErr w:type="spellEnd"/>
      <w:r w:rsidRPr="009839B2">
        <w:rPr>
          <w:rFonts w:ascii="Cambria" w:hAnsi="Cambria"/>
        </w:rPr>
        <w:t xml:space="preserve"> </w:t>
      </w:r>
      <w:proofErr w:type="spellStart"/>
      <w:r w:rsidRPr="009839B2">
        <w:rPr>
          <w:rFonts w:ascii="Cambria" w:hAnsi="Cambria"/>
        </w:rPr>
        <w:t>mult</w:t>
      </w:r>
      <w:proofErr w:type="spellEnd"/>
      <w:r w:rsidRPr="009839B2">
        <w:rPr>
          <w:rFonts w:ascii="Cambria" w:hAnsi="Cambria"/>
        </w:rPr>
        <w:t xml:space="preserve"> </w:t>
      </w:r>
      <w:proofErr w:type="spellStart"/>
      <w:r w:rsidRPr="009839B2">
        <w:rPr>
          <w:rFonts w:ascii="Cambria" w:hAnsi="Cambria"/>
        </w:rPr>
        <w:t>mai</w:t>
      </w:r>
      <w:proofErr w:type="spellEnd"/>
      <w:r w:rsidRPr="009839B2">
        <w:rPr>
          <w:rFonts w:ascii="Cambria" w:hAnsi="Cambria"/>
        </w:rPr>
        <w:t xml:space="preserve"> </w:t>
      </w:r>
      <w:proofErr w:type="spellStart"/>
      <w:r w:rsidRPr="009839B2">
        <w:rPr>
          <w:rFonts w:ascii="Cambria" w:hAnsi="Cambria"/>
        </w:rPr>
        <w:t>mică</w:t>
      </w:r>
      <w:proofErr w:type="spellEnd"/>
      <w:r w:rsidRPr="009839B2">
        <w:rPr>
          <w:rFonts w:ascii="Cambria" w:hAnsi="Cambria"/>
        </w:rPr>
        <w:t>;</w:t>
      </w:r>
    </w:p>
    <w:p w14:paraId="6C56EFCB"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3.9.</w:t>
      </w:r>
      <w:r w:rsidRPr="009839B2">
        <w:rPr>
          <w:rFonts w:ascii="Cambria" w:hAnsi="Cambria"/>
        </w:rPr>
        <w:tab/>
      </w:r>
      <w:proofErr w:type="spellStart"/>
      <w:r w:rsidRPr="009839B2">
        <w:rPr>
          <w:rFonts w:ascii="Cambria" w:hAnsi="Cambria"/>
        </w:rPr>
        <w:t>exploatarea</w:t>
      </w:r>
      <w:proofErr w:type="spellEnd"/>
      <w:r w:rsidRPr="009839B2">
        <w:rPr>
          <w:rFonts w:ascii="Cambria" w:hAnsi="Cambria"/>
        </w:rPr>
        <w:t>/</w:t>
      </w:r>
      <w:proofErr w:type="spellStart"/>
      <w:r w:rsidRPr="009839B2">
        <w:rPr>
          <w:rFonts w:ascii="Cambria" w:hAnsi="Cambria"/>
        </w:rPr>
        <w:t>utilizarea</w:t>
      </w:r>
      <w:proofErr w:type="spellEnd"/>
      <w:r w:rsidRPr="009839B2">
        <w:rPr>
          <w:rFonts w:ascii="Cambria" w:hAnsi="Cambria"/>
        </w:rPr>
        <w:t xml:space="preserve"> </w:t>
      </w:r>
      <w:proofErr w:type="spellStart"/>
      <w:r w:rsidRPr="009839B2">
        <w:rPr>
          <w:rFonts w:ascii="Cambria" w:hAnsi="Cambria"/>
        </w:rPr>
        <w:t>sistemului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 - </w:t>
      </w:r>
      <w:proofErr w:type="spellStart"/>
      <w:r w:rsidRPr="009839B2">
        <w:rPr>
          <w:rFonts w:ascii="Cambria" w:hAnsi="Cambria"/>
        </w:rPr>
        <w:t>ansamblu</w:t>
      </w:r>
      <w:proofErr w:type="spellEnd"/>
      <w:r w:rsidRPr="009839B2">
        <w:rPr>
          <w:rFonts w:ascii="Cambria" w:hAnsi="Cambria"/>
        </w:rPr>
        <w:t xml:space="preserve"> de </w:t>
      </w:r>
      <w:proofErr w:type="spellStart"/>
      <w:r w:rsidRPr="009839B2">
        <w:rPr>
          <w:rFonts w:ascii="Cambria" w:hAnsi="Cambria"/>
        </w:rPr>
        <w:t>operațiuni</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activități</w:t>
      </w:r>
      <w:proofErr w:type="spellEnd"/>
      <w:r w:rsidRPr="009839B2">
        <w:rPr>
          <w:rFonts w:ascii="Cambria" w:hAnsi="Cambria"/>
        </w:rPr>
        <w:t xml:space="preserve"> </w:t>
      </w:r>
      <w:proofErr w:type="spellStart"/>
      <w:r w:rsidRPr="009839B2">
        <w:rPr>
          <w:rFonts w:ascii="Cambria" w:hAnsi="Cambria"/>
        </w:rPr>
        <w:t>executate</w:t>
      </w:r>
      <w:proofErr w:type="spellEnd"/>
      <w:r w:rsidRPr="009839B2">
        <w:rPr>
          <w:rFonts w:ascii="Cambria" w:hAnsi="Cambria"/>
        </w:rPr>
        <w:t xml:space="preserve"> </w:t>
      </w:r>
      <w:proofErr w:type="spellStart"/>
      <w:r w:rsidRPr="009839B2">
        <w:rPr>
          <w:rFonts w:ascii="Cambria" w:hAnsi="Cambria"/>
        </w:rPr>
        <w:t>pentru</w:t>
      </w:r>
      <w:proofErr w:type="spellEnd"/>
      <w:r w:rsidRPr="009839B2">
        <w:rPr>
          <w:rFonts w:ascii="Cambria" w:hAnsi="Cambria"/>
        </w:rPr>
        <w:t xml:space="preserve"> </w:t>
      </w:r>
      <w:proofErr w:type="spellStart"/>
      <w:r w:rsidRPr="009839B2">
        <w:rPr>
          <w:rFonts w:ascii="Cambria" w:hAnsi="Cambria"/>
        </w:rPr>
        <w:t>asigurarea</w:t>
      </w:r>
      <w:proofErr w:type="spellEnd"/>
      <w:r w:rsidRPr="009839B2">
        <w:rPr>
          <w:rFonts w:ascii="Cambria" w:hAnsi="Cambria"/>
        </w:rPr>
        <w:t xml:space="preserve"> </w:t>
      </w:r>
      <w:proofErr w:type="spellStart"/>
      <w:r w:rsidRPr="009839B2">
        <w:rPr>
          <w:rFonts w:ascii="Cambria" w:hAnsi="Cambria"/>
        </w:rPr>
        <w:t>continuității</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calității</w:t>
      </w:r>
      <w:proofErr w:type="spellEnd"/>
      <w:r w:rsidRPr="009839B2">
        <w:rPr>
          <w:rFonts w:ascii="Cambria" w:hAnsi="Cambria"/>
        </w:rPr>
        <w:t xml:space="preserve"> </w:t>
      </w:r>
      <w:proofErr w:type="spellStart"/>
      <w:r w:rsidRPr="009839B2">
        <w:rPr>
          <w:rFonts w:ascii="Cambria" w:hAnsi="Cambria"/>
        </w:rPr>
        <w:t>serviciilor</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condiții</w:t>
      </w:r>
      <w:proofErr w:type="spellEnd"/>
      <w:r w:rsidRPr="009839B2">
        <w:rPr>
          <w:rFonts w:ascii="Cambria" w:hAnsi="Cambria"/>
        </w:rPr>
        <w:t xml:space="preserve"> </w:t>
      </w:r>
      <w:proofErr w:type="spellStart"/>
      <w:r w:rsidRPr="009839B2">
        <w:rPr>
          <w:rFonts w:ascii="Cambria" w:hAnsi="Cambria"/>
        </w:rPr>
        <w:t>tehnico-economice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de </w:t>
      </w:r>
      <w:proofErr w:type="spellStart"/>
      <w:r w:rsidRPr="009839B2">
        <w:rPr>
          <w:rFonts w:ascii="Cambria" w:hAnsi="Cambria"/>
        </w:rPr>
        <w:t>siguranță</w:t>
      </w:r>
      <w:proofErr w:type="spellEnd"/>
      <w:r w:rsidRPr="009839B2">
        <w:rPr>
          <w:rFonts w:ascii="Cambria" w:hAnsi="Cambria"/>
        </w:rPr>
        <w:t xml:space="preserve"> </w:t>
      </w:r>
      <w:proofErr w:type="spellStart"/>
      <w:r w:rsidRPr="009839B2">
        <w:rPr>
          <w:rFonts w:ascii="Cambria" w:hAnsi="Cambria"/>
        </w:rPr>
        <w:t>corespunzătoare</w:t>
      </w:r>
      <w:proofErr w:type="spellEnd"/>
      <w:r w:rsidRPr="009839B2">
        <w:rPr>
          <w:rFonts w:ascii="Cambria" w:hAnsi="Cambria"/>
        </w:rPr>
        <w:t>;</w:t>
      </w:r>
    </w:p>
    <w:p w14:paraId="5E3A24F2"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3.10.</w:t>
      </w:r>
      <w:r w:rsidRPr="009839B2">
        <w:rPr>
          <w:rFonts w:ascii="Cambria" w:hAnsi="Cambria"/>
        </w:rPr>
        <w:tab/>
        <w:t xml:space="preserve">flux </w:t>
      </w:r>
      <w:proofErr w:type="spellStart"/>
      <w:r w:rsidRPr="009839B2">
        <w:rPr>
          <w:rFonts w:ascii="Cambria" w:hAnsi="Cambria"/>
        </w:rPr>
        <w:t>luminos</w:t>
      </w:r>
      <w:proofErr w:type="spellEnd"/>
      <w:r w:rsidRPr="009839B2">
        <w:rPr>
          <w:rFonts w:ascii="Cambria" w:hAnsi="Cambria"/>
        </w:rPr>
        <w:t xml:space="preserve"> § - </w:t>
      </w:r>
      <w:proofErr w:type="spellStart"/>
      <w:r w:rsidRPr="009839B2">
        <w:rPr>
          <w:rFonts w:ascii="Cambria" w:hAnsi="Cambria"/>
        </w:rPr>
        <w:t>mărimea</w:t>
      </w:r>
      <w:proofErr w:type="spellEnd"/>
      <w:r w:rsidRPr="009839B2">
        <w:rPr>
          <w:rFonts w:ascii="Cambria" w:hAnsi="Cambria"/>
        </w:rPr>
        <w:t xml:space="preserve"> </w:t>
      </w:r>
      <w:proofErr w:type="spellStart"/>
      <w:r w:rsidRPr="009839B2">
        <w:rPr>
          <w:rFonts w:ascii="Cambria" w:hAnsi="Cambria"/>
        </w:rPr>
        <w:t>derivată</w:t>
      </w:r>
      <w:proofErr w:type="spellEnd"/>
      <w:r w:rsidRPr="009839B2">
        <w:rPr>
          <w:rFonts w:ascii="Cambria" w:hAnsi="Cambria"/>
        </w:rPr>
        <w:t xml:space="preserve"> din </w:t>
      </w:r>
      <w:proofErr w:type="spellStart"/>
      <w:r w:rsidRPr="009839B2">
        <w:rPr>
          <w:rFonts w:ascii="Cambria" w:hAnsi="Cambria"/>
        </w:rPr>
        <w:t>fluxul</w:t>
      </w:r>
      <w:proofErr w:type="spellEnd"/>
      <w:r w:rsidRPr="009839B2">
        <w:rPr>
          <w:rFonts w:ascii="Cambria" w:hAnsi="Cambria"/>
        </w:rPr>
        <w:t xml:space="preserve"> energetic, </w:t>
      </w:r>
      <w:proofErr w:type="spellStart"/>
      <w:r w:rsidRPr="009839B2">
        <w:rPr>
          <w:rFonts w:ascii="Cambria" w:hAnsi="Cambria"/>
        </w:rPr>
        <w:t>evaluată</w:t>
      </w:r>
      <w:proofErr w:type="spellEnd"/>
      <w:r w:rsidRPr="009839B2">
        <w:rPr>
          <w:rFonts w:ascii="Cambria" w:hAnsi="Cambria"/>
        </w:rPr>
        <w:t xml:space="preserve"> </w:t>
      </w:r>
      <w:proofErr w:type="spellStart"/>
      <w:r w:rsidRPr="009839B2">
        <w:rPr>
          <w:rFonts w:ascii="Cambria" w:hAnsi="Cambria"/>
        </w:rPr>
        <w:t>prin</w:t>
      </w:r>
      <w:proofErr w:type="spellEnd"/>
      <w:r w:rsidRPr="009839B2">
        <w:rPr>
          <w:rFonts w:ascii="Cambria" w:hAnsi="Cambria"/>
        </w:rPr>
        <w:t xml:space="preserve"> </w:t>
      </w:r>
      <w:proofErr w:type="spellStart"/>
      <w:r w:rsidRPr="009839B2">
        <w:rPr>
          <w:rFonts w:ascii="Cambria" w:hAnsi="Cambria"/>
        </w:rPr>
        <w:t>acțiunea</w:t>
      </w:r>
      <w:proofErr w:type="spellEnd"/>
      <w:r w:rsidRPr="009839B2">
        <w:rPr>
          <w:rFonts w:ascii="Cambria" w:hAnsi="Cambria"/>
        </w:rPr>
        <w:t xml:space="preserve"> </w:t>
      </w:r>
      <w:proofErr w:type="spellStart"/>
      <w:r w:rsidRPr="009839B2">
        <w:rPr>
          <w:rFonts w:ascii="Cambria" w:hAnsi="Cambria"/>
        </w:rPr>
        <w:t>sa</w:t>
      </w:r>
      <w:proofErr w:type="spellEnd"/>
      <w:r w:rsidRPr="009839B2">
        <w:rPr>
          <w:rFonts w:ascii="Cambria" w:hAnsi="Cambria"/>
        </w:rPr>
        <w:t xml:space="preserve"> </w:t>
      </w:r>
      <w:proofErr w:type="spellStart"/>
      <w:r w:rsidRPr="009839B2">
        <w:rPr>
          <w:rFonts w:ascii="Cambria" w:hAnsi="Cambria"/>
        </w:rPr>
        <w:t>luminoasă</w:t>
      </w:r>
      <w:proofErr w:type="spellEnd"/>
      <w:r w:rsidRPr="009839B2">
        <w:rPr>
          <w:rFonts w:ascii="Cambria" w:hAnsi="Cambria"/>
        </w:rPr>
        <w:t xml:space="preserve"> </w:t>
      </w:r>
      <w:proofErr w:type="spellStart"/>
      <w:r w:rsidRPr="009839B2">
        <w:rPr>
          <w:rFonts w:ascii="Cambria" w:hAnsi="Cambria"/>
        </w:rPr>
        <w:t>asupra</w:t>
      </w:r>
      <w:proofErr w:type="spellEnd"/>
      <w:r w:rsidRPr="009839B2">
        <w:rPr>
          <w:rFonts w:ascii="Cambria" w:hAnsi="Cambria"/>
        </w:rPr>
        <w:t xml:space="preserve"> </w:t>
      </w:r>
      <w:proofErr w:type="spellStart"/>
      <w:r w:rsidRPr="009839B2">
        <w:rPr>
          <w:rFonts w:ascii="Cambria" w:hAnsi="Cambria"/>
        </w:rPr>
        <w:t>observatorului</w:t>
      </w:r>
      <w:proofErr w:type="spellEnd"/>
      <w:r w:rsidRPr="009839B2">
        <w:rPr>
          <w:rFonts w:ascii="Cambria" w:hAnsi="Cambria"/>
        </w:rPr>
        <w:t xml:space="preserve"> </w:t>
      </w:r>
      <w:proofErr w:type="spellStart"/>
      <w:r w:rsidRPr="009839B2">
        <w:rPr>
          <w:rFonts w:ascii="Cambria" w:hAnsi="Cambria"/>
        </w:rPr>
        <w:t>fotometric</w:t>
      </w:r>
      <w:proofErr w:type="spellEnd"/>
      <w:r w:rsidRPr="009839B2">
        <w:rPr>
          <w:rFonts w:ascii="Cambria" w:hAnsi="Cambria"/>
        </w:rPr>
        <w:t xml:space="preserve"> de </w:t>
      </w:r>
      <w:proofErr w:type="spellStart"/>
      <w:r w:rsidRPr="009839B2">
        <w:rPr>
          <w:rFonts w:ascii="Cambria" w:hAnsi="Cambria"/>
        </w:rPr>
        <w:t>referință</w:t>
      </w:r>
      <w:proofErr w:type="spellEnd"/>
      <w:r w:rsidRPr="009839B2">
        <w:rPr>
          <w:rFonts w:ascii="Cambria" w:hAnsi="Cambria"/>
        </w:rPr>
        <w:t xml:space="preserve"> al </w:t>
      </w:r>
      <w:proofErr w:type="spellStart"/>
      <w:r w:rsidRPr="009839B2">
        <w:rPr>
          <w:rFonts w:ascii="Cambria" w:hAnsi="Cambria"/>
        </w:rPr>
        <w:t>Comisiei</w:t>
      </w:r>
      <w:proofErr w:type="spellEnd"/>
      <w:r w:rsidRPr="009839B2">
        <w:rPr>
          <w:rFonts w:ascii="Cambria" w:hAnsi="Cambria"/>
        </w:rPr>
        <w:t xml:space="preserve"> </w:t>
      </w:r>
      <w:proofErr w:type="spellStart"/>
      <w:r w:rsidRPr="009839B2">
        <w:rPr>
          <w:rFonts w:ascii="Cambria" w:hAnsi="Cambria"/>
        </w:rPr>
        <w:t>Internaționale</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3.11. grad de </w:t>
      </w:r>
      <w:proofErr w:type="spellStart"/>
      <w:r w:rsidRPr="009839B2">
        <w:rPr>
          <w:rFonts w:ascii="Cambria" w:hAnsi="Cambria"/>
        </w:rPr>
        <w:t>asigurare</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furnizare</w:t>
      </w:r>
      <w:proofErr w:type="spellEnd"/>
      <w:r w:rsidRPr="009839B2">
        <w:rPr>
          <w:rFonts w:ascii="Cambria" w:hAnsi="Cambria"/>
        </w:rPr>
        <w:t xml:space="preserve"> - </w:t>
      </w:r>
      <w:proofErr w:type="spellStart"/>
      <w:r w:rsidRPr="009839B2">
        <w:rPr>
          <w:rFonts w:ascii="Cambria" w:hAnsi="Cambria"/>
        </w:rPr>
        <w:t>nivel</w:t>
      </w:r>
      <w:proofErr w:type="spellEnd"/>
      <w:r w:rsidRPr="009839B2">
        <w:rPr>
          <w:rFonts w:ascii="Cambria" w:hAnsi="Cambria"/>
        </w:rPr>
        <w:t xml:space="preserve"> </w:t>
      </w:r>
      <w:proofErr w:type="spellStart"/>
      <w:r w:rsidRPr="009839B2">
        <w:rPr>
          <w:rFonts w:ascii="Cambria" w:hAnsi="Cambria"/>
        </w:rPr>
        <w:t>procentual</w:t>
      </w:r>
      <w:proofErr w:type="spellEnd"/>
      <w:r w:rsidRPr="009839B2">
        <w:rPr>
          <w:rFonts w:ascii="Cambria" w:hAnsi="Cambria"/>
        </w:rPr>
        <w:t xml:space="preserve"> de </w:t>
      </w:r>
      <w:proofErr w:type="spellStart"/>
      <w:r w:rsidRPr="009839B2">
        <w:rPr>
          <w:rFonts w:ascii="Cambria" w:hAnsi="Cambria"/>
        </w:rPr>
        <w:t>asigurare</w:t>
      </w:r>
      <w:proofErr w:type="spellEnd"/>
      <w:r w:rsidRPr="009839B2">
        <w:rPr>
          <w:rFonts w:ascii="Cambria" w:hAnsi="Cambria"/>
        </w:rPr>
        <w:t xml:space="preserve"> a </w:t>
      </w:r>
      <w:proofErr w:type="spellStart"/>
      <w:r w:rsidRPr="009839B2">
        <w:rPr>
          <w:rFonts w:ascii="Cambria" w:hAnsi="Cambria"/>
        </w:rPr>
        <w:t>furnizării</w:t>
      </w:r>
      <w:proofErr w:type="spellEnd"/>
      <w:r w:rsidRPr="009839B2">
        <w:rPr>
          <w:rFonts w:ascii="Cambria" w:hAnsi="Cambria"/>
        </w:rPr>
        <w:t xml:space="preserve"> </w:t>
      </w:r>
      <w:proofErr w:type="spellStart"/>
      <w:r w:rsidRPr="009839B2">
        <w:rPr>
          <w:rFonts w:ascii="Cambria" w:hAnsi="Cambria"/>
        </w:rPr>
        <w:t>serviciului</w:t>
      </w:r>
      <w:proofErr w:type="spellEnd"/>
      <w:r w:rsidRPr="009839B2">
        <w:rPr>
          <w:rFonts w:ascii="Cambria" w:hAnsi="Cambria"/>
        </w:rPr>
        <w:t xml:space="preserve"> </w:t>
      </w:r>
      <w:proofErr w:type="spellStart"/>
      <w:r w:rsidRPr="009839B2">
        <w:rPr>
          <w:rFonts w:ascii="Cambria" w:hAnsi="Cambria"/>
        </w:rPr>
        <w:t>necesar</w:t>
      </w:r>
      <w:proofErr w:type="spellEnd"/>
      <w:r w:rsidRPr="009839B2">
        <w:rPr>
          <w:rFonts w:ascii="Cambria" w:hAnsi="Cambria"/>
        </w:rPr>
        <w:t xml:space="preserve"> </w:t>
      </w:r>
      <w:proofErr w:type="spellStart"/>
      <w:r w:rsidRPr="009839B2">
        <w:rPr>
          <w:rFonts w:ascii="Cambria" w:hAnsi="Cambria"/>
        </w:rPr>
        <w:t>utilizatorului</w:t>
      </w:r>
      <w:proofErr w:type="spellEnd"/>
      <w:r w:rsidRPr="009839B2">
        <w:rPr>
          <w:rFonts w:ascii="Cambria" w:hAnsi="Cambria"/>
        </w:rPr>
        <w:t xml:space="preserve">, </w:t>
      </w:r>
      <w:proofErr w:type="spellStart"/>
      <w:r w:rsidRPr="009839B2">
        <w:rPr>
          <w:rFonts w:ascii="Cambria" w:hAnsi="Cambria"/>
        </w:rPr>
        <w:t>într</w:t>
      </w:r>
      <w:proofErr w:type="spellEnd"/>
      <w:r w:rsidRPr="009839B2">
        <w:rPr>
          <w:rFonts w:ascii="Cambria" w:hAnsi="Cambria"/>
        </w:rPr>
        <w:t xml:space="preserve">-un interval de </w:t>
      </w:r>
      <w:proofErr w:type="spellStart"/>
      <w:r w:rsidRPr="009839B2">
        <w:rPr>
          <w:rFonts w:ascii="Cambria" w:hAnsi="Cambria"/>
        </w:rPr>
        <w:t>timp</w:t>
      </w:r>
      <w:proofErr w:type="spellEnd"/>
      <w:r w:rsidRPr="009839B2">
        <w:rPr>
          <w:rFonts w:ascii="Cambria" w:hAnsi="Cambria"/>
        </w:rPr>
        <w:t xml:space="preserve">, </w:t>
      </w:r>
      <w:proofErr w:type="spellStart"/>
      <w:r w:rsidRPr="009839B2">
        <w:rPr>
          <w:rFonts w:ascii="Cambria" w:hAnsi="Cambria"/>
        </w:rPr>
        <w:t>precizat</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anexa</w:t>
      </w:r>
      <w:proofErr w:type="spellEnd"/>
      <w:r w:rsidRPr="009839B2">
        <w:rPr>
          <w:rFonts w:ascii="Cambria" w:hAnsi="Cambria"/>
        </w:rPr>
        <w:t xml:space="preserve"> la </w:t>
      </w:r>
      <w:proofErr w:type="spellStart"/>
      <w:r w:rsidRPr="009839B2">
        <w:rPr>
          <w:rFonts w:ascii="Cambria" w:hAnsi="Cambria"/>
        </w:rPr>
        <w:t>contractul</w:t>
      </w:r>
      <w:proofErr w:type="spellEnd"/>
      <w:r w:rsidRPr="009839B2">
        <w:rPr>
          <w:rFonts w:ascii="Cambria" w:hAnsi="Cambria"/>
        </w:rPr>
        <w:t xml:space="preserve"> de </w:t>
      </w:r>
      <w:proofErr w:type="spellStart"/>
      <w:r w:rsidRPr="009839B2">
        <w:rPr>
          <w:rFonts w:ascii="Cambria" w:hAnsi="Cambria"/>
        </w:rPr>
        <w:t>furnizare</w:t>
      </w:r>
      <w:proofErr w:type="spellEnd"/>
      <w:r w:rsidRPr="009839B2">
        <w:rPr>
          <w:rFonts w:ascii="Cambria" w:hAnsi="Cambria"/>
        </w:rPr>
        <w:t>/</w:t>
      </w:r>
      <w:proofErr w:type="spellStart"/>
      <w:r w:rsidRPr="009839B2">
        <w:rPr>
          <w:rFonts w:ascii="Cambria" w:hAnsi="Cambria"/>
        </w:rPr>
        <w:t>prestare</w:t>
      </w:r>
      <w:proofErr w:type="spellEnd"/>
      <w:r w:rsidRPr="009839B2">
        <w:rPr>
          <w:rFonts w:ascii="Cambria" w:hAnsi="Cambria"/>
        </w:rPr>
        <w:t xml:space="preserve"> a </w:t>
      </w:r>
      <w:proofErr w:type="spellStart"/>
      <w:r w:rsidRPr="009839B2">
        <w:rPr>
          <w:rFonts w:ascii="Cambria" w:hAnsi="Cambria"/>
        </w:rPr>
        <w:t>serviciului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w:t>
      </w:r>
    </w:p>
    <w:p w14:paraId="77A84ED2"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3.12.</w:t>
      </w:r>
      <w:r w:rsidRPr="009839B2">
        <w:rPr>
          <w:rFonts w:ascii="Cambria" w:hAnsi="Cambria"/>
        </w:rPr>
        <w:tab/>
        <w:t xml:space="preserve">igniter - </w:t>
      </w:r>
      <w:proofErr w:type="spellStart"/>
      <w:r w:rsidRPr="009839B2">
        <w:rPr>
          <w:rFonts w:ascii="Cambria" w:hAnsi="Cambria"/>
        </w:rPr>
        <w:t>dispozitiv</w:t>
      </w:r>
      <w:proofErr w:type="spellEnd"/>
      <w:r w:rsidRPr="009839B2">
        <w:rPr>
          <w:rFonts w:ascii="Cambria" w:hAnsi="Cambria"/>
        </w:rPr>
        <w:t xml:space="preserve"> care produce </w:t>
      </w:r>
      <w:proofErr w:type="spellStart"/>
      <w:r w:rsidRPr="009839B2">
        <w:rPr>
          <w:rFonts w:ascii="Cambria" w:hAnsi="Cambria"/>
        </w:rPr>
        <w:t>impulsuri</w:t>
      </w:r>
      <w:proofErr w:type="spellEnd"/>
      <w:r w:rsidRPr="009839B2">
        <w:rPr>
          <w:rFonts w:ascii="Cambria" w:hAnsi="Cambria"/>
        </w:rPr>
        <w:t xml:space="preserve"> de </w:t>
      </w:r>
      <w:proofErr w:type="spellStart"/>
      <w:r w:rsidRPr="009839B2">
        <w:rPr>
          <w:rFonts w:ascii="Cambria" w:hAnsi="Cambria"/>
        </w:rPr>
        <w:t>tensiune</w:t>
      </w:r>
      <w:proofErr w:type="spellEnd"/>
      <w:r w:rsidRPr="009839B2">
        <w:rPr>
          <w:rFonts w:ascii="Cambria" w:hAnsi="Cambria"/>
        </w:rPr>
        <w:t xml:space="preserve"> destinate </w:t>
      </w:r>
      <w:proofErr w:type="spellStart"/>
      <w:r w:rsidRPr="009839B2">
        <w:rPr>
          <w:rFonts w:ascii="Cambria" w:hAnsi="Cambria"/>
        </w:rPr>
        <w:t>să</w:t>
      </w:r>
      <w:proofErr w:type="spellEnd"/>
      <w:r w:rsidRPr="009839B2">
        <w:rPr>
          <w:rFonts w:ascii="Cambria" w:hAnsi="Cambria"/>
        </w:rPr>
        <w:t xml:space="preserve"> </w:t>
      </w:r>
      <w:proofErr w:type="spellStart"/>
      <w:r w:rsidRPr="009839B2">
        <w:rPr>
          <w:rFonts w:ascii="Cambria" w:hAnsi="Cambria"/>
        </w:rPr>
        <w:t>amorseze</w:t>
      </w:r>
      <w:proofErr w:type="spellEnd"/>
      <w:r w:rsidRPr="009839B2">
        <w:rPr>
          <w:rFonts w:ascii="Cambria" w:hAnsi="Cambria"/>
        </w:rPr>
        <w:t xml:space="preserve"> o </w:t>
      </w:r>
      <w:proofErr w:type="spellStart"/>
      <w:r w:rsidRPr="009839B2">
        <w:rPr>
          <w:rFonts w:ascii="Cambria" w:hAnsi="Cambria"/>
        </w:rPr>
        <w:t>lampă</w:t>
      </w:r>
      <w:proofErr w:type="spellEnd"/>
      <w:r w:rsidRPr="009839B2">
        <w:rPr>
          <w:rFonts w:ascii="Cambria" w:hAnsi="Cambria"/>
        </w:rPr>
        <w:t xml:space="preserve"> cu </w:t>
      </w:r>
      <w:proofErr w:type="spellStart"/>
      <w:r w:rsidRPr="009839B2">
        <w:rPr>
          <w:rFonts w:ascii="Cambria" w:hAnsi="Cambria"/>
        </w:rPr>
        <w:t>descărcări</w:t>
      </w:r>
      <w:proofErr w:type="spellEnd"/>
      <w:r w:rsidRPr="009839B2">
        <w:rPr>
          <w:rFonts w:ascii="Cambria" w:hAnsi="Cambria"/>
        </w:rPr>
        <w:t xml:space="preserve"> </w:t>
      </w:r>
      <w:proofErr w:type="spellStart"/>
      <w:r w:rsidRPr="009839B2">
        <w:rPr>
          <w:rFonts w:ascii="Cambria" w:hAnsi="Cambria"/>
        </w:rPr>
        <w:t>fără</w:t>
      </w:r>
      <w:proofErr w:type="spellEnd"/>
      <w:r w:rsidRPr="009839B2">
        <w:rPr>
          <w:rFonts w:ascii="Cambria" w:hAnsi="Cambria"/>
        </w:rPr>
        <w:t xml:space="preserve"> </w:t>
      </w:r>
      <w:proofErr w:type="spellStart"/>
      <w:r w:rsidRPr="009839B2">
        <w:rPr>
          <w:rFonts w:ascii="Cambria" w:hAnsi="Cambria"/>
        </w:rPr>
        <w:t>preîncălzirea</w:t>
      </w:r>
      <w:proofErr w:type="spellEnd"/>
      <w:r w:rsidRPr="009839B2">
        <w:rPr>
          <w:rFonts w:ascii="Cambria" w:hAnsi="Cambria"/>
        </w:rPr>
        <w:t xml:space="preserve"> </w:t>
      </w:r>
      <w:proofErr w:type="spellStart"/>
      <w:r w:rsidRPr="009839B2">
        <w:rPr>
          <w:rFonts w:ascii="Cambria" w:hAnsi="Cambria"/>
        </w:rPr>
        <w:t>electrozilor</w:t>
      </w:r>
      <w:proofErr w:type="spellEnd"/>
      <w:r w:rsidRPr="009839B2">
        <w:rPr>
          <w:rFonts w:ascii="Cambria" w:hAnsi="Cambria"/>
        </w:rPr>
        <w:t>;</w:t>
      </w:r>
    </w:p>
    <w:p w14:paraId="0EE4D89C"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3.13.</w:t>
      </w:r>
      <w:r w:rsidRPr="009839B2">
        <w:rPr>
          <w:rFonts w:ascii="Cambria" w:hAnsi="Cambria"/>
        </w:rPr>
        <w:tab/>
      </w:r>
      <w:proofErr w:type="spellStart"/>
      <w:r w:rsidRPr="009839B2">
        <w:rPr>
          <w:rFonts w:ascii="Cambria" w:hAnsi="Cambria"/>
        </w:rPr>
        <w:t>iluminare</w:t>
      </w:r>
      <w:proofErr w:type="spellEnd"/>
      <w:r w:rsidRPr="009839B2">
        <w:rPr>
          <w:rFonts w:ascii="Cambria" w:hAnsi="Cambria"/>
        </w:rPr>
        <w:t xml:space="preserve"> E - </w:t>
      </w:r>
      <w:proofErr w:type="spellStart"/>
      <w:r w:rsidRPr="009839B2">
        <w:rPr>
          <w:rFonts w:ascii="Cambria" w:hAnsi="Cambria"/>
        </w:rPr>
        <w:t>raportul</w:t>
      </w:r>
      <w:proofErr w:type="spellEnd"/>
      <w:r w:rsidRPr="009839B2">
        <w:rPr>
          <w:rFonts w:ascii="Cambria" w:hAnsi="Cambria"/>
        </w:rPr>
        <w:t xml:space="preserve"> </w:t>
      </w:r>
      <w:proofErr w:type="spellStart"/>
      <w:r w:rsidRPr="009839B2">
        <w:rPr>
          <w:rFonts w:ascii="Cambria" w:hAnsi="Cambria"/>
        </w:rPr>
        <w:t>dintre</w:t>
      </w:r>
      <w:proofErr w:type="spellEnd"/>
      <w:r w:rsidRPr="009839B2">
        <w:rPr>
          <w:rFonts w:ascii="Cambria" w:hAnsi="Cambria"/>
        </w:rPr>
        <w:t xml:space="preserve"> </w:t>
      </w:r>
      <w:proofErr w:type="spellStart"/>
      <w:r w:rsidRPr="009839B2">
        <w:rPr>
          <w:rFonts w:ascii="Cambria" w:hAnsi="Cambria"/>
        </w:rPr>
        <w:t>fluxul</w:t>
      </w:r>
      <w:proofErr w:type="spellEnd"/>
      <w:r w:rsidRPr="009839B2">
        <w:rPr>
          <w:rFonts w:ascii="Cambria" w:hAnsi="Cambria"/>
        </w:rPr>
        <w:t xml:space="preserve"> </w:t>
      </w:r>
      <w:proofErr w:type="spellStart"/>
      <w:r w:rsidRPr="009839B2">
        <w:rPr>
          <w:rFonts w:ascii="Cambria" w:hAnsi="Cambria"/>
        </w:rPr>
        <w:t>luminos</w:t>
      </w:r>
      <w:proofErr w:type="spellEnd"/>
      <w:r w:rsidRPr="009839B2">
        <w:rPr>
          <w:rFonts w:ascii="Cambria" w:hAnsi="Cambria"/>
        </w:rPr>
        <w:t xml:space="preserve"> </w:t>
      </w:r>
      <w:proofErr w:type="spellStart"/>
      <w:r w:rsidRPr="009839B2">
        <w:rPr>
          <w:rFonts w:ascii="Cambria" w:hAnsi="Cambria"/>
        </w:rPr>
        <w:t>receptat</w:t>
      </w:r>
      <w:proofErr w:type="spellEnd"/>
      <w:r w:rsidRPr="009839B2">
        <w:rPr>
          <w:rFonts w:ascii="Cambria" w:hAnsi="Cambria"/>
        </w:rPr>
        <w:t xml:space="preserve"> de o </w:t>
      </w:r>
      <w:proofErr w:type="spellStart"/>
      <w:r w:rsidRPr="009839B2">
        <w:rPr>
          <w:rFonts w:ascii="Cambria" w:hAnsi="Cambria"/>
        </w:rPr>
        <w:t>suprafață</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aria </w:t>
      </w:r>
      <w:proofErr w:type="spellStart"/>
      <w:r w:rsidRPr="009839B2">
        <w:rPr>
          <w:rFonts w:ascii="Cambria" w:hAnsi="Cambria"/>
        </w:rPr>
        <w:t>respectivă</w:t>
      </w:r>
      <w:proofErr w:type="spellEnd"/>
      <w:r w:rsidRPr="009839B2">
        <w:rPr>
          <w:rFonts w:ascii="Cambria" w:hAnsi="Cambria"/>
        </w:rPr>
        <w:t>;</w:t>
      </w:r>
    </w:p>
    <w:p w14:paraId="7C569822"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3.14.</w:t>
      </w:r>
      <w:r w:rsidRPr="009839B2">
        <w:rPr>
          <w:rFonts w:ascii="Cambria" w:hAnsi="Cambria"/>
        </w:rPr>
        <w:tab/>
      </w:r>
      <w:proofErr w:type="spellStart"/>
      <w:r w:rsidRPr="009839B2">
        <w:rPr>
          <w:rFonts w:ascii="Cambria" w:hAnsi="Cambria"/>
        </w:rPr>
        <w:t>iluminare</w:t>
      </w:r>
      <w:proofErr w:type="spellEnd"/>
      <w:r w:rsidRPr="009839B2">
        <w:rPr>
          <w:rFonts w:ascii="Cambria" w:hAnsi="Cambria"/>
        </w:rPr>
        <w:t xml:space="preserve"> </w:t>
      </w:r>
      <w:proofErr w:type="spellStart"/>
      <w:r w:rsidRPr="009839B2">
        <w:rPr>
          <w:rFonts w:ascii="Cambria" w:hAnsi="Cambria"/>
        </w:rPr>
        <w:t>medie</w:t>
      </w:r>
      <w:proofErr w:type="spellEnd"/>
      <w:r w:rsidRPr="009839B2">
        <w:rPr>
          <w:rFonts w:ascii="Cambria" w:hAnsi="Cambria"/>
        </w:rPr>
        <w:t xml:space="preserve"> E(m) - media </w:t>
      </w:r>
      <w:proofErr w:type="spellStart"/>
      <w:r w:rsidRPr="009839B2">
        <w:rPr>
          <w:rFonts w:ascii="Cambria" w:hAnsi="Cambria"/>
        </w:rPr>
        <w:t>aritmetică</w:t>
      </w:r>
      <w:proofErr w:type="spellEnd"/>
      <w:r w:rsidRPr="009839B2">
        <w:rPr>
          <w:rFonts w:ascii="Cambria" w:hAnsi="Cambria"/>
        </w:rPr>
        <w:t xml:space="preserve"> a </w:t>
      </w:r>
      <w:proofErr w:type="spellStart"/>
      <w:r w:rsidRPr="009839B2">
        <w:rPr>
          <w:rFonts w:ascii="Cambria" w:hAnsi="Cambria"/>
        </w:rPr>
        <w:t>iluminărilor</w:t>
      </w:r>
      <w:proofErr w:type="spellEnd"/>
      <w:r w:rsidRPr="009839B2">
        <w:rPr>
          <w:rFonts w:ascii="Cambria" w:hAnsi="Cambria"/>
        </w:rPr>
        <w:t xml:space="preserve"> pe </w:t>
      </w:r>
      <w:proofErr w:type="spellStart"/>
      <w:r w:rsidRPr="009839B2">
        <w:rPr>
          <w:rFonts w:ascii="Cambria" w:hAnsi="Cambria"/>
        </w:rPr>
        <w:t>suprafața</w:t>
      </w:r>
      <w:proofErr w:type="spellEnd"/>
      <w:r w:rsidRPr="009839B2">
        <w:rPr>
          <w:rFonts w:ascii="Cambria" w:hAnsi="Cambria"/>
        </w:rPr>
        <w:t xml:space="preserve"> de </w:t>
      </w:r>
      <w:proofErr w:type="spellStart"/>
      <w:r w:rsidRPr="009839B2">
        <w:rPr>
          <w:rFonts w:ascii="Cambria" w:hAnsi="Cambria"/>
        </w:rPr>
        <w:t>calcul</w:t>
      </w:r>
      <w:proofErr w:type="spellEnd"/>
      <w:r w:rsidRPr="009839B2">
        <w:rPr>
          <w:rFonts w:ascii="Cambria" w:hAnsi="Cambria"/>
        </w:rPr>
        <w:t xml:space="preserve"> </w:t>
      </w:r>
      <w:proofErr w:type="spellStart"/>
      <w:r w:rsidRPr="009839B2">
        <w:rPr>
          <w:rFonts w:ascii="Cambria" w:hAnsi="Cambria"/>
        </w:rPr>
        <w:t>avută</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vedere</w:t>
      </w:r>
      <w:proofErr w:type="spellEnd"/>
      <w:r w:rsidRPr="009839B2">
        <w:rPr>
          <w:rFonts w:ascii="Cambria" w:hAnsi="Cambria"/>
        </w:rPr>
        <w:t>;</w:t>
      </w:r>
    </w:p>
    <w:p w14:paraId="21174AC9"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3.15.</w:t>
      </w:r>
      <w:r w:rsidRPr="009839B2">
        <w:rPr>
          <w:rFonts w:ascii="Cambria" w:hAnsi="Cambria"/>
        </w:rPr>
        <w:tab/>
      </w:r>
      <w:proofErr w:type="spellStart"/>
      <w:r w:rsidRPr="009839B2">
        <w:rPr>
          <w:rFonts w:ascii="Cambria" w:hAnsi="Cambria"/>
        </w:rPr>
        <w:t>iluminare</w:t>
      </w:r>
      <w:proofErr w:type="spellEnd"/>
      <w:r w:rsidRPr="009839B2">
        <w:rPr>
          <w:rFonts w:ascii="Cambria" w:hAnsi="Cambria"/>
        </w:rPr>
        <w:t xml:space="preserve"> </w:t>
      </w:r>
      <w:proofErr w:type="spellStart"/>
      <w:r w:rsidRPr="009839B2">
        <w:rPr>
          <w:rFonts w:ascii="Cambria" w:hAnsi="Cambria"/>
        </w:rPr>
        <w:t>minimă</w:t>
      </w:r>
      <w:proofErr w:type="spellEnd"/>
      <w:r w:rsidRPr="009839B2">
        <w:rPr>
          <w:rFonts w:ascii="Cambria" w:hAnsi="Cambria"/>
        </w:rPr>
        <w:t xml:space="preserve"> E(min) - </w:t>
      </w:r>
      <w:proofErr w:type="spellStart"/>
      <w:r w:rsidRPr="009839B2">
        <w:rPr>
          <w:rFonts w:ascii="Cambria" w:hAnsi="Cambria"/>
        </w:rPr>
        <w:t>cea</w:t>
      </w:r>
      <w:proofErr w:type="spellEnd"/>
      <w:r w:rsidRPr="009839B2">
        <w:rPr>
          <w:rFonts w:ascii="Cambria" w:hAnsi="Cambria"/>
        </w:rPr>
        <w:t xml:space="preserve"> </w:t>
      </w:r>
      <w:proofErr w:type="spellStart"/>
      <w:r w:rsidRPr="009839B2">
        <w:rPr>
          <w:rFonts w:ascii="Cambria" w:hAnsi="Cambria"/>
        </w:rPr>
        <w:t>mai</w:t>
      </w:r>
      <w:proofErr w:type="spellEnd"/>
      <w:r w:rsidRPr="009839B2">
        <w:rPr>
          <w:rFonts w:ascii="Cambria" w:hAnsi="Cambria"/>
        </w:rPr>
        <w:t xml:space="preserve"> </w:t>
      </w:r>
      <w:proofErr w:type="spellStart"/>
      <w:r w:rsidRPr="009839B2">
        <w:rPr>
          <w:rFonts w:ascii="Cambria" w:hAnsi="Cambria"/>
        </w:rPr>
        <w:t>mică</w:t>
      </w:r>
      <w:proofErr w:type="spellEnd"/>
      <w:r w:rsidRPr="009839B2">
        <w:rPr>
          <w:rFonts w:ascii="Cambria" w:hAnsi="Cambria"/>
        </w:rPr>
        <w:t xml:space="preserve"> </w:t>
      </w:r>
      <w:proofErr w:type="spellStart"/>
      <w:r w:rsidRPr="009839B2">
        <w:rPr>
          <w:rFonts w:ascii="Cambria" w:hAnsi="Cambria"/>
        </w:rPr>
        <w:t>valoare</w:t>
      </w:r>
      <w:proofErr w:type="spellEnd"/>
      <w:r w:rsidRPr="009839B2">
        <w:rPr>
          <w:rFonts w:ascii="Cambria" w:hAnsi="Cambria"/>
        </w:rPr>
        <w:t xml:space="preserve"> a </w:t>
      </w:r>
      <w:proofErr w:type="spellStart"/>
      <w:r w:rsidRPr="009839B2">
        <w:rPr>
          <w:rFonts w:ascii="Cambria" w:hAnsi="Cambria"/>
        </w:rPr>
        <w:t>iluminării</w:t>
      </w:r>
      <w:proofErr w:type="spellEnd"/>
      <w:r w:rsidRPr="009839B2">
        <w:rPr>
          <w:rFonts w:ascii="Cambria" w:hAnsi="Cambria"/>
        </w:rPr>
        <w:t xml:space="preserve"> </w:t>
      </w:r>
      <w:proofErr w:type="spellStart"/>
      <w:r w:rsidRPr="009839B2">
        <w:rPr>
          <w:rFonts w:ascii="Cambria" w:hAnsi="Cambria"/>
        </w:rPr>
        <w:t>punctuale</w:t>
      </w:r>
      <w:proofErr w:type="spellEnd"/>
      <w:r w:rsidRPr="009839B2">
        <w:rPr>
          <w:rFonts w:ascii="Cambria" w:hAnsi="Cambria"/>
        </w:rPr>
        <w:t xml:space="preserve"> pe </w:t>
      </w:r>
      <w:proofErr w:type="spellStart"/>
      <w:r w:rsidRPr="009839B2">
        <w:rPr>
          <w:rFonts w:ascii="Cambria" w:hAnsi="Cambria"/>
        </w:rPr>
        <w:t>suprafața</w:t>
      </w:r>
      <w:proofErr w:type="spellEnd"/>
      <w:r w:rsidRPr="009839B2">
        <w:rPr>
          <w:rFonts w:ascii="Cambria" w:hAnsi="Cambria"/>
        </w:rPr>
        <w:t xml:space="preserve"> de </w:t>
      </w:r>
      <w:proofErr w:type="spellStart"/>
      <w:r w:rsidRPr="009839B2">
        <w:rPr>
          <w:rFonts w:ascii="Cambria" w:hAnsi="Cambria"/>
        </w:rPr>
        <w:t>calcul</w:t>
      </w:r>
      <w:proofErr w:type="spellEnd"/>
      <w:r w:rsidRPr="009839B2">
        <w:rPr>
          <w:rFonts w:ascii="Cambria" w:hAnsi="Cambria"/>
        </w:rPr>
        <w:t xml:space="preserve"> </w:t>
      </w:r>
      <w:proofErr w:type="spellStart"/>
      <w:r w:rsidRPr="009839B2">
        <w:rPr>
          <w:rFonts w:ascii="Cambria" w:hAnsi="Cambria"/>
        </w:rPr>
        <w:t>avută</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vedere</w:t>
      </w:r>
      <w:proofErr w:type="spellEnd"/>
      <w:r w:rsidRPr="009839B2">
        <w:rPr>
          <w:rFonts w:ascii="Cambria" w:hAnsi="Cambria"/>
        </w:rPr>
        <w:t>;</w:t>
      </w:r>
    </w:p>
    <w:p w14:paraId="159CD35E"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3.16.</w:t>
      </w:r>
      <w:r w:rsidRPr="009839B2">
        <w:rPr>
          <w:rFonts w:ascii="Cambria" w:hAnsi="Cambria"/>
        </w:rPr>
        <w:tab/>
      </w:r>
      <w:proofErr w:type="spellStart"/>
      <w:r w:rsidRPr="009839B2">
        <w:rPr>
          <w:rFonts w:ascii="Cambria" w:hAnsi="Cambria"/>
        </w:rPr>
        <w:t>indicatori</w:t>
      </w:r>
      <w:proofErr w:type="spellEnd"/>
      <w:r w:rsidRPr="009839B2">
        <w:rPr>
          <w:rFonts w:ascii="Cambria" w:hAnsi="Cambria"/>
        </w:rPr>
        <w:t xml:space="preserve"> de </w:t>
      </w:r>
      <w:proofErr w:type="spellStart"/>
      <w:r w:rsidRPr="009839B2">
        <w:rPr>
          <w:rFonts w:ascii="Cambria" w:hAnsi="Cambria"/>
        </w:rPr>
        <w:t>performanță</w:t>
      </w:r>
      <w:proofErr w:type="spellEnd"/>
      <w:r w:rsidRPr="009839B2">
        <w:rPr>
          <w:rFonts w:ascii="Cambria" w:hAnsi="Cambria"/>
        </w:rPr>
        <w:t xml:space="preserve"> </w:t>
      </w:r>
      <w:proofErr w:type="spellStart"/>
      <w:r w:rsidRPr="009839B2">
        <w:rPr>
          <w:rFonts w:ascii="Cambria" w:hAnsi="Cambria"/>
        </w:rPr>
        <w:t>garantați</w:t>
      </w:r>
      <w:proofErr w:type="spellEnd"/>
      <w:r w:rsidRPr="009839B2">
        <w:rPr>
          <w:rFonts w:ascii="Cambria" w:hAnsi="Cambria"/>
        </w:rPr>
        <w:t xml:space="preserve"> - </w:t>
      </w:r>
      <w:proofErr w:type="spellStart"/>
      <w:r w:rsidRPr="009839B2">
        <w:rPr>
          <w:rFonts w:ascii="Cambria" w:hAnsi="Cambria"/>
        </w:rPr>
        <w:t>parametri</w:t>
      </w:r>
      <w:proofErr w:type="spellEnd"/>
      <w:r w:rsidRPr="009839B2">
        <w:rPr>
          <w:rFonts w:ascii="Cambria" w:hAnsi="Cambria"/>
        </w:rPr>
        <w:t xml:space="preserve"> ai </w:t>
      </w:r>
      <w:proofErr w:type="spellStart"/>
      <w:r w:rsidRPr="009839B2">
        <w:rPr>
          <w:rFonts w:ascii="Cambria" w:hAnsi="Cambria"/>
        </w:rPr>
        <w:t>serviciului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 </w:t>
      </w:r>
      <w:proofErr w:type="spellStart"/>
      <w:r w:rsidRPr="009839B2">
        <w:rPr>
          <w:rFonts w:ascii="Cambria" w:hAnsi="Cambria"/>
        </w:rPr>
        <w:t>prestat</w:t>
      </w:r>
      <w:proofErr w:type="spellEnd"/>
      <w:r w:rsidRPr="009839B2">
        <w:rPr>
          <w:rFonts w:ascii="Cambria" w:hAnsi="Cambria"/>
        </w:rPr>
        <w:t xml:space="preserve">, </w:t>
      </w:r>
      <w:proofErr w:type="spellStart"/>
      <w:r w:rsidRPr="009839B2">
        <w:rPr>
          <w:rFonts w:ascii="Cambria" w:hAnsi="Cambria"/>
        </w:rPr>
        <w:t>pentru</w:t>
      </w:r>
      <w:proofErr w:type="spellEnd"/>
      <w:r w:rsidRPr="009839B2">
        <w:rPr>
          <w:rFonts w:ascii="Cambria" w:hAnsi="Cambria"/>
        </w:rPr>
        <w:t xml:space="preserve"> care se </w:t>
      </w:r>
      <w:proofErr w:type="spellStart"/>
      <w:r w:rsidRPr="009839B2">
        <w:rPr>
          <w:rFonts w:ascii="Cambria" w:hAnsi="Cambria"/>
        </w:rPr>
        <w:t>stabilesc</w:t>
      </w:r>
      <w:proofErr w:type="spellEnd"/>
      <w:r w:rsidRPr="009839B2">
        <w:rPr>
          <w:rFonts w:ascii="Cambria" w:hAnsi="Cambria"/>
        </w:rPr>
        <w:t xml:space="preserve"> </w:t>
      </w:r>
      <w:proofErr w:type="spellStart"/>
      <w:r w:rsidRPr="009839B2">
        <w:rPr>
          <w:rFonts w:ascii="Cambria" w:hAnsi="Cambria"/>
        </w:rPr>
        <w:t>niveluri</w:t>
      </w:r>
      <w:proofErr w:type="spellEnd"/>
      <w:r w:rsidRPr="009839B2">
        <w:rPr>
          <w:rFonts w:ascii="Cambria" w:hAnsi="Cambria"/>
        </w:rPr>
        <w:t xml:space="preserve"> </w:t>
      </w:r>
      <w:proofErr w:type="spellStart"/>
      <w:r w:rsidRPr="009839B2">
        <w:rPr>
          <w:rFonts w:ascii="Cambria" w:hAnsi="Cambria"/>
        </w:rPr>
        <w:t>minime</w:t>
      </w:r>
      <w:proofErr w:type="spellEnd"/>
      <w:r w:rsidRPr="009839B2">
        <w:rPr>
          <w:rFonts w:ascii="Cambria" w:hAnsi="Cambria"/>
        </w:rPr>
        <w:t xml:space="preserve"> de </w:t>
      </w:r>
      <w:proofErr w:type="spellStart"/>
      <w:r w:rsidRPr="009839B2">
        <w:rPr>
          <w:rFonts w:ascii="Cambria" w:hAnsi="Cambria"/>
        </w:rPr>
        <w:t>calitate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pentru</w:t>
      </w:r>
      <w:proofErr w:type="spellEnd"/>
      <w:r w:rsidRPr="009839B2">
        <w:rPr>
          <w:rFonts w:ascii="Cambria" w:hAnsi="Cambria"/>
        </w:rPr>
        <w:t xml:space="preserve"> care sunt </w:t>
      </w:r>
      <w:proofErr w:type="spellStart"/>
      <w:r w:rsidRPr="009839B2">
        <w:rPr>
          <w:rFonts w:ascii="Cambria" w:hAnsi="Cambria"/>
        </w:rPr>
        <w:t>prevăzute</w:t>
      </w:r>
      <w:proofErr w:type="spellEnd"/>
      <w:r w:rsidRPr="009839B2">
        <w:rPr>
          <w:rFonts w:ascii="Cambria" w:hAnsi="Cambria"/>
        </w:rPr>
        <w:t xml:space="preserve"> </w:t>
      </w:r>
      <w:proofErr w:type="spellStart"/>
      <w:r w:rsidRPr="009839B2">
        <w:rPr>
          <w:rFonts w:ascii="Cambria" w:hAnsi="Cambria"/>
        </w:rPr>
        <w:t>penalizări</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licență</w:t>
      </w:r>
      <w:proofErr w:type="spellEnd"/>
      <w:r w:rsidRPr="009839B2">
        <w:rPr>
          <w:rFonts w:ascii="Cambria" w:hAnsi="Cambria"/>
        </w:rPr>
        <w:t xml:space="preserve"> </w:t>
      </w:r>
      <w:proofErr w:type="spellStart"/>
      <w:r w:rsidRPr="009839B2">
        <w:rPr>
          <w:rFonts w:ascii="Cambria" w:hAnsi="Cambria"/>
        </w:rPr>
        <w:t>sau</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contractele</w:t>
      </w:r>
      <w:proofErr w:type="spellEnd"/>
      <w:r w:rsidRPr="009839B2">
        <w:rPr>
          <w:rFonts w:ascii="Cambria" w:hAnsi="Cambria"/>
        </w:rPr>
        <w:t xml:space="preserve"> de </w:t>
      </w:r>
      <w:proofErr w:type="spellStart"/>
      <w:r w:rsidRPr="009839B2">
        <w:rPr>
          <w:rFonts w:ascii="Cambria" w:hAnsi="Cambria"/>
        </w:rPr>
        <w:t>delegare</w:t>
      </w:r>
      <w:proofErr w:type="spellEnd"/>
      <w:r w:rsidRPr="009839B2">
        <w:rPr>
          <w:rFonts w:ascii="Cambria" w:hAnsi="Cambria"/>
        </w:rPr>
        <w:t xml:space="preserve"> de </w:t>
      </w:r>
      <w:proofErr w:type="spellStart"/>
      <w:r w:rsidRPr="009839B2">
        <w:rPr>
          <w:rFonts w:ascii="Cambria" w:hAnsi="Cambria"/>
        </w:rPr>
        <w:t>gestiune</w:t>
      </w:r>
      <w:proofErr w:type="spellEnd"/>
      <w:r w:rsidRPr="009839B2">
        <w:rPr>
          <w:rFonts w:ascii="Cambria" w:hAnsi="Cambria"/>
        </w:rPr>
        <w:t xml:space="preserve"> </w:t>
      </w:r>
      <w:proofErr w:type="spellStart"/>
      <w:r w:rsidRPr="009839B2">
        <w:rPr>
          <w:rFonts w:ascii="Cambria" w:hAnsi="Cambria"/>
        </w:rPr>
        <w:t>ori</w:t>
      </w:r>
      <w:proofErr w:type="spellEnd"/>
      <w:r w:rsidRPr="009839B2">
        <w:rPr>
          <w:rFonts w:ascii="Cambria" w:hAnsi="Cambria"/>
        </w:rPr>
        <w:t xml:space="preserve"> de </w:t>
      </w:r>
      <w:proofErr w:type="spellStart"/>
      <w:r w:rsidRPr="009839B2">
        <w:rPr>
          <w:rFonts w:ascii="Cambria" w:hAnsi="Cambria"/>
        </w:rPr>
        <w:t>concesiune</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cazul</w:t>
      </w:r>
      <w:proofErr w:type="spellEnd"/>
      <w:r w:rsidRPr="009839B2">
        <w:rPr>
          <w:rFonts w:ascii="Cambria" w:hAnsi="Cambria"/>
        </w:rPr>
        <w:t xml:space="preserve"> </w:t>
      </w:r>
      <w:proofErr w:type="spellStart"/>
      <w:r w:rsidRPr="009839B2">
        <w:rPr>
          <w:rFonts w:ascii="Cambria" w:hAnsi="Cambria"/>
        </w:rPr>
        <w:t>nerealizării</w:t>
      </w:r>
      <w:proofErr w:type="spellEnd"/>
      <w:r w:rsidRPr="009839B2">
        <w:rPr>
          <w:rFonts w:ascii="Cambria" w:hAnsi="Cambria"/>
        </w:rPr>
        <w:t xml:space="preserve"> lor;</w:t>
      </w:r>
    </w:p>
    <w:p w14:paraId="3C658887"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3.17.</w:t>
      </w:r>
      <w:r w:rsidRPr="009839B2">
        <w:rPr>
          <w:rFonts w:ascii="Cambria" w:hAnsi="Cambria"/>
        </w:rPr>
        <w:tab/>
      </w:r>
      <w:proofErr w:type="spellStart"/>
      <w:r w:rsidRPr="009839B2">
        <w:rPr>
          <w:rFonts w:ascii="Cambria" w:hAnsi="Cambria"/>
        </w:rPr>
        <w:t>indicatori</w:t>
      </w:r>
      <w:proofErr w:type="spellEnd"/>
      <w:r w:rsidRPr="009839B2">
        <w:rPr>
          <w:rFonts w:ascii="Cambria" w:hAnsi="Cambria"/>
        </w:rPr>
        <w:t xml:space="preserve"> de </w:t>
      </w:r>
      <w:proofErr w:type="spellStart"/>
      <w:r w:rsidRPr="009839B2">
        <w:rPr>
          <w:rFonts w:ascii="Cambria" w:hAnsi="Cambria"/>
        </w:rPr>
        <w:t>performanță</w:t>
      </w:r>
      <w:proofErr w:type="spellEnd"/>
      <w:r w:rsidRPr="009839B2">
        <w:rPr>
          <w:rFonts w:ascii="Cambria" w:hAnsi="Cambria"/>
        </w:rPr>
        <w:t xml:space="preserve"> </w:t>
      </w:r>
      <w:proofErr w:type="spellStart"/>
      <w:r w:rsidRPr="009839B2">
        <w:rPr>
          <w:rFonts w:ascii="Cambria" w:hAnsi="Cambria"/>
        </w:rPr>
        <w:t>generali</w:t>
      </w:r>
      <w:proofErr w:type="spellEnd"/>
      <w:r w:rsidRPr="009839B2">
        <w:rPr>
          <w:rFonts w:ascii="Cambria" w:hAnsi="Cambria"/>
        </w:rPr>
        <w:t xml:space="preserve"> - </w:t>
      </w:r>
      <w:proofErr w:type="spellStart"/>
      <w:r w:rsidRPr="009839B2">
        <w:rPr>
          <w:rFonts w:ascii="Cambria" w:hAnsi="Cambria"/>
        </w:rPr>
        <w:t>parametri</w:t>
      </w:r>
      <w:proofErr w:type="spellEnd"/>
      <w:r w:rsidRPr="009839B2">
        <w:rPr>
          <w:rFonts w:ascii="Cambria" w:hAnsi="Cambria"/>
        </w:rPr>
        <w:t xml:space="preserve"> ai </w:t>
      </w:r>
      <w:proofErr w:type="spellStart"/>
      <w:r w:rsidRPr="009839B2">
        <w:rPr>
          <w:rFonts w:ascii="Cambria" w:hAnsi="Cambria"/>
        </w:rPr>
        <w:t>serviciului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 </w:t>
      </w:r>
      <w:proofErr w:type="spellStart"/>
      <w:r w:rsidRPr="009839B2">
        <w:rPr>
          <w:rFonts w:ascii="Cambria" w:hAnsi="Cambria"/>
        </w:rPr>
        <w:t>prestat</w:t>
      </w:r>
      <w:proofErr w:type="spellEnd"/>
      <w:r w:rsidRPr="009839B2">
        <w:rPr>
          <w:rFonts w:ascii="Cambria" w:hAnsi="Cambria"/>
        </w:rPr>
        <w:t xml:space="preserve">, </w:t>
      </w:r>
      <w:proofErr w:type="spellStart"/>
      <w:r w:rsidRPr="009839B2">
        <w:rPr>
          <w:rFonts w:ascii="Cambria" w:hAnsi="Cambria"/>
        </w:rPr>
        <w:t>pentru</w:t>
      </w:r>
      <w:proofErr w:type="spellEnd"/>
      <w:r w:rsidRPr="009839B2">
        <w:rPr>
          <w:rFonts w:ascii="Cambria" w:hAnsi="Cambria"/>
        </w:rPr>
        <w:t xml:space="preserve"> care se </w:t>
      </w:r>
      <w:proofErr w:type="spellStart"/>
      <w:r w:rsidRPr="009839B2">
        <w:rPr>
          <w:rFonts w:ascii="Cambria" w:hAnsi="Cambria"/>
        </w:rPr>
        <w:t>stabilesc</w:t>
      </w:r>
      <w:proofErr w:type="spellEnd"/>
      <w:r w:rsidRPr="009839B2">
        <w:rPr>
          <w:rFonts w:ascii="Cambria" w:hAnsi="Cambria"/>
        </w:rPr>
        <w:t xml:space="preserve"> </w:t>
      </w:r>
      <w:proofErr w:type="spellStart"/>
      <w:r w:rsidRPr="009839B2">
        <w:rPr>
          <w:rFonts w:ascii="Cambria" w:hAnsi="Cambria"/>
        </w:rPr>
        <w:t>niveluri</w:t>
      </w:r>
      <w:proofErr w:type="spellEnd"/>
      <w:r w:rsidRPr="009839B2">
        <w:rPr>
          <w:rFonts w:ascii="Cambria" w:hAnsi="Cambria"/>
        </w:rPr>
        <w:t xml:space="preserve"> </w:t>
      </w:r>
      <w:proofErr w:type="spellStart"/>
      <w:r w:rsidRPr="009839B2">
        <w:rPr>
          <w:rFonts w:ascii="Cambria" w:hAnsi="Cambria"/>
        </w:rPr>
        <w:t>minime</w:t>
      </w:r>
      <w:proofErr w:type="spellEnd"/>
      <w:r w:rsidRPr="009839B2">
        <w:rPr>
          <w:rFonts w:ascii="Cambria" w:hAnsi="Cambria"/>
        </w:rPr>
        <w:t xml:space="preserve"> de </w:t>
      </w:r>
      <w:proofErr w:type="spellStart"/>
      <w:r w:rsidRPr="009839B2">
        <w:rPr>
          <w:rFonts w:ascii="Cambria" w:hAnsi="Cambria"/>
        </w:rPr>
        <w:t>calitate</w:t>
      </w:r>
      <w:proofErr w:type="spellEnd"/>
      <w:r w:rsidRPr="009839B2">
        <w:rPr>
          <w:rFonts w:ascii="Cambria" w:hAnsi="Cambria"/>
        </w:rPr>
        <w:t xml:space="preserve">, </w:t>
      </w:r>
      <w:proofErr w:type="spellStart"/>
      <w:r w:rsidRPr="009839B2">
        <w:rPr>
          <w:rFonts w:ascii="Cambria" w:hAnsi="Cambria"/>
        </w:rPr>
        <w:t>urmăriți</w:t>
      </w:r>
      <w:proofErr w:type="spellEnd"/>
      <w:r w:rsidRPr="009839B2">
        <w:rPr>
          <w:rFonts w:ascii="Cambria" w:hAnsi="Cambria"/>
        </w:rPr>
        <w:t xml:space="preserve"> la </w:t>
      </w:r>
      <w:proofErr w:type="spellStart"/>
      <w:r w:rsidRPr="009839B2">
        <w:rPr>
          <w:rFonts w:ascii="Cambria" w:hAnsi="Cambria"/>
        </w:rPr>
        <w:t>nivelul</w:t>
      </w:r>
      <w:proofErr w:type="spellEnd"/>
      <w:r w:rsidRPr="009839B2">
        <w:rPr>
          <w:rFonts w:ascii="Cambria" w:hAnsi="Cambria"/>
        </w:rPr>
        <w:t xml:space="preserve"> </w:t>
      </w:r>
      <w:proofErr w:type="spellStart"/>
      <w:r w:rsidRPr="009839B2">
        <w:rPr>
          <w:rFonts w:ascii="Cambria" w:hAnsi="Cambria"/>
        </w:rPr>
        <w:t>operatorilor</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care </w:t>
      </w:r>
      <w:proofErr w:type="spellStart"/>
      <w:r w:rsidRPr="009839B2">
        <w:rPr>
          <w:rFonts w:ascii="Cambria" w:hAnsi="Cambria"/>
        </w:rPr>
        <w:t>reprezintă</w:t>
      </w:r>
      <w:proofErr w:type="spellEnd"/>
      <w:r w:rsidRPr="009839B2">
        <w:rPr>
          <w:rFonts w:ascii="Cambria" w:hAnsi="Cambria"/>
        </w:rPr>
        <w:t xml:space="preserve"> </w:t>
      </w:r>
      <w:proofErr w:type="spellStart"/>
      <w:r w:rsidRPr="009839B2">
        <w:rPr>
          <w:rFonts w:ascii="Cambria" w:hAnsi="Cambria"/>
        </w:rPr>
        <w:t>condiții</w:t>
      </w:r>
      <w:proofErr w:type="spellEnd"/>
      <w:r w:rsidRPr="009839B2">
        <w:rPr>
          <w:rFonts w:ascii="Cambria" w:hAnsi="Cambria"/>
        </w:rPr>
        <w:t xml:space="preserve"> de </w:t>
      </w:r>
      <w:proofErr w:type="spellStart"/>
      <w:r w:rsidRPr="009839B2">
        <w:rPr>
          <w:rFonts w:ascii="Cambria" w:hAnsi="Cambria"/>
        </w:rPr>
        <w:t>acordare</w:t>
      </w:r>
      <w:proofErr w:type="spellEnd"/>
      <w:r w:rsidRPr="009839B2">
        <w:rPr>
          <w:rFonts w:ascii="Cambria" w:hAnsi="Cambria"/>
        </w:rPr>
        <w:t xml:space="preserve"> </w:t>
      </w:r>
      <w:proofErr w:type="spellStart"/>
      <w:r w:rsidRPr="009839B2">
        <w:rPr>
          <w:rFonts w:ascii="Cambria" w:hAnsi="Cambria"/>
        </w:rPr>
        <w:t>sau</w:t>
      </w:r>
      <w:proofErr w:type="spellEnd"/>
      <w:r w:rsidRPr="009839B2">
        <w:rPr>
          <w:rFonts w:ascii="Cambria" w:hAnsi="Cambria"/>
        </w:rPr>
        <w:t xml:space="preserve"> de </w:t>
      </w:r>
      <w:proofErr w:type="spellStart"/>
      <w:r w:rsidRPr="009839B2">
        <w:rPr>
          <w:rFonts w:ascii="Cambria" w:hAnsi="Cambria"/>
        </w:rPr>
        <w:t>retragere</w:t>
      </w:r>
      <w:proofErr w:type="spellEnd"/>
      <w:r w:rsidRPr="009839B2">
        <w:rPr>
          <w:rFonts w:ascii="Cambria" w:hAnsi="Cambria"/>
        </w:rPr>
        <w:t xml:space="preserve"> a </w:t>
      </w:r>
      <w:proofErr w:type="spellStart"/>
      <w:r w:rsidRPr="009839B2">
        <w:rPr>
          <w:rFonts w:ascii="Cambria" w:hAnsi="Cambria"/>
        </w:rPr>
        <w:t>licenței</w:t>
      </w:r>
      <w:proofErr w:type="spellEnd"/>
      <w:r w:rsidRPr="009839B2">
        <w:rPr>
          <w:rFonts w:ascii="Cambria" w:hAnsi="Cambria"/>
        </w:rPr>
        <w:t xml:space="preserve">, </w:t>
      </w:r>
      <w:proofErr w:type="spellStart"/>
      <w:r w:rsidRPr="009839B2">
        <w:rPr>
          <w:rFonts w:ascii="Cambria" w:hAnsi="Cambria"/>
        </w:rPr>
        <w:t>dar</w:t>
      </w:r>
      <w:proofErr w:type="spellEnd"/>
      <w:r w:rsidRPr="009839B2">
        <w:rPr>
          <w:rFonts w:ascii="Cambria" w:hAnsi="Cambria"/>
        </w:rPr>
        <w:t xml:space="preserve"> </w:t>
      </w:r>
      <w:proofErr w:type="spellStart"/>
      <w:r w:rsidRPr="009839B2">
        <w:rPr>
          <w:rFonts w:ascii="Cambria" w:hAnsi="Cambria"/>
        </w:rPr>
        <w:t>pentru</w:t>
      </w:r>
      <w:proofErr w:type="spellEnd"/>
      <w:r w:rsidRPr="009839B2">
        <w:rPr>
          <w:rFonts w:ascii="Cambria" w:hAnsi="Cambria"/>
        </w:rPr>
        <w:t xml:space="preserve"> care nu sunt </w:t>
      </w:r>
      <w:proofErr w:type="spellStart"/>
      <w:r w:rsidRPr="009839B2">
        <w:rPr>
          <w:rFonts w:ascii="Cambria" w:hAnsi="Cambria"/>
        </w:rPr>
        <w:t>prevăzute</w:t>
      </w:r>
      <w:proofErr w:type="spellEnd"/>
      <w:r w:rsidRPr="009839B2">
        <w:rPr>
          <w:rFonts w:ascii="Cambria" w:hAnsi="Cambria"/>
        </w:rPr>
        <w:t xml:space="preserve"> </w:t>
      </w:r>
      <w:proofErr w:type="spellStart"/>
      <w:r w:rsidRPr="009839B2">
        <w:rPr>
          <w:rFonts w:ascii="Cambria" w:hAnsi="Cambria"/>
        </w:rPr>
        <w:t>penalizări</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contractele</w:t>
      </w:r>
      <w:proofErr w:type="spellEnd"/>
      <w:r w:rsidRPr="009839B2">
        <w:rPr>
          <w:rFonts w:ascii="Cambria" w:hAnsi="Cambria"/>
        </w:rPr>
        <w:t xml:space="preserve"> de </w:t>
      </w:r>
      <w:proofErr w:type="spellStart"/>
      <w:r w:rsidRPr="009839B2">
        <w:rPr>
          <w:rFonts w:ascii="Cambria" w:hAnsi="Cambria"/>
        </w:rPr>
        <w:t>delegare</w:t>
      </w:r>
      <w:proofErr w:type="spellEnd"/>
      <w:r w:rsidRPr="009839B2">
        <w:rPr>
          <w:rFonts w:ascii="Cambria" w:hAnsi="Cambria"/>
        </w:rPr>
        <w:t xml:space="preserve"> de </w:t>
      </w:r>
      <w:proofErr w:type="spellStart"/>
      <w:r w:rsidRPr="009839B2">
        <w:rPr>
          <w:rFonts w:ascii="Cambria" w:hAnsi="Cambria"/>
        </w:rPr>
        <w:t>gestiune</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cazul</w:t>
      </w:r>
      <w:proofErr w:type="spellEnd"/>
      <w:r w:rsidRPr="009839B2">
        <w:rPr>
          <w:rFonts w:ascii="Cambria" w:hAnsi="Cambria"/>
        </w:rPr>
        <w:t xml:space="preserve"> </w:t>
      </w:r>
      <w:proofErr w:type="spellStart"/>
      <w:r w:rsidRPr="009839B2">
        <w:rPr>
          <w:rFonts w:ascii="Cambria" w:hAnsi="Cambria"/>
        </w:rPr>
        <w:t>nerealizării</w:t>
      </w:r>
      <w:proofErr w:type="spellEnd"/>
      <w:r w:rsidRPr="009839B2">
        <w:rPr>
          <w:rFonts w:ascii="Cambria" w:hAnsi="Cambria"/>
        </w:rPr>
        <w:t xml:space="preserve"> lor;</w:t>
      </w:r>
    </w:p>
    <w:p w14:paraId="1E33728B"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3.18.</w:t>
      </w:r>
      <w:r w:rsidRPr="009839B2">
        <w:rPr>
          <w:rFonts w:ascii="Cambria" w:hAnsi="Cambria"/>
        </w:rPr>
        <w:tab/>
      </w:r>
      <w:proofErr w:type="spellStart"/>
      <w:r w:rsidRPr="009839B2">
        <w:rPr>
          <w:rFonts w:ascii="Cambria" w:hAnsi="Cambria"/>
        </w:rPr>
        <w:t>indice</w:t>
      </w:r>
      <w:proofErr w:type="spellEnd"/>
      <w:r w:rsidRPr="009839B2">
        <w:rPr>
          <w:rFonts w:ascii="Cambria" w:hAnsi="Cambria"/>
        </w:rPr>
        <w:t xml:space="preserve"> de </w:t>
      </w:r>
      <w:proofErr w:type="spellStart"/>
      <w:r w:rsidRPr="009839B2">
        <w:rPr>
          <w:rFonts w:ascii="Cambria" w:hAnsi="Cambria"/>
        </w:rPr>
        <w:t>prag</w:t>
      </w:r>
      <w:proofErr w:type="spellEnd"/>
      <w:r w:rsidRPr="009839B2">
        <w:rPr>
          <w:rFonts w:ascii="Cambria" w:hAnsi="Cambria"/>
        </w:rPr>
        <w:t xml:space="preserve"> TI - </w:t>
      </w:r>
      <w:proofErr w:type="spellStart"/>
      <w:r w:rsidRPr="009839B2">
        <w:rPr>
          <w:rFonts w:ascii="Cambria" w:hAnsi="Cambria"/>
        </w:rPr>
        <w:t>creșterea</w:t>
      </w:r>
      <w:proofErr w:type="spellEnd"/>
      <w:r w:rsidRPr="009839B2">
        <w:rPr>
          <w:rFonts w:ascii="Cambria" w:hAnsi="Cambria"/>
        </w:rPr>
        <w:t xml:space="preserve"> </w:t>
      </w:r>
      <w:proofErr w:type="spellStart"/>
      <w:r w:rsidRPr="009839B2">
        <w:rPr>
          <w:rFonts w:ascii="Cambria" w:hAnsi="Cambria"/>
        </w:rPr>
        <w:t>pragului</w:t>
      </w:r>
      <w:proofErr w:type="spellEnd"/>
      <w:r w:rsidRPr="009839B2">
        <w:rPr>
          <w:rFonts w:ascii="Cambria" w:hAnsi="Cambria"/>
        </w:rPr>
        <w:t xml:space="preserve"> </w:t>
      </w:r>
      <w:proofErr w:type="spellStart"/>
      <w:r w:rsidRPr="009839B2">
        <w:rPr>
          <w:rFonts w:ascii="Cambria" w:hAnsi="Cambria"/>
        </w:rPr>
        <w:t>percepției</w:t>
      </w:r>
      <w:proofErr w:type="spellEnd"/>
      <w:r w:rsidRPr="009839B2">
        <w:rPr>
          <w:rFonts w:ascii="Cambria" w:hAnsi="Cambria"/>
        </w:rPr>
        <w:t xml:space="preserve"> </w:t>
      </w:r>
      <w:proofErr w:type="spellStart"/>
      <w:r w:rsidRPr="009839B2">
        <w:rPr>
          <w:rFonts w:ascii="Cambria" w:hAnsi="Cambria"/>
        </w:rPr>
        <w:t>vizuale</w:t>
      </w:r>
      <w:proofErr w:type="spellEnd"/>
      <w:r w:rsidRPr="009839B2">
        <w:rPr>
          <w:rFonts w:ascii="Cambria" w:hAnsi="Cambria"/>
        </w:rPr>
        <w:t xml:space="preserve"> TI, care conduce la </w:t>
      </w:r>
      <w:proofErr w:type="spellStart"/>
      <w:r w:rsidRPr="009839B2">
        <w:rPr>
          <w:rFonts w:ascii="Cambria" w:hAnsi="Cambria"/>
        </w:rPr>
        <w:t>orbirea</w:t>
      </w:r>
      <w:proofErr w:type="spellEnd"/>
      <w:r w:rsidRPr="009839B2">
        <w:rPr>
          <w:rFonts w:ascii="Cambria" w:hAnsi="Cambria"/>
        </w:rPr>
        <w:t xml:space="preserve"> </w:t>
      </w:r>
      <w:proofErr w:type="spellStart"/>
      <w:r w:rsidRPr="009839B2">
        <w:rPr>
          <w:rFonts w:ascii="Cambria" w:hAnsi="Cambria"/>
        </w:rPr>
        <w:t>inconfortabilă</w:t>
      </w:r>
      <w:proofErr w:type="spellEnd"/>
      <w:r w:rsidRPr="009839B2">
        <w:rPr>
          <w:rFonts w:ascii="Cambria" w:hAnsi="Cambria"/>
        </w:rPr>
        <w:t xml:space="preserve">, </w:t>
      </w:r>
      <w:proofErr w:type="spellStart"/>
      <w:r w:rsidRPr="009839B2">
        <w:rPr>
          <w:rFonts w:ascii="Cambria" w:hAnsi="Cambria"/>
        </w:rPr>
        <w:t>caracterizând</w:t>
      </w:r>
      <w:proofErr w:type="spellEnd"/>
      <w:r w:rsidRPr="009839B2">
        <w:rPr>
          <w:rFonts w:ascii="Cambria" w:hAnsi="Cambria"/>
        </w:rPr>
        <w:t xml:space="preserve"> </w:t>
      </w:r>
      <w:proofErr w:type="spellStart"/>
      <w:r w:rsidRPr="009839B2">
        <w:rPr>
          <w:rFonts w:ascii="Cambria" w:hAnsi="Cambria"/>
        </w:rPr>
        <w:t>orbirea</w:t>
      </w:r>
      <w:proofErr w:type="spellEnd"/>
      <w:r w:rsidRPr="009839B2">
        <w:rPr>
          <w:rFonts w:ascii="Cambria" w:hAnsi="Cambria"/>
        </w:rPr>
        <w:t xml:space="preserve"> </w:t>
      </w:r>
      <w:proofErr w:type="spellStart"/>
      <w:r w:rsidRPr="009839B2">
        <w:rPr>
          <w:rFonts w:ascii="Cambria" w:hAnsi="Cambria"/>
        </w:rPr>
        <w:t>provocată</w:t>
      </w:r>
      <w:proofErr w:type="spellEnd"/>
      <w:r w:rsidRPr="009839B2">
        <w:rPr>
          <w:rFonts w:ascii="Cambria" w:hAnsi="Cambria"/>
        </w:rPr>
        <w:t xml:space="preserve"> de </w:t>
      </w:r>
      <w:proofErr w:type="spellStart"/>
      <w:r w:rsidRPr="009839B2">
        <w:rPr>
          <w:rFonts w:ascii="Cambria" w:hAnsi="Cambria"/>
        </w:rPr>
        <w:t>sursele</w:t>
      </w:r>
      <w:proofErr w:type="spellEnd"/>
      <w:r w:rsidRPr="009839B2">
        <w:rPr>
          <w:rFonts w:ascii="Cambria" w:hAnsi="Cambria"/>
        </w:rPr>
        <w:t xml:space="preserve"> de </w:t>
      </w:r>
      <w:proofErr w:type="spellStart"/>
      <w:r w:rsidRPr="009839B2">
        <w:rPr>
          <w:rFonts w:ascii="Cambria" w:hAnsi="Cambria"/>
        </w:rPr>
        <w:t>lumină</w:t>
      </w:r>
      <w:proofErr w:type="spellEnd"/>
      <w:r w:rsidRPr="009839B2">
        <w:rPr>
          <w:rFonts w:ascii="Cambria" w:hAnsi="Cambria"/>
        </w:rPr>
        <w:t xml:space="preserve"> </w:t>
      </w:r>
      <w:proofErr w:type="spellStart"/>
      <w:r w:rsidRPr="009839B2">
        <w:rPr>
          <w:rFonts w:ascii="Cambria" w:hAnsi="Cambria"/>
        </w:rPr>
        <w:t>aflate</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câmpul</w:t>
      </w:r>
      <w:proofErr w:type="spellEnd"/>
      <w:r w:rsidRPr="009839B2">
        <w:rPr>
          <w:rFonts w:ascii="Cambria" w:hAnsi="Cambria"/>
        </w:rPr>
        <w:t xml:space="preserve"> </w:t>
      </w:r>
      <w:proofErr w:type="spellStart"/>
      <w:r w:rsidRPr="009839B2">
        <w:rPr>
          <w:rFonts w:ascii="Cambria" w:hAnsi="Cambria"/>
        </w:rPr>
        <w:t>vizual</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raport</w:t>
      </w:r>
      <w:proofErr w:type="spellEnd"/>
      <w:r w:rsidRPr="009839B2">
        <w:rPr>
          <w:rFonts w:ascii="Cambria" w:hAnsi="Cambria"/>
        </w:rPr>
        <w:t xml:space="preserve"> cu </w:t>
      </w:r>
      <w:proofErr w:type="spellStart"/>
      <w:r w:rsidRPr="009839B2">
        <w:rPr>
          <w:rFonts w:ascii="Cambria" w:hAnsi="Cambria"/>
        </w:rPr>
        <w:t>luminanța</w:t>
      </w:r>
      <w:proofErr w:type="spellEnd"/>
      <w:r w:rsidRPr="009839B2">
        <w:rPr>
          <w:rFonts w:ascii="Cambria" w:hAnsi="Cambria"/>
        </w:rPr>
        <w:t xml:space="preserve"> </w:t>
      </w:r>
      <w:proofErr w:type="spellStart"/>
      <w:r w:rsidRPr="009839B2">
        <w:rPr>
          <w:rFonts w:ascii="Cambria" w:hAnsi="Cambria"/>
        </w:rPr>
        <w:t>medie</w:t>
      </w:r>
      <w:proofErr w:type="spellEnd"/>
      <w:r w:rsidRPr="009839B2">
        <w:rPr>
          <w:rFonts w:ascii="Cambria" w:hAnsi="Cambria"/>
        </w:rPr>
        <w:t xml:space="preserve"> a </w:t>
      </w:r>
      <w:proofErr w:type="spellStart"/>
      <w:r w:rsidRPr="009839B2">
        <w:rPr>
          <w:rFonts w:ascii="Cambria" w:hAnsi="Cambria"/>
        </w:rPr>
        <w:t>căii</w:t>
      </w:r>
      <w:proofErr w:type="spellEnd"/>
      <w:r w:rsidRPr="009839B2">
        <w:rPr>
          <w:rFonts w:ascii="Cambria" w:hAnsi="Cambria"/>
        </w:rPr>
        <w:t xml:space="preserve"> de </w:t>
      </w:r>
      <w:proofErr w:type="spellStart"/>
      <w:r w:rsidRPr="009839B2">
        <w:rPr>
          <w:rFonts w:ascii="Cambria" w:hAnsi="Cambria"/>
        </w:rPr>
        <w:t>circulație</w:t>
      </w:r>
      <w:proofErr w:type="spellEnd"/>
      <w:r w:rsidRPr="009839B2">
        <w:rPr>
          <w:rFonts w:ascii="Cambria" w:hAnsi="Cambria"/>
        </w:rPr>
        <w:t>;</w:t>
      </w:r>
    </w:p>
    <w:p w14:paraId="36BE0D9F"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3.19.</w:t>
      </w:r>
      <w:r w:rsidRPr="009839B2">
        <w:rPr>
          <w:rFonts w:ascii="Cambria" w:hAnsi="Cambria"/>
        </w:rPr>
        <w:tab/>
      </w:r>
      <w:proofErr w:type="spellStart"/>
      <w:r w:rsidRPr="009839B2">
        <w:rPr>
          <w:rFonts w:ascii="Cambria" w:hAnsi="Cambria"/>
        </w:rPr>
        <w:t>intensitate</w:t>
      </w:r>
      <w:proofErr w:type="spellEnd"/>
      <w:r w:rsidRPr="009839B2">
        <w:rPr>
          <w:rFonts w:ascii="Cambria" w:hAnsi="Cambria"/>
        </w:rPr>
        <w:t xml:space="preserve"> </w:t>
      </w:r>
      <w:proofErr w:type="spellStart"/>
      <w:r w:rsidRPr="009839B2">
        <w:rPr>
          <w:rFonts w:ascii="Cambria" w:hAnsi="Cambria"/>
        </w:rPr>
        <w:t>luminoasă</w:t>
      </w:r>
      <w:proofErr w:type="spellEnd"/>
      <w:r w:rsidRPr="009839B2">
        <w:rPr>
          <w:rFonts w:ascii="Cambria" w:hAnsi="Cambria"/>
        </w:rPr>
        <w:t xml:space="preserve"> I - </w:t>
      </w:r>
      <w:proofErr w:type="spellStart"/>
      <w:r w:rsidRPr="009839B2">
        <w:rPr>
          <w:rFonts w:ascii="Cambria" w:hAnsi="Cambria"/>
        </w:rPr>
        <w:t>raportul</w:t>
      </w:r>
      <w:proofErr w:type="spellEnd"/>
      <w:r w:rsidRPr="009839B2">
        <w:rPr>
          <w:rFonts w:ascii="Cambria" w:hAnsi="Cambria"/>
        </w:rPr>
        <w:t xml:space="preserve"> </w:t>
      </w:r>
      <w:proofErr w:type="spellStart"/>
      <w:r w:rsidRPr="009839B2">
        <w:rPr>
          <w:rFonts w:ascii="Cambria" w:hAnsi="Cambria"/>
        </w:rPr>
        <w:t>dintre</w:t>
      </w:r>
      <w:proofErr w:type="spellEnd"/>
      <w:r w:rsidRPr="009839B2">
        <w:rPr>
          <w:rFonts w:ascii="Cambria" w:hAnsi="Cambria"/>
        </w:rPr>
        <w:t xml:space="preserve"> </w:t>
      </w:r>
      <w:proofErr w:type="spellStart"/>
      <w:r w:rsidRPr="009839B2">
        <w:rPr>
          <w:rFonts w:ascii="Cambria" w:hAnsi="Cambria"/>
        </w:rPr>
        <w:t>fluxul</w:t>
      </w:r>
      <w:proofErr w:type="spellEnd"/>
      <w:r w:rsidRPr="009839B2">
        <w:rPr>
          <w:rFonts w:ascii="Cambria" w:hAnsi="Cambria"/>
        </w:rPr>
        <w:t xml:space="preserve"> </w:t>
      </w:r>
      <w:proofErr w:type="spellStart"/>
      <w:r w:rsidRPr="009839B2">
        <w:rPr>
          <w:rFonts w:ascii="Cambria" w:hAnsi="Cambria"/>
        </w:rPr>
        <w:t>luminos</w:t>
      </w:r>
      <w:proofErr w:type="spellEnd"/>
      <w:r w:rsidRPr="009839B2">
        <w:rPr>
          <w:rFonts w:ascii="Cambria" w:hAnsi="Cambria"/>
        </w:rPr>
        <w:t xml:space="preserve"> </w:t>
      </w:r>
      <w:proofErr w:type="spellStart"/>
      <w:r w:rsidRPr="009839B2">
        <w:rPr>
          <w:rFonts w:ascii="Cambria" w:hAnsi="Cambria"/>
        </w:rPr>
        <w:t>elementar</w:t>
      </w:r>
      <w:proofErr w:type="spellEnd"/>
      <w:r w:rsidRPr="009839B2">
        <w:rPr>
          <w:rFonts w:ascii="Cambria" w:hAnsi="Cambria"/>
        </w:rPr>
        <w:t xml:space="preserve"> </w:t>
      </w:r>
      <w:proofErr w:type="spellStart"/>
      <w:r w:rsidRPr="009839B2">
        <w:rPr>
          <w:rFonts w:ascii="Cambria" w:hAnsi="Cambria"/>
        </w:rPr>
        <w:t>emis</w:t>
      </w:r>
      <w:proofErr w:type="spellEnd"/>
      <w:r w:rsidRPr="009839B2">
        <w:rPr>
          <w:rFonts w:ascii="Cambria" w:hAnsi="Cambria"/>
        </w:rPr>
        <w:t xml:space="preserve"> de </w:t>
      </w:r>
      <w:proofErr w:type="spellStart"/>
      <w:r w:rsidRPr="009839B2">
        <w:rPr>
          <w:rFonts w:ascii="Cambria" w:hAnsi="Cambria"/>
        </w:rPr>
        <w:t>sursă</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unghiul</w:t>
      </w:r>
      <w:proofErr w:type="spellEnd"/>
      <w:r w:rsidRPr="009839B2">
        <w:rPr>
          <w:rFonts w:ascii="Cambria" w:hAnsi="Cambria"/>
        </w:rPr>
        <w:t xml:space="preserve"> solid </w:t>
      </w:r>
      <w:proofErr w:type="spellStart"/>
      <w:r w:rsidRPr="009839B2">
        <w:rPr>
          <w:rFonts w:ascii="Cambria" w:hAnsi="Cambria"/>
        </w:rPr>
        <w:t>elementar</w:t>
      </w:r>
      <w:proofErr w:type="spellEnd"/>
      <w:r w:rsidRPr="009839B2">
        <w:rPr>
          <w:rFonts w:ascii="Cambria" w:hAnsi="Cambria"/>
        </w:rPr>
        <w:t xml:space="preserve"> pe </w:t>
      </w:r>
      <w:proofErr w:type="spellStart"/>
      <w:r w:rsidRPr="009839B2">
        <w:rPr>
          <w:rFonts w:ascii="Cambria" w:hAnsi="Cambria"/>
        </w:rPr>
        <w:t>direcția</w:t>
      </w:r>
      <w:proofErr w:type="spellEnd"/>
      <w:r w:rsidRPr="009839B2">
        <w:rPr>
          <w:rFonts w:ascii="Cambria" w:hAnsi="Cambria"/>
        </w:rPr>
        <w:t xml:space="preserve"> </w:t>
      </w:r>
      <w:proofErr w:type="spellStart"/>
      <w:r w:rsidRPr="009839B2">
        <w:rPr>
          <w:rFonts w:ascii="Cambria" w:hAnsi="Cambria"/>
        </w:rPr>
        <w:t>dată</w:t>
      </w:r>
      <w:proofErr w:type="spellEnd"/>
      <w:r w:rsidRPr="009839B2">
        <w:rPr>
          <w:rFonts w:ascii="Cambria" w:hAnsi="Cambria"/>
        </w:rPr>
        <w:t>;</w:t>
      </w:r>
    </w:p>
    <w:p w14:paraId="341D5F69"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3.20.</w:t>
      </w:r>
      <w:r w:rsidRPr="009839B2">
        <w:rPr>
          <w:rFonts w:ascii="Cambria" w:hAnsi="Cambria"/>
        </w:rPr>
        <w:tab/>
      </w:r>
      <w:proofErr w:type="spellStart"/>
      <w:r w:rsidRPr="009839B2">
        <w:rPr>
          <w:rFonts w:ascii="Cambria" w:hAnsi="Cambria"/>
        </w:rPr>
        <w:t>lămpi</w:t>
      </w:r>
      <w:proofErr w:type="spellEnd"/>
      <w:r w:rsidRPr="009839B2">
        <w:rPr>
          <w:rFonts w:ascii="Cambria" w:hAnsi="Cambria"/>
        </w:rPr>
        <w:t xml:space="preserve"> cu </w:t>
      </w:r>
      <w:proofErr w:type="spellStart"/>
      <w:r w:rsidRPr="009839B2">
        <w:rPr>
          <w:rFonts w:ascii="Cambria" w:hAnsi="Cambria"/>
        </w:rPr>
        <w:t>descărcări</w:t>
      </w:r>
      <w:proofErr w:type="spellEnd"/>
      <w:r w:rsidRPr="009839B2">
        <w:rPr>
          <w:rFonts w:ascii="Cambria" w:hAnsi="Cambria"/>
        </w:rPr>
        <w:t xml:space="preserve"> - </w:t>
      </w:r>
      <w:proofErr w:type="spellStart"/>
      <w:r w:rsidRPr="009839B2">
        <w:rPr>
          <w:rFonts w:ascii="Cambria" w:hAnsi="Cambria"/>
        </w:rPr>
        <w:t>lămpi</w:t>
      </w:r>
      <w:proofErr w:type="spellEnd"/>
      <w:r w:rsidRPr="009839B2">
        <w:rPr>
          <w:rFonts w:ascii="Cambria" w:hAnsi="Cambria"/>
        </w:rPr>
        <w:t xml:space="preserve"> a </w:t>
      </w:r>
      <w:proofErr w:type="spellStart"/>
      <w:r w:rsidRPr="009839B2">
        <w:rPr>
          <w:rFonts w:ascii="Cambria" w:hAnsi="Cambria"/>
        </w:rPr>
        <w:t>căror</w:t>
      </w:r>
      <w:proofErr w:type="spellEnd"/>
      <w:r w:rsidRPr="009839B2">
        <w:rPr>
          <w:rFonts w:ascii="Cambria" w:hAnsi="Cambria"/>
        </w:rPr>
        <w:t xml:space="preserve"> </w:t>
      </w:r>
      <w:proofErr w:type="spellStart"/>
      <w:r w:rsidRPr="009839B2">
        <w:rPr>
          <w:rFonts w:ascii="Cambria" w:hAnsi="Cambria"/>
        </w:rPr>
        <w:t>emisie</w:t>
      </w:r>
      <w:proofErr w:type="spellEnd"/>
      <w:r w:rsidRPr="009839B2">
        <w:rPr>
          <w:rFonts w:ascii="Cambria" w:hAnsi="Cambria"/>
        </w:rPr>
        <w:t xml:space="preserve"> </w:t>
      </w:r>
      <w:proofErr w:type="spellStart"/>
      <w:r w:rsidRPr="009839B2">
        <w:rPr>
          <w:rFonts w:ascii="Cambria" w:hAnsi="Cambria"/>
        </w:rPr>
        <w:t>luminoasă</w:t>
      </w:r>
      <w:proofErr w:type="spellEnd"/>
      <w:r w:rsidRPr="009839B2">
        <w:rPr>
          <w:rFonts w:ascii="Cambria" w:hAnsi="Cambria"/>
        </w:rPr>
        <w:t xml:space="preserve"> </w:t>
      </w:r>
      <w:proofErr w:type="spellStart"/>
      <w:r w:rsidRPr="009839B2">
        <w:rPr>
          <w:rFonts w:ascii="Cambria" w:hAnsi="Cambria"/>
        </w:rPr>
        <w:t>este</w:t>
      </w:r>
      <w:proofErr w:type="spellEnd"/>
      <w:r w:rsidRPr="009839B2">
        <w:rPr>
          <w:rFonts w:ascii="Cambria" w:hAnsi="Cambria"/>
        </w:rPr>
        <w:t xml:space="preserve"> </w:t>
      </w:r>
      <w:proofErr w:type="spellStart"/>
      <w:r w:rsidRPr="009839B2">
        <w:rPr>
          <w:rFonts w:ascii="Cambria" w:hAnsi="Cambria"/>
        </w:rPr>
        <w:t>produsă</w:t>
      </w:r>
      <w:proofErr w:type="spellEnd"/>
      <w:r w:rsidRPr="009839B2">
        <w:rPr>
          <w:rFonts w:ascii="Cambria" w:hAnsi="Cambria"/>
        </w:rPr>
        <w:t xml:space="preserve"> </w:t>
      </w:r>
      <w:proofErr w:type="spellStart"/>
      <w:r w:rsidRPr="009839B2">
        <w:rPr>
          <w:rFonts w:ascii="Cambria" w:hAnsi="Cambria"/>
        </w:rPr>
        <w:t>printr</w:t>
      </w:r>
      <w:proofErr w:type="spellEnd"/>
      <w:r w:rsidRPr="009839B2">
        <w:rPr>
          <w:rFonts w:ascii="Cambria" w:hAnsi="Cambria"/>
        </w:rPr>
        <w:t xml:space="preserve">-o </w:t>
      </w:r>
      <w:proofErr w:type="spellStart"/>
      <w:r w:rsidRPr="009839B2">
        <w:rPr>
          <w:rFonts w:ascii="Cambria" w:hAnsi="Cambria"/>
        </w:rPr>
        <w:t>descărcare</w:t>
      </w:r>
      <w:proofErr w:type="spellEnd"/>
      <w:r w:rsidRPr="009839B2">
        <w:rPr>
          <w:rFonts w:ascii="Cambria" w:hAnsi="Cambria"/>
        </w:rPr>
        <w:t xml:space="preserve"> </w:t>
      </w:r>
      <w:proofErr w:type="spellStart"/>
      <w:r w:rsidRPr="009839B2">
        <w:rPr>
          <w:rFonts w:ascii="Cambria" w:hAnsi="Cambria"/>
        </w:rPr>
        <w:t>electrică</w:t>
      </w:r>
      <w:proofErr w:type="spellEnd"/>
      <w:r w:rsidRPr="009839B2">
        <w:rPr>
          <w:rFonts w:ascii="Cambria" w:hAnsi="Cambria"/>
        </w:rPr>
        <w:t xml:space="preserve"> </w:t>
      </w:r>
      <w:proofErr w:type="spellStart"/>
      <w:r w:rsidRPr="009839B2">
        <w:rPr>
          <w:rFonts w:ascii="Cambria" w:hAnsi="Cambria"/>
        </w:rPr>
        <w:t>într</w:t>
      </w:r>
      <w:proofErr w:type="spellEnd"/>
      <w:r w:rsidRPr="009839B2">
        <w:rPr>
          <w:rFonts w:ascii="Cambria" w:hAnsi="Cambria"/>
        </w:rPr>
        <w:t xml:space="preserve">-un </w:t>
      </w:r>
      <w:proofErr w:type="spellStart"/>
      <w:r w:rsidRPr="009839B2">
        <w:rPr>
          <w:rFonts w:ascii="Cambria" w:hAnsi="Cambria"/>
        </w:rPr>
        <w:t>gaz</w:t>
      </w:r>
      <w:proofErr w:type="spellEnd"/>
      <w:r w:rsidRPr="009839B2">
        <w:rPr>
          <w:rFonts w:ascii="Cambria" w:hAnsi="Cambria"/>
        </w:rPr>
        <w:t xml:space="preserve"> </w:t>
      </w:r>
      <w:proofErr w:type="spellStart"/>
      <w:r w:rsidRPr="009839B2">
        <w:rPr>
          <w:rFonts w:ascii="Cambria" w:hAnsi="Cambria"/>
        </w:rPr>
        <w:t>sau</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vapori</w:t>
      </w:r>
      <w:proofErr w:type="spellEnd"/>
      <w:r w:rsidRPr="009839B2">
        <w:rPr>
          <w:rFonts w:ascii="Cambria" w:hAnsi="Cambria"/>
        </w:rPr>
        <w:t xml:space="preserve"> </w:t>
      </w:r>
      <w:proofErr w:type="spellStart"/>
      <w:r w:rsidRPr="009839B2">
        <w:rPr>
          <w:rFonts w:ascii="Cambria" w:hAnsi="Cambria"/>
        </w:rPr>
        <w:t>metalici</w:t>
      </w:r>
      <w:proofErr w:type="spellEnd"/>
      <w:r w:rsidRPr="009839B2">
        <w:rPr>
          <w:rFonts w:ascii="Cambria" w:hAnsi="Cambria"/>
        </w:rPr>
        <w:t xml:space="preserve"> </w:t>
      </w:r>
      <w:proofErr w:type="spellStart"/>
      <w:r w:rsidRPr="009839B2">
        <w:rPr>
          <w:rFonts w:ascii="Cambria" w:hAnsi="Cambria"/>
        </w:rPr>
        <w:t>ori</w:t>
      </w:r>
      <w:proofErr w:type="spellEnd"/>
      <w:r w:rsidRPr="009839B2">
        <w:rPr>
          <w:rFonts w:ascii="Cambria" w:hAnsi="Cambria"/>
        </w:rPr>
        <w:t xml:space="preserve"> </w:t>
      </w:r>
      <w:proofErr w:type="spellStart"/>
      <w:r w:rsidRPr="009839B2">
        <w:rPr>
          <w:rFonts w:ascii="Cambria" w:hAnsi="Cambria"/>
        </w:rPr>
        <w:t>într</w:t>
      </w:r>
      <w:proofErr w:type="spellEnd"/>
      <w:r w:rsidRPr="009839B2">
        <w:rPr>
          <w:rFonts w:ascii="Cambria" w:hAnsi="Cambria"/>
        </w:rPr>
        <w:t xml:space="preserve">-un </w:t>
      </w:r>
      <w:proofErr w:type="spellStart"/>
      <w:r w:rsidRPr="009839B2">
        <w:rPr>
          <w:rFonts w:ascii="Cambria" w:hAnsi="Cambria"/>
        </w:rPr>
        <w:t>amestec</w:t>
      </w:r>
      <w:proofErr w:type="spellEnd"/>
      <w:r w:rsidRPr="009839B2">
        <w:rPr>
          <w:rFonts w:ascii="Cambria" w:hAnsi="Cambria"/>
        </w:rPr>
        <w:t xml:space="preserve"> de </w:t>
      </w:r>
      <w:proofErr w:type="spellStart"/>
      <w:r w:rsidRPr="009839B2">
        <w:rPr>
          <w:rFonts w:ascii="Cambria" w:hAnsi="Cambria"/>
        </w:rPr>
        <w:t>mai</w:t>
      </w:r>
      <w:proofErr w:type="spellEnd"/>
      <w:r w:rsidRPr="009839B2">
        <w:rPr>
          <w:rFonts w:ascii="Cambria" w:hAnsi="Cambria"/>
        </w:rPr>
        <w:t xml:space="preserve"> </w:t>
      </w:r>
      <w:proofErr w:type="spellStart"/>
      <w:r w:rsidRPr="009839B2">
        <w:rPr>
          <w:rFonts w:ascii="Cambria" w:hAnsi="Cambria"/>
        </w:rPr>
        <w:t>multe</w:t>
      </w:r>
      <w:proofErr w:type="spellEnd"/>
      <w:r w:rsidRPr="009839B2">
        <w:rPr>
          <w:rFonts w:ascii="Cambria" w:hAnsi="Cambria"/>
        </w:rPr>
        <w:t xml:space="preserve"> gaze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lastRenderedPageBreak/>
        <w:t>vapori</w:t>
      </w:r>
      <w:proofErr w:type="spellEnd"/>
      <w:r w:rsidRPr="009839B2">
        <w:rPr>
          <w:rFonts w:ascii="Cambria" w:hAnsi="Cambria"/>
        </w:rPr>
        <w:t xml:space="preserve"> </w:t>
      </w:r>
      <w:proofErr w:type="spellStart"/>
      <w:r w:rsidRPr="009839B2">
        <w:rPr>
          <w:rFonts w:ascii="Cambria" w:hAnsi="Cambria"/>
        </w:rPr>
        <w:t>metalici</w:t>
      </w:r>
      <w:proofErr w:type="spellEnd"/>
      <w:r w:rsidRPr="009839B2">
        <w:rPr>
          <w:rFonts w:ascii="Cambria" w:hAnsi="Cambria"/>
        </w:rPr>
        <w:t>;</w:t>
      </w:r>
    </w:p>
    <w:p w14:paraId="65E20008"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3.21.</w:t>
      </w:r>
      <w:r w:rsidRPr="009839B2">
        <w:rPr>
          <w:rFonts w:ascii="Cambria" w:hAnsi="Cambria"/>
        </w:rPr>
        <w:tab/>
      </w:r>
      <w:proofErr w:type="spellStart"/>
      <w:r w:rsidRPr="009839B2">
        <w:rPr>
          <w:rFonts w:ascii="Cambria" w:hAnsi="Cambria"/>
        </w:rPr>
        <w:t>lămpi</w:t>
      </w:r>
      <w:proofErr w:type="spellEnd"/>
      <w:r w:rsidRPr="009839B2">
        <w:rPr>
          <w:rFonts w:ascii="Cambria" w:hAnsi="Cambria"/>
        </w:rPr>
        <w:t xml:space="preserve"> cu </w:t>
      </w:r>
      <w:proofErr w:type="spellStart"/>
      <w:r w:rsidRPr="009839B2">
        <w:rPr>
          <w:rFonts w:ascii="Cambria" w:hAnsi="Cambria"/>
        </w:rPr>
        <w:t>incandescență</w:t>
      </w:r>
      <w:proofErr w:type="spellEnd"/>
      <w:r w:rsidRPr="009839B2">
        <w:rPr>
          <w:rFonts w:ascii="Cambria" w:hAnsi="Cambria"/>
        </w:rPr>
        <w:t xml:space="preserve"> - </w:t>
      </w:r>
      <w:proofErr w:type="spellStart"/>
      <w:r w:rsidRPr="009839B2">
        <w:rPr>
          <w:rFonts w:ascii="Cambria" w:hAnsi="Cambria"/>
        </w:rPr>
        <w:t>lămpi</w:t>
      </w:r>
      <w:proofErr w:type="spellEnd"/>
      <w:r w:rsidRPr="009839B2">
        <w:rPr>
          <w:rFonts w:ascii="Cambria" w:hAnsi="Cambria"/>
        </w:rPr>
        <w:t xml:space="preserve"> a </w:t>
      </w:r>
      <w:proofErr w:type="spellStart"/>
      <w:r w:rsidRPr="009839B2">
        <w:rPr>
          <w:rFonts w:ascii="Cambria" w:hAnsi="Cambria"/>
        </w:rPr>
        <w:t>căror</w:t>
      </w:r>
      <w:proofErr w:type="spellEnd"/>
      <w:r w:rsidRPr="009839B2">
        <w:rPr>
          <w:rFonts w:ascii="Cambria" w:hAnsi="Cambria"/>
        </w:rPr>
        <w:t xml:space="preserve"> </w:t>
      </w:r>
      <w:proofErr w:type="spellStart"/>
      <w:r w:rsidRPr="009839B2">
        <w:rPr>
          <w:rFonts w:ascii="Cambria" w:hAnsi="Cambria"/>
        </w:rPr>
        <w:t>emisie</w:t>
      </w:r>
      <w:proofErr w:type="spellEnd"/>
      <w:r w:rsidRPr="009839B2">
        <w:rPr>
          <w:rFonts w:ascii="Cambria" w:hAnsi="Cambria"/>
        </w:rPr>
        <w:t xml:space="preserve"> </w:t>
      </w:r>
      <w:proofErr w:type="spellStart"/>
      <w:r w:rsidRPr="009839B2">
        <w:rPr>
          <w:rFonts w:ascii="Cambria" w:hAnsi="Cambria"/>
        </w:rPr>
        <w:t>luminoasă</w:t>
      </w:r>
      <w:proofErr w:type="spellEnd"/>
      <w:r w:rsidRPr="009839B2">
        <w:rPr>
          <w:rFonts w:ascii="Cambria" w:hAnsi="Cambria"/>
        </w:rPr>
        <w:t xml:space="preserve"> </w:t>
      </w:r>
      <w:proofErr w:type="spellStart"/>
      <w:r w:rsidRPr="009839B2">
        <w:rPr>
          <w:rFonts w:ascii="Cambria" w:hAnsi="Cambria"/>
        </w:rPr>
        <w:t>este</w:t>
      </w:r>
      <w:proofErr w:type="spellEnd"/>
      <w:r w:rsidRPr="009839B2">
        <w:rPr>
          <w:rFonts w:ascii="Cambria" w:hAnsi="Cambria"/>
        </w:rPr>
        <w:t xml:space="preserve"> </w:t>
      </w:r>
      <w:proofErr w:type="spellStart"/>
      <w:r w:rsidRPr="009839B2">
        <w:rPr>
          <w:rFonts w:ascii="Cambria" w:hAnsi="Cambria"/>
        </w:rPr>
        <w:t>produsă</w:t>
      </w:r>
      <w:proofErr w:type="spellEnd"/>
      <w:r w:rsidRPr="009839B2">
        <w:rPr>
          <w:rFonts w:ascii="Cambria" w:hAnsi="Cambria"/>
        </w:rPr>
        <w:t xml:space="preserve"> cu </w:t>
      </w:r>
      <w:proofErr w:type="spellStart"/>
      <w:r w:rsidRPr="009839B2">
        <w:rPr>
          <w:rFonts w:ascii="Cambria" w:hAnsi="Cambria"/>
        </w:rPr>
        <w:t>filamentul</w:t>
      </w:r>
      <w:proofErr w:type="spellEnd"/>
      <w:r w:rsidRPr="009839B2">
        <w:rPr>
          <w:rFonts w:ascii="Cambria" w:hAnsi="Cambria"/>
        </w:rPr>
        <w:t xml:space="preserve"> </w:t>
      </w:r>
      <w:proofErr w:type="spellStart"/>
      <w:r w:rsidRPr="009839B2">
        <w:rPr>
          <w:rFonts w:ascii="Cambria" w:hAnsi="Cambria"/>
        </w:rPr>
        <w:t>încălzit</w:t>
      </w:r>
      <w:proofErr w:type="spellEnd"/>
      <w:r w:rsidRPr="009839B2">
        <w:rPr>
          <w:rFonts w:ascii="Cambria" w:hAnsi="Cambria"/>
        </w:rPr>
        <w:t xml:space="preserve"> la </w:t>
      </w:r>
      <w:proofErr w:type="spellStart"/>
      <w:r w:rsidRPr="009839B2">
        <w:rPr>
          <w:rFonts w:ascii="Cambria" w:hAnsi="Cambria"/>
        </w:rPr>
        <w:t>incandescență</w:t>
      </w:r>
      <w:proofErr w:type="spellEnd"/>
      <w:r w:rsidRPr="009839B2">
        <w:rPr>
          <w:rFonts w:ascii="Cambria" w:hAnsi="Cambria"/>
        </w:rPr>
        <w:t xml:space="preserve"> </w:t>
      </w:r>
      <w:proofErr w:type="spellStart"/>
      <w:r w:rsidRPr="009839B2">
        <w:rPr>
          <w:rFonts w:ascii="Cambria" w:hAnsi="Cambria"/>
        </w:rPr>
        <w:t>prin</w:t>
      </w:r>
      <w:proofErr w:type="spellEnd"/>
      <w:r w:rsidRPr="009839B2">
        <w:rPr>
          <w:rFonts w:ascii="Cambria" w:hAnsi="Cambria"/>
        </w:rPr>
        <w:t xml:space="preserve"> </w:t>
      </w:r>
      <w:proofErr w:type="spellStart"/>
      <w:r w:rsidRPr="009839B2">
        <w:rPr>
          <w:rFonts w:ascii="Cambria" w:hAnsi="Cambria"/>
        </w:rPr>
        <w:t>trecerea</w:t>
      </w:r>
      <w:proofErr w:type="spellEnd"/>
      <w:r w:rsidRPr="009839B2">
        <w:rPr>
          <w:rFonts w:ascii="Cambria" w:hAnsi="Cambria"/>
        </w:rPr>
        <w:t xml:space="preserve"> </w:t>
      </w:r>
      <w:proofErr w:type="spellStart"/>
      <w:r w:rsidRPr="009839B2">
        <w:rPr>
          <w:rFonts w:ascii="Cambria" w:hAnsi="Cambria"/>
        </w:rPr>
        <w:t>unui</w:t>
      </w:r>
      <w:proofErr w:type="spellEnd"/>
      <w:r w:rsidRPr="009839B2">
        <w:rPr>
          <w:rFonts w:ascii="Cambria" w:hAnsi="Cambria"/>
        </w:rPr>
        <w:t xml:space="preserve"> </w:t>
      </w:r>
      <w:proofErr w:type="spellStart"/>
      <w:r w:rsidRPr="009839B2">
        <w:rPr>
          <w:rFonts w:ascii="Cambria" w:hAnsi="Cambria"/>
        </w:rPr>
        <w:t>curent</w:t>
      </w:r>
      <w:proofErr w:type="spellEnd"/>
      <w:r w:rsidRPr="009839B2">
        <w:rPr>
          <w:rFonts w:ascii="Cambria" w:hAnsi="Cambria"/>
        </w:rPr>
        <w:t xml:space="preserve"> electric;</w:t>
      </w:r>
    </w:p>
    <w:p w14:paraId="2A281849"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3.22.</w:t>
      </w:r>
      <w:r w:rsidRPr="009839B2">
        <w:rPr>
          <w:rFonts w:ascii="Cambria" w:hAnsi="Cambria"/>
        </w:rPr>
        <w:tab/>
      </w:r>
      <w:proofErr w:type="spellStart"/>
      <w:r w:rsidRPr="009839B2">
        <w:rPr>
          <w:rFonts w:ascii="Cambria" w:hAnsi="Cambria"/>
        </w:rPr>
        <w:t>lămpi</w:t>
      </w:r>
      <w:proofErr w:type="spellEnd"/>
      <w:r w:rsidRPr="009839B2">
        <w:rPr>
          <w:rFonts w:ascii="Cambria" w:hAnsi="Cambria"/>
        </w:rPr>
        <w:t xml:space="preserve"> cu </w:t>
      </w:r>
      <w:proofErr w:type="spellStart"/>
      <w:r w:rsidRPr="009839B2">
        <w:rPr>
          <w:rFonts w:ascii="Cambria" w:hAnsi="Cambria"/>
        </w:rPr>
        <w:t>incandescență</w:t>
      </w:r>
      <w:proofErr w:type="spellEnd"/>
      <w:r w:rsidRPr="009839B2">
        <w:rPr>
          <w:rFonts w:ascii="Cambria" w:hAnsi="Cambria"/>
        </w:rPr>
        <w:t xml:space="preserve"> cu halogen - </w:t>
      </w:r>
      <w:proofErr w:type="spellStart"/>
      <w:r w:rsidRPr="009839B2">
        <w:rPr>
          <w:rFonts w:ascii="Cambria" w:hAnsi="Cambria"/>
        </w:rPr>
        <w:t>lămpi</w:t>
      </w:r>
      <w:proofErr w:type="spellEnd"/>
      <w:r w:rsidRPr="009839B2">
        <w:rPr>
          <w:rFonts w:ascii="Cambria" w:hAnsi="Cambria"/>
        </w:rPr>
        <w:t xml:space="preserve"> </w:t>
      </w:r>
      <w:proofErr w:type="spellStart"/>
      <w:r w:rsidRPr="009839B2">
        <w:rPr>
          <w:rFonts w:ascii="Cambria" w:hAnsi="Cambria"/>
        </w:rPr>
        <w:t>incandescente</w:t>
      </w:r>
      <w:proofErr w:type="spellEnd"/>
      <w:r w:rsidRPr="009839B2">
        <w:rPr>
          <w:rFonts w:ascii="Cambria" w:hAnsi="Cambria"/>
        </w:rPr>
        <w:t xml:space="preserve"> </w:t>
      </w:r>
      <w:proofErr w:type="spellStart"/>
      <w:r w:rsidRPr="009839B2">
        <w:rPr>
          <w:rFonts w:ascii="Cambria" w:hAnsi="Cambria"/>
        </w:rPr>
        <w:t>având</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balonul</w:t>
      </w:r>
      <w:proofErr w:type="spellEnd"/>
      <w:r w:rsidRPr="009839B2">
        <w:rPr>
          <w:rFonts w:ascii="Cambria" w:hAnsi="Cambria"/>
        </w:rPr>
        <w:t xml:space="preserve"> de </w:t>
      </w:r>
      <w:proofErr w:type="spellStart"/>
      <w:r w:rsidRPr="009839B2">
        <w:rPr>
          <w:rFonts w:ascii="Cambria" w:hAnsi="Cambria"/>
        </w:rPr>
        <w:t>construcție</w:t>
      </w:r>
      <w:proofErr w:type="spellEnd"/>
      <w:r w:rsidRPr="009839B2">
        <w:rPr>
          <w:rFonts w:ascii="Cambria" w:hAnsi="Cambria"/>
        </w:rPr>
        <w:t xml:space="preserve"> </w:t>
      </w:r>
      <w:proofErr w:type="spellStart"/>
      <w:r w:rsidRPr="009839B2">
        <w:rPr>
          <w:rFonts w:ascii="Cambria" w:hAnsi="Cambria"/>
        </w:rPr>
        <w:t>specială</w:t>
      </w:r>
      <w:proofErr w:type="spellEnd"/>
      <w:r w:rsidRPr="009839B2">
        <w:rPr>
          <w:rFonts w:ascii="Cambria" w:hAnsi="Cambria"/>
        </w:rPr>
        <w:t xml:space="preserve">, un </w:t>
      </w:r>
      <w:proofErr w:type="spellStart"/>
      <w:r w:rsidRPr="009839B2">
        <w:rPr>
          <w:rFonts w:ascii="Cambria" w:hAnsi="Cambria"/>
        </w:rPr>
        <w:t>mediu</w:t>
      </w:r>
      <w:proofErr w:type="spellEnd"/>
      <w:r w:rsidRPr="009839B2">
        <w:rPr>
          <w:rFonts w:ascii="Cambria" w:hAnsi="Cambria"/>
        </w:rPr>
        <w:t xml:space="preserve"> de un </w:t>
      </w:r>
      <w:proofErr w:type="spellStart"/>
      <w:r w:rsidRPr="009839B2">
        <w:rPr>
          <w:rFonts w:ascii="Cambria" w:hAnsi="Cambria"/>
        </w:rPr>
        <w:t>anumit</w:t>
      </w:r>
      <w:proofErr w:type="spellEnd"/>
      <w:r w:rsidRPr="009839B2">
        <w:rPr>
          <w:rFonts w:ascii="Cambria" w:hAnsi="Cambria"/>
        </w:rPr>
        <w:t xml:space="preserve"> halogen, care </w:t>
      </w:r>
      <w:proofErr w:type="spellStart"/>
      <w:r w:rsidRPr="009839B2">
        <w:rPr>
          <w:rFonts w:ascii="Cambria" w:hAnsi="Cambria"/>
        </w:rPr>
        <w:t>creează</w:t>
      </w:r>
      <w:proofErr w:type="spellEnd"/>
      <w:r w:rsidRPr="009839B2">
        <w:rPr>
          <w:rFonts w:ascii="Cambria" w:hAnsi="Cambria"/>
        </w:rPr>
        <w:t xml:space="preserve"> un </w:t>
      </w:r>
      <w:proofErr w:type="spellStart"/>
      <w:r w:rsidRPr="009839B2">
        <w:rPr>
          <w:rFonts w:ascii="Cambria" w:hAnsi="Cambria"/>
        </w:rPr>
        <w:t>ciclu</w:t>
      </w:r>
      <w:proofErr w:type="spellEnd"/>
      <w:r w:rsidRPr="009839B2">
        <w:rPr>
          <w:rFonts w:ascii="Cambria" w:hAnsi="Cambria"/>
        </w:rPr>
        <w:t xml:space="preserve"> </w:t>
      </w:r>
      <w:proofErr w:type="spellStart"/>
      <w:r w:rsidRPr="009839B2">
        <w:rPr>
          <w:rFonts w:ascii="Cambria" w:hAnsi="Cambria"/>
        </w:rPr>
        <w:t>regenerativ</w:t>
      </w:r>
      <w:proofErr w:type="spellEnd"/>
      <w:r w:rsidRPr="009839B2">
        <w:rPr>
          <w:rFonts w:ascii="Cambria" w:hAnsi="Cambria"/>
        </w:rPr>
        <w:t xml:space="preserve"> al </w:t>
      </w:r>
      <w:proofErr w:type="spellStart"/>
      <w:r w:rsidRPr="009839B2">
        <w:rPr>
          <w:rFonts w:ascii="Cambria" w:hAnsi="Cambria"/>
        </w:rPr>
        <w:t>filamentului</w:t>
      </w:r>
      <w:proofErr w:type="spellEnd"/>
      <w:r w:rsidRPr="009839B2">
        <w:rPr>
          <w:rFonts w:ascii="Cambria" w:hAnsi="Cambria"/>
        </w:rPr>
        <w:t xml:space="preserve"> </w:t>
      </w:r>
      <w:proofErr w:type="spellStart"/>
      <w:r w:rsidRPr="009839B2">
        <w:rPr>
          <w:rFonts w:ascii="Cambria" w:hAnsi="Cambria"/>
        </w:rPr>
        <w:t>pentru</w:t>
      </w:r>
      <w:proofErr w:type="spellEnd"/>
      <w:r w:rsidRPr="009839B2">
        <w:rPr>
          <w:rFonts w:ascii="Cambria" w:hAnsi="Cambria"/>
        </w:rPr>
        <w:t xml:space="preserve"> </w:t>
      </w:r>
      <w:proofErr w:type="spellStart"/>
      <w:r w:rsidRPr="009839B2">
        <w:rPr>
          <w:rFonts w:ascii="Cambria" w:hAnsi="Cambria"/>
        </w:rPr>
        <w:t>mărirea</w:t>
      </w:r>
      <w:proofErr w:type="spellEnd"/>
      <w:r w:rsidRPr="009839B2">
        <w:rPr>
          <w:rFonts w:ascii="Cambria" w:hAnsi="Cambria"/>
        </w:rPr>
        <w:t xml:space="preserve"> </w:t>
      </w:r>
      <w:proofErr w:type="spellStart"/>
      <w:r w:rsidRPr="009839B2">
        <w:rPr>
          <w:rFonts w:ascii="Cambria" w:hAnsi="Cambria"/>
        </w:rPr>
        <w:t>duratei</w:t>
      </w:r>
      <w:proofErr w:type="spellEnd"/>
      <w:r w:rsidRPr="009839B2">
        <w:rPr>
          <w:rFonts w:ascii="Cambria" w:hAnsi="Cambria"/>
        </w:rPr>
        <w:t xml:space="preserve"> de </w:t>
      </w:r>
      <w:proofErr w:type="spellStart"/>
      <w:r w:rsidRPr="009839B2">
        <w:rPr>
          <w:rFonts w:ascii="Cambria" w:hAnsi="Cambria"/>
        </w:rPr>
        <w:t>funcționare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pentru</w:t>
      </w:r>
      <w:proofErr w:type="spellEnd"/>
      <w:r w:rsidRPr="009839B2">
        <w:rPr>
          <w:rFonts w:ascii="Cambria" w:hAnsi="Cambria"/>
        </w:rPr>
        <w:t xml:space="preserve"> </w:t>
      </w:r>
      <w:proofErr w:type="spellStart"/>
      <w:r w:rsidRPr="009839B2">
        <w:rPr>
          <w:rFonts w:ascii="Cambria" w:hAnsi="Cambria"/>
        </w:rPr>
        <w:t>realizarea</w:t>
      </w:r>
      <w:proofErr w:type="spellEnd"/>
      <w:r w:rsidRPr="009839B2">
        <w:rPr>
          <w:rFonts w:ascii="Cambria" w:hAnsi="Cambria"/>
        </w:rPr>
        <w:t xml:space="preserve"> </w:t>
      </w:r>
      <w:proofErr w:type="spellStart"/>
      <w:r w:rsidRPr="009839B2">
        <w:rPr>
          <w:rFonts w:ascii="Cambria" w:hAnsi="Cambria"/>
        </w:rPr>
        <w:t>unui</w:t>
      </w:r>
      <w:proofErr w:type="spellEnd"/>
      <w:r w:rsidRPr="009839B2">
        <w:rPr>
          <w:rFonts w:ascii="Cambria" w:hAnsi="Cambria"/>
        </w:rPr>
        <w:t xml:space="preserve"> flux </w:t>
      </w:r>
      <w:proofErr w:type="spellStart"/>
      <w:r w:rsidRPr="009839B2">
        <w:rPr>
          <w:rFonts w:ascii="Cambria" w:hAnsi="Cambria"/>
        </w:rPr>
        <w:t>emis</w:t>
      </w:r>
      <w:proofErr w:type="spellEnd"/>
      <w:r w:rsidRPr="009839B2">
        <w:rPr>
          <w:rFonts w:ascii="Cambria" w:hAnsi="Cambria"/>
        </w:rPr>
        <w:t xml:space="preserve"> </w:t>
      </w:r>
      <w:proofErr w:type="spellStart"/>
      <w:r w:rsidRPr="009839B2">
        <w:rPr>
          <w:rFonts w:ascii="Cambria" w:hAnsi="Cambria"/>
        </w:rPr>
        <w:t>aproximativ</w:t>
      </w:r>
      <w:proofErr w:type="spellEnd"/>
      <w:r w:rsidRPr="009839B2">
        <w:rPr>
          <w:rFonts w:ascii="Cambria" w:hAnsi="Cambria"/>
        </w:rPr>
        <w:t xml:space="preserve"> constant;</w:t>
      </w:r>
    </w:p>
    <w:p w14:paraId="5F387924"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3.23.</w:t>
      </w:r>
      <w:r w:rsidRPr="009839B2">
        <w:rPr>
          <w:rFonts w:ascii="Cambria" w:hAnsi="Cambria"/>
        </w:rPr>
        <w:tab/>
      </w:r>
      <w:proofErr w:type="spellStart"/>
      <w:r w:rsidRPr="009839B2">
        <w:rPr>
          <w:rFonts w:ascii="Cambria" w:hAnsi="Cambria"/>
        </w:rPr>
        <w:t>lămpi</w:t>
      </w:r>
      <w:proofErr w:type="spellEnd"/>
      <w:r w:rsidRPr="009839B2">
        <w:rPr>
          <w:rFonts w:ascii="Cambria" w:hAnsi="Cambria"/>
        </w:rPr>
        <w:t xml:space="preserve"> cu </w:t>
      </w:r>
      <w:proofErr w:type="spellStart"/>
      <w:r w:rsidRPr="009839B2">
        <w:rPr>
          <w:rFonts w:ascii="Cambria" w:hAnsi="Cambria"/>
        </w:rPr>
        <w:t>incandescență</w:t>
      </w:r>
      <w:proofErr w:type="spellEnd"/>
      <w:r w:rsidRPr="009839B2">
        <w:rPr>
          <w:rFonts w:ascii="Cambria" w:hAnsi="Cambria"/>
        </w:rPr>
        <w:t xml:space="preserve"> cu </w:t>
      </w:r>
      <w:proofErr w:type="spellStart"/>
      <w:r w:rsidRPr="009839B2">
        <w:rPr>
          <w:rFonts w:ascii="Cambria" w:hAnsi="Cambria"/>
        </w:rPr>
        <w:t>utilizări</w:t>
      </w:r>
      <w:proofErr w:type="spellEnd"/>
      <w:r w:rsidRPr="009839B2">
        <w:rPr>
          <w:rFonts w:ascii="Cambria" w:hAnsi="Cambria"/>
        </w:rPr>
        <w:t xml:space="preserve"> </w:t>
      </w:r>
      <w:proofErr w:type="spellStart"/>
      <w:r w:rsidRPr="009839B2">
        <w:rPr>
          <w:rFonts w:ascii="Cambria" w:hAnsi="Cambria"/>
        </w:rPr>
        <w:t>speciale</w:t>
      </w:r>
      <w:proofErr w:type="spellEnd"/>
      <w:r w:rsidRPr="009839B2">
        <w:rPr>
          <w:rFonts w:ascii="Cambria" w:hAnsi="Cambria"/>
        </w:rPr>
        <w:t xml:space="preserve"> - </w:t>
      </w:r>
      <w:proofErr w:type="spellStart"/>
      <w:r w:rsidRPr="009839B2">
        <w:rPr>
          <w:rFonts w:ascii="Cambria" w:hAnsi="Cambria"/>
        </w:rPr>
        <w:t>lămpi</w:t>
      </w:r>
      <w:proofErr w:type="spellEnd"/>
      <w:r w:rsidRPr="009839B2">
        <w:rPr>
          <w:rFonts w:ascii="Cambria" w:hAnsi="Cambria"/>
        </w:rPr>
        <w:t xml:space="preserve"> cu filament central, </w:t>
      </w:r>
      <w:proofErr w:type="spellStart"/>
      <w:r w:rsidRPr="009839B2">
        <w:rPr>
          <w:rFonts w:ascii="Cambria" w:hAnsi="Cambria"/>
        </w:rPr>
        <w:t>lămpi</w:t>
      </w:r>
      <w:proofErr w:type="spellEnd"/>
      <w:r w:rsidRPr="009839B2">
        <w:rPr>
          <w:rFonts w:ascii="Cambria" w:hAnsi="Cambria"/>
        </w:rPr>
        <w:t xml:space="preserve"> </w:t>
      </w:r>
      <w:proofErr w:type="spellStart"/>
      <w:r w:rsidRPr="009839B2">
        <w:rPr>
          <w:rFonts w:ascii="Cambria" w:hAnsi="Cambria"/>
        </w:rPr>
        <w:t>ornamentale</w:t>
      </w:r>
      <w:proofErr w:type="spellEnd"/>
      <w:r w:rsidRPr="009839B2">
        <w:rPr>
          <w:rFonts w:ascii="Cambria" w:hAnsi="Cambria"/>
        </w:rPr>
        <w:t xml:space="preserve">, </w:t>
      </w:r>
      <w:proofErr w:type="spellStart"/>
      <w:r w:rsidRPr="009839B2">
        <w:rPr>
          <w:rFonts w:ascii="Cambria" w:hAnsi="Cambria"/>
        </w:rPr>
        <w:t>lămpi</w:t>
      </w:r>
      <w:proofErr w:type="spellEnd"/>
      <w:r w:rsidRPr="009839B2">
        <w:rPr>
          <w:rFonts w:ascii="Cambria" w:hAnsi="Cambria"/>
        </w:rPr>
        <w:t xml:space="preserve"> cu reflector, </w:t>
      </w:r>
      <w:proofErr w:type="spellStart"/>
      <w:r w:rsidRPr="009839B2">
        <w:rPr>
          <w:rFonts w:ascii="Cambria" w:hAnsi="Cambria"/>
        </w:rPr>
        <w:t>lămpi</w:t>
      </w:r>
      <w:proofErr w:type="spellEnd"/>
      <w:r w:rsidRPr="009839B2">
        <w:rPr>
          <w:rFonts w:ascii="Cambria" w:hAnsi="Cambria"/>
        </w:rPr>
        <w:t xml:space="preserve"> </w:t>
      </w:r>
      <w:proofErr w:type="spellStart"/>
      <w:r w:rsidRPr="009839B2">
        <w:rPr>
          <w:rFonts w:ascii="Cambria" w:hAnsi="Cambria"/>
        </w:rPr>
        <w:t>foto</w:t>
      </w:r>
      <w:proofErr w:type="spellEnd"/>
      <w:r w:rsidRPr="009839B2">
        <w:rPr>
          <w:rFonts w:ascii="Cambria" w:hAnsi="Cambria"/>
        </w:rPr>
        <w:t>;</w:t>
      </w:r>
    </w:p>
    <w:p w14:paraId="148C4501"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3.24.</w:t>
      </w:r>
      <w:r w:rsidRPr="009839B2">
        <w:rPr>
          <w:rFonts w:ascii="Cambria" w:hAnsi="Cambria"/>
        </w:rPr>
        <w:tab/>
      </w:r>
      <w:proofErr w:type="spellStart"/>
      <w:r w:rsidRPr="009839B2">
        <w:rPr>
          <w:rFonts w:ascii="Cambria" w:hAnsi="Cambria"/>
        </w:rPr>
        <w:t>licență</w:t>
      </w:r>
      <w:proofErr w:type="spellEnd"/>
      <w:r w:rsidRPr="009839B2">
        <w:rPr>
          <w:rFonts w:ascii="Cambria" w:hAnsi="Cambria"/>
        </w:rPr>
        <w:t xml:space="preserve"> - act </w:t>
      </w:r>
      <w:proofErr w:type="spellStart"/>
      <w:r w:rsidRPr="009839B2">
        <w:rPr>
          <w:rFonts w:ascii="Cambria" w:hAnsi="Cambria"/>
        </w:rPr>
        <w:t>tehnic</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juridic, </w:t>
      </w:r>
      <w:proofErr w:type="spellStart"/>
      <w:r w:rsidRPr="009839B2">
        <w:rPr>
          <w:rFonts w:ascii="Cambria" w:hAnsi="Cambria"/>
        </w:rPr>
        <w:t>emis</w:t>
      </w:r>
      <w:proofErr w:type="spellEnd"/>
      <w:r w:rsidRPr="009839B2">
        <w:rPr>
          <w:rFonts w:ascii="Cambria" w:hAnsi="Cambria"/>
        </w:rPr>
        <w:t xml:space="preserve"> de </w:t>
      </w:r>
      <w:proofErr w:type="spellStart"/>
      <w:r w:rsidRPr="009839B2">
        <w:rPr>
          <w:rFonts w:ascii="Cambria" w:hAnsi="Cambria"/>
        </w:rPr>
        <w:t>autoritatea</w:t>
      </w:r>
      <w:proofErr w:type="spellEnd"/>
      <w:r w:rsidRPr="009839B2">
        <w:rPr>
          <w:rFonts w:ascii="Cambria" w:hAnsi="Cambria"/>
        </w:rPr>
        <w:t xml:space="preserve"> </w:t>
      </w:r>
      <w:proofErr w:type="spellStart"/>
      <w:r w:rsidRPr="009839B2">
        <w:rPr>
          <w:rFonts w:ascii="Cambria" w:hAnsi="Cambria"/>
        </w:rPr>
        <w:t>competentă</w:t>
      </w:r>
      <w:proofErr w:type="spellEnd"/>
      <w:r w:rsidRPr="009839B2">
        <w:rPr>
          <w:rFonts w:ascii="Cambria" w:hAnsi="Cambria"/>
        </w:rPr>
        <w:t xml:space="preserve">, </w:t>
      </w:r>
      <w:proofErr w:type="spellStart"/>
      <w:r w:rsidRPr="009839B2">
        <w:rPr>
          <w:rFonts w:ascii="Cambria" w:hAnsi="Cambria"/>
        </w:rPr>
        <w:t>prin</w:t>
      </w:r>
      <w:proofErr w:type="spellEnd"/>
      <w:r w:rsidRPr="009839B2">
        <w:rPr>
          <w:rFonts w:ascii="Cambria" w:hAnsi="Cambria"/>
        </w:rPr>
        <w:t xml:space="preserve"> care se </w:t>
      </w:r>
      <w:proofErr w:type="spellStart"/>
      <w:r w:rsidRPr="009839B2">
        <w:rPr>
          <w:rFonts w:ascii="Cambria" w:hAnsi="Cambria"/>
        </w:rPr>
        <w:t>acordă</w:t>
      </w:r>
      <w:proofErr w:type="spellEnd"/>
      <w:r w:rsidRPr="009839B2">
        <w:rPr>
          <w:rFonts w:ascii="Cambria" w:hAnsi="Cambria"/>
        </w:rPr>
        <w:t xml:space="preserve"> </w:t>
      </w:r>
      <w:proofErr w:type="spellStart"/>
      <w:r w:rsidRPr="009839B2">
        <w:rPr>
          <w:rFonts w:ascii="Cambria" w:hAnsi="Cambria"/>
        </w:rPr>
        <w:t>permisiune</w:t>
      </w:r>
      <w:proofErr w:type="spellEnd"/>
      <w:r w:rsidRPr="009839B2">
        <w:rPr>
          <w:rFonts w:ascii="Cambria" w:hAnsi="Cambria"/>
        </w:rPr>
        <w:t xml:space="preserve"> </w:t>
      </w:r>
      <w:proofErr w:type="spellStart"/>
      <w:r w:rsidRPr="009839B2">
        <w:rPr>
          <w:rFonts w:ascii="Cambria" w:hAnsi="Cambria"/>
        </w:rPr>
        <w:t>unei</w:t>
      </w:r>
      <w:proofErr w:type="spellEnd"/>
      <w:r w:rsidRPr="009839B2">
        <w:rPr>
          <w:rFonts w:ascii="Cambria" w:hAnsi="Cambria"/>
        </w:rPr>
        <w:t xml:space="preserve"> </w:t>
      </w:r>
      <w:proofErr w:type="spellStart"/>
      <w:r w:rsidRPr="009839B2">
        <w:rPr>
          <w:rFonts w:ascii="Cambria" w:hAnsi="Cambria"/>
        </w:rPr>
        <w:t>persoane</w:t>
      </w:r>
      <w:proofErr w:type="spellEnd"/>
      <w:r w:rsidRPr="009839B2">
        <w:rPr>
          <w:rFonts w:ascii="Cambria" w:hAnsi="Cambria"/>
        </w:rPr>
        <w:t xml:space="preserve"> </w:t>
      </w:r>
      <w:proofErr w:type="spellStart"/>
      <w:r w:rsidRPr="009839B2">
        <w:rPr>
          <w:rFonts w:ascii="Cambria" w:hAnsi="Cambria"/>
        </w:rPr>
        <w:t>juridice</w:t>
      </w:r>
      <w:proofErr w:type="spellEnd"/>
      <w:r w:rsidRPr="009839B2">
        <w:rPr>
          <w:rFonts w:ascii="Cambria" w:hAnsi="Cambria"/>
        </w:rPr>
        <w:t xml:space="preserve">, </w:t>
      </w:r>
      <w:proofErr w:type="spellStart"/>
      <w:r w:rsidRPr="009839B2">
        <w:rPr>
          <w:rFonts w:ascii="Cambria" w:hAnsi="Cambria"/>
        </w:rPr>
        <w:t>română</w:t>
      </w:r>
      <w:proofErr w:type="spellEnd"/>
      <w:r w:rsidRPr="009839B2">
        <w:rPr>
          <w:rFonts w:ascii="Cambria" w:hAnsi="Cambria"/>
        </w:rPr>
        <w:t xml:space="preserve"> </w:t>
      </w:r>
      <w:proofErr w:type="spellStart"/>
      <w:r w:rsidRPr="009839B2">
        <w:rPr>
          <w:rFonts w:ascii="Cambria" w:hAnsi="Cambria"/>
        </w:rPr>
        <w:t>sau</w:t>
      </w:r>
      <w:proofErr w:type="spellEnd"/>
      <w:r w:rsidRPr="009839B2">
        <w:rPr>
          <w:rFonts w:ascii="Cambria" w:hAnsi="Cambria"/>
        </w:rPr>
        <w:t xml:space="preserve"> </w:t>
      </w:r>
      <w:proofErr w:type="spellStart"/>
      <w:r w:rsidRPr="009839B2">
        <w:rPr>
          <w:rFonts w:ascii="Cambria" w:hAnsi="Cambria"/>
        </w:rPr>
        <w:t>străină</w:t>
      </w:r>
      <w:proofErr w:type="spellEnd"/>
      <w:r w:rsidRPr="009839B2">
        <w:rPr>
          <w:rFonts w:ascii="Cambria" w:hAnsi="Cambria"/>
        </w:rPr>
        <w:t xml:space="preserve">, de </w:t>
      </w:r>
      <w:proofErr w:type="spellStart"/>
      <w:r w:rsidRPr="009839B2">
        <w:rPr>
          <w:rFonts w:ascii="Cambria" w:hAnsi="Cambria"/>
        </w:rPr>
        <w:t>exploatare</w:t>
      </w:r>
      <w:proofErr w:type="spellEnd"/>
      <w:r w:rsidRPr="009839B2">
        <w:rPr>
          <w:rFonts w:ascii="Cambria" w:hAnsi="Cambria"/>
        </w:rPr>
        <w:t xml:space="preserve"> </w:t>
      </w:r>
      <w:proofErr w:type="spellStart"/>
      <w:r w:rsidRPr="009839B2">
        <w:rPr>
          <w:rFonts w:ascii="Cambria" w:hAnsi="Cambria"/>
        </w:rPr>
        <w:t>comercială</w:t>
      </w:r>
      <w:proofErr w:type="spellEnd"/>
      <w:r w:rsidRPr="009839B2">
        <w:rPr>
          <w:rFonts w:ascii="Cambria" w:hAnsi="Cambria"/>
        </w:rPr>
        <w:t xml:space="preserve"> a </w:t>
      </w:r>
      <w:proofErr w:type="spellStart"/>
      <w:r w:rsidRPr="009839B2">
        <w:rPr>
          <w:rFonts w:ascii="Cambria" w:hAnsi="Cambria"/>
        </w:rPr>
        <w:t>sistemului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 </w:t>
      </w:r>
      <w:proofErr w:type="spellStart"/>
      <w:r w:rsidRPr="009839B2">
        <w:rPr>
          <w:rFonts w:ascii="Cambria" w:hAnsi="Cambria"/>
        </w:rPr>
        <w:t>și</w:t>
      </w:r>
      <w:proofErr w:type="spellEnd"/>
      <w:r w:rsidRPr="009839B2">
        <w:rPr>
          <w:rFonts w:ascii="Cambria" w:hAnsi="Cambria"/>
        </w:rPr>
        <w:t>/</w:t>
      </w:r>
      <w:proofErr w:type="spellStart"/>
      <w:r w:rsidRPr="009839B2">
        <w:rPr>
          <w:rFonts w:ascii="Cambria" w:hAnsi="Cambria"/>
        </w:rPr>
        <w:t>sau</w:t>
      </w:r>
      <w:proofErr w:type="spellEnd"/>
      <w:r w:rsidRPr="009839B2">
        <w:rPr>
          <w:rFonts w:ascii="Cambria" w:hAnsi="Cambria"/>
        </w:rPr>
        <w:t xml:space="preserve"> de </w:t>
      </w:r>
      <w:proofErr w:type="spellStart"/>
      <w:r w:rsidRPr="009839B2">
        <w:rPr>
          <w:rFonts w:ascii="Cambria" w:hAnsi="Cambria"/>
        </w:rPr>
        <w:t>furnizare</w:t>
      </w:r>
      <w:proofErr w:type="spellEnd"/>
      <w:r w:rsidRPr="009839B2">
        <w:rPr>
          <w:rFonts w:ascii="Cambria" w:hAnsi="Cambria"/>
        </w:rPr>
        <w:t xml:space="preserve"> a </w:t>
      </w:r>
      <w:proofErr w:type="spellStart"/>
      <w:r w:rsidRPr="009839B2">
        <w:rPr>
          <w:rFonts w:ascii="Cambria" w:hAnsi="Cambria"/>
        </w:rPr>
        <w:t>serviciului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w:t>
      </w:r>
    </w:p>
    <w:p w14:paraId="643FF28E"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3.25.</w:t>
      </w:r>
      <w:r w:rsidRPr="009839B2">
        <w:rPr>
          <w:rFonts w:ascii="Cambria" w:hAnsi="Cambria"/>
        </w:rPr>
        <w:tab/>
      </w:r>
      <w:proofErr w:type="spellStart"/>
      <w:r w:rsidRPr="009839B2">
        <w:rPr>
          <w:rFonts w:ascii="Cambria" w:hAnsi="Cambria"/>
        </w:rPr>
        <w:t>luminanță</w:t>
      </w:r>
      <w:proofErr w:type="spellEnd"/>
      <w:r w:rsidRPr="009839B2">
        <w:rPr>
          <w:rFonts w:ascii="Cambria" w:hAnsi="Cambria"/>
        </w:rPr>
        <w:t xml:space="preserve"> L - </w:t>
      </w:r>
      <w:proofErr w:type="spellStart"/>
      <w:r w:rsidRPr="009839B2">
        <w:rPr>
          <w:rFonts w:ascii="Cambria" w:hAnsi="Cambria"/>
        </w:rPr>
        <w:t>raportul</w:t>
      </w:r>
      <w:proofErr w:type="spellEnd"/>
      <w:r w:rsidRPr="009839B2">
        <w:rPr>
          <w:rFonts w:ascii="Cambria" w:hAnsi="Cambria"/>
        </w:rPr>
        <w:t xml:space="preserve"> </w:t>
      </w:r>
      <w:proofErr w:type="spellStart"/>
      <w:r w:rsidRPr="009839B2">
        <w:rPr>
          <w:rFonts w:ascii="Cambria" w:hAnsi="Cambria"/>
        </w:rPr>
        <w:t>dintre</w:t>
      </w:r>
      <w:proofErr w:type="spellEnd"/>
      <w:r w:rsidRPr="009839B2">
        <w:rPr>
          <w:rFonts w:ascii="Cambria" w:hAnsi="Cambria"/>
        </w:rPr>
        <w:t xml:space="preserve"> </w:t>
      </w:r>
      <w:proofErr w:type="spellStart"/>
      <w:r w:rsidRPr="009839B2">
        <w:rPr>
          <w:rFonts w:ascii="Cambria" w:hAnsi="Cambria"/>
        </w:rPr>
        <w:t>intensitatea</w:t>
      </w:r>
      <w:proofErr w:type="spellEnd"/>
      <w:r w:rsidRPr="009839B2">
        <w:rPr>
          <w:rFonts w:ascii="Cambria" w:hAnsi="Cambria"/>
        </w:rPr>
        <w:t xml:space="preserve"> </w:t>
      </w:r>
      <w:proofErr w:type="spellStart"/>
      <w:r w:rsidRPr="009839B2">
        <w:rPr>
          <w:rFonts w:ascii="Cambria" w:hAnsi="Cambria"/>
        </w:rPr>
        <w:t>luminoasă</w:t>
      </w:r>
      <w:proofErr w:type="spellEnd"/>
      <w:r w:rsidRPr="009839B2">
        <w:rPr>
          <w:rFonts w:ascii="Cambria" w:hAnsi="Cambria"/>
        </w:rPr>
        <w:t xml:space="preserve"> </w:t>
      </w:r>
      <w:proofErr w:type="spellStart"/>
      <w:r w:rsidRPr="009839B2">
        <w:rPr>
          <w:rFonts w:ascii="Cambria" w:hAnsi="Cambria"/>
        </w:rPr>
        <w:t>elementară</w:t>
      </w:r>
      <w:proofErr w:type="spellEnd"/>
      <w:r w:rsidRPr="009839B2">
        <w:rPr>
          <w:rFonts w:ascii="Cambria" w:hAnsi="Cambria"/>
        </w:rPr>
        <w:t xml:space="preserve"> </w:t>
      </w:r>
      <w:proofErr w:type="spellStart"/>
      <w:r w:rsidRPr="009839B2">
        <w:rPr>
          <w:rFonts w:ascii="Cambria" w:hAnsi="Cambria"/>
        </w:rPr>
        <w:t>emisă</w:t>
      </w:r>
      <w:proofErr w:type="spellEnd"/>
      <w:r w:rsidRPr="009839B2">
        <w:rPr>
          <w:rFonts w:ascii="Cambria" w:hAnsi="Cambria"/>
        </w:rPr>
        <w:t xml:space="preserve"> de </w:t>
      </w:r>
      <w:proofErr w:type="spellStart"/>
      <w:r w:rsidRPr="009839B2">
        <w:rPr>
          <w:rFonts w:ascii="Cambria" w:hAnsi="Cambria"/>
        </w:rPr>
        <w:t>către</w:t>
      </w:r>
      <w:proofErr w:type="spellEnd"/>
      <w:r w:rsidRPr="009839B2">
        <w:rPr>
          <w:rFonts w:ascii="Cambria" w:hAnsi="Cambria"/>
        </w:rPr>
        <w:t xml:space="preserve"> </w:t>
      </w:r>
      <w:proofErr w:type="spellStart"/>
      <w:r w:rsidRPr="009839B2">
        <w:rPr>
          <w:rFonts w:ascii="Cambria" w:hAnsi="Cambria"/>
        </w:rPr>
        <w:t>ochiul</w:t>
      </w:r>
      <w:proofErr w:type="spellEnd"/>
      <w:r w:rsidRPr="009839B2">
        <w:rPr>
          <w:rFonts w:ascii="Cambria" w:hAnsi="Cambria"/>
        </w:rPr>
        <w:t xml:space="preserve"> </w:t>
      </w:r>
      <w:proofErr w:type="spellStart"/>
      <w:r w:rsidRPr="009839B2">
        <w:rPr>
          <w:rFonts w:ascii="Cambria" w:hAnsi="Cambria"/>
        </w:rPr>
        <w:t>observatorului</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suprafața</w:t>
      </w:r>
      <w:proofErr w:type="spellEnd"/>
      <w:r w:rsidRPr="009839B2">
        <w:rPr>
          <w:rFonts w:ascii="Cambria" w:hAnsi="Cambria"/>
        </w:rPr>
        <w:t xml:space="preserve"> </w:t>
      </w:r>
      <w:proofErr w:type="spellStart"/>
      <w:r w:rsidRPr="009839B2">
        <w:rPr>
          <w:rFonts w:ascii="Cambria" w:hAnsi="Cambria"/>
        </w:rPr>
        <w:t>aparentă</w:t>
      </w:r>
      <w:proofErr w:type="spellEnd"/>
      <w:r w:rsidRPr="009839B2">
        <w:rPr>
          <w:rFonts w:ascii="Cambria" w:hAnsi="Cambria"/>
        </w:rPr>
        <w:t xml:space="preserve"> de </w:t>
      </w:r>
      <w:proofErr w:type="spellStart"/>
      <w:r w:rsidRPr="009839B2">
        <w:rPr>
          <w:rFonts w:ascii="Cambria" w:hAnsi="Cambria"/>
        </w:rPr>
        <w:t>emisie</w:t>
      </w:r>
      <w:proofErr w:type="spellEnd"/>
      <w:r w:rsidRPr="009839B2">
        <w:rPr>
          <w:rFonts w:ascii="Cambria" w:hAnsi="Cambria"/>
        </w:rPr>
        <w:t>;</w:t>
      </w:r>
    </w:p>
    <w:p w14:paraId="04491E76"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3.26.</w:t>
      </w:r>
      <w:r w:rsidRPr="009839B2">
        <w:rPr>
          <w:rFonts w:ascii="Cambria" w:hAnsi="Cambria"/>
        </w:rPr>
        <w:tab/>
      </w:r>
      <w:proofErr w:type="spellStart"/>
      <w:r w:rsidRPr="009839B2">
        <w:rPr>
          <w:rFonts w:ascii="Cambria" w:hAnsi="Cambria"/>
        </w:rPr>
        <w:t>luminanță</w:t>
      </w:r>
      <w:proofErr w:type="spellEnd"/>
      <w:r w:rsidRPr="009839B2">
        <w:rPr>
          <w:rFonts w:ascii="Cambria" w:hAnsi="Cambria"/>
        </w:rPr>
        <w:t xml:space="preserve"> </w:t>
      </w:r>
      <w:proofErr w:type="spellStart"/>
      <w:r w:rsidRPr="009839B2">
        <w:rPr>
          <w:rFonts w:ascii="Cambria" w:hAnsi="Cambria"/>
        </w:rPr>
        <w:t>maximă</w:t>
      </w:r>
      <w:proofErr w:type="spellEnd"/>
      <w:r w:rsidRPr="009839B2">
        <w:rPr>
          <w:rFonts w:ascii="Cambria" w:hAnsi="Cambria"/>
        </w:rPr>
        <w:t xml:space="preserve"> L(max) - </w:t>
      </w:r>
      <w:proofErr w:type="spellStart"/>
      <w:r w:rsidRPr="009839B2">
        <w:rPr>
          <w:rFonts w:ascii="Cambria" w:hAnsi="Cambria"/>
        </w:rPr>
        <w:t>cea</w:t>
      </w:r>
      <w:proofErr w:type="spellEnd"/>
      <w:r w:rsidRPr="009839B2">
        <w:rPr>
          <w:rFonts w:ascii="Cambria" w:hAnsi="Cambria"/>
        </w:rPr>
        <w:t xml:space="preserve"> </w:t>
      </w:r>
      <w:proofErr w:type="spellStart"/>
      <w:r w:rsidRPr="009839B2">
        <w:rPr>
          <w:rFonts w:ascii="Cambria" w:hAnsi="Cambria"/>
        </w:rPr>
        <w:t>mai</w:t>
      </w:r>
      <w:proofErr w:type="spellEnd"/>
      <w:r w:rsidRPr="009839B2">
        <w:rPr>
          <w:rFonts w:ascii="Cambria" w:hAnsi="Cambria"/>
        </w:rPr>
        <w:t xml:space="preserve"> mare </w:t>
      </w:r>
      <w:proofErr w:type="spellStart"/>
      <w:r w:rsidRPr="009839B2">
        <w:rPr>
          <w:rFonts w:ascii="Cambria" w:hAnsi="Cambria"/>
        </w:rPr>
        <w:t>valoare</w:t>
      </w:r>
      <w:proofErr w:type="spellEnd"/>
      <w:r w:rsidRPr="009839B2">
        <w:rPr>
          <w:rFonts w:ascii="Cambria" w:hAnsi="Cambria"/>
        </w:rPr>
        <w:t xml:space="preserve"> a </w:t>
      </w:r>
      <w:proofErr w:type="spellStart"/>
      <w:r w:rsidRPr="009839B2">
        <w:rPr>
          <w:rFonts w:ascii="Cambria" w:hAnsi="Cambria"/>
        </w:rPr>
        <w:t>luminanței</w:t>
      </w:r>
      <w:proofErr w:type="spellEnd"/>
      <w:r w:rsidRPr="009839B2">
        <w:rPr>
          <w:rFonts w:ascii="Cambria" w:hAnsi="Cambria"/>
        </w:rPr>
        <w:t xml:space="preserve"> de pe </w:t>
      </w:r>
      <w:proofErr w:type="spellStart"/>
      <w:r w:rsidRPr="009839B2">
        <w:rPr>
          <w:rFonts w:ascii="Cambria" w:hAnsi="Cambria"/>
        </w:rPr>
        <w:t>suprafața</w:t>
      </w:r>
      <w:proofErr w:type="spellEnd"/>
      <w:r w:rsidRPr="009839B2">
        <w:rPr>
          <w:rFonts w:ascii="Cambria" w:hAnsi="Cambria"/>
        </w:rPr>
        <w:t xml:space="preserve"> de </w:t>
      </w:r>
      <w:proofErr w:type="spellStart"/>
      <w:r w:rsidRPr="009839B2">
        <w:rPr>
          <w:rFonts w:ascii="Cambria" w:hAnsi="Cambria"/>
        </w:rPr>
        <w:t>calcul</w:t>
      </w:r>
      <w:proofErr w:type="spellEnd"/>
      <w:r w:rsidRPr="009839B2">
        <w:rPr>
          <w:rFonts w:ascii="Cambria" w:hAnsi="Cambria"/>
        </w:rPr>
        <w:t xml:space="preserve"> </w:t>
      </w:r>
      <w:proofErr w:type="spellStart"/>
      <w:r w:rsidRPr="009839B2">
        <w:rPr>
          <w:rFonts w:ascii="Cambria" w:hAnsi="Cambria"/>
        </w:rPr>
        <w:t>avută</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vedere</w:t>
      </w:r>
      <w:proofErr w:type="spellEnd"/>
      <w:r w:rsidRPr="009839B2">
        <w:rPr>
          <w:rFonts w:ascii="Cambria" w:hAnsi="Cambria"/>
        </w:rPr>
        <w:t>;</w:t>
      </w:r>
    </w:p>
    <w:p w14:paraId="0422456D"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3.27.</w:t>
      </w:r>
      <w:r w:rsidRPr="009839B2">
        <w:rPr>
          <w:rFonts w:ascii="Cambria" w:hAnsi="Cambria"/>
        </w:rPr>
        <w:tab/>
      </w:r>
      <w:proofErr w:type="spellStart"/>
      <w:r w:rsidRPr="009839B2">
        <w:rPr>
          <w:rFonts w:ascii="Cambria" w:hAnsi="Cambria"/>
        </w:rPr>
        <w:t>luminanță</w:t>
      </w:r>
      <w:proofErr w:type="spellEnd"/>
      <w:r w:rsidRPr="009839B2">
        <w:rPr>
          <w:rFonts w:ascii="Cambria" w:hAnsi="Cambria"/>
        </w:rPr>
        <w:t xml:space="preserve"> </w:t>
      </w:r>
      <w:proofErr w:type="spellStart"/>
      <w:r w:rsidRPr="009839B2">
        <w:rPr>
          <w:rFonts w:ascii="Cambria" w:hAnsi="Cambria"/>
        </w:rPr>
        <w:t>medie</w:t>
      </w:r>
      <w:proofErr w:type="spellEnd"/>
      <w:r w:rsidRPr="009839B2">
        <w:rPr>
          <w:rFonts w:ascii="Cambria" w:hAnsi="Cambria"/>
        </w:rPr>
        <w:t xml:space="preserve"> L(m) - media </w:t>
      </w:r>
      <w:proofErr w:type="spellStart"/>
      <w:r w:rsidRPr="009839B2">
        <w:rPr>
          <w:rFonts w:ascii="Cambria" w:hAnsi="Cambria"/>
        </w:rPr>
        <w:t>aritmetică</w:t>
      </w:r>
      <w:proofErr w:type="spellEnd"/>
      <w:r w:rsidRPr="009839B2">
        <w:rPr>
          <w:rFonts w:ascii="Cambria" w:hAnsi="Cambria"/>
        </w:rPr>
        <w:t xml:space="preserve"> a </w:t>
      </w:r>
      <w:proofErr w:type="spellStart"/>
      <w:r w:rsidRPr="009839B2">
        <w:rPr>
          <w:rFonts w:ascii="Cambria" w:hAnsi="Cambria"/>
        </w:rPr>
        <w:t>luminanțelor</w:t>
      </w:r>
      <w:proofErr w:type="spellEnd"/>
      <w:r w:rsidRPr="009839B2">
        <w:rPr>
          <w:rFonts w:ascii="Cambria" w:hAnsi="Cambria"/>
        </w:rPr>
        <w:t xml:space="preserve"> de pe </w:t>
      </w:r>
      <w:proofErr w:type="spellStart"/>
      <w:r w:rsidRPr="009839B2">
        <w:rPr>
          <w:rFonts w:ascii="Cambria" w:hAnsi="Cambria"/>
        </w:rPr>
        <w:t>suprafața</w:t>
      </w:r>
      <w:proofErr w:type="spellEnd"/>
      <w:r w:rsidRPr="009839B2">
        <w:rPr>
          <w:rFonts w:ascii="Cambria" w:hAnsi="Cambria"/>
        </w:rPr>
        <w:t xml:space="preserve"> de </w:t>
      </w:r>
      <w:proofErr w:type="spellStart"/>
      <w:r w:rsidRPr="009839B2">
        <w:rPr>
          <w:rFonts w:ascii="Cambria" w:hAnsi="Cambria"/>
        </w:rPr>
        <w:t>calcul</w:t>
      </w:r>
      <w:proofErr w:type="spellEnd"/>
      <w:r w:rsidRPr="009839B2">
        <w:rPr>
          <w:rFonts w:ascii="Cambria" w:hAnsi="Cambria"/>
        </w:rPr>
        <w:t xml:space="preserve"> </w:t>
      </w:r>
      <w:proofErr w:type="spellStart"/>
      <w:r w:rsidRPr="009839B2">
        <w:rPr>
          <w:rFonts w:ascii="Cambria" w:hAnsi="Cambria"/>
        </w:rPr>
        <w:t>avută</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vedere</w:t>
      </w:r>
      <w:proofErr w:type="spellEnd"/>
      <w:r w:rsidRPr="009839B2">
        <w:rPr>
          <w:rFonts w:ascii="Cambria" w:hAnsi="Cambria"/>
        </w:rPr>
        <w:t>;</w:t>
      </w:r>
    </w:p>
    <w:p w14:paraId="31CE0EAF"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3.28.</w:t>
      </w:r>
      <w:r w:rsidRPr="009839B2">
        <w:rPr>
          <w:rFonts w:ascii="Cambria" w:hAnsi="Cambria"/>
        </w:rPr>
        <w:tab/>
      </w:r>
      <w:proofErr w:type="spellStart"/>
      <w:r w:rsidRPr="009839B2">
        <w:rPr>
          <w:rFonts w:ascii="Cambria" w:hAnsi="Cambria"/>
        </w:rPr>
        <w:t>luminanță</w:t>
      </w:r>
      <w:proofErr w:type="spellEnd"/>
      <w:r w:rsidRPr="009839B2">
        <w:rPr>
          <w:rFonts w:ascii="Cambria" w:hAnsi="Cambria"/>
        </w:rPr>
        <w:t xml:space="preserve"> </w:t>
      </w:r>
      <w:proofErr w:type="spellStart"/>
      <w:r w:rsidRPr="009839B2">
        <w:rPr>
          <w:rFonts w:ascii="Cambria" w:hAnsi="Cambria"/>
        </w:rPr>
        <w:t>minimă</w:t>
      </w:r>
      <w:proofErr w:type="spellEnd"/>
      <w:r w:rsidRPr="009839B2">
        <w:rPr>
          <w:rFonts w:ascii="Cambria" w:hAnsi="Cambria"/>
        </w:rPr>
        <w:t xml:space="preserve"> L(min) - </w:t>
      </w:r>
      <w:proofErr w:type="spellStart"/>
      <w:r w:rsidRPr="009839B2">
        <w:rPr>
          <w:rFonts w:ascii="Cambria" w:hAnsi="Cambria"/>
        </w:rPr>
        <w:t>cea</w:t>
      </w:r>
      <w:proofErr w:type="spellEnd"/>
      <w:r w:rsidRPr="009839B2">
        <w:rPr>
          <w:rFonts w:ascii="Cambria" w:hAnsi="Cambria"/>
        </w:rPr>
        <w:t xml:space="preserve"> </w:t>
      </w:r>
      <w:proofErr w:type="spellStart"/>
      <w:r w:rsidRPr="009839B2">
        <w:rPr>
          <w:rFonts w:ascii="Cambria" w:hAnsi="Cambria"/>
        </w:rPr>
        <w:t>mai</w:t>
      </w:r>
      <w:proofErr w:type="spellEnd"/>
      <w:r w:rsidRPr="009839B2">
        <w:rPr>
          <w:rFonts w:ascii="Cambria" w:hAnsi="Cambria"/>
        </w:rPr>
        <w:t xml:space="preserve"> </w:t>
      </w:r>
      <w:proofErr w:type="spellStart"/>
      <w:r w:rsidRPr="009839B2">
        <w:rPr>
          <w:rFonts w:ascii="Cambria" w:hAnsi="Cambria"/>
        </w:rPr>
        <w:t>mică</w:t>
      </w:r>
      <w:proofErr w:type="spellEnd"/>
      <w:r w:rsidRPr="009839B2">
        <w:rPr>
          <w:rFonts w:ascii="Cambria" w:hAnsi="Cambria"/>
        </w:rPr>
        <w:t xml:space="preserve"> </w:t>
      </w:r>
      <w:proofErr w:type="spellStart"/>
      <w:r w:rsidRPr="009839B2">
        <w:rPr>
          <w:rFonts w:ascii="Cambria" w:hAnsi="Cambria"/>
        </w:rPr>
        <w:t>valoare</w:t>
      </w:r>
      <w:proofErr w:type="spellEnd"/>
      <w:r w:rsidRPr="009839B2">
        <w:rPr>
          <w:rFonts w:ascii="Cambria" w:hAnsi="Cambria"/>
        </w:rPr>
        <w:t xml:space="preserve"> a </w:t>
      </w:r>
      <w:proofErr w:type="spellStart"/>
      <w:r w:rsidRPr="009839B2">
        <w:rPr>
          <w:rFonts w:ascii="Cambria" w:hAnsi="Cambria"/>
        </w:rPr>
        <w:t>luminanței</w:t>
      </w:r>
      <w:proofErr w:type="spellEnd"/>
      <w:r w:rsidRPr="009839B2">
        <w:rPr>
          <w:rFonts w:ascii="Cambria" w:hAnsi="Cambria"/>
        </w:rPr>
        <w:t xml:space="preserve"> de pe </w:t>
      </w:r>
      <w:proofErr w:type="spellStart"/>
      <w:r w:rsidRPr="009839B2">
        <w:rPr>
          <w:rFonts w:ascii="Cambria" w:hAnsi="Cambria"/>
        </w:rPr>
        <w:t>suprafața</w:t>
      </w:r>
      <w:proofErr w:type="spellEnd"/>
      <w:r w:rsidRPr="009839B2">
        <w:rPr>
          <w:rFonts w:ascii="Cambria" w:hAnsi="Cambria"/>
        </w:rPr>
        <w:t xml:space="preserve"> de </w:t>
      </w:r>
      <w:proofErr w:type="spellStart"/>
      <w:r w:rsidRPr="009839B2">
        <w:rPr>
          <w:rFonts w:ascii="Cambria" w:hAnsi="Cambria"/>
        </w:rPr>
        <w:t>calcul</w:t>
      </w:r>
      <w:proofErr w:type="spellEnd"/>
      <w:r w:rsidRPr="009839B2">
        <w:rPr>
          <w:rFonts w:ascii="Cambria" w:hAnsi="Cambria"/>
        </w:rPr>
        <w:t xml:space="preserve"> </w:t>
      </w:r>
      <w:proofErr w:type="spellStart"/>
      <w:r w:rsidRPr="009839B2">
        <w:rPr>
          <w:rFonts w:ascii="Cambria" w:hAnsi="Cambria"/>
        </w:rPr>
        <w:t>avută</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vedere</w:t>
      </w:r>
      <w:proofErr w:type="spellEnd"/>
      <w:r w:rsidRPr="009839B2">
        <w:rPr>
          <w:rFonts w:ascii="Cambria" w:hAnsi="Cambria"/>
        </w:rPr>
        <w:t>;</w:t>
      </w:r>
    </w:p>
    <w:p w14:paraId="4916303B"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3.29.</w:t>
      </w:r>
      <w:r w:rsidRPr="009839B2">
        <w:rPr>
          <w:rFonts w:ascii="Cambria" w:hAnsi="Cambria"/>
        </w:rPr>
        <w:tab/>
      </w:r>
      <w:proofErr w:type="spellStart"/>
      <w:r w:rsidRPr="009839B2">
        <w:rPr>
          <w:rFonts w:ascii="Cambria" w:hAnsi="Cambria"/>
        </w:rPr>
        <w:t>nivel</w:t>
      </w:r>
      <w:proofErr w:type="spellEnd"/>
      <w:r w:rsidRPr="009839B2">
        <w:rPr>
          <w:rFonts w:ascii="Cambria" w:hAnsi="Cambria"/>
        </w:rPr>
        <w:t xml:space="preserve"> de </w:t>
      </w:r>
      <w:proofErr w:type="spellStart"/>
      <w:r w:rsidRPr="009839B2">
        <w:rPr>
          <w:rFonts w:ascii="Cambria" w:hAnsi="Cambria"/>
        </w:rPr>
        <w:t>iluminare</w:t>
      </w:r>
      <w:proofErr w:type="spellEnd"/>
      <w:r w:rsidRPr="009839B2">
        <w:rPr>
          <w:rFonts w:ascii="Cambria" w:hAnsi="Cambria"/>
        </w:rPr>
        <w:t>/</w:t>
      </w:r>
      <w:proofErr w:type="spellStart"/>
      <w:r w:rsidRPr="009839B2">
        <w:rPr>
          <w:rFonts w:ascii="Cambria" w:hAnsi="Cambria"/>
        </w:rPr>
        <w:t>nivel</w:t>
      </w:r>
      <w:proofErr w:type="spellEnd"/>
      <w:r w:rsidRPr="009839B2">
        <w:rPr>
          <w:rFonts w:ascii="Cambria" w:hAnsi="Cambria"/>
        </w:rPr>
        <w:t xml:space="preserve"> de </w:t>
      </w:r>
      <w:proofErr w:type="spellStart"/>
      <w:r w:rsidRPr="009839B2">
        <w:rPr>
          <w:rFonts w:ascii="Cambria" w:hAnsi="Cambria"/>
        </w:rPr>
        <w:t>luminanță</w:t>
      </w:r>
      <w:proofErr w:type="spellEnd"/>
      <w:r w:rsidRPr="009839B2">
        <w:rPr>
          <w:rFonts w:ascii="Cambria" w:hAnsi="Cambria"/>
        </w:rPr>
        <w:t xml:space="preserve"> - </w:t>
      </w:r>
      <w:proofErr w:type="spellStart"/>
      <w:r w:rsidRPr="009839B2">
        <w:rPr>
          <w:rFonts w:ascii="Cambria" w:hAnsi="Cambria"/>
        </w:rPr>
        <w:t>nivelul</w:t>
      </w:r>
      <w:proofErr w:type="spellEnd"/>
      <w:r w:rsidRPr="009839B2">
        <w:rPr>
          <w:rFonts w:ascii="Cambria" w:hAnsi="Cambria"/>
        </w:rPr>
        <w:t xml:space="preserve"> ales </w:t>
      </w:r>
      <w:proofErr w:type="spellStart"/>
      <w:r w:rsidRPr="009839B2">
        <w:rPr>
          <w:rFonts w:ascii="Cambria" w:hAnsi="Cambria"/>
        </w:rPr>
        <w:t>pentru</w:t>
      </w:r>
      <w:proofErr w:type="spellEnd"/>
      <w:r w:rsidRPr="009839B2">
        <w:rPr>
          <w:rFonts w:ascii="Cambria" w:hAnsi="Cambria"/>
        </w:rPr>
        <w:t xml:space="preserve"> </w:t>
      </w:r>
      <w:proofErr w:type="spellStart"/>
      <w:r w:rsidRPr="009839B2">
        <w:rPr>
          <w:rFonts w:ascii="Cambria" w:hAnsi="Cambria"/>
        </w:rPr>
        <w:t>valoarea</w:t>
      </w:r>
      <w:proofErr w:type="spellEnd"/>
      <w:r w:rsidRPr="009839B2">
        <w:rPr>
          <w:rFonts w:ascii="Cambria" w:hAnsi="Cambria"/>
        </w:rPr>
        <w:t xml:space="preserve"> </w:t>
      </w:r>
      <w:proofErr w:type="spellStart"/>
      <w:r w:rsidRPr="009839B2">
        <w:rPr>
          <w:rFonts w:ascii="Cambria" w:hAnsi="Cambria"/>
        </w:rPr>
        <w:t>iluminării</w:t>
      </w:r>
      <w:proofErr w:type="spellEnd"/>
      <w:r w:rsidRPr="009839B2">
        <w:rPr>
          <w:rFonts w:ascii="Cambria" w:hAnsi="Cambria"/>
        </w:rPr>
        <w:t>/</w:t>
      </w:r>
      <w:proofErr w:type="spellStart"/>
      <w:r w:rsidRPr="009839B2">
        <w:rPr>
          <w:rFonts w:ascii="Cambria" w:hAnsi="Cambria"/>
        </w:rPr>
        <w:t>luminanței</w:t>
      </w:r>
      <w:proofErr w:type="spellEnd"/>
      <w:r w:rsidRPr="009839B2">
        <w:rPr>
          <w:rFonts w:ascii="Cambria" w:hAnsi="Cambria"/>
        </w:rPr>
        <w:t>;</w:t>
      </w:r>
    </w:p>
    <w:p w14:paraId="73452D68"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3.30.</w:t>
      </w:r>
      <w:r w:rsidRPr="009839B2">
        <w:rPr>
          <w:rFonts w:ascii="Cambria" w:hAnsi="Cambria"/>
        </w:rPr>
        <w:tab/>
        <w:t xml:space="preserve">operator - </w:t>
      </w:r>
      <w:proofErr w:type="spellStart"/>
      <w:r w:rsidRPr="009839B2">
        <w:rPr>
          <w:rFonts w:ascii="Cambria" w:hAnsi="Cambria"/>
        </w:rPr>
        <w:t>persoană</w:t>
      </w:r>
      <w:proofErr w:type="spellEnd"/>
      <w:r w:rsidRPr="009839B2">
        <w:rPr>
          <w:rFonts w:ascii="Cambria" w:hAnsi="Cambria"/>
        </w:rPr>
        <w:t xml:space="preserve"> </w:t>
      </w:r>
      <w:proofErr w:type="spellStart"/>
      <w:r w:rsidRPr="009839B2">
        <w:rPr>
          <w:rFonts w:ascii="Cambria" w:hAnsi="Cambria"/>
        </w:rPr>
        <w:t>juridică</w:t>
      </w:r>
      <w:proofErr w:type="spellEnd"/>
      <w:r w:rsidRPr="009839B2">
        <w:rPr>
          <w:rFonts w:ascii="Cambria" w:hAnsi="Cambria"/>
        </w:rPr>
        <w:t xml:space="preserve"> </w:t>
      </w:r>
      <w:proofErr w:type="spellStart"/>
      <w:r w:rsidRPr="009839B2">
        <w:rPr>
          <w:rFonts w:ascii="Cambria" w:hAnsi="Cambria"/>
        </w:rPr>
        <w:t>titulară</w:t>
      </w:r>
      <w:proofErr w:type="spellEnd"/>
      <w:r w:rsidRPr="009839B2">
        <w:rPr>
          <w:rFonts w:ascii="Cambria" w:hAnsi="Cambria"/>
        </w:rPr>
        <w:t xml:space="preserve"> a </w:t>
      </w:r>
      <w:proofErr w:type="spellStart"/>
      <w:r w:rsidRPr="009839B2">
        <w:rPr>
          <w:rFonts w:ascii="Cambria" w:hAnsi="Cambria"/>
        </w:rPr>
        <w:t>unei</w:t>
      </w:r>
      <w:proofErr w:type="spellEnd"/>
      <w:r w:rsidRPr="009839B2">
        <w:rPr>
          <w:rFonts w:ascii="Cambria" w:hAnsi="Cambria"/>
        </w:rPr>
        <w:t xml:space="preserve"> </w:t>
      </w:r>
      <w:proofErr w:type="spellStart"/>
      <w:r w:rsidRPr="009839B2">
        <w:rPr>
          <w:rFonts w:ascii="Cambria" w:hAnsi="Cambria"/>
        </w:rPr>
        <w:t>licențe</w:t>
      </w:r>
      <w:proofErr w:type="spellEnd"/>
      <w:r w:rsidRPr="009839B2">
        <w:rPr>
          <w:rFonts w:ascii="Cambria" w:hAnsi="Cambria"/>
        </w:rPr>
        <w:t xml:space="preserve"> de </w:t>
      </w:r>
      <w:proofErr w:type="spellStart"/>
      <w:r w:rsidRPr="009839B2">
        <w:rPr>
          <w:rFonts w:ascii="Cambria" w:hAnsi="Cambria"/>
        </w:rPr>
        <w:t>furnizare-prestare</w:t>
      </w:r>
      <w:proofErr w:type="spellEnd"/>
      <w:r w:rsidRPr="009839B2">
        <w:rPr>
          <w:rFonts w:ascii="Cambria" w:hAnsi="Cambria"/>
        </w:rPr>
        <w:t xml:space="preserve">, </w:t>
      </w:r>
      <w:proofErr w:type="spellStart"/>
      <w:r w:rsidRPr="009839B2">
        <w:rPr>
          <w:rFonts w:ascii="Cambria" w:hAnsi="Cambria"/>
        </w:rPr>
        <w:t>emisă</w:t>
      </w:r>
      <w:proofErr w:type="spellEnd"/>
      <w:r w:rsidRPr="009839B2">
        <w:rPr>
          <w:rFonts w:ascii="Cambria" w:hAnsi="Cambria"/>
        </w:rPr>
        <w:t xml:space="preserve"> de </w:t>
      </w:r>
      <w:proofErr w:type="spellStart"/>
      <w:r w:rsidRPr="009839B2">
        <w:rPr>
          <w:rFonts w:ascii="Cambria" w:hAnsi="Cambria"/>
        </w:rPr>
        <w:t>autoritatea</w:t>
      </w:r>
      <w:proofErr w:type="spellEnd"/>
      <w:r w:rsidRPr="009839B2">
        <w:rPr>
          <w:rFonts w:ascii="Cambria" w:hAnsi="Cambria"/>
        </w:rPr>
        <w:t xml:space="preserve"> </w:t>
      </w:r>
      <w:proofErr w:type="spellStart"/>
      <w:r w:rsidRPr="009839B2">
        <w:rPr>
          <w:rFonts w:ascii="Cambria" w:hAnsi="Cambria"/>
        </w:rPr>
        <w:t>competentă</w:t>
      </w:r>
      <w:proofErr w:type="spellEnd"/>
      <w:r w:rsidRPr="009839B2">
        <w:rPr>
          <w:rFonts w:ascii="Cambria" w:hAnsi="Cambria"/>
        </w:rPr>
        <w:t xml:space="preserve">, care </w:t>
      </w:r>
      <w:proofErr w:type="spellStart"/>
      <w:r w:rsidRPr="009839B2">
        <w:rPr>
          <w:rFonts w:ascii="Cambria" w:hAnsi="Cambria"/>
        </w:rPr>
        <w:t>asigură</w:t>
      </w:r>
      <w:proofErr w:type="spellEnd"/>
      <w:r w:rsidRPr="009839B2">
        <w:rPr>
          <w:rFonts w:ascii="Cambria" w:hAnsi="Cambria"/>
        </w:rPr>
        <w:t xml:space="preserve"> </w:t>
      </w:r>
      <w:proofErr w:type="spellStart"/>
      <w:r w:rsidRPr="009839B2">
        <w:rPr>
          <w:rFonts w:ascii="Cambria" w:hAnsi="Cambria"/>
        </w:rPr>
        <w:t>prestarea</w:t>
      </w:r>
      <w:proofErr w:type="spellEnd"/>
      <w:r w:rsidRPr="009839B2">
        <w:rPr>
          <w:rFonts w:ascii="Cambria" w:hAnsi="Cambria"/>
        </w:rPr>
        <w:t xml:space="preserve"> </w:t>
      </w:r>
      <w:proofErr w:type="spellStart"/>
      <w:r w:rsidRPr="009839B2">
        <w:rPr>
          <w:rFonts w:ascii="Cambria" w:hAnsi="Cambria"/>
        </w:rPr>
        <w:t>serviciului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w:t>
      </w:r>
    </w:p>
    <w:p w14:paraId="3FEBF727"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3.31.</w:t>
      </w:r>
      <w:r w:rsidRPr="009839B2">
        <w:rPr>
          <w:rFonts w:ascii="Cambria" w:hAnsi="Cambria"/>
        </w:rPr>
        <w:tab/>
      </w:r>
      <w:proofErr w:type="spellStart"/>
      <w:r w:rsidRPr="009839B2">
        <w:rPr>
          <w:rFonts w:ascii="Cambria" w:hAnsi="Cambria"/>
        </w:rPr>
        <w:t>raport</w:t>
      </w:r>
      <w:proofErr w:type="spellEnd"/>
      <w:r w:rsidRPr="009839B2">
        <w:rPr>
          <w:rFonts w:ascii="Cambria" w:hAnsi="Cambria"/>
        </w:rPr>
        <w:t xml:space="preserve"> de </w:t>
      </w:r>
      <w:proofErr w:type="spellStart"/>
      <w:r w:rsidRPr="009839B2">
        <w:rPr>
          <w:rFonts w:ascii="Cambria" w:hAnsi="Cambria"/>
        </w:rPr>
        <w:t>zonă</w:t>
      </w:r>
      <w:proofErr w:type="spellEnd"/>
      <w:r w:rsidRPr="009839B2">
        <w:rPr>
          <w:rFonts w:ascii="Cambria" w:hAnsi="Cambria"/>
        </w:rPr>
        <w:t xml:space="preserve"> </w:t>
      </w:r>
      <w:proofErr w:type="spellStart"/>
      <w:r w:rsidRPr="009839B2">
        <w:rPr>
          <w:rFonts w:ascii="Cambria" w:hAnsi="Cambria"/>
        </w:rPr>
        <w:t>alăturată</w:t>
      </w:r>
      <w:proofErr w:type="spellEnd"/>
      <w:r w:rsidRPr="009839B2">
        <w:rPr>
          <w:rFonts w:ascii="Cambria" w:hAnsi="Cambria"/>
        </w:rPr>
        <w:t xml:space="preserve"> SR - </w:t>
      </w:r>
      <w:proofErr w:type="spellStart"/>
      <w:r w:rsidRPr="009839B2">
        <w:rPr>
          <w:rFonts w:ascii="Cambria" w:hAnsi="Cambria"/>
        </w:rPr>
        <w:t>raport</w:t>
      </w:r>
      <w:proofErr w:type="spellEnd"/>
      <w:r w:rsidRPr="009839B2">
        <w:rPr>
          <w:rFonts w:ascii="Cambria" w:hAnsi="Cambria"/>
        </w:rPr>
        <w:t xml:space="preserve"> </w:t>
      </w:r>
      <w:proofErr w:type="spellStart"/>
      <w:r w:rsidRPr="009839B2">
        <w:rPr>
          <w:rFonts w:ascii="Cambria" w:hAnsi="Cambria"/>
        </w:rPr>
        <w:t>între</w:t>
      </w:r>
      <w:proofErr w:type="spellEnd"/>
      <w:r w:rsidRPr="009839B2">
        <w:rPr>
          <w:rFonts w:ascii="Cambria" w:hAnsi="Cambria"/>
        </w:rPr>
        <w:t xml:space="preserve"> </w:t>
      </w:r>
      <w:proofErr w:type="spellStart"/>
      <w:r w:rsidRPr="009839B2">
        <w:rPr>
          <w:rFonts w:ascii="Cambria" w:hAnsi="Cambria"/>
        </w:rPr>
        <w:t>iluminarea</w:t>
      </w:r>
      <w:proofErr w:type="spellEnd"/>
      <w:r w:rsidRPr="009839B2">
        <w:rPr>
          <w:rFonts w:ascii="Cambria" w:hAnsi="Cambria"/>
        </w:rPr>
        <w:t xml:space="preserve"> </w:t>
      </w:r>
      <w:proofErr w:type="spellStart"/>
      <w:r w:rsidRPr="009839B2">
        <w:rPr>
          <w:rFonts w:ascii="Cambria" w:hAnsi="Cambria"/>
        </w:rPr>
        <w:t>medie</w:t>
      </w:r>
      <w:proofErr w:type="spellEnd"/>
      <w:r w:rsidRPr="009839B2">
        <w:rPr>
          <w:rFonts w:ascii="Cambria" w:hAnsi="Cambria"/>
        </w:rPr>
        <w:t xml:space="preserve"> de pe o </w:t>
      </w:r>
      <w:proofErr w:type="spellStart"/>
      <w:r w:rsidRPr="009839B2">
        <w:rPr>
          <w:rFonts w:ascii="Cambria" w:hAnsi="Cambria"/>
        </w:rPr>
        <w:t>porțiune</w:t>
      </w:r>
      <w:proofErr w:type="spellEnd"/>
      <w:r w:rsidRPr="009839B2">
        <w:rPr>
          <w:rFonts w:ascii="Cambria" w:hAnsi="Cambria"/>
        </w:rPr>
        <w:t xml:space="preserve"> de 5 m </w:t>
      </w:r>
      <w:proofErr w:type="spellStart"/>
      <w:r w:rsidRPr="009839B2">
        <w:rPr>
          <w:rFonts w:ascii="Cambria" w:hAnsi="Cambria"/>
        </w:rPr>
        <w:t>lățime</w:t>
      </w:r>
      <w:proofErr w:type="spellEnd"/>
      <w:r w:rsidRPr="009839B2">
        <w:rPr>
          <w:rFonts w:ascii="Cambria" w:hAnsi="Cambria"/>
        </w:rPr>
        <w:t xml:space="preserve"> </w:t>
      </w:r>
      <w:proofErr w:type="spellStart"/>
      <w:r w:rsidRPr="009839B2">
        <w:rPr>
          <w:rFonts w:ascii="Cambria" w:hAnsi="Cambria"/>
        </w:rPr>
        <w:t>sau</w:t>
      </w:r>
      <w:proofErr w:type="spellEnd"/>
      <w:r w:rsidRPr="009839B2">
        <w:rPr>
          <w:rFonts w:ascii="Cambria" w:hAnsi="Cambria"/>
        </w:rPr>
        <w:t xml:space="preserve"> </w:t>
      </w:r>
      <w:proofErr w:type="spellStart"/>
      <w:r w:rsidRPr="009839B2">
        <w:rPr>
          <w:rFonts w:ascii="Cambria" w:hAnsi="Cambria"/>
        </w:rPr>
        <w:t>mai</w:t>
      </w:r>
      <w:proofErr w:type="spellEnd"/>
      <w:r w:rsidRPr="009839B2">
        <w:rPr>
          <w:rFonts w:ascii="Cambria" w:hAnsi="Cambria"/>
        </w:rPr>
        <w:t xml:space="preserve"> </w:t>
      </w:r>
      <w:proofErr w:type="spellStart"/>
      <w:r w:rsidRPr="009839B2">
        <w:rPr>
          <w:rFonts w:ascii="Cambria" w:hAnsi="Cambria"/>
        </w:rPr>
        <w:t>puțin</w:t>
      </w:r>
      <w:proofErr w:type="spellEnd"/>
      <w:r w:rsidRPr="009839B2">
        <w:rPr>
          <w:rFonts w:ascii="Cambria" w:hAnsi="Cambria"/>
        </w:rPr>
        <w:t xml:space="preserve">, </w:t>
      </w:r>
      <w:proofErr w:type="spellStart"/>
      <w:r w:rsidRPr="009839B2">
        <w:rPr>
          <w:rFonts w:ascii="Cambria" w:hAnsi="Cambria"/>
        </w:rPr>
        <w:t>dacă</w:t>
      </w:r>
      <w:proofErr w:type="spellEnd"/>
      <w:r w:rsidRPr="009839B2">
        <w:rPr>
          <w:rFonts w:ascii="Cambria" w:hAnsi="Cambria"/>
        </w:rPr>
        <w:t xml:space="preserve"> </w:t>
      </w:r>
      <w:proofErr w:type="spellStart"/>
      <w:r w:rsidRPr="009839B2">
        <w:rPr>
          <w:rFonts w:ascii="Cambria" w:hAnsi="Cambria"/>
        </w:rPr>
        <w:t>spațiul</w:t>
      </w:r>
      <w:proofErr w:type="spellEnd"/>
      <w:r w:rsidRPr="009839B2">
        <w:rPr>
          <w:rFonts w:ascii="Cambria" w:hAnsi="Cambria"/>
        </w:rPr>
        <w:t xml:space="preserve"> nu o </w:t>
      </w:r>
      <w:proofErr w:type="spellStart"/>
      <w:r w:rsidRPr="009839B2">
        <w:rPr>
          <w:rFonts w:ascii="Cambria" w:hAnsi="Cambria"/>
        </w:rPr>
        <w:t>permite</w:t>
      </w:r>
      <w:proofErr w:type="spellEnd"/>
      <w:r w:rsidRPr="009839B2">
        <w:rPr>
          <w:rFonts w:ascii="Cambria" w:hAnsi="Cambria"/>
        </w:rPr>
        <w:t xml:space="preserve">, de o </w:t>
      </w:r>
      <w:proofErr w:type="spellStart"/>
      <w:r w:rsidRPr="009839B2">
        <w:rPr>
          <w:rFonts w:ascii="Cambria" w:hAnsi="Cambria"/>
        </w:rPr>
        <w:t>parte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de </w:t>
      </w:r>
      <w:proofErr w:type="spellStart"/>
      <w:r w:rsidRPr="009839B2">
        <w:rPr>
          <w:rFonts w:ascii="Cambria" w:hAnsi="Cambria"/>
        </w:rPr>
        <w:t>alta</w:t>
      </w:r>
      <w:proofErr w:type="spellEnd"/>
      <w:r w:rsidRPr="009839B2">
        <w:rPr>
          <w:rFonts w:ascii="Cambria" w:hAnsi="Cambria"/>
        </w:rPr>
        <w:t xml:space="preserve"> a </w:t>
      </w:r>
      <w:proofErr w:type="spellStart"/>
      <w:r w:rsidRPr="009839B2">
        <w:rPr>
          <w:rFonts w:ascii="Cambria" w:hAnsi="Cambria"/>
        </w:rPr>
        <w:t>sensurilor</w:t>
      </w:r>
      <w:proofErr w:type="spellEnd"/>
      <w:r w:rsidRPr="009839B2">
        <w:rPr>
          <w:rFonts w:ascii="Cambria" w:hAnsi="Cambria"/>
        </w:rPr>
        <w:t xml:space="preserve"> de </w:t>
      </w:r>
      <w:proofErr w:type="spellStart"/>
      <w:r w:rsidRPr="009839B2">
        <w:rPr>
          <w:rFonts w:ascii="Cambria" w:hAnsi="Cambria"/>
        </w:rPr>
        <w:t>circulație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iluminarea</w:t>
      </w:r>
      <w:proofErr w:type="spellEnd"/>
      <w:r w:rsidRPr="009839B2">
        <w:rPr>
          <w:rFonts w:ascii="Cambria" w:hAnsi="Cambria"/>
        </w:rPr>
        <w:t xml:space="preserve"> </w:t>
      </w:r>
      <w:proofErr w:type="spellStart"/>
      <w:r w:rsidRPr="009839B2">
        <w:rPr>
          <w:rFonts w:ascii="Cambria" w:hAnsi="Cambria"/>
        </w:rPr>
        <w:t>medie</w:t>
      </w:r>
      <w:proofErr w:type="spellEnd"/>
      <w:r w:rsidRPr="009839B2">
        <w:rPr>
          <w:rFonts w:ascii="Cambria" w:hAnsi="Cambria"/>
        </w:rPr>
        <w:t xml:space="preserve"> a </w:t>
      </w:r>
      <w:proofErr w:type="spellStart"/>
      <w:r w:rsidRPr="009839B2">
        <w:rPr>
          <w:rFonts w:ascii="Cambria" w:hAnsi="Cambria"/>
        </w:rPr>
        <w:t>căii</w:t>
      </w:r>
      <w:proofErr w:type="spellEnd"/>
      <w:r w:rsidRPr="009839B2">
        <w:rPr>
          <w:rFonts w:ascii="Cambria" w:hAnsi="Cambria"/>
        </w:rPr>
        <w:t xml:space="preserve"> de </w:t>
      </w:r>
      <w:proofErr w:type="spellStart"/>
      <w:r w:rsidRPr="009839B2">
        <w:rPr>
          <w:rFonts w:ascii="Cambria" w:hAnsi="Cambria"/>
        </w:rPr>
        <w:t>circulație</w:t>
      </w:r>
      <w:proofErr w:type="spellEnd"/>
      <w:r w:rsidRPr="009839B2">
        <w:rPr>
          <w:rFonts w:ascii="Cambria" w:hAnsi="Cambria"/>
        </w:rPr>
        <w:t xml:space="preserve"> de pe o </w:t>
      </w:r>
      <w:proofErr w:type="spellStart"/>
      <w:r w:rsidRPr="009839B2">
        <w:rPr>
          <w:rFonts w:ascii="Cambria" w:hAnsi="Cambria"/>
        </w:rPr>
        <w:t>lățime</w:t>
      </w:r>
      <w:proofErr w:type="spellEnd"/>
      <w:r w:rsidRPr="009839B2">
        <w:rPr>
          <w:rFonts w:ascii="Cambria" w:hAnsi="Cambria"/>
        </w:rPr>
        <w:t xml:space="preserve"> de 5 m </w:t>
      </w:r>
      <w:proofErr w:type="spellStart"/>
      <w:r w:rsidRPr="009839B2">
        <w:rPr>
          <w:rFonts w:ascii="Cambria" w:hAnsi="Cambria"/>
        </w:rPr>
        <w:t>sau</w:t>
      </w:r>
      <w:proofErr w:type="spellEnd"/>
      <w:r w:rsidRPr="009839B2">
        <w:rPr>
          <w:rFonts w:ascii="Cambria" w:hAnsi="Cambria"/>
        </w:rPr>
        <w:t xml:space="preserve"> </w:t>
      </w:r>
      <w:proofErr w:type="spellStart"/>
      <w:r w:rsidRPr="009839B2">
        <w:rPr>
          <w:rFonts w:ascii="Cambria" w:hAnsi="Cambria"/>
        </w:rPr>
        <w:t>jumătate</w:t>
      </w:r>
      <w:proofErr w:type="spellEnd"/>
      <w:r w:rsidRPr="009839B2">
        <w:rPr>
          <w:rFonts w:ascii="Cambria" w:hAnsi="Cambria"/>
        </w:rPr>
        <w:t xml:space="preserve"> din </w:t>
      </w:r>
      <w:proofErr w:type="spellStart"/>
      <w:r w:rsidRPr="009839B2">
        <w:rPr>
          <w:rFonts w:ascii="Cambria" w:hAnsi="Cambria"/>
        </w:rPr>
        <w:t>lățimea</w:t>
      </w:r>
      <w:proofErr w:type="spellEnd"/>
      <w:r w:rsidRPr="009839B2">
        <w:rPr>
          <w:rFonts w:ascii="Cambria" w:hAnsi="Cambria"/>
        </w:rPr>
        <w:t xml:space="preserve"> </w:t>
      </w:r>
      <w:proofErr w:type="spellStart"/>
      <w:r w:rsidRPr="009839B2">
        <w:rPr>
          <w:rFonts w:ascii="Cambria" w:hAnsi="Cambria"/>
        </w:rPr>
        <w:t>fiecărui</w:t>
      </w:r>
      <w:proofErr w:type="spellEnd"/>
      <w:r w:rsidRPr="009839B2">
        <w:rPr>
          <w:rFonts w:ascii="Cambria" w:hAnsi="Cambria"/>
        </w:rPr>
        <w:t xml:space="preserve"> </w:t>
      </w:r>
      <w:proofErr w:type="spellStart"/>
      <w:r w:rsidRPr="009839B2">
        <w:rPr>
          <w:rFonts w:ascii="Cambria" w:hAnsi="Cambria"/>
        </w:rPr>
        <w:t>sens</w:t>
      </w:r>
      <w:proofErr w:type="spellEnd"/>
      <w:r w:rsidRPr="009839B2">
        <w:rPr>
          <w:rFonts w:ascii="Cambria" w:hAnsi="Cambria"/>
        </w:rPr>
        <w:t xml:space="preserve"> de </w:t>
      </w:r>
      <w:proofErr w:type="spellStart"/>
      <w:r w:rsidRPr="009839B2">
        <w:rPr>
          <w:rFonts w:ascii="Cambria" w:hAnsi="Cambria"/>
        </w:rPr>
        <w:t>circulație</w:t>
      </w:r>
      <w:proofErr w:type="spellEnd"/>
      <w:r w:rsidRPr="009839B2">
        <w:rPr>
          <w:rFonts w:ascii="Cambria" w:hAnsi="Cambria"/>
        </w:rPr>
        <w:t xml:space="preserve">, </w:t>
      </w:r>
      <w:proofErr w:type="spellStart"/>
      <w:r w:rsidRPr="009839B2">
        <w:rPr>
          <w:rFonts w:ascii="Cambria" w:hAnsi="Cambria"/>
        </w:rPr>
        <w:t>dacă</w:t>
      </w:r>
      <w:proofErr w:type="spellEnd"/>
      <w:r w:rsidRPr="009839B2">
        <w:rPr>
          <w:rFonts w:ascii="Cambria" w:hAnsi="Cambria"/>
        </w:rPr>
        <w:t xml:space="preserve"> </w:t>
      </w:r>
      <w:proofErr w:type="spellStart"/>
      <w:r w:rsidRPr="009839B2">
        <w:rPr>
          <w:rFonts w:ascii="Cambria" w:hAnsi="Cambria"/>
        </w:rPr>
        <w:t>aceasta</w:t>
      </w:r>
      <w:proofErr w:type="spellEnd"/>
      <w:r w:rsidRPr="009839B2">
        <w:rPr>
          <w:rFonts w:ascii="Cambria" w:hAnsi="Cambria"/>
        </w:rPr>
        <w:t xml:space="preserve"> </w:t>
      </w:r>
      <w:proofErr w:type="spellStart"/>
      <w:r w:rsidRPr="009839B2">
        <w:rPr>
          <w:rFonts w:ascii="Cambria" w:hAnsi="Cambria"/>
        </w:rPr>
        <w:t>este</w:t>
      </w:r>
      <w:proofErr w:type="spellEnd"/>
      <w:r w:rsidRPr="009839B2">
        <w:rPr>
          <w:rFonts w:ascii="Cambria" w:hAnsi="Cambria"/>
        </w:rPr>
        <w:t xml:space="preserve"> </w:t>
      </w:r>
      <w:proofErr w:type="spellStart"/>
      <w:r w:rsidRPr="009839B2">
        <w:rPr>
          <w:rFonts w:ascii="Cambria" w:hAnsi="Cambria"/>
        </w:rPr>
        <w:t>mai</w:t>
      </w:r>
      <w:proofErr w:type="spellEnd"/>
      <w:r w:rsidRPr="009839B2">
        <w:rPr>
          <w:rFonts w:ascii="Cambria" w:hAnsi="Cambria"/>
        </w:rPr>
        <w:t xml:space="preserve"> </w:t>
      </w:r>
      <w:proofErr w:type="spellStart"/>
      <w:r w:rsidRPr="009839B2">
        <w:rPr>
          <w:rFonts w:ascii="Cambria" w:hAnsi="Cambria"/>
        </w:rPr>
        <w:t>mică</w:t>
      </w:r>
      <w:proofErr w:type="spellEnd"/>
      <w:r w:rsidRPr="009839B2">
        <w:rPr>
          <w:rFonts w:ascii="Cambria" w:hAnsi="Cambria"/>
        </w:rPr>
        <w:t xml:space="preserve"> de 5 m;</w:t>
      </w:r>
    </w:p>
    <w:p w14:paraId="5A755D1F"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3.32.</w:t>
      </w:r>
      <w:r w:rsidRPr="009839B2">
        <w:rPr>
          <w:rFonts w:ascii="Cambria" w:hAnsi="Cambria"/>
        </w:rPr>
        <w:tab/>
      </w:r>
      <w:proofErr w:type="spellStart"/>
      <w:r w:rsidRPr="009839B2">
        <w:rPr>
          <w:rFonts w:ascii="Cambria" w:hAnsi="Cambria"/>
        </w:rPr>
        <w:t>servicii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 - </w:t>
      </w:r>
      <w:proofErr w:type="spellStart"/>
      <w:r w:rsidRPr="009839B2">
        <w:rPr>
          <w:rFonts w:ascii="Cambria" w:hAnsi="Cambria"/>
        </w:rPr>
        <w:t>activități</w:t>
      </w:r>
      <w:proofErr w:type="spellEnd"/>
      <w:r w:rsidRPr="009839B2">
        <w:rPr>
          <w:rFonts w:ascii="Cambria" w:hAnsi="Cambria"/>
        </w:rPr>
        <w:t xml:space="preserve"> de </w:t>
      </w:r>
      <w:proofErr w:type="spellStart"/>
      <w:r w:rsidRPr="009839B2">
        <w:rPr>
          <w:rFonts w:ascii="Cambria" w:hAnsi="Cambria"/>
        </w:rPr>
        <w:t>utilitate</w:t>
      </w:r>
      <w:proofErr w:type="spellEnd"/>
      <w:r w:rsidRPr="009839B2">
        <w:rPr>
          <w:rFonts w:ascii="Cambria" w:hAnsi="Cambria"/>
        </w:rPr>
        <w:t xml:space="preserve"> </w:t>
      </w:r>
      <w:proofErr w:type="spellStart"/>
      <w:r w:rsidRPr="009839B2">
        <w:rPr>
          <w:rFonts w:ascii="Cambria" w:hAnsi="Cambria"/>
        </w:rPr>
        <w:t>publică</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de </w:t>
      </w:r>
      <w:proofErr w:type="spellStart"/>
      <w:r w:rsidRPr="009839B2">
        <w:rPr>
          <w:rFonts w:ascii="Cambria" w:hAnsi="Cambria"/>
        </w:rPr>
        <w:t>interes</w:t>
      </w:r>
      <w:proofErr w:type="spellEnd"/>
      <w:r w:rsidRPr="009839B2">
        <w:rPr>
          <w:rFonts w:ascii="Cambria" w:hAnsi="Cambria"/>
        </w:rPr>
        <w:t xml:space="preserve"> economic </w:t>
      </w:r>
      <w:proofErr w:type="spellStart"/>
      <w:r w:rsidRPr="009839B2">
        <w:rPr>
          <w:rFonts w:ascii="Cambria" w:hAnsi="Cambria"/>
        </w:rPr>
        <w:t>și</w:t>
      </w:r>
      <w:proofErr w:type="spellEnd"/>
      <w:r w:rsidRPr="009839B2">
        <w:rPr>
          <w:rFonts w:ascii="Cambria" w:hAnsi="Cambria"/>
        </w:rPr>
        <w:t xml:space="preserve"> social general, </w:t>
      </w:r>
      <w:proofErr w:type="spellStart"/>
      <w:r w:rsidRPr="009839B2">
        <w:rPr>
          <w:rFonts w:ascii="Cambria" w:hAnsi="Cambria"/>
        </w:rPr>
        <w:t>aflate</w:t>
      </w:r>
      <w:proofErr w:type="spellEnd"/>
      <w:r w:rsidRPr="009839B2">
        <w:rPr>
          <w:rFonts w:ascii="Cambria" w:hAnsi="Cambria"/>
        </w:rPr>
        <w:t xml:space="preserve"> sub </w:t>
      </w:r>
      <w:proofErr w:type="spellStart"/>
      <w:r w:rsidRPr="009839B2">
        <w:rPr>
          <w:rFonts w:ascii="Cambria" w:hAnsi="Cambria"/>
        </w:rPr>
        <w:t>autoritatea</w:t>
      </w:r>
      <w:proofErr w:type="spellEnd"/>
      <w:r w:rsidRPr="009839B2">
        <w:rPr>
          <w:rFonts w:ascii="Cambria" w:hAnsi="Cambria"/>
        </w:rPr>
        <w:t xml:space="preserve"> </w:t>
      </w:r>
      <w:proofErr w:type="spellStart"/>
      <w:r w:rsidRPr="009839B2">
        <w:rPr>
          <w:rFonts w:ascii="Cambria" w:hAnsi="Cambria"/>
        </w:rPr>
        <w:t>administrației</w:t>
      </w:r>
      <w:proofErr w:type="spellEnd"/>
      <w:r w:rsidRPr="009839B2">
        <w:rPr>
          <w:rFonts w:ascii="Cambria" w:hAnsi="Cambria"/>
        </w:rPr>
        <w:t xml:space="preserve"> </w:t>
      </w:r>
      <w:proofErr w:type="spellStart"/>
      <w:r w:rsidRPr="009839B2">
        <w:rPr>
          <w:rFonts w:ascii="Cambria" w:hAnsi="Cambria"/>
        </w:rPr>
        <w:t>publice</w:t>
      </w:r>
      <w:proofErr w:type="spellEnd"/>
      <w:r w:rsidRPr="009839B2">
        <w:rPr>
          <w:rFonts w:ascii="Cambria" w:hAnsi="Cambria"/>
        </w:rPr>
        <w:t xml:space="preserve"> locale, care au </w:t>
      </w:r>
      <w:proofErr w:type="spellStart"/>
      <w:r w:rsidRPr="009839B2">
        <w:rPr>
          <w:rFonts w:ascii="Cambria" w:hAnsi="Cambria"/>
        </w:rPr>
        <w:t>drept</w:t>
      </w:r>
      <w:proofErr w:type="spellEnd"/>
      <w:r w:rsidRPr="009839B2">
        <w:rPr>
          <w:rFonts w:ascii="Cambria" w:hAnsi="Cambria"/>
        </w:rPr>
        <w:t xml:space="preserve"> scop </w:t>
      </w:r>
      <w:proofErr w:type="spellStart"/>
      <w:r w:rsidRPr="009839B2">
        <w:rPr>
          <w:rFonts w:ascii="Cambria" w:hAnsi="Cambria"/>
        </w:rPr>
        <w:t>asigurarea</w:t>
      </w:r>
      <w:proofErr w:type="spellEnd"/>
      <w:r w:rsidRPr="009839B2">
        <w:rPr>
          <w:rFonts w:ascii="Cambria" w:hAnsi="Cambria"/>
        </w:rPr>
        <w:t xml:space="preserve"> </w:t>
      </w:r>
      <w:proofErr w:type="spellStart"/>
      <w:r w:rsidRPr="009839B2">
        <w:rPr>
          <w:rFonts w:ascii="Cambria" w:hAnsi="Cambria"/>
        </w:rPr>
        <w:t>iluminatului</w:t>
      </w:r>
      <w:proofErr w:type="spellEnd"/>
      <w:r w:rsidRPr="009839B2">
        <w:rPr>
          <w:rFonts w:ascii="Cambria" w:hAnsi="Cambria"/>
        </w:rPr>
        <w:t xml:space="preserve"> </w:t>
      </w:r>
      <w:proofErr w:type="spellStart"/>
      <w:r w:rsidRPr="009839B2">
        <w:rPr>
          <w:rFonts w:ascii="Cambria" w:hAnsi="Cambria"/>
        </w:rPr>
        <w:t>căilor</w:t>
      </w:r>
      <w:proofErr w:type="spellEnd"/>
      <w:r w:rsidRPr="009839B2">
        <w:rPr>
          <w:rFonts w:ascii="Cambria" w:hAnsi="Cambria"/>
        </w:rPr>
        <w:t xml:space="preserve"> de </w:t>
      </w:r>
      <w:proofErr w:type="spellStart"/>
      <w:r w:rsidRPr="009839B2">
        <w:rPr>
          <w:rFonts w:ascii="Cambria" w:hAnsi="Cambria"/>
        </w:rPr>
        <w:t>circulație</w:t>
      </w:r>
      <w:proofErr w:type="spellEnd"/>
      <w:r w:rsidRPr="009839B2">
        <w:rPr>
          <w:rFonts w:ascii="Cambria" w:hAnsi="Cambria"/>
        </w:rPr>
        <w:t xml:space="preserve"> auto, </w:t>
      </w:r>
      <w:proofErr w:type="spellStart"/>
      <w:r w:rsidRPr="009839B2">
        <w:rPr>
          <w:rFonts w:ascii="Cambria" w:hAnsi="Cambria"/>
        </w:rPr>
        <w:t>arhitectural</w:t>
      </w:r>
      <w:proofErr w:type="spellEnd"/>
      <w:r w:rsidRPr="009839B2">
        <w:rPr>
          <w:rFonts w:ascii="Cambria" w:hAnsi="Cambria"/>
        </w:rPr>
        <w:t xml:space="preserve">, </w:t>
      </w:r>
      <w:proofErr w:type="spellStart"/>
      <w:r w:rsidRPr="009839B2">
        <w:rPr>
          <w:rFonts w:ascii="Cambria" w:hAnsi="Cambria"/>
        </w:rPr>
        <w:t>pietonal</w:t>
      </w:r>
      <w:proofErr w:type="spellEnd"/>
      <w:r w:rsidRPr="009839B2">
        <w:rPr>
          <w:rFonts w:ascii="Cambria" w:hAnsi="Cambria"/>
        </w:rPr>
        <w:t xml:space="preserve">, ornamental </w:t>
      </w:r>
      <w:proofErr w:type="spellStart"/>
      <w:r w:rsidRPr="009839B2">
        <w:rPr>
          <w:rFonts w:ascii="Cambria" w:hAnsi="Cambria"/>
        </w:rPr>
        <w:t>și</w:t>
      </w:r>
      <w:proofErr w:type="spellEnd"/>
      <w:r w:rsidRPr="009839B2">
        <w:rPr>
          <w:rFonts w:ascii="Cambria" w:hAnsi="Cambria"/>
        </w:rPr>
        <w:t xml:space="preserve"> ornamental </w:t>
      </w:r>
      <w:proofErr w:type="spellStart"/>
      <w:r w:rsidRPr="009839B2">
        <w:rPr>
          <w:rFonts w:ascii="Cambria" w:hAnsi="Cambria"/>
        </w:rPr>
        <w:t>festiv</w:t>
      </w:r>
      <w:proofErr w:type="spellEnd"/>
      <w:r w:rsidRPr="009839B2">
        <w:rPr>
          <w:rFonts w:ascii="Cambria" w:hAnsi="Cambria"/>
        </w:rPr>
        <w:t xml:space="preserve">, </w:t>
      </w:r>
      <w:proofErr w:type="spellStart"/>
      <w:r w:rsidRPr="009839B2">
        <w:rPr>
          <w:rFonts w:ascii="Cambria" w:hAnsi="Cambria"/>
        </w:rPr>
        <w:t>prestate</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perimetrul</w:t>
      </w:r>
      <w:proofErr w:type="spellEnd"/>
      <w:r w:rsidRPr="009839B2">
        <w:rPr>
          <w:rFonts w:ascii="Cambria" w:hAnsi="Cambria"/>
        </w:rPr>
        <w:t xml:space="preserve"> </w:t>
      </w:r>
      <w:proofErr w:type="spellStart"/>
      <w:r w:rsidRPr="009839B2">
        <w:rPr>
          <w:rFonts w:ascii="Cambria" w:hAnsi="Cambria"/>
        </w:rPr>
        <w:t>unei</w:t>
      </w:r>
      <w:proofErr w:type="spellEnd"/>
      <w:r w:rsidRPr="009839B2">
        <w:rPr>
          <w:rFonts w:ascii="Cambria" w:hAnsi="Cambria"/>
        </w:rPr>
        <w:t xml:space="preserve"> </w:t>
      </w:r>
      <w:proofErr w:type="spellStart"/>
      <w:r w:rsidRPr="009839B2">
        <w:rPr>
          <w:rFonts w:ascii="Cambria" w:hAnsi="Cambria"/>
        </w:rPr>
        <w:t>unități</w:t>
      </w:r>
      <w:proofErr w:type="spellEnd"/>
      <w:r w:rsidRPr="009839B2">
        <w:rPr>
          <w:rFonts w:ascii="Cambria" w:hAnsi="Cambria"/>
        </w:rPr>
        <w:t xml:space="preserve"> </w:t>
      </w:r>
      <w:proofErr w:type="spellStart"/>
      <w:r w:rsidRPr="009839B2">
        <w:rPr>
          <w:rFonts w:ascii="Cambria" w:hAnsi="Cambria"/>
        </w:rPr>
        <w:t>administrativ-teritoriale</w:t>
      </w:r>
      <w:proofErr w:type="spellEnd"/>
      <w:r w:rsidRPr="009839B2">
        <w:rPr>
          <w:rFonts w:ascii="Cambria" w:hAnsi="Cambria"/>
        </w:rPr>
        <w:t>;</w:t>
      </w:r>
    </w:p>
    <w:p w14:paraId="638252D0"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3.33.</w:t>
      </w:r>
      <w:r w:rsidRPr="009839B2">
        <w:rPr>
          <w:rFonts w:ascii="Cambria" w:hAnsi="Cambria"/>
        </w:rPr>
        <w:tab/>
      </w:r>
      <w:proofErr w:type="spellStart"/>
      <w:r w:rsidRPr="009839B2">
        <w:rPr>
          <w:rFonts w:ascii="Cambria" w:hAnsi="Cambria"/>
        </w:rPr>
        <w:t>sistem</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al </w:t>
      </w:r>
      <w:proofErr w:type="spellStart"/>
      <w:r w:rsidRPr="009839B2">
        <w:rPr>
          <w:rFonts w:ascii="Cambria" w:hAnsi="Cambria"/>
        </w:rPr>
        <w:t>căilor</w:t>
      </w:r>
      <w:proofErr w:type="spellEnd"/>
      <w:r w:rsidRPr="009839B2">
        <w:rPr>
          <w:rFonts w:ascii="Cambria" w:hAnsi="Cambria"/>
        </w:rPr>
        <w:t xml:space="preserve"> de </w:t>
      </w:r>
      <w:proofErr w:type="spellStart"/>
      <w:r w:rsidRPr="009839B2">
        <w:rPr>
          <w:rFonts w:ascii="Cambria" w:hAnsi="Cambria"/>
        </w:rPr>
        <w:t>circulație</w:t>
      </w:r>
      <w:proofErr w:type="spellEnd"/>
      <w:r w:rsidRPr="009839B2">
        <w:rPr>
          <w:rFonts w:ascii="Cambria" w:hAnsi="Cambria"/>
        </w:rPr>
        <w:t xml:space="preserve"> - </w:t>
      </w:r>
      <w:proofErr w:type="spellStart"/>
      <w:r w:rsidRPr="009839B2">
        <w:rPr>
          <w:rFonts w:ascii="Cambria" w:hAnsi="Cambria"/>
        </w:rPr>
        <w:t>sistem</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w:t>
      </w:r>
      <w:proofErr w:type="spellStart"/>
      <w:r w:rsidRPr="009839B2">
        <w:rPr>
          <w:rFonts w:ascii="Cambria" w:hAnsi="Cambria"/>
        </w:rPr>
        <w:t>destinat</w:t>
      </w:r>
      <w:proofErr w:type="spellEnd"/>
      <w:r w:rsidRPr="009839B2">
        <w:rPr>
          <w:rFonts w:ascii="Cambria" w:hAnsi="Cambria"/>
        </w:rPr>
        <w:t xml:space="preserve"> exclusive </w:t>
      </w:r>
      <w:proofErr w:type="spellStart"/>
      <w:r w:rsidRPr="009839B2">
        <w:rPr>
          <w:rFonts w:ascii="Cambria" w:hAnsi="Cambria"/>
        </w:rPr>
        <w:t>căilor</w:t>
      </w:r>
      <w:proofErr w:type="spellEnd"/>
      <w:r w:rsidRPr="009839B2">
        <w:rPr>
          <w:rFonts w:ascii="Cambria" w:hAnsi="Cambria"/>
        </w:rPr>
        <w:t xml:space="preserve"> de </w:t>
      </w:r>
      <w:proofErr w:type="spellStart"/>
      <w:r w:rsidRPr="009839B2">
        <w:rPr>
          <w:rFonts w:ascii="Cambria" w:hAnsi="Cambria"/>
        </w:rPr>
        <w:t>circulație</w:t>
      </w:r>
      <w:proofErr w:type="spellEnd"/>
      <w:r w:rsidRPr="009839B2">
        <w:rPr>
          <w:rFonts w:ascii="Cambria" w:hAnsi="Cambria"/>
        </w:rPr>
        <w:t xml:space="preserve"> </w:t>
      </w:r>
      <w:proofErr w:type="spellStart"/>
      <w:r w:rsidRPr="009839B2">
        <w:rPr>
          <w:rFonts w:ascii="Cambria" w:hAnsi="Cambria"/>
        </w:rPr>
        <w:t>mixte</w:t>
      </w:r>
      <w:proofErr w:type="spellEnd"/>
      <w:r w:rsidRPr="009839B2">
        <w:rPr>
          <w:rFonts w:ascii="Cambria" w:hAnsi="Cambria"/>
        </w:rPr>
        <w:t xml:space="preserve"> (auto, </w:t>
      </w:r>
      <w:proofErr w:type="spellStart"/>
      <w:r w:rsidRPr="009839B2">
        <w:rPr>
          <w:rFonts w:ascii="Cambria" w:hAnsi="Cambria"/>
        </w:rPr>
        <w:t>cicliști</w:t>
      </w:r>
      <w:proofErr w:type="spellEnd"/>
      <w:r w:rsidRPr="009839B2">
        <w:rPr>
          <w:rFonts w:ascii="Cambria" w:hAnsi="Cambria"/>
        </w:rPr>
        <w:t xml:space="preserve">, </w:t>
      </w:r>
      <w:proofErr w:type="spellStart"/>
      <w:r w:rsidRPr="009839B2">
        <w:rPr>
          <w:rFonts w:ascii="Cambria" w:hAnsi="Cambria"/>
        </w:rPr>
        <w:t>pietoni</w:t>
      </w:r>
      <w:proofErr w:type="spellEnd"/>
      <w:r w:rsidRPr="009839B2">
        <w:rPr>
          <w:rFonts w:ascii="Cambria" w:hAnsi="Cambria"/>
        </w:rPr>
        <w:t xml:space="preserve">) </w:t>
      </w:r>
      <w:proofErr w:type="spellStart"/>
      <w:r w:rsidRPr="009839B2">
        <w:rPr>
          <w:rFonts w:ascii="Cambria" w:hAnsi="Cambria"/>
        </w:rPr>
        <w:t>sau</w:t>
      </w:r>
      <w:proofErr w:type="spellEnd"/>
      <w:r w:rsidRPr="009839B2">
        <w:rPr>
          <w:rFonts w:ascii="Cambria" w:hAnsi="Cambria"/>
        </w:rPr>
        <w:t xml:space="preserve"> </w:t>
      </w:r>
      <w:proofErr w:type="spellStart"/>
      <w:r w:rsidRPr="009839B2">
        <w:rPr>
          <w:rFonts w:ascii="Cambria" w:hAnsi="Cambria"/>
        </w:rPr>
        <w:t>separat</w:t>
      </w:r>
      <w:proofErr w:type="spellEnd"/>
      <w:r w:rsidRPr="009839B2">
        <w:rPr>
          <w:rFonts w:ascii="Cambria" w:hAnsi="Cambria"/>
        </w:rPr>
        <w:t xml:space="preserve"> </w:t>
      </w:r>
      <w:proofErr w:type="spellStart"/>
      <w:r w:rsidRPr="009839B2">
        <w:rPr>
          <w:rFonts w:ascii="Cambria" w:hAnsi="Cambria"/>
        </w:rPr>
        <w:t>pentru</w:t>
      </w:r>
      <w:proofErr w:type="spellEnd"/>
      <w:r w:rsidRPr="009839B2">
        <w:rPr>
          <w:rFonts w:ascii="Cambria" w:hAnsi="Cambria"/>
        </w:rPr>
        <w:t xml:space="preserve"> </w:t>
      </w:r>
      <w:proofErr w:type="spellStart"/>
      <w:r w:rsidRPr="009839B2">
        <w:rPr>
          <w:rFonts w:ascii="Cambria" w:hAnsi="Cambria"/>
        </w:rPr>
        <w:t>cele</w:t>
      </w:r>
      <w:proofErr w:type="spellEnd"/>
      <w:r w:rsidRPr="009839B2">
        <w:rPr>
          <w:rFonts w:ascii="Cambria" w:hAnsi="Cambria"/>
        </w:rPr>
        <w:t xml:space="preserve"> 3 </w:t>
      </w:r>
      <w:proofErr w:type="spellStart"/>
      <w:r w:rsidRPr="009839B2">
        <w:rPr>
          <w:rFonts w:ascii="Cambria" w:hAnsi="Cambria"/>
        </w:rPr>
        <w:t>categorii</w:t>
      </w:r>
      <w:proofErr w:type="spellEnd"/>
      <w:r w:rsidRPr="009839B2">
        <w:rPr>
          <w:rFonts w:ascii="Cambria" w:hAnsi="Cambria"/>
        </w:rPr>
        <w:t>;</w:t>
      </w:r>
    </w:p>
    <w:p w14:paraId="19AFECA0"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3.34.</w:t>
      </w:r>
      <w:r w:rsidRPr="009839B2">
        <w:rPr>
          <w:rFonts w:ascii="Cambria" w:hAnsi="Cambria"/>
        </w:rPr>
        <w:tab/>
      </w:r>
      <w:proofErr w:type="spellStart"/>
      <w:r w:rsidRPr="009839B2">
        <w:rPr>
          <w:rFonts w:ascii="Cambria" w:hAnsi="Cambria"/>
        </w:rPr>
        <w:t>sistem</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w:t>
      </w:r>
      <w:proofErr w:type="spellStart"/>
      <w:r w:rsidRPr="009839B2">
        <w:rPr>
          <w:rFonts w:ascii="Cambria" w:hAnsi="Cambria"/>
        </w:rPr>
        <w:t>arhitectural</w:t>
      </w:r>
      <w:proofErr w:type="spellEnd"/>
      <w:r w:rsidRPr="009839B2">
        <w:rPr>
          <w:rFonts w:ascii="Cambria" w:hAnsi="Cambria"/>
        </w:rPr>
        <w:t xml:space="preserve"> - </w:t>
      </w:r>
      <w:proofErr w:type="spellStart"/>
      <w:r w:rsidRPr="009839B2">
        <w:rPr>
          <w:rFonts w:ascii="Cambria" w:hAnsi="Cambria"/>
        </w:rPr>
        <w:t>sistem</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w:t>
      </w:r>
      <w:proofErr w:type="spellStart"/>
      <w:r w:rsidRPr="009839B2">
        <w:rPr>
          <w:rFonts w:ascii="Cambria" w:hAnsi="Cambria"/>
        </w:rPr>
        <w:t>destinat</w:t>
      </w:r>
      <w:proofErr w:type="spellEnd"/>
      <w:r w:rsidRPr="009839B2">
        <w:rPr>
          <w:rFonts w:ascii="Cambria" w:hAnsi="Cambria"/>
        </w:rPr>
        <w:t xml:space="preserve"> </w:t>
      </w:r>
      <w:proofErr w:type="spellStart"/>
      <w:r w:rsidRPr="009839B2">
        <w:rPr>
          <w:rFonts w:ascii="Cambria" w:hAnsi="Cambria"/>
        </w:rPr>
        <w:t>exclusiv</w:t>
      </w:r>
      <w:proofErr w:type="spellEnd"/>
      <w:r w:rsidRPr="009839B2">
        <w:rPr>
          <w:rFonts w:ascii="Cambria" w:hAnsi="Cambria"/>
        </w:rPr>
        <w:t xml:space="preserve"> </w:t>
      </w:r>
      <w:proofErr w:type="spellStart"/>
      <w:r w:rsidRPr="009839B2">
        <w:rPr>
          <w:rFonts w:ascii="Cambria" w:hAnsi="Cambria"/>
        </w:rPr>
        <w:t>pentru</w:t>
      </w:r>
      <w:proofErr w:type="spellEnd"/>
      <w:r w:rsidRPr="009839B2">
        <w:rPr>
          <w:rFonts w:ascii="Cambria" w:hAnsi="Cambria"/>
        </w:rPr>
        <w:t xml:space="preserve"> </w:t>
      </w:r>
      <w:proofErr w:type="spellStart"/>
      <w:r w:rsidRPr="009839B2">
        <w:rPr>
          <w:rFonts w:ascii="Cambria" w:hAnsi="Cambria"/>
        </w:rPr>
        <w:t>valorificarea</w:t>
      </w:r>
      <w:proofErr w:type="spellEnd"/>
      <w:r w:rsidRPr="009839B2">
        <w:rPr>
          <w:rFonts w:ascii="Cambria" w:hAnsi="Cambria"/>
        </w:rPr>
        <w:t xml:space="preserve"> </w:t>
      </w:r>
      <w:proofErr w:type="spellStart"/>
      <w:r w:rsidRPr="009839B2">
        <w:rPr>
          <w:rFonts w:ascii="Cambria" w:hAnsi="Cambria"/>
        </w:rPr>
        <w:t>prin</w:t>
      </w:r>
      <w:proofErr w:type="spellEnd"/>
      <w:r w:rsidRPr="009839B2">
        <w:rPr>
          <w:rFonts w:ascii="Cambria" w:hAnsi="Cambria"/>
        </w:rPr>
        <w:t xml:space="preserve"> </w:t>
      </w:r>
      <w:proofErr w:type="spellStart"/>
      <w:r w:rsidRPr="009839B2">
        <w:rPr>
          <w:rFonts w:ascii="Cambria" w:hAnsi="Cambria"/>
        </w:rPr>
        <w:t>iluminat</w:t>
      </w:r>
      <w:proofErr w:type="spellEnd"/>
      <w:r w:rsidRPr="009839B2">
        <w:rPr>
          <w:rFonts w:ascii="Cambria" w:hAnsi="Cambria"/>
        </w:rPr>
        <w:t xml:space="preserve"> a </w:t>
      </w:r>
      <w:proofErr w:type="spellStart"/>
      <w:r w:rsidRPr="009839B2">
        <w:rPr>
          <w:rFonts w:ascii="Cambria" w:hAnsi="Cambria"/>
        </w:rPr>
        <w:t>unor</w:t>
      </w:r>
      <w:proofErr w:type="spellEnd"/>
      <w:r w:rsidRPr="009839B2">
        <w:rPr>
          <w:rFonts w:ascii="Cambria" w:hAnsi="Cambria"/>
        </w:rPr>
        <w:t xml:space="preserve"> </w:t>
      </w:r>
      <w:proofErr w:type="spellStart"/>
      <w:r w:rsidRPr="009839B2">
        <w:rPr>
          <w:rFonts w:ascii="Cambria" w:hAnsi="Cambria"/>
        </w:rPr>
        <w:t>monumente</w:t>
      </w:r>
      <w:proofErr w:type="spellEnd"/>
      <w:r w:rsidRPr="009839B2">
        <w:rPr>
          <w:rFonts w:ascii="Cambria" w:hAnsi="Cambria"/>
        </w:rPr>
        <w:t xml:space="preserve"> de </w:t>
      </w:r>
      <w:proofErr w:type="spellStart"/>
      <w:r w:rsidRPr="009839B2">
        <w:rPr>
          <w:rFonts w:ascii="Cambria" w:hAnsi="Cambria"/>
        </w:rPr>
        <w:t>artă</w:t>
      </w:r>
      <w:proofErr w:type="spellEnd"/>
      <w:r w:rsidRPr="009839B2">
        <w:rPr>
          <w:rFonts w:ascii="Cambria" w:hAnsi="Cambria"/>
        </w:rPr>
        <w:t xml:space="preserve"> </w:t>
      </w:r>
      <w:proofErr w:type="spellStart"/>
      <w:r w:rsidRPr="009839B2">
        <w:rPr>
          <w:rFonts w:ascii="Cambria" w:hAnsi="Cambria"/>
        </w:rPr>
        <w:t>sau</w:t>
      </w:r>
      <w:proofErr w:type="spellEnd"/>
      <w:r w:rsidRPr="009839B2">
        <w:rPr>
          <w:rFonts w:ascii="Cambria" w:hAnsi="Cambria"/>
        </w:rPr>
        <w:t xml:space="preserve"> </w:t>
      </w:r>
      <w:proofErr w:type="spellStart"/>
      <w:r w:rsidRPr="009839B2">
        <w:rPr>
          <w:rFonts w:ascii="Cambria" w:hAnsi="Cambria"/>
        </w:rPr>
        <w:t>istorice</w:t>
      </w:r>
      <w:proofErr w:type="spellEnd"/>
      <w:r w:rsidRPr="009839B2">
        <w:rPr>
          <w:rFonts w:ascii="Cambria" w:hAnsi="Cambria"/>
        </w:rPr>
        <w:t xml:space="preserve"> </w:t>
      </w:r>
      <w:proofErr w:type="spellStart"/>
      <w:r w:rsidRPr="009839B2">
        <w:rPr>
          <w:rFonts w:ascii="Cambria" w:hAnsi="Cambria"/>
        </w:rPr>
        <w:t>ori</w:t>
      </w:r>
      <w:proofErr w:type="spellEnd"/>
      <w:r w:rsidRPr="009839B2">
        <w:rPr>
          <w:rFonts w:ascii="Cambria" w:hAnsi="Cambria"/>
        </w:rPr>
        <w:t xml:space="preserve"> a </w:t>
      </w:r>
      <w:proofErr w:type="spellStart"/>
      <w:r w:rsidRPr="009839B2">
        <w:rPr>
          <w:rFonts w:ascii="Cambria" w:hAnsi="Cambria"/>
        </w:rPr>
        <w:t>unor</w:t>
      </w:r>
      <w:proofErr w:type="spellEnd"/>
      <w:r w:rsidRPr="009839B2">
        <w:rPr>
          <w:rFonts w:ascii="Cambria" w:hAnsi="Cambria"/>
        </w:rPr>
        <w:t xml:space="preserve"> </w:t>
      </w:r>
      <w:proofErr w:type="spellStart"/>
      <w:r w:rsidRPr="009839B2">
        <w:rPr>
          <w:rFonts w:ascii="Cambria" w:hAnsi="Cambria"/>
        </w:rPr>
        <w:t>obiective</w:t>
      </w:r>
      <w:proofErr w:type="spellEnd"/>
      <w:r w:rsidRPr="009839B2">
        <w:rPr>
          <w:rFonts w:ascii="Cambria" w:hAnsi="Cambria"/>
        </w:rPr>
        <w:t xml:space="preserve"> de </w:t>
      </w:r>
      <w:proofErr w:type="spellStart"/>
      <w:r w:rsidRPr="009839B2">
        <w:rPr>
          <w:rFonts w:ascii="Cambria" w:hAnsi="Cambria"/>
        </w:rPr>
        <w:t>importanță</w:t>
      </w:r>
      <w:proofErr w:type="spellEnd"/>
      <w:r w:rsidRPr="009839B2">
        <w:rPr>
          <w:rFonts w:ascii="Cambria" w:hAnsi="Cambria"/>
        </w:rPr>
        <w:t xml:space="preserve"> </w:t>
      </w:r>
      <w:proofErr w:type="spellStart"/>
      <w:r w:rsidRPr="009839B2">
        <w:rPr>
          <w:rFonts w:ascii="Cambria" w:hAnsi="Cambria"/>
        </w:rPr>
        <w:t>publică</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w:t>
      </w:r>
      <w:proofErr w:type="spellStart"/>
      <w:r w:rsidRPr="009839B2">
        <w:rPr>
          <w:rFonts w:ascii="Cambria" w:hAnsi="Cambria"/>
        </w:rPr>
        <w:t>sau</w:t>
      </w:r>
      <w:proofErr w:type="spellEnd"/>
      <w:r w:rsidRPr="009839B2">
        <w:rPr>
          <w:rFonts w:ascii="Cambria" w:hAnsi="Cambria"/>
        </w:rPr>
        <w:t xml:space="preserve"> </w:t>
      </w:r>
      <w:proofErr w:type="spellStart"/>
      <w:r w:rsidRPr="009839B2">
        <w:rPr>
          <w:rFonts w:ascii="Cambria" w:hAnsi="Cambria"/>
        </w:rPr>
        <w:t>culturală</w:t>
      </w:r>
      <w:proofErr w:type="spellEnd"/>
      <w:r w:rsidRPr="009839B2">
        <w:rPr>
          <w:rFonts w:ascii="Cambria" w:hAnsi="Cambria"/>
        </w:rPr>
        <w:t xml:space="preserve"> </w:t>
      </w:r>
      <w:proofErr w:type="spellStart"/>
      <w:r w:rsidRPr="009839B2">
        <w:rPr>
          <w:rFonts w:ascii="Cambria" w:hAnsi="Cambria"/>
        </w:rPr>
        <w:t>pentru</w:t>
      </w:r>
      <w:proofErr w:type="spellEnd"/>
      <w:r w:rsidRPr="009839B2">
        <w:rPr>
          <w:rFonts w:ascii="Cambria" w:hAnsi="Cambria"/>
        </w:rPr>
        <w:t xml:space="preserve"> </w:t>
      </w:r>
      <w:proofErr w:type="spellStart"/>
      <w:r w:rsidRPr="009839B2">
        <w:rPr>
          <w:rFonts w:ascii="Cambria" w:hAnsi="Cambria"/>
        </w:rPr>
        <w:t>comunitatea</w:t>
      </w:r>
      <w:proofErr w:type="spellEnd"/>
      <w:r w:rsidRPr="009839B2">
        <w:rPr>
          <w:rFonts w:ascii="Cambria" w:hAnsi="Cambria"/>
        </w:rPr>
        <w:t xml:space="preserve"> </w:t>
      </w:r>
      <w:proofErr w:type="spellStart"/>
      <w:r w:rsidRPr="009839B2">
        <w:rPr>
          <w:rFonts w:ascii="Cambria" w:hAnsi="Cambria"/>
        </w:rPr>
        <w:t>locală</w:t>
      </w:r>
      <w:proofErr w:type="spellEnd"/>
      <w:r w:rsidRPr="009839B2">
        <w:rPr>
          <w:rFonts w:ascii="Cambria" w:hAnsi="Cambria"/>
        </w:rPr>
        <w:t>;</w:t>
      </w:r>
    </w:p>
    <w:p w14:paraId="0D1581A8"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3.35.</w:t>
      </w:r>
      <w:r w:rsidRPr="009839B2">
        <w:rPr>
          <w:rFonts w:ascii="Cambria" w:hAnsi="Cambria"/>
        </w:rPr>
        <w:tab/>
      </w:r>
      <w:proofErr w:type="spellStart"/>
      <w:r w:rsidRPr="009839B2">
        <w:rPr>
          <w:rFonts w:ascii="Cambria" w:hAnsi="Cambria"/>
        </w:rPr>
        <w:t>sistem</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ornamental </w:t>
      </w:r>
      <w:proofErr w:type="spellStart"/>
      <w:r w:rsidRPr="009839B2">
        <w:rPr>
          <w:rFonts w:ascii="Cambria" w:hAnsi="Cambria"/>
        </w:rPr>
        <w:t>festiv</w:t>
      </w:r>
      <w:proofErr w:type="spellEnd"/>
      <w:r w:rsidRPr="009839B2">
        <w:rPr>
          <w:rFonts w:ascii="Cambria" w:hAnsi="Cambria"/>
        </w:rPr>
        <w:t xml:space="preserve"> - </w:t>
      </w:r>
      <w:proofErr w:type="spellStart"/>
      <w:r w:rsidRPr="009839B2">
        <w:rPr>
          <w:rFonts w:ascii="Cambria" w:hAnsi="Cambria"/>
        </w:rPr>
        <w:t>sistem</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w:t>
      </w:r>
      <w:proofErr w:type="spellStart"/>
      <w:r w:rsidRPr="009839B2">
        <w:rPr>
          <w:rFonts w:ascii="Cambria" w:hAnsi="Cambria"/>
        </w:rPr>
        <w:t>utilizat</w:t>
      </w:r>
      <w:proofErr w:type="spellEnd"/>
      <w:r w:rsidRPr="009839B2">
        <w:rPr>
          <w:rFonts w:ascii="Cambria" w:hAnsi="Cambria"/>
        </w:rPr>
        <w:t xml:space="preserve"> cu </w:t>
      </w:r>
      <w:proofErr w:type="spellStart"/>
      <w:r w:rsidRPr="009839B2">
        <w:rPr>
          <w:rFonts w:ascii="Cambria" w:hAnsi="Cambria"/>
        </w:rPr>
        <w:t>precădere</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perioada</w:t>
      </w:r>
      <w:proofErr w:type="spellEnd"/>
      <w:r w:rsidRPr="009839B2">
        <w:rPr>
          <w:rFonts w:ascii="Cambria" w:hAnsi="Cambria"/>
        </w:rPr>
        <w:t xml:space="preserve"> </w:t>
      </w:r>
      <w:proofErr w:type="spellStart"/>
      <w:r w:rsidRPr="009839B2">
        <w:rPr>
          <w:rFonts w:ascii="Cambria" w:hAnsi="Cambria"/>
        </w:rPr>
        <w:t>sărbătorilor</w:t>
      </w:r>
      <w:proofErr w:type="spellEnd"/>
      <w:r w:rsidRPr="009839B2">
        <w:rPr>
          <w:rFonts w:ascii="Cambria" w:hAnsi="Cambria"/>
        </w:rPr>
        <w:t xml:space="preserve"> </w:t>
      </w:r>
      <w:proofErr w:type="spellStart"/>
      <w:r w:rsidRPr="009839B2">
        <w:rPr>
          <w:rFonts w:ascii="Cambria" w:hAnsi="Cambria"/>
        </w:rPr>
        <w:t>legale</w:t>
      </w:r>
      <w:proofErr w:type="spellEnd"/>
      <w:r w:rsidRPr="009839B2">
        <w:rPr>
          <w:rFonts w:ascii="Cambria" w:hAnsi="Cambria"/>
        </w:rPr>
        <w:t xml:space="preserve">, la </w:t>
      </w:r>
      <w:proofErr w:type="spellStart"/>
      <w:r w:rsidRPr="009839B2">
        <w:rPr>
          <w:rFonts w:ascii="Cambria" w:hAnsi="Cambria"/>
        </w:rPr>
        <w:t>comemorări</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cu </w:t>
      </w:r>
      <w:proofErr w:type="spellStart"/>
      <w:r w:rsidRPr="009839B2">
        <w:rPr>
          <w:rFonts w:ascii="Cambria" w:hAnsi="Cambria"/>
        </w:rPr>
        <w:t>prilejul</w:t>
      </w:r>
      <w:proofErr w:type="spellEnd"/>
      <w:r w:rsidRPr="009839B2">
        <w:rPr>
          <w:rFonts w:ascii="Cambria" w:hAnsi="Cambria"/>
        </w:rPr>
        <w:t xml:space="preserve"> </w:t>
      </w:r>
      <w:proofErr w:type="spellStart"/>
      <w:r w:rsidRPr="009839B2">
        <w:rPr>
          <w:rFonts w:ascii="Cambria" w:hAnsi="Cambria"/>
        </w:rPr>
        <w:t>altor</w:t>
      </w:r>
      <w:proofErr w:type="spellEnd"/>
      <w:r w:rsidRPr="009839B2">
        <w:rPr>
          <w:rFonts w:ascii="Cambria" w:hAnsi="Cambria"/>
        </w:rPr>
        <w:t xml:space="preserve"> </w:t>
      </w:r>
      <w:proofErr w:type="spellStart"/>
      <w:r w:rsidRPr="009839B2">
        <w:rPr>
          <w:rFonts w:ascii="Cambria" w:hAnsi="Cambria"/>
        </w:rPr>
        <w:t>evenimente</w:t>
      </w:r>
      <w:proofErr w:type="spellEnd"/>
      <w:r w:rsidRPr="009839B2">
        <w:rPr>
          <w:rFonts w:ascii="Cambria" w:hAnsi="Cambria"/>
        </w:rPr>
        <w:t xml:space="preserve"> festive, </w:t>
      </w:r>
      <w:proofErr w:type="spellStart"/>
      <w:r w:rsidRPr="009839B2">
        <w:rPr>
          <w:rFonts w:ascii="Cambria" w:hAnsi="Cambria"/>
        </w:rPr>
        <w:t>având</w:t>
      </w:r>
      <w:proofErr w:type="spellEnd"/>
      <w:r w:rsidRPr="009839B2">
        <w:rPr>
          <w:rFonts w:ascii="Cambria" w:hAnsi="Cambria"/>
        </w:rPr>
        <w:t xml:space="preserve"> ca </w:t>
      </w:r>
      <w:proofErr w:type="spellStart"/>
      <w:r w:rsidRPr="009839B2">
        <w:rPr>
          <w:rFonts w:ascii="Cambria" w:hAnsi="Cambria"/>
        </w:rPr>
        <w:t>rol</w:t>
      </w:r>
      <w:proofErr w:type="spellEnd"/>
      <w:r w:rsidRPr="009839B2">
        <w:rPr>
          <w:rFonts w:ascii="Cambria" w:hAnsi="Cambria"/>
        </w:rPr>
        <w:t xml:space="preserve"> </w:t>
      </w:r>
      <w:proofErr w:type="spellStart"/>
      <w:r w:rsidRPr="009839B2">
        <w:rPr>
          <w:rFonts w:ascii="Cambria" w:hAnsi="Cambria"/>
        </w:rPr>
        <w:t>punerea</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valoare</w:t>
      </w:r>
      <w:proofErr w:type="spellEnd"/>
      <w:r w:rsidRPr="009839B2">
        <w:rPr>
          <w:rFonts w:ascii="Cambria" w:hAnsi="Cambria"/>
        </w:rPr>
        <w:t xml:space="preserve"> a </w:t>
      </w:r>
      <w:proofErr w:type="spellStart"/>
      <w:r w:rsidRPr="009839B2">
        <w:rPr>
          <w:rFonts w:ascii="Cambria" w:hAnsi="Cambria"/>
        </w:rPr>
        <w:t>unor</w:t>
      </w:r>
      <w:proofErr w:type="spellEnd"/>
      <w:r w:rsidRPr="009839B2">
        <w:rPr>
          <w:rFonts w:ascii="Cambria" w:hAnsi="Cambria"/>
        </w:rPr>
        <w:t xml:space="preserve"> </w:t>
      </w:r>
      <w:proofErr w:type="spellStart"/>
      <w:r w:rsidRPr="009839B2">
        <w:rPr>
          <w:rFonts w:ascii="Cambria" w:hAnsi="Cambria"/>
        </w:rPr>
        <w:t>aspecte</w:t>
      </w:r>
      <w:proofErr w:type="spellEnd"/>
      <w:r w:rsidRPr="009839B2">
        <w:rPr>
          <w:rFonts w:ascii="Cambria" w:hAnsi="Cambria"/>
        </w:rPr>
        <w:t xml:space="preserve"> </w:t>
      </w:r>
      <w:proofErr w:type="spellStart"/>
      <w:r w:rsidRPr="009839B2">
        <w:rPr>
          <w:rFonts w:ascii="Cambria" w:hAnsi="Cambria"/>
        </w:rPr>
        <w:t>semnificative</w:t>
      </w:r>
      <w:proofErr w:type="spellEnd"/>
      <w:r w:rsidRPr="009839B2">
        <w:rPr>
          <w:rFonts w:ascii="Cambria" w:hAnsi="Cambria"/>
        </w:rPr>
        <w:t xml:space="preserve"> </w:t>
      </w:r>
      <w:proofErr w:type="spellStart"/>
      <w:r w:rsidRPr="009839B2">
        <w:rPr>
          <w:rFonts w:ascii="Cambria" w:hAnsi="Cambria"/>
        </w:rPr>
        <w:t>proprii</w:t>
      </w:r>
      <w:proofErr w:type="spellEnd"/>
      <w:r w:rsidRPr="009839B2">
        <w:rPr>
          <w:rFonts w:ascii="Cambria" w:hAnsi="Cambria"/>
        </w:rPr>
        <w:t xml:space="preserve"> </w:t>
      </w:r>
      <w:proofErr w:type="spellStart"/>
      <w:r w:rsidRPr="009839B2">
        <w:rPr>
          <w:rFonts w:ascii="Cambria" w:hAnsi="Cambria"/>
        </w:rPr>
        <w:t>acestora</w:t>
      </w:r>
      <w:proofErr w:type="spellEnd"/>
      <w:r w:rsidRPr="009839B2">
        <w:rPr>
          <w:rFonts w:ascii="Cambria" w:hAnsi="Cambria"/>
        </w:rPr>
        <w:t>;</w:t>
      </w:r>
    </w:p>
    <w:p w14:paraId="0D1BC11B"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3.36.</w:t>
      </w:r>
      <w:r w:rsidRPr="009839B2">
        <w:rPr>
          <w:rFonts w:ascii="Cambria" w:hAnsi="Cambria"/>
        </w:rPr>
        <w:tab/>
      </w:r>
      <w:proofErr w:type="spellStart"/>
      <w:r w:rsidRPr="009839B2">
        <w:rPr>
          <w:rFonts w:ascii="Cambria" w:hAnsi="Cambria"/>
        </w:rPr>
        <w:t>sistem</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ornamental </w:t>
      </w:r>
      <w:proofErr w:type="spellStart"/>
      <w:r w:rsidRPr="009839B2">
        <w:rPr>
          <w:rFonts w:ascii="Cambria" w:hAnsi="Cambria"/>
        </w:rPr>
        <w:t>pentru</w:t>
      </w:r>
      <w:proofErr w:type="spellEnd"/>
      <w:r w:rsidRPr="009839B2">
        <w:rPr>
          <w:rFonts w:ascii="Cambria" w:hAnsi="Cambria"/>
        </w:rPr>
        <w:t xml:space="preserve"> </w:t>
      </w:r>
      <w:proofErr w:type="spellStart"/>
      <w:r w:rsidRPr="009839B2">
        <w:rPr>
          <w:rFonts w:ascii="Cambria" w:hAnsi="Cambria"/>
        </w:rPr>
        <w:t>parcuri</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zone </w:t>
      </w:r>
      <w:proofErr w:type="spellStart"/>
      <w:r w:rsidRPr="009839B2">
        <w:rPr>
          <w:rFonts w:ascii="Cambria" w:hAnsi="Cambria"/>
        </w:rPr>
        <w:t>similare</w:t>
      </w:r>
      <w:proofErr w:type="spellEnd"/>
      <w:r w:rsidRPr="009839B2">
        <w:rPr>
          <w:rFonts w:ascii="Cambria" w:hAnsi="Cambria"/>
        </w:rPr>
        <w:t xml:space="preserve"> - </w:t>
      </w:r>
      <w:proofErr w:type="spellStart"/>
      <w:r w:rsidRPr="009839B2">
        <w:rPr>
          <w:rFonts w:ascii="Cambria" w:hAnsi="Cambria"/>
        </w:rPr>
        <w:t>sistem</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w:t>
      </w:r>
      <w:proofErr w:type="spellStart"/>
      <w:r w:rsidRPr="009839B2">
        <w:rPr>
          <w:rFonts w:ascii="Cambria" w:hAnsi="Cambria"/>
        </w:rPr>
        <w:lastRenderedPageBreak/>
        <w:t>funcțional</w:t>
      </w:r>
      <w:proofErr w:type="spellEnd"/>
      <w:r w:rsidRPr="009839B2">
        <w:rPr>
          <w:rFonts w:ascii="Cambria" w:hAnsi="Cambria"/>
        </w:rPr>
        <w:t xml:space="preserve"> </w:t>
      </w:r>
      <w:proofErr w:type="spellStart"/>
      <w:r w:rsidRPr="009839B2">
        <w:rPr>
          <w:rFonts w:ascii="Cambria" w:hAnsi="Cambria"/>
        </w:rPr>
        <w:t>destinat</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principal </w:t>
      </w:r>
      <w:proofErr w:type="spellStart"/>
      <w:r w:rsidRPr="009839B2">
        <w:rPr>
          <w:rFonts w:ascii="Cambria" w:hAnsi="Cambria"/>
        </w:rPr>
        <w:t>asigurării</w:t>
      </w:r>
      <w:proofErr w:type="spellEnd"/>
      <w:r w:rsidRPr="009839B2">
        <w:rPr>
          <w:rFonts w:ascii="Cambria" w:hAnsi="Cambria"/>
        </w:rPr>
        <w:t xml:space="preserve"> </w:t>
      </w:r>
      <w:proofErr w:type="spellStart"/>
      <w:r w:rsidRPr="009839B2">
        <w:rPr>
          <w:rFonts w:ascii="Cambria" w:hAnsi="Cambria"/>
        </w:rPr>
        <w:t>circulației</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securității</w:t>
      </w:r>
      <w:proofErr w:type="spellEnd"/>
      <w:r w:rsidRPr="009839B2">
        <w:rPr>
          <w:rFonts w:ascii="Cambria" w:hAnsi="Cambria"/>
        </w:rPr>
        <w:t xml:space="preserve"> </w:t>
      </w:r>
      <w:proofErr w:type="spellStart"/>
      <w:r w:rsidRPr="009839B2">
        <w:rPr>
          <w:rFonts w:ascii="Cambria" w:hAnsi="Cambria"/>
        </w:rPr>
        <w:t>pietonilor</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parcuri,spații</w:t>
      </w:r>
      <w:proofErr w:type="spellEnd"/>
      <w:r w:rsidRPr="009839B2">
        <w:rPr>
          <w:rFonts w:ascii="Cambria" w:hAnsi="Cambria"/>
        </w:rPr>
        <w:t xml:space="preserve"> de </w:t>
      </w:r>
      <w:proofErr w:type="spellStart"/>
      <w:r w:rsidRPr="009839B2">
        <w:rPr>
          <w:rFonts w:ascii="Cambria" w:hAnsi="Cambria"/>
        </w:rPr>
        <w:t>agrement</w:t>
      </w:r>
      <w:proofErr w:type="spellEnd"/>
      <w:r w:rsidRPr="009839B2">
        <w:rPr>
          <w:rFonts w:ascii="Cambria" w:hAnsi="Cambria"/>
        </w:rPr>
        <w:t xml:space="preserve">, </w:t>
      </w:r>
      <w:proofErr w:type="spellStart"/>
      <w:r w:rsidRPr="009839B2">
        <w:rPr>
          <w:rFonts w:ascii="Cambria" w:hAnsi="Cambria"/>
        </w:rPr>
        <w:t>piețe</w:t>
      </w:r>
      <w:proofErr w:type="spellEnd"/>
      <w:r w:rsidRPr="009839B2">
        <w:rPr>
          <w:rFonts w:ascii="Cambria" w:hAnsi="Cambria"/>
        </w:rPr>
        <w:t xml:space="preserve">, </w:t>
      </w:r>
      <w:proofErr w:type="spellStart"/>
      <w:r w:rsidRPr="009839B2">
        <w:rPr>
          <w:rFonts w:ascii="Cambria" w:hAnsi="Cambria"/>
        </w:rPr>
        <w:t>târguri</w:t>
      </w:r>
      <w:proofErr w:type="spellEnd"/>
      <w:r w:rsidRPr="009839B2">
        <w:rPr>
          <w:rFonts w:ascii="Cambria" w:hAnsi="Cambria"/>
        </w:rPr>
        <w:t xml:space="preserve">, care </w:t>
      </w:r>
      <w:proofErr w:type="spellStart"/>
      <w:r w:rsidRPr="009839B2">
        <w:rPr>
          <w:rFonts w:ascii="Cambria" w:hAnsi="Cambria"/>
        </w:rPr>
        <w:t>poate</w:t>
      </w:r>
      <w:proofErr w:type="spellEnd"/>
      <w:r w:rsidRPr="009839B2">
        <w:rPr>
          <w:rFonts w:ascii="Cambria" w:hAnsi="Cambria"/>
        </w:rPr>
        <w:t xml:space="preserve"> fi </w:t>
      </w:r>
      <w:proofErr w:type="spellStart"/>
      <w:r w:rsidRPr="009839B2">
        <w:rPr>
          <w:rFonts w:ascii="Cambria" w:hAnsi="Cambria"/>
        </w:rPr>
        <w:t>uneori</w:t>
      </w:r>
      <w:proofErr w:type="spellEnd"/>
      <w:r w:rsidRPr="009839B2">
        <w:rPr>
          <w:rFonts w:ascii="Cambria" w:hAnsi="Cambria"/>
        </w:rPr>
        <w:t xml:space="preserve"> </w:t>
      </w:r>
      <w:proofErr w:type="spellStart"/>
      <w:r w:rsidRPr="009839B2">
        <w:rPr>
          <w:rFonts w:ascii="Cambria" w:hAnsi="Cambria"/>
        </w:rPr>
        <w:t>combinat</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cu </w:t>
      </w:r>
      <w:proofErr w:type="spellStart"/>
      <w:r w:rsidRPr="009839B2">
        <w:rPr>
          <w:rFonts w:ascii="Cambria" w:hAnsi="Cambria"/>
        </w:rPr>
        <w:t>componente</w:t>
      </w:r>
      <w:proofErr w:type="spellEnd"/>
      <w:r w:rsidRPr="009839B2">
        <w:rPr>
          <w:rFonts w:ascii="Cambria" w:hAnsi="Cambria"/>
        </w:rPr>
        <w:t xml:space="preserve"> decorative, de </w:t>
      </w:r>
      <w:proofErr w:type="spellStart"/>
      <w:r w:rsidRPr="009839B2">
        <w:rPr>
          <w:rFonts w:ascii="Cambria" w:hAnsi="Cambria"/>
        </w:rPr>
        <w:t>efect</w:t>
      </w:r>
      <w:proofErr w:type="spellEnd"/>
      <w:r w:rsidRPr="009839B2">
        <w:rPr>
          <w:rFonts w:ascii="Cambria" w:hAnsi="Cambria"/>
        </w:rPr>
        <w:t xml:space="preserve"> </w:t>
      </w:r>
      <w:proofErr w:type="spellStart"/>
      <w:r w:rsidRPr="009839B2">
        <w:rPr>
          <w:rFonts w:ascii="Cambria" w:hAnsi="Cambria"/>
        </w:rPr>
        <w:t>vizual</w:t>
      </w:r>
      <w:proofErr w:type="spellEnd"/>
      <w:r w:rsidRPr="009839B2">
        <w:rPr>
          <w:rFonts w:ascii="Cambria" w:hAnsi="Cambria"/>
        </w:rPr>
        <w:t>;</w:t>
      </w:r>
    </w:p>
    <w:p w14:paraId="7CCBEFB0"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3.37.</w:t>
      </w:r>
      <w:r w:rsidRPr="009839B2">
        <w:rPr>
          <w:rFonts w:ascii="Cambria" w:hAnsi="Cambria"/>
        </w:rPr>
        <w:tab/>
      </w:r>
      <w:proofErr w:type="spellStart"/>
      <w:r w:rsidRPr="009839B2">
        <w:rPr>
          <w:rFonts w:ascii="Cambria" w:hAnsi="Cambria"/>
        </w:rPr>
        <w:t>sistem</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w:t>
      </w:r>
      <w:proofErr w:type="spellStart"/>
      <w:r w:rsidRPr="009839B2">
        <w:rPr>
          <w:rFonts w:ascii="Cambria" w:hAnsi="Cambria"/>
        </w:rPr>
        <w:t>pietonal</w:t>
      </w:r>
      <w:proofErr w:type="spellEnd"/>
      <w:r w:rsidRPr="009839B2">
        <w:rPr>
          <w:rFonts w:ascii="Cambria" w:hAnsi="Cambria"/>
        </w:rPr>
        <w:t xml:space="preserve"> - </w:t>
      </w:r>
      <w:proofErr w:type="spellStart"/>
      <w:r w:rsidRPr="009839B2">
        <w:rPr>
          <w:rFonts w:ascii="Cambria" w:hAnsi="Cambria"/>
        </w:rPr>
        <w:t>sistem</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w:t>
      </w:r>
      <w:proofErr w:type="spellStart"/>
      <w:r w:rsidRPr="009839B2">
        <w:rPr>
          <w:rFonts w:ascii="Cambria" w:hAnsi="Cambria"/>
        </w:rPr>
        <w:t>destinat</w:t>
      </w:r>
      <w:proofErr w:type="spellEnd"/>
      <w:r w:rsidRPr="009839B2">
        <w:rPr>
          <w:rFonts w:ascii="Cambria" w:hAnsi="Cambria"/>
        </w:rPr>
        <w:t xml:space="preserve"> </w:t>
      </w:r>
      <w:proofErr w:type="spellStart"/>
      <w:r w:rsidRPr="009839B2">
        <w:rPr>
          <w:rFonts w:ascii="Cambria" w:hAnsi="Cambria"/>
        </w:rPr>
        <w:t>exclusiv</w:t>
      </w:r>
      <w:proofErr w:type="spellEnd"/>
      <w:r w:rsidRPr="009839B2">
        <w:rPr>
          <w:rFonts w:ascii="Cambria" w:hAnsi="Cambria"/>
        </w:rPr>
        <w:t xml:space="preserve"> </w:t>
      </w:r>
      <w:proofErr w:type="spellStart"/>
      <w:r w:rsidRPr="009839B2">
        <w:rPr>
          <w:rFonts w:ascii="Cambria" w:hAnsi="Cambria"/>
        </w:rPr>
        <w:t>căilor</w:t>
      </w:r>
      <w:proofErr w:type="spellEnd"/>
      <w:r w:rsidRPr="009839B2">
        <w:rPr>
          <w:rFonts w:ascii="Cambria" w:hAnsi="Cambria"/>
        </w:rPr>
        <w:t xml:space="preserve"> de </w:t>
      </w:r>
      <w:proofErr w:type="spellStart"/>
      <w:r w:rsidRPr="009839B2">
        <w:rPr>
          <w:rFonts w:ascii="Cambria" w:hAnsi="Cambria"/>
        </w:rPr>
        <w:t>circulație</w:t>
      </w:r>
      <w:proofErr w:type="spellEnd"/>
      <w:r w:rsidRPr="009839B2">
        <w:rPr>
          <w:rFonts w:ascii="Cambria" w:hAnsi="Cambria"/>
        </w:rPr>
        <w:t xml:space="preserve"> </w:t>
      </w:r>
      <w:proofErr w:type="spellStart"/>
      <w:r w:rsidRPr="009839B2">
        <w:rPr>
          <w:rFonts w:ascii="Cambria" w:hAnsi="Cambria"/>
        </w:rPr>
        <w:t>pietonală</w:t>
      </w:r>
      <w:proofErr w:type="spellEnd"/>
      <w:r w:rsidRPr="009839B2">
        <w:rPr>
          <w:rFonts w:ascii="Cambria" w:hAnsi="Cambria"/>
        </w:rPr>
        <w:t>;</w:t>
      </w:r>
    </w:p>
    <w:p w14:paraId="36B72CB2"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3.38.</w:t>
      </w:r>
      <w:r w:rsidRPr="009839B2">
        <w:rPr>
          <w:rFonts w:ascii="Cambria" w:hAnsi="Cambria"/>
        </w:rPr>
        <w:tab/>
      </w:r>
      <w:proofErr w:type="spellStart"/>
      <w:r w:rsidRPr="009839B2">
        <w:rPr>
          <w:rFonts w:ascii="Cambria" w:hAnsi="Cambria"/>
        </w:rPr>
        <w:t>sursă</w:t>
      </w:r>
      <w:proofErr w:type="spellEnd"/>
      <w:r w:rsidRPr="009839B2">
        <w:rPr>
          <w:rFonts w:ascii="Cambria" w:hAnsi="Cambria"/>
        </w:rPr>
        <w:t xml:space="preserve"> de </w:t>
      </w:r>
      <w:proofErr w:type="spellStart"/>
      <w:r w:rsidRPr="009839B2">
        <w:rPr>
          <w:rFonts w:ascii="Cambria" w:hAnsi="Cambria"/>
        </w:rPr>
        <w:t>lumină</w:t>
      </w:r>
      <w:proofErr w:type="spellEnd"/>
      <w:r w:rsidRPr="009839B2">
        <w:rPr>
          <w:rFonts w:ascii="Cambria" w:hAnsi="Cambria"/>
        </w:rPr>
        <w:t>/</w:t>
      </w:r>
      <w:proofErr w:type="spellStart"/>
      <w:r w:rsidRPr="009839B2">
        <w:rPr>
          <w:rFonts w:ascii="Cambria" w:hAnsi="Cambria"/>
        </w:rPr>
        <w:t>lampă</w:t>
      </w:r>
      <w:proofErr w:type="spellEnd"/>
      <w:r w:rsidRPr="009839B2">
        <w:rPr>
          <w:rFonts w:ascii="Cambria" w:hAnsi="Cambria"/>
        </w:rPr>
        <w:t xml:space="preserve"> - </w:t>
      </w:r>
      <w:proofErr w:type="spellStart"/>
      <w:r w:rsidRPr="009839B2">
        <w:rPr>
          <w:rFonts w:ascii="Cambria" w:hAnsi="Cambria"/>
        </w:rPr>
        <w:t>obiectul</w:t>
      </w:r>
      <w:proofErr w:type="spellEnd"/>
      <w:r w:rsidRPr="009839B2">
        <w:rPr>
          <w:rFonts w:ascii="Cambria" w:hAnsi="Cambria"/>
        </w:rPr>
        <w:t xml:space="preserve"> </w:t>
      </w:r>
      <w:proofErr w:type="spellStart"/>
      <w:r w:rsidRPr="009839B2">
        <w:rPr>
          <w:rFonts w:ascii="Cambria" w:hAnsi="Cambria"/>
        </w:rPr>
        <w:t>sau</w:t>
      </w:r>
      <w:proofErr w:type="spellEnd"/>
      <w:r w:rsidRPr="009839B2">
        <w:rPr>
          <w:rFonts w:ascii="Cambria" w:hAnsi="Cambria"/>
        </w:rPr>
        <w:t xml:space="preserve"> </w:t>
      </w:r>
      <w:proofErr w:type="spellStart"/>
      <w:r w:rsidRPr="009839B2">
        <w:rPr>
          <w:rFonts w:ascii="Cambria" w:hAnsi="Cambria"/>
        </w:rPr>
        <w:t>suprafața</w:t>
      </w:r>
      <w:proofErr w:type="spellEnd"/>
      <w:r w:rsidRPr="009839B2">
        <w:rPr>
          <w:rFonts w:ascii="Cambria" w:hAnsi="Cambria"/>
        </w:rPr>
        <w:t xml:space="preserve"> care </w:t>
      </w:r>
      <w:proofErr w:type="spellStart"/>
      <w:r w:rsidRPr="009839B2">
        <w:rPr>
          <w:rFonts w:ascii="Cambria" w:hAnsi="Cambria"/>
        </w:rPr>
        <w:t>emite</w:t>
      </w:r>
      <w:proofErr w:type="spellEnd"/>
      <w:r w:rsidRPr="009839B2">
        <w:rPr>
          <w:rFonts w:ascii="Cambria" w:hAnsi="Cambria"/>
        </w:rPr>
        <w:t xml:space="preserve"> </w:t>
      </w:r>
      <w:proofErr w:type="spellStart"/>
      <w:r w:rsidRPr="009839B2">
        <w:rPr>
          <w:rFonts w:ascii="Cambria" w:hAnsi="Cambria"/>
        </w:rPr>
        <w:t>radiații</w:t>
      </w:r>
      <w:proofErr w:type="spellEnd"/>
      <w:r w:rsidRPr="009839B2">
        <w:rPr>
          <w:rFonts w:ascii="Cambria" w:hAnsi="Cambria"/>
        </w:rPr>
        <w:t xml:space="preserve"> </w:t>
      </w:r>
      <w:proofErr w:type="spellStart"/>
      <w:r w:rsidRPr="009839B2">
        <w:rPr>
          <w:rFonts w:ascii="Cambria" w:hAnsi="Cambria"/>
        </w:rPr>
        <w:t>optice</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mod </w:t>
      </w:r>
      <w:proofErr w:type="spellStart"/>
      <w:r w:rsidRPr="009839B2">
        <w:rPr>
          <w:rFonts w:ascii="Cambria" w:hAnsi="Cambria"/>
        </w:rPr>
        <w:t>uzual</w:t>
      </w:r>
      <w:proofErr w:type="spellEnd"/>
      <w:r w:rsidRPr="009839B2">
        <w:rPr>
          <w:rFonts w:ascii="Cambria" w:hAnsi="Cambria"/>
        </w:rPr>
        <w:t xml:space="preserve"> </w:t>
      </w:r>
      <w:proofErr w:type="spellStart"/>
      <w:r w:rsidRPr="009839B2">
        <w:rPr>
          <w:rFonts w:ascii="Cambria" w:hAnsi="Cambria"/>
        </w:rPr>
        <w:t>vizibile</w:t>
      </w:r>
      <w:proofErr w:type="spellEnd"/>
      <w:r w:rsidRPr="009839B2">
        <w:rPr>
          <w:rFonts w:ascii="Cambria" w:hAnsi="Cambria"/>
        </w:rPr>
        <w:t xml:space="preserve">, </w:t>
      </w:r>
      <w:proofErr w:type="spellStart"/>
      <w:r w:rsidRPr="009839B2">
        <w:rPr>
          <w:rFonts w:ascii="Cambria" w:hAnsi="Cambria"/>
        </w:rPr>
        <w:t>produse</w:t>
      </w:r>
      <w:proofErr w:type="spellEnd"/>
      <w:r w:rsidRPr="009839B2">
        <w:rPr>
          <w:rFonts w:ascii="Cambria" w:hAnsi="Cambria"/>
        </w:rPr>
        <w:t xml:space="preserve"> </w:t>
      </w:r>
      <w:proofErr w:type="spellStart"/>
      <w:r w:rsidRPr="009839B2">
        <w:rPr>
          <w:rFonts w:ascii="Cambria" w:hAnsi="Cambria"/>
        </w:rPr>
        <w:t>prin</w:t>
      </w:r>
      <w:proofErr w:type="spellEnd"/>
      <w:r w:rsidRPr="009839B2">
        <w:rPr>
          <w:rFonts w:ascii="Cambria" w:hAnsi="Cambria"/>
        </w:rPr>
        <w:t xml:space="preserve"> </w:t>
      </w:r>
      <w:proofErr w:type="spellStart"/>
      <w:r w:rsidRPr="009839B2">
        <w:rPr>
          <w:rFonts w:ascii="Cambria" w:hAnsi="Cambria"/>
        </w:rPr>
        <w:t>conversie</w:t>
      </w:r>
      <w:proofErr w:type="spellEnd"/>
      <w:r w:rsidRPr="009839B2">
        <w:rPr>
          <w:rFonts w:ascii="Cambria" w:hAnsi="Cambria"/>
        </w:rPr>
        <w:t xml:space="preserve"> de </w:t>
      </w:r>
      <w:proofErr w:type="spellStart"/>
      <w:r w:rsidRPr="009839B2">
        <w:rPr>
          <w:rFonts w:ascii="Cambria" w:hAnsi="Cambria"/>
        </w:rPr>
        <w:t>energie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care </w:t>
      </w:r>
      <w:proofErr w:type="spellStart"/>
      <w:r w:rsidRPr="009839B2">
        <w:rPr>
          <w:rFonts w:ascii="Cambria" w:hAnsi="Cambria"/>
        </w:rPr>
        <w:t>este</w:t>
      </w:r>
      <w:proofErr w:type="spellEnd"/>
      <w:r w:rsidRPr="009839B2">
        <w:rPr>
          <w:rFonts w:ascii="Cambria" w:hAnsi="Cambria"/>
        </w:rPr>
        <w:t xml:space="preserve"> </w:t>
      </w:r>
      <w:proofErr w:type="spellStart"/>
      <w:r w:rsidRPr="009839B2">
        <w:rPr>
          <w:rFonts w:ascii="Cambria" w:hAnsi="Cambria"/>
        </w:rPr>
        <w:t>caracterizată</w:t>
      </w:r>
      <w:proofErr w:type="spellEnd"/>
      <w:r w:rsidRPr="009839B2">
        <w:rPr>
          <w:rFonts w:ascii="Cambria" w:hAnsi="Cambria"/>
        </w:rPr>
        <w:t xml:space="preserve"> </w:t>
      </w:r>
      <w:proofErr w:type="spellStart"/>
      <w:r w:rsidRPr="009839B2">
        <w:rPr>
          <w:rFonts w:ascii="Cambria" w:hAnsi="Cambria"/>
        </w:rPr>
        <w:t>printr</w:t>
      </w:r>
      <w:proofErr w:type="spellEnd"/>
      <w:r w:rsidRPr="009839B2">
        <w:rPr>
          <w:rFonts w:ascii="Cambria" w:hAnsi="Cambria"/>
        </w:rPr>
        <w:t xml:space="preserve">-un </w:t>
      </w:r>
      <w:proofErr w:type="spellStart"/>
      <w:r w:rsidRPr="009839B2">
        <w:rPr>
          <w:rFonts w:ascii="Cambria" w:hAnsi="Cambria"/>
        </w:rPr>
        <w:t>ansamblu</w:t>
      </w:r>
      <w:proofErr w:type="spellEnd"/>
      <w:r w:rsidRPr="009839B2">
        <w:rPr>
          <w:rFonts w:ascii="Cambria" w:hAnsi="Cambria"/>
        </w:rPr>
        <w:t xml:space="preserve"> de </w:t>
      </w:r>
      <w:proofErr w:type="spellStart"/>
      <w:r w:rsidRPr="009839B2">
        <w:rPr>
          <w:rFonts w:ascii="Cambria" w:hAnsi="Cambria"/>
        </w:rPr>
        <w:t>proprietăți</w:t>
      </w:r>
      <w:proofErr w:type="spellEnd"/>
      <w:r w:rsidRPr="009839B2">
        <w:rPr>
          <w:rFonts w:ascii="Cambria" w:hAnsi="Cambria"/>
        </w:rPr>
        <w:t xml:space="preserve"> </w:t>
      </w:r>
      <w:proofErr w:type="spellStart"/>
      <w:r w:rsidRPr="009839B2">
        <w:rPr>
          <w:rFonts w:ascii="Cambria" w:hAnsi="Cambria"/>
        </w:rPr>
        <w:t>energetice</w:t>
      </w:r>
      <w:proofErr w:type="spellEnd"/>
      <w:r w:rsidRPr="009839B2">
        <w:rPr>
          <w:rFonts w:ascii="Cambria" w:hAnsi="Cambria"/>
        </w:rPr>
        <w:t xml:space="preserve">, </w:t>
      </w:r>
      <w:proofErr w:type="spellStart"/>
      <w:r w:rsidRPr="009839B2">
        <w:rPr>
          <w:rFonts w:ascii="Cambria" w:hAnsi="Cambria"/>
        </w:rPr>
        <w:t>fotometrice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w:t>
      </w:r>
      <w:proofErr w:type="spellStart"/>
      <w:r w:rsidRPr="009839B2">
        <w:rPr>
          <w:rFonts w:ascii="Cambria" w:hAnsi="Cambria"/>
        </w:rPr>
        <w:t>sau</w:t>
      </w:r>
      <w:proofErr w:type="spellEnd"/>
      <w:r w:rsidRPr="009839B2">
        <w:rPr>
          <w:rFonts w:ascii="Cambria" w:hAnsi="Cambria"/>
        </w:rPr>
        <w:t xml:space="preserve"> </w:t>
      </w:r>
      <w:proofErr w:type="spellStart"/>
      <w:r w:rsidRPr="009839B2">
        <w:rPr>
          <w:rFonts w:ascii="Cambria" w:hAnsi="Cambria"/>
        </w:rPr>
        <w:t>mecanice</w:t>
      </w:r>
      <w:proofErr w:type="spellEnd"/>
      <w:r w:rsidRPr="009839B2">
        <w:rPr>
          <w:rFonts w:ascii="Cambria" w:hAnsi="Cambria"/>
        </w:rPr>
        <w:t>;</w:t>
      </w:r>
    </w:p>
    <w:p w14:paraId="2C3A88F3"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3.39.</w:t>
      </w:r>
      <w:r w:rsidRPr="009839B2">
        <w:rPr>
          <w:rFonts w:ascii="Cambria" w:hAnsi="Cambria"/>
        </w:rPr>
        <w:tab/>
      </w:r>
      <w:proofErr w:type="spellStart"/>
      <w:r w:rsidRPr="009839B2">
        <w:rPr>
          <w:rFonts w:ascii="Cambria" w:hAnsi="Cambria"/>
        </w:rPr>
        <w:t>tablou</w:t>
      </w:r>
      <w:proofErr w:type="spellEnd"/>
      <w:r w:rsidRPr="009839B2">
        <w:rPr>
          <w:rFonts w:ascii="Cambria" w:hAnsi="Cambria"/>
        </w:rPr>
        <w:t xml:space="preserve"> electric de </w:t>
      </w:r>
      <w:proofErr w:type="spellStart"/>
      <w:r w:rsidRPr="009839B2">
        <w:rPr>
          <w:rFonts w:ascii="Cambria" w:hAnsi="Cambria"/>
        </w:rPr>
        <w:t>alimentare</w:t>
      </w:r>
      <w:proofErr w:type="spellEnd"/>
      <w:r w:rsidRPr="009839B2">
        <w:rPr>
          <w:rFonts w:ascii="Cambria" w:hAnsi="Cambria"/>
        </w:rPr>
        <w:t xml:space="preserve">, </w:t>
      </w:r>
      <w:proofErr w:type="spellStart"/>
      <w:r w:rsidRPr="009839B2">
        <w:rPr>
          <w:rFonts w:ascii="Cambria" w:hAnsi="Cambria"/>
        </w:rPr>
        <w:t>distribuție</w:t>
      </w:r>
      <w:proofErr w:type="spellEnd"/>
      <w:r w:rsidRPr="009839B2">
        <w:rPr>
          <w:rFonts w:ascii="Cambria" w:hAnsi="Cambria"/>
        </w:rPr>
        <w:t xml:space="preserve">, </w:t>
      </w:r>
      <w:proofErr w:type="spellStart"/>
      <w:r w:rsidRPr="009839B2">
        <w:rPr>
          <w:rFonts w:ascii="Cambria" w:hAnsi="Cambria"/>
        </w:rPr>
        <w:t>conectare</w:t>
      </w:r>
      <w:proofErr w:type="spellEnd"/>
      <w:r w:rsidRPr="009839B2">
        <w:rPr>
          <w:rFonts w:ascii="Cambria" w:hAnsi="Cambria"/>
        </w:rPr>
        <w:t>/</w:t>
      </w:r>
      <w:proofErr w:type="spellStart"/>
      <w:r w:rsidRPr="009839B2">
        <w:rPr>
          <w:rFonts w:ascii="Cambria" w:hAnsi="Cambria"/>
        </w:rPr>
        <w:t>deconectare</w:t>
      </w:r>
      <w:proofErr w:type="spellEnd"/>
      <w:r w:rsidRPr="009839B2">
        <w:rPr>
          <w:rFonts w:ascii="Cambria" w:hAnsi="Cambria"/>
        </w:rPr>
        <w:t xml:space="preserve"> - </w:t>
      </w:r>
      <w:proofErr w:type="spellStart"/>
      <w:r w:rsidRPr="009839B2">
        <w:rPr>
          <w:rFonts w:ascii="Cambria" w:hAnsi="Cambria"/>
        </w:rPr>
        <w:t>ansamblu</w:t>
      </w:r>
      <w:proofErr w:type="spellEnd"/>
      <w:r w:rsidRPr="009839B2">
        <w:rPr>
          <w:rFonts w:ascii="Cambria" w:hAnsi="Cambria"/>
        </w:rPr>
        <w:t xml:space="preserve"> </w:t>
      </w:r>
      <w:proofErr w:type="spellStart"/>
      <w:r w:rsidRPr="009839B2">
        <w:rPr>
          <w:rFonts w:ascii="Cambria" w:hAnsi="Cambria"/>
        </w:rPr>
        <w:t>fizic</w:t>
      </w:r>
      <w:proofErr w:type="spellEnd"/>
      <w:r w:rsidRPr="009839B2">
        <w:rPr>
          <w:rFonts w:ascii="Cambria" w:hAnsi="Cambria"/>
        </w:rPr>
        <w:t xml:space="preserve"> </w:t>
      </w:r>
      <w:proofErr w:type="spellStart"/>
      <w:r w:rsidRPr="009839B2">
        <w:rPr>
          <w:rFonts w:ascii="Cambria" w:hAnsi="Cambria"/>
        </w:rPr>
        <w:t>unitar</w:t>
      </w:r>
      <w:proofErr w:type="spellEnd"/>
      <w:r w:rsidRPr="009839B2">
        <w:rPr>
          <w:rFonts w:ascii="Cambria" w:hAnsi="Cambria"/>
        </w:rPr>
        <w:t xml:space="preserve"> </w:t>
      </w:r>
      <w:proofErr w:type="spellStart"/>
      <w:r w:rsidRPr="009839B2">
        <w:rPr>
          <w:rFonts w:ascii="Cambria" w:hAnsi="Cambria"/>
        </w:rPr>
        <w:t>ce</w:t>
      </w:r>
      <w:proofErr w:type="spellEnd"/>
      <w:r w:rsidRPr="009839B2">
        <w:rPr>
          <w:rFonts w:ascii="Cambria" w:hAnsi="Cambria"/>
        </w:rPr>
        <w:t xml:space="preserve"> </w:t>
      </w:r>
      <w:proofErr w:type="spellStart"/>
      <w:r w:rsidRPr="009839B2">
        <w:rPr>
          <w:rFonts w:ascii="Cambria" w:hAnsi="Cambria"/>
        </w:rPr>
        <w:t>poate</w:t>
      </w:r>
      <w:proofErr w:type="spellEnd"/>
      <w:r w:rsidRPr="009839B2">
        <w:rPr>
          <w:rFonts w:ascii="Cambria" w:hAnsi="Cambria"/>
        </w:rPr>
        <w:t xml:space="preserve"> </w:t>
      </w:r>
      <w:proofErr w:type="spellStart"/>
      <w:r w:rsidRPr="009839B2">
        <w:rPr>
          <w:rFonts w:ascii="Cambria" w:hAnsi="Cambria"/>
        </w:rPr>
        <w:t>conține</w:t>
      </w:r>
      <w:proofErr w:type="spellEnd"/>
      <w:r w:rsidRPr="009839B2">
        <w:rPr>
          <w:rFonts w:ascii="Cambria" w:hAnsi="Cambria"/>
        </w:rPr>
        <w:t xml:space="preserve">, </w:t>
      </w:r>
      <w:proofErr w:type="spellStart"/>
      <w:r w:rsidRPr="009839B2">
        <w:rPr>
          <w:rFonts w:ascii="Cambria" w:hAnsi="Cambria"/>
        </w:rPr>
        <w:t>după</w:t>
      </w:r>
      <w:proofErr w:type="spellEnd"/>
      <w:r w:rsidRPr="009839B2">
        <w:rPr>
          <w:rFonts w:ascii="Cambria" w:hAnsi="Cambria"/>
        </w:rPr>
        <w:t xml:space="preserve"> </w:t>
      </w:r>
      <w:proofErr w:type="spellStart"/>
      <w:r w:rsidRPr="009839B2">
        <w:rPr>
          <w:rFonts w:ascii="Cambria" w:hAnsi="Cambria"/>
        </w:rPr>
        <w:t>caz</w:t>
      </w:r>
      <w:proofErr w:type="spellEnd"/>
      <w:r w:rsidRPr="009839B2">
        <w:rPr>
          <w:rFonts w:ascii="Cambria" w:hAnsi="Cambria"/>
        </w:rPr>
        <w:t xml:space="preserve">, </w:t>
      </w:r>
      <w:proofErr w:type="spellStart"/>
      <w:r w:rsidRPr="009839B2">
        <w:rPr>
          <w:rFonts w:ascii="Cambria" w:hAnsi="Cambria"/>
        </w:rPr>
        <w:t>echipamentul</w:t>
      </w:r>
      <w:proofErr w:type="spellEnd"/>
      <w:r w:rsidRPr="009839B2">
        <w:rPr>
          <w:rFonts w:ascii="Cambria" w:hAnsi="Cambria"/>
        </w:rPr>
        <w:t xml:space="preserve"> de </w:t>
      </w:r>
      <w:proofErr w:type="spellStart"/>
      <w:r w:rsidRPr="009839B2">
        <w:rPr>
          <w:rFonts w:ascii="Cambria" w:hAnsi="Cambria"/>
        </w:rPr>
        <w:t>protecție</w:t>
      </w:r>
      <w:proofErr w:type="spellEnd"/>
      <w:r w:rsidRPr="009839B2">
        <w:rPr>
          <w:rFonts w:ascii="Cambria" w:hAnsi="Cambria"/>
        </w:rPr>
        <w:t xml:space="preserve">, </w:t>
      </w:r>
      <w:proofErr w:type="spellStart"/>
      <w:r w:rsidRPr="009839B2">
        <w:rPr>
          <w:rFonts w:ascii="Cambria" w:hAnsi="Cambria"/>
        </w:rPr>
        <w:t>comandă</w:t>
      </w:r>
      <w:proofErr w:type="spellEnd"/>
      <w:r w:rsidRPr="009839B2">
        <w:rPr>
          <w:rFonts w:ascii="Cambria" w:hAnsi="Cambria"/>
        </w:rPr>
        <w:t xml:space="preserve">, </w:t>
      </w:r>
      <w:proofErr w:type="spellStart"/>
      <w:r w:rsidRPr="009839B2">
        <w:rPr>
          <w:rFonts w:ascii="Cambria" w:hAnsi="Cambria"/>
        </w:rPr>
        <w:t>automatizare</w:t>
      </w:r>
      <w:proofErr w:type="spellEnd"/>
      <w:r w:rsidRPr="009839B2">
        <w:rPr>
          <w:rFonts w:ascii="Cambria" w:hAnsi="Cambria"/>
        </w:rPr>
        <w:t xml:space="preserve">, </w:t>
      </w:r>
      <w:proofErr w:type="spellStart"/>
      <w:r w:rsidRPr="009839B2">
        <w:rPr>
          <w:rFonts w:ascii="Cambria" w:hAnsi="Cambria"/>
        </w:rPr>
        <w:t>măsură</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control, </w:t>
      </w:r>
      <w:proofErr w:type="spellStart"/>
      <w:r w:rsidRPr="009839B2">
        <w:rPr>
          <w:rFonts w:ascii="Cambria" w:hAnsi="Cambria"/>
        </w:rPr>
        <w:t>protejat</w:t>
      </w:r>
      <w:proofErr w:type="spellEnd"/>
      <w:r w:rsidRPr="009839B2">
        <w:rPr>
          <w:rFonts w:ascii="Cambria" w:hAnsi="Cambria"/>
        </w:rPr>
        <w:t xml:space="preserve"> </w:t>
      </w:r>
      <w:proofErr w:type="spellStart"/>
      <w:r w:rsidRPr="009839B2">
        <w:rPr>
          <w:rFonts w:ascii="Cambria" w:hAnsi="Cambria"/>
        </w:rPr>
        <w:t>împotriva</w:t>
      </w:r>
      <w:proofErr w:type="spellEnd"/>
      <w:r w:rsidRPr="009839B2">
        <w:rPr>
          <w:rFonts w:ascii="Cambria" w:hAnsi="Cambria"/>
        </w:rPr>
        <w:t xml:space="preserve"> </w:t>
      </w:r>
      <w:proofErr w:type="spellStart"/>
      <w:r w:rsidRPr="009839B2">
        <w:rPr>
          <w:rFonts w:ascii="Cambria" w:hAnsi="Cambria"/>
        </w:rPr>
        <w:t>accesului</w:t>
      </w:r>
      <w:proofErr w:type="spellEnd"/>
      <w:r w:rsidRPr="009839B2">
        <w:rPr>
          <w:rFonts w:ascii="Cambria" w:hAnsi="Cambria"/>
        </w:rPr>
        <w:t xml:space="preserve"> accidental </w:t>
      </w:r>
      <w:proofErr w:type="spellStart"/>
      <w:r w:rsidRPr="009839B2">
        <w:rPr>
          <w:rFonts w:ascii="Cambria" w:hAnsi="Cambria"/>
        </w:rPr>
        <w:t>destinat</w:t>
      </w:r>
      <w:proofErr w:type="spellEnd"/>
      <w:r w:rsidRPr="009839B2">
        <w:rPr>
          <w:rFonts w:ascii="Cambria" w:hAnsi="Cambria"/>
        </w:rPr>
        <w:t xml:space="preserve"> </w:t>
      </w:r>
      <w:proofErr w:type="spellStart"/>
      <w:r w:rsidRPr="009839B2">
        <w:rPr>
          <w:rFonts w:ascii="Cambria" w:hAnsi="Cambria"/>
        </w:rPr>
        <w:t>sistemului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w:t>
      </w:r>
    </w:p>
    <w:p w14:paraId="5CA49569"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3.40.</w:t>
      </w:r>
      <w:r w:rsidRPr="009839B2">
        <w:rPr>
          <w:rFonts w:ascii="Cambria" w:hAnsi="Cambria"/>
        </w:rPr>
        <w:tab/>
      </w:r>
      <w:proofErr w:type="spellStart"/>
      <w:r w:rsidRPr="009839B2">
        <w:rPr>
          <w:rFonts w:ascii="Cambria" w:hAnsi="Cambria"/>
        </w:rPr>
        <w:t>temperatură</w:t>
      </w:r>
      <w:proofErr w:type="spellEnd"/>
      <w:r w:rsidRPr="009839B2">
        <w:rPr>
          <w:rFonts w:ascii="Cambria" w:hAnsi="Cambria"/>
        </w:rPr>
        <w:t xml:space="preserve"> de </w:t>
      </w:r>
      <w:proofErr w:type="spellStart"/>
      <w:r w:rsidRPr="009839B2">
        <w:rPr>
          <w:rFonts w:ascii="Cambria" w:hAnsi="Cambria"/>
        </w:rPr>
        <w:t>culoare</w:t>
      </w:r>
      <w:proofErr w:type="spellEnd"/>
      <w:r w:rsidRPr="009839B2">
        <w:rPr>
          <w:rFonts w:ascii="Cambria" w:hAnsi="Cambria"/>
        </w:rPr>
        <w:t xml:space="preserve"> </w:t>
      </w:r>
      <w:proofErr w:type="spellStart"/>
      <w:r w:rsidRPr="009839B2">
        <w:rPr>
          <w:rFonts w:ascii="Cambria" w:hAnsi="Cambria"/>
        </w:rPr>
        <w:t>corelată</w:t>
      </w:r>
      <w:proofErr w:type="spellEnd"/>
      <w:r w:rsidRPr="009839B2">
        <w:rPr>
          <w:rFonts w:ascii="Cambria" w:hAnsi="Cambria"/>
        </w:rPr>
        <w:t xml:space="preserve"> T(c) - </w:t>
      </w:r>
      <w:proofErr w:type="spellStart"/>
      <w:r w:rsidRPr="009839B2">
        <w:rPr>
          <w:rFonts w:ascii="Cambria" w:hAnsi="Cambria"/>
        </w:rPr>
        <w:t>temperatura</w:t>
      </w:r>
      <w:proofErr w:type="spellEnd"/>
      <w:r w:rsidRPr="009839B2">
        <w:rPr>
          <w:rFonts w:ascii="Cambria" w:hAnsi="Cambria"/>
        </w:rPr>
        <w:t xml:space="preserve"> </w:t>
      </w:r>
      <w:proofErr w:type="spellStart"/>
      <w:r w:rsidRPr="009839B2">
        <w:rPr>
          <w:rFonts w:ascii="Cambria" w:hAnsi="Cambria"/>
        </w:rPr>
        <w:t>radiatorului</w:t>
      </w:r>
      <w:proofErr w:type="spellEnd"/>
      <w:r w:rsidRPr="009839B2">
        <w:rPr>
          <w:rFonts w:ascii="Cambria" w:hAnsi="Cambria"/>
        </w:rPr>
        <w:t xml:space="preserve"> integral, a </w:t>
      </w:r>
      <w:proofErr w:type="spellStart"/>
      <w:r w:rsidRPr="009839B2">
        <w:rPr>
          <w:rFonts w:ascii="Cambria" w:hAnsi="Cambria"/>
        </w:rPr>
        <w:t>cărui</w:t>
      </w:r>
      <w:proofErr w:type="spellEnd"/>
      <w:r w:rsidRPr="009839B2">
        <w:rPr>
          <w:rFonts w:ascii="Cambria" w:hAnsi="Cambria"/>
        </w:rPr>
        <w:t xml:space="preserve"> </w:t>
      </w:r>
      <w:proofErr w:type="spellStart"/>
      <w:r w:rsidRPr="009839B2">
        <w:rPr>
          <w:rFonts w:ascii="Cambria" w:hAnsi="Cambria"/>
        </w:rPr>
        <w:t>culoare</w:t>
      </w:r>
      <w:proofErr w:type="spellEnd"/>
      <w:r w:rsidRPr="009839B2">
        <w:rPr>
          <w:rFonts w:ascii="Cambria" w:hAnsi="Cambria"/>
        </w:rPr>
        <w:t xml:space="preserve">, </w:t>
      </w:r>
      <w:proofErr w:type="spellStart"/>
      <w:r w:rsidRPr="009839B2">
        <w:rPr>
          <w:rFonts w:ascii="Cambria" w:hAnsi="Cambria"/>
        </w:rPr>
        <w:t>percepută</w:t>
      </w:r>
      <w:proofErr w:type="spellEnd"/>
      <w:r w:rsidRPr="009839B2">
        <w:rPr>
          <w:rFonts w:ascii="Cambria" w:hAnsi="Cambria"/>
        </w:rPr>
        <w:t xml:space="preserve"> </w:t>
      </w:r>
      <w:proofErr w:type="spellStart"/>
      <w:r w:rsidRPr="009839B2">
        <w:rPr>
          <w:rFonts w:ascii="Cambria" w:hAnsi="Cambria"/>
        </w:rPr>
        <w:t>datorită</w:t>
      </w:r>
      <w:proofErr w:type="spellEnd"/>
      <w:r w:rsidRPr="009839B2">
        <w:rPr>
          <w:rFonts w:ascii="Cambria" w:hAnsi="Cambria"/>
        </w:rPr>
        <w:t xml:space="preserve"> </w:t>
      </w:r>
      <w:proofErr w:type="spellStart"/>
      <w:r w:rsidRPr="009839B2">
        <w:rPr>
          <w:rFonts w:ascii="Cambria" w:hAnsi="Cambria"/>
        </w:rPr>
        <w:t>încălzirii</w:t>
      </w:r>
      <w:proofErr w:type="spellEnd"/>
      <w:r w:rsidRPr="009839B2">
        <w:rPr>
          <w:rFonts w:ascii="Cambria" w:hAnsi="Cambria"/>
        </w:rPr>
        <w:t xml:space="preserve">, se </w:t>
      </w:r>
      <w:proofErr w:type="spellStart"/>
      <w:r w:rsidRPr="009839B2">
        <w:rPr>
          <w:rFonts w:ascii="Cambria" w:hAnsi="Cambria"/>
        </w:rPr>
        <w:t>aseamănă</w:t>
      </w:r>
      <w:proofErr w:type="spellEnd"/>
      <w:r w:rsidRPr="009839B2">
        <w:rPr>
          <w:rFonts w:ascii="Cambria" w:hAnsi="Cambria"/>
        </w:rPr>
        <w:t xml:space="preserve"> </w:t>
      </w:r>
      <w:proofErr w:type="spellStart"/>
      <w:r w:rsidRPr="009839B2">
        <w:rPr>
          <w:rFonts w:ascii="Cambria" w:hAnsi="Cambria"/>
        </w:rPr>
        <w:t>cel</w:t>
      </w:r>
      <w:proofErr w:type="spellEnd"/>
      <w:r w:rsidRPr="009839B2">
        <w:rPr>
          <w:rFonts w:ascii="Cambria" w:hAnsi="Cambria"/>
        </w:rPr>
        <w:t xml:space="preserve"> </w:t>
      </w:r>
      <w:proofErr w:type="spellStart"/>
      <w:r w:rsidRPr="009839B2">
        <w:rPr>
          <w:rFonts w:ascii="Cambria" w:hAnsi="Cambria"/>
        </w:rPr>
        <w:t>mai</w:t>
      </w:r>
      <w:proofErr w:type="spellEnd"/>
      <w:r w:rsidRPr="009839B2">
        <w:rPr>
          <w:rFonts w:ascii="Cambria" w:hAnsi="Cambria"/>
        </w:rPr>
        <w:t xml:space="preserve"> </w:t>
      </w:r>
      <w:proofErr w:type="spellStart"/>
      <w:r w:rsidRPr="009839B2">
        <w:rPr>
          <w:rFonts w:ascii="Cambria" w:hAnsi="Cambria"/>
        </w:rPr>
        <w:t>mult</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condițiile</w:t>
      </w:r>
      <w:proofErr w:type="spellEnd"/>
      <w:r w:rsidRPr="009839B2">
        <w:rPr>
          <w:rFonts w:ascii="Cambria" w:hAnsi="Cambria"/>
        </w:rPr>
        <w:t xml:space="preserve"> de </w:t>
      </w:r>
      <w:proofErr w:type="spellStart"/>
      <w:r w:rsidRPr="009839B2">
        <w:rPr>
          <w:rFonts w:ascii="Cambria" w:hAnsi="Cambria"/>
        </w:rPr>
        <w:t>observare</w:t>
      </w:r>
      <w:proofErr w:type="spellEnd"/>
      <w:r w:rsidRPr="009839B2">
        <w:rPr>
          <w:rFonts w:ascii="Cambria" w:hAnsi="Cambria"/>
        </w:rPr>
        <w:t xml:space="preserve"> </w:t>
      </w:r>
      <w:proofErr w:type="spellStart"/>
      <w:r w:rsidRPr="009839B2">
        <w:rPr>
          <w:rFonts w:ascii="Cambria" w:hAnsi="Cambria"/>
        </w:rPr>
        <w:t>precizate</w:t>
      </w:r>
      <w:proofErr w:type="spellEnd"/>
      <w:r w:rsidRPr="009839B2">
        <w:rPr>
          <w:rFonts w:ascii="Cambria" w:hAnsi="Cambria"/>
        </w:rPr>
        <w:t xml:space="preserve">, cu </w:t>
      </w:r>
      <w:proofErr w:type="spellStart"/>
      <w:r w:rsidRPr="009839B2">
        <w:rPr>
          <w:rFonts w:ascii="Cambria" w:hAnsi="Cambria"/>
        </w:rPr>
        <w:t>cea</w:t>
      </w:r>
      <w:proofErr w:type="spellEnd"/>
      <w:r w:rsidRPr="009839B2">
        <w:rPr>
          <w:rFonts w:ascii="Cambria" w:hAnsi="Cambria"/>
        </w:rPr>
        <w:t xml:space="preserve"> </w:t>
      </w:r>
      <w:proofErr w:type="spellStart"/>
      <w:r w:rsidRPr="009839B2">
        <w:rPr>
          <w:rFonts w:ascii="Cambria" w:hAnsi="Cambria"/>
        </w:rPr>
        <w:t>percepută</w:t>
      </w:r>
      <w:proofErr w:type="spellEnd"/>
      <w:r w:rsidRPr="009839B2">
        <w:rPr>
          <w:rFonts w:ascii="Cambria" w:hAnsi="Cambria"/>
        </w:rPr>
        <w:t xml:space="preserve"> a </w:t>
      </w:r>
      <w:proofErr w:type="spellStart"/>
      <w:r w:rsidRPr="009839B2">
        <w:rPr>
          <w:rFonts w:ascii="Cambria" w:hAnsi="Cambria"/>
        </w:rPr>
        <w:t>unui</w:t>
      </w:r>
      <w:proofErr w:type="spellEnd"/>
      <w:r w:rsidRPr="009839B2">
        <w:rPr>
          <w:rFonts w:ascii="Cambria" w:hAnsi="Cambria"/>
        </w:rPr>
        <w:t xml:space="preserve"> </w:t>
      </w:r>
      <w:proofErr w:type="spellStart"/>
      <w:r w:rsidRPr="009839B2">
        <w:rPr>
          <w:rFonts w:ascii="Cambria" w:hAnsi="Cambria"/>
        </w:rPr>
        <w:t>stimul</w:t>
      </w:r>
      <w:proofErr w:type="spellEnd"/>
      <w:r w:rsidRPr="009839B2">
        <w:rPr>
          <w:rFonts w:ascii="Cambria" w:hAnsi="Cambria"/>
        </w:rPr>
        <w:t xml:space="preserve"> de </w:t>
      </w:r>
      <w:proofErr w:type="spellStart"/>
      <w:r w:rsidRPr="009839B2">
        <w:rPr>
          <w:rFonts w:ascii="Cambria" w:hAnsi="Cambria"/>
        </w:rPr>
        <w:t>culoare</w:t>
      </w:r>
      <w:proofErr w:type="spellEnd"/>
      <w:r w:rsidRPr="009839B2">
        <w:rPr>
          <w:rFonts w:ascii="Cambria" w:hAnsi="Cambria"/>
        </w:rPr>
        <w:t xml:space="preserve"> de </w:t>
      </w:r>
      <w:proofErr w:type="spellStart"/>
      <w:r w:rsidRPr="009839B2">
        <w:rPr>
          <w:rFonts w:ascii="Cambria" w:hAnsi="Cambria"/>
        </w:rPr>
        <w:t>aceeași</w:t>
      </w:r>
      <w:proofErr w:type="spellEnd"/>
      <w:r w:rsidRPr="009839B2">
        <w:rPr>
          <w:rFonts w:ascii="Cambria" w:hAnsi="Cambria"/>
        </w:rPr>
        <w:t xml:space="preserve"> </w:t>
      </w:r>
      <w:proofErr w:type="spellStart"/>
      <w:r w:rsidRPr="009839B2">
        <w:rPr>
          <w:rFonts w:ascii="Cambria" w:hAnsi="Cambria"/>
        </w:rPr>
        <w:t>strălucire</w:t>
      </w:r>
      <w:proofErr w:type="spellEnd"/>
      <w:r w:rsidRPr="009839B2">
        <w:rPr>
          <w:rFonts w:ascii="Cambria" w:hAnsi="Cambria"/>
        </w:rPr>
        <w:t>;</w:t>
      </w:r>
    </w:p>
    <w:p w14:paraId="3104D3C2"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3.41.</w:t>
      </w:r>
      <w:r w:rsidRPr="009839B2">
        <w:rPr>
          <w:rFonts w:ascii="Cambria" w:hAnsi="Cambria"/>
        </w:rPr>
        <w:tab/>
      </w:r>
      <w:proofErr w:type="spellStart"/>
      <w:r w:rsidRPr="009839B2">
        <w:rPr>
          <w:rFonts w:ascii="Cambria" w:hAnsi="Cambria"/>
        </w:rPr>
        <w:t>uniformitate</w:t>
      </w:r>
      <w:proofErr w:type="spellEnd"/>
      <w:r w:rsidRPr="009839B2">
        <w:rPr>
          <w:rFonts w:ascii="Cambria" w:hAnsi="Cambria"/>
        </w:rPr>
        <w:t xml:space="preserve"> </w:t>
      </w:r>
      <w:proofErr w:type="spellStart"/>
      <w:r w:rsidRPr="009839B2">
        <w:rPr>
          <w:rFonts w:ascii="Cambria" w:hAnsi="Cambria"/>
        </w:rPr>
        <w:t>generală</w:t>
      </w:r>
      <w:proofErr w:type="spellEnd"/>
      <w:r w:rsidRPr="009839B2">
        <w:rPr>
          <w:rFonts w:ascii="Cambria" w:hAnsi="Cambria"/>
        </w:rPr>
        <w:t xml:space="preserve"> a </w:t>
      </w:r>
      <w:proofErr w:type="spellStart"/>
      <w:r w:rsidRPr="009839B2">
        <w:rPr>
          <w:rFonts w:ascii="Cambria" w:hAnsi="Cambria"/>
        </w:rPr>
        <w:t>iluminării</w:t>
      </w:r>
      <w:proofErr w:type="spellEnd"/>
      <w:r w:rsidRPr="009839B2">
        <w:rPr>
          <w:rFonts w:ascii="Cambria" w:hAnsi="Cambria"/>
        </w:rPr>
        <w:t xml:space="preserve"> U5(E) - </w:t>
      </w:r>
      <w:proofErr w:type="spellStart"/>
      <w:r w:rsidRPr="009839B2">
        <w:rPr>
          <w:rFonts w:ascii="Cambria" w:hAnsi="Cambria"/>
        </w:rPr>
        <w:t>raportul</w:t>
      </w:r>
      <w:proofErr w:type="spellEnd"/>
      <w:r w:rsidRPr="009839B2">
        <w:rPr>
          <w:rFonts w:ascii="Cambria" w:hAnsi="Cambria"/>
        </w:rPr>
        <w:t xml:space="preserve"> </w:t>
      </w:r>
      <w:proofErr w:type="spellStart"/>
      <w:r w:rsidRPr="009839B2">
        <w:rPr>
          <w:rFonts w:ascii="Cambria" w:hAnsi="Cambria"/>
        </w:rPr>
        <w:t>dintre</w:t>
      </w:r>
      <w:proofErr w:type="spellEnd"/>
      <w:r w:rsidRPr="009839B2">
        <w:rPr>
          <w:rFonts w:ascii="Cambria" w:hAnsi="Cambria"/>
        </w:rPr>
        <w:t xml:space="preserve"> </w:t>
      </w:r>
      <w:proofErr w:type="spellStart"/>
      <w:r w:rsidRPr="009839B2">
        <w:rPr>
          <w:rFonts w:ascii="Cambria" w:hAnsi="Cambria"/>
        </w:rPr>
        <w:t>iluminarea</w:t>
      </w:r>
      <w:proofErr w:type="spellEnd"/>
      <w:r w:rsidRPr="009839B2">
        <w:rPr>
          <w:rFonts w:ascii="Cambria" w:hAnsi="Cambria"/>
        </w:rPr>
        <w:t xml:space="preserve"> </w:t>
      </w:r>
      <w:proofErr w:type="spellStart"/>
      <w:r w:rsidRPr="009839B2">
        <w:rPr>
          <w:rFonts w:ascii="Cambria" w:hAnsi="Cambria"/>
        </w:rPr>
        <w:t>minimă</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iluminarea</w:t>
      </w:r>
      <w:proofErr w:type="spellEnd"/>
      <w:r w:rsidRPr="009839B2">
        <w:rPr>
          <w:rFonts w:ascii="Cambria" w:hAnsi="Cambria"/>
        </w:rPr>
        <w:t xml:space="preserve"> </w:t>
      </w:r>
      <w:proofErr w:type="spellStart"/>
      <w:r w:rsidRPr="009839B2">
        <w:rPr>
          <w:rFonts w:ascii="Cambria" w:hAnsi="Cambria"/>
        </w:rPr>
        <w:t>medie</w:t>
      </w:r>
      <w:proofErr w:type="spellEnd"/>
      <w:r w:rsidRPr="009839B2">
        <w:rPr>
          <w:rFonts w:ascii="Cambria" w:hAnsi="Cambria"/>
        </w:rPr>
        <w:t xml:space="preserve">, </w:t>
      </w:r>
      <w:proofErr w:type="spellStart"/>
      <w:r w:rsidRPr="009839B2">
        <w:rPr>
          <w:rFonts w:ascii="Cambria" w:hAnsi="Cambria"/>
        </w:rPr>
        <w:t>ambele</w:t>
      </w:r>
      <w:proofErr w:type="spellEnd"/>
      <w:r w:rsidRPr="009839B2">
        <w:rPr>
          <w:rFonts w:ascii="Cambria" w:hAnsi="Cambria"/>
        </w:rPr>
        <w:t xml:space="preserve"> considerate pe </w:t>
      </w:r>
      <w:proofErr w:type="spellStart"/>
      <w:r w:rsidRPr="009839B2">
        <w:rPr>
          <w:rFonts w:ascii="Cambria" w:hAnsi="Cambria"/>
        </w:rPr>
        <w:t>toată</w:t>
      </w:r>
      <w:proofErr w:type="spellEnd"/>
      <w:r w:rsidRPr="009839B2">
        <w:rPr>
          <w:rFonts w:ascii="Cambria" w:hAnsi="Cambria"/>
        </w:rPr>
        <w:t xml:space="preserve"> </w:t>
      </w:r>
      <w:proofErr w:type="spellStart"/>
      <w:r w:rsidRPr="009839B2">
        <w:rPr>
          <w:rFonts w:ascii="Cambria" w:hAnsi="Cambria"/>
        </w:rPr>
        <w:t>suprafața</w:t>
      </w:r>
      <w:proofErr w:type="spellEnd"/>
      <w:r w:rsidRPr="009839B2">
        <w:rPr>
          <w:rFonts w:ascii="Cambria" w:hAnsi="Cambria"/>
        </w:rPr>
        <w:t xml:space="preserve"> de </w:t>
      </w:r>
      <w:proofErr w:type="spellStart"/>
      <w:r w:rsidRPr="009839B2">
        <w:rPr>
          <w:rFonts w:ascii="Cambria" w:hAnsi="Cambria"/>
        </w:rPr>
        <w:t>calcul</w:t>
      </w:r>
      <w:proofErr w:type="spellEnd"/>
      <w:r w:rsidRPr="009839B2">
        <w:rPr>
          <w:rFonts w:ascii="Cambria" w:hAnsi="Cambria"/>
        </w:rPr>
        <w:t>;</w:t>
      </w:r>
    </w:p>
    <w:p w14:paraId="213C818F"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3.42.</w:t>
      </w:r>
      <w:r w:rsidRPr="009839B2">
        <w:rPr>
          <w:rFonts w:ascii="Cambria" w:hAnsi="Cambria"/>
        </w:rPr>
        <w:tab/>
      </w:r>
      <w:proofErr w:type="spellStart"/>
      <w:r w:rsidRPr="009839B2">
        <w:rPr>
          <w:rFonts w:ascii="Cambria" w:hAnsi="Cambria"/>
        </w:rPr>
        <w:t>uniformitate</w:t>
      </w:r>
      <w:proofErr w:type="spellEnd"/>
      <w:r w:rsidRPr="009839B2">
        <w:rPr>
          <w:rFonts w:ascii="Cambria" w:hAnsi="Cambria"/>
        </w:rPr>
        <w:t xml:space="preserve"> </w:t>
      </w:r>
      <w:proofErr w:type="spellStart"/>
      <w:r w:rsidRPr="009839B2">
        <w:rPr>
          <w:rFonts w:ascii="Cambria" w:hAnsi="Cambria"/>
        </w:rPr>
        <w:t>generală</w:t>
      </w:r>
      <w:proofErr w:type="spellEnd"/>
      <w:r w:rsidRPr="009839B2">
        <w:rPr>
          <w:rFonts w:ascii="Cambria" w:hAnsi="Cambria"/>
        </w:rPr>
        <w:t xml:space="preserve"> a </w:t>
      </w:r>
      <w:proofErr w:type="spellStart"/>
      <w:r w:rsidRPr="009839B2">
        <w:rPr>
          <w:rFonts w:ascii="Cambria" w:hAnsi="Cambria"/>
        </w:rPr>
        <w:t>luminanței</w:t>
      </w:r>
      <w:proofErr w:type="spellEnd"/>
      <w:r w:rsidRPr="009839B2">
        <w:rPr>
          <w:rFonts w:ascii="Cambria" w:hAnsi="Cambria"/>
        </w:rPr>
        <w:t xml:space="preserve"> U5(L) - </w:t>
      </w:r>
      <w:proofErr w:type="spellStart"/>
      <w:r w:rsidRPr="009839B2">
        <w:rPr>
          <w:rFonts w:ascii="Cambria" w:hAnsi="Cambria"/>
        </w:rPr>
        <w:t>raportul</w:t>
      </w:r>
      <w:proofErr w:type="spellEnd"/>
      <w:r w:rsidRPr="009839B2">
        <w:rPr>
          <w:rFonts w:ascii="Cambria" w:hAnsi="Cambria"/>
        </w:rPr>
        <w:t xml:space="preserve"> </w:t>
      </w:r>
      <w:proofErr w:type="spellStart"/>
      <w:r w:rsidRPr="009839B2">
        <w:rPr>
          <w:rFonts w:ascii="Cambria" w:hAnsi="Cambria"/>
        </w:rPr>
        <w:t>dintre</w:t>
      </w:r>
      <w:proofErr w:type="spellEnd"/>
      <w:r w:rsidRPr="009839B2">
        <w:rPr>
          <w:rFonts w:ascii="Cambria" w:hAnsi="Cambria"/>
        </w:rPr>
        <w:t xml:space="preserve"> </w:t>
      </w:r>
      <w:proofErr w:type="spellStart"/>
      <w:r w:rsidRPr="009839B2">
        <w:rPr>
          <w:rFonts w:ascii="Cambria" w:hAnsi="Cambria"/>
        </w:rPr>
        <w:t>luminanța</w:t>
      </w:r>
      <w:proofErr w:type="spellEnd"/>
      <w:r w:rsidRPr="009839B2">
        <w:rPr>
          <w:rFonts w:ascii="Cambria" w:hAnsi="Cambria"/>
        </w:rPr>
        <w:t xml:space="preserve"> </w:t>
      </w:r>
      <w:proofErr w:type="spellStart"/>
      <w:r w:rsidRPr="009839B2">
        <w:rPr>
          <w:rFonts w:ascii="Cambria" w:hAnsi="Cambria"/>
        </w:rPr>
        <w:t>minimă</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luminanța</w:t>
      </w:r>
      <w:proofErr w:type="spellEnd"/>
      <w:r w:rsidRPr="009839B2">
        <w:rPr>
          <w:rFonts w:ascii="Cambria" w:hAnsi="Cambria"/>
        </w:rPr>
        <w:t xml:space="preserve"> </w:t>
      </w:r>
      <w:proofErr w:type="spellStart"/>
      <w:r w:rsidRPr="009839B2">
        <w:rPr>
          <w:rFonts w:ascii="Cambria" w:hAnsi="Cambria"/>
        </w:rPr>
        <w:t>medie</w:t>
      </w:r>
      <w:proofErr w:type="spellEnd"/>
      <w:r w:rsidRPr="009839B2">
        <w:rPr>
          <w:rFonts w:ascii="Cambria" w:hAnsi="Cambria"/>
        </w:rPr>
        <w:t xml:space="preserve">, </w:t>
      </w:r>
      <w:proofErr w:type="spellStart"/>
      <w:r w:rsidRPr="009839B2">
        <w:rPr>
          <w:rFonts w:ascii="Cambria" w:hAnsi="Cambria"/>
        </w:rPr>
        <w:t>ambele</w:t>
      </w:r>
      <w:proofErr w:type="spellEnd"/>
      <w:r w:rsidRPr="009839B2">
        <w:rPr>
          <w:rFonts w:ascii="Cambria" w:hAnsi="Cambria"/>
        </w:rPr>
        <w:t xml:space="preserve"> considerate pe </w:t>
      </w:r>
      <w:proofErr w:type="spellStart"/>
      <w:r w:rsidRPr="009839B2">
        <w:rPr>
          <w:rFonts w:ascii="Cambria" w:hAnsi="Cambria"/>
        </w:rPr>
        <w:t>toată</w:t>
      </w:r>
      <w:proofErr w:type="spellEnd"/>
      <w:r w:rsidRPr="009839B2">
        <w:rPr>
          <w:rFonts w:ascii="Cambria" w:hAnsi="Cambria"/>
        </w:rPr>
        <w:t xml:space="preserve"> </w:t>
      </w:r>
      <w:proofErr w:type="spellStart"/>
      <w:r w:rsidRPr="009839B2">
        <w:rPr>
          <w:rFonts w:ascii="Cambria" w:hAnsi="Cambria"/>
        </w:rPr>
        <w:t>suprafața</w:t>
      </w:r>
      <w:proofErr w:type="spellEnd"/>
      <w:r w:rsidRPr="009839B2">
        <w:rPr>
          <w:rFonts w:ascii="Cambria" w:hAnsi="Cambria"/>
        </w:rPr>
        <w:t xml:space="preserve"> de </w:t>
      </w:r>
      <w:proofErr w:type="spellStart"/>
      <w:r w:rsidRPr="009839B2">
        <w:rPr>
          <w:rFonts w:ascii="Cambria" w:hAnsi="Cambria"/>
        </w:rPr>
        <w:t>calcul</w:t>
      </w:r>
      <w:proofErr w:type="spellEnd"/>
      <w:r w:rsidRPr="009839B2">
        <w:rPr>
          <w:rFonts w:ascii="Cambria" w:hAnsi="Cambria"/>
        </w:rPr>
        <w:t>;</w:t>
      </w:r>
    </w:p>
    <w:p w14:paraId="29431AC0"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3.43.</w:t>
      </w:r>
      <w:r w:rsidRPr="009839B2">
        <w:rPr>
          <w:rFonts w:ascii="Cambria" w:hAnsi="Cambria"/>
        </w:rPr>
        <w:tab/>
      </w:r>
      <w:proofErr w:type="spellStart"/>
      <w:r w:rsidRPr="009839B2">
        <w:rPr>
          <w:rFonts w:ascii="Cambria" w:hAnsi="Cambria"/>
        </w:rPr>
        <w:t>uniformitatea</w:t>
      </w:r>
      <w:proofErr w:type="spellEnd"/>
      <w:r w:rsidRPr="009839B2">
        <w:rPr>
          <w:rFonts w:ascii="Cambria" w:hAnsi="Cambria"/>
        </w:rPr>
        <w:t xml:space="preserve"> </w:t>
      </w:r>
      <w:proofErr w:type="spellStart"/>
      <w:r w:rsidRPr="009839B2">
        <w:rPr>
          <w:rFonts w:ascii="Cambria" w:hAnsi="Cambria"/>
        </w:rPr>
        <w:t>longitudinală</w:t>
      </w:r>
      <w:proofErr w:type="spellEnd"/>
      <w:r w:rsidRPr="009839B2">
        <w:rPr>
          <w:rFonts w:ascii="Cambria" w:hAnsi="Cambria"/>
        </w:rPr>
        <w:t xml:space="preserve"> a </w:t>
      </w:r>
      <w:proofErr w:type="spellStart"/>
      <w:r w:rsidRPr="009839B2">
        <w:rPr>
          <w:rFonts w:ascii="Cambria" w:hAnsi="Cambria"/>
        </w:rPr>
        <w:t>luminanței</w:t>
      </w:r>
      <w:proofErr w:type="spellEnd"/>
      <w:r w:rsidRPr="009839B2">
        <w:rPr>
          <w:rFonts w:ascii="Cambria" w:hAnsi="Cambria"/>
        </w:rPr>
        <w:t xml:space="preserve"> U(l)(L) - </w:t>
      </w:r>
      <w:proofErr w:type="spellStart"/>
      <w:r w:rsidRPr="009839B2">
        <w:rPr>
          <w:rFonts w:ascii="Cambria" w:hAnsi="Cambria"/>
        </w:rPr>
        <w:t>raportul</w:t>
      </w:r>
      <w:proofErr w:type="spellEnd"/>
      <w:r w:rsidRPr="009839B2">
        <w:rPr>
          <w:rFonts w:ascii="Cambria" w:hAnsi="Cambria"/>
        </w:rPr>
        <w:t xml:space="preserve"> </w:t>
      </w:r>
      <w:proofErr w:type="spellStart"/>
      <w:r w:rsidRPr="009839B2">
        <w:rPr>
          <w:rFonts w:ascii="Cambria" w:hAnsi="Cambria"/>
        </w:rPr>
        <w:t>dintre</w:t>
      </w:r>
      <w:proofErr w:type="spellEnd"/>
      <w:r w:rsidRPr="009839B2">
        <w:rPr>
          <w:rFonts w:ascii="Cambria" w:hAnsi="Cambria"/>
        </w:rPr>
        <w:t xml:space="preserve"> </w:t>
      </w:r>
      <w:proofErr w:type="spellStart"/>
      <w:r w:rsidRPr="009839B2">
        <w:rPr>
          <w:rFonts w:ascii="Cambria" w:hAnsi="Cambria"/>
        </w:rPr>
        <w:t>luminanța</w:t>
      </w:r>
      <w:proofErr w:type="spellEnd"/>
      <w:r w:rsidRPr="009839B2">
        <w:rPr>
          <w:rFonts w:ascii="Cambria" w:hAnsi="Cambria"/>
        </w:rPr>
        <w:t xml:space="preserve"> </w:t>
      </w:r>
      <w:proofErr w:type="spellStart"/>
      <w:r w:rsidRPr="009839B2">
        <w:rPr>
          <w:rFonts w:ascii="Cambria" w:hAnsi="Cambria"/>
        </w:rPr>
        <w:t>minimă</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luminanța</w:t>
      </w:r>
      <w:proofErr w:type="spellEnd"/>
      <w:r w:rsidRPr="009839B2">
        <w:rPr>
          <w:rFonts w:ascii="Cambria" w:hAnsi="Cambria"/>
        </w:rPr>
        <w:t xml:space="preserve"> </w:t>
      </w:r>
      <w:proofErr w:type="spellStart"/>
      <w:r w:rsidRPr="009839B2">
        <w:rPr>
          <w:rFonts w:ascii="Cambria" w:hAnsi="Cambria"/>
        </w:rPr>
        <w:t>maximă</w:t>
      </w:r>
      <w:proofErr w:type="spellEnd"/>
      <w:r w:rsidRPr="009839B2">
        <w:rPr>
          <w:rFonts w:ascii="Cambria" w:hAnsi="Cambria"/>
        </w:rPr>
        <w:t xml:space="preserve">, </w:t>
      </w:r>
      <w:proofErr w:type="spellStart"/>
      <w:r w:rsidRPr="009839B2">
        <w:rPr>
          <w:rFonts w:ascii="Cambria" w:hAnsi="Cambria"/>
        </w:rPr>
        <w:t>ambele</w:t>
      </w:r>
      <w:proofErr w:type="spellEnd"/>
      <w:r w:rsidRPr="009839B2">
        <w:rPr>
          <w:rFonts w:ascii="Cambria" w:hAnsi="Cambria"/>
        </w:rPr>
        <w:t xml:space="preserve"> considerate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axul</w:t>
      </w:r>
      <w:proofErr w:type="spellEnd"/>
      <w:r w:rsidRPr="009839B2">
        <w:rPr>
          <w:rFonts w:ascii="Cambria" w:hAnsi="Cambria"/>
        </w:rPr>
        <w:t xml:space="preserve"> </w:t>
      </w:r>
      <w:proofErr w:type="spellStart"/>
      <w:r w:rsidRPr="009839B2">
        <w:rPr>
          <w:rFonts w:ascii="Cambria" w:hAnsi="Cambria"/>
        </w:rPr>
        <w:t>benzii</w:t>
      </w:r>
      <w:proofErr w:type="spellEnd"/>
      <w:r w:rsidRPr="009839B2">
        <w:rPr>
          <w:rFonts w:ascii="Cambria" w:hAnsi="Cambria"/>
        </w:rPr>
        <w:t xml:space="preserve"> de </w:t>
      </w:r>
      <w:proofErr w:type="spellStart"/>
      <w:r w:rsidRPr="009839B2">
        <w:rPr>
          <w:rFonts w:ascii="Cambria" w:hAnsi="Cambria"/>
        </w:rPr>
        <w:t>circulație</w:t>
      </w:r>
      <w:proofErr w:type="spellEnd"/>
      <w:r w:rsidRPr="009839B2">
        <w:rPr>
          <w:rFonts w:ascii="Cambria" w:hAnsi="Cambria"/>
        </w:rPr>
        <w:t xml:space="preserve"> al </w:t>
      </w:r>
      <w:proofErr w:type="spellStart"/>
      <w:r w:rsidRPr="009839B2">
        <w:rPr>
          <w:rFonts w:ascii="Cambria" w:hAnsi="Cambria"/>
        </w:rPr>
        <w:t>zonei</w:t>
      </w:r>
      <w:proofErr w:type="spellEnd"/>
      <w:r w:rsidRPr="009839B2">
        <w:rPr>
          <w:rFonts w:ascii="Cambria" w:hAnsi="Cambria"/>
        </w:rPr>
        <w:t xml:space="preserve"> de </w:t>
      </w:r>
      <w:proofErr w:type="spellStart"/>
      <w:r w:rsidRPr="009839B2">
        <w:rPr>
          <w:rFonts w:ascii="Cambria" w:hAnsi="Cambria"/>
        </w:rPr>
        <w:t>calcul</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direcția</w:t>
      </w:r>
      <w:proofErr w:type="spellEnd"/>
      <w:r w:rsidRPr="009839B2">
        <w:rPr>
          <w:rFonts w:ascii="Cambria" w:hAnsi="Cambria"/>
        </w:rPr>
        <w:t xml:space="preserve"> de </w:t>
      </w:r>
      <w:proofErr w:type="spellStart"/>
      <w:r w:rsidRPr="009839B2">
        <w:rPr>
          <w:rFonts w:ascii="Cambria" w:hAnsi="Cambria"/>
        </w:rPr>
        <w:t>desfășurare</w:t>
      </w:r>
      <w:proofErr w:type="spellEnd"/>
      <w:r w:rsidRPr="009839B2">
        <w:rPr>
          <w:rFonts w:ascii="Cambria" w:hAnsi="Cambria"/>
        </w:rPr>
        <w:t xml:space="preserve"> a </w:t>
      </w:r>
      <w:proofErr w:type="spellStart"/>
      <w:r w:rsidRPr="009839B2">
        <w:rPr>
          <w:rFonts w:ascii="Cambria" w:hAnsi="Cambria"/>
        </w:rPr>
        <w:t>traficului</w:t>
      </w:r>
      <w:proofErr w:type="spellEnd"/>
      <w:r w:rsidRPr="009839B2">
        <w:rPr>
          <w:rFonts w:ascii="Cambria" w:hAnsi="Cambria"/>
        </w:rPr>
        <w:t xml:space="preserve"> </w:t>
      </w:r>
      <w:proofErr w:type="spellStart"/>
      <w:r w:rsidRPr="009839B2">
        <w:rPr>
          <w:rFonts w:ascii="Cambria" w:hAnsi="Cambria"/>
        </w:rPr>
        <w:t>rutier</w:t>
      </w:r>
      <w:proofErr w:type="spellEnd"/>
      <w:r w:rsidRPr="009839B2">
        <w:rPr>
          <w:rFonts w:ascii="Cambria" w:hAnsi="Cambria"/>
        </w:rPr>
        <w:t>;</w:t>
      </w:r>
    </w:p>
    <w:p w14:paraId="0E65FC63"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3.44.</w:t>
      </w:r>
      <w:r w:rsidRPr="009839B2">
        <w:rPr>
          <w:rFonts w:ascii="Cambria" w:hAnsi="Cambria"/>
        </w:rPr>
        <w:tab/>
      </w:r>
      <w:proofErr w:type="spellStart"/>
      <w:r w:rsidRPr="009839B2">
        <w:rPr>
          <w:rFonts w:ascii="Cambria" w:hAnsi="Cambria"/>
        </w:rPr>
        <w:t>utilizatori</w:t>
      </w:r>
      <w:proofErr w:type="spellEnd"/>
      <w:r w:rsidRPr="009839B2">
        <w:rPr>
          <w:rFonts w:ascii="Cambria" w:hAnsi="Cambria"/>
        </w:rPr>
        <w:t xml:space="preserve"> - </w:t>
      </w:r>
      <w:proofErr w:type="spellStart"/>
      <w:r w:rsidRPr="009839B2">
        <w:rPr>
          <w:rFonts w:ascii="Cambria" w:hAnsi="Cambria"/>
        </w:rPr>
        <w:t>autoritățile</w:t>
      </w:r>
      <w:proofErr w:type="spellEnd"/>
      <w:r w:rsidRPr="009839B2">
        <w:rPr>
          <w:rFonts w:ascii="Cambria" w:hAnsi="Cambria"/>
        </w:rPr>
        <w:t xml:space="preserve"> </w:t>
      </w:r>
      <w:proofErr w:type="spellStart"/>
      <w:r w:rsidRPr="009839B2">
        <w:rPr>
          <w:rFonts w:ascii="Cambria" w:hAnsi="Cambria"/>
        </w:rPr>
        <w:t>administrației</w:t>
      </w:r>
      <w:proofErr w:type="spellEnd"/>
      <w:r w:rsidRPr="009839B2">
        <w:rPr>
          <w:rFonts w:ascii="Cambria" w:hAnsi="Cambria"/>
        </w:rPr>
        <w:t xml:space="preserve"> </w:t>
      </w:r>
      <w:proofErr w:type="spellStart"/>
      <w:r w:rsidRPr="009839B2">
        <w:rPr>
          <w:rFonts w:ascii="Cambria" w:hAnsi="Cambria"/>
        </w:rPr>
        <w:t>publice</w:t>
      </w:r>
      <w:proofErr w:type="spellEnd"/>
      <w:r w:rsidRPr="009839B2">
        <w:rPr>
          <w:rFonts w:ascii="Cambria" w:hAnsi="Cambria"/>
        </w:rPr>
        <w:t xml:space="preserve"> locale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calitate</w:t>
      </w:r>
      <w:proofErr w:type="spellEnd"/>
      <w:r w:rsidRPr="009839B2">
        <w:rPr>
          <w:rFonts w:ascii="Cambria" w:hAnsi="Cambria"/>
        </w:rPr>
        <w:t xml:space="preserve"> de </w:t>
      </w:r>
      <w:proofErr w:type="spellStart"/>
      <w:r w:rsidRPr="009839B2">
        <w:rPr>
          <w:rFonts w:ascii="Cambria" w:hAnsi="Cambria"/>
        </w:rPr>
        <w:t>reprezentant</w:t>
      </w:r>
      <w:proofErr w:type="spellEnd"/>
      <w:r w:rsidRPr="009839B2">
        <w:rPr>
          <w:rFonts w:ascii="Cambria" w:hAnsi="Cambria"/>
        </w:rPr>
        <w:t xml:space="preserve"> al </w:t>
      </w:r>
      <w:proofErr w:type="spellStart"/>
      <w:r w:rsidRPr="009839B2">
        <w:rPr>
          <w:rFonts w:ascii="Cambria" w:hAnsi="Cambria"/>
        </w:rPr>
        <w:t>comunității</w:t>
      </w:r>
      <w:proofErr w:type="spellEnd"/>
      <w:r w:rsidRPr="009839B2">
        <w:rPr>
          <w:rFonts w:ascii="Cambria" w:hAnsi="Cambria"/>
        </w:rPr>
        <w:t xml:space="preserve"> locale;</w:t>
      </w:r>
    </w:p>
    <w:p w14:paraId="79902420"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3.45.</w:t>
      </w:r>
      <w:r w:rsidRPr="009839B2">
        <w:rPr>
          <w:rFonts w:ascii="Cambria" w:hAnsi="Cambria"/>
        </w:rPr>
        <w:tab/>
      </w:r>
      <w:proofErr w:type="spellStart"/>
      <w:r w:rsidRPr="009839B2">
        <w:rPr>
          <w:rFonts w:ascii="Cambria" w:hAnsi="Cambria"/>
        </w:rPr>
        <w:t>zonă</w:t>
      </w:r>
      <w:proofErr w:type="spellEnd"/>
      <w:r w:rsidRPr="009839B2">
        <w:rPr>
          <w:rFonts w:ascii="Cambria" w:hAnsi="Cambria"/>
        </w:rPr>
        <w:t xml:space="preserve"> </w:t>
      </w:r>
      <w:proofErr w:type="spellStart"/>
      <w:r w:rsidRPr="009839B2">
        <w:rPr>
          <w:rFonts w:ascii="Cambria" w:hAnsi="Cambria"/>
        </w:rPr>
        <w:t>alăturată</w:t>
      </w:r>
      <w:proofErr w:type="spellEnd"/>
      <w:r w:rsidRPr="009839B2">
        <w:rPr>
          <w:rFonts w:ascii="Cambria" w:hAnsi="Cambria"/>
        </w:rPr>
        <w:t xml:space="preserve"> - </w:t>
      </w:r>
      <w:proofErr w:type="spellStart"/>
      <w:r w:rsidRPr="009839B2">
        <w:rPr>
          <w:rFonts w:ascii="Cambria" w:hAnsi="Cambria"/>
        </w:rPr>
        <w:t>suprafața</w:t>
      </w:r>
      <w:proofErr w:type="spellEnd"/>
      <w:r w:rsidRPr="009839B2">
        <w:rPr>
          <w:rFonts w:ascii="Cambria" w:hAnsi="Cambria"/>
        </w:rPr>
        <w:t xml:space="preserve"> din </w:t>
      </w:r>
      <w:proofErr w:type="spellStart"/>
      <w:r w:rsidRPr="009839B2">
        <w:rPr>
          <w:rFonts w:ascii="Cambria" w:hAnsi="Cambria"/>
        </w:rPr>
        <w:t>vecinătatea</w:t>
      </w:r>
      <w:proofErr w:type="spellEnd"/>
      <w:r w:rsidRPr="009839B2">
        <w:rPr>
          <w:rFonts w:ascii="Cambria" w:hAnsi="Cambria"/>
        </w:rPr>
        <w:t xml:space="preserve"> </w:t>
      </w:r>
      <w:proofErr w:type="spellStart"/>
      <w:r w:rsidRPr="009839B2">
        <w:rPr>
          <w:rFonts w:ascii="Cambria" w:hAnsi="Cambria"/>
        </w:rPr>
        <w:t>imediată</w:t>
      </w:r>
      <w:proofErr w:type="spellEnd"/>
      <w:r w:rsidRPr="009839B2">
        <w:rPr>
          <w:rFonts w:ascii="Cambria" w:hAnsi="Cambria"/>
        </w:rPr>
        <w:t xml:space="preserve"> a </w:t>
      </w:r>
      <w:proofErr w:type="spellStart"/>
      <w:r w:rsidRPr="009839B2">
        <w:rPr>
          <w:rFonts w:ascii="Cambria" w:hAnsi="Cambria"/>
        </w:rPr>
        <w:t>căii</w:t>
      </w:r>
      <w:proofErr w:type="spellEnd"/>
      <w:r w:rsidRPr="009839B2">
        <w:rPr>
          <w:rFonts w:ascii="Cambria" w:hAnsi="Cambria"/>
        </w:rPr>
        <w:t xml:space="preserve"> de </w:t>
      </w:r>
      <w:proofErr w:type="spellStart"/>
      <w:r w:rsidRPr="009839B2">
        <w:rPr>
          <w:rFonts w:ascii="Cambria" w:hAnsi="Cambria"/>
        </w:rPr>
        <w:t>circulație</w:t>
      </w:r>
      <w:proofErr w:type="spellEnd"/>
      <w:r w:rsidRPr="009839B2">
        <w:rPr>
          <w:rFonts w:ascii="Cambria" w:hAnsi="Cambria"/>
        </w:rPr>
        <w:t xml:space="preserve">, </w:t>
      </w:r>
      <w:proofErr w:type="spellStart"/>
      <w:r w:rsidRPr="009839B2">
        <w:rPr>
          <w:rFonts w:ascii="Cambria" w:hAnsi="Cambria"/>
        </w:rPr>
        <w:t>aflată</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câmpul</w:t>
      </w:r>
      <w:proofErr w:type="spellEnd"/>
      <w:r w:rsidRPr="009839B2">
        <w:rPr>
          <w:rFonts w:ascii="Cambria" w:hAnsi="Cambria"/>
        </w:rPr>
        <w:t xml:space="preserve"> </w:t>
      </w:r>
      <w:proofErr w:type="spellStart"/>
      <w:r w:rsidRPr="009839B2">
        <w:rPr>
          <w:rFonts w:ascii="Cambria" w:hAnsi="Cambria"/>
        </w:rPr>
        <w:t>vizual</w:t>
      </w:r>
      <w:proofErr w:type="spellEnd"/>
      <w:r w:rsidRPr="009839B2">
        <w:rPr>
          <w:rFonts w:ascii="Cambria" w:hAnsi="Cambria"/>
        </w:rPr>
        <w:t xml:space="preserve"> al </w:t>
      </w:r>
      <w:proofErr w:type="spellStart"/>
      <w:r w:rsidRPr="009839B2">
        <w:rPr>
          <w:rFonts w:ascii="Cambria" w:hAnsi="Cambria"/>
        </w:rPr>
        <w:t>observatorului</w:t>
      </w:r>
      <w:proofErr w:type="spellEnd"/>
      <w:r w:rsidRPr="009839B2">
        <w:rPr>
          <w:rFonts w:ascii="Cambria" w:hAnsi="Cambria"/>
        </w:rPr>
        <w:t>;</w:t>
      </w:r>
    </w:p>
    <w:p w14:paraId="29C6C860"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3.46.</w:t>
      </w:r>
      <w:r w:rsidRPr="009839B2">
        <w:rPr>
          <w:rFonts w:ascii="Cambria" w:hAnsi="Cambria"/>
        </w:rPr>
        <w:tab/>
        <w:t xml:space="preserve">ANRE - </w:t>
      </w:r>
      <w:proofErr w:type="spellStart"/>
      <w:r w:rsidRPr="009839B2">
        <w:rPr>
          <w:rFonts w:ascii="Cambria" w:hAnsi="Cambria"/>
        </w:rPr>
        <w:t>Autoritatea</w:t>
      </w:r>
      <w:proofErr w:type="spellEnd"/>
      <w:r w:rsidRPr="009839B2">
        <w:rPr>
          <w:rFonts w:ascii="Cambria" w:hAnsi="Cambria"/>
        </w:rPr>
        <w:t xml:space="preserve"> </w:t>
      </w:r>
      <w:proofErr w:type="spellStart"/>
      <w:r w:rsidRPr="009839B2">
        <w:rPr>
          <w:rFonts w:ascii="Cambria" w:hAnsi="Cambria"/>
        </w:rPr>
        <w:t>Națională</w:t>
      </w:r>
      <w:proofErr w:type="spellEnd"/>
      <w:r w:rsidRPr="009839B2">
        <w:rPr>
          <w:rFonts w:ascii="Cambria" w:hAnsi="Cambria"/>
        </w:rPr>
        <w:t xml:space="preserve"> de </w:t>
      </w:r>
      <w:proofErr w:type="spellStart"/>
      <w:r w:rsidRPr="009839B2">
        <w:rPr>
          <w:rFonts w:ascii="Cambria" w:hAnsi="Cambria"/>
        </w:rPr>
        <w:t>Reglementare</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Domeniul</w:t>
      </w:r>
      <w:proofErr w:type="spellEnd"/>
      <w:r w:rsidRPr="009839B2">
        <w:rPr>
          <w:rFonts w:ascii="Cambria" w:hAnsi="Cambria"/>
        </w:rPr>
        <w:t xml:space="preserve"> </w:t>
      </w:r>
      <w:proofErr w:type="spellStart"/>
      <w:r w:rsidRPr="009839B2">
        <w:rPr>
          <w:rFonts w:ascii="Cambria" w:hAnsi="Cambria"/>
        </w:rPr>
        <w:t>Energiei</w:t>
      </w:r>
      <w:proofErr w:type="spellEnd"/>
      <w:r w:rsidRPr="009839B2">
        <w:rPr>
          <w:rFonts w:ascii="Cambria" w:hAnsi="Cambria"/>
        </w:rPr>
        <w:t>;</w:t>
      </w:r>
    </w:p>
    <w:p w14:paraId="4A01E251"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3.47.</w:t>
      </w:r>
      <w:r w:rsidRPr="009839B2">
        <w:rPr>
          <w:rFonts w:ascii="Cambria" w:hAnsi="Cambria"/>
        </w:rPr>
        <w:tab/>
        <w:t xml:space="preserve">CNRI - </w:t>
      </w:r>
      <w:proofErr w:type="spellStart"/>
      <w:r w:rsidRPr="009839B2">
        <w:rPr>
          <w:rFonts w:ascii="Cambria" w:hAnsi="Cambria"/>
        </w:rPr>
        <w:t>Comitetul</w:t>
      </w:r>
      <w:proofErr w:type="spellEnd"/>
      <w:r w:rsidRPr="009839B2">
        <w:rPr>
          <w:rFonts w:ascii="Cambria" w:hAnsi="Cambria"/>
        </w:rPr>
        <w:t xml:space="preserve"> </w:t>
      </w:r>
      <w:proofErr w:type="spellStart"/>
      <w:r w:rsidRPr="009839B2">
        <w:rPr>
          <w:rFonts w:ascii="Cambria" w:hAnsi="Cambria"/>
        </w:rPr>
        <w:t>Național</w:t>
      </w:r>
      <w:proofErr w:type="spellEnd"/>
      <w:r w:rsidRPr="009839B2">
        <w:rPr>
          <w:rFonts w:ascii="Cambria" w:hAnsi="Cambria"/>
        </w:rPr>
        <w:t xml:space="preserve"> </w:t>
      </w:r>
      <w:proofErr w:type="spellStart"/>
      <w:r w:rsidRPr="009839B2">
        <w:rPr>
          <w:rFonts w:ascii="Cambria" w:hAnsi="Cambria"/>
        </w:rPr>
        <w:t>Român</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w:t>
      </w:r>
    </w:p>
    <w:p w14:paraId="4554164A"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3.48.</w:t>
      </w:r>
      <w:r w:rsidRPr="009839B2">
        <w:rPr>
          <w:rFonts w:ascii="Cambria" w:hAnsi="Cambria"/>
        </w:rPr>
        <w:tab/>
        <w:t xml:space="preserve">CIE - </w:t>
      </w:r>
      <w:proofErr w:type="spellStart"/>
      <w:r w:rsidRPr="009839B2">
        <w:rPr>
          <w:rFonts w:ascii="Cambria" w:hAnsi="Cambria"/>
        </w:rPr>
        <w:t>Comisia</w:t>
      </w:r>
      <w:proofErr w:type="spellEnd"/>
      <w:r w:rsidRPr="009839B2">
        <w:rPr>
          <w:rFonts w:ascii="Cambria" w:hAnsi="Cambria"/>
        </w:rPr>
        <w:t xml:space="preserve"> </w:t>
      </w:r>
      <w:proofErr w:type="spellStart"/>
      <w:r w:rsidRPr="009839B2">
        <w:rPr>
          <w:rFonts w:ascii="Cambria" w:hAnsi="Cambria"/>
        </w:rPr>
        <w:t>Internațională</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w:t>
      </w:r>
    </w:p>
    <w:p w14:paraId="45E7FF0E"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ART.4</w:t>
      </w:r>
    </w:p>
    <w:p w14:paraId="7030A4AF"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(1)</w:t>
      </w:r>
      <w:r w:rsidRPr="009839B2">
        <w:rPr>
          <w:rFonts w:ascii="Cambria" w:hAnsi="Cambria"/>
        </w:rPr>
        <w:tab/>
      </w:r>
      <w:proofErr w:type="spellStart"/>
      <w:r w:rsidRPr="009839B2">
        <w:rPr>
          <w:rFonts w:ascii="Cambria" w:hAnsi="Cambria"/>
        </w:rPr>
        <w:t>Prezentul</w:t>
      </w:r>
      <w:proofErr w:type="spellEnd"/>
      <w:r w:rsidRPr="009839B2">
        <w:rPr>
          <w:rFonts w:ascii="Cambria" w:hAnsi="Cambria"/>
        </w:rPr>
        <w:t xml:space="preserve"> </w:t>
      </w:r>
      <w:proofErr w:type="spellStart"/>
      <w:r w:rsidRPr="009839B2">
        <w:rPr>
          <w:rFonts w:ascii="Cambria" w:hAnsi="Cambria"/>
        </w:rPr>
        <w:t>caiet</w:t>
      </w:r>
      <w:proofErr w:type="spellEnd"/>
      <w:r w:rsidRPr="009839B2">
        <w:rPr>
          <w:rFonts w:ascii="Cambria" w:hAnsi="Cambria"/>
        </w:rPr>
        <w:t xml:space="preserve"> de </w:t>
      </w:r>
      <w:proofErr w:type="spellStart"/>
      <w:r w:rsidRPr="009839B2">
        <w:rPr>
          <w:rFonts w:ascii="Cambria" w:hAnsi="Cambria"/>
        </w:rPr>
        <w:t>sarcini</w:t>
      </w:r>
      <w:proofErr w:type="spellEnd"/>
      <w:r w:rsidRPr="009839B2">
        <w:rPr>
          <w:rFonts w:ascii="Cambria" w:hAnsi="Cambria"/>
        </w:rPr>
        <w:t xml:space="preserve"> </w:t>
      </w:r>
      <w:proofErr w:type="spellStart"/>
      <w:r w:rsidRPr="009839B2">
        <w:rPr>
          <w:rFonts w:ascii="Cambria" w:hAnsi="Cambria"/>
        </w:rPr>
        <w:t>conține</w:t>
      </w:r>
      <w:proofErr w:type="spellEnd"/>
      <w:r w:rsidRPr="009839B2">
        <w:rPr>
          <w:rFonts w:ascii="Cambria" w:hAnsi="Cambria"/>
        </w:rPr>
        <w:t xml:space="preserve"> </w:t>
      </w:r>
      <w:proofErr w:type="spellStart"/>
      <w:r w:rsidRPr="009839B2">
        <w:rPr>
          <w:rFonts w:ascii="Cambria" w:hAnsi="Cambria"/>
        </w:rPr>
        <w:t>specificațiile</w:t>
      </w:r>
      <w:proofErr w:type="spellEnd"/>
      <w:r w:rsidRPr="009839B2">
        <w:rPr>
          <w:rFonts w:ascii="Cambria" w:hAnsi="Cambria"/>
        </w:rPr>
        <w:t xml:space="preserve"> </w:t>
      </w:r>
      <w:proofErr w:type="spellStart"/>
      <w:r w:rsidRPr="009839B2">
        <w:rPr>
          <w:rFonts w:ascii="Cambria" w:hAnsi="Cambria"/>
        </w:rPr>
        <w:t>tehnice</w:t>
      </w:r>
      <w:proofErr w:type="spellEnd"/>
      <w:r w:rsidRPr="009839B2">
        <w:rPr>
          <w:rFonts w:ascii="Cambria" w:hAnsi="Cambria"/>
        </w:rPr>
        <w:t xml:space="preserve"> care </w:t>
      </w:r>
      <w:proofErr w:type="spellStart"/>
      <w:r w:rsidRPr="009839B2">
        <w:rPr>
          <w:rFonts w:ascii="Cambria" w:hAnsi="Cambria"/>
        </w:rPr>
        <w:t>definesc</w:t>
      </w:r>
      <w:proofErr w:type="spellEnd"/>
      <w:r w:rsidRPr="009839B2">
        <w:rPr>
          <w:rFonts w:ascii="Cambria" w:hAnsi="Cambria"/>
        </w:rPr>
        <w:t xml:space="preserve"> </w:t>
      </w:r>
      <w:proofErr w:type="spellStart"/>
      <w:r w:rsidRPr="009839B2">
        <w:rPr>
          <w:rFonts w:ascii="Cambria" w:hAnsi="Cambria"/>
        </w:rPr>
        <w:t>caracteristicile</w:t>
      </w:r>
      <w:proofErr w:type="spellEnd"/>
      <w:r w:rsidRPr="009839B2">
        <w:rPr>
          <w:rFonts w:ascii="Cambria" w:hAnsi="Cambria"/>
        </w:rPr>
        <w:t xml:space="preserve"> </w:t>
      </w:r>
      <w:proofErr w:type="spellStart"/>
      <w:r w:rsidRPr="009839B2">
        <w:rPr>
          <w:rFonts w:ascii="Cambria" w:hAnsi="Cambria"/>
        </w:rPr>
        <w:t>referitoare</w:t>
      </w:r>
      <w:proofErr w:type="spellEnd"/>
      <w:r w:rsidRPr="009839B2">
        <w:rPr>
          <w:rFonts w:ascii="Cambria" w:hAnsi="Cambria"/>
        </w:rPr>
        <w:t xml:space="preserve"> la </w:t>
      </w:r>
      <w:proofErr w:type="spellStart"/>
      <w:r w:rsidRPr="009839B2">
        <w:rPr>
          <w:rFonts w:ascii="Cambria" w:hAnsi="Cambria"/>
        </w:rPr>
        <w:t>nivelul</w:t>
      </w:r>
      <w:proofErr w:type="spellEnd"/>
      <w:r w:rsidRPr="009839B2">
        <w:rPr>
          <w:rFonts w:ascii="Cambria" w:hAnsi="Cambria"/>
        </w:rPr>
        <w:t xml:space="preserve"> </w:t>
      </w:r>
      <w:proofErr w:type="spellStart"/>
      <w:r w:rsidRPr="009839B2">
        <w:rPr>
          <w:rFonts w:ascii="Cambria" w:hAnsi="Cambria"/>
        </w:rPr>
        <w:t>calitativ</w:t>
      </w:r>
      <w:proofErr w:type="spellEnd"/>
      <w:r w:rsidRPr="009839B2">
        <w:rPr>
          <w:rFonts w:ascii="Cambria" w:hAnsi="Cambria"/>
        </w:rPr>
        <w:t xml:space="preserve">, </w:t>
      </w:r>
      <w:proofErr w:type="spellStart"/>
      <w:r w:rsidRPr="009839B2">
        <w:rPr>
          <w:rFonts w:ascii="Cambria" w:hAnsi="Cambria"/>
        </w:rPr>
        <w:t>tehnic</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de </w:t>
      </w:r>
      <w:proofErr w:type="spellStart"/>
      <w:r w:rsidRPr="009839B2">
        <w:rPr>
          <w:rFonts w:ascii="Cambria" w:hAnsi="Cambria"/>
        </w:rPr>
        <w:t>performanța</w:t>
      </w:r>
      <w:proofErr w:type="spellEnd"/>
      <w:r w:rsidRPr="009839B2">
        <w:rPr>
          <w:rFonts w:ascii="Cambria" w:hAnsi="Cambria"/>
        </w:rPr>
        <w:t xml:space="preserve">, </w:t>
      </w:r>
      <w:proofErr w:type="spellStart"/>
      <w:r w:rsidRPr="009839B2">
        <w:rPr>
          <w:rFonts w:ascii="Cambria" w:hAnsi="Cambria"/>
        </w:rPr>
        <w:t>siguranța</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exploatare</w:t>
      </w:r>
      <w:proofErr w:type="spellEnd"/>
      <w:r w:rsidRPr="009839B2">
        <w:rPr>
          <w:rFonts w:ascii="Cambria" w:hAnsi="Cambria"/>
        </w:rPr>
        <w:t xml:space="preserve">, precum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sisteme</w:t>
      </w:r>
      <w:proofErr w:type="spellEnd"/>
      <w:r w:rsidRPr="009839B2">
        <w:rPr>
          <w:rFonts w:ascii="Cambria" w:hAnsi="Cambria"/>
        </w:rPr>
        <w:t xml:space="preserve"> de </w:t>
      </w:r>
      <w:proofErr w:type="spellStart"/>
      <w:r w:rsidRPr="009839B2">
        <w:rPr>
          <w:rFonts w:ascii="Cambria" w:hAnsi="Cambria"/>
        </w:rPr>
        <w:t>asigurare</w:t>
      </w:r>
      <w:proofErr w:type="spellEnd"/>
      <w:r w:rsidRPr="009839B2">
        <w:rPr>
          <w:rFonts w:ascii="Cambria" w:hAnsi="Cambria"/>
        </w:rPr>
        <w:t xml:space="preserve"> a </w:t>
      </w:r>
      <w:proofErr w:type="spellStart"/>
      <w:r w:rsidRPr="009839B2">
        <w:rPr>
          <w:rFonts w:ascii="Cambria" w:hAnsi="Cambria"/>
        </w:rPr>
        <w:t>calității</w:t>
      </w:r>
      <w:proofErr w:type="spellEnd"/>
      <w:r w:rsidRPr="009839B2">
        <w:rPr>
          <w:rFonts w:ascii="Cambria" w:hAnsi="Cambria"/>
        </w:rPr>
        <w:t xml:space="preserve">, </w:t>
      </w:r>
      <w:proofErr w:type="spellStart"/>
      <w:r w:rsidRPr="009839B2">
        <w:rPr>
          <w:rFonts w:ascii="Cambria" w:hAnsi="Cambria"/>
        </w:rPr>
        <w:t>Terminologie</w:t>
      </w:r>
      <w:proofErr w:type="spellEnd"/>
      <w:r w:rsidRPr="009839B2">
        <w:rPr>
          <w:rFonts w:ascii="Cambria" w:hAnsi="Cambria"/>
        </w:rPr>
        <w:t xml:space="preserve">, </w:t>
      </w:r>
      <w:proofErr w:type="spellStart"/>
      <w:r w:rsidRPr="009839B2">
        <w:rPr>
          <w:rFonts w:ascii="Cambria" w:hAnsi="Cambria"/>
        </w:rPr>
        <w:t>simboluri</w:t>
      </w:r>
      <w:proofErr w:type="spellEnd"/>
      <w:r w:rsidRPr="009839B2">
        <w:rPr>
          <w:rFonts w:ascii="Cambria" w:hAnsi="Cambria"/>
        </w:rPr>
        <w:t xml:space="preserve">, </w:t>
      </w:r>
      <w:proofErr w:type="spellStart"/>
      <w:r w:rsidRPr="009839B2">
        <w:rPr>
          <w:rFonts w:ascii="Cambria" w:hAnsi="Cambria"/>
        </w:rPr>
        <w:t>condițiile</w:t>
      </w:r>
      <w:proofErr w:type="spellEnd"/>
      <w:r w:rsidRPr="009839B2">
        <w:rPr>
          <w:rFonts w:ascii="Cambria" w:hAnsi="Cambria"/>
        </w:rPr>
        <w:t xml:space="preserve"> </w:t>
      </w:r>
      <w:proofErr w:type="spellStart"/>
      <w:r w:rsidRPr="009839B2">
        <w:rPr>
          <w:rFonts w:ascii="Cambria" w:hAnsi="Cambria"/>
        </w:rPr>
        <w:t>pentru</w:t>
      </w:r>
      <w:proofErr w:type="spellEnd"/>
      <w:r w:rsidRPr="009839B2">
        <w:rPr>
          <w:rFonts w:ascii="Cambria" w:hAnsi="Cambria"/>
        </w:rPr>
        <w:t xml:space="preserve"> </w:t>
      </w:r>
      <w:proofErr w:type="spellStart"/>
      <w:r w:rsidRPr="009839B2">
        <w:rPr>
          <w:rFonts w:ascii="Cambria" w:hAnsi="Cambria"/>
        </w:rPr>
        <w:t>certificarea</w:t>
      </w:r>
      <w:proofErr w:type="spellEnd"/>
      <w:r w:rsidRPr="009839B2">
        <w:rPr>
          <w:rFonts w:ascii="Cambria" w:hAnsi="Cambria"/>
        </w:rPr>
        <w:t xml:space="preserve"> </w:t>
      </w:r>
      <w:proofErr w:type="spellStart"/>
      <w:r w:rsidRPr="009839B2">
        <w:rPr>
          <w:rFonts w:ascii="Cambria" w:hAnsi="Cambria"/>
        </w:rPr>
        <w:t>conformitații</w:t>
      </w:r>
      <w:proofErr w:type="spellEnd"/>
      <w:r w:rsidRPr="009839B2">
        <w:rPr>
          <w:rFonts w:ascii="Cambria" w:hAnsi="Cambria"/>
        </w:rPr>
        <w:tab/>
        <w:t>cu</w:t>
      </w:r>
      <w:r w:rsidRPr="009839B2">
        <w:rPr>
          <w:rFonts w:ascii="Cambria" w:hAnsi="Cambria"/>
        </w:rPr>
        <w:tab/>
      </w:r>
      <w:proofErr w:type="spellStart"/>
      <w:r w:rsidRPr="009839B2">
        <w:rPr>
          <w:rFonts w:ascii="Cambria" w:hAnsi="Cambria"/>
        </w:rPr>
        <w:t>standardele</w:t>
      </w:r>
      <w:proofErr w:type="spellEnd"/>
      <w:r w:rsidRPr="009839B2">
        <w:rPr>
          <w:rFonts w:ascii="Cambria" w:hAnsi="Cambria"/>
        </w:rPr>
        <w:tab/>
      </w:r>
      <w:proofErr w:type="spellStart"/>
      <w:r w:rsidRPr="009839B2">
        <w:rPr>
          <w:rFonts w:ascii="Cambria" w:hAnsi="Cambria"/>
        </w:rPr>
        <w:t>specifice</w:t>
      </w:r>
      <w:proofErr w:type="spellEnd"/>
      <w:r w:rsidRPr="009839B2">
        <w:rPr>
          <w:rFonts w:ascii="Cambria" w:hAnsi="Cambria"/>
        </w:rPr>
        <w:tab/>
      </w:r>
      <w:proofErr w:type="spellStart"/>
      <w:r w:rsidRPr="009839B2">
        <w:rPr>
          <w:rFonts w:ascii="Cambria" w:hAnsi="Cambria"/>
        </w:rPr>
        <w:t>sau</w:t>
      </w:r>
      <w:proofErr w:type="spellEnd"/>
      <w:r w:rsidRPr="009839B2">
        <w:rPr>
          <w:rFonts w:ascii="Cambria" w:hAnsi="Cambria"/>
        </w:rPr>
        <w:tab/>
      </w:r>
      <w:proofErr w:type="spellStart"/>
      <w:r w:rsidRPr="009839B2">
        <w:rPr>
          <w:rFonts w:ascii="Cambria" w:hAnsi="Cambria"/>
        </w:rPr>
        <w:t>altele</w:t>
      </w:r>
      <w:proofErr w:type="spellEnd"/>
      <w:r w:rsidRPr="009839B2">
        <w:rPr>
          <w:rFonts w:ascii="Cambria" w:hAnsi="Cambria"/>
        </w:rPr>
        <w:tab/>
      </w:r>
      <w:proofErr w:type="spellStart"/>
      <w:r w:rsidRPr="009839B2">
        <w:rPr>
          <w:rFonts w:ascii="Cambria" w:hAnsi="Cambria"/>
        </w:rPr>
        <w:t>asemenea</w:t>
      </w:r>
      <w:proofErr w:type="spellEnd"/>
      <w:r w:rsidRPr="009839B2">
        <w:rPr>
          <w:rFonts w:ascii="Cambria" w:hAnsi="Cambria"/>
        </w:rPr>
        <w:t>.</w:t>
      </w:r>
    </w:p>
    <w:p w14:paraId="23ACB97E" w14:textId="1FA1C2F5" w:rsidR="009839B2" w:rsidRPr="009839B2" w:rsidRDefault="009839B2" w:rsidP="00F0058B">
      <w:pPr>
        <w:widowControl w:val="0"/>
        <w:autoSpaceDE w:val="0"/>
        <w:spacing w:after="120" w:line="276" w:lineRule="auto"/>
        <w:ind w:firstLine="426"/>
        <w:jc w:val="both"/>
        <w:rPr>
          <w:rFonts w:ascii="Cambria" w:hAnsi="Cambria"/>
        </w:rPr>
      </w:pPr>
      <w:r w:rsidRPr="009839B2">
        <w:rPr>
          <w:rFonts w:ascii="Cambria" w:hAnsi="Cambria"/>
        </w:rPr>
        <w:t>(2)</w:t>
      </w:r>
      <w:r w:rsidRPr="009839B2">
        <w:rPr>
          <w:rFonts w:ascii="Cambria" w:hAnsi="Cambria"/>
        </w:rPr>
        <w:tab/>
      </w:r>
      <w:proofErr w:type="spellStart"/>
      <w:r w:rsidRPr="009839B2">
        <w:rPr>
          <w:rFonts w:ascii="Cambria" w:hAnsi="Cambria"/>
        </w:rPr>
        <w:t>Specificațiile</w:t>
      </w:r>
      <w:proofErr w:type="spellEnd"/>
      <w:r w:rsidRPr="009839B2">
        <w:rPr>
          <w:rFonts w:ascii="Cambria" w:hAnsi="Cambria"/>
        </w:rPr>
        <w:t xml:space="preserve"> </w:t>
      </w:r>
      <w:proofErr w:type="spellStart"/>
      <w:r w:rsidRPr="009839B2">
        <w:rPr>
          <w:rFonts w:ascii="Cambria" w:hAnsi="Cambria"/>
        </w:rPr>
        <w:t>tehnice</w:t>
      </w:r>
      <w:proofErr w:type="spellEnd"/>
      <w:r w:rsidRPr="009839B2">
        <w:rPr>
          <w:rFonts w:ascii="Cambria" w:hAnsi="Cambria"/>
        </w:rPr>
        <w:t xml:space="preserve"> se </w:t>
      </w:r>
      <w:proofErr w:type="spellStart"/>
      <w:r w:rsidRPr="009839B2">
        <w:rPr>
          <w:rFonts w:ascii="Cambria" w:hAnsi="Cambria"/>
        </w:rPr>
        <w:t>referă</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la </w:t>
      </w:r>
      <w:proofErr w:type="spellStart"/>
      <w:r w:rsidRPr="009839B2">
        <w:rPr>
          <w:rFonts w:ascii="Cambria" w:hAnsi="Cambria"/>
        </w:rPr>
        <w:t>prescripții</w:t>
      </w:r>
      <w:proofErr w:type="spellEnd"/>
      <w:r w:rsidRPr="009839B2">
        <w:rPr>
          <w:rFonts w:ascii="Cambria" w:hAnsi="Cambria"/>
        </w:rPr>
        <w:t xml:space="preserve"> de </w:t>
      </w:r>
      <w:proofErr w:type="spellStart"/>
      <w:r w:rsidRPr="009839B2">
        <w:rPr>
          <w:rFonts w:ascii="Cambria" w:hAnsi="Cambria"/>
        </w:rPr>
        <w:t>proiectare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de </w:t>
      </w:r>
      <w:proofErr w:type="spellStart"/>
      <w:r w:rsidRPr="009839B2">
        <w:rPr>
          <w:rFonts w:ascii="Cambria" w:hAnsi="Cambria"/>
        </w:rPr>
        <w:t>calcul</w:t>
      </w:r>
      <w:proofErr w:type="spellEnd"/>
      <w:r w:rsidRPr="009839B2">
        <w:rPr>
          <w:rFonts w:ascii="Cambria" w:hAnsi="Cambria"/>
        </w:rPr>
        <w:t xml:space="preserve">, la </w:t>
      </w:r>
      <w:proofErr w:type="spellStart"/>
      <w:r w:rsidRPr="009839B2">
        <w:rPr>
          <w:rFonts w:ascii="Cambria" w:hAnsi="Cambria"/>
        </w:rPr>
        <w:t>verificarea</w:t>
      </w:r>
      <w:proofErr w:type="spellEnd"/>
      <w:r w:rsidRPr="009839B2">
        <w:rPr>
          <w:rFonts w:ascii="Cambria" w:hAnsi="Cambria"/>
        </w:rPr>
        <w:t xml:space="preserve">, </w:t>
      </w:r>
      <w:proofErr w:type="spellStart"/>
      <w:r w:rsidRPr="009839B2">
        <w:rPr>
          <w:rFonts w:ascii="Cambria" w:hAnsi="Cambria"/>
        </w:rPr>
        <w:t>inspecția</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condițiile</w:t>
      </w:r>
      <w:proofErr w:type="spellEnd"/>
      <w:r w:rsidRPr="009839B2">
        <w:rPr>
          <w:rFonts w:ascii="Cambria" w:hAnsi="Cambria"/>
        </w:rPr>
        <w:t xml:space="preserve"> de </w:t>
      </w:r>
      <w:proofErr w:type="spellStart"/>
      <w:r w:rsidRPr="009839B2">
        <w:rPr>
          <w:rFonts w:ascii="Cambria" w:hAnsi="Cambria"/>
        </w:rPr>
        <w:t>recepție</w:t>
      </w:r>
      <w:proofErr w:type="spellEnd"/>
      <w:r w:rsidRPr="009839B2">
        <w:rPr>
          <w:rFonts w:ascii="Cambria" w:hAnsi="Cambria"/>
        </w:rPr>
        <w:t xml:space="preserve"> a </w:t>
      </w:r>
      <w:proofErr w:type="spellStart"/>
      <w:r w:rsidRPr="009839B2">
        <w:rPr>
          <w:rFonts w:ascii="Cambria" w:hAnsi="Cambria"/>
        </w:rPr>
        <w:t>lucrărilor</w:t>
      </w:r>
      <w:proofErr w:type="spellEnd"/>
      <w:r w:rsidRPr="009839B2">
        <w:rPr>
          <w:rFonts w:ascii="Cambria" w:hAnsi="Cambria"/>
        </w:rPr>
        <w:t xml:space="preserve">, </w:t>
      </w:r>
      <w:proofErr w:type="spellStart"/>
      <w:r w:rsidRPr="009839B2">
        <w:rPr>
          <w:rFonts w:ascii="Cambria" w:hAnsi="Cambria"/>
        </w:rPr>
        <w:t>tehnici</w:t>
      </w:r>
      <w:proofErr w:type="spellEnd"/>
      <w:r w:rsidRPr="009839B2">
        <w:rPr>
          <w:rFonts w:ascii="Cambria" w:hAnsi="Cambria"/>
        </w:rPr>
        <w:t xml:space="preserve">, </w:t>
      </w:r>
      <w:proofErr w:type="spellStart"/>
      <w:r w:rsidRPr="009839B2">
        <w:rPr>
          <w:rFonts w:ascii="Cambria" w:hAnsi="Cambria"/>
        </w:rPr>
        <w:t>procedee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metode</w:t>
      </w:r>
      <w:proofErr w:type="spellEnd"/>
      <w:r w:rsidRPr="009839B2">
        <w:rPr>
          <w:rFonts w:ascii="Cambria" w:hAnsi="Cambria"/>
        </w:rPr>
        <w:t xml:space="preserve"> de </w:t>
      </w:r>
      <w:proofErr w:type="spellStart"/>
      <w:r w:rsidRPr="009839B2">
        <w:rPr>
          <w:rFonts w:ascii="Cambria" w:hAnsi="Cambria"/>
        </w:rPr>
        <w:t>exploatare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întreținere</w:t>
      </w:r>
      <w:proofErr w:type="spellEnd"/>
      <w:r w:rsidRPr="009839B2">
        <w:rPr>
          <w:rFonts w:ascii="Cambria" w:hAnsi="Cambria"/>
        </w:rPr>
        <w:t xml:space="preserve">, precum </w:t>
      </w:r>
      <w:proofErr w:type="spellStart"/>
      <w:r w:rsidRPr="009839B2">
        <w:rPr>
          <w:rFonts w:ascii="Cambria" w:hAnsi="Cambria"/>
        </w:rPr>
        <w:t>și</w:t>
      </w:r>
      <w:proofErr w:type="spellEnd"/>
      <w:r w:rsidRPr="009839B2">
        <w:rPr>
          <w:rFonts w:ascii="Cambria" w:hAnsi="Cambria"/>
        </w:rPr>
        <w:t xml:space="preserve"> la </w:t>
      </w:r>
      <w:proofErr w:type="spellStart"/>
      <w:r w:rsidRPr="009839B2">
        <w:rPr>
          <w:rFonts w:ascii="Cambria" w:hAnsi="Cambria"/>
        </w:rPr>
        <w:t>alte</w:t>
      </w:r>
      <w:proofErr w:type="spellEnd"/>
      <w:r w:rsidRPr="009839B2">
        <w:rPr>
          <w:rFonts w:ascii="Cambria" w:hAnsi="Cambria"/>
        </w:rPr>
        <w:t xml:space="preserve"> </w:t>
      </w:r>
      <w:proofErr w:type="spellStart"/>
      <w:r w:rsidRPr="009839B2">
        <w:rPr>
          <w:rFonts w:ascii="Cambria" w:hAnsi="Cambria"/>
        </w:rPr>
        <w:t>condiții</w:t>
      </w:r>
      <w:proofErr w:type="spellEnd"/>
      <w:r w:rsidRPr="009839B2">
        <w:rPr>
          <w:rFonts w:ascii="Cambria" w:hAnsi="Cambria"/>
        </w:rPr>
        <w:t xml:space="preserve"> cu </w:t>
      </w:r>
      <w:proofErr w:type="spellStart"/>
      <w:r w:rsidRPr="009839B2">
        <w:rPr>
          <w:rFonts w:ascii="Cambria" w:hAnsi="Cambria"/>
        </w:rPr>
        <w:t>caracter</w:t>
      </w:r>
      <w:proofErr w:type="spellEnd"/>
      <w:r w:rsidRPr="009839B2">
        <w:rPr>
          <w:rFonts w:ascii="Cambria" w:hAnsi="Cambria"/>
        </w:rPr>
        <w:t xml:space="preserve"> </w:t>
      </w:r>
      <w:proofErr w:type="spellStart"/>
      <w:r w:rsidRPr="009839B2">
        <w:rPr>
          <w:rFonts w:ascii="Cambria" w:hAnsi="Cambria"/>
        </w:rPr>
        <w:t>tehnic</w:t>
      </w:r>
      <w:proofErr w:type="spellEnd"/>
      <w:r w:rsidRPr="009839B2">
        <w:rPr>
          <w:rFonts w:ascii="Cambria" w:hAnsi="Cambria"/>
        </w:rPr>
        <w:t xml:space="preserve">, </w:t>
      </w:r>
      <w:proofErr w:type="spellStart"/>
      <w:r w:rsidRPr="009839B2">
        <w:rPr>
          <w:rFonts w:ascii="Cambria" w:hAnsi="Cambria"/>
        </w:rPr>
        <w:t>prevăzute</w:t>
      </w:r>
      <w:proofErr w:type="spellEnd"/>
      <w:r w:rsidRPr="009839B2">
        <w:rPr>
          <w:rFonts w:ascii="Cambria" w:hAnsi="Cambria"/>
        </w:rPr>
        <w:t xml:space="preserve"> de</w:t>
      </w:r>
      <w:r w:rsidR="00F0058B">
        <w:rPr>
          <w:rFonts w:ascii="Cambria" w:hAnsi="Cambria"/>
        </w:rPr>
        <w:t xml:space="preserve"> </w:t>
      </w:r>
      <w:proofErr w:type="spellStart"/>
      <w:r w:rsidRPr="009839B2">
        <w:rPr>
          <w:rFonts w:ascii="Cambria" w:hAnsi="Cambria"/>
        </w:rPr>
        <w:t>actele</w:t>
      </w:r>
      <w:proofErr w:type="spellEnd"/>
      <w:r w:rsidRPr="009839B2">
        <w:rPr>
          <w:rFonts w:ascii="Cambria" w:hAnsi="Cambria"/>
        </w:rPr>
        <w:t xml:space="preserve"> normative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reglementările</w:t>
      </w:r>
      <w:proofErr w:type="spellEnd"/>
      <w:r w:rsidRPr="009839B2">
        <w:rPr>
          <w:rFonts w:ascii="Cambria" w:hAnsi="Cambria"/>
        </w:rPr>
        <w:t xml:space="preserve"> </w:t>
      </w:r>
      <w:proofErr w:type="spellStart"/>
      <w:r w:rsidRPr="009839B2">
        <w:rPr>
          <w:rFonts w:ascii="Cambria" w:hAnsi="Cambria"/>
        </w:rPr>
        <w:t>specifice</w:t>
      </w:r>
      <w:proofErr w:type="spellEnd"/>
      <w:r w:rsidRPr="009839B2">
        <w:rPr>
          <w:rFonts w:ascii="Cambria" w:hAnsi="Cambria"/>
        </w:rPr>
        <w:t xml:space="preserve"> </w:t>
      </w:r>
      <w:proofErr w:type="spellStart"/>
      <w:r w:rsidRPr="009839B2">
        <w:rPr>
          <w:rFonts w:ascii="Cambria" w:hAnsi="Cambria"/>
        </w:rPr>
        <w:t>realizării</w:t>
      </w:r>
      <w:proofErr w:type="spellEnd"/>
      <w:r w:rsidRPr="009839B2">
        <w:rPr>
          <w:rFonts w:ascii="Cambria" w:hAnsi="Cambria"/>
        </w:rPr>
        <w:t xml:space="preserve"> </w:t>
      </w:r>
      <w:proofErr w:type="spellStart"/>
      <w:r w:rsidRPr="009839B2">
        <w:rPr>
          <w:rFonts w:ascii="Cambria" w:hAnsi="Cambria"/>
        </w:rPr>
        <w:t>serviciului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w:t>
      </w:r>
    </w:p>
    <w:p w14:paraId="3454E90C" w14:textId="76529DE9"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(3)</w:t>
      </w:r>
      <w:r w:rsidRPr="009839B2">
        <w:rPr>
          <w:rFonts w:ascii="Cambria" w:hAnsi="Cambria"/>
        </w:rPr>
        <w:tab/>
      </w:r>
      <w:proofErr w:type="spellStart"/>
      <w:r w:rsidRPr="009839B2">
        <w:rPr>
          <w:rFonts w:ascii="Cambria" w:hAnsi="Cambria"/>
        </w:rPr>
        <w:t>Caietul</w:t>
      </w:r>
      <w:proofErr w:type="spellEnd"/>
      <w:r w:rsidRPr="009839B2">
        <w:rPr>
          <w:rFonts w:ascii="Cambria" w:hAnsi="Cambria"/>
        </w:rPr>
        <w:t xml:space="preserve"> de </w:t>
      </w:r>
      <w:proofErr w:type="spellStart"/>
      <w:r w:rsidRPr="009839B2">
        <w:rPr>
          <w:rFonts w:ascii="Cambria" w:hAnsi="Cambria"/>
        </w:rPr>
        <w:t>sarcini</w:t>
      </w:r>
      <w:proofErr w:type="spellEnd"/>
      <w:r w:rsidRPr="009839B2">
        <w:rPr>
          <w:rFonts w:ascii="Cambria" w:hAnsi="Cambria"/>
        </w:rPr>
        <w:t xml:space="preserve"> </w:t>
      </w:r>
      <w:proofErr w:type="spellStart"/>
      <w:r w:rsidRPr="009839B2">
        <w:rPr>
          <w:rFonts w:ascii="Cambria" w:hAnsi="Cambria"/>
        </w:rPr>
        <w:t>precizează</w:t>
      </w:r>
      <w:proofErr w:type="spellEnd"/>
      <w:r w:rsidRPr="009839B2">
        <w:rPr>
          <w:rFonts w:ascii="Cambria" w:hAnsi="Cambria"/>
        </w:rPr>
        <w:t xml:space="preserve"> </w:t>
      </w:r>
      <w:proofErr w:type="spellStart"/>
      <w:r w:rsidRPr="009839B2">
        <w:rPr>
          <w:rFonts w:ascii="Cambria" w:hAnsi="Cambria"/>
        </w:rPr>
        <w:t>reglementările</w:t>
      </w:r>
      <w:proofErr w:type="spellEnd"/>
      <w:r w:rsidRPr="009839B2">
        <w:rPr>
          <w:rFonts w:ascii="Cambria" w:hAnsi="Cambria"/>
        </w:rPr>
        <w:t xml:space="preserve"> </w:t>
      </w:r>
      <w:proofErr w:type="spellStart"/>
      <w:r w:rsidRPr="009839B2">
        <w:rPr>
          <w:rFonts w:ascii="Cambria" w:hAnsi="Cambria"/>
        </w:rPr>
        <w:t>obligatorii</w:t>
      </w:r>
      <w:proofErr w:type="spellEnd"/>
      <w:r w:rsidRPr="009839B2">
        <w:rPr>
          <w:rFonts w:ascii="Cambria" w:hAnsi="Cambria"/>
        </w:rPr>
        <w:t xml:space="preserve"> </w:t>
      </w:r>
      <w:proofErr w:type="spellStart"/>
      <w:r w:rsidRPr="009839B2">
        <w:rPr>
          <w:rFonts w:ascii="Cambria" w:hAnsi="Cambria"/>
        </w:rPr>
        <w:t>referitoare</w:t>
      </w:r>
      <w:proofErr w:type="spellEnd"/>
      <w:r w:rsidRPr="009839B2">
        <w:rPr>
          <w:rFonts w:ascii="Cambria" w:hAnsi="Cambria"/>
        </w:rPr>
        <w:t xml:space="preserve"> la </w:t>
      </w:r>
      <w:proofErr w:type="spellStart"/>
      <w:r w:rsidRPr="009839B2">
        <w:rPr>
          <w:rFonts w:ascii="Cambria" w:hAnsi="Cambria"/>
        </w:rPr>
        <w:t>protecția</w:t>
      </w:r>
      <w:proofErr w:type="spellEnd"/>
      <w:r w:rsidRPr="009839B2">
        <w:rPr>
          <w:rFonts w:ascii="Cambria" w:hAnsi="Cambria"/>
        </w:rPr>
        <w:t xml:space="preserve"> </w:t>
      </w:r>
      <w:proofErr w:type="spellStart"/>
      <w:r w:rsidRPr="009839B2">
        <w:rPr>
          <w:rFonts w:ascii="Cambria" w:hAnsi="Cambria"/>
        </w:rPr>
        <w:t>muncii</w:t>
      </w:r>
      <w:proofErr w:type="spellEnd"/>
      <w:r w:rsidRPr="009839B2">
        <w:rPr>
          <w:rFonts w:ascii="Cambria" w:hAnsi="Cambria"/>
        </w:rPr>
        <w:t xml:space="preserve">, la </w:t>
      </w:r>
      <w:proofErr w:type="spellStart"/>
      <w:r w:rsidRPr="009839B2">
        <w:rPr>
          <w:rFonts w:ascii="Cambria" w:hAnsi="Cambria"/>
        </w:rPr>
        <w:t>prevenirea</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stingerea</w:t>
      </w:r>
      <w:proofErr w:type="spellEnd"/>
      <w:r w:rsidRPr="009839B2">
        <w:rPr>
          <w:rFonts w:ascii="Cambria" w:hAnsi="Cambria"/>
        </w:rPr>
        <w:t xml:space="preserve"> </w:t>
      </w:r>
      <w:proofErr w:type="spellStart"/>
      <w:r w:rsidRPr="009839B2">
        <w:rPr>
          <w:rFonts w:ascii="Cambria" w:hAnsi="Cambria"/>
        </w:rPr>
        <w:t>incendiilor</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protecția</w:t>
      </w:r>
      <w:proofErr w:type="spellEnd"/>
      <w:r w:rsidRPr="009839B2">
        <w:rPr>
          <w:rFonts w:ascii="Cambria" w:hAnsi="Cambria"/>
        </w:rPr>
        <w:t xml:space="preserve"> </w:t>
      </w:r>
      <w:proofErr w:type="spellStart"/>
      <w:r w:rsidRPr="009839B2">
        <w:rPr>
          <w:rFonts w:ascii="Cambria" w:hAnsi="Cambria"/>
        </w:rPr>
        <w:t>mediului</w:t>
      </w:r>
      <w:proofErr w:type="spellEnd"/>
      <w:r w:rsidRPr="009839B2">
        <w:rPr>
          <w:rFonts w:ascii="Cambria" w:hAnsi="Cambria"/>
        </w:rPr>
        <w:t xml:space="preserve">, care </w:t>
      </w:r>
      <w:proofErr w:type="spellStart"/>
      <w:r w:rsidRPr="009839B2">
        <w:rPr>
          <w:rFonts w:ascii="Cambria" w:hAnsi="Cambria"/>
        </w:rPr>
        <w:t>trebuie</w:t>
      </w:r>
      <w:proofErr w:type="spellEnd"/>
      <w:r w:rsidRPr="009839B2">
        <w:rPr>
          <w:rFonts w:ascii="Cambria" w:hAnsi="Cambria"/>
        </w:rPr>
        <w:t xml:space="preserve"> </w:t>
      </w:r>
      <w:proofErr w:type="spellStart"/>
      <w:r w:rsidRPr="009839B2">
        <w:rPr>
          <w:rFonts w:ascii="Cambria" w:hAnsi="Cambria"/>
        </w:rPr>
        <w:t>respectate</w:t>
      </w:r>
      <w:proofErr w:type="spellEnd"/>
      <w:r w:rsidRPr="009839B2">
        <w:rPr>
          <w:rFonts w:ascii="Cambria" w:hAnsi="Cambria"/>
        </w:rPr>
        <w:t xml:space="preserve"> pe </w:t>
      </w:r>
      <w:proofErr w:type="spellStart"/>
      <w:r w:rsidRPr="009839B2">
        <w:rPr>
          <w:rFonts w:ascii="Cambria" w:hAnsi="Cambria"/>
        </w:rPr>
        <w:t>parcursul</w:t>
      </w:r>
      <w:proofErr w:type="spellEnd"/>
      <w:r w:rsidRPr="009839B2">
        <w:rPr>
          <w:rFonts w:ascii="Cambria" w:hAnsi="Cambria"/>
        </w:rPr>
        <w:t xml:space="preserve"> </w:t>
      </w:r>
      <w:proofErr w:type="spellStart"/>
      <w:r w:rsidRPr="009839B2">
        <w:rPr>
          <w:rFonts w:ascii="Cambria" w:hAnsi="Cambria"/>
        </w:rPr>
        <w:t>îndeplinirii</w:t>
      </w:r>
      <w:proofErr w:type="spellEnd"/>
      <w:r w:rsidR="00FF2DFD">
        <w:rPr>
          <w:rFonts w:ascii="Cambria" w:hAnsi="Cambria"/>
        </w:rPr>
        <w:t xml:space="preserve">  </w:t>
      </w:r>
      <w:proofErr w:type="spellStart"/>
      <w:r w:rsidRPr="009839B2">
        <w:rPr>
          <w:rFonts w:ascii="Cambria" w:hAnsi="Cambria"/>
        </w:rPr>
        <w:t>și</w:t>
      </w:r>
      <w:proofErr w:type="spellEnd"/>
      <w:r w:rsidR="00F0058B">
        <w:rPr>
          <w:rFonts w:ascii="Cambria" w:hAnsi="Cambria"/>
        </w:rPr>
        <w:t xml:space="preserve"> </w:t>
      </w:r>
      <w:proofErr w:type="spellStart"/>
      <w:r w:rsidRPr="009839B2">
        <w:rPr>
          <w:rFonts w:ascii="Cambria" w:hAnsi="Cambria"/>
        </w:rPr>
        <w:t>realizării</w:t>
      </w:r>
      <w:proofErr w:type="spellEnd"/>
      <w:r w:rsidR="00F0058B">
        <w:rPr>
          <w:rFonts w:ascii="Cambria" w:hAnsi="Cambria"/>
        </w:rPr>
        <w:t xml:space="preserve"> </w:t>
      </w:r>
      <w:proofErr w:type="spellStart"/>
      <w:r w:rsidRPr="009839B2">
        <w:rPr>
          <w:rFonts w:ascii="Cambria" w:hAnsi="Cambria"/>
        </w:rPr>
        <w:t>serviciului</w:t>
      </w:r>
      <w:proofErr w:type="spellEnd"/>
      <w:r w:rsidR="00F0058B">
        <w:rPr>
          <w:rFonts w:ascii="Cambria" w:hAnsi="Cambria"/>
        </w:rPr>
        <w:t xml:space="preserve"> </w:t>
      </w:r>
      <w:r w:rsidRPr="009839B2">
        <w:rPr>
          <w:rFonts w:ascii="Cambria" w:hAnsi="Cambria"/>
        </w:rPr>
        <w:t>de</w:t>
      </w:r>
      <w:r w:rsidR="00F0058B">
        <w:rPr>
          <w:rFonts w:ascii="Cambria" w:hAnsi="Cambria"/>
        </w:rPr>
        <w:t xml:space="preserve"> </w:t>
      </w:r>
      <w:proofErr w:type="spellStart"/>
      <w:r w:rsidRPr="009839B2">
        <w:rPr>
          <w:rFonts w:ascii="Cambria" w:hAnsi="Cambria"/>
        </w:rPr>
        <w:t>iluminat</w:t>
      </w:r>
      <w:proofErr w:type="spellEnd"/>
      <w:r w:rsidR="00F0058B">
        <w:rPr>
          <w:rFonts w:ascii="Cambria" w:hAnsi="Cambria"/>
        </w:rPr>
        <w:t xml:space="preserve"> </w:t>
      </w:r>
      <w:r w:rsidRPr="009839B2">
        <w:rPr>
          <w:rFonts w:ascii="Cambria" w:hAnsi="Cambria"/>
        </w:rPr>
        <w:t>public.</w:t>
      </w:r>
    </w:p>
    <w:p w14:paraId="387D35C5"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lastRenderedPageBreak/>
        <w:t>ART.5</w:t>
      </w:r>
    </w:p>
    <w:p w14:paraId="36849A30" w14:textId="77777777" w:rsidR="009839B2" w:rsidRPr="009839B2" w:rsidRDefault="009839B2" w:rsidP="006D3B97">
      <w:pPr>
        <w:widowControl w:val="0"/>
        <w:autoSpaceDE w:val="0"/>
        <w:spacing w:after="120" w:line="276" w:lineRule="auto"/>
        <w:ind w:firstLine="426"/>
        <w:jc w:val="both"/>
        <w:rPr>
          <w:rFonts w:ascii="Cambria" w:hAnsi="Cambria"/>
        </w:rPr>
      </w:pPr>
      <w:proofErr w:type="spellStart"/>
      <w:r w:rsidRPr="009839B2">
        <w:rPr>
          <w:rFonts w:ascii="Cambria" w:hAnsi="Cambria"/>
        </w:rPr>
        <w:t>Terminologia</w:t>
      </w:r>
      <w:proofErr w:type="spellEnd"/>
      <w:r w:rsidRPr="009839B2">
        <w:rPr>
          <w:rFonts w:ascii="Cambria" w:hAnsi="Cambria"/>
        </w:rPr>
        <w:t xml:space="preserve"> </w:t>
      </w:r>
      <w:proofErr w:type="spellStart"/>
      <w:r w:rsidRPr="009839B2">
        <w:rPr>
          <w:rFonts w:ascii="Cambria" w:hAnsi="Cambria"/>
        </w:rPr>
        <w:t>utilizată</w:t>
      </w:r>
      <w:proofErr w:type="spellEnd"/>
      <w:r w:rsidRPr="009839B2">
        <w:rPr>
          <w:rFonts w:ascii="Cambria" w:hAnsi="Cambria"/>
        </w:rPr>
        <w:t xml:space="preserve"> </w:t>
      </w:r>
      <w:proofErr w:type="spellStart"/>
      <w:r w:rsidRPr="009839B2">
        <w:rPr>
          <w:rFonts w:ascii="Cambria" w:hAnsi="Cambria"/>
        </w:rPr>
        <w:t>este</w:t>
      </w:r>
      <w:proofErr w:type="spellEnd"/>
      <w:r w:rsidRPr="009839B2">
        <w:rPr>
          <w:rFonts w:ascii="Cambria" w:hAnsi="Cambria"/>
        </w:rPr>
        <w:t xml:space="preserve"> </w:t>
      </w:r>
      <w:proofErr w:type="spellStart"/>
      <w:r w:rsidRPr="009839B2">
        <w:rPr>
          <w:rFonts w:ascii="Cambria" w:hAnsi="Cambria"/>
        </w:rPr>
        <w:t>cea</w:t>
      </w:r>
      <w:proofErr w:type="spellEnd"/>
      <w:r w:rsidRPr="009839B2">
        <w:rPr>
          <w:rFonts w:ascii="Cambria" w:hAnsi="Cambria"/>
        </w:rPr>
        <w:t xml:space="preserve"> din </w:t>
      </w:r>
      <w:proofErr w:type="spellStart"/>
      <w:r w:rsidRPr="009839B2">
        <w:rPr>
          <w:rFonts w:ascii="Cambria" w:hAnsi="Cambria"/>
        </w:rPr>
        <w:t>regulamentul</w:t>
      </w:r>
      <w:proofErr w:type="spellEnd"/>
      <w:r w:rsidRPr="009839B2">
        <w:rPr>
          <w:rFonts w:ascii="Cambria" w:hAnsi="Cambria"/>
        </w:rPr>
        <w:t xml:space="preserve"> </w:t>
      </w:r>
      <w:proofErr w:type="spellStart"/>
      <w:r w:rsidRPr="009839B2">
        <w:rPr>
          <w:rFonts w:ascii="Cambria" w:hAnsi="Cambria"/>
        </w:rPr>
        <w:t>serviciului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w:t>
      </w:r>
    </w:p>
    <w:p w14:paraId="181BF231"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ART.6</w:t>
      </w:r>
    </w:p>
    <w:p w14:paraId="0326F19C" w14:textId="77777777" w:rsidR="009839B2" w:rsidRPr="009839B2" w:rsidRDefault="009839B2" w:rsidP="006D3B97">
      <w:pPr>
        <w:widowControl w:val="0"/>
        <w:autoSpaceDE w:val="0"/>
        <w:spacing w:after="120" w:line="276" w:lineRule="auto"/>
        <w:ind w:firstLine="426"/>
        <w:jc w:val="both"/>
        <w:rPr>
          <w:rFonts w:ascii="Cambria" w:hAnsi="Cambria"/>
        </w:rPr>
      </w:pPr>
      <w:proofErr w:type="spellStart"/>
      <w:r w:rsidRPr="009839B2">
        <w:rPr>
          <w:rFonts w:ascii="Cambria" w:hAnsi="Cambria"/>
        </w:rPr>
        <w:t>Operatorii</w:t>
      </w:r>
      <w:proofErr w:type="spellEnd"/>
      <w:r w:rsidRPr="009839B2">
        <w:rPr>
          <w:rFonts w:ascii="Cambria" w:hAnsi="Cambria"/>
        </w:rPr>
        <w:t xml:space="preserve"> </w:t>
      </w:r>
      <w:proofErr w:type="spellStart"/>
      <w:r w:rsidRPr="009839B2">
        <w:rPr>
          <w:rFonts w:ascii="Cambria" w:hAnsi="Cambria"/>
        </w:rPr>
        <w:t>serviciului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 </w:t>
      </w:r>
      <w:proofErr w:type="spellStart"/>
      <w:r w:rsidRPr="009839B2">
        <w:rPr>
          <w:rFonts w:ascii="Cambria" w:hAnsi="Cambria"/>
        </w:rPr>
        <w:t>vor</w:t>
      </w:r>
      <w:proofErr w:type="spellEnd"/>
      <w:r w:rsidRPr="009839B2">
        <w:rPr>
          <w:rFonts w:ascii="Cambria" w:hAnsi="Cambria"/>
        </w:rPr>
        <w:t xml:space="preserve"> </w:t>
      </w:r>
      <w:proofErr w:type="spellStart"/>
      <w:r w:rsidRPr="009839B2">
        <w:rPr>
          <w:rFonts w:ascii="Cambria" w:hAnsi="Cambria"/>
        </w:rPr>
        <w:t>asigura</w:t>
      </w:r>
      <w:proofErr w:type="spellEnd"/>
      <w:r w:rsidRPr="009839B2">
        <w:rPr>
          <w:rFonts w:ascii="Cambria" w:hAnsi="Cambria"/>
        </w:rPr>
        <w:t>:</w:t>
      </w:r>
    </w:p>
    <w:p w14:paraId="080F9CCE"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a)</w:t>
      </w:r>
      <w:r w:rsidRPr="009839B2">
        <w:rPr>
          <w:rFonts w:ascii="Cambria" w:hAnsi="Cambria"/>
        </w:rPr>
        <w:tab/>
      </w:r>
      <w:proofErr w:type="spellStart"/>
      <w:r w:rsidRPr="009839B2">
        <w:rPr>
          <w:rFonts w:ascii="Cambria" w:hAnsi="Cambria"/>
        </w:rPr>
        <w:t>respectarea</w:t>
      </w:r>
      <w:proofErr w:type="spellEnd"/>
      <w:r w:rsidRPr="009839B2">
        <w:rPr>
          <w:rFonts w:ascii="Cambria" w:hAnsi="Cambria"/>
        </w:rPr>
        <w:t xml:space="preserve"> </w:t>
      </w:r>
      <w:proofErr w:type="spellStart"/>
      <w:r w:rsidRPr="009839B2">
        <w:rPr>
          <w:rFonts w:ascii="Cambria" w:hAnsi="Cambria"/>
        </w:rPr>
        <w:t>legislației</w:t>
      </w:r>
      <w:proofErr w:type="spellEnd"/>
      <w:r w:rsidRPr="009839B2">
        <w:rPr>
          <w:rFonts w:ascii="Cambria" w:hAnsi="Cambria"/>
        </w:rPr>
        <w:t xml:space="preserve">, </w:t>
      </w:r>
      <w:proofErr w:type="spellStart"/>
      <w:r w:rsidRPr="009839B2">
        <w:rPr>
          <w:rFonts w:ascii="Cambria" w:hAnsi="Cambria"/>
        </w:rPr>
        <w:t>normelor</w:t>
      </w:r>
      <w:proofErr w:type="spellEnd"/>
      <w:r w:rsidRPr="009839B2">
        <w:rPr>
          <w:rFonts w:ascii="Cambria" w:hAnsi="Cambria"/>
        </w:rPr>
        <w:t xml:space="preserve">, </w:t>
      </w:r>
      <w:proofErr w:type="spellStart"/>
      <w:r w:rsidRPr="009839B2">
        <w:rPr>
          <w:rFonts w:ascii="Cambria" w:hAnsi="Cambria"/>
        </w:rPr>
        <w:t>prescripțiilor</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regulamentelor</w:t>
      </w:r>
      <w:proofErr w:type="spellEnd"/>
      <w:r w:rsidRPr="009839B2">
        <w:rPr>
          <w:rFonts w:ascii="Cambria" w:hAnsi="Cambria"/>
        </w:rPr>
        <w:t xml:space="preserve"> </w:t>
      </w:r>
      <w:proofErr w:type="spellStart"/>
      <w:r w:rsidRPr="009839B2">
        <w:rPr>
          <w:rFonts w:ascii="Cambria" w:hAnsi="Cambria"/>
        </w:rPr>
        <w:t>privind</w:t>
      </w:r>
      <w:proofErr w:type="spellEnd"/>
      <w:r w:rsidRPr="009839B2">
        <w:rPr>
          <w:rFonts w:ascii="Cambria" w:hAnsi="Cambria"/>
        </w:rPr>
        <w:t xml:space="preserve"> </w:t>
      </w:r>
      <w:proofErr w:type="spellStart"/>
      <w:r w:rsidRPr="009839B2">
        <w:rPr>
          <w:rFonts w:ascii="Cambria" w:hAnsi="Cambria"/>
        </w:rPr>
        <w:t>igiena</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protecția</w:t>
      </w:r>
      <w:proofErr w:type="spellEnd"/>
      <w:r w:rsidRPr="009839B2">
        <w:rPr>
          <w:rFonts w:ascii="Cambria" w:hAnsi="Cambria"/>
        </w:rPr>
        <w:t xml:space="preserve"> </w:t>
      </w:r>
      <w:proofErr w:type="spellStart"/>
      <w:r w:rsidRPr="009839B2">
        <w:rPr>
          <w:rFonts w:ascii="Cambria" w:hAnsi="Cambria"/>
        </w:rPr>
        <w:t>muncii</w:t>
      </w:r>
      <w:proofErr w:type="spellEnd"/>
      <w:r w:rsidRPr="009839B2">
        <w:rPr>
          <w:rFonts w:ascii="Cambria" w:hAnsi="Cambria"/>
        </w:rPr>
        <w:t xml:space="preserve">, </w:t>
      </w:r>
      <w:proofErr w:type="spellStart"/>
      <w:r w:rsidRPr="009839B2">
        <w:rPr>
          <w:rFonts w:ascii="Cambria" w:hAnsi="Cambria"/>
        </w:rPr>
        <w:t>protecția</w:t>
      </w:r>
      <w:proofErr w:type="spellEnd"/>
      <w:r w:rsidRPr="009839B2">
        <w:rPr>
          <w:rFonts w:ascii="Cambria" w:hAnsi="Cambria"/>
        </w:rPr>
        <w:t xml:space="preserve"> </w:t>
      </w:r>
      <w:proofErr w:type="spellStart"/>
      <w:r w:rsidRPr="009839B2">
        <w:rPr>
          <w:rFonts w:ascii="Cambria" w:hAnsi="Cambria"/>
        </w:rPr>
        <w:t>mediului</w:t>
      </w:r>
      <w:proofErr w:type="spellEnd"/>
      <w:r w:rsidRPr="009839B2">
        <w:rPr>
          <w:rFonts w:ascii="Cambria" w:hAnsi="Cambria"/>
        </w:rPr>
        <w:t xml:space="preserve">, </w:t>
      </w:r>
      <w:proofErr w:type="spellStart"/>
      <w:r w:rsidRPr="009839B2">
        <w:rPr>
          <w:rFonts w:ascii="Cambria" w:hAnsi="Cambria"/>
        </w:rPr>
        <w:t>urmărirea</w:t>
      </w:r>
      <w:proofErr w:type="spellEnd"/>
      <w:r w:rsidRPr="009839B2">
        <w:rPr>
          <w:rFonts w:ascii="Cambria" w:hAnsi="Cambria"/>
        </w:rPr>
        <w:t xml:space="preserve"> </w:t>
      </w:r>
      <w:proofErr w:type="spellStart"/>
      <w:r w:rsidRPr="009839B2">
        <w:rPr>
          <w:rFonts w:ascii="Cambria" w:hAnsi="Cambria"/>
        </w:rPr>
        <w:t>comportării</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timp</w:t>
      </w:r>
      <w:proofErr w:type="spellEnd"/>
      <w:r w:rsidRPr="009839B2">
        <w:rPr>
          <w:rFonts w:ascii="Cambria" w:hAnsi="Cambria"/>
        </w:rPr>
        <w:t xml:space="preserve"> a </w:t>
      </w:r>
      <w:proofErr w:type="spellStart"/>
      <w:r w:rsidRPr="009839B2">
        <w:rPr>
          <w:rFonts w:ascii="Cambria" w:hAnsi="Cambria"/>
        </w:rPr>
        <w:t>sistemului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 </w:t>
      </w:r>
      <w:proofErr w:type="spellStart"/>
      <w:r w:rsidRPr="009839B2">
        <w:rPr>
          <w:rFonts w:ascii="Cambria" w:hAnsi="Cambria"/>
        </w:rPr>
        <w:t>prevenirea</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combaterea</w:t>
      </w:r>
      <w:proofErr w:type="spellEnd"/>
      <w:r w:rsidRPr="009839B2">
        <w:rPr>
          <w:rFonts w:ascii="Cambria" w:hAnsi="Cambria"/>
        </w:rPr>
        <w:t xml:space="preserve"> </w:t>
      </w:r>
      <w:proofErr w:type="spellStart"/>
      <w:r w:rsidRPr="009839B2">
        <w:rPr>
          <w:rFonts w:ascii="Cambria" w:hAnsi="Cambria"/>
        </w:rPr>
        <w:t>incendiilor</w:t>
      </w:r>
      <w:proofErr w:type="spellEnd"/>
      <w:r w:rsidRPr="009839B2">
        <w:rPr>
          <w:rFonts w:ascii="Cambria" w:hAnsi="Cambria"/>
        </w:rPr>
        <w:t>;</w:t>
      </w:r>
    </w:p>
    <w:p w14:paraId="59FF47FA"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b)</w:t>
      </w:r>
      <w:r w:rsidRPr="009839B2">
        <w:rPr>
          <w:rFonts w:ascii="Cambria" w:hAnsi="Cambria"/>
        </w:rPr>
        <w:tab/>
      </w:r>
      <w:proofErr w:type="spellStart"/>
      <w:r w:rsidRPr="009839B2">
        <w:rPr>
          <w:rFonts w:ascii="Cambria" w:hAnsi="Cambria"/>
        </w:rPr>
        <w:t>exploatarea</w:t>
      </w:r>
      <w:proofErr w:type="spellEnd"/>
      <w:r w:rsidRPr="009839B2">
        <w:rPr>
          <w:rFonts w:ascii="Cambria" w:hAnsi="Cambria"/>
        </w:rPr>
        <w:t xml:space="preserve">, </w:t>
      </w:r>
      <w:proofErr w:type="spellStart"/>
      <w:r w:rsidRPr="009839B2">
        <w:rPr>
          <w:rFonts w:ascii="Cambria" w:hAnsi="Cambria"/>
        </w:rPr>
        <w:t>întreținerea</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reparația</w:t>
      </w:r>
      <w:proofErr w:type="spellEnd"/>
      <w:r w:rsidRPr="009839B2">
        <w:rPr>
          <w:rFonts w:ascii="Cambria" w:hAnsi="Cambria"/>
        </w:rPr>
        <w:t xml:space="preserve"> </w:t>
      </w:r>
      <w:proofErr w:type="spellStart"/>
      <w:r w:rsidRPr="009839B2">
        <w:rPr>
          <w:rFonts w:ascii="Cambria" w:hAnsi="Cambria"/>
        </w:rPr>
        <w:t>instalațiilor</w:t>
      </w:r>
      <w:proofErr w:type="spellEnd"/>
      <w:r w:rsidRPr="009839B2">
        <w:rPr>
          <w:rFonts w:ascii="Cambria" w:hAnsi="Cambria"/>
        </w:rPr>
        <w:t xml:space="preserve"> cu personal </w:t>
      </w:r>
      <w:proofErr w:type="spellStart"/>
      <w:r w:rsidRPr="009839B2">
        <w:rPr>
          <w:rFonts w:ascii="Cambria" w:hAnsi="Cambria"/>
        </w:rPr>
        <w:t>autorizat</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funcție</w:t>
      </w:r>
      <w:proofErr w:type="spellEnd"/>
      <w:r w:rsidRPr="009839B2">
        <w:rPr>
          <w:rFonts w:ascii="Cambria" w:hAnsi="Cambria"/>
        </w:rPr>
        <w:t xml:space="preserve"> de </w:t>
      </w:r>
      <w:proofErr w:type="spellStart"/>
      <w:r w:rsidRPr="009839B2">
        <w:rPr>
          <w:rFonts w:ascii="Cambria" w:hAnsi="Cambria"/>
        </w:rPr>
        <w:t>complexitatea</w:t>
      </w:r>
      <w:proofErr w:type="spellEnd"/>
      <w:r w:rsidRPr="009839B2">
        <w:rPr>
          <w:rFonts w:ascii="Cambria" w:hAnsi="Cambria"/>
        </w:rPr>
        <w:t xml:space="preserve"> </w:t>
      </w:r>
      <w:proofErr w:type="spellStart"/>
      <w:r w:rsidRPr="009839B2">
        <w:rPr>
          <w:rFonts w:ascii="Cambria" w:hAnsi="Cambria"/>
        </w:rPr>
        <w:t>instalației</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specificul</w:t>
      </w:r>
      <w:proofErr w:type="spellEnd"/>
      <w:r w:rsidRPr="009839B2">
        <w:rPr>
          <w:rFonts w:ascii="Cambria" w:hAnsi="Cambria"/>
        </w:rPr>
        <w:t xml:space="preserve"> </w:t>
      </w:r>
      <w:proofErr w:type="spellStart"/>
      <w:r w:rsidRPr="009839B2">
        <w:rPr>
          <w:rFonts w:ascii="Cambria" w:hAnsi="Cambria"/>
        </w:rPr>
        <w:t>locului</w:t>
      </w:r>
      <w:proofErr w:type="spellEnd"/>
      <w:r w:rsidRPr="009839B2">
        <w:rPr>
          <w:rFonts w:ascii="Cambria" w:hAnsi="Cambria"/>
        </w:rPr>
        <w:t xml:space="preserve"> de </w:t>
      </w:r>
      <w:proofErr w:type="spellStart"/>
      <w:r w:rsidRPr="009839B2">
        <w:rPr>
          <w:rFonts w:ascii="Cambria" w:hAnsi="Cambria"/>
        </w:rPr>
        <w:t>muncă</w:t>
      </w:r>
      <w:proofErr w:type="spellEnd"/>
      <w:r w:rsidRPr="009839B2">
        <w:rPr>
          <w:rFonts w:ascii="Cambria" w:hAnsi="Cambria"/>
        </w:rPr>
        <w:t>;</w:t>
      </w:r>
    </w:p>
    <w:p w14:paraId="31793B0C"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c)</w:t>
      </w:r>
      <w:r w:rsidRPr="009839B2">
        <w:rPr>
          <w:rFonts w:ascii="Cambria" w:hAnsi="Cambria"/>
        </w:rPr>
        <w:tab/>
      </w:r>
      <w:proofErr w:type="spellStart"/>
      <w:r w:rsidRPr="009839B2">
        <w:rPr>
          <w:rFonts w:ascii="Cambria" w:hAnsi="Cambria"/>
        </w:rPr>
        <w:t>respectarea</w:t>
      </w:r>
      <w:proofErr w:type="spellEnd"/>
      <w:r w:rsidRPr="009839B2">
        <w:rPr>
          <w:rFonts w:ascii="Cambria" w:hAnsi="Cambria"/>
        </w:rPr>
        <w:t xml:space="preserve"> </w:t>
      </w:r>
      <w:proofErr w:type="spellStart"/>
      <w:r w:rsidRPr="009839B2">
        <w:rPr>
          <w:rFonts w:ascii="Cambria" w:hAnsi="Cambria"/>
        </w:rPr>
        <w:t>indicatorilor</w:t>
      </w:r>
      <w:proofErr w:type="spellEnd"/>
      <w:r w:rsidRPr="009839B2">
        <w:rPr>
          <w:rFonts w:ascii="Cambria" w:hAnsi="Cambria"/>
        </w:rPr>
        <w:t xml:space="preserve"> de </w:t>
      </w:r>
      <w:proofErr w:type="spellStart"/>
      <w:r w:rsidRPr="009839B2">
        <w:rPr>
          <w:rFonts w:ascii="Cambria" w:hAnsi="Cambria"/>
        </w:rPr>
        <w:t>performanță</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calitate</w:t>
      </w:r>
      <w:proofErr w:type="spellEnd"/>
      <w:r w:rsidRPr="009839B2">
        <w:rPr>
          <w:rFonts w:ascii="Cambria" w:hAnsi="Cambria"/>
        </w:rPr>
        <w:t xml:space="preserve"> </w:t>
      </w:r>
      <w:proofErr w:type="spellStart"/>
      <w:r w:rsidRPr="009839B2">
        <w:rPr>
          <w:rFonts w:ascii="Cambria" w:hAnsi="Cambria"/>
        </w:rPr>
        <w:t>stabiliți</w:t>
      </w:r>
      <w:proofErr w:type="spellEnd"/>
      <w:r w:rsidRPr="009839B2">
        <w:rPr>
          <w:rFonts w:ascii="Cambria" w:hAnsi="Cambria"/>
        </w:rPr>
        <w:t xml:space="preserve"> </w:t>
      </w:r>
      <w:proofErr w:type="spellStart"/>
      <w:r w:rsidRPr="009839B2">
        <w:rPr>
          <w:rFonts w:ascii="Cambria" w:hAnsi="Cambria"/>
        </w:rPr>
        <w:t>prin</w:t>
      </w:r>
      <w:proofErr w:type="spellEnd"/>
      <w:r w:rsidRPr="009839B2">
        <w:rPr>
          <w:rFonts w:ascii="Cambria" w:hAnsi="Cambria"/>
        </w:rPr>
        <w:t xml:space="preserve"> </w:t>
      </w:r>
      <w:proofErr w:type="spellStart"/>
      <w:r w:rsidRPr="009839B2">
        <w:rPr>
          <w:rFonts w:ascii="Cambria" w:hAnsi="Cambria"/>
        </w:rPr>
        <w:t>contractul</w:t>
      </w:r>
      <w:proofErr w:type="spellEnd"/>
      <w:r w:rsidRPr="009839B2">
        <w:rPr>
          <w:rFonts w:ascii="Cambria" w:hAnsi="Cambria"/>
        </w:rPr>
        <w:t xml:space="preserve"> de </w:t>
      </w:r>
      <w:proofErr w:type="spellStart"/>
      <w:r w:rsidRPr="009839B2">
        <w:rPr>
          <w:rFonts w:ascii="Cambria" w:hAnsi="Cambria"/>
        </w:rPr>
        <w:t>delegare</w:t>
      </w:r>
      <w:proofErr w:type="spellEnd"/>
      <w:r w:rsidRPr="009839B2">
        <w:rPr>
          <w:rFonts w:ascii="Cambria" w:hAnsi="Cambria"/>
        </w:rPr>
        <w:t xml:space="preserve"> a </w:t>
      </w:r>
      <w:proofErr w:type="spellStart"/>
      <w:r w:rsidRPr="009839B2">
        <w:rPr>
          <w:rFonts w:ascii="Cambria" w:hAnsi="Cambria"/>
        </w:rPr>
        <w:t>gestiunii</w:t>
      </w:r>
      <w:proofErr w:type="spellEnd"/>
      <w:r w:rsidRPr="009839B2">
        <w:rPr>
          <w:rFonts w:ascii="Cambria" w:hAnsi="Cambria"/>
        </w:rPr>
        <w:t xml:space="preserve">, </w:t>
      </w:r>
      <w:proofErr w:type="spellStart"/>
      <w:r w:rsidRPr="009839B2">
        <w:rPr>
          <w:rFonts w:ascii="Cambria" w:hAnsi="Cambria"/>
        </w:rPr>
        <w:t>sau</w:t>
      </w:r>
      <w:proofErr w:type="spellEnd"/>
      <w:r w:rsidRPr="009839B2">
        <w:rPr>
          <w:rFonts w:ascii="Cambria" w:hAnsi="Cambria"/>
        </w:rPr>
        <w:t xml:space="preserve"> </w:t>
      </w:r>
      <w:proofErr w:type="spellStart"/>
      <w:r w:rsidRPr="009839B2">
        <w:rPr>
          <w:rFonts w:ascii="Cambria" w:hAnsi="Cambria"/>
        </w:rPr>
        <w:t>prin</w:t>
      </w:r>
      <w:proofErr w:type="spellEnd"/>
      <w:r w:rsidRPr="009839B2">
        <w:rPr>
          <w:rFonts w:ascii="Cambria" w:hAnsi="Cambria"/>
        </w:rPr>
        <w:t xml:space="preserve"> </w:t>
      </w:r>
      <w:proofErr w:type="spellStart"/>
      <w:r w:rsidRPr="009839B2">
        <w:rPr>
          <w:rFonts w:ascii="Cambria" w:hAnsi="Cambria"/>
        </w:rPr>
        <w:t>hotărârea</w:t>
      </w:r>
      <w:proofErr w:type="spellEnd"/>
      <w:r w:rsidRPr="009839B2">
        <w:rPr>
          <w:rFonts w:ascii="Cambria" w:hAnsi="Cambria"/>
        </w:rPr>
        <w:t xml:space="preserve"> de dare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administrare</w:t>
      </w:r>
      <w:proofErr w:type="spellEnd"/>
      <w:r w:rsidRPr="009839B2">
        <w:rPr>
          <w:rFonts w:ascii="Cambria" w:hAnsi="Cambria"/>
        </w:rPr>
        <w:t xml:space="preserve"> a </w:t>
      </w:r>
      <w:proofErr w:type="spellStart"/>
      <w:r w:rsidRPr="009839B2">
        <w:rPr>
          <w:rFonts w:ascii="Cambria" w:hAnsi="Cambria"/>
        </w:rPr>
        <w:t>serviciului</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precizați</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regulamentul</w:t>
      </w:r>
      <w:proofErr w:type="spellEnd"/>
      <w:r w:rsidRPr="009839B2">
        <w:rPr>
          <w:rFonts w:ascii="Cambria" w:hAnsi="Cambria"/>
        </w:rPr>
        <w:t xml:space="preserve"> </w:t>
      </w:r>
      <w:proofErr w:type="spellStart"/>
      <w:r w:rsidRPr="009839B2">
        <w:rPr>
          <w:rFonts w:ascii="Cambria" w:hAnsi="Cambria"/>
        </w:rPr>
        <w:t>serviciului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w:t>
      </w:r>
    </w:p>
    <w:p w14:paraId="12DB01DF"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d)</w:t>
      </w:r>
      <w:r w:rsidRPr="009839B2">
        <w:rPr>
          <w:rFonts w:ascii="Cambria" w:hAnsi="Cambria"/>
        </w:rPr>
        <w:tab/>
      </w:r>
      <w:proofErr w:type="spellStart"/>
      <w:r w:rsidRPr="009839B2">
        <w:rPr>
          <w:rFonts w:ascii="Cambria" w:hAnsi="Cambria"/>
        </w:rPr>
        <w:t>întreținerea</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menținerea</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stare de </w:t>
      </w:r>
      <w:proofErr w:type="spellStart"/>
      <w:r w:rsidRPr="009839B2">
        <w:rPr>
          <w:rFonts w:ascii="Cambria" w:hAnsi="Cambria"/>
        </w:rPr>
        <w:t>permanentă</w:t>
      </w:r>
      <w:proofErr w:type="spellEnd"/>
      <w:r w:rsidRPr="009839B2">
        <w:rPr>
          <w:rFonts w:ascii="Cambria" w:hAnsi="Cambria"/>
        </w:rPr>
        <w:t xml:space="preserve"> </w:t>
      </w:r>
      <w:proofErr w:type="spellStart"/>
      <w:r w:rsidRPr="009839B2">
        <w:rPr>
          <w:rFonts w:ascii="Cambria" w:hAnsi="Cambria"/>
        </w:rPr>
        <w:t>funcționare</w:t>
      </w:r>
      <w:proofErr w:type="spellEnd"/>
      <w:r w:rsidRPr="009839B2">
        <w:rPr>
          <w:rFonts w:ascii="Cambria" w:hAnsi="Cambria"/>
        </w:rPr>
        <w:t xml:space="preserve"> a </w:t>
      </w:r>
      <w:proofErr w:type="spellStart"/>
      <w:r w:rsidRPr="009839B2">
        <w:rPr>
          <w:rFonts w:ascii="Cambria" w:hAnsi="Cambria"/>
        </w:rPr>
        <w:t>sistemelor</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w:t>
      </w:r>
    </w:p>
    <w:p w14:paraId="76E37890"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e)</w:t>
      </w:r>
      <w:r w:rsidRPr="009839B2">
        <w:rPr>
          <w:rFonts w:ascii="Cambria" w:hAnsi="Cambria"/>
        </w:rPr>
        <w:tab/>
      </w:r>
      <w:proofErr w:type="spellStart"/>
      <w:r w:rsidRPr="009839B2">
        <w:rPr>
          <w:rFonts w:ascii="Cambria" w:hAnsi="Cambria"/>
        </w:rPr>
        <w:t>furnizarea</w:t>
      </w:r>
      <w:proofErr w:type="spellEnd"/>
      <w:r w:rsidRPr="009839B2">
        <w:rPr>
          <w:rFonts w:ascii="Cambria" w:hAnsi="Cambria"/>
        </w:rPr>
        <w:t xml:space="preserve"> </w:t>
      </w:r>
      <w:proofErr w:type="spellStart"/>
      <w:r w:rsidRPr="009839B2">
        <w:rPr>
          <w:rFonts w:ascii="Cambria" w:hAnsi="Cambria"/>
        </w:rPr>
        <w:t>autorității</w:t>
      </w:r>
      <w:proofErr w:type="spellEnd"/>
      <w:r w:rsidRPr="009839B2">
        <w:rPr>
          <w:rFonts w:ascii="Cambria" w:hAnsi="Cambria"/>
        </w:rPr>
        <w:t xml:space="preserve"> </w:t>
      </w:r>
      <w:proofErr w:type="spellStart"/>
      <w:r w:rsidRPr="009839B2">
        <w:rPr>
          <w:rFonts w:ascii="Cambria" w:hAnsi="Cambria"/>
        </w:rPr>
        <w:t>administrației</w:t>
      </w:r>
      <w:proofErr w:type="spellEnd"/>
      <w:r w:rsidRPr="009839B2">
        <w:rPr>
          <w:rFonts w:ascii="Cambria" w:hAnsi="Cambria"/>
        </w:rPr>
        <w:t xml:space="preserve"> </w:t>
      </w:r>
      <w:proofErr w:type="spellStart"/>
      <w:r w:rsidRPr="009839B2">
        <w:rPr>
          <w:rFonts w:ascii="Cambria" w:hAnsi="Cambria"/>
        </w:rPr>
        <w:t>publice</w:t>
      </w:r>
      <w:proofErr w:type="spellEnd"/>
      <w:r w:rsidRPr="009839B2">
        <w:rPr>
          <w:rFonts w:ascii="Cambria" w:hAnsi="Cambria"/>
        </w:rPr>
        <w:t xml:space="preserve"> locale, </w:t>
      </w:r>
      <w:proofErr w:type="spellStart"/>
      <w:r w:rsidRPr="009839B2">
        <w:rPr>
          <w:rFonts w:ascii="Cambria" w:hAnsi="Cambria"/>
        </w:rPr>
        <w:t>respectiv</w:t>
      </w:r>
      <w:proofErr w:type="spellEnd"/>
      <w:r w:rsidRPr="009839B2">
        <w:rPr>
          <w:rFonts w:ascii="Cambria" w:hAnsi="Cambria"/>
        </w:rPr>
        <w:t xml:space="preserve"> A.N.R.S.C., a </w:t>
      </w:r>
      <w:proofErr w:type="spellStart"/>
      <w:r w:rsidRPr="009839B2">
        <w:rPr>
          <w:rFonts w:ascii="Cambria" w:hAnsi="Cambria"/>
        </w:rPr>
        <w:t>informațiilor</w:t>
      </w:r>
      <w:proofErr w:type="spellEnd"/>
      <w:r w:rsidRPr="009839B2">
        <w:rPr>
          <w:rFonts w:ascii="Cambria" w:hAnsi="Cambria"/>
        </w:rPr>
        <w:t xml:space="preserve"> solicitate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accesul</w:t>
      </w:r>
      <w:proofErr w:type="spellEnd"/>
      <w:r w:rsidRPr="009839B2">
        <w:rPr>
          <w:rFonts w:ascii="Cambria" w:hAnsi="Cambria"/>
        </w:rPr>
        <w:t xml:space="preserve"> la </w:t>
      </w:r>
      <w:proofErr w:type="spellStart"/>
      <w:r w:rsidRPr="009839B2">
        <w:rPr>
          <w:rFonts w:ascii="Cambria" w:hAnsi="Cambria"/>
        </w:rPr>
        <w:t>documentațiile</w:t>
      </w:r>
      <w:proofErr w:type="spellEnd"/>
      <w:r w:rsidRPr="009839B2">
        <w:rPr>
          <w:rFonts w:ascii="Cambria" w:hAnsi="Cambria"/>
        </w:rPr>
        <w:t xml:space="preserve"> pe </w:t>
      </w:r>
      <w:proofErr w:type="spellStart"/>
      <w:r w:rsidRPr="009839B2">
        <w:rPr>
          <w:rFonts w:ascii="Cambria" w:hAnsi="Cambria"/>
        </w:rPr>
        <w:t>baza</w:t>
      </w:r>
      <w:proofErr w:type="spellEnd"/>
      <w:r w:rsidRPr="009839B2">
        <w:rPr>
          <w:rFonts w:ascii="Cambria" w:hAnsi="Cambria"/>
        </w:rPr>
        <w:t xml:space="preserve"> </w:t>
      </w:r>
      <w:proofErr w:type="spellStart"/>
      <w:r w:rsidRPr="009839B2">
        <w:rPr>
          <w:rFonts w:ascii="Cambria" w:hAnsi="Cambria"/>
        </w:rPr>
        <w:t>cărora</w:t>
      </w:r>
      <w:proofErr w:type="spellEnd"/>
      <w:r w:rsidRPr="009839B2">
        <w:rPr>
          <w:rFonts w:ascii="Cambria" w:hAnsi="Cambria"/>
        </w:rPr>
        <w:t xml:space="preserve"> </w:t>
      </w:r>
      <w:proofErr w:type="spellStart"/>
      <w:r w:rsidRPr="009839B2">
        <w:rPr>
          <w:rFonts w:ascii="Cambria" w:hAnsi="Cambria"/>
        </w:rPr>
        <w:t>prestează</w:t>
      </w:r>
      <w:proofErr w:type="spellEnd"/>
      <w:r w:rsidRPr="009839B2">
        <w:rPr>
          <w:rFonts w:ascii="Cambria" w:hAnsi="Cambria"/>
        </w:rPr>
        <w:t xml:space="preserve"> </w:t>
      </w:r>
      <w:proofErr w:type="spellStart"/>
      <w:r w:rsidRPr="009839B2">
        <w:rPr>
          <w:rFonts w:ascii="Cambria" w:hAnsi="Cambria"/>
        </w:rPr>
        <w:t>serviciul</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condițiile</w:t>
      </w:r>
      <w:proofErr w:type="spellEnd"/>
      <w:r w:rsidRPr="009839B2">
        <w:rPr>
          <w:rFonts w:ascii="Cambria" w:hAnsi="Cambria"/>
        </w:rPr>
        <w:t xml:space="preserve"> </w:t>
      </w:r>
      <w:proofErr w:type="spellStart"/>
      <w:r w:rsidRPr="009839B2">
        <w:rPr>
          <w:rFonts w:ascii="Cambria" w:hAnsi="Cambria"/>
        </w:rPr>
        <w:t>legii</w:t>
      </w:r>
      <w:proofErr w:type="spellEnd"/>
      <w:r w:rsidRPr="009839B2">
        <w:rPr>
          <w:rFonts w:ascii="Cambria" w:hAnsi="Cambria"/>
        </w:rPr>
        <w:t>;</w:t>
      </w:r>
    </w:p>
    <w:p w14:paraId="0F952121"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f)</w:t>
      </w:r>
      <w:r w:rsidRPr="009839B2">
        <w:rPr>
          <w:rFonts w:ascii="Cambria" w:hAnsi="Cambria"/>
        </w:rPr>
        <w:tab/>
      </w:r>
      <w:proofErr w:type="spellStart"/>
      <w:r w:rsidRPr="009839B2">
        <w:rPr>
          <w:rFonts w:ascii="Cambria" w:hAnsi="Cambria"/>
        </w:rPr>
        <w:t>creșterea</w:t>
      </w:r>
      <w:proofErr w:type="spellEnd"/>
      <w:r w:rsidRPr="009839B2">
        <w:rPr>
          <w:rFonts w:ascii="Cambria" w:hAnsi="Cambria"/>
        </w:rPr>
        <w:t xml:space="preserve"> </w:t>
      </w:r>
      <w:proofErr w:type="spellStart"/>
      <w:r w:rsidRPr="009839B2">
        <w:rPr>
          <w:rFonts w:ascii="Cambria" w:hAnsi="Cambria"/>
        </w:rPr>
        <w:t>eficienței</w:t>
      </w:r>
      <w:proofErr w:type="spellEnd"/>
      <w:r w:rsidRPr="009839B2">
        <w:rPr>
          <w:rFonts w:ascii="Cambria" w:hAnsi="Cambria"/>
        </w:rPr>
        <w:t xml:space="preserve"> </w:t>
      </w:r>
      <w:proofErr w:type="spellStart"/>
      <w:r w:rsidRPr="009839B2">
        <w:rPr>
          <w:rFonts w:ascii="Cambria" w:hAnsi="Cambria"/>
        </w:rPr>
        <w:t>sistemului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scopul</w:t>
      </w:r>
      <w:proofErr w:type="spellEnd"/>
      <w:r w:rsidRPr="009839B2">
        <w:rPr>
          <w:rFonts w:ascii="Cambria" w:hAnsi="Cambria"/>
        </w:rPr>
        <w:t xml:space="preserve"> </w:t>
      </w:r>
      <w:proofErr w:type="spellStart"/>
      <w:r w:rsidRPr="009839B2">
        <w:rPr>
          <w:rFonts w:ascii="Cambria" w:hAnsi="Cambria"/>
        </w:rPr>
        <w:t>reducerii</w:t>
      </w:r>
      <w:proofErr w:type="spellEnd"/>
      <w:r w:rsidRPr="009839B2">
        <w:rPr>
          <w:rFonts w:ascii="Cambria" w:hAnsi="Cambria"/>
        </w:rPr>
        <w:t xml:space="preserve"> </w:t>
      </w:r>
      <w:proofErr w:type="spellStart"/>
      <w:r w:rsidRPr="009839B2">
        <w:rPr>
          <w:rFonts w:ascii="Cambria" w:hAnsi="Cambria"/>
        </w:rPr>
        <w:t>tarifelor</w:t>
      </w:r>
      <w:proofErr w:type="spellEnd"/>
      <w:r w:rsidRPr="009839B2">
        <w:rPr>
          <w:rFonts w:ascii="Cambria" w:hAnsi="Cambria"/>
        </w:rPr>
        <w:t xml:space="preserve">, </w:t>
      </w:r>
      <w:proofErr w:type="spellStart"/>
      <w:r w:rsidRPr="009839B2">
        <w:rPr>
          <w:rFonts w:ascii="Cambria" w:hAnsi="Cambria"/>
        </w:rPr>
        <w:t>prin</w:t>
      </w:r>
      <w:proofErr w:type="spellEnd"/>
      <w:r w:rsidRPr="009839B2">
        <w:rPr>
          <w:rFonts w:ascii="Cambria" w:hAnsi="Cambria"/>
        </w:rPr>
        <w:t xml:space="preserve"> </w:t>
      </w:r>
      <w:proofErr w:type="spellStart"/>
      <w:r w:rsidRPr="009839B2">
        <w:rPr>
          <w:rFonts w:ascii="Cambria" w:hAnsi="Cambria"/>
        </w:rPr>
        <w:t>reducerea</w:t>
      </w:r>
      <w:proofErr w:type="spellEnd"/>
      <w:r w:rsidRPr="009839B2">
        <w:rPr>
          <w:rFonts w:ascii="Cambria" w:hAnsi="Cambria"/>
        </w:rPr>
        <w:t xml:space="preserve"> </w:t>
      </w:r>
      <w:proofErr w:type="spellStart"/>
      <w:r w:rsidRPr="009839B2">
        <w:rPr>
          <w:rFonts w:ascii="Cambria" w:hAnsi="Cambria"/>
        </w:rPr>
        <w:t>costurilor</w:t>
      </w:r>
      <w:proofErr w:type="spellEnd"/>
      <w:r w:rsidRPr="009839B2">
        <w:rPr>
          <w:rFonts w:ascii="Cambria" w:hAnsi="Cambria"/>
        </w:rPr>
        <w:t xml:space="preserve"> de </w:t>
      </w:r>
      <w:proofErr w:type="spellStart"/>
      <w:r w:rsidRPr="009839B2">
        <w:rPr>
          <w:rFonts w:ascii="Cambria" w:hAnsi="Cambria"/>
        </w:rPr>
        <w:t>producție</w:t>
      </w:r>
      <w:proofErr w:type="spellEnd"/>
      <w:r w:rsidRPr="009839B2">
        <w:rPr>
          <w:rFonts w:ascii="Cambria" w:hAnsi="Cambria"/>
        </w:rPr>
        <w:t xml:space="preserve">, a </w:t>
      </w:r>
      <w:proofErr w:type="spellStart"/>
      <w:r w:rsidRPr="009839B2">
        <w:rPr>
          <w:rFonts w:ascii="Cambria" w:hAnsi="Cambria"/>
        </w:rPr>
        <w:t>consumurilor</w:t>
      </w:r>
      <w:proofErr w:type="spellEnd"/>
      <w:r w:rsidRPr="009839B2">
        <w:rPr>
          <w:rFonts w:ascii="Cambria" w:hAnsi="Cambria"/>
        </w:rPr>
        <w:t xml:space="preserve"> </w:t>
      </w:r>
      <w:proofErr w:type="spellStart"/>
      <w:r w:rsidRPr="009839B2">
        <w:rPr>
          <w:rFonts w:ascii="Cambria" w:hAnsi="Cambria"/>
        </w:rPr>
        <w:t>specifice</w:t>
      </w:r>
      <w:proofErr w:type="spellEnd"/>
      <w:r w:rsidRPr="009839B2">
        <w:rPr>
          <w:rFonts w:ascii="Cambria" w:hAnsi="Cambria"/>
        </w:rPr>
        <w:t xml:space="preserve"> de </w:t>
      </w:r>
      <w:proofErr w:type="spellStart"/>
      <w:r w:rsidRPr="009839B2">
        <w:rPr>
          <w:rFonts w:ascii="Cambria" w:hAnsi="Cambria"/>
        </w:rPr>
        <w:t>materiale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materii</w:t>
      </w:r>
      <w:proofErr w:type="spellEnd"/>
      <w:r w:rsidRPr="009839B2">
        <w:rPr>
          <w:rFonts w:ascii="Cambria" w:hAnsi="Cambria"/>
        </w:rPr>
        <w:t xml:space="preserve">, </w:t>
      </w:r>
      <w:proofErr w:type="spellStart"/>
      <w:r w:rsidRPr="009839B2">
        <w:rPr>
          <w:rFonts w:ascii="Cambria" w:hAnsi="Cambria"/>
        </w:rPr>
        <w:t>energie</w:t>
      </w:r>
      <w:proofErr w:type="spellEnd"/>
      <w:r w:rsidRPr="009839B2">
        <w:rPr>
          <w:rFonts w:ascii="Cambria" w:hAnsi="Cambria"/>
        </w:rPr>
        <w:t xml:space="preserve"> </w:t>
      </w:r>
      <w:proofErr w:type="spellStart"/>
      <w:r w:rsidRPr="009839B2">
        <w:rPr>
          <w:rFonts w:ascii="Cambria" w:hAnsi="Cambria"/>
        </w:rPr>
        <w:t>electrică</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prin</w:t>
      </w:r>
      <w:proofErr w:type="spellEnd"/>
      <w:r w:rsidRPr="009839B2">
        <w:rPr>
          <w:rFonts w:ascii="Cambria" w:hAnsi="Cambria"/>
        </w:rPr>
        <w:t xml:space="preserve"> </w:t>
      </w:r>
      <w:proofErr w:type="spellStart"/>
      <w:r w:rsidRPr="009839B2">
        <w:rPr>
          <w:rFonts w:ascii="Cambria" w:hAnsi="Cambria"/>
        </w:rPr>
        <w:t>modernizarea</w:t>
      </w:r>
      <w:proofErr w:type="spellEnd"/>
      <w:r w:rsidRPr="009839B2">
        <w:rPr>
          <w:rFonts w:ascii="Cambria" w:hAnsi="Cambria"/>
        </w:rPr>
        <w:t xml:space="preserve"> </w:t>
      </w:r>
      <w:proofErr w:type="spellStart"/>
      <w:r w:rsidRPr="009839B2">
        <w:rPr>
          <w:rFonts w:ascii="Cambria" w:hAnsi="Cambria"/>
        </w:rPr>
        <w:t>acestora</w:t>
      </w:r>
      <w:proofErr w:type="spellEnd"/>
      <w:r w:rsidRPr="009839B2">
        <w:rPr>
          <w:rFonts w:ascii="Cambria" w:hAnsi="Cambria"/>
        </w:rPr>
        <w:t>;</w:t>
      </w:r>
    </w:p>
    <w:p w14:paraId="6724A95B"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g)</w:t>
      </w:r>
      <w:r w:rsidRPr="009839B2">
        <w:rPr>
          <w:rFonts w:ascii="Cambria" w:hAnsi="Cambria"/>
        </w:rPr>
        <w:tab/>
      </w:r>
      <w:proofErr w:type="spellStart"/>
      <w:r w:rsidRPr="009839B2">
        <w:rPr>
          <w:rFonts w:ascii="Cambria" w:hAnsi="Cambria"/>
        </w:rPr>
        <w:t>prestarea</w:t>
      </w:r>
      <w:proofErr w:type="spellEnd"/>
      <w:r w:rsidRPr="009839B2">
        <w:rPr>
          <w:rFonts w:ascii="Cambria" w:hAnsi="Cambria"/>
        </w:rPr>
        <w:t xml:space="preserve"> </w:t>
      </w:r>
      <w:proofErr w:type="spellStart"/>
      <w:r w:rsidRPr="009839B2">
        <w:rPr>
          <w:rFonts w:ascii="Cambria" w:hAnsi="Cambria"/>
        </w:rPr>
        <w:t>serviciului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 la </w:t>
      </w:r>
      <w:proofErr w:type="spellStart"/>
      <w:r w:rsidRPr="009839B2">
        <w:rPr>
          <w:rFonts w:ascii="Cambria" w:hAnsi="Cambria"/>
        </w:rPr>
        <w:t>toți</w:t>
      </w:r>
      <w:proofErr w:type="spellEnd"/>
      <w:r w:rsidRPr="009839B2">
        <w:rPr>
          <w:rFonts w:ascii="Cambria" w:hAnsi="Cambria"/>
        </w:rPr>
        <w:t xml:space="preserve"> </w:t>
      </w:r>
      <w:proofErr w:type="spellStart"/>
      <w:r w:rsidRPr="009839B2">
        <w:rPr>
          <w:rFonts w:ascii="Cambria" w:hAnsi="Cambria"/>
        </w:rPr>
        <w:t>utilizatorii</w:t>
      </w:r>
      <w:proofErr w:type="spellEnd"/>
      <w:r w:rsidRPr="009839B2">
        <w:rPr>
          <w:rFonts w:ascii="Cambria" w:hAnsi="Cambria"/>
        </w:rPr>
        <w:t xml:space="preserve"> din </w:t>
      </w:r>
      <w:proofErr w:type="spellStart"/>
      <w:r w:rsidRPr="009839B2">
        <w:rPr>
          <w:rFonts w:ascii="Cambria" w:hAnsi="Cambria"/>
        </w:rPr>
        <w:t>raza</w:t>
      </w:r>
      <w:proofErr w:type="spellEnd"/>
      <w:r w:rsidRPr="009839B2">
        <w:rPr>
          <w:rFonts w:ascii="Cambria" w:hAnsi="Cambria"/>
        </w:rPr>
        <w:t xml:space="preserve"> </w:t>
      </w:r>
      <w:proofErr w:type="spellStart"/>
      <w:r w:rsidRPr="009839B2">
        <w:rPr>
          <w:rFonts w:ascii="Cambria" w:hAnsi="Cambria"/>
        </w:rPr>
        <w:t>unității</w:t>
      </w:r>
      <w:proofErr w:type="spellEnd"/>
      <w:r w:rsidRPr="009839B2">
        <w:rPr>
          <w:rFonts w:ascii="Cambria" w:hAnsi="Cambria"/>
        </w:rPr>
        <w:t xml:space="preserve"> </w:t>
      </w:r>
      <w:proofErr w:type="spellStart"/>
      <w:r w:rsidRPr="009839B2">
        <w:rPr>
          <w:rFonts w:ascii="Cambria" w:hAnsi="Cambria"/>
        </w:rPr>
        <w:t>administrativ</w:t>
      </w:r>
      <w:proofErr w:type="spellEnd"/>
      <w:r w:rsidRPr="009839B2">
        <w:rPr>
          <w:rFonts w:ascii="Cambria" w:hAnsi="Cambria"/>
        </w:rPr>
        <w:t xml:space="preserve">- </w:t>
      </w:r>
      <w:proofErr w:type="spellStart"/>
      <w:r w:rsidRPr="009839B2">
        <w:rPr>
          <w:rFonts w:ascii="Cambria" w:hAnsi="Cambria"/>
        </w:rPr>
        <w:t>teritoriale</w:t>
      </w:r>
      <w:proofErr w:type="spellEnd"/>
      <w:r w:rsidRPr="009839B2">
        <w:rPr>
          <w:rFonts w:ascii="Cambria" w:hAnsi="Cambria"/>
        </w:rPr>
        <w:t xml:space="preserve"> </w:t>
      </w:r>
      <w:proofErr w:type="spellStart"/>
      <w:r w:rsidRPr="009839B2">
        <w:rPr>
          <w:rFonts w:ascii="Cambria" w:hAnsi="Cambria"/>
        </w:rPr>
        <w:t>pentru</w:t>
      </w:r>
      <w:proofErr w:type="spellEnd"/>
      <w:r w:rsidRPr="009839B2">
        <w:rPr>
          <w:rFonts w:ascii="Cambria" w:hAnsi="Cambria"/>
        </w:rPr>
        <w:t xml:space="preserve"> care are </w:t>
      </w:r>
      <w:proofErr w:type="spellStart"/>
      <w:r w:rsidRPr="009839B2">
        <w:rPr>
          <w:rFonts w:ascii="Cambria" w:hAnsi="Cambria"/>
        </w:rPr>
        <w:t>hotărâre</w:t>
      </w:r>
      <w:proofErr w:type="spellEnd"/>
      <w:r w:rsidRPr="009839B2">
        <w:rPr>
          <w:rFonts w:ascii="Cambria" w:hAnsi="Cambria"/>
        </w:rPr>
        <w:t xml:space="preserve"> de dare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administrare</w:t>
      </w:r>
      <w:proofErr w:type="spellEnd"/>
      <w:r w:rsidRPr="009839B2">
        <w:rPr>
          <w:rFonts w:ascii="Cambria" w:hAnsi="Cambria"/>
        </w:rPr>
        <w:t xml:space="preserve"> </w:t>
      </w:r>
      <w:proofErr w:type="spellStart"/>
      <w:r w:rsidRPr="009839B2">
        <w:rPr>
          <w:rFonts w:ascii="Cambria" w:hAnsi="Cambria"/>
        </w:rPr>
        <w:t>sau</w:t>
      </w:r>
      <w:proofErr w:type="spellEnd"/>
      <w:r w:rsidRPr="009839B2">
        <w:rPr>
          <w:rFonts w:ascii="Cambria" w:hAnsi="Cambria"/>
        </w:rPr>
        <w:t xml:space="preserve"> contract de </w:t>
      </w:r>
      <w:proofErr w:type="spellStart"/>
      <w:r w:rsidRPr="009839B2">
        <w:rPr>
          <w:rFonts w:ascii="Cambria" w:hAnsi="Cambria"/>
        </w:rPr>
        <w:t>delegare</w:t>
      </w:r>
      <w:proofErr w:type="spellEnd"/>
      <w:r w:rsidRPr="009839B2">
        <w:rPr>
          <w:rFonts w:ascii="Cambria" w:hAnsi="Cambria"/>
        </w:rPr>
        <w:t xml:space="preserve"> a </w:t>
      </w:r>
      <w:proofErr w:type="spellStart"/>
      <w:r w:rsidRPr="009839B2">
        <w:rPr>
          <w:rFonts w:ascii="Cambria" w:hAnsi="Cambria"/>
        </w:rPr>
        <w:t>gestiunii</w:t>
      </w:r>
      <w:proofErr w:type="spellEnd"/>
      <w:r w:rsidRPr="009839B2">
        <w:rPr>
          <w:rFonts w:ascii="Cambria" w:hAnsi="Cambria"/>
        </w:rPr>
        <w:t>;</w:t>
      </w:r>
    </w:p>
    <w:p w14:paraId="0481F502"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h)</w:t>
      </w:r>
      <w:r w:rsidRPr="009839B2">
        <w:rPr>
          <w:rFonts w:ascii="Cambria" w:hAnsi="Cambria"/>
        </w:rPr>
        <w:tab/>
        <w:t xml:space="preserve">personal de </w:t>
      </w:r>
      <w:proofErr w:type="spellStart"/>
      <w:r w:rsidRPr="009839B2">
        <w:rPr>
          <w:rFonts w:ascii="Cambria" w:hAnsi="Cambria"/>
        </w:rPr>
        <w:t>intervenție</w:t>
      </w:r>
      <w:proofErr w:type="spellEnd"/>
      <w:r w:rsidRPr="009839B2">
        <w:rPr>
          <w:rFonts w:ascii="Cambria" w:hAnsi="Cambria"/>
        </w:rPr>
        <w:t xml:space="preserve"> </w:t>
      </w:r>
      <w:proofErr w:type="spellStart"/>
      <w:r w:rsidRPr="009839B2">
        <w:rPr>
          <w:rFonts w:ascii="Cambria" w:hAnsi="Cambria"/>
        </w:rPr>
        <w:t>operativă</w:t>
      </w:r>
      <w:proofErr w:type="spellEnd"/>
      <w:r w:rsidRPr="009839B2">
        <w:rPr>
          <w:rFonts w:ascii="Cambria" w:hAnsi="Cambria"/>
        </w:rPr>
        <w:t>;</w:t>
      </w:r>
    </w:p>
    <w:p w14:paraId="08A10541" w14:textId="77777777" w:rsidR="009839B2" w:rsidRPr="009839B2" w:rsidRDefault="009839B2" w:rsidP="006D3B97">
      <w:pPr>
        <w:widowControl w:val="0"/>
        <w:autoSpaceDE w:val="0"/>
        <w:spacing w:after="120" w:line="276" w:lineRule="auto"/>
        <w:ind w:firstLine="426"/>
        <w:jc w:val="both"/>
        <w:rPr>
          <w:rFonts w:ascii="Cambria" w:hAnsi="Cambria"/>
        </w:rPr>
      </w:pPr>
      <w:proofErr w:type="spellStart"/>
      <w:r w:rsidRPr="009839B2">
        <w:rPr>
          <w:rFonts w:ascii="Cambria" w:hAnsi="Cambria"/>
        </w:rPr>
        <w:t>i</w:t>
      </w:r>
      <w:proofErr w:type="spellEnd"/>
      <w:r w:rsidRPr="009839B2">
        <w:rPr>
          <w:rFonts w:ascii="Cambria" w:hAnsi="Cambria"/>
        </w:rPr>
        <w:t>)</w:t>
      </w:r>
      <w:r w:rsidRPr="009839B2">
        <w:rPr>
          <w:rFonts w:ascii="Cambria" w:hAnsi="Cambria"/>
        </w:rPr>
        <w:tab/>
      </w:r>
      <w:proofErr w:type="spellStart"/>
      <w:r w:rsidRPr="009839B2">
        <w:rPr>
          <w:rFonts w:ascii="Cambria" w:hAnsi="Cambria"/>
        </w:rPr>
        <w:t>conducerea</w:t>
      </w:r>
      <w:proofErr w:type="spellEnd"/>
      <w:r w:rsidRPr="009839B2">
        <w:rPr>
          <w:rFonts w:ascii="Cambria" w:hAnsi="Cambria"/>
        </w:rPr>
        <w:t xml:space="preserve"> </w:t>
      </w:r>
      <w:proofErr w:type="spellStart"/>
      <w:r w:rsidRPr="009839B2">
        <w:rPr>
          <w:rFonts w:ascii="Cambria" w:hAnsi="Cambria"/>
        </w:rPr>
        <w:t>operativă</w:t>
      </w:r>
      <w:proofErr w:type="spellEnd"/>
      <w:r w:rsidRPr="009839B2">
        <w:rPr>
          <w:rFonts w:ascii="Cambria" w:hAnsi="Cambria"/>
        </w:rPr>
        <w:t xml:space="preserve"> </w:t>
      </w:r>
      <w:proofErr w:type="spellStart"/>
      <w:r w:rsidRPr="009839B2">
        <w:rPr>
          <w:rFonts w:ascii="Cambria" w:hAnsi="Cambria"/>
        </w:rPr>
        <w:t>prin</w:t>
      </w:r>
      <w:proofErr w:type="spellEnd"/>
      <w:r w:rsidRPr="009839B2">
        <w:rPr>
          <w:rFonts w:ascii="Cambria" w:hAnsi="Cambria"/>
        </w:rPr>
        <w:t xml:space="preserve"> </w:t>
      </w:r>
      <w:proofErr w:type="spellStart"/>
      <w:r w:rsidRPr="009839B2">
        <w:rPr>
          <w:rFonts w:ascii="Cambria" w:hAnsi="Cambria"/>
        </w:rPr>
        <w:t>dispecer</w:t>
      </w:r>
      <w:proofErr w:type="spellEnd"/>
      <w:r w:rsidRPr="009839B2">
        <w:rPr>
          <w:rFonts w:ascii="Cambria" w:hAnsi="Cambria"/>
        </w:rPr>
        <w:t>;</w:t>
      </w:r>
    </w:p>
    <w:p w14:paraId="24533295"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j)</w:t>
      </w:r>
      <w:r w:rsidRPr="009839B2">
        <w:rPr>
          <w:rFonts w:ascii="Cambria" w:hAnsi="Cambria"/>
        </w:rPr>
        <w:tab/>
      </w:r>
      <w:proofErr w:type="spellStart"/>
      <w:r w:rsidRPr="009839B2">
        <w:rPr>
          <w:rFonts w:ascii="Cambria" w:hAnsi="Cambria"/>
        </w:rPr>
        <w:t>înregistrarea</w:t>
      </w:r>
      <w:proofErr w:type="spellEnd"/>
      <w:r w:rsidRPr="009839B2">
        <w:rPr>
          <w:rFonts w:ascii="Cambria" w:hAnsi="Cambria"/>
        </w:rPr>
        <w:t xml:space="preserve"> </w:t>
      </w:r>
      <w:proofErr w:type="spellStart"/>
      <w:r w:rsidRPr="009839B2">
        <w:rPr>
          <w:rFonts w:ascii="Cambria" w:hAnsi="Cambria"/>
        </w:rPr>
        <w:t>datelor</w:t>
      </w:r>
      <w:proofErr w:type="spellEnd"/>
      <w:r w:rsidRPr="009839B2">
        <w:rPr>
          <w:rFonts w:ascii="Cambria" w:hAnsi="Cambria"/>
        </w:rPr>
        <w:t xml:space="preserve"> de </w:t>
      </w:r>
      <w:proofErr w:type="spellStart"/>
      <w:r w:rsidRPr="009839B2">
        <w:rPr>
          <w:rFonts w:ascii="Cambria" w:hAnsi="Cambria"/>
        </w:rPr>
        <w:t>exploatare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evidența</w:t>
      </w:r>
      <w:proofErr w:type="spellEnd"/>
      <w:r w:rsidRPr="009839B2">
        <w:rPr>
          <w:rFonts w:ascii="Cambria" w:hAnsi="Cambria"/>
        </w:rPr>
        <w:t xml:space="preserve"> lor;</w:t>
      </w:r>
    </w:p>
    <w:p w14:paraId="26C838CD"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k)</w:t>
      </w:r>
      <w:r w:rsidRPr="009839B2">
        <w:rPr>
          <w:rFonts w:ascii="Cambria" w:hAnsi="Cambria"/>
        </w:rPr>
        <w:tab/>
      </w:r>
      <w:proofErr w:type="spellStart"/>
      <w:r w:rsidRPr="009839B2">
        <w:rPr>
          <w:rFonts w:ascii="Cambria" w:hAnsi="Cambria"/>
        </w:rPr>
        <w:t>analiza</w:t>
      </w:r>
      <w:proofErr w:type="spellEnd"/>
      <w:r w:rsidRPr="009839B2">
        <w:rPr>
          <w:rFonts w:ascii="Cambria" w:hAnsi="Cambria"/>
        </w:rPr>
        <w:t xml:space="preserve"> </w:t>
      </w:r>
      <w:proofErr w:type="spellStart"/>
      <w:r w:rsidRPr="009839B2">
        <w:rPr>
          <w:rFonts w:ascii="Cambria" w:hAnsi="Cambria"/>
        </w:rPr>
        <w:t>zilnică</w:t>
      </w:r>
      <w:proofErr w:type="spellEnd"/>
      <w:r w:rsidRPr="009839B2">
        <w:rPr>
          <w:rFonts w:ascii="Cambria" w:hAnsi="Cambria"/>
        </w:rPr>
        <w:t xml:space="preserve"> a </w:t>
      </w:r>
      <w:proofErr w:type="spellStart"/>
      <w:r w:rsidRPr="009839B2">
        <w:rPr>
          <w:rFonts w:ascii="Cambria" w:hAnsi="Cambria"/>
        </w:rPr>
        <w:t>modului</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care se </w:t>
      </w:r>
      <w:proofErr w:type="spellStart"/>
      <w:r w:rsidRPr="009839B2">
        <w:rPr>
          <w:rFonts w:ascii="Cambria" w:hAnsi="Cambria"/>
        </w:rPr>
        <w:t>respectă</w:t>
      </w:r>
      <w:proofErr w:type="spellEnd"/>
      <w:r w:rsidRPr="009839B2">
        <w:rPr>
          <w:rFonts w:ascii="Cambria" w:hAnsi="Cambria"/>
        </w:rPr>
        <w:t xml:space="preserve"> </w:t>
      </w:r>
      <w:proofErr w:type="spellStart"/>
      <w:r w:rsidRPr="009839B2">
        <w:rPr>
          <w:rFonts w:ascii="Cambria" w:hAnsi="Cambria"/>
        </w:rPr>
        <w:t>realizarea</w:t>
      </w:r>
      <w:proofErr w:type="spellEnd"/>
      <w:r w:rsidRPr="009839B2">
        <w:rPr>
          <w:rFonts w:ascii="Cambria" w:hAnsi="Cambria"/>
        </w:rPr>
        <w:t xml:space="preserve"> </w:t>
      </w:r>
      <w:proofErr w:type="spellStart"/>
      <w:r w:rsidRPr="009839B2">
        <w:rPr>
          <w:rFonts w:ascii="Cambria" w:hAnsi="Cambria"/>
        </w:rPr>
        <w:t>normelor</w:t>
      </w:r>
      <w:proofErr w:type="spellEnd"/>
      <w:r w:rsidRPr="009839B2">
        <w:rPr>
          <w:rFonts w:ascii="Cambria" w:hAnsi="Cambria"/>
        </w:rPr>
        <w:t xml:space="preserve"> de </w:t>
      </w:r>
      <w:proofErr w:type="spellStart"/>
      <w:r w:rsidRPr="009839B2">
        <w:rPr>
          <w:rFonts w:ascii="Cambria" w:hAnsi="Cambria"/>
        </w:rPr>
        <w:t>consum</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stabilirea</w:t>
      </w:r>
      <w:proofErr w:type="spellEnd"/>
      <w:r w:rsidRPr="009839B2">
        <w:rPr>
          <w:rFonts w:ascii="Cambria" w:hAnsi="Cambria"/>
        </w:rPr>
        <w:t xml:space="preserve"> </w:t>
      </w:r>
      <w:proofErr w:type="spellStart"/>
      <w:r w:rsidRPr="009839B2">
        <w:rPr>
          <w:rFonts w:ascii="Cambria" w:hAnsi="Cambria"/>
        </w:rPr>
        <w:t>operativă</w:t>
      </w:r>
      <w:proofErr w:type="spellEnd"/>
      <w:r w:rsidRPr="009839B2">
        <w:rPr>
          <w:rFonts w:ascii="Cambria" w:hAnsi="Cambria"/>
        </w:rPr>
        <w:t xml:space="preserve"> a </w:t>
      </w:r>
      <w:proofErr w:type="spellStart"/>
      <w:r w:rsidRPr="009839B2">
        <w:rPr>
          <w:rFonts w:ascii="Cambria" w:hAnsi="Cambria"/>
        </w:rPr>
        <w:t>măsurilor</w:t>
      </w:r>
      <w:proofErr w:type="spellEnd"/>
      <w:r w:rsidRPr="009839B2">
        <w:rPr>
          <w:rFonts w:ascii="Cambria" w:hAnsi="Cambria"/>
        </w:rPr>
        <w:t xml:space="preserve"> </w:t>
      </w:r>
      <w:proofErr w:type="spellStart"/>
      <w:r w:rsidRPr="009839B2">
        <w:rPr>
          <w:rFonts w:ascii="Cambria" w:hAnsi="Cambria"/>
        </w:rPr>
        <w:t>ce</w:t>
      </w:r>
      <w:proofErr w:type="spellEnd"/>
      <w:r w:rsidRPr="009839B2">
        <w:rPr>
          <w:rFonts w:ascii="Cambria" w:hAnsi="Cambria"/>
        </w:rPr>
        <w:t xml:space="preserve"> se </w:t>
      </w:r>
      <w:proofErr w:type="spellStart"/>
      <w:r w:rsidRPr="009839B2">
        <w:rPr>
          <w:rFonts w:ascii="Cambria" w:hAnsi="Cambria"/>
        </w:rPr>
        <w:t>impun</w:t>
      </w:r>
      <w:proofErr w:type="spellEnd"/>
      <w:r w:rsidRPr="009839B2">
        <w:rPr>
          <w:rFonts w:ascii="Cambria" w:hAnsi="Cambria"/>
        </w:rPr>
        <w:t xml:space="preserve"> </w:t>
      </w:r>
      <w:proofErr w:type="spellStart"/>
      <w:r w:rsidRPr="009839B2">
        <w:rPr>
          <w:rFonts w:ascii="Cambria" w:hAnsi="Cambria"/>
        </w:rPr>
        <w:t>pentru</w:t>
      </w:r>
      <w:proofErr w:type="spellEnd"/>
      <w:r w:rsidRPr="009839B2">
        <w:rPr>
          <w:rFonts w:ascii="Cambria" w:hAnsi="Cambria"/>
        </w:rPr>
        <w:t xml:space="preserve"> </w:t>
      </w:r>
      <w:proofErr w:type="spellStart"/>
      <w:r w:rsidRPr="009839B2">
        <w:rPr>
          <w:rFonts w:ascii="Cambria" w:hAnsi="Cambria"/>
        </w:rPr>
        <w:t>eliminarea</w:t>
      </w:r>
      <w:proofErr w:type="spellEnd"/>
      <w:r w:rsidRPr="009839B2">
        <w:rPr>
          <w:rFonts w:ascii="Cambria" w:hAnsi="Cambria"/>
        </w:rPr>
        <w:t xml:space="preserve"> </w:t>
      </w:r>
      <w:proofErr w:type="spellStart"/>
      <w:r w:rsidRPr="009839B2">
        <w:rPr>
          <w:rFonts w:ascii="Cambria" w:hAnsi="Cambria"/>
        </w:rPr>
        <w:t>abaterilor</w:t>
      </w:r>
      <w:proofErr w:type="spellEnd"/>
      <w:r w:rsidRPr="009839B2">
        <w:rPr>
          <w:rFonts w:ascii="Cambria" w:hAnsi="Cambria"/>
        </w:rPr>
        <w:t xml:space="preserve">, </w:t>
      </w:r>
      <w:proofErr w:type="spellStart"/>
      <w:r w:rsidRPr="009839B2">
        <w:rPr>
          <w:rFonts w:ascii="Cambria" w:hAnsi="Cambria"/>
        </w:rPr>
        <w:t>încadrarea</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norme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evitarea</w:t>
      </w:r>
      <w:proofErr w:type="spellEnd"/>
      <w:r w:rsidRPr="009839B2">
        <w:rPr>
          <w:rFonts w:ascii="Cambria" w:hAnsi="Cambria"/>
        </w:rPr>
        <w:t xml:space="preserve"> </w:t>
      </w:r>
      <w:proofErr w:type="spellStart"/>
      <w:r w:rsidRPr="009839B2">
        <w:rPr>
          <w:rFonts w:ascii="Cambria" w:hAnsi="Cambria"/>
        </w:rPr>
        <w:t>oricărei</w:t>
      </w:r>
      <w:proofErr w:type="spellEnd"/>
      <w:r w:rsidRPr="009839B2">
        <w:rPr>
          <w:rFonts w:ascii="Cambria" w:hAnsi="Cambria"/>
        </w:rPr>
        <w:t xml:space="preserve"> </w:t>
      </w:r>
      <w:proofErr w:type="spellStart"/>
      <w:r w:rsidRPr="009839B2">
        <w:rPr>
          <w:rFonts w:ascii="Cambria" w:hAnsi="Cambria"/>
        </w:rPr>
        <w:t>forme</w:t>
      </w:r>
      <w:proofErr w:type="spellEnd"/>
      <w:r w:rsidRPr="009839B2">
        <w:rPr>
          <w:rFonts w:ascii="Cambria" w:hAnsi="Cambria"/>
        </w:rPr>
        <w:t xml:space="preserve"> de </w:t>
      </w:r>
      <w:proofErr w:type="spellStart"/>
      <w:r w:rsidRPr="009839B2">
        <w:rPr>
          <w:rFonts w:ascii="Cambria" w:hAnsi="Cambria"/>
        </w:rPr>
        <w:t>risipă</w:t>
      </w:r>
      <w:proofErr w:type="spellEnd"/>
      <w:r w:rsidRPr="009839B2">
        <w:rPr>
          <w:rFonts w:ascii="Cambria" w:hAnsi="Cambria"/>
        </w:rPr>
        <w:t>;</w:t>
      </w:r>
    </w:p>
    <w:p w14:paraId="6A37CC90"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l)</w:t>
      </w:r>
      <w:r w:rsidRPr="009839B2">
        <w:rPr>
          <w:rFonts w:ascii="Cambria" w:hAnsi="Cambria"/>
        </w:rPr>
        <w:tab/>
      </w:r>
      <w:proofErr w:type="spellStart"/>
      <w:r w:rsidRPr="009839B2">
        <w:rPr>
          <w:rFonts w:ascii="Cambria" w:hAnsi="Cambria"/>
        </w:rPr>
        <w:t>elaborarea</w:t>
      </w:r>
      <w:proofErr w:type="spellEnd"/>
      <w:r w:rsidRPr="009839B2">
        <w:rPr>
          <w:rFonts w:ascii="Cambria" w:hAnsi="Cambria"/>
        </w:rPr>
        <w:t xml:space="preserve"> </w:t>
      </w:r>
      <w:proofErr w:type="spellStart"/>
      <w:r w:rsidRPr="009839B2">
        <w:rPr>
          <w:rFonts w:ascii="Cambria" w:hAnsi="Cambria"/>
        </w:rPr>
        <w:t>programelor</w:t>
      </w:r>
      <w:proofErr w:type="spellEnd"/>
      <w:r w:rsidRPr="009839B2">
        <w:rPr>
          <w:rFonts w:ascii="Cambria" w:hAnsi="Cambria"/>
        </w:rPr>
        <w:t xml:space="preserve"> de </w:t>
      </w:r>
      <w:proofErr w:type="spellStart"/>
      <w:r w:rsidRPr="009839B2">
        <w:rPr>
          <w:rFonts w:ascii="Cambria" w:hAnsi="Cambria"/>
        </w:rPr>
        <w:t>măsuri</w:t>
      </w:r>
      <w:proofErr w:type="spellEnd"/>
      <w:r w:rsidRPr="009839B2">
        <w:rPr>
          <w:rFonts w:ascii="Cambria" w:hAnsi="Cambria"/>
        </w:rPr>
        <w:t xml:space="preserve"> </w:t>
      </w:r>
      <w:proofErr w:type="spellStart"/>
      <w:r w:rsidRPr="009839B2">
        <w:rPr>
          <w:rFonts w:ascii="Cambria" w:hAnsi="Cambria"/>
        </w:rPr>
        <w:t>pentru</w:t>
      </w:r>
      <w:proofErr w:type="spellEnd"/>
      <w:r w:rsidRPr="009839B2">
        <w:rPr>
          <w:rFonts w:ascii="Cambria" w:hAnsi="Cambria"/>
        </w:rPr>
        <w:t xml:space="preserve"> </w:t>
      </w:r>
      <w:proofErr w:type="spellStart"/>
      <w:r w:rsidRPr="009839B2">
        <w:rPr>
          <w:rFonts w:ascii="Cambria" w:hAnsi="Cambria"/>
        </w:rPr>
        <w:t>încadrarea</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normele</w:t>
      </w:r>
      <w:proofErr w:type="spellEnd"/>
      <w:r w:rsidRPr="009839B2">
        <w:rPr>
          <w:rFonts w:ascii="Cambria" w:hAnsi="Cambria"/>
        </w:rPr>
        <w:t xml:space="preserve"> de </w:t>
      </w:r>
      <w:proofErr w:type="spellStart"/>
      <w:r w:rsidRPr="009839B2">
        <w:rPr>
          <w:rFonts w:ascii="Cambria" w:hAnsi="Cambria"/>
        </w:rPr>
        <w:t>consum</w:t>
      </w:r>
      <w:proofErr w:type="spellEnd"/>
      <w:r w:rsidRPr="009839B2">
        <w:rPr>
          <w:rFonts w:ascii="Cambria" w:hAnsi="Cambria"/>
        </w:rPr>
        <w:t xml:space="preserve"> de </w:t>
      </w:r>
      <w:proofErr w:type="spellStart"/>
      <w:r w:rsidRPr="009839B2">
        <w:rPr>
          <w:rFonts w:ascii="Cambria" w:hAnsi="Cambria"/>
        </w:rPr>
        <w:t>energie</w:t>
      </w:r>
      <w:proofErr w:type="spellEnd"/>
      <w:r w:rsidRPr="009839B2">
        <w:rPr>
          <w:rFonts w:ascii="Cambria" w:hAnsi="Cambria"/>
        </w:rPr>
        <w:t xml:space="preserve"> </w:t>
      </w:r>
      <w:proofErr w:type="spellStart"/>
      <w:r w:rsidRPr="009839B2">
        <w:rPr>
          <w:rFonts w:ascii="Cambria" w:hAnsi="Cambria"/>
        </w:rPr>
        <w:t>electrică</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pentru</w:t>
      </w:r>
      <w:proofErr w:type="spellEnd"/>
      <w:r w:rsidRPr="009839B2">
        <w:rPr>
          <w:rFonts w:ascii="Cambria" w:hAnsi="Cambria"/>
        </w:rPr>
        <w:t xml:space="preserve"> </w:t>
      </w:r>
      <w:proofErr w:type="spellStart"/>
      <w:r w:rsidRPr="009839B2">
        <w:rPr>
          <w:rFonts w:ascii="Cambria" w:hAnsi="Cambria"/>
        </w:rPr>
        <w:t>raționalizarea</w:t>
      </w:r>
      <w:proofErr w:type="spellEnd"/>
      <w:r w:rsidRPr="009839B2">
        <w:rPr>
          <w:rFonts w:ascii="Cambria" w:hAnsi="Cambria"/>
        </w:rPr>
        <w:t xml:space="preserve"> </w:t>
      </w:r>
      <w:proofErr w:type="spellStart"/>
      <w:r w:rsidRPr="009839B2">
        <w:rPr>
          <w:rFonts w:ascii="Cambria" w:hAnsi="Cambria"/>
        </w:rPr>
        <w:t>acestor</w:t>
      </w:r>
      <w:proofErr w:type="spellEnd"/>
      <w:r w:rsidRPr="009839B2">
        <w:rPr>
          <w:rFonts w:ascii="Cambria" w:hAnsi="Cambria"/>
        </w:rPr>
        <w:t xml:space="preserve"> </w:t>
      </w:r>
      <w:proofErr w:type="spellStart"/>
      <w:r w:rsidRPr="009839B2">
        <w:rPr>
          <w:rFonts w:ascii="Cambria" w:hAnsi="Cambria"/>
        </w:rPr>
        <w:t>consumuri</w:t>
      </w:r>
      <w:proofErr w:type="spellEnd"/>
      <w:r w:rsidRPr="009839B2">
        <w:rPr>
          <w:rFonts w:ascii="Cambria" w:hAnsi="Cambria"/>
        </w:rPr>
        <w:t>;</w:t>
      </w:r>
    </w:p>
    <w:p w14:paraId="79AFA413"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m)</w:t>
      </w:r>
      <w:r w:rsidRPr="009839B2">
        <w:rPr>
          <w:rFonts w:ascii="Cambria" w:hAnsi="Cambria"/>
        </w:rPr>
        <w:tab/>
      </w:r>
      <w:proofErr w:type="spellStart"/>
      <w:r w:rsidRPr="009839B2">
        <w:rPr>
          <w:rFonts w:ascii="Cambria" w:hAnsi="Cambria"/>
        </w:rPr>
        <w:t>realizarea</w:t>
      </w:r>
      <w:proofErr w:type="spellEnd"/>
      <w:r w:rsidRPr="009839B2">
        <w:rPr>
          <w:rFonts w:ascii="Cambria" w:hAnsi="Cambria"/>
        </w:rPr>
        <w:t xml:space="preserve"> </w:t>
      </w:r>
      <w:proofErr w:type="spellStart"/>
      <w:r w:rsidRPr="009839B2">
        <w:rPr>
          <w:rFonts w:ascii="Cambria" w:hAnsi="Cambria"/>
        </w:rPr>
        <w:t>condițiilor</w:t>
      </w:r>
      <w:proofErr w:type="spellEnd"/>
      <w:r w:rsidRPr="009839B2">
        <w:rPr>
          <w:rFonts w:ascii="Cambria" w:hAnsi="Cambria"/>
        </w:rPr>
        <w:t xml:space="preserve"> </w:t>
      </w:r>
      <w:proofErr w:type="spellStart"/>
      <w:r w:rsidRPr="009839B2">
        <w:rPr>
          <w:rFonts w:ascii="Cambria" w:hAnsi="Cambria"/>
        </w:rPr>
        <w:t>pentru</w:t>
      </w:r>
      <w:proofErr w:type="spellEnd"/>
      <w:r w:rsidRPr="009839B2">
        <w:rPr>
          <w:rFonts w:ascii="Cambria" w:hAnsi="Cambria"/>
        </w:rPr>
        <w:t xml:space="preserve"> </w:t>
      </w:r>
      <w:proofErr w:type="spellStart"/>
      <w:r w:rsidRPr="009839B2">
        <w:rPr>
          <w:rFonts w:ascii="Cambria" w:hAnsi="Cambria"/>
        </w:rPr>
        <w:t>prelucrarea</w:t>
      </w:r>
      <w:proofErr w:type="spellEnd"/>
      <w:r w:rsidRPr="009839B2">
        <w:rPr>
          <w:rFonts w:ascii="Cambria" w:hAnsi="Cambria"/>
        </w:rPr>
        <w:t xml:space="preserve"> </w:t>
      </w:r>
      <w:proofErr w:type="spellStart"/>
      <w:r w:rsidRPr="009839B2">
        <w:rPr>
          <w:rFonts w:ascii="Cambria" w:hAnsi="Cambria"/>
        </w:rPr>
        <w:t>automată</w:t>
      </w:r>
      <w:proofErr w:type="spellEnd"/>
      <w:r w:rsidRPr="009839B2">
        <w:rPr>
          <w:rFonts w:ascii="Cambria" w:hAnsi="Cambria"/>
        </w:rPr>
        <w:t xml:space="preserve"> a </w:t>
      </w:r>
      <w:proofErr w:type="spellStart"/>
      <w:r w:rsidRPr="009839B2">
        <w:rPr>
          <w:rFonts w:ascii="Cambria" w:hAnsi="Cambria"/>
        </w:rPr>
        <w:t>datelor</w:t>
      </w:r>
      <w:proofErr w:type="spellEnd"/>
      <w:r w:rsidRPr="009839B2">
        <w:rPr>
          <w:rFonts w:ascii="Cambria" w:hAnsi="Cambria"/>
        </w:rPr>
        <w:t xml:space="preserve"> </w:t>
      </w:r>
      <w:proofErr w:type="spellStart"/>
      <w:r w:rsidRPr="009839B2">
        <w:rPr>
          <w:rFonts w:ascii="Cambria" w:hAnsi="Cambria"/>
        </w:rPr>
        <w:t>referitoare</w:t>
      </w:r>
      <w:proofErr w:type="spellEnd"/>
      <w:r w:rsidRPr="009839B2">
        <w:rPr>
          <w:rFonts w:ascii="Cambria" w:hAnsi="Cambria"/>
        </w:rPr>
        <w:t xml:space="preserve"> la </w:t>
      </w:r>
      <w:proofErr w:type="spellStart"/>
      <w:r w:rsidRPr="009839B2">
        <w:rPr>
          <w:rFonts w:ascii="Cambria" w:hAnsi="Cambria"/>
        </w:rPr>
        <w:t>funcționarea</w:t>
      </w:r>
      <w:proofErr w:type="spellEnd"/>
      <w:r w:rsidRPr="009839B2">
        <w:rPr>
          <w:rFonts w:ascii="Cambria" w:hAnsi="Cambria"/>
        </w:rPr>
        <w:t xml:space="preserve"> </w:t>
      </w:r>
      <w:proofErr w:type="spellStart"/>
      <w:r w:rsidRPr="009839B2">
        <w:rPr>
          <w:rFonts w:ascii="Cambria" w:hAnsi="Cambria"/>
        </w:rPr>
        <w:t>economică</w:t>
      </w:r>
      <w:proofErr w:type="spellEnd"/>
      <w:r w:rsidRPr="009839B2">
        <w:rPr>
          <w:rFonts w:ascii="Cambria" w:hAnsi="Cambria"/>
        </w:rPr>
        <w:t xml:space="preserve"> a </w:t>
      </w:r>
      <w:proofErr w:type="spellStart"/>
      <w:r w:rsidRPr="009839B2">
        <w:rPr>
          <w:rFonts w:ascii="Cambria" w:hAnsi="Cambria"/>
        </w:rPr>
        <w:t>instalațiilor</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w:t>
      </w:r>
    </w:p>
    <w:p w14:paraId="62365F17"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 xml:space="preserve">n) </w:t>
      </w:r>
      <w:proofErr w:type="spellStart"/>
      <w:r w:rsidRPr="009839B2">
        <w:rPr>
          <w:rFonts w:ascii="Cambria" w:hAnsi="Cambria"/>
        </w:rPr>
        <w:t>statistica</w:t>
      </w:r>
      <w:proofErr w:type="spellEnd"/>
      <w:r w:rsidRPr="009839B2">
        <w:rPr>
          <w:rFonts w:ascii="Cambria" w:hAnsi="Cambria"/>
        </w:rPr>
        <w:t xml:space="preserve"> </w:t>
      </w:r>
      <w:proofErr w:type="spellStart"/>
      <w:r w:rsidRPr="009839B2">
        <w:rPr>
          <w:rFonts w:ascii="Cambria" w:hAnsi="Cambria"/>
        </w:rPr>
        <w:t>incidentelor</w:t>
      </w:r>
      <w:proofErr w:type="spellEnd"/>
      <w:r w:rsidRPr="009839B2">
        <w:rPr>
          <w:rFonts w:ascii="Cambria" w:hAnsi="Cambria"/>
        </w:rPr>
        <w:t xml:space="preserve">, </w:t>
      </w:r>
      <w:proofErr w:type="spellStart"/>
      <w:r w:rsidRPr="009839B2">
        <w:rPr>
          <w:rFonts w:ascii="Cambria" w:hAnsi="Cambria"/>
        </w:rPr>
        <w:t>avariilor</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analiza</w:t>
      </w:r>
      <w:proofErr w:type="spellEnd"/>
      <w:r w:rsidRPr="009839B2">
        <w:rPr>
          <w:rFonts w:ascii="Cambria" w:hAnsi="Cambria"/>
        </w:rPr>
        <w:t xml:space="preserve"> </w:t>
      </w:r>
      <w:proofErr w:type="spellStart"/>
      <w:r w:rsidRPr="009839B2">
        <w:rPr>
          <w:rFonts w:ascii="Cambria" w:hAnsi="Cambria"/>
        </w:rPr>
        <w:t>acestora</w:t>
      </w:r>
      <w:proofErr w:type="spellEnd"/>
      <w:r w:rsidRPr="009839B2">
        <w:rPr>
          <w:rFonts w:ascii="Cambria" w:hAnsi="Cambria"/>
        </w:rPr>
        <w:t>;</w:t>
      </w:r>
    </w:p>
    <w:p w14:paraId="5AEAEEAA"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o)</w:t>
      </w:r>
      <w:r w:rsidRPr="009839B2">
        <w:rPr>
          <w:rFonts w:ascii="Cambria" w:hAnsi="Cambria"/>
        </w:rPr>
        <w:tab/>
      </w:r>
      <w:proofErr w:type="spellStart"/>
      <w:r w:rsidRPr="009839B2">
        <w:rPr>
          <w:rFonts w:ascii="Cambria" w:hAnsi="Cambria"/>
        </w:rPr>
        <w:t>instituirea</w:t>
      </w:r>
      <w:proofErr w:type="spellEnd"/>
      <w:r w:rsidRPr="009839B2">
        <w:rPr>
          <w:rFonts w:ascii="Cambria" w:hAnsi="Cambria"/>
        </w:rPr>
        <w:t xml:space="preserve"> </w:t>
      </w:r>
      <w:proofErr w:type="spellStart"/>
      <w:r w:rsidRPr="009839B2">
        <w:rPr>
          <w:rFonts w:ascii="Cambria" w:hAnsi="Cambria"/>
        </w:rPr>
        <w:t>unui</w:t>
      </w:r>
      <w:proofErr w:type="spellEnd"/>
      <w:r w:rsidRPr="009839B2">
        <w:rPr>
          <w:rFonts w:ascii="Cambria" w:hAnsi="Cambria"/>
        </w:rPr>
        <w:t xml:space="preserve"> </w:t>
      </w:r>
      <w:proofErr w:type="spellStart"/>
      <w:r w:rsidRPr="009839B2">
        <w:rPr>
          <w:rFonts w:ascii="Cambria" w:hAnsi="Cambria"/>
        </w:rPr>
        <w:t>sistem</w:t>
      </w:r>
      <w:proofErr w:type="spellEnd"/>
      <w:r w:rsidRPr="009839B2">
        <w:rPr>
          <w:rFonts w:ascii="Cambria" w:hAnsi="Cambria"/>
        </w:rPr>
        <w:t xml:space="preserve"> de </w:t>
      </w:r>
      <w:proofErr w:type="spellStart"/>
      <w:r w:rsidRPr="009839B2">
        <w:rPr>
          <w:rFonts w:ascii="Cambria" w:hAnsi="Cambria"/>
        </w:rPr>
        <w:t>înregistrare</w:t>
      </w:r>
      <w:proofErr w:type="spellEnd"/>
      <w:r w:rsidRPr="009839B2">
        <w:rPr>
          <w:rFonts w:ascii="Cambria" w:hAnsi="Cambria"/>
        </w:rPr>
        <w:t xml:space="preserve">, </w:t>
      </w:r>
      <w:proofErr w:type="spellStart"/>
      <w:r w:rsidRPr="009839B2">
        <w:rPr>
          <w:rFonts w:ascii="Cambria" w:hAnsi="Cambria"/>
        </w:rPr>
        <w:t>investigare</w:t>
      </w:r>
      <w:proofErr w:type="spellEnd"/>
      <w:r w:rsidRPr="009839B2">
        <w:rPr>
          <w:rFonts w:ascii="Cambria" w:hAnsi="Cambria"/>
        </w:rPr>
        <w:t xml:space="preserve">, </w:t>
      </w:r>
      <w:proofErr w:type="spellStart"/>
      <w:r w:rsidRPr="009839B2">
        <w:rPr>
          <w:rFonts w:ascii="Cambria" w:hAnsi="Cambria"/>
        </w:rPr>
        <w:t>soluționare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raportare</w:t>
      </w:r>
      <w:proofErr w:type="spellEnd"/>
      <w:r w:rsidRPr="009839B2">
        <w:rPr>
          <w:rFonts w:ascii="Cambria" w:hAnsi="Cambria"/>
        </w:rPr>
        <w:t xml:space="preserve"> </w:t>
      </w:r>
      <w:proofErr w:type="spellStart"/>
      <w:r w:rsidRPr="009839B2">
        <w:rPr>
          <w:rFonts w:ascii="Cambria" w:hAnsi="Cambria"/>
        </w:rPr>
        <w:t>privind</w:t>
      </w:r>
      <w:proofErr w:type="spellEnd"/>
      <w:r w:rsidRPr="009839B2">
        <w:rPr>
          <w:rFonts w:ascii="Cambria" w:hAnsi="Cambria"/>
        </w:rPr>
        <w:t xml:space="preserve"> </w:t>
      </w:r>
      <w:proofErr w:type="spellStart"/>
      <w:r w:rsidRPr="009839B2">
        <w:rPr>
          <w:rFonts w:ascii="Cambria" w:hAnsi="Cambria"/>
        </w:rPr>
        <w:t>reclamațiile</w:t>
      </w:r>
      <w:proofErr w:type="spellEnd"/>
      <w:r w:rsidRPr="009839B2">
        <w:rPr>
          <w:rFonts w:ascii="Cambria" w:hAnsi="Cambria"/>
        </w:rPr>
        <w:t xml:space="preserve"> </w:t>
      </w:r>
      <w:proofErr w:type="spellStart"/>
      <w:r w:rsidRPr="009839B2">
        <w:rPr>
          <w:rFonts w:ascii="Cambria" w:hAnsi="Cambria"/>
        </w:rPr>
        <w:t>făcute</w:t>
      </w:r>
      <w:proofErr w:type="spellEnd"/>
      <w:r w:rsidRPr="009839B2">
        <w:rPr>
          <w:rFonts w:ascii="Cambria" w:hAnsi="Cambria"/>
        </w:rPr>
        <w:t xml:space="preserve"> de </w:t>
      </w:r>
      <w:proofErr w:type="spellStart"/>
      <w:r w:rsidRPr="009839B2">
        <w:rPr>
          <w:rFonts w:ascii="Cambria" w:hAnsi="Cambria"/>
        </w:rPr>
        <w:t>beneficiari</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legătură</w:t>
      </w:r>
      <w:proofErr w:type="spellEnd"/>
      <w:r w:rsidRPr="009839B2">
        <w:rPr>
          <w:rFonts w:ascii="Cambria" w:hAnsi="Cambria"/>
        </w:rPr>
        <w:t xml:space="preserve"> cu </w:t>
      </w:r>
      <w:proofErr w:type="spellStart"/>
      <w:r w:rsidRPr="009839B2">
        <w:rPr>
          <w:rFonts w:ascii="Cambria" w:hAnsi="Cambria"/>
        </w:rPr>
        <w:t>calitatea</w:t>
      </w:r>
      <w:proofErr w:type="spellEnd"/>
      <w:r w:rsidRPr="009839B2">
        <w:rPr>
          <w:rFonts w:ascii="Cambria" w:hAnsi="Cambria"/>
        </w:rPr>
        <w:t xml:space="preserve"> </w:t>
      </w:r>
      <w:proofErr w:type="spellStart"/>
      <w:r w:rsidRPr="009839B2">
        <w:rPr>
          <w:rFonts w:ascii="Cambria" w:hAnsi="Cambria"/>
        </w:rPr>
        <w:t>serviciilor</w:t>
      </w:r>
      <w:proofErr w:type="spellEnd"/>
      <w:r w:rsidRPr="009839B2">
        <w:rPr>
          <w:rFonts w:ascii="Cambria" w:hAnsi="Cambria"/>
        </w:rPr>
        <w:t>;</w:t>
      </w:r>
    </w:p>
    <w:p w14:paraId="01D2CC86"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p)</w:t>
      </w:r>
      <w:r w:rsidRPr="009839B2">
        <w:rPr>
          <w:rFonts w:ascii="Cambria" w:hAnsi="Cambria"/>
        </w:rPr>
        <w:tab/>
      </w:r>
      <w:proofErr w:type="spellStart"/>
      <w:r w:rsidRPr="009839B2">
        <w:rPr>
          <w:rFonts w:ascii="Cambria" w:hAnsi="Cambria"/>
        </w:rPr>
        <w:t>lichidarea</w:t>
      </w:r>
      <w:proofErr w:type="spellEnd"/>
      <w:r w:rsidRPr="009839B2">
        <w:rPr>
          <w:rFonts w:ascii="Cambria" w:hAnsi="Cambria"/>
        </w:rPr>
        <w:t xml:space="preserve"> </w:t>
      </w:r>
      <w:proofErr w:type="spellStart"/>
      <w:r w:rsidRPr="009839B2">
        <w:rPr>
          <w:rFonts w:ascii="Cambria" w:hAnsi="Cambria"/>
        </w:rPr>
        <w:t>operativă</w:t>
      </w:r>
      <w:proofErr w:type="spellEnd"/>
      <w:r w:rsidRPr="009839B2">
        <w:rPr>
          <w:rFonts w:ascii="Cambria" w:hAnsi="Cambria"/>
        </w:rPr>
        <w:t xml:space="preserve"> a </w:t>
      </w:r>
      <w:proofErr w:type="spellStart"/>
      <w:r w:rsidRPr="009839B2">
        <w:rPr>
          <w:rFonts w:ascii="Cambria" w:hAnsi="Cambria"/>
        </w:rPr>
        <w:t>incidentelor</w:t>
      </w:r>
      <w:proofErr w:type="spellEnd"/>
      <w:r w:rsidRPr="009839B2">
        <w:rPr>
          <w:rFonts w:ascii="Cambria" w:hAnsi="Cambria"/>
        </w:rPr>
        <w:t>;</w:t>
      </w:r>
    </w:p>
    <w:p w14:paraId="0EFCDF37"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q)</w:t>
      </w:r>
      <w:r w:rsidRPr="009839B2">
        <w:rPr>
          <w:rFonts w:ascii="Cambria" w:hAnsi="Cambria"/>
        </w:rPr>
        <w:tab/>
      </w:r>
      <w:proofErr w:type="spellStart"/>
      <w:r w:rsidRPr="009839B2">
        <w:rPr>
          <w:rFonts w:ascii="Cambria" w:hAnsi="Cambria"/>
        </w:rPr>
        <w:t>funcționarea</w:t>
      </w:r>
      <w:proofErr w:type="spellEnd"/>
      <w:r w:rsidRPr="009839B2">
        <w:rPr>
          <w:rFonts w:ascii="Cambria" w:hAnsi="Cambria"/>
        </w:rPr>
        <w:t xml:space="preserve"> </w:t>
      </w:r>
      <w:proofErr w:type="spellStart"/>
      <w:r w:rsidRPr="009839B2">
        <w:rPr>
          <w:rFonts w:ascii="Cambria" w:hAnsi="Cambria"/>
        </w:rPr>
        <w:t>normală</w:t>
      </w:r>
      <w:proofErr w:type="spellEnd"/>
      <w:r w:rsidRPr="009839B2">
        <w:rPr>
          <w:rFonts w:ascii="Cambria" w:hAnsi="Cambria"/>
        </w:rPr>
        <w:t xml:space="preserve"> a </w:t>
      </w:r>
      <w:proofErr w:type="spellStart"/>
      <w:r w:rsidRPr="009839B2">
        <w:rPr>
          <w:rFonts w:ascii="Cambria" w:hAnsi="Cambria"/>
        </w:rPr>
        <w:t>tuturor</w:t>
      </w:r>
      <w:proofErr w:type="spellEnd"/>
      <w:r w:rsidRPr="009839B2">
        <w:rPr>
          <w:rFonts w:ascii="Cambria" w:hAnsi="Cambria"/>
        </w:rPr>
        <w:t xml:space="preserve"> </w:t>
      </w:r>
      <w:proofErr w:type="spellStart"/>
      <w:r w:rsidRPr="009839B2">
        <w:rPr>
          <w:rFonts w:ascii="Cambria" w:hAnsi="Cambria"/>
        </w:rPr>
        <w:t>componentelor</w:t>
      </w:r>
      <w:proofErr w:type="spellEnd"/>
      <w:r w:rsidRPr="009839B2">
        <w:rPr>
          <w:rFonts w:ascii="Cambria" w:hAnsi="Cambria"/>
        </w:rPr>
        <w:t xml:space="preserve"> </w:t>
      </w:r>
      <w:proofErr w:type="spellStart"/>
      <w:r w:rsidRPr="009839B2">
        <w:rPr>
          <w:rFonts w:ascii="Cambria" w:hAnsi="Cambria"/>
        </w:rPr>
        <w:t>sistemului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w:t>
      </w:r>
    </w:p>
    <w:p w14:paraId="160BECBE"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r)</w:t>
      </w:r>
      <w:r w:rsidRPr="009839B2">
        <w:rPr>
          <w:rFonts w:ascii="Cambria" w:hAnsi="Cambria"/>
        </w:rPr>
        <w:tab/>
      </w:r>
      <w:proofErr w:type="spellStart"/>
      <w:r w:rsidRPr="009839B2">
        <w:rPr>
          <w:rFonts w:ascii="Cambria" w:hAnsi="Cambria"/>
        </w:rPr>
        <w:t>evidența</w:t>
      </w:r>
      <w:proofErr w:type="spellEnd"/>
      <w:r w:rsidRPr="009839B2">
        <w:rPr>
          <w:rFonts w:ascii="Cambria" w:hAnsi="Cambria"/>
        </w:rPr>
        <w:t xml:space="preserve"> </w:t>
      </w:r>
      <w:proofErr w:type="spellStart"/>
      <w:r w:rsidRPr="009839B2">
        <w:rPr>
          <w:rFonts w:ascii="Cambria" w:hAnsi="Cambria"/>
        </w:rPr>
        <w:t>orelor</w:t>
      </w:r>
      <w:proofErr w:type="spellEnd"/>
      <w:r w:rsidRPr="009839B2">
        <w:rPr>
          <w:rFonts w:ascii="Cambria" w:hAnsi="Cambria"/>
        </w:rPr>
        <w:t xml:space="preserve"> de </w:t>
      </w:r>
      <w:proofErr w:type="spellStart"/>
      <w:r w:rsidRPr="009839B2">
        <w:rPr>
          <w:rFonts w:ascii="Cambria" w:hAnsi="Cambria"/>
        </w:rPr>
        <w:t>funcționare</w:t>
      </w:r>
      <w:proofErr w:type="spellEnd"/>
      <w:r w:rsidRPr="009839B2">
        <w:rPr>
          <w:rFonts w:ascii="Cambria" w:hAnsi="Cambria"/>
        </w:rPr>
        <w:t xml:space="preserve"> a </w:t>
      </w:r>
      <w:proofErr w:type="spellStart"/>
      <w:r w:rsidRPr="009839B2">
        <w:rPr>
          <w:rFonts w:ascii="Cambria" w:hAnsi="Cambria"/>
        </w:rPr>
        <w:t>componentelor</w:t>
      </w:r>
      <w:proofErr w:type="spellEnd"/>
      <w:r w:rsidRPr="009839B2">
        <w:rPr>
          <w:rFonts w:ascii="Cambria" w:hAnsi="Cambria"/>
        </w:rPr>
        <w:t xml:space="preserve"> </w:t>
      </w:r>
      <w:proofErr w:type="spellStart"/>
      <w:r w:rsidRPr="009839B2">
        <w:rPr>
          <w:rFonts w:ascii="Cambria" w:hAnsi="Cambria"/>
        </w:rPr>
        <w:t>sistemului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w:t>
      </w:r>
    </w:p>
    <w:p w14:paraId="6286027F"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lastRenderedPageBreak/>
        <w:t>s)</w:t>
      </w:r>
      <w:r w:rsidRPr="009839B2">
        <w:rPr>
          <w:rFonts w:ascii="Cambria" w:hAnsi="Cambria"/>
        </w:rPr>
        <w:tab/>
      </w:r>
      <w:proofErr w:type="spellStart"/>
      <w:r w:rsidRPr="009839B2">
        <w:rPr>
          <w:rFonts w:ascii="Cambria" w:hAnsi="Cambria"/>
        </w:rPr>
        <w:t>aplicarea</w:t>
      </w:r>
      <w:proofErr w:type="spellEnd"/>
      <w:r w:rsidRPr="009839B2">
        <w:rPr>
          <w:rFonts w:ascii="Cambria" w:hAnsi="Cambria"/>
        </w:rPr>
        <w:t xml:space="preserve"> de </w:t>
      </w:r>
      <w:proofErr w:type="spellStart"/>
      <w:r w:rsidRPr="009839B2">
        <w:rPr>
          <w:rFonts w:ascii="Cambria" w:hAnsi="Cambria"/>
        </w:rPr>
        <w:t>metode</w:t>
      </w:r>
      <w:proofErr w:type="spellEnd"/>
      <w:r w:rsidRPr="009839B2">
        <w:rPr>
          <w:rFonts w:ascii="Cambria" w:hAnsi="Cambria"/>
        </w:rPr>
        <w:t xml:space="preserve"> </w:t>
      </w:r>
      <w:proofErr w:type="spellStart"/>
      <w:r w:rsidRPr="009839B2">
        <w:rPr>
          <w:rFonts w:ascii="Cambria" w:hAnsi="Cambria"/>
        </w:rPr>
        <w:t>performante</w:t>
      </w:r>
      <w:proofErr w:type="spellEnd"/>
      <w:r w:rsidRPr="009839B2">
        <w:rPr>
          <w:rFonts w:ascii="Cambria" w:hAnsi="Cambria"/>
        </w:rPr>
        <w:t xml:space="preserve"> de management care </w:t>
      </w:r>
      <w:proofErr w:type="spellStart"/>
      <w:r w:rsidRPr="009839B2">
        <w:rPr>
          <w:rFonts w:ascii="Cambria" w:hAnsi="Cambria"/>
        </w:rPr>
        <w:t>să</w:t>
      </w:r>
      <w:proofErr w:type="spellEnd"/>
      <w:r w:rsidRPr="009839B2">
        <w:rPr>
          <w:rFonts w:ascii="Cambria" w:hAnsi="Cambria"/>
        </w:rPr>
        <w:t xml:space="preserve"> </w:t>
      </w:r>
      <w:proofErr w:type="spellStart"/>
      <w:r w:rsidRPr="009839B2">
        <w:rPr>
          <w:rFonts w:ascii="Cambria" w:hAnsi="Cambria"/>
        </w:rPr>
        <w:t>conducă</w:t>
      </w:r>
      <w:proofErr w:type="spellEnd"/>
      <w:r w:rsidRPr="009839B2">
        <w:rPr>
          <w:rFonts w:ascii="Cambria" w:hAnsi="Cambria"/>
        </w:rPr>
        <w:t xml:space="preserve"> la </w:t>
      </w:r>
      <w:proofErr w:type="spellStart"/>
      <w:r w:rsidRPr="009839B2">
        <w:rPr>
          <w:rFonts w:ascii="Cambria" w:hAnsi="Cambria"/>
        </w:rPr>
        <w:t>funcționarea</w:t>
      </w:r>
      <w:proofErr w:type="spellEnd"/>
      <w:r w:rsidRPr="009839B2">
        <w:rPr>
          <w:rFonts w:ascii="Cambria" w:hAnsi="Cambria"/>
        </w:rPr>
        <w:t xml:space="preserve"> </w:t>
      </w:r>
      <w:proofErr w:type="spellStart"/>
      <w:r w:rsidRPr="009839B2">
        <w:rPr>
          <w:rFonts w:ascii="Cambria" w:hAnsi="Cambria"/>
        </w:rPr>
        <w:t>cât</w:t>
      </w:r>
      <w:proofErr w:type="spellEnd"/>
      <w:r w:rsidRPr="009839B2">
        <w:rPr>
          <w:rFonts w:ascii="Cambria" w:hAnsi="Cambria"/>
        </w:rPr>
        <w:t xml:space="preserve"> </w:t>
      </w:r>
      <w:proofErr w:type="spellStart"/>
      <w:r w:rsidRPr="009839B2">
        <w:rPr>
          <w:rFonts w:ascii="Cambria" w:hAnsi="Cambria"/>
        </w:rPr>
        <w:t>mai</w:t>
      </w:r>
      <w:proofErr w:type="spellEnd"/>
      <w:r w:rsidRPr="009839B2">
        <w:rPr>
          <w:rFonts w:ascii="Cambria" w:hAnsi="Cambria"/>
        </w:rPr>
        <w:t xml:space="preserve"> </w:t>
      </w:r>
      <w:proofErr w:type="spellStart"/>
      <w:r w:rsidRPr="009839B2">
        <w:rPr>
          <w:rFonts w:ascii="Cambria" w:hAnsi="Cambria"/>
        </w:rPr>
        <w:t>bună</w:t>
      </w:r>
      <w:proofErr w:type="spellEnd"/>
      <w:r w:rsidRPr="009839B2">
        <w:rPr>
          <w:rFonts w:ascii="Cambria" w:hAnsi="Cambria"/>
        </w:rPr>
        <w:t xml:space="preserve"> a </w:t>
      </w:r>
      <w:proofErr w:type="spellStart"/>
      <w:r w:rsidRPr="009839B2">
        <w:rPr>
          <w:rFonts w:ascii="Cambria" w:hAnsi="Cambria"/>
        </w:rPr>
        <w:t>instalațiilor</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reducerea</w:t>
      </w:r>
      <w:proofErr w:type="spellEnd"/>
      <w:r w:rsidRPr="009839B2">
        <w:rPr>
          <w:rFonts w:ascii="Cambria" w:hAnsi="Cambria"/>
        </w:rPr>
        <w:t xml:space="preserve"> </w:t>
      </w:r>
      <w:proofErr w:type="spellStart"/>
      <w:r w:rsidRPr="009839B2">
        <w:rPr>
          <w:rFonts w:ascii="Cambria" w:hAnsi="Cambria"/>
        </w:rPr>
        <w:t>costurilor</w:t>
      </w:r>
      <w:proofErr w:type="spellEnd"/>
      <w:r w:rsidRPr="009839B2">
        <w:rPr>
          <w:rFonts w:ascii="Cambria" w:hAnsi="Cambria"/>
        </w:rPr>
        <w:t xml:space="preserve"> de </w:t>
      </w:r>
      <w:proofErr w:type="spellStart"/>
      <w:r w:rsidRPr="009839B2">
        <w:rPr>
          <w:rFonts w:ascii="Cambria" w:hAnsi="Cambria"/>
        </w:rPr>
        <w:t>operare</w:t>
      </w:r>
      <w:proofErr w:type="spellEnd"/>
      <w:r w:rsidRPr="009839B2">
        <w:rPr>
          <w:rFonts w:ascii="Cambria" w:hAnsi="Cambria"/>
        </w:rPr>
        <w:t>;</w:t>
      </w:r>
    </w:p>
    <w:p w14:paraId="4A1ABB4C"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t)</w:t>
      </w:r>
      <w:r w:rsidRPr="009839B2">
        <w:rPr>
          <w:rFonts w:ascii="Cambria" w:hAnsi="Cambria"/>
        </w:rPr>
        <w:tab/>
      </w:r>
      <w:proofErr w:type="spellStart"/>
      <w:r w:rsidRPr="009839B2">
        <w:rPr>
          <w:rFonts w:ascii="Cambria" w:hAnsi="Cambria"/>
        </w:rPr>
        <w:t>elaborarea</w:t>
      </w:r>
      <w:proofErr w:type="spellEnd"/>
      <w:r w:rsidRPr="009839B2">
        <w:rPr>
          <w:rFonts w:ascii="Cambria" w:hAnsi="Cambria"/>
        </w:rPr>
        <w:t xml:space="preserve"> </w:t>
      </w:r>
      <w:proofErr w:type="spellStart"/>
      <w:r w:rsidRPr="009839B2">
        <w:rPr>
          <w:rFonts w:ascii="Cambria" w:hAnsi="Cambria"/>
        </w:rPr>
        <w:t>planurilor</w:t>
      </w:r>
      <w:proofErr w:type="spellEnd"/>
      <w:r w:rsidRPr="009839B2">
        <w:rPr>
          <w:rFonts w:ascii="Cambria" w:hAnsi="Cambria"/>
        </w:rPr>
        <w:t xml:space="preserve"> </w:t>
      </w:r>
      <w:proofErr w:type="spellStart"/>
      <w:r w:rsidRPr="009839B2">
        <w:rPr>
          <w:rFonts w:ascii="Cambria" w:hAnsi="Cambria"/>
        </w:rPr>
        <w:t>anuale</w:t>
      </w:r>
      <w:proofErr w:type="spellEnd"/>
      <w:r w:rsidRPr="009839B2">
        <w:rPr>
          <w:rFonts w:ascii="Cambria" w:hAnsi="Cambria"/>
        </w:rPr>
        <w:t xml:space="preserve"> de </w:t>
      </w:r>
      <w:proofErr w:type="spellStart"/>
      <w:r w:rsidRPr="009839B2">
        <w:rPr>
          <w:rFonts w:ascii="Cambria" w:hAnsi="Cambria"/>
        </w:rPr>
        <w:t>revizii</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reparații</w:t>
      </w:r>
      <w:proofErr w:type="spellEnd"/>
      <w:r w:rsidRPr="009839B2">
        <w:rPr>
          <w:rFonts w:ascii="Cambria" w:hAnsi="Cambria"/>
        </w:rPr>
        <w:t xml:space="preserve"> </w:t>
      </w:r>
      <w:proofErr w:type="spellStart"/>
      <w:r w:rsidRPr="009839B2">
        <w:rPr>
          <w:rFonts w:ascii="Cambria" w:hAnsi="Cambria"/>
        </w:rPr>
        <w:t>executate</w:t>
      </w:r>
      <w:proofErr w:type="spellEnd"/>
      <w:r w:rsidRPr="009839B2">
        <w:rPr>
          <w:rFonts w:ascii="Cambria" w:hAnsi="Cambria"/>
        </w:rPr>
        <w:t xml:space="preserve"> cu </w:t>
      </w:r>
      <w:proofErr w:type="spellStart"/>
      <w:r w:rsidRPr="009839B2">
        <w:rPr>
          <w:rFonts w:ascii="Cambria" w:hAnsi="Cambria"/>
        </w:rPr>
        <w:t>forțe</w:t>
      </w:r>
      <w:proofErr w:type="spellEnd"/>
      <w:r w:rsidRPr="009839B2">
        <w:rPr>
          <w:rFonts w:ascii="Cambria" w:hAnsi="Cambria"/>
        </w:rPr>
        <w:t xml:space="preserve"> </w:t>
      </w:r>
      <w:proofErr w:type="spellStart"/>
      <w:r w:rsidRPr="009839B2">
        <w:rPr>
          <w:rFonts w:ascii="Cambria" w:hAnsi="Cambria"/>
        </w:rPr>
        <w:t>proprii</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cu </w:t>
      </w:r>
      <w:proofErr w:type="spellStart"/>
      <w:r w:rsidRPr="009839B2">
        <w:rPr>
          <w:rFonts w:ascii="Cambria" w:hAnsi="Cambria"/>
        </w:rPr>
        <w:t>terți</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
    <w:p w14:paraId="7E90216E" w14:textId="77777777" w:rsidR="009839B2" w:rsidRPr="009839B2" w:rsidRDefault="009839B2" w:rsidP="006D3B97">
      <w:pPr>
        <w:widowControl w:val="0"/>
        <w:autoSpaceDE w:val="0"/>
        <w:spacing w:after="120" w:line="276" w:lineRule="auto"/>
        <w:ind w:firstLine="426"/>
        <w:jc w:val="both"/>
        <w:rPr>
          <w:rFonts w:ascii="Cambria" w:hAnsi="Cambria"/>
        </w:rPr>
      </w:pPr>
      <w:proofErr w:type="spellStart"/>
      <w:r w:rsidRPr="009839B2">
        <w:rPr>
          <w:rFonts w:ascii="Cambria" w:hAnsi="Cambria"/>
        </w:rPr>
        <w:t>aprobarea</w:t>
      </w:r>
      <w:proofErr w:type="spellEnd"/>
      <w:r w:rsidRPr="009839B2">
        <w:rPr>
          <w:rFonts w:ascii="Cambria" w:hAnsi="Cambria"/>
        </w:rPr>
        <w:t xml:space="preserve"> </w:t>
      </w:r>
      <w:proofErr w:type="spellStart"/>
      <w:r w:rsidRPr="009839B2">
        <w:rPr>
          <w:rFonts w:ascii="Cambria" w:hAnsi="Cambria"/>
        </w:rPr>
        <w:t>acestora</w:t>
      </w:r>
      <w:proofErr w:type="spellEnd"/>
      <w:r w:rsidRPr="009839B2">
        <w:rPr>
          <w:rFonts w:ascii="Cambria" w:hAnsi="Cambria"/>
        </w:rPr>
        <w:t xml:space="preserve"> de </w:t>
      </w:r>
      <w:proofErr w:type="spellStart"/>
      <w:r w:rsidRPr="009839B2">
        <w:rPr>
          <w:rFonts w:ascii="Cambria" w:hAnsi="Cambria"/>
        </w:rPr>
        <w:t>către</w:t>
      </w:r>
      <w:proofErr w:type="spellEnd"/>
      <w:r w:rsidRPr="009839B2">
        <w:rPr>
          <w:rFonts w:ascii="Cambria" w:hAnsi="Cambria"/>
        </w:rPr>
        <w:t xml:space="preserve"> </w:t>
      </w:r>
      <w:proofErr w:type="spellStart"/>
      <w:r w:rsidRPr="009839B2">
        <w:rPr>
          <w:rFonts w:ascii="Cambria" w:hAnsi="Cambria"/>
        </w:rPr>
        <w:t>administrația</w:t>
      </w:r>
      <w:proofErr w:type="spellEnd"/>
      <w:r w:rsidRPr="009839B2">
        <w:rPr>
          <w:rFonts w:ascii="Cambria" w:hAnsi="Cambria"/>
        </w:rPr>
        <w:t xml:space="preserve"> publica </w:t>
      </w:r>
      <w:proofErr w:type="spellStart"/>
      <w:r w:rsidRPr="009839B2">
        <w:rPr>
          <w:rFonts w:ascii="Cambria" w:hAnsi="Cambria"/>
        </w:rPr>
        <w:t>locala</w:t>
      </w:r>
      <w:proofErr w:type="spellEnd"/>
      <w:r w:rsidRPr="009839B2">
        <w:rPr>
          <w:rFonts w:ascii="Cambria" w:hAnsi="Cambria"/>
        </w:rPr>
        <w:t>;</w:t>
      </w:r>
    </w:p>
    <w:p w14:paraId="7A5F7C75"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u)</w:t>
      </w:r>
      <w:r w:rsidRPr="009839B2">
        <w:rPr>
          <w:rFonts w:ascii="Cambria" w:hAnsi="Cambria"/>
        </w:rPr>
        <w:tab/>
      </w:r>
      <w:proofErr w:type="spellStart"/>
      <w:r w:rsidRPr="009839B2">
        <w:rPr>
          <w:rFonts w:ascii="Cambria" w:hAnsi="Cambria"/>
        </w:rPr>
        <w:t>executarea</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bune</w:t>
      </w:r>
      <w:proofErr w:type="spellEnd"/>
      <w:r w:rsidRPr="009839B2">
        <w:rPr>
          <w:rFonts w:ascii="Cambria" w:hAnsi="Cambria"/>
        </w:rPr>
        <w:t xml:space="preserve"> </w:t>
      </w:r>
      <w:proofErr w:type="spellStart"/>
      <w:r w:rsidRPr="009839B2">
        <w:rPr>
          <w:rFonts w:ascii="Cambria" w:hAnsi="Cambria"/>
        </w:rPr>
        <w:t>condiții</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la </w:t>
      </w:r>
      <w:proofErr w:type="spellStart"/>
      <w:r w:rsidRPr="009839B2">
        <w:rPr>
          <w:rFonts w:ascii="Cambria" w:hAnsi="Cambria"/>
        </w:rPr>
        <w:t>termenele</w:t>
      </w:r>
      <w:proofErr w:type="spellEnd"/>
      <w:r w:rsidRPr="009839B2">
        <w:rPr>
          <w:rFonts w:ascii="Cambria" w:hAnsi="Cambria"/>
        </w:rPr>
        <w:t xml:space="preserve"> </w:t>
      </w:r>
      <w:proofErr w:type="spellStart"/>
      <w:r w:rsidRPr="009839B2">
        <w:rPr>
          <w:rFonts w:ascii="Cambria" w:hAnsi="Cambria"/>
        </w:rPr>
        <w:t>prevăzute</w:t>
      </w:r>
      <w:proofErr w:type="spellEnd"/>
      <w:r w:rsidRPr="009839B2">
        <w:rPr>
          <w:rFonts w:ascii="Cambria" w:hAnsi="Cambria"/>
        </w:rPr>
        <w:t xml:space="preserve"> a </w:t>
      </w:r>
      <w:proofErr w:type="spellStart"/>
      <w:r w:rsidRPr="009839B2">
        <w:rPr>
          <w:rFonts w:ascii="Cambria" w:hAnsi="Cambria"/>
        </w:rPr>
        <w:t>lucrărilor</w:t>
      </w:r>
      <w:proofErr w:type="spellEnd"/>
      <w:r w:rsidRPr="009839B2">
        <w:rPr>
          <w:rFonts w:ascii="Cambria" w:hAnsi="Cambria"/>
        </w:rPr>
        <w:t xml:space="preserve"> de </w:t>
      </w:r>
      <w:proofErr w:type="spellStart"/>
      <w:r w:rsidRPr="009839B2">
        <w:rPr>
          <w:rFonts w:ascii="Cambria" w:hAnsi="Cambria"/>
        </w:rPr>
        <w:t>reparații</w:t>
      </w:r>
      <w:proofErr w:type="spellEnd"/>
      <w:r w:rsidRPr="009839B2">
        <w:rPr>
          <w:rFonts w:ascii="Cambria" w:hAnsi="Cambria"/>
        </w:rPr>
        <w:t xml:space="preserve"> care </w:t>
      </w:r>
      <w:proofErr w:type="spellStart"/>
      <w:r w:rsidRPr="009839B2">
        <w:rPr>
          <w:rFonts w:ascii="Cambria" w:hAnsi="Cambria"/>
        </w:rPr>
        <w:t>vizează</w:t>
      </w:r>
      <w:proofErr w:type="spellEnd"/>
      <w:r w:rsidRPr="009839B2">
        <w:rPr>
          <w:rFonts w:ascii="Cambria" w:hAnsi="Cambria"/>
        </w:rPr>
        <w:t xml:space="preserve"> </w:t>
      </w:r>
      <w:proofErr w:type="spellStart"/>
      <w:r w:rsidRPr="009839B2">
        <w:rPr>
          <w:rFonts w:ascii="Cambria" w:hAnsi="Cambria"/>
        </w:rPr>
        <w:t>funcționarea</w:t>
      </w:r>
      <w:proofErr w:type="spellEnd"/>
      <w:r w:rsidRPr="009839B2">
        <w:rPr>
          <w:rFonts w:ascii="Cambria" w:hAnsi="Cambria"/>
        </w:rPr>
        <w:t xml:space="preserve"> </w:t>
      </w:r>
      <w:proofErr w:type="spellStart"/>
      <w:r w:rsidRPr="009839B2">
        <w:rPr>
          <w:rFonts w:ascii="Cambria" w:hAnsi="Cambria"/>
        </w:rPr>
        <w:t>economică</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siguranța</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exploatare</w:t>
      </w:r>
      <w:proofErr w:type="spellEnd"/>
      <w:r w:rsidRPr="009839B2">
        <w:rPr>
          <w:rFonts w:ascii="Cambria" w:hAnsi="Cambria"/>
        </w:rPr>
        <w:t>;</w:t>
      </w:r>
    </w:p>
    <w:p w14:paraId="3C368C51"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v)</w:t>
      </w:r>
      <w:r w:rsidRPr="009839B2">
        <w:rPr>
          <w:rFonts w:ascii="Cambria" w:hAnsi="Cambria"/>
        </w:rPr>
        <w:tab/>
      </w:r>
      <w:proofErr w:type="spellStart"/>
      <w:r w:rsidRPr="009839B2">
        <w:rPr>
          <w:rFonts w:ascii="Cambria" w:hAnsi="Cambria"/>
        </w:rPr>
        <w:t>elaborarea</w:t>
      </w:r>
      <w:proofErr w:type="spellEnd"/>
      <w:r w:rsidRPr="009839B2">
        <w:rPr>
          <w:rFonts w:ascii="Cambria" w:hAnsi="Cambria"/>
        </w:rPr>
        <w:t xml:space="preserve"> </w:t>
      </w:r>
      <w:proofErr w:type="spellStart"/>
      <w:r w:rsidRPr="009839B2">
        <w:rPr>
          <w:rFonts w:ascii="Cambria" w:hAnsi="Cambria"/>
        </w:rPr>
        <w:t>planurilor</w:t>
      </w:r>
      <w:proofErr w:type="spellEnd"/>
      <w:r w:rsidRPr="009839B2">
        <w:rPr>
          <w:rFonts w:ascii="Cambria" w:hAnsi="Cambria"/>
        </w:rPr>
        <w:t xml:space="preserve"> </w:t>
      </w:r>
      <w:proofErr w:type="spellStart"/>
      <w:r w:rsidRPr="009839B2">
        <w:rPr>
          <w:rFonts w:ascii="Cambria" w:hAnsi="Cambria"/>
        </w:rPr>
        <w:t>anuale</w:t>
      </w:r>
      <w:proofErr w:type="spellEnd"/>
      <w:r w:rsidRPr="009839B2">
        <w:rPr>
          <w:rFonts w:ascii="Cambria" w:hAnsi="Cambria"/>
        </w:rPr>
        <w:t xml:space="preserve"> de </w:t>
      </w:r>
      <w:proofErr w:type="spellStart"/>
      <w:r w:rsidRPr="009839B2">
        <w:rPr>
          <w:rFonts w:ascii="Cambria" w:hAnsi="Cambria"/>
        </w:rPr>
        <w:t>investiții</w:t>
      </w:r>
      <w:proofErr w:type="spellEnd"/>
      <w:r w:rsidRPr="009839B2">
        <w:rPr>
          <w:rFonts w:ascii="Cambria" w:hAnsi="Cambria"/>
        </w:rPr>
        <w:t xml:space="preserve"> pe </w:t>
      </w:r>
      <w:proofErr w:type="spellStart"/>
      <w:r w:rsidRPr="009839B2">
        <w:rPr>
          <w:rFonts w:ascii="Cambria" w:hAnsi="Cambria"/>
        </w:rPr>
        <w:t>categorii</w:t>
      </w:r>
      <w:proofErr w:type="spellEnd"/>
      <w:r w:rsidRPr="009839B2">
        <w:rPr>
          <w:rFonts w:ascii="Cambria" w:hAnsi="Cambria"/>
        </w:rPr>
        <w:t xml:space="preserve"> de </w:t>
      </w:r>
      <w:proofErr w:type="spellStart"/>
      <w:r w:rsidRPr="009839B2">
        <w:rPr>
          <w:rFonts w:ascii="Cambria" w:hAnsi="Cambria"/>
        </w:rPr>
        <w:t>surse</w:t>
      </w:r>
      <w:proofErr w:type="spellEnd"/>
      <w:r w:rsidRPr="009839B2">
        <w:rPr>
          <w:rFonts w:ascii="Cambria" w:hAnsi="Cambria"/>
        </w:rPr>
        <w:t xml:space="preserve"> de </w:t>
      </w:r>
      <w:proofErr w:type="spellStart"/>
      <w:r w:rsidRPr="009839B2">
        <w:rPr>
          <w:rFonts w:ascii="Cambria" w:hAnsi="Cambria"/>
        </w:rPr>
        <w:t>finanțare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aprobarea</w:t>
      </w:r>
      <w:proofErr w:type="spellEnd"/>
      <w:r w:rsidRPr="009839B2">
        <w:rPr>
          <w:rFonts w:ascii="Cambria" w:hAnsi="Cambria"/>
        </w:rPr>
        <w:t xml:space="preserve"> </w:t>
      </w:r>
      <w:proofErr w:type="spellStart"/>
      <w:r w:rsidRPr="009839B2">
        <w:rPr>
          <w:rFonts w:ascii="Cambria" w:hAnsi="Cambria"/>
        </w:rPr>
        <w:t>acestora</w:t>
      </w:r>
      <w:proofErr w:type="spellEnd"/>
      <w:r w:rsidRPr="009839B2">
        <w:rPr>
          <w:rFonts w:ascii="Cambria" w:hAnsi="Cambria"/>
        </w:rPr>
        <w:t xml:space="preserve"> de </w:t>
      </w:r>
      <w:proofErr w:type="spellStart"/>
      <w:r w:rsidRPr="009839B2">
        <w:rPr>
          <w:rFonts w:ascii="Cambria" w:hAnsi="Cambria"/>
        </w:rPr>
        <w:t>către</w:t>
      </w:r>
      <w:proofErr w:type="spellEnd"/>
      <w:r w:rsidRPr="009839B2">
        <w:rPr>
          <w:rFonts w:ascii="Cambria" w:hAnsi="Cambria"/>
        </w:rPr>
        <w:t xml:space="preserve"> </w:t>
      </w:r>
      <w:proofErr w:type="spellStart"/>
      <w:r w:rsidRPr="009839B2">
        <w:rPr>
          <w:rFonts w:ascii="Cambria" w:hAnsi="Cambria"/>
        </w:rPr>
        <w:t>administrația</w:t>
      </w:r>
      <w:proofErr w:type="spellEnd"/>
      <w:r w:rsidRPr="009839B2">
        <w:rPr>
          <w:rFonts w:ascii="Cambria" w:hAnsi="Cambria"/>
        </w:rPr>
        <w:t xml:space="preserve"> </w:t>
      </w:r>
      <w:proofErr w:type="spellStart"/>
      <w:r w:rsidRPr="009839B2">
        <w:rPr>
          <w:rFonts w:ascii="Cambria" w:hAnsi="Cambria"/>
        </w:rPr>
        <w:t>publică</w:t>
      </w:r>
      <w:proofErr w:type="spellEnd"/>
      <w:r w:rsidRPr="009839B2">
        <w:rPr>
          <w:rFonts w:ascii="Cambria" w:hAnsi="Cambria"/>
        </w:rPr>
        <w:t xml:space="preserve"> </w:t>
      </w:r>
      <w:proofErr w:type="spellStart"/>
      <w:r w:rsidRPr="009839B2">
        <w:rPr>
          <w:rFonts w:ascii="Cambria" w:hAnsi="Cambria"/>
        </w:rPr>
        <w:t>locală</w:t>
      </w:r>
      <w:proofErr w:type="spellEnd"/>
      <w:r w:rsidRPr="009839B2">
        <w:rPr>
          <w:rFonts w:ascii="Cambria" w:hAnsi="Cambria"/>
        </w:rPr>
        <w:t>;</w:t>
      </w:r>
    </w:p>
    <w:p w14:paraId="13B1C3FD"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w)</w:t>
      </w:r>
      <w:r w:rsidRPr="009839B2">
        <w:rPr>
          <w:rFonts w:ascii="Cambria" w:hAnsi="Cambria"/>
        </w:rPr>
        <w:tab/>
      </w:r>
      <w:proofErr w:type="spellStart"/>
      <w:r w:rsidRPr="009839B2">
        <w:rPr>
          <w:rFonts w:ascii="Cambria" w:hAnsi="Cambria"/>
        </w:rPr>
        <w:t>corelarea</w:t>
      </w:r>
      <w:proofErr w:type="spellEnd"/>
      <w:r w:rsidRPr="009839B2">
        <w:rPr>
          <w:rFonts w:ascii="Cambria" w:hAnsi="Cambria"/>
        </w:rPr>
        <w:t xml:space="preserve"> </w:t>
      </w:r>
      <w:proofErr w:type="spellStart"/>
      <w:r w:rsidRPr="009839B2">
        <w:rPr>
          <w:rFonts w:ascii="Cambria" w:hAnsi="Cambria"/>
        </w:rPr>
        <w:t>perioadelor</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termenelor</w:t>
      </w:r>
      <w:proofErr w:type="spellEnd"/>
      <w:r w:rsidRPr="009839B2">
        <w:rPr>
          <w:rFonts w:ascii="Cambria" w:hAnsi="Cambria"/>
        </w:rPr>
        <w:t xml:space="preserve"> de </w:t>
      </w:r>
      <w:proofErr w:type="spellStart"/>
      <w:r w:rsidRPr="009839B2">
        <w:rPr>
          <w:rFonts w:ascii="Cambria" w:hAnsi="Cambria"/>
        </w:rPr>
        <w:t>execuție</w:t>
      </w:r>
      <w:proofErr w:type="spellEnd"/>
      <w:r w:rsidRPr="009839B2">
        <w:rPr>
          <w:rFonts w:ascii="Cambria" w:hAnsi="Cambria"/>
        </w:rPr>
        <w:t xml:space="preserve"> a </w:t>
      </w:r>
      <w:proofErr w:type="spellStart"/>
      <w:r w:rsidRPr="009839B2">
        <w:rPr>
          <w:rFonts w:ascii="Cambria" w:hAnsi="Cambria"/>
        </w:rPr>
        <w:t>investițiilor</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reparațiilor</w:t>
      </w:r>
      <w:proofErr w:type="spellEnd"/>
      <w:r w:rsidRPr="009839B2">
        <w:rPr>
          <w:rFonts w:ascii="Cambria" w:hAnsi="Cambria"/>
        </w:rPr>
        <w:t xml:space="preserve"> cu </w:t>
      </w:r>
      <w:proofErr w:type="spellStart"/>
      <w:r w:rsidRPr="009839B2">
        <w:rPr>
          <w:rFonts w:ascii="Cambria" w:hAnsi="Cambria"/>
        </w:rPr>
        <w:t>planurile</w:t>
      </w:r>
      <w:proofErr w:type="spellEnd"/>
      <w:r w:rsidRPr="009839B2">
        <w:rPr>
          <w:rFonts w:ascii="Cambria" w:hAnsi="Cambria"/>
        </w:rPr>
        <w:t xml:space="preserve"> de </w:t>
      </w:r>
      <w:proofErr w:type="spellStart"/>
      <w:r w:rsidRPr="009839B2">
        <w:rPr>
          <w:rFonts w:ascii="Cambria" w:hAnsi="Cambria"/>
        </w:rPr>
        <w:t>investiții</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reparații</w:t>
      </w:r>
      <w:proofErr w:type="spellEnd"/>
      <w:r w:rsidRPr="009839B2">
        <w:rPr>
          <w:rFonts w:ascii="Cambria" w:hAnsi="Cambria"/>
        </w:rPr>
        <w:t xml:space="preserve"> a </w:t>
      </w:r>
      <w:proofErr w:type="spellStart"/>
      <w:r w:rsidRPr="009839B2">
        <w:rPr>
          <w:rFonts w:ascii="Cambria" w:hAnsi="Cambria"/>
        </w:rPr>
        <w:t>celorlalți</w:t>
      </w:r>
      <w:proofErr w:type="spellEnd"/>
      <w:r w:rsidRPr="009839B2">
        <w:rPr>
          <w:rFonts w:ascii="Cambria" w:hAnsi="Cambria"/>
        </w:rPr>
        <w:t xml:space="preserve"> </w:t>
      </w:r>
      <w:proofErr w:type="spellStart"/>
      <w:r w:rsidRPr="009839B2">
        <w:rPr>
          <w:rFonts w:ascii="Cambria" w:hAnsi="Cambria"/>
        </w:rPr>
        <w:t>furnizori</w:t>
      </w:r>
      <w:proofErr w:type="spellEnd"/>
      <w:r w:rsidRPr="009839B2">
        <w:rPr>
          <w:rFonts w:ascii="Cambria" w:hAnsi="Cambria"/>
        </w:rPr>
        <w:t xml:space="preserve"> de </w:t>
      </w:r>
      <w:proofErr w:type="spellStart"/>
      <w:r w:rsidRPr="009839B2">
        <w:rPr>
          <w:rFonts w:ascii="Cambria" w:hAnsi="Cambria"/>
        </w:rPr>
        <w:t>utilități</w:t>
      </w:r>
      <w:proofErr w:type="spellEnd"/>
      <w:r w:rsidRPr="009839B2">
        <w:rPr>
          <w:rFonts w:ascii="Cambria" w:hAnsi="Cambria"/>
        </w:rPr>
        <w:t xml:space="preserve">, </w:t>
      </w:r>
      <w:proofErr w:type="spellStart"/>
      <w:r w:rsidRPr="009839B2">
        <w:rPr>
          <w:rFonts w:ascii="Cambria" w:hAnsi="Cambria"/>
        </w:rPr>
        <w:t>inclusiv</w:t>
      </w:r>
      <w:proofErr w:type="spellEnd"/>
      <w:r w:rsidRPr="009839B2">
        <w:rPr>
          <w:rFonts w:ascii="Cambria" w:hAnsi="Cambria"/>
        </w:rPr>
        <w:t xml:space="preserve"> cu </w:t>
      </w:r>
      <w:proofErr w:type="spellStart"/>
      <w:r w:rsidRPr="009839B2">
        <w:rPr>
          <w:rFonts w:ascii="Cambria" w:hAnsi="Cambria"/>
        </w:rPr>
        <w:t>programele</w:t>
      </w:r>
      <w:proofErr w:type="spellEnd"/>
      <w:r w:rsidRPr="009839B2">
        <w:rPr>
          <w:rFonts w:ascii="Cambria" w:hAnsi="Cambria"/>
        </w:rPr>
        <w:t xml:space="preserve"> de </w:t>
      </w:r>
      <w:proofErr w:type="spellStart"/>
      <w:r w:rsidRPr="009839B2">
        <w:rPr>
          <w:rFonts w:ascii="Cambria" w:hAnsi="Cambria"/>
        </w:rPr>
        <w:t>reabilitare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dezvoltare</w:t>
      </w:r>
      <w:proofErr w:type="spellEnd"/>
      <w:r w:rsidRPr="009839B2">
        <w:rPr>
          <w:rFonts w:ascii="Cambria" w:hAnsi="Cambria"/>
        </w:rPr>
        <w:t xml:space="preserve"> </w:t>
      </w:r>
      <w:proofErr w:type="spellStart"/>
      <w:r w:rsidRPr="009839B2">
        <w:rPr>
          <w:rFonts w:ascii="Cambria" w:hAnsi="Cambria"/>
        </w:rPr>
        <w:t>urbanistică</w:t>
      </w:r>
      <w:proofErr w:type="spellEnd"/>
      <w:r w:rsidRPr="009839B2">
        <w:rPr>
          <w:rFonts w:ascii="Cambria" w:hAnsi="Cambria"/>
        </w:rPr>
        <w:t xml:space="preserve"> ale </w:t>
      </w:r>
      <w:proofErr w:type="spellStart"/>
      <w:r w:rsidRPr="009839B2">
        <w:rPr>
          <w:rFonts w:ascii="Cambria" w:hAnsi="Cambria"/>
        </w:rPr>
        <w:t>administrației</w:t>
      </w:r>
      <w:proofErr w:type="spellEnd"/>
      <w:r w:rsidRPr="009839B2">
        <w:rPr>
          <w:rFonts w:ascii="Cambria" w:hAnsi="Cambria"/>
        </w:rPr>
        <w:t xml:space="preserve"> </w:t>
      </w:r>
      <w:proofErr w:type="spellStart"/>
      <w:r w:rsidRPr="009839B2">
        <w:rPr>
          <w:rFonts w:ascii="Cambria" w:hAnsi="Cambria"/>
        </w:rPr>
        <w:t>publice</w:t>
      </w:r>
      <w:proofErr w:type="spellEnd"/>
      <w:r w:rsidRPr="009839B2">
        <w:rPr>
          <w:rFonts w:ascii="Cambria" w:hAnsi="Cambria"/>
        </w:rPr>
        <w:t xml:space="preserve"> locale;</w:t>
      </w:r>
    </w:p>
    <w:p w14:paraId="25B87C1B"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x)</w:t>
      </w:r>
      <w:r w:rsidRPr="009839B2">
        <w:rPr>
          <w:rFonts w:ascii="Cambria" w:hAnsi="Cambria"/>
        </w:rPr>
        <w:tab/>
      </w:r>
      <w:proofErr w:type="spellStart"/>
      <w:r w:rsidRPr="009839B2">
        <w:rPr>
          <w:rFonts w:ascii="Cambria" w:hAnsi="Cambria"/>
        </w:rPr>
        <w:t>inițierea</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avizarea</w:t>
      </w:r>
      <w:proofErr w:type="spellEnd"/>
      <w:r w:rsidRPr="009839B2">
        <w:rPr>
          <w:rFonts w:ascii="Cambria" w:hAnsi="Cambria"/>
        </w:rPr>
        <w:t xml:space="preserve"> </w:t>
      </w:r>
      <w:proofErr w:type="spellStart"/>
      <w:r w:rsidRPr="009839B2">
        <w:rPr>
          <w:rFonts w:ascii="Cambria" w:hAnsi="Cambria"/>
        </w:rPr>
        <w:t>lucrărilor</w:t>
      </w:r>
      <w:proofErr w:type="spellEnd"/>
      <w:r w:rsidRPr="009839B2">
        <w:rPr>
          <w:rFonts w:ascii="Cambria" w:hAnsi="Cambria"/>
        </w:rPr>
        <w:t xml:space="preserve"> de </w:t>
      </w:r>
      <w:proofErr w:type="spellStart"/>
      <w:r w:rsidRPr="009839B2">
        <w:rPr>
          <w:rFonts w:ascii="Cambria" w:hAnsi="Cambria"/>
        </w:rPr>
        <w:t>modernizări</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de </w:t>
      </w:r>
      <w:proofErr w:type="spellStart"/>
      <w:r w:rsidRPr="009839B2">
        <w:rPr>
          <w:rFonts w:ascii="Cambria" w:hAnsi="Cambria"/>
        </w:rPr>
        <w:t>introducere</w:t>
      </w:r>
      <w:proofErr w:type="spellEnd"/>
      <w:r w:rsidRPr="009839B2">
        <w:rPr>
          <w:rFonts w:ascii="Cambria" w:hAnsi="Cambria"/>
        </w:rPr>
        <w:t xml:space="preserve"> a </w:t>
      </w:r>
      <w:proofErr w:type="spellStart"/>
      <w:r w:rsidRPr="009839B2">
        <w:rPr>
          <w:rFonts w:ascii="Cambria" w:hAnsi="Cambria"/>
        </w:rPr>
        <w:t>tehnicii</w:t>
      </w:r>
      <w:proofErr w:type="spellEnd"/>
      <w:r w:rsidRPr="009839B2">
        <w:rPr>
          <w:rFonts w:ascii="Cambria" w:hAnsi="Cambria"/>
        </w:rPr>
        <w:t xml:space="preserve"> </w:t>
      </w:r>
      <w:proofErr w:type="spellStart"/>
      <w:r w:rsidRPr="009839B2">
        <w:rPr>
          <w:rFonts w:ascii="Cambria" w:hAnsi="Cambria"/>
        </w:rPr>
        <w:t>noi</w:t>
      </w:r>
      <w:proofErr w:type="spellEnd"/>
      <w:r w:rsidRPr="009839B2">
        <w:rPr>
          <w:rFonts w:ascii="Cambria" w:hAnsi="Cambria"/>
        </w:rPr>
        <w:t xml:space="preserve"> </w:t>
      </w:r>
      <w:proofErr w:type="spellStart"/>
      <w:r w:rsidRPr="009839B2">
        <w:rPr>
          <w:rFonts w:ascii="Cambria" w:hAnsi="Cambria"/>
        </w:rPr>
        <w:t>pentru</w:t>
      </w:r>
      <w:proofErr w:type="spellEnd"/>
      <w:r w:rsidRPr="009839B2">
        <w:rPr>
          <w:rFonts w:ascii="Cambria" w:hAnsi="Cambria"/>
        </w:rPr>
        <w:t xml:space="preserve"> </w:t>
      </w:r>
      <w:proofErr w:type="spellStart"/>
      <w:r w:rsidRPr="009839B2">
        <w:rPr>
          <w:rFonts w:ascii="Cambria" w:hAnsi="Cambria"/>
        </w:rPr>
        <w:t>îmbunătățirea</w:t>
      </w:r>
      <w:proofErr w:type="spellEnd"/>
      <w:r w:rsidRPr="009839B2">
        <w:rPr>
          <w:rFonts w:ascii="Cambria" w:hAnsi="Cambria"/>
        </w:rPr>
        <w:t xml:space="preserve"> </w:t>
      </w:r>
      <w:proofErr w:type="spellStart"/>
      <w:r w:rsidRPr="009839B2">
        <w:rPr>
          <w:rFonts w:ascii="Cambria" w:hAnsi="Cambria"/>
        </w:rPr>
        <w:t>performanțelor</w:t>
      </w:r>
      <w:proofErr w:type="spellEnd"/>
      <w:r w:rsidRPr="009839B2">
        <w:rPr>
          <w:rFonts w:ascii="Cambria" w:hAnsi="Cambria"/>
        </w:rPr>
        <w:t xml:space="preserve"> </w:t>
      </w:r>
      <w:proofErr w:type="spellStart"/>
      <w:r w:rsidRPr="009839B2">
        <w:rPr>
          <w:rFonts w:ascii="Cambria" w:hAnsi="Cambria"/>
        </w:rPr>
        <w:t>tehnico-economice</w:t>
      </w:r>
      <w:proofErr w:type="spellEnd"/>
      <w:r w:rsidRPr="009839B2">
        <w:rPr>
          <w:rFonts w:ascii="Cambria" w:hAnsi="Cambria"/>
        </w:rPr>
        <w:t xml:space="preserve"> ale </w:t>
      </w:r>
      <w:proofErr w:type="spellStart"/>
      <w:r w:rsidRPr="009839B2">
        <w:rPr>
          <w:rFonts w:ascii="Cambria" w:hAnsi="Cambria"/>
        </w:rPr>
        <w:t>sistemului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w:t>
      </w:r>
    </w:p>
    <w:p w14:paraId="317DDE51"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 xml:space="preserve">y) o </w:t>
      </w:r>
      <w:proofErr w:type="spellStart"/>
      <w:r w:rsidRPr="009839B2">
        <w:rPr>
          <w:rFonts w:ascii="Cambria" w:hAnsi="Cambria"/>
        </w:rPr>
        <w:t>dotare</w:t>
      </w:r>
      <w:proofErr w:type="spellEnd"/>
      <w:r w:rsidRPr="009839B2">
        <w:rPr>
          <w:rFonts w:ascii="Cambria" w:hAnsi="Cambria"/>
        </w:rPr>
        <w:t xml:space="preserve"> </w:t>
      </w:r>
      <w:proofErr w:type="spellStart"/>
      <w:r w:rsidRPr="009839B2">
        <w:rPr>
          <w:rFonts w:ascii="Cambria" w:hAnsi="Cambria"/>
        </w:rPr>
        <w:t>proprie</w:t>
      </w:r>
      <w:proofErr w:type="spellEnd"/>
      <w:r w:rsidRPr="009839B2">
        <w:rPr>
          <w:rFonts w:ascii="Cambria" w:hAnsi="Cambria"/>
        </w:rPr>
        <w:t xml:space="preserve"> cu </w:t>
      </w:r>
      <w:proofErr w:type="spellStart"/>
      <w:r w:rsidRPr="009839B2">
        <w:rPr>
          <w:rFonts w:ascii="Cambria" w:hAnsi="Cambria"/>
        </w:rPr>
        <w:t>instalații</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echipamente</w:t>
      </w:r>
      <w:proofErr w:type="spellEnd"/>
      <w:r w:rsidRPr="009839B2">
        <w:rPr>
          <w:rFonts w:ascii="Cambria" w:hAnsi="Cambria"/>
        </w:rPr>
        <w:t xml:space="preserve"> </w:t>
      </w:r>
      <w:proofErr w:type="spellStart"/>
      <w:r w:rsidRPr="009839B2">
        <w:rPr>
          <w:rFonts w:ascii="Cambria" w:hAnsi="Cambria"/>
        </w:rPr>
        <w:t>specifice</w:t>
      </w:r>
      <w:proofErr w:type="spellEnd"/>
      <w:r w:rsidRPr="009839B2">
        <w:rPr>
          <w:rFonts w:ascii="Cambria" w:hAnsi="Cambria"/>
        </w:rPr>
        <w:t xml:space="preserve"> </w:t>
      </w:r>
      <w:proofErr w:type="spellStart"/>
      <w:r w:rsidRPr="009839B2">
        <w:rPr>
          <w:rFonts w:ascii="Cambria" w:hAnsi="Cambria"/>
        </w:rPr>
        <w:t>necesare</w:t>
      </w:r>
      <w:proofErr w:type="spellEnd"/>
      <w:r w:rsidRPr="009839B2">
        <w:rPr>
          <w:rFonts w:ascii="Cambria" w:hAnsi="Cambria"/>
        </w:rPr>
        <w:t xml:space="preserve"> </w:t>
      </w:r>
      <w:proofErr w:type="spellStart"/>
      <w:r w:rsidRPr="009839B2">
        <w:rPr>
          <w:rFonts w:ascii="Cambria" w:hAnsi="Cambria"/>
        </w:rPr>
        <w:t>pentru</w:t>
      </w:r>
      <w:proofErr w:type="spellEnd"/>
      <w:r w:rsidRPr="009839B2">
        <w:rPr>
          <w:rFonts w:ascii="Cambria" w:hAnsi="Cambria"/>
        </w:rPr>
        <w:t xml:space="preserve"> </w:t>
      </w:r>
      <w:proofErr w:type="spellStart"/>
      <w:r w:rsidRPr="009839B2">
        <w:rPr>
          <w:rFonts w:ascii="Cambria" w:hAnsi="Cambria"/>
        </w:rPr>
        <w:t>prestarea</w:t>
      </w:r>
      <w:proofErr w:type="spellEnd"/>
      <w:r w:rsidRPr="009839B2">
        <w:rPr>
          <w:rFonts w:ascii="Cambria" w:hAnsi="Cambria"/>
        </w:rPr>
        <w:t xml:space="preserve"> </w:t>
      </w:r>
      <w:proofErr w:type="spellStart"/>
      <w:r w:rsidRPr="009839B2">
        <w:rPr>
          <w:rFonts w:ascii="Cambria" w:hAnsi="Cambria"/>
        </w:rPr>
        <w:t>activităților</w:t>
      </w:r>
      <w:proofErr w:type="spellEnd"/>
      <w:r w:rsidRPr="009839B2">
        <w:rPr>
          <w:rFonts w:ascii="Cambria" w:hAnsi="Cambria"/>
        </w:rPr>
        <w:t xml:space="preserve"> </w:t>
      </w:r>
      <w:proofErr w:type="spellStart"/>
      <w:r w:rsidRPr="009839B2">
        <w:rPr>
          <w:rFonts w:ascii="Cambria" w:hAnsi="Cambria"/>
        </w:rPr>
        <w:t>asumate</w:t>
      </w:r>
      <w:proofErr w:type="spellEnd"/>
      <w:r w:rsidRPr="009839B2">
        <w:rPr>
          <w:rFonts w:ascii="Cambria" w:hAnsi="Cambria"/>
        </w:rPr>
        <w:t xml:space="preserve"> </w:t>
      </w:r>
      <w:proofErr w:type="spellStart"/>
      <w:r w:rsidRPr="009839B2">
        <w:rPr>
          <w:rFonts w:ascii="Cambria" w:hAnsi="Cambria"/>
        </w:rPr>
        <w:t>prin</w:t>
      </w:r>
      <w:proofErr w:type="spellEnd"/>
      <w:r w:rsidRPr="009839B2">
        <w:rPr>
          <w:rFonts w:ascii="Cambria" w:hAnsi="Cambria"/>
        </w:rPr>
        <w:t xml:space="preserve"> contract </w:t>
      </w:r>
      <w:proofErr w:type="spellStart"/>
      <w:r w:rsidRPr="009839B2">
        <w:rPr>
          <w:rFonts w:ascii="Cambria" w:hAnsi="Cambria"/>
        </w:rPr>
        <w:t>sau</w:t>
      </w:r>
      <w:proofErr w:type="spellEnd"/>
      <w:r w:rsidRPr="009839B2">
        <w:rPr>
          <w:rFonts w:ascii="Cambria" w:hAnsi="Cambria"/>
        </w:rPr>
        <w:t xml:space="preserve"> </w:t>
      </w:r>
      <w:proofErr w:type="spellStart"/>
      <w:r w:rsidRPr="009839B2">
        <w:rPr>
          <w:rFonts w:ascii="Cambria" w:hAnsi="Cambria"/>
        </w:rPr>
        <w:t>prin</w:t>
      </w:r>
      <w:proofErr w:type="spellEnd"/>
      <w:r w:rsidRPr="009839B2">
        <w:rPr>
          <w:rFonts w:ascii="Cambria" w:hAnsi="Cambria"/>
        </w:rPr>
        <w:t xml:space="preserve"> </w:t>
      </w:r>
      <w:proofErr w:type="spellStart"/>
      <w:r w:rsidRPr="009839B2">
        <w:rPr>
          <w:rFonts w:ascii="Cambria" w:hAnsi="Cambria"/>
        </w:rPr>
        <w:t>hotărârea</w:t>
      </w:r>
      <w:proofErr w:type="spellEnd"/>
      <w:r w:rsidRPr="009839B2">
        <w:rPr>
          <w:rFonts w:ascii="Cambria" w:hAnsi="Cambria"/>
        </w:rPr>
        <w:t xml:space="preserve"> de dare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administrare</w:t>
      </w:r>
      <w:proofErr w:type="spellEnd"/>
      <w:r w:rsidRPr="009839B2">
        <w:rPr>
          <w:rFonts w:ascii="Cambria" w:hAnsi="Cambria"/>
        </w:rPr>
        <w:t>;</w:t>
      </w:r>
    </w:p>
    <w:p w14:paraId="6AFC6BD2" w14:textId="4B72F15F" w:rsidR="00646283" w:rsidRDefault="009839B2" w:rsidP="00007A0C">
      <w:pPr>
        <w:widowControl w:val="0"/>
        <w:autoSpaceDE w:val="0"/>
        <w:spacing w:after="120" w:line="276" w:lineRule="auto"/>
        <w:ind w:firstLine="426"/>
        <w:jc w:val="both"/>
        <w:rPr>
          <w:rFonts w:ascii="Cambria" w:hAnsi="Cambria"/>
        </w:rPr>
      </w:pPr>
      <w:r w:rsidRPr="009839B2">
        <w:rPr>
          <w:rFonts w:ascii="Cambria" w:hAnsi="Cambria"/>
        </w:rPr>
        <w:t xml:space="preserve">z) </w:t>
      </w:r>
      <w:proofErr w:type="spellStart"/>
      <w:r w:rsidRPr="009839B2">
        <w:rPr>
          <w:rFonts w:ascii="Cambria" w:hAnsi="Cambria"/>
        </w:rPr>
        <w:t>alte</w:t>
      </w:r>
      <w:proofErr w:type="spellEnd"/>
      <w:r w:rsidRPr="009839B2">
        <w:rPr>
          <w:rFonts w:ascii="Cambria" w:hAnsi="Cambria"/>
        </w:rPr>
        <w:t xml:space="preserve"> </w:t>
      </w:r>
      <w:proofErr w:type="spellStart"/>
      <w:r w:rsidRPr="009839B2">
        <w:rPr>
          <w:rFonts w:ascii="Cambria" w:hAnsi="Cambria"/>
        </w:rPr>
        <w:t>condiții</w:t>
      </w:r>
      <w:proofErr w:type="spellEnd"/>
      <w:r w:rsidRPr="009839B2">
        <w:rPr>
          <w:rFonts w:ascii="Cambria" w:hAnsi="Cambria"/>
        </w:rPr>
        <w:t xml:space="preserve"> </w:t>
      </w:r>
      <w:proofErr w:type="spellStart"/>
      <w:r w:rsidRPr="009839B2">
        <w:rPr>
          <w:rFonts w:ascii="Cambria" w:hAnsi="Cambria"/>
        </w:rPr>
        <w:t>specifice</w:t>
      </w:r>
      <w:proofErr w:type="spellEnd"/>
      <w:r w:rsidRPr="009839B2">
        <w:rPr>
          <w:rFonts w:ascii="Cambria" w:hAnsi="Cambria"/>
        </w:rPr>
        <w:t xml:space="preserve"> </w:t>
      </w:r>
      <w:proofErr w:type="spellStart"/>
      <w:r w:rsidRPr="009839B2">
        <w:rPr>
          <w:rFonts w:ascii="Cambria" w:hAnsi="Cambria"/>
        </w:rPr>
        <w:t>stabilite</w:t>
      </w:r>
      <w:proofErr w:type="spellEnd"/>
      <w:r w:rsidRPr="009839B2">
        <w:rPr>
          <w:rFonts w:ascii="Cambria" w:hAnsi="Cambria"/>
        </w:rPr>
        <w:t xml:space="preserve"> de </w:t>
      </w:r>
      <w:proofErr w:type="spellStart"/>
      <w:r w:rsidRPr="009839B2">
        <w:rPr>
          <w:rFonts w:ascii="Cambria" w:hAnsi="Cambria"/>
        </w:rPr>
        <w:t>autoritatea</w:t>
      </w:r>
      <w:proofErr w:type="spellEnd"/>
      <w:r w:rsidRPr="009839B2">
        <w:rPr>
          <w:rFonts w:ascii="Cambria" w:hAnsi="Cambria"/>
        </w:rPr>
        <w:t xml:space="preserve"> </w:t>
      </w:r>
      <w:proofErr w:type="spellStart"/>
      <w:r w:rsidRPr="009839B2">
        <w:rPr>
          <w:rFonts w:ascii="Cambria" w:hAnsi="Cambria"/>
        </w:rPr>
        <w:t>administrației</w:t>
      </w:r>
      <w:proofErr w:type="spellEnd"/>
      <w:r w:rsidRPr="009839B2">
        <w:rPr>
          <w:rFonts w:ascii="Cambria" w:hAnsi="Cambria"/>
        </w:rPr>
        <w:t xml:space="preserve"> </w:t>
      </w:r>
      <w:proofErr w:type="spellStart"/>
      <w:r w:rsidRPr="009839B2">
        <w:rPr>
          <w:rFonts w:ascii="Cambria" w:hAnsi="Cambria"/>
        </w:rPr>
        <w:t>publice</w:t>
      </w:r>
      <w:proofErr w:type="spellEnd"/>
      <w:r w:rsidRPr="009839B2">
        <w:rPr>
          <w:rFonts w:ascii="Cambria" w:hAnsi="Cambria"/>
        </w:rPr>
        <w:t xml:space="preserve"> locale </w:t>
      </w:r>
      <w:proofErr w:type="spellStart"/>
      <w:r w:rsidRPr="009839B2">
        <w:rPr>
          <w:rFonts w:ascii="Cambria" w:hAnsi="Cambria"/>
        </w:rPr>
        <w:t>sau</w:t>
      </w:r>
      <w:proofErr w:type="spellEnd"/>
      <w:r w:rsidRPr="009839B2">
        <w:rPr>
          <w:rFonts w:ascii="Cambria" w:hAnsi="Cambria"/>
        </w:rPr>
        <w:t xml:space="preserve"> </w:t>
      </w:r>
      <w:proofErr w:type="spellStart"/>
      <w:r w:rsidRPr="009839B2">
        <w:rPr>
          <w:rFonts w:ascii="Cambria" w:hAnsi="Cambria"/>
        </w:rPr>
        <w:t>asociația</w:t>
      </w:r>
      <w:proofErr w:type="spellEnd"/>
      <w:r w:rsidRPr="009839B2">
        <w:rPr>
          <w:rFonts w:ascii="Cambria" w:hAnsi="Cambria"/>
        </w:rPr>
        <w:t xml:space="preserve"> de </w:t>
      </w:r>
      <w:proofErr w:type="spellStart"/>
      <w:r w:rsidRPr="009839B2">
        <w:rPr>
          <w:rFonts w:ascii="Cambria" w:hAnsi="Cambria"/>
        </w:rPr>
        <w:t>dezvoltare</w:t>
      </w:r>
      <w:proofErr w:type="spellEnd"/>
      <w:r w:rsidRPr="009839B2">
        <w:rPr>
          <w:rFonts w:ascii="Cambria" w:hAnsi="Cambria"/>
        </w:rPr>
        <w:t xml:space="preserve"> </w:t>
      </w:r>
      <w:proofErr w:type="spellStart"/>
      <w:r w:rsidRPr="009839B2">
        <w:rPr>
          <w:rFonts w:ascii="Cambria" w:hAnsi="Cambria"/>
        </w:rPr>
        <w:t>comunitară</w:t>
      </w:r>
      <w:proofErr w:type="spellEnd"/>
      <w:r w:rsidRPr="009839B2">
        <w:rPr>
          <w:rFonts w:ascii="Cambria" w:hAnsi="Cambria"/>
        </w:rPr>
        <w:t xml:space="preserve">, </w:t>
      </w:r>
      <w:proofErr w:type="spellStart"/>
      <w:r w:rsidRPr="009839B2">
        <w:rPr>
          <w:rFonts w:ascii="Cambria" w:hAnsi="Cambria"/>
        </w:rPr>
        <w:t>după</w:t>
      </w:r>
      <w:proofErr w:type="spellEnd"/>
      <w:r w:rsidRPr="009839B2">
        <w:rPr>
          <w:rFonts w:ascii="Cambria" w:hAnsi="Cambria"/>
        </w:rPr>
        <w:t xml:space="preserve"> </w:t>
      </w:r>
      <w:proofErr w:type="spellStart"/>
      <w:r w:rsidRPr="009839B2">
        <w:rPr>
          <w:rFonts w:ascii="Cambria" w:hAnsi="Cambria"/>
        </w:rPr>
        <w:t>caz</w:t>
      </w:r>
      <w:proofErr w:type="spellEnd"/>
      <w:r w:rsidRPr="009839B2">
        <w:rPr>
          <w:rFonts w:ascii="Cambria" w:hAnsi="Cambria"/>
        </w:rPr>
        <w:t>.</w:t>
      </w:r>
    </w:p>
    <w:p w14:paraId="52E245E0"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ART.7</w:t>
      </w:r>
    </w:p>
    <w:p w14:paraId="4D9F8AD3" w14:textId="77777777" w:rsidR="009839B2" w:rsidRPr="009839B2" w:rsidRDefault="009839B2" w:rsidP="006D3B97">
      <w:pPr>
        <w:widowControl w:val="0"/>
        <w:autoSpaceDE w:val="0"/>
        <w:spacing w:after="120" w:line="276" w:lineRule="auto"/>
        <w:ind w:firstLine="426"/>
        <w:jc w:val="both"/>
        <w:rPr>
          <w:rFonts w:ascii="Cambria" w:hAnsi="Cambria"/>
        </w:rPr>
      </w:pPr>
      <w:proofErr w:type="spellStart"/>
      <w:r w:rsidRPr="009839B2">
        <w:rPr>
          <w:rFonts w:ascii="Cambria" w:hAnsi="Cambria"/>
        </w:rPr>
        <w:t>Obligațiile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răspunderile</w:t>
      </w:r>
      <w:proofErr w:type="spellEnd"/>
      <w:r w:rsidRPr="009839B2">
        <w:rPr>
          <w:rFonts w:ascii="Cambria" w:hAnsi="Cambria"/>
        </w:rPr>
        <w:t xml:space="preserve"> </w:t>
      </w:r>
      <w:proofErr w:type="spellStart"/>
      <w:r w:rsidRPr="009839B2">
        <w:rPr>
          <w:rFonts w:ascii="Cambria" w:hAnsi="Cambria"/>
        </w:rPr>
        <w:t>personalului</w:t>
      </w:r>
      <w:proofErr w:type="spellEnd"/>
      <w:r w:rsidRPr="009839B2">
        <w:rPr>
          <w:rFonts w:ascii="Cambria" w:hAnsi="Cambria"/>
        </w:rPr>
        <w:t xml:space="preserve"> </w:t>
      </w:r>
      <w:proofErr w:type="spellStart"/>
      <w:r w:rsidRPr="009839B2">
        <w:rPr>
          <w:rFonts w:ascii="Cambria" w:hAnsi="Cambria"/>
        </w:rPr>
        <w:t>operativ</w:t>
      </w:r>
      <w:proofErr w:type="spellEnd"/>
      <w:r w:rsidRPr="009839B2">
        <w:rPr>
          <w:rFonts w:ascii="Cambria" w:hAnsi="Cambria"/>
        </w:rPr>
        <w:t xml:space="preserve"> al </w:t>
      </w:r>
      <w:proofErr w:type="spellStart"/>
      <w:r w:rsidRPr="009839B2">
        <w:rPr>
          <w:rFonts w:ascii="Cambria" w:hAnsi="Cambria"/>
        </w:rPr>
        <w:t>operatorului</w:t>
      </w:r>
      <w:proofErr w:type="spellEnd"/>
      <w:r w:rsidRPr="009839B2">
        <w:rPr>
          <w:rFonts w:ascii="Cambria" w:hAnsi="Cambria"/>
        </w:rPr>
        <w:t xml:space="preserve"> sunt </w:t>
      </w:r>
      <w:proofErr w:type="spellStart"/>
      <w:r w:rsidRPr="009839B2">
        <w:rPr>
          <w:rFonts w:ascii="Cambria" w:hAnsi="Cambria"/>
        </w:rPr>
        <w:t>cuprinse</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regulamentul</w:t>
      </w:r>
      <w:proofErr w:type="spellEnd"/>
      <w:r w:rsidRPr="009839B2">
        <w:rPr>
          <w:rFonts w:ascii="Cambria" w:hAnsi="Cambria"/>
        </w:rPr>
        <w:t xml:space="preserve"> de </w:t>
      </w:r>
      <w:proofErr w:type="spellStart"/>
      <w:r w:rsidRPr="009839B2">
        <w:rPr>
          <w:rFonts w:ascii="Cambria" w:hAnsi="Cambria"/>
        </w:rPr>
        <w:t>serviciu</w:t>
      </w:r>
      <w:proofErr w:type="spellEnd"/>
      <w:r w:rsidRPr="009839B2">
        <w:rPr>
          <w:rFonts w:ascii="Cambria" w:hAnsi="Cambria"/>
        </w:rPr>
        <w:t xml:space="preserve"> (</w:t>
      </w:r>
      <w:proofErr w:type="spellStart"/>
      <w:r w:rsidRPr="009839B2">
        <w:rPr>
          <w:rFonts w:ascii="Cambria" w:hAnsi="Cambria"/>
        </w:rPr>
        <w:t>regulamentul</w:t>
      </w:r>
      <w:proofErr w:type="spellEnd"/>
      <w:r w:rsidRPr="009839B2">
        <w:rPr>
          <w:rFonts w:ascii="Cambria" w:hAnsi="Cambria"/>
        </w:rPr>
        <w:t xml:space="preserve"> de </w:t>
      </w:r>
      <w:proofErr w:type="spellStart"/>
      <w:r w:rsidRPr="009839B2">
        <w:rPr>
          <w:rFonts w:ascii="Cambria" w:hAnsi="Cambria"/>
        </w:rPr>
        <w:t>serviciu</w:t>
      </w:r>
      <w:proofErr w:type="spellEnd"/>
      <w:r w:rsidRPr="009839B2">
        <w:rPr>
          <w:rFonts w:ascii="Cambria" w:hAnsi="Cambria"/>
        </w:rPr>
        <w:t xml:space="preserve"> se </w:t>
      </w:r>
      <w:proofErr w:type="spellStart"/>
      <w:r w:rsidRPr="009839B2">
        <w:rPr>
          <w:rFonts w:ascii="Cambria" w:hAnsi="Cambria"/>
        </w:rPr>
        <w:t>întocmește</w:t>
      </w:r>
      <w:proofErr w:type="spellEnd"/>
      <w:r w:rsidRPr="009839B2">
        <w:rPr>
          <w:rFonts w:ascii="Cambria" w:hAnsi="Cambria"/>
        </w:rPr>
        <w:t xml:space="preserve"> pe </w:t>
      </w:r>
      <w:proofErr w:type="spellStart"/>
      <w:r w:rsidRPr="009839B2">
        <w:rPr>
          <w:rFonts w:ascii="Cambria" w:hAnsi="Cambria"/>
        </w:rPr>
        <w:t>baza</w:t>
      </w:r>
      <w:proofErr w:type="spellEnd"/>
      <w:r w:rsidRPr="009839B2">
        <w:rPr>
          <w:rFonts w:ascii="Cambria" w:hAnsi="Cambria"/>
        </w:rPr>
        <w:t xml:space="preserve"> </w:t>
      </w:r>
      <w:proofErr w:type="spellStart"/>
      <w:r w:rsidRPr="009839B2">
        <w:rPr>
          <w:rFonts w:ascii="Cambria" w:hAnsi="Cambria"/>
        </w:rPr>
        <w:t>regulamentului</w:t>
      </w:r>
      <w:proofErr w:type="spellEnd"/>
      <w:r w:rsidRPr="009839B2">
        <w:rPr>
          <w:rFonts w:ascii="Cambria" w:hAnsi="Cambria"/>
        </w:rPr>
        <w:t xml:space="preserve">- </w:t>
      </w:r>
      <w:proofErr w:type="spellStart"/>
      <w:r w:rsidRPr="009839B2">
        <w:rPr>
          <w:rFonts w:ascii="Cambria" w:hAnsi="Cambria"/>
        </w:rPr>
        <w:t>cadru</w:t>
      </w:r>
      <w:proofErr w:type="spellEnd"/>
      <w:r w:rsidRPr="009839B2">
        <w:rPr>
          <w:rFonts w:ascii="Cambria" w:hAnsi="Cambria"/>
        </w:rPr>
        <w:t xml:space="preserve"> al </w:t>
      </w:r>
      <w:proofErr w:type="spellStart"/>
      <w:r w:rsidRPr="009839B2">
        <w:rPr>
          <w:rFonts w:ascii="Cambria" w:hAnsi="Cambria"/>
        </w:rPr>
        <w:t>serviciului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w:t>
      </w:r>
    </w:p>
    <w:p w14:paraId="7C9DA26E" w14:textId="77777777" w:rsidR="009839B2" w:rsidRPr="009839B2" w:rsidRDefault="009839B2" w:rsidP="006D3B97">
      <w:pPr>
        <w:widowControl w:val="0"/>
        <w:autoSpaceDE w:val="0"/>
        <w:spacing w:after="120" w:line="276" w:lineRule="auto"/>
        <w:ind w:firstLine="426"/>
        <w:jc w:val="both"/>
        <w:rPr>
          <w:rFonts w:ascii="Cambria" w:hAnsi="Cambria"/>
        </w:rPr>
      </w:pPr>
      <w:proofErr w:type="spellStart"/>
      <w:r w:rsidRPr="009839B2">
        <w:rPr>
          <w:rFonts w:ascii="Cambria" w:hAnsi="Cambria"/>
        </w:rPr>
        <w:t>Drepturile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obligațiile</w:t>
      </w:r>
      <w:proofErr w:type="spellEnd"/>
      <w:r w:rsidRPr="009839B2">
        <w:rPr>
          <w:rFonts w:ascii="Cambria" w:hAnsi="Cambria"/>
        </w:rPr>
        <w:t xml:space="preserve"> </w:t>
      </w:r>
      <w:proofErr w:type="spellStart"/>
      <w:r w:rsidRPr="009839B2">
        <w:rPr>
          <w:rFonts w:ascii="Cambria" w:hAnsi="Cambria"/>
        </w:rPr>
        <w:t>operatorilor</w:t>
      </w:r>
      <w:proofErr w:type="spellEnd"/>
    </w:p>
    <w:p w14:paraId="466D57BD"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w:t>
      </w:r>
      <w:r w:rsidRPr="009839B2">
        <w:rPr>
          <w:rFonts w:ascii="Cambria" w:hAnsi="Cambria"/>
        </w:rPr>
        <w:tab/>
      </w:r>
      <w:proofErr w:type="spellStart"/>
      <w:r w:rsidRPr="009839B2">
        <w:rPr>
          <w:rFonts w:ascii="Cambria" w:hAnsi="Cambria"/>
        </w:rPr>
        <w:t>Operatorii</w:t>
      </w:r>
      <w:proofErr w:type="spellEnd"/>
      <w:r w:rsidRPr="009839B2">
        <w:rPr>
          <w:rFonts w:ascii="Cambria" w:hAnsi="Cambria"/>
        </w:rPr>
        <w:t xml:space="preserve"> care </w:t>
      </w:r>
      <w:proofErr w:type="spellStart"/>
      <w:r w:rsidRPr="009839B2">
        <w:rPr>
          <w:rFonts w:ascii="Cambria" w:hAnsi="Cambria"/>
        </w:rPr>
        <w:t>prestează</w:t>
      </w:r>
      <w:proofErr w:type="spellEnd"/>
      <w:r w:rsidRPr="009839B2">
        <w:rPr>
          <w:rFonts w:ascii="Cambria" w:hAnsi="Cambria"/>
        </w:rPr>
        <w:t xml:space="preserve"> </w:t>
      </w:r>
      <w:proofErr w:type="spellStart"/>
      <w:r w:rsidRPr="009839B2">
        <w:rPr>
          <w:rFonts w:ascii="Cambria" w:hAnsi="Cambria"/>
        </w:rPr>
        <w:t>servicii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 au </w:t>
      </w:r>
      <w:proofErr w:type="spellStart"/>
      <w:r w:rsidRPr="009839B2">
        <w:rPr>
          <w:rFonts w:ascii="Cambria" w:hAnsi="Cambria"/>
        </w:rPr>
        <w:t>dreptul</w:t>
      </w:r>
      <w:proofErr w:type="spellEnd"/>
      <w:r w:rsidRPr="009839B2">
        <w:rPr>
          <w:rFonts w:ascii="Cambria" w:hAnsi="Cambria"/>
        </w:rPr>
        <w:t xml:space="preserve"> </w:t>
      </w:r>
      <w:proofErr w:type="spellStart"/>
      <w:r w:rsidRPr="009839B2">
        <w:rPr>
          <w:rFonts w:ascii="Cambria" w:hAnsi="Cambria"/>
        </w:rPr>
        <w:t>să</w:t>
      </w:r>
      <w:proofErr w:type="spellEnd"/>
      <w:r w:rsidRPr="009839B2">
        <w:rPr>
          <w:rFonts w:ascii="Cambria" w:hAnsi="Cambria"/>
        </w:rPr>
        <w:t xml:space="preserve"> </w:t>
      </w:r>
      <w:proofErr w:type="spellStart"/>
      <w:r w:rsidRPr="009839B2">
        <w:rPr>
          <w:rFonts w:ascii="Cambria" w:hAnsi="Cambria"/>
        </w:rPr>
        <w:t>sisteze</w:t>
      </w:r>
      <w:proofErr w:type="spellEnd"/>
      <w:r w:rsidRPr="009839B2">
        <w:rPr>
          <w:rFonts w:ascii="Cambria" w:hAnsi="Cambria"/>
        </w:rPr>
        <w:t xml:space="preserve"> </w:t>
      </w:r>
      <w:proofErr w:type="spellStart"/>
      <w:r w:rsidRPr="009839B2">
        <w:rPr>
          <w:rFonts w:ascii="Cambria" w:hAnsi="Cambria"/>
        </w:rPr>
        <w:t>serviciile</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 </w:t>
      </w:r>
      <w:proofErr w:type="spellStart"/>
      <w:r w:rsidRPr="009839B2">
        <w:rPr>
          <w:rFonts w:ascii="Cambria" w:hAnsi="Cambria"/>
        </w:rPr>
        <w:t>utilizatorilor</w:t>
      </w:r>
      <w:proofErr w:type="spellEnd"/>
      <w:r w:rsidRPr="009839B2">
        <w:rPr>
          <w:rFonts w:ascii="Cambria" w:hAnsi="Cambria"/>
        </w:rPr>
        <w:t xml:space="preserve"> care nu </w:t>
      </w:r>
      <w:proofErr w:type="spellStart"/>
      <w:r w:rsidRPr="009839B2">
        <w:rPr>
          <w:rFonts w:ascii="Cambria" w:hAnsi="Cambria"/>
        </w:rPr>
        <w:t>și</w:t>
      </w:r>
      <w:proofErr w:type="spellEnd"/>
      <w:r w:rsidRPr="009839B2">
        <w:rPr>
          <w:rFonts w:ascii="Cambria" w:hAnsi="Cambria"/>
        </w:rPr>
        <w:t xml:space="preserve">-au </w:t>
      </w:r>
      <w:proofErr w:type="spellStart"/>
      <w:r w:rsidRPr="009839B2">
        <w:rPr>
          <w:rFonts w:ascii="Cambria" w:hAnsi="Cambria"/>
        </w:rPr>
        <w:t>achitat</w:t>
      </w:r>
      <w:proofErr w:type="spellEnd"/>
      <w:r w:rsidRPr="009839B2">
        <w:rPr>
          <w:rFonts w:ascii="Cambria" w:hAnsi="Cambria"/>
        </w:rPr>
        <w:t xml:space="preserve"> </w:t>
      </w:r>
      <w:proofErr w:type="spellStart"/>
      <w:r w:rsidRPr="009839B2">
        <w:rPr>
          <w:rFonts w:ascii="Cambria" w:hAnsi="Cambria"/>
        </w:rPr>
        <w:t>contravaloarea</w:t>
      </w:r>
      <w:proofErr w:type="spellEnd"/>
      <w:r w:rsidRPr="009839B2">
        <w:rPr>
          <w:rFonts w:ascii="Cambria" w:hAnsi="Cambria"/>
        </w:rPr>
        <w:t xml:space="preserve"> </w:t>
      </w:r>
      <w:proofErr w:type="spellStart"/>
      <w:r w:rsidRPr="009839B2">
        <w:rPr>
          <w:rFonts w:ascii="Cambria" w:hAnsi="Cambria"/>
        </w:rPr>
        <w:t>serviciilor</w:t>
      </w:r>
      <w:proofErr w:type="spellEnd"/>
      <w:r w:rsidRPr="009839B2">
        <w:rPr>
          <w:rFonts w:ascii="Cambria" w:hAnsi="Cambria"/>
        </w:rPr>
        <w:t xml:space="preserve"> </w:t>
      </w:r>
      <w:proofErr w:type="spellStart"/>
      <w:r w:rsidRPr="009839B2">
        <w:rPr>
          <w:rFonts w:ascii="Cambria" w:hAnsi="Cambria"/>
        </w:rPr>
        <w:t>prestate</w:t>
      </w:r>
      <w:proofErr w:type="spellEnd"/>
      <w:r w:rsidRPr="009839B2">
        <w:rPr>
          <w:rFonts w:ascii="Cambria" w:hAnsi="Cambria"/>
        </w:rPr>
        <w:t xml:space="preserve">, </w:t>
      </w:r>
      <w:proofErr w:type="spellStart"/>
      <w:r w:rsidRPr="009839B2">
        <w:rPr>
          <w:rFonts w:ascii="Cambria" w:hAnsi="Cambria"/>
        </w:rPr>
        <w:t>inclusiv</w:t>
      </w:r>
      <w:proofErr w:type="spellEnd"/>
      <w:r w:rsidRPr="009839B2">
        <w:rPr>
          <w:rFonts w:ascii="Cambria" w:hAnsi="Cambria"/>
        </w:rPr>
        <w:t xml:space="preserve"> </w:t>
      </w:r>
      <w:proofErr w:type="spellStart"/>
      <w:r w:rsidRPr="009839B2">
        <w:rPr>
          <w:rFonts w:ascii="Cambria" w:hAnsi="Cambria"/>
        </w:rPr>
        <w:t>majorările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w:t>
      </w:r>
      <w:proofErr w:type="spellStart"/>
      <w:r w:rsidRPr="009839B2">
        <w:rPr>
          <w:rFonts w:ascii="Cambria" w:hAnsi="Cambria"/>
        </w:rPr>
        <w:t>sau</w:t>
      </w:r>
      <w:proofErr w:type="spellEnd"/>
      <w:r w:rsidRPr="009839B2">
        <w:rPr>
          <w:rFonts w:ascii="Cambria" w:hAnsi="Cambria"/>
        </w:rPr>
        <w:t xml:space="preserve"> </w:t>
      </w:r>
      <w:proofErr w:type="spellStart"/>
      <w:r w:rsidRPr="009839B2">
        <w:rPr>
          <w:rFonts w:ascii="Cambria" w:hAnsi="Cambria"/>
        </w:rPr>
        <w:t>penalitățile</w:t>
      </w:r>
      <w:proofErr w:type="spellEnd"/>
      <w:r w:rsidRPr="009839B2">
        <w:rPr>
          <w:rFonts w:ascii="Cambria" w:hAnsi="Cambria"/>
        </w:rPr>
        <w:t xml:space="preserve"> de </w:t>
      </w:r>
      <w:proofErr w:type="spellStart"/>
      <w:r w:rsidRPr="009839B2">
        <w:rPr>
          <w:rFonts w:ascii="Cambria" w:hAnsi="Cambria"/>
        </w:rPr>
        <w:t>întârziere</w:t>
      </w:r>
      <w:proofErr w:type="spellEnd"/>
      <w:r w:rsidRPr="009839B2">
        <w:rPr>
          <w:rFonts w:ascii="Cambria" w:hAnsi="Cambria"/>
        </w:rPr>
        <w:t xml:space="preserve">, </w:t>
      </w:r>
      <w:proofErr w:type="spellStart"/>
      <w:r w:rsidRPr="009839B2">
        <w:rPr>
          <w:rFonts w:ascii="Cambria" w:hAnsi="Cambria"/>
        </w:rPr>
        <w:t>după</w:t>
      </w:r>
      <w:proofErr w:type="spellEnd"/>
      <w:r w:rsidRPr="009839B2">
        <w:rPr>
          <w:rFonts w:ascii="Cambria" w:hAnsi="Cambria"/>
        </w:rPr>
        <w:t xml:space="preserve"> </w:t>
      </w:r>
      <w:proofErr w:type="spellStart"/>
      <w:r w:rsidRPr="009839B2">
        <w:rPr>
          <w:rFonts w:ascii="Cambria" w:hAnsi="Cambria"/>
        </w:rPr>
        <w:t>expirarea</w:t>
      </w:r>
      <w:proofErr w:type="spellEnd"/>
      <w:r w:rsidRPr="009839B2">
        <w:rPr>
          <w:rFonts w:ascii="Cambria" w:hAnsi="Cambria"/>
        </w:rPr>
        <w:t xml:space="preserve"> </w:t>
      </w:r>
      <w:proofErr w:type="spellStart"/>
      <w:r w:rsidRPr="009839B2">
        <w:rPr>
          <w:rFonts w:ascii="Cambria" w:hAnsi="Cambria"/>
        </w:rPr>
        <w:t>termenului</w:t>
      </w:r>
      <w:proofErr w:type="spellEnd"/>
      <w:r w:rsidRPr="009839B2">
        <w:rPr>
          <w:rFonts w:ascii="Cambria" w:hAnsi="Cambria"/>
        </w:rPr>
        <w:t xml:space="preserve"> de 30 de </w:t>
      </w:r>
      <w:proofErr w:type="spellStart"/>
      <w:r w:rsidRPr="009839B2">
        <w:rPr>
          <w:rFonts w:ascii="Cambria" w:hAnsi="Cambria"/>
        </w:rPr>
        <w:t>zile</w:t>
      </w:r>
      <w:proofErr w:type="spellEnd"/>
      <w:r w:rsidRPr="009839B2">
        <w:rPr>
          <w:rFonts w:ascii="Cambria" w:hAnsi="Cambria"/>
        </w:rPr>
        <w:t xml:space="preserve"> </w:t>
      </w:r>
      <w:proofErr w:type="spellStart"/>
      <w:r w:rsidRPr="009839B2">
        <w:rPr>
          <w:rFonts w:ascii="Cambria" w:hAnsi="Cambria"/>
        </w:rPr>
        <w:t>calendaristice</w:t>
      </w:r>
      <w:proofErr w:type="spellEnd"/>
      <w:r w:rsidRPr="009839B2">
        <w:rPr>
          <w:rFonts w:ascii="Cambria" w:hAnsi="Cambria"/>
        </w:rPr>
        <w:t>.</w:t>
      </w:r>
    </w:p>
    <w:p w14:paraId="6BCBB836"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w:t>
      </w:r>
      <w:r w:rsidRPr="009839B2">
        <w:rPr>
          <w:rFonts w:ascii="Cambria" w:hAnsi="Cambria"/>
        </w:rPr>
        <w:tab/>
      </w:r>
      <w:proofErr w:type="spellStart"/>
      <w:r w:rsidRPr="009839B2">
        <w:rPr>
          <w:rFonts w:ascii="Cambria" w:hAnsi="Cambria"/>
        </w:rPr>
        <w:t>Debranșarea</w:t>
      </w:r>
      <w:proofErr w:type="spellEnd"/>
      <w:r w:rsidRPr="009839B2">
        <w:rPr>
          <w:rFonts w:ascii="Cambria" w:hAnsi="Cambria"/>
        </w:rPr>
        <w:t xml:space="preserve"> </w:t>
      </w:r>
      <w:proofErr w:type="spellStart"/>
      <w:r w:rsidRPr="009839B2">
        <w:rPr>
          <w:rFonts w:ascii="Cambria" w:hAnsi="Cambria"/>
        </w:rPr>
        <w:t>utilizatorilor</w:t>
      </w:r>
      <w:proofErr w:type="spellEnd"/>
      <w:r w:rsidRPr="009839B2">
        <w:rPr>
          <w:rFonts w:ascii="Cambria" w:hAnsi="Cambria"/>
        </w:rPr>
        <w:t xml:space="preserve"> de la </w:t>
      </w:r>
      <w:proofErr w:type="spellStart"/>
      <w:r w:rsidRPr="009839B2">
        <w:rPr>
          <w:rFonts w:ascii="Cambria" w:hAnsi="Cambria"/>
        </w:rPr>
        <w:t>rețeaua</w:t>
      </w:r>
      <w:proofErr w:type="spellEnd"/>
      <w:r w:rsidRPr="009839B2">
        <w:rPr>
          <w:rFonts w:ascii="Cambria" w:hAnsi="Cambria"/>
        </w:rPr>
        <w:t xml:space="preserve"> de </w:t>
      </w:r>
      <w:proofErr w:type="spellStart"/>
      <w:r w:rsidRPr="009839B2">
        <w:rPr>
          <w:rFonts w:ascii="Cambria" w:hAnsi="Cambria"/>
        </w:rPr>
        <w:t>joasă</w:t>
      </w:r>
      <w:proofErr w:type="spellEnd"/>
      <w:r w:rsidRPr="009839B2">
        <w:rPr>
          <w:rFonts w:ascii="Cambria" w:hAnsi="Cambria"/>
        </w:rPr>
        <w:t xml:space="preserve"> </w:t>
      </w:r>
      <w:proofErr w:type="spellStart"/>
      <w:r w:rsidRPr="009839B2">
        <w:rPr>
          <w:rFonts w:ascii="Cambria" w:hAnsi="Cambria"/>
        </w:rPr>
        <w:t>tensiune</w:t>
      </w:r>
      <w:proofErr w:type="spellEnd"/>
      <w:r w:rsidRPr="009839B2">
        <w:rPr>
          <w:rFonts w:ascii="Cambria" w:hAnsi="Cambria"/>
        </w:rPr>
        <w:t xml:space="preserve"> se </w:t>
      </w:r>
      <w:proofErr w:type="spellStart"/>
      <w:r w:rsidRPr="009839B2">
        <w:rPr>
          <w:rFonts w:ascii="Cambria" w:hAnsi="Cambria"/>
        </w:rPr>
        <w:t>va</w:t>
      </w:r>
      <w:proofErr w:type="spellEnd"/>
      <w:r w:rsidRPr="009839B2">
        <w:rPr>
          <w:rFonts w:ascii="Cambria" w:hAnsi="Cambria"/>
        </w:rPr>
        <w:t xml:space="preserve"> face </w:t>
      </w:r>
      <w:proofErr w:type="spellStart"/>
      <w:r w:rsidRPr="009839B2">
        <w:rPr>
          <w:rFonts w:ascii="Cambria" w:hAnsi="Cambria"/>
        </w:rPr>
        <w:t>doar</w:t>
      </w:r>
      <w:proofErr w:type="spellEnd"/>
      <w:r w:rsidRPr="009839B2">
        <w:rPr>
          <w:rFonts w:ascii="Cambria" w:hAnsi="Cambria"/>
        </w:rPr>
        <w:t xml:space="preserve"> </w:t>
      </w:r>
      <w:proofErr w:type="spellStart"/>
      <w:r w:rsidRPr="009839B2">
        <w:rPr>
          <w:rFonts w:ascii="Cambria" w:hAnsi="Cambria"/>
        </w:rPr>
        <w:t>după</w:t>
      </w:r>
      <w:proofErr w:type="spellEnd"/>
      <w:r w:rsidRPr="009839B2">
        <w:rPr>
          <w:rFonts w:ascii="Cambria" w:hAnsi="Cambria"/>
        </w:rPr>
        <w:t xml:space="preserve"> </w:t>
      </w:r>
      <w:proofErr w:type="spellStart"/>
      <w:r w:rsidRPr="009839B2">
        <w:rPr>
          <w:rFonts w:ascii="Cambria" w:hAnsi="Cambria"/>
        </w:rPr>
        <w:t>notificarea</w:t>
      </w:r>
      <w:proofErr w:type="spellEnd"/>
      <w:r w:rsidRPr="009839B2">
        <w:rPr>
          <w:rFonts w:ascii="Cambria" w:hAnsi="Cambria"/>
        </w:rPr>
        <w:t xml:space="preserve"> </w:t>
      </w:r>
      <w:proofErr w:type="spellStart"/>
      <w:r w:rsidRPr="009839B2">
        <w:rPr>
          <w:rFonts w:ascii="Cambria" w:hAnsi="Cambria"/>
        </w:rPr>
        <w:t>prealabilă</w:t>
      </w:r>
      <w:proofErr w:type="spellEnd"/>
      <w:r w:rsidRPr="009839B2">
        <w:rPr>
          <w:rFonts w:ascii="Cambria" w:hAnsi="Cambria"/>
        </w:rPr>
        <w:t xml:space="preserve"> a </w:t>
      </w:r>
      <w:proofErr w:type="spellStart"/>
      <w:r w:rsidRPr="009839B2">
        <w:rPr>
          <w:rFonts w:ascii="Cambria" w:hAnsi="Cambria"/>
        </w:rPr>
        <w:t>utilizatorilor</w:t>
      </w:r>
      <w:proofErr w:type="spellEnd"/>
      <w:r w:rsidRPr="009839B2">
        <w:rPr>
          <w:rFonts w:ascii="Cambria" w:hAnsi="Cambria"/>
        </w:rPr>
        <w:t xml:space="preserve"> </w:t>
      </w:r>
      <w:proofErr w:type="spellStart"/>
      <w:r w:rsidRPr="009839B2">
        <w:rPr>
          <w:rFonts w:ascii="Cambria" w:hAnsi="Cambria"/>
        </w:rPr>
        <w:t>restanțieri</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se </w:t>
      </w:r>
      <w:proofErr w:type="spellStart"/>
      <w:r w:rsidRPr="009839B2">
        <w:rPr>
          <w:rFonts w:ascii="Cambria" w:hAnsi="Cambria"/>
        </w:rPr>
        <w:t>pune</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aplicare</w:t>
      </w:r>
      <w:proofErr w:type="spellEnd"/>
      <w:r w:rsidRPr="009839B2">
        <w:rPr>
          <w:rFonts w:ascii="Cambria" w:hAnsi="Cambria"/>
        </w:rPr>
        <w:t xml:space="preserve"> </w:t>
      </w:r>
      <w:proofErr w:type="spellStart"/>
      <w:r w:rsidRPr="009839B2">
        <w:rPr>
          <w:rFonts w:ascii="Cambria" w:hAnsi="Cambria"/>
        </w:rPr>
        <w:t>după</w:t>
      </w:r>
      <w:proofErr w:type="spellEnd"/>
      <w:r w:rsidRPr="009839B2">
        <w:rPr>
          <w:rFonts w:ascii="Cambria" w:hAnsi="Cambria"/>
        </w:rPr>
        <w:t xml:space="preserve"> 5 </w:t>
      </w:r>
      <w:proofErr w:type="spellStart"/>
      <w:r w:rsidRPr="009839B2">
        <w:rPr>
          <w:rFonts w:ascii="Cambria" w:hAnsi="Cambria"/>
        </w:rPr>
        <w:t>zile</w:t>
      </w:r>
      <w:proofErr w:type="spellEnd"/>
      <w:r w:rsidRPr="009839B2">
        <w:rPr>
          <w:rFonts w:ascii="Cambria" w:hAnsi="Cambria"/>
        </w:rPr>
        <w:t xml:space="preserve"> </w:t>
      </w:r>
      <w:proofErr w:type="spellStart"/>
      <w:r w:rsidRPr="009839B2">
        <w:rPr>
          <w:rFonts w:ascii="Cambria" w:hAnsi="Cambria"/>
        </w:rPr>
        <w:t>lucrătoare</w:t>
      </w:r>
      <w:proofErr w:type="spellEnd"/>
      <w:r w:rsidRPr="009839B2">
        <w:rPr>
          <w:rFonts w:ascii="Cambria" w:hAnsi="Cambria"/>
        </w:rPr>
        <w:t xml:space="preserve"> de la data </w:t>
      </w:r>
      <w:proofErr w:type="spellStart"/>
      <w:r w:rsidRPr="009839B2">
        <w:rPr>
          <w:rFonts w:ascii="Cambria" w:hAnsi="Cambria"/>
        </w:rPr>
        <w:t>primirii</w:t>
      </w:r>
      <w:proofErr w:type="spellEnd"/>
      <w:r w:rsidRPr="009839B2">
        <w:rPr>
          <w:rFonts w:ascii="Cambria" w:hAnsi="Cambria"/>
        </w:rPr>
        <w:t xml:space="preserve"> </w:t>
      </w:r>
      <w:proofErr w:type="spellStart"/>
      <w:r w:rsidRPr="009839B2">
        <w:rPr>
          <w:rFonts w:ascii="Cambria" w:hAnsi="Cambria"/>
        </w:rPr>
        <w:t>acesteia</w:t>
      </w:r>
      <w:proofErr w:type="spellEnd"/>
      <w:r w:rsidRPr="009839B2">
        <w:rPr>
          <w:rFonts w:ascii="Cambria" w:hAnsi="Cambria"/>
        </w:rPr>
        <w:t>.</w:t>
      </w:r>
    </w:p>
    <w:p w14:paraId="0166E58F"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w:t>
      </w:r>
      <w:r w:rsidRPr="009839B2">
        <w:rPr>
          <w:rFonts w:ascii="Cambria" w:hAnsi="Cambria"/>
        </w:rPr>
        <w:tab/>
      </w:r>
      <w:proofErr w:type="spellStart"/>
      <w:r w:rsidRPr="009839B2">
        <w:rPr>
          <w:rFonts w:ascii="Cambria" w:hAnsi="Cambria"/>
        </w:rPr>
        <w:t>Reluarea</w:t>
      </w:r>
      <w:proofErr w:type="spellEnd"/>
      <w:r w:rsidRPr="009839B2">
        <w:rPr>
          <w:rFonts w:ascii="Cambria" w:hAnsi="Cambria"/>
        </w:rPr>
        <w:t xml:space="preserve"> </w:t>
      </w:r>
      <w:proofErr w:type="spellStart"/>
      <w:r w:rsidRPr="009839B2">
        <w:rPr>
          <w:rFonts w:ascii="Cambria" w:hAnsi="Cambria"/>
        </w:rPr>
        <w:t>prestării</w:t>
      </w:r>
      <w:proofErr w:type="spellEnd"/>
      <w:r w:rsidRPr="009839B2">
        <w:rPr>
          <w:rFonts w:ascii="Cambria" w:hAnsi="Cambria"/>
        </w:rPr>
        <w:t xml:space="preserve"> </w:t>
      </w:r>
      <w:proofErr w:type="spellStart"/>
      <w:r w:rsidRPr="009839B2">
        <w:rPr>
          <w:rFonts w:ascii="Cambria" w:hAnsi="Cambria"/>
        </w:rPr>
        <w:t>serviciilor</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 se </w:t>
      </w:r>
      <w:proofErr w:type="spellStart"/>
      <w:r w:rsidRPr="009839B2">
        <w:rPr>
          <w:rFonts w:ascii="Cambria" w:hAnsi="Cambria"/>
        </w:rPr>
        <w:t>va</w:t>
      </w:r>
      <w:proofErr w:type="spellEnd"/>
      <w:r w:rsidRPr="009839B2">
        <w:rPr>
          <w:rFonts w:ascii="Cambria" w:hAnsi="Cambria"/>
        </w:rPr>
        <w:t xml:space="preserve"> face </w:t>
      </w:r>
      <w:proofErr w:type="spellStart"/>
      <w:r w:rsidRPr="009839B2">
        <w:rPr>
          <w:rFonts w:ascii="Cambria" w:hAnsi="Cambria"/>
        </w:rPr>
        <w:t>în</w:t>
      </w:r>
      <w:proofErr w:type="spellEnd"/>
      <w:r w:rsidRPr="009839B2">
        <w:rPr>
          <w:rFonts w:ascii="Cambria" w:hAnsi="Cambria"/>
        </w:rPr>
        <w:t xml:space="preserve"> termen de maximum o zi </w:t>
      </w:r>
      <w:proofErr w:type="spellStart"/>
      <w:r w:rsidRPr="009839B2">
        <w:rPr>
          <w:rFonts w:ascii="Cambria" w:hAnsi="Cambria"/>
        </w:rPr>
        <w:t>lucrătoare</w:t>
      </w:r>
      <w:proofErr w:type="spellEnd"/>
      <w:r w:rsidRPr="009839B2">
        <w:rPr>
          <w:rFonts w:ascii="Cambria" w:hAnsi="Cambria"/>
        </w:rPr>
        <w:t xml:space="preserve"> de la </w:t>
      </w:r>
      <w:proofErr w:type="spellStart"/>
      <w:r w:rsidRPr="009839B2">
        <w:rPr>
          <w:rFonts w:ascii="Cambria" w:hAnsi="Cambria"/>
        </w:rPr>
        <w:t>efectuarea</w:t>
      </w:r>
      <w:proofErr w:type="spellEnd"/>
      <w:r w:rsidRPr="009839B2">
        <w:rPr>
          <w:rFonts w:ascii="Cambria" w:hAnsi="Cambria"/>
        </w:rPr>
        <w:t xml:space="preserve"> </w:t>
      </w:r>
      <w:proofErr w:type="spellStart"/>
      <w:r w:rsidRPr="009839B2">
        <w:rPr>
          <w:rFonts w:ascii="Cambria" w:hAnsi="Cambria"/>
        </w:rPr>
        <w:t>plății</w:t>
      </w:r>
      <w:proofErr w:type="spellEnd"/>
      <w:r w:rsidRPr="009839B2">
        <w:rPr>
          <w:rFonts w:ascii="Cambria" w:hAnsi="Cambria"/>
        </w:rPr>
        <w:t>.</w:t>
      </w:r>
    </w:p>
    <w:p w14:paraId="63814ED4" w14:textId="77777777" w:rsidR="009839B2" w:rsidRPr="009839B2" w:rsidRDefault="009839B2" w:rsidP="006D3B97">
      <w:pPr>
        <w:widowControl w:val="0"/>
        <w:autoSpaceDE w:val="0"/>
        <w:spacing w:after="120" w:line="276" w:lineRule="auto"/>
        <w:ind w:firstLine="426"/>
        <w:jc w:val="both"/>
        <w:rPr>
          <w:rFonts w:ascii="Cambria" w:hAnsi="Cambria"/>
        </w:rPr>
      </w:pPr>
      <w:proofErr w:type="spellStart"/>
      <w:r w:rsidRPr="009839B2">
        <w:rPr>
          <w:rFonts w:ascii="Cambria" w:hAnsi="Cambria"/>
        </w:rPr>
        <w:t>Cheltuielile</w:t>
      </w:r>
      <w:proofErr w:type="spellEnd"/>
      <w:r w:rsidRPr="009839B2">
        <w:rPr>
          <w:rFonts w:ascii="Cambria" w:hAnsi="Cambria"/>
        </w:rPr>
        <w:t xml:space="preserve"> </w:t>
      </w:r>
      <w:proofErr w:type="spellStart"/>
      <w:r w:rsidRPr="009839B2">
        <w:rPr>
          <w:rFonts w:ascii="Cambria" w:hAnsi="Cambria"/>
        </w:rPr>
        <w:t>aferente</w:t>
      </w:r>
      <w:proofErr w:type="spellEnd"/>
      <w:r w:rsidRPr="009839B2">
        <w:rPr>
          <w:rFonts w:ascii="Cambria" w:hAnsi="Cambria"/>
        </w:rPr>
        <w:t xml:space="preserve"> </w:t>
      </w:r>
      <w:proofErr w:type="spellStart"/>
      <w:r w:rsidRPr="009839B2">
        <w:rPr>
          <w:rFonts w:ascii="Cambria" w:hAnsi="Cambria"/>
        </w:rPr>
        <w:t>suspendării</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respectiv</w:t>
      </w:r>
      <w:proofErr w:type="spellEnd"/>
      <w:r w:rsidRPr="009839B2">
        <w:rPr>
          <w:rFonts w:ascii="Cambria" w:hAnsi="Cambria"/>
        </w:rPr>
        <w:t xml:space="preserve">, </w:t>
      </w:r>
      <w:proofErr w:type="spellStart"/>
      <w:r w:rsidRPr="009839B2">
        <w:rPr>
          <w:rFonts w:ascii="Cambria" w:hAnsi="Cambria"/>
        </w:rPr>
        <w:t>reluării</w:t>
      </w:r>
      <w:proofErr w:type="spellEnd"/>
      <w:r w:rsidRPr="009839B2">
        <w:rPr>
          <w:rFonts w:ascii="Cambria" w:hAnsi="Cambria"/>
        </w:rPr>
        <w:t xml:space="preserve"> </w:t>
      </w:r>
      <w:proofErr w:type="spellStart"/>
      <w:r w:rsidRPr="009839B2">
        <w:rPr>
          <w:rFonts w:ascii="Cambria" w:hAnsi="Cambria"/>
        </w:rPr>
        <w:t>prestării</w:t>
      </w:r>
      <w:proofErr w:type="spellEnd"/>
      <w:r w:rsidRPr="009839B2">
        <w:rPr>
          <w:rFonts w:ascii="Cambria" w:hAnsi="Cambria"/>
        </w:rPr>
        <w:t xml:space="preserve"> </w:t>
      </w:r>
      <w:proofErr w:type="spellStart"/>
      <w:r w:rsidRPr="009839B2">
        <w:rPr>
          <w:rFonts w:ascii="Cambria" w:hAnsi="Cambria"/>
        </w:rPr>
        <w:t>serviciului</w:t>
      </w:r>
      <w:proofErr w:type="spellEnd"/>
      <w:r w:rsidRPr="009839B2">
        <w:rPr>
          <w:rFonts w:ascii="Cambria" w:hAnsi="Cambria"/>
        </w:rPr>
        <w:t xml:space="preserve"> </w:t>
      </w:r>
      <w:proofErr w:type="spellStart"/>
      <w:r w:rsidRPr="009839B2">
        <w:rPr>
          <w:rFonts w:ascii="Cambria" w:hAnsi="Cambria"/>
        </w:rPr>
        <w:t>vor</w:t>
      </w:r>
      <w:proofErr w:type="spellEnd"/>
      <w:r w:rsidRPr="009839B2">
        <w:rPr>
          <w:rFonts w:ascii="Cambria" w:hAnsi="Cambria"/>
        </w:rPr>
        <w:t xml:space="preserve"> fi </w:t>
      </w:r>
      <w:proofErr w:type="spellStart"/>
      <w:r w:rsidRPr="009839B2">
        <w:rPr>
          <w:rFonts w:ascii="Cambria" w:hAnsi="Cambria"/>
        </w:rPr>
        <w:t>suportate</w:t>
      </w:r>
      <w:proofErr w:type="spellEnd"/>
      <w:r w:rsidRPr="009839B2">
        <w:rPr>
          <w:rFonts w:ascii="Cambria" w:hAnsi="Cambria"/>
        </w:rPr>
        <w:t xml:space="preserve"> de </w:t>
      </w:r>
      <w:proofErr w:type="spellStart"/>
      <w:r w:rsidRPr="009839B2">
        <w:rPr>
          <w:rFonts w:ascii="Cambria" w:hAnsi="Cambria"/>
        </w:rPr>
        <w:t>utilizator</w:t>
      </w:r>
      <w:proofErr w:type="spellEnd"/>
      <w:r w:rsidRPr="009839B2">
        <w:rPr>
          <w:rFonts w:ascii="Cambria" w:hAnsi="Cambria"/>
        </w:rPr>
        <w:t>.</w:t>
      </w:r>
    </w:p>
    <w:p w14:paraId="72B9F77A"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 xml:space="preserve">&gt; </w:t>
      </w:r>
      <w:proofErr w:type="spellStart"/>
      <w:r w:rsidRPr="009839B2">
        <w:rPr>
          <w:rFonts w:ascii="Cambria" w:hAnsi="Cambria"/>
        </w:rPr>
        <w:t>Operatorii</w:t>
      </w:r>
      <w:proofErr w:type="spellEnd"/>
      <w:r w:rsidRPr="009839B2">
        <w:rPr>
          <w:rFonts w:ascii="Cambria" w:hAnsi="Cambria"/>
        </w:rPr>
        <w:t xml:space="preserve"> </w:t>
      </w:r>
      <w:proofErr w:type="spellStart"/>
      <w:r w:rsidRPr="009839B2">
        <w:rPr>
          <w:rFonts w:ascii="Cambria" w:hAnsi="Cambria"/>
        </w:rPr>
        <w:t>serviciului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 au </w:t>
      </w:r>
      <w:proofErr w:type="spellStart"/>
      <w:r w:rsidRPr="009839B2">
        <w:rPr>
          <w:rFonts w:ascii="Cambria" w:hAnsi="Cambria"/>
        </w:rPr>
        <w:t>față</w:t>
      </w:r>
      <w:proofErr w:type="spellEnd"/>
      <w:r w:rsidRPr="009839B2">
        <w:rPr>
          <w:rFonts w:ascii="Cambria" w:hAnsi="Cambria"/>
        </w:rPr>
        <w:t xml:space="preserve"> de </w:t>
      </w:r>
      <w:proofErr w:type="spellStart"/>
      <w:r w:rsidRPr="009839B2">
        <w:rPr>
          <w:rFonts w:ascii="Cambria" w:hAnsi="Cambria"/>
        </w:rPr>
        <w:t>utilizatori</w:t>
      </w:r>
      <w:proofErr w:type="spellEnd"/>
      <w:r w:rsidRPr="009839B2">
        <w:rPr>
          <w:rFonts w:ascii="Cambria" w:hAnsi="Cambria"/>
        </w:rPr>
        <w:t xml:space="preserve"> </w:t>
      </w:r>
      <w:proofErr w:type="spellStart"/>
      <w:r w:rsidRPr="009839B2">
        <w:rPr>
          <w:rFonts w:ascii="Cambria" w:hAnsi="Cambria"/>
        </w:rPr>
        <w:t>următoarele</w:t>
      </w:r>
      <w:proofErr w:type="spellEnd"/>
      <w:r w:rsidRPr="009839B2">
        <w:rPr>
          <w:rFonts w:ascii="Cambria" w:hAnsi="Cambria"/>
        </w:rPr>
        <w:t xml:space="preserve"> </w:t>
      </w:r>
      <w:proofErr w:type="spellStart"/>
      <w:r w:rsidRPr="009839B2">
        <w:rPr>
          <w:rFonts w:ascii="Cambria" w:hAnsi="Cambria"/>
        </w:rPr>
        <w:t>obligații</w:t>
      </w:r>
      <w:proofErr w:type="spellEnd"/>
      <w:r w:rsidRPr="009839B2">
        <w:rPr>
          <w:rFonts w:ascii="Cambria" w:hAnsi="Cambria"/>
        </w:rPr>
        <w:t>:</w:t>
      </w:r>
    </w:p>
    <w:p w14:paraId="6357EE2B"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a)</w:t>
      </w:r>
      <w:r w:rsidRPr="009839B2">
        <w:rPr>
          <w:rFonts w:ascii="Cambria" w:hAnsi="Cambria"/>
        </w:rPr>
        <w:tab/>
      </w:r>
      <w:proofErr w:type="spellStart"/>
      <w:r w:rsidRPr="009839B2">
        <w:rPr>
          <w:rFonts w:ascii="Cambria" w:hAnsi="Cambria"/>
        </w:rPr>
        <w:t>să</w:t>
      </w:r>
      <w:proofErr w:type="spellEnd"/>
      <w:r w:rsidRPr="009839B2">
        <w:rPr>
          <w:rFonts w:ascii="Cambria" w:hAnsi="Cambria"/>
        </w:rPr>
        <w:t xml:space="preserve"> </w:t>
      </w:r>
      <w:proofErr w:type="spellStart"/>
      <w:r w:rsidRPr="009839B2">
        <w:rPr>
          <w:rFonts w:ascii="Cambria" w:hAnsi="Cambria"/>
        </w:rPr>
        <w:t>gestioneze</w:t>
      </w:r>
      <w:proofErr w:type="spellEnd"/>
      <w:r w:rsidRPr="009839B2">
        <w:rPr>
          <w:rFonts w:ascii="Cambria" w:hAnsi="Cambria"/>
        </w:rPr>
        <w:t xml:space="preserve"> </w:t>
      </w:r>
      <w:proofErr w:type="spellStart"/>
      <w:r w:rsidRPr="009839B2">
        <w:rPr>
          <w:rFonts w:ascii="Cambria" w:hAnsi="Cambria"/>
        </w:rPr>
        <w:t>serviciul</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 pe </w:t>
      </w:r>
      <w:proofErr w:type="spellStart"/>
      <w:r w:rsidRPr="009839B2">
        <w:rPr>
          <w:rFonts w:ascii="Cambria" w:hAnsi="Cambria"/>
        </w:rPr>
        <w:t>criterii</w:t>
      </w:r>
      <w:proofErr w:type="spellEnd"/>
      <w:r w:rsidRPr="009839B2">
        <w:rPr>
          <w:rFonts w:ascii="Cambria" w:hAnsi="Cambria"/>
        </w:rPr>
        <w:t xml:space="preserve"> de </w:t>
      </w:r>
      <w:proofErr w:type="spellStart"/>
      <w:r w:rsidRPr="009839B2">
        <w:rPr>
          <w:rFonts w:ascii="Cambria" w:hAnsi="Cambria"/>
        </w:rPr>
        <w:t>competitivitate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eficiență</w:t>
      </w:r>
      <w:proofErr w:type="spellEnd"/>
      <w:r w:rsidRPr="009839B2">
        <w:rPr>
          <w:rFonts w:ascii="Cambria" w:hAnsi="Cambria"/>
        </w:rPr>
        <w:t xml:space="preserve"> </w:t>
      </w:r>
      <w:proofErr w:type="spellStart"/>
      <w:r w:rsidRPr="009839B2">
        <w:rPr>
          <w:rFonts w:ascii="Cambria" w:hAnsi="Cambria"/>
        </w:rPr>
        <w:t>economică</w:t>
      </w:r>
      <w:proofErr w:type="spellEnd"/>
      <w:r w:rsidRPr="009839B2">
        <w:rPr>
          <w:rFonts w:ascii="Cambria" w:hAnsi="Cambria"/>
        </w:rPr>
        <w:t>;</w:t>
      </w:r>
    </w:p>
    <w:p w14:paraId="3F58C25C"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b)</w:t>
      </w:r>
      <w:r w:rsidRPr="009839B2">
        <w:rPr>
          <w:rFonts w:ascii="Cambria" w:hAnsi="Cambria"/>
        </w:rPr>
        <w:tab/>
      </w:r>
      <w:proofErr w:type="spellStart"/>
      <w:r w:rsidRPr="009839B2">
        <w:rPr>
          <w:rFonts w:ascii="Cambria" w:hAnsi="Cambria"/>
        </w:rPr>
        <w:t>să</w:t>
      </w:r>
      <w:proofErr w:type="spellEnd"/>
      <w:r w:rsidRPr="009839B2">
        <w:rPr>
          <w:rFonts w:ascii="Cambria" w:hAnsi="Cambria"/>
        </w:rPr>
        <w:t xml:space="preserve"> </w:t>
      </w:r>
      <w:proofErr w:type="spellStart"/>
      <w:r w:rsidRPr="009839B2">
        <w:rPr>
          <w:rFonts w:ascii="Cambria" w:hAnsi="Cambria"/>
        </w:rPr>
        <w:t>promoveze</w:t>
      </w:r>
      <w:proofErr w:type="spellEnd"/>
      <w:r w:rsidRPr="009839B2">
        <w:rPr>
          <w:rFonts w:ascii="Cambria" w:hAnsi="Cambria"/>
        </w:rPr>
        <w:t xml:space="preserve"> </w:t>
      </w:r>
      <w:proofErr w:type="spellStart"/>
      <w:r w:rsidRPr="009839B2">
        <w:rPr>
          <w:rFonts w:ascii="Cambria" w:hAnsi="Cambria"/>
        </w:rPr>
        <w:t>dezvoltarea</w:t>
      </w:r>
      <w:proofErr w:type="spellEnd"/>
      <w:r w:rsidRPr="009839B2">
        <w:rPr>
          <w:rFonts w:ascii="Cambria" w:hAnsi="Cambria"/>
        </w:rPr>
        <w:t xml:space="preserve">, </w:t>
      </w:r>
      <w:proofErr w:type="spellStart"/>
      <w:r w:rsidRPr="009839B2">
        <w:rPr>
          <w:rFonts w:ascii="Cambria" w:hAnsi="Cambria"/>
        </w:rPr>
        <w:t>modernizarea</w:t>
      </w:r>
      <w:proofErr w:type="spellEnd"/>
      <w:r w:rsidRPr="009839B2">
        <w:rPr>
          <w:rFonts w:ascii="Cambria" w:hAnsi="Cambria"/>
        </w:rPr>
        <w:t xml:space="preserve">, </w:t>
      </w:r>
      <w:proofErr w:type="spellStart"/>
      <w:r w:rsidRPr="009839B2">
        <w:rPr>
          <w:rFonts w:ascii="Cambria" w:hAnsi="Cambria"/>
        </w:rPr>
        <w:t>exploatarea</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întreținerea</w:t>
      </w:r>
      <w:proofErr w:type="spellEnd"/>
      <w:r w:rsidRPr="009839B2">
        <w:rPr>
          <w:rFonts w:ascii="Cambria" w:hAnsi="Cambria"/>
        </w:rPr>
        <w:t xml:space="preserve"> </w:t>
      </w:r>
      <w:proofErr w:type="spellStart"/>
      <w:r w:rsidRPr="009839B2">
        <w:rPr>
          <w:rFonts w:ascii="Cambria" w:hAnsi="Cambria"/>
        </w:rPr>
        <w:t>eficientă</w:t>
      </w:r>
      <w:proofErr w:type="spellEnd"/>
      <w:r w:rsidRPr="009839B2">
        <w:rPr>
          <w:rFonts w:ascii="Cambria" w:hAnsi="Cambria"/>
        </w:rPr>
        <w:t xml:space="preserve"> a </w:t>
      </w:r>
      <w:proofErr w:type="spellStart"/>
      <w:r w:rsidRPr="009839B2">
        <w:rPr>
          <w:rFonts w:ascii="Cambria" w:hAnsi="Cambria"/>
        </w:rPr>
        <w:t>infrastructurii</w:t>
      </w:r>
      <w:proofErr w:type="spellEnd"/>
      <w:r w:rsidRPr="009839B2">
        <w:rPr>
          <w:rFonts w:ascii="Cambria" w:hAnsi="Cambria"/>
        </w:rPr>
        <w:t xml:space="preserve"> </w:t>
      </w:r>
      <w:proofErr w:type="spellStart"/>
      <w:r w:rsidRPr="009839B2">
        <w:rPr>
          <w:rFonts w:ascii="Cambria" w:hAnsi="Cambria"/>
        </w:rPr>
        <w:t>aferente</w:t>
      </w:r>
      <w:proofErr w:type="spellEnd"/>
      <w:r w:rsidRPr="009839B2">
        <w:rPr>
          <w:rFonts w:ascii="Cambria" w:hAnsi="Cambria"/>
        </w:rPr>
        <w:t xml:space="preserve"> </w:t>
      </w:r>
      <w:proofErr w:type="spellStart"/>
      <w:r w:rsidRPr="009839B2">
        <w:rPr>
          <w:rFonts w:ascii="Cambria" w:hAnsi="Cambria"/>
        </w:rPr>
        <w:t>serviciului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w:t>
      </w:r>
    </w:p>
    <w:p w14:paraId="4B251BFD"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c)</w:t>
      </w:r>
      <w:r w:rsidRPr="009839B2">
        <w:rPr>
          <w:rFonts w:ascii="Cambria" w:hAnsi="Cambria"/>
        </w:rPr>
        <w:tab/>
      </w:r>
      <w:proofErr w:type="spellStart"/>
      <w:r w:rsidRPr="009839B2">
        <w:rPr>
          <w:rFonts w:ascii="Cambria" w:hAnsi="Cambria"/>
        </w:rPr>
        <w:t>să</w:t>
      </w:r>
      <w:proofErr w:type="spellEnd"/>
      <w:r w:rsidRPr="009839B2">
        <w:rPr>
          <w:rFonts w:ascii="Cambria" w:hAnsi="Cambria"/>
        </w:rPr>
        <w:t xml:space="preserve"> </w:t>
      </w:r>
      <w:proofErr w:type="spellStart"/>
      <w:r w:rsidRPr="009839B2">
        <w:rPr>
          <w:rFonts w:ascii="Cambria" w:hAnsi="Cambria"/>
        </w:rPr>
        <w:t>respecte</w:t>
      </w:r>
      <w:proofErr w:type="spellEnd"/>
      <w:r w:rsidRPr="009839B2">
        <w:rPr>
          <w:rFonts w:ascii="Cambria" w:hAnsi="Cambria"/>
        </w:rPr>
        <w:t xml:space="preserve"> </w:t>
      </w:r>
      <w:proofErr w:type="spellStart"/>
      <w:r w:rsidRPr="009839B2">
        <w:rPr>
          <w:rFonts w:ascii="Cambria" w:hAnsi="Cambria"/>
        </w:rPr>
        <w:t>angajamentele</w:t>
      </w:r>
      <w:proofErr w:type="spellEnd"/>
      <w:r w:rsidRPr="009839B2">
        <w:rPr>
          <w:rFonts w:ascii="Cambria" w:hAnsi="Cambria"/>
        </w:rPr>
        <w:t xml:space="preserve"> </w:t>
      </w:r>
      <w:proofErr w:type="spellStart"/>
      <w:r w:rsidRPr="009839B2">
        <w:rPr>
          <w:rFonts w:ascii="Cambria" w:hAnsi="Cambria"/>
        </w:rPr>
        <w:t>luate</w:t>
      </w:r>
      <w:proofErr w:type="spellEnd"/>
      <w:r w:rsidRPr="009839B2">
        <w:rPr>
          <w:rFonts w:ascii="Cambria" w:hAnsi="Cambria"/>
        </w:rPr>
        <w:t xml:space="preserve"> </w:t>
      </w:r>
      <w:proofErr w:type="spellStart"/>
      <w:r w:rsidRPr="009839B2">
        <w:rPr>
          <w:rFonts w:ascii="Cambria" w:hAnsi="Cambria"/>
        </w:rPr>
        <w:t>prin</w:t>
      </w:r>
      <w:proofErr w:type="spellEnd"/>
      <w:r w:rsidRPr="009839B2">
        <w:rPr>
          <w:rFonts w:ascii="Cambria" w:hAnsi="Cambria"/>
        </w:rPr>
        <w:t xml:space="preserve"> </w:t>
      </w:r>
      <w:proofErr w:type="spellStart"/>
      <w:r w:rsidRPr="009839B2">
        <w:rPr>
          <w:rFonts w:ascii="Cambria" w:hAnsi="Cambria"/>
        </w:rPr>
        <w:t>contractele</w:t>
      </w:r>
      <w:proofErr w:type="spellEnd"/>
      <w:r w:rsidRPr="009839B2">
        <w:rPr>
          <w:rFonts w:ascii="Cambria" w:hAnsi="Cambria"/>
        </w:rPr>
        <w:t xml:space="preserve"> de </w:t>
      </w:r>
      <w:proofErr w:type="spellStart"/>
      <w:r w:rsidRPr="009839B2">
        <w:rPr>
          <w:rFonts w:ascii="Cambria" w:hAnsi="Cambria"/>
        </w:rPr>
        <w:t>prestare</w:t>
      </w:r>
      <w:proofErr w:type="spellEnd"/>
      <w:r w:rsidRPr="009839B2">
        <w:rPr>
          <w:rFonts w:ascii="Cambria" w:hAnsi="Cambria"/>
        </w:rPr>
        <w:t xml:space="preserve"> a </w:t>
      </w:r>
      <w:proofErr w:type="spellStart"/>
      <w:r w:rsidRPr="009839B2">
        <w:rPr>
          <w:rFonts w:ascii="Cambria" w:hAnsi="Cambria"/>
        </w:rPr>
        <w:t>serviciului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 d) </w:t>
      </w:r>
      <w:proofErr w:type="spellStart"/>
      <w:r w:rsidRPr="009839B2">
        <w:rPr>
          <w:rFonts w:ascii="Cambria" w:hAnsi="Cambria"/>
        </w:rPr>
        <w:t>să</w:t>
      </w:r>
      <w:proofErr w:type="spellEnd"/>
      <w:r w:rsidRPr="009839B2">
        <w:rPr>
          <w:rFonts w:ascii="Cambria" w:hAnsi="Cambria"/>
        </w:rPr>
        <w:t xml:space="preserve"> </w:t>
      </w:r>
      <w:proofErr w:type="spellStart"/>
      <w:r w:rsidRPr="009839B2">
        <w:rPr>
          <w:rFonts w:ascii="Cambria" w:hAnsi="Cambria"/>
        </w:rPr>
        <w:t>presteze</w:t>
      </w:r>
      <w:proofErr w:type="spellEnd"/>
      <w:r w:rsidRPr="009839B2">
        <w:rPr>
          <w:rFonts w:ascii="Cambria" w:hAnsi="Cambria"/>
        </w:rPr>
        <w:t xml:space="preserve"> </w:t>
      </w:r>
      <w:proofErr w:type="spellStart"/>
      <w:r w:rsidRPr="009839B2">
        <w:rPr>
          <w:rFonts w:ascii="Cambria" w:hAnsi="Cambria"/>
        </w:rPr>
        <w:t>serviciul</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 </w:t>
      </w:r>
      <w:proofErr w:type="spellStart"/>
      <w:r w:rsidRPr="009839B2">
        <w:rPr>
          <w:rFonts w:ascii="Cambria" w:hAnsi="Cambria"/>
        </w:rPr>
        <w:t>pentru</w:t>
      </w:r>
      <w:proofErr w:type="spellEnd"/>
      <w:r w:rsidRPr="009839B2">
        <w:rPr>
          <w:rFonts w:ascii="Cambria" w:hAnsi="Cambria"/>
        </w:rPr>
        <w:t xml:space="preserve"> </w:t>
      </w:r>
      <w:proofErr w:type="spellStart"/>
      <w:r w:rsidRPr="009839B2">
        <w:rPr>
          <w:rFonts w:ascii="Cambria" w:hAnsi="Cambria"/>
        </w:rPr>
        <w:t>toți</w:t>
      </w:r>
      <w:proofErr w:type="spellEnd"/>
      <w:r w:rsidRPr="009839B2">
        <w:rPr>
          <w:rFonts w:ascii="Cambria" w:hAnsi="Cambria"/>
        </w:rPr>
        <w:t xml:space="preserve"> </w:t>
      </w:r>
      <w:proofErr w:type="spellStart"/>
      <w:r w:rsidRPr="009839B2">
        <w:rPr>
          <w:rFonts w:ascii="Cambria" w:hAnsi="Cambria"/>
        </w:rPr>
        <w:t>utilizatorii</w:t>
      </w:r>
      <w:proofErr w:type="spellEnd"/>
      <w:r w:rsidRPr="009839B2">
        <w:rPr>
          <w:rFonts w:ascii="Cambria" w:hAnsi="Cambria"/>
        </w:rPr>
        <w:t xml:space="preserve"> cu care au </w:t>
      </w:r>
      <w:proofErr w:type="spellStart"/>
      <w:r w:rsidRPr="009839B2">
        <w:rPr>
          <w:rFonts w:ascii="Cambria" w:hAnsi="Cambria"/>
        </w:rPr>
        <w:t>încheiat</w:t>
      </w:r>
      <w:proofErr w:type="spellEnd"/>
      <w:r w:rsidRPr="009839B2">
        <w:rPr>
          <w:rFonts w:ascii="Cambria" w:hAnsi="Cambria"/>
        </w:rPr>
        <w:t xml:space="preserve"> </w:t>
      </w:r>
      <w:proofErr w:type="spellStart"/>
      <w:r w:rsidRPr="009839B2">
        <w:rPr>
          <w:rFonts w:ascii="Cambria" w:hAnsi="Cambria"/>
        </w:rPr>
        <w:lastRenderedPageBreak/>
        <w:t>contracte</w:t>
      </w:r>
      <w:proofErr w:type="spellEnd"/>
      <w:r w:rsidRPr="009839B2">
        <w:rPr>
          <w:rFonts w:ascii="Cambria" w:hAnsi="Cambria"/>
        </w:rPr>
        <w:t xml:space="preserve"> de </w:t>
      </w:r>
      <w:proofErr w:type="spellStart"/>
      <w:r w:rsidRPr="009839B2">
        <w:rPr>
          <w:rFonts w:ascii="Cambria" w:hAnsi="Cambria"/>
        </w:rPr>
        <w:t>prestare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utilizare</w:t>
      </w:r>
      <w:proofErr w:type="spellEnd"/>
      <w:r w:rsidRPr="009839B2">
        <w:rPr>
          <w:rFonts w:ascii="Cambria" w:hAnsi="Cambria"/>
        </w:rPr>
        <w:t xml:space="preserve"> a </w:t>
      </w:r>
      <w:proofErr w:type="spellStart"/>
      <w:r w:rsidRPr="009839B2">
        <w:rPr>
          <w:rFonts w:ascii="Cambria" w:hAnsi="Cambria"/>
        </w:rPr>
        <w:t>serviciului</w:t>
      </w:r>
      <w:proofErr w:type="spellEnd"/>
      <w:r w:rsidRPr="009839B2">
        <w:rPr>
          <w:rFonts w:ascii="Cambria" w:hAnsi="Cambria"/>
        </w:rPr>
        <w:t xml:space="preserve"> </w:t>
      </w:r>
      <w:proofErr w:type="spellStart"/>
      <w:r w:rsidRPr="009839B2">
        <w:rPr>
          <w:rFonts w:ascii="Cambria" w:hAnsi="Cambria"/>
        </w:rPr>
        <w:t>respectiv</w:t>
      </w:r>
      <w:proofErr w:type="spellEnd"/>
      <w:r w:rsidRPr="009839B2">
        <w:rPr>
          <w:rFonts w:ascii="Cambria" w:hAnsi="Cambria"/>
        </w:rPr>
        <w:t>;</w:t>
      </w:r>
    </w:p>
    <w:p w14:paraId="69AF8735"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e)</w:t>
      </w:r>
      <w:r w:rsidRPr="009839B2">
        <w:rPr>
          <w:rFonts w:ascii="Cambria" w:hAnsi="Cambria"/>
        </w:rPr>
        <w:tab/>
      </w:r>
      <w:proofErr w:type="spellStart"/>
      <w:r w:rsidRPr="009839B2">
        <w:rPr>
          <w:rFonts w:ascii="Cambria" w:hAnsi="Cambria"/>
        </w:rPr>
        <w:t>să</w:t>
      </w:r>
      <w:proofErr w:type="spellEnd"/>
      <w:r w:rsidRPr="009839B2">
        <w:rPr>
          <w:rFonts w:ascii="Cambria" w:hAnsi="Cambria"/>
        </w:rPr>
        <w:t xml:space="preserve"> </w:t>
      </w:r>
      <w:proofErr w:type="spellStart"/>
      <w:r w:rsidRPr="009839B2">
        <w:rPr>
          <w:rFonts w:ascii="Cambria" w:hAnsi="Cambria"/>
        </w:rPr>
        <w:t>servească</w:t>
      </w:r>
      <w:proofErr w:type="spellEnd"/>
      <w:r w:rsidRPr="009839B2">
        <w:rPr>
          <w:rFonts w:ascii="Cambria" w:hAnsi="Cambria"/>
        </w:rPr>
        <w:t xml:space="preserve"> </w:t>
      </w:r>
      <w:proofErr w:type="spellStart"/>
      <w:r w:rsidRPr="009839B2">
        <w:rPr>
          <w:rFonts w:ascii="Cambria" w:hAnsi="Cambria"/>
        </w:rPr>
        <w:t>toate</w:t>
      </w:r>
      <w:proofErr w:type="spellEnd"/>
      <w:r w:rsidRPr="009839B2">
        <w:rPr>
          <w:rFonts w:ascii="Cambria" w:hAnsi="Cambria"/>
        </w:rPr>
        <w:t xml:space="preserve"> </w:t>
      </w:r>
      <w:proofErr w:type="spellStart"/>
      <w:r w:rsidRPr="009839B2">
        <w:rPr>
          <w:rFonts w:ascii="Cambria" w:hAnsi="Cambria"/>
        </w:rPr>
        <w:t>obiectivele</w:t>
      </w:r>
      <w:proofErr w:type="spellEnd"/>
      <w:r w:rsidRPr="009839B2">
        <w:rPr>
          <w:rFonts w:ascii="Cambria" w:hAnsi="Cambria"/>
        </w:rPr>
        <w:t xml:space="preserve"> </w:t>
      </w:r>
      <w:proofErr w:type="spellStart"/>
      <w:r w:rsidRPr="009839B2">
        <w:rPr>
          <w:rFonts w:ascii="Cambria" w:hAnsi="Cambria"/>
        </w:rPr>
        <w:t>utilizatorului</w:t>
      </w:r>
      <w:proofErr w:type="spellEnd"/>
      <w:r w:rsidRPr="009839B2">
        <w:rPr>
          <w:rFonts w:ascii="Cambria" w:hAnsi="Cambria"/>
        </w:rPr>
        <w:t xml:space="preserve"> </w:t>
      </w:r>
      <w:proofErr w:type="spellStart"/>
      <w:r w:rsidRPr="009839B2">
        <w:rPr>
          <w:rFonts w:ascii="Cambria" w:hAnsi="Cambria"/>
        </w:rPr>
        <w:t>pentru</w:t>
      </w:r>
      <w:proofErr w:type="spellEnd"/>
      <w:r w:rsidRPr="009839B2">
        <w:rPr>
          <w:rFonts w:ascii="Cambria" w:hAnsi="Cambria"/>
        </w:rPr>
        <w:t xml:space="preserve"> care au </w:t>
      </w:r>
      <w:proofErr w:type="spellStart"/>
      <w:r w:rsidRPr="009839B2">
        <w:rPr>
          <w:rFonts w:ascii="Cambria" w:hAnsi="Cambria"/>
        </w:rPr>
        <w:t>fost</w:t>
      </w:r>
      <w:proofErr w:type="spellEnd"/>
      <w:r w:rsidRPr="009839B2">
        <w:rPr>
          <w:rFonts w:ascii="Cambria" w:hAnsi="Cambria"/>
        </w:rPr>
        <w:t xml:space="preserve"> </w:t>
      </w:r>
      <w:proofErr w:type="spellStart"/>
      <w:r w:rsidRPr="009839B2">
        <w:rPr>
          <w:rFonts w:ascii="Cambria" w:hAnsi="Cambria"/>
        </w:rPr>
        <w:t>autorizați</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condițiile</w:t>
      </w:r>
      <w:proofErr w:type="spellEnd"/>
      <w:r w:rsidRPr="009839B2">
        <w:rPr>
          <w:rFonts w:ascii="Cambria" w:hAnsi="Cambria"/>
        </w:rPr>
        <w:t xml:space="preserve"> </w:t>
      </w:r>
      <w:proofErr w:type="spellStart"/>
      <w:r w:rsidRPr="009839B2">
        <w:rPr>
          <w:rFonts w:ascii="Cambria" w:hAnsi="Cambria"/>
        </w:rPr>
        <w:t>prevederilor</w:t>
      </w:r>
      <w:proofErr w:type="spellEnd"/>
      <w:r w:rsidRPr="009839B2">
        <w:rPr>
          <w:rFonts w:ascii="Cambria" w:hAnsi="Cambria"/>
        </w:rPr>
        <w:t xml:space="preserve"> </w:t>
      </w:r>
      <w:proofErr w:type="spellStart"/>
      <w:r w:rsidRPr="009839B2">
        <w:rPr>
          <w:rFonts w:ascii="Cambria" w:hAnsi="Cambria"/>
        </w:rPr>
        <w:t>regulamentului</w:t>
      </w:r>
      <w:proofErr w:type="spellEnd"/>
      <w:r w:rsidRPr="009839B2">
        <w:rPr>
          <w:rFonts w:ascii="Cambria" w:hAnsi="Cambria"/>
        </w:rPr>
        <w:t xml:space="preserve"> de </w:t>
      </w:r>
      <w:proofErr w:type="spellStart"/>
      <w:r w:rsidRPr="009839B2">
        <w:rPr>
          <w:rFonts w:ascii="Cambria" w:hAnsi="Cambria"/>
        </w:rPr>
        <w:t>organizare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funcționare</w:t>
      </w:r>
      <w:proofErr w:type="spellEnd"/>
      <w:r w:rsidRPr="009839B2">
        <w:rPr>
          <w:rFonts w:ascii="Cambria" w:hAnsi="Cambria"/>
        </w:rPr>
        <w:t xml:space="preserve"> a </w:t>
      </w:r>
      <w:proofErr w:type="spellStart"/>
      <w:r w:rsidRPr="009839B2">
        <w:rPr>
          <w:rFonts w:ascii="Cambria" w:hAnsi="Cambria"/>
        </w:rPr>
        <w:t>serviciului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w:t>
      </w:r>
    </w:p>
    <w:p w14:paraId="0DE2F557"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f)</w:t>
      </w:r>
      <w:r w:rsidRPr="009839B2">
        <w:rPr>
          <w:rFonts w:ascii="Cambria" w:hAnsi="Cambria"/>
        </w:rPr>
        <w:tab/>
      </w:r>
      <w:proofErr w:type="spellStart"/>
      <w:r w:rsidRPr="009839B2">
        <w:rPr>
          <w:rFonts w:ascii="Cambria" w:hAnsi="Cambria"/>
        </w:rPr>
        <w:t>să</w:t>
      </w:r>
      <w:proofErr w:type="spellEnd"/>
      <w:r w:rsidRPr="009839B2">
        <w:rPr>
          <w:rFonts w:ascii="Cambria" w:hAnsi="Cambria"/>
        </w:rPr>
        <w:t xml:space="preserve"> </w:t>
      </w:r>
      <w:proofErr w:type="spellStart"/>
      <w:r w:rsidRPr="009839B2">
        <w:rPr>
          <w:rFonts w:ascii="Cambria" w:hAnsi="Cambria"/>
        </w:rPr>
        <w:t>respecte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să</w:t>
      </w:r>
      <w:proofErr w:type="spellEnd"/>
      <w:r w:rsidRPr="009839B2">
        <w:rPr>
          <w:rFonts w:ascii="Cambria" w:hAnsi="Cambria"/>
        </w:rPr>
        <w:t xml:space="preserve"> </w:t>
      </w:r>
      <w:proofErr w:type="spellStart"/>
      <w:r w:rsidRPr="009839B2">
        <w:rPr>
          <w:rFonts w:ascii="Cambria" w:hAnsi="Cambria"/>
        </w:rPr>
        <w:t>efectueze</w:t>
      </w:r>
      <w:proofErr w:type="spellEnd"/>
      <w:r w:rsidRPr="009839B2">
        <w:rPr>
          <w:rFonts w:ascii="Cambria" w:hAnsi="Cambria"/>
        </w:rPr>
        <w:t xml:space="preserve"> </w:t>
      </w:r>
      <w:proofErr w:type="spellStart"/>
      <w:r w:rsidRPr="009839B2">
        <w:rPr>
          <w:rFonts w:ascii="Cambria" w:hAnsi="Cambria"/>
        </w:rPr>
        <w:t>serviciul</w:t>
      </w:r>
      <w:proofErr w:type="spellEnd"/>
      <w:r w:rsidRPr="009839B2">
        <w:rPr>
          <w:rFonts w:ascii="Cambria" w:hAnsi="Cambria"/>
        </w:rPr>
        <w:t xml:space="preserve"> conform </w:t>
      </w:r>
      <w:proofErr w:type="spellStart"/>
      <w:r w:rsidRPr="009839B2">
        <w:rPr>
          <w:rFonts w:ascii="Cambria" w:hAnsi="Cambria"/>
        </w:rPr>
        <w:t>regulamentului</w:t>
      </w:r>
      <w:proofErr w:type="spellEnd"/>
      <w:r w:rsidRPr="009839B2">
        <w:rPr>
          <w:rFonts w:ascii="Cambria" w:hAnsi="Cambria"/>
        </w:rPr>
        <w:t xml:space="preserve"> de </w:t>
      </w:r>
      <w:proofErr w:type="spellStart"/>
      <w:r w:rsidRPr="009839B2">
        <w:rPr>
          <w:rFonts w:ascii="Cambria" w:hAnsi="Cambria"/>
        </w:rPr>
        <w:t>organizare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funcționare</w:t>
      </w:r>
      <w:proofErr w:type="spellEnd"/>
      <w:r w:rsidRPr="009839B2">
        <w:rPr>
          <w:rFonts w:ascii="Cambria" w:hAnsi="Cambria"/>
        </w:rPr>
        <w:t xml:space="preserve"> a </w:t>
      </w:r>
      <w:proofErr w:type="spellStart"/>
      <w:r w:rsidRPr="009839B2">
        <w:rPr>
          <w:rFonts w:ascii="Cambria" w:hAnsi="Cambria"/>
        </w:rPr>
        <w:t>serviciului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 la </w:t>
      </w:r>
      <w:proofErr w:type="spellStart"/>
      <w:r w:rsidRPr="009839B2">
        <w:rPr>
          <w:rFonts w:ascii="Cambria" w:hAnsi="Cambria"/>
        </w:rPr>
        <w:t>indicatorii</w:t>
      </w:r>
      <w:proofErr w:type="spellEnd"/>
      <w:r w:rsidRPr="009839B2">
        <w:rPr>
          <w:rFonts w:ascii="Cambria" w:hAnsi="Cambria"/>
        </w:rPr>
        <w:t xml:space="preserve"> de </w:t>
      </w:r>
      <w:proofErr w:type="spellStart"/>
      <w:r w:rsidRPr="009839B2">
        <w:rPr>
          <w:rFonts w:ascii="Cambria" w:hAnsi="Cambria"/>
        </w:rPr>
        <w:t>performanță</w:t>
      </w:r>
      <w:proofErr w:type="spellEnd"/>
      <w:r w:rsidRPr="009839B2">
        <w:rPr>
          <w:rFonts w:ascii="Cambria" w:hAnsi="Cambria"/>
        </w:rPr>
        <w:t xml:space="preserve"> </w:t>
      </w:r>
      <w:proofErr w:type="spellStart"/>
      <w:r w:rsidRPr="009839B2">
        <w:rPr>
          <w:rFonts w:ascii="Cambria" w:hAnsi="Cambria"/>
        </w:rPr>
        <w:t>stabiliți</w:t>
      </w:r>
      <w:proofErr w:type="spellEnd"/>
      <w:r w:rsidRPr="009839B2">
        <w:rPr>
          <w:rFonts w:ascii="Cambria" w:hAnsi="Cambria"/>
        </w:rPr>
        <w:t xml:space="preserve"> de </w:t>
      </w:r>
      <w:proofErr w:type="spellStart"/>
      <w:r w:rsidRPr="009839B2">
        <w:rPr>
          <w:rFonts w:ascii="Cambria" w:hAnsi="Cambria"/>
        </w:rPr>
        <w:t>autoritățile</w:t>
      </w:r>
      <w:proofErr w:type="spellEnd"/>
      <w:r w:rsidRPr="009839B2">
        <w:rPr>
          <w:rFonts w:ascii="Cambria" w:hAnsi="Cambria"/>
        </w:rPr>
        <w:t xml:space="preserve"> </w:t>
      </w:r>
      <w:proofErr w:type="spellStart"/>
      <w:r w:rsidRPr="009839B2">
        <w:rPr>
          <w:rFonts w:ascii="Cambria" w:hAnsi="Cambria"/>
        </w:rPr>
        <w:t>administrației</w:t>
      </w:r>
      <w:proofErr w:type="spellEnd"/>
      <w:r w:rsidRPr="009839B2">
        <w:rPr>
          <w:rFonts w:ascii="Cambria" w:hAnsi="Cambria"/>
        </w:rPr>
        <w:t xml:space="preserve"> </w:t>
      </w:r>
      <w:proofErr w:type="spellStart"/>
      <w:r w:rsidRPr="009839B2">
        <w:rPr>
          <w:rFonts w:ascii="Cambria" w:hAnsi="Cambria"/>
        </w:rPr>
        <w:t>publice</w:t>
      </w:r>
      <w:proofErr w:type="spellEnd"/>
      <w:r w:rsidRPr="009839B2">
        <w:rPr>
          <w:rFonts w:ascii="Cambria" w:hAnsi="Cambria"/>
        </w:rPr>
        <w:t xml:space="preserve"> locale;</w:t>
      </w:r>
    </w:p>
    <w:p w14:paraId="56EAD276" w14:textId="0619462C"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g)</w:t>
      </w:r>
      <w:r w:rsidRPr="009839B2">
        <w:rPr>
          <w:rFonts w:ascii="Cambria" w:hAnsi="Cambria"/>
        </w:rPr>
        <w:tab/>
      </w:r>
      <w:proofErr w:type="spellStart"/>
      <w:r w:rsidRPr="009839B2">
        <w:rPr>
          <w:rFonts w:ascii="Cambria" w:hAnsi="Cambria"/>
        </w:rPr>
        <w:t>să</w:t>
      </w:r>
      <w:proofErr w:type="spellEnd"/>
      <w:r w:rsidRPr="009839B2">
        <w:rPr>
          <w:rFonts w:ascii="Cambria" w:hAnsi="Cambria"/>
        </w:rPr>
        <w:t xml:space="preserve"> </w:t>
      </w:r>
      <w:proofErr w:type="spellStart"/>
      <w:r w:rsidRPr="009839B2">
        <w:rPr>
          <w:rFonts w:ascii="Cambria" w:hAnsi="Cambria"/>
        </w:rPr>
        <w:t>furnizeze</w:t>
      </w:r>
      <w:proofErr w:type="spellEnd"/>
      <w:r w:rsidRPr="009839B2">
        <w:rPr>
          <w:rFonts w:ascii="Cambria" w:hAnsi="Cambria"/>
        </w:rPr>
        <w:t xml:space="preserve"> </w:t>
      </w:r>
      <w:proofErr w:type="spellStart"/>
      <w:r w:rsidRPr="009839B2">
        <w:rPr>
          <w:rFonts w:ascii="Cambria" w:hAnsi="Cambria"/>
        </w:rPr>
        <w:t>Consiliului</w:t>
      </w:r>
      <w:proofErr w:type="spellEnd"/>
      <w:r w:rsidRPr="009839B2">
        <w:rPr>
          <w:rFonts w:ascii="Cambria" w:hAnsi="Cambria"/>
        </w:rPr>
        <w:t xml:space="preserve"> Local al </w:t>
      </w:r>
      <w:r w:rsidR="008B08DE">
        <w:rPr>
          <w:rFonts w:ascii="Cambria" w:hAnsi="Cambria"/>
        </w:rPr>
        <w:t>MUNICIPIULUI CÂMPULUNG MOLDOVENESC</w:t>
      </w:r>
      <w:r w:rsidRPr="009839B2">
        <w:rPr>
          <w:rFonts w:ascii="Cambria" w:hAnsi="Cambria"/>
        </w:rPr>
        <w:t xml:space="preserve">, A.N.R.S.C. </w:t>
      </w:r>
      <w:proofErr w:type="spellStart"/>
      <w:r w:rsidRPr="009839B2">
        <w:rPr>
          <w:rFonts w:ascii="Cambria" w:hAnsi="Cambria"/>
        </w:rPr>
        <w:t>și</w:t>
      </w:r>
      <w:proofErr w:type="spellEnd"/>
      <w:r w:rsidRPr="009839B2">
        <w:rPr>
          <w:rFonts w:ascii="Cambria" w:hAnsi="Cambria"/>
        </w:rPr>
        <w:t xml:space="preserve"> CNRI, </w:t>
      </w:r>
      <w:proofErr w:type="spellStart"/>
      <w:r w:rsidRPr="009839B2">
        <w:rPr>
          <w:rFonts w:ascii="Cambria" w:hAnsi="Cambria"/>
        </w:rPr>
        <w:t>informațiile</w:t>
      </w:r>
      <w:proofErr w:type="spellEnd"/>
      <w:r w:rsidRPr="009839B2">
        <w:rPr>
          <w:rFonts w:ascii="Cambria" w:hAnsi="Cambria"/>
        </w:rPr>
        <w:t xml:space="preserve"> solicitate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să</w:t>
      </w:r>
      <w:proofErr w:type="spellEnd"/>
      <w:r w:rsidRPr="009839B2">
        <w:rPr>
          <w:rFonts w:ascii="Cambria" w:hAnsi="Cambria"/>
        </w:rPr>
        <w:t xml:space="preserve"> </w:t>
      </w:r>
      <w:proofErr w:type="spellStart"/>
      <w:r w:rsidRPr="009839B2">
        <w:rPr>
          <w:rFonts w:ascii="Cambria" w:hAnsi="Cambria"/>
        </w:rPr>
        <w:t>asigure</w:t>
      </w:r>
      <w:proofErr w:type="spellEnd"/>
      <w:r w:rsidRPr="009839B2">
        <w:rPr>
          <w:rFonts w:ascii="Cambria" w:hAnsi="Cambria"/>
        </w:rPr>
        <w:t xml:space="preserve"> </w:t>
      </w:r>
      <w:proofErr w:type="spellStart"/>
      <w:r w:rsidRPr="009839B2">
        <w:rPr>
          <w:rFonts w:ascii="Cambria" w:hAnsi="Cambria"/>
        </w:rPr>
        <w:t>accesul</w:t>
      </w:r>
      <w:proofErr w:type="spellEnd"/>
      <w:r w:rsidRPr="009839B2">
        <w:rPr>
          <w:rFonts w:ascii="Cambria" w:hAnsi="Cambria"/>
        </w:rPr>
        <w:t xml:space="preserve"> la </w:t>
      </w:r>
      <w:proofErr w:type="spellStart"/>
      <w:r w:rsidRPr="009839B2">
        <w:rPr>
          <w:rFonts w:ascii="Cambria" w:hAnsi="Cambria"/>
        </w:rPr>
        <w:t>toate</w:t>
      </w:r>
      <w:proofErr w:type="spellEnd"/>
      <w:r w:rsidRPr="009839B2">
        <w:rPr>
          <w:rFonts w:ascii="Cambria" w:hAnsi="Cambria"/>
        </w:rPr>
        <w:t xml:space="preserve"> </w:t>
      </w:r>
      <w:proofErr w:type="spellStart"/>
      <w:r w:rsidRPr="009839B2">
        <w:rPr>
          <w:rFonts w:ascii="Cambria" w:hAnsi="Cambria"/>
        </w:rPr>
        <w:t>informațiile</w:t>
      </w:r>
      <w:proofErr w:type="spellEnd"/>
      <w:r w:rsidRPr="009839B2">
        <w:rPr>
          <w:rFonts w:ascii="Cambria" w:hAnsi="Cambria"/>
        </w:rPr>
        <w:t xml:space="preserve"> </w:t>
      </w:r>
      <w:proofErr w:type="spellStart"/>
      <w:r w:rsidRPr="009839B2">
        <w:rPr>
          <w:rFonts w:ascii="Cambria" w:hAnsi="Cambria"/>
        </w:rPr>
        <w:t>necesare</w:t>
      </w:r>
      <w:proofErr w:type="spellEnd"/>
      <w:r w:rsidRPr="009839B2">
        <w:rPr>
          <w:rFonts w:ascii="Cambria" w:hAnsi="Cambria"/>
        </w:rPr>
        <w:t xml:space="preserve"> </w:t>
      </w:r>
      <w:proofErr w:type="spellStart"/>
      <w:r w:rsidRPr="009839B2">
        <w:rPr>
          <w:rFonts w:ascii="Cambria" w:hAnsi="Cambria"/>
        </w:rPr>
        <w:t>verificării</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evaluării</w:t>
      </w:r>
      <w:proofErr w:type="spellEnd"/>
      <w:r w:rsidRPr="009839B2">
        <w:rPr>
          <w:rFonts w:ascii="Cambria" w:hAnsi="Cambria"/>
        </w:rPr>
        <w:t xml:space="preserve"> </w:t>
      </w:r>
      <w:proofErr w:type="spellStart"/>
      <w:r w:rsidRPr="009839B2">
        <w:rPr>
          <w:rFonts w:ascii="Cambria" w:hAnsi="Cambria"/>
        </w:rPr>
        <w:t>funcționării</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dezvoltării</w:t>
      </w:r>
      <w:proofErr w:type="spellEnd"/>
      <w:r w:rsidRPr="009839B2">
        <w:rPr>
          <w:rFonts w:ascii="Cambria" w:hAnsi="Cambria"/>
        </w:rPr>
        <w:t xml:space="preserve"> </w:t>
      </w:r>
      <w:proofErr w:type="spellStart"/>
      <w:r w:rsidRPr="009839B2">
        <w:rPr>
          <w:rFonts w:ascii="Cambria" w:hAnsi="Cambria"/>
        </w:rPr>
        <w:t>serviciului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conformitate</w:t>
      </w:r>
      <w:proofErr w:type="spellEnd"/>
      <w:r w:rsidRPr="009839B2">
        <w:rPr>
          <w:rFonts w:ascii="Cambria" w:hAnsi="Cambria"/>
        </w:rPr>
        <w:t xml:space="preserve"> cu </w:t>
      </w:r>
      <w:proofErr w:type="spellStart"/>
      <w:r w:rsidRPr="009839B2">
        <w:rPr>
          <w:rFonts w:ascii="Cambria" w:hAnsi="Cambria"/>
        </w:rPr>
        <w:t>prevederile</w:t>
      </w:r>
      <w:proofErr w:type="spellEnd"/>
      <w:r w:rsidRPr="009839B2">
        <w:rPr>
          <w:rFonts w:ascii="Cambria" w:hAnsi="Cambria"/>
        </w:rPr>
        <w:t xml:space="preserve"> </w:t>
      </w:r>
      <w:proofErr w:type="spellStart"/>
      <w:r w:rsidRPr="009839B2">
        <w:rPr>
          <w:rFonts w:ascii="Cambria" w:hAnsi="Cambria"/>
        </w:rPr>
        <w:t>legale</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vigoare</w:t>
      </w:r>
      <w:proofErr w:type="spellEnd"/>
      <w:r w:rsidRPr="009839B2">
        <w:rPr>
          <w:rFonts w:ascii="Cambria" w:hAnsi="Cambria"/>
        </w:rPr>
        <w:t>;</w:t>
      </w:r>
    </w:p>
    <w:p w14:paraId="0998DA21"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h)</w:t>
      </w:r>
      <w:r w:rsidRPr="009839B2">
        <w:rPr>
          <w:rFonts w:ascii="Cambria" w:hAnsi="Cambria"/>
        </w:rPr>
        <w:tab/>
      </w:r>
      <w:proofErr w:type="spellStart"/>
      <w:r w:rsidRPr="009839B2">
        <w:rPr>
          <w:rFonts w:ascii="Cambria" w:hAnsi="Cambria"/>
        </w:rPr>
        <w:t>să</w:t>
      </w:r>
      <w:proofErr w:type="spellEnd"/>
      <w:r w:rsidRPr="009839B2">
        <w:rPr>
          <w:rFonts w:ascii="Cambria" w:hAnsi="Cambria"/>
        </w:rPr>
        <w:t xml:space="preserve"> </w:t>
      </w:r>
      <w:proofErr w:type="spellStart"/>
      <w:r w:rsidRPr="009839B2">
        <w:rPr>
          <w:rFonts w:ascii="Cambria" w:hAnsi="Cambria"/>
        </w:rPr>
        <w:t>pună</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aplicare</w:t>
      </w:r>
      <w:proofErr w:type="spellEnd"/>
      <w:r w:rsidRPr="009839B2">
        <w:rPr>
          <w:rFonts w:ascii="Cambria" w:hAnsi="Cambria"/>
        </w:rPr>
        <w:t xml:space="preserve"> </w:t>
      </w:r>
      <w:proofErr w:type="spellStart"/>
      <w:r w:rsidRPr="009839B2">
        <w:rPr>
          <w:rFonts w:ascii="Cambria" w:hAnsi="Cambria"/>
        </w:rPr>
        <w:t>metode</w:t>
      </w:r>
      <w:proofErr w:type="spellEnd"/>
      <w:r w:rsidRPr="009839B2">
        <w:rPr>
          <w:rFonts w:ascii="Cambria" w:hAnsi="Cambria"/>
        </w:rPr>
        <w:t xml:space="preserve"> </w:t>
      </w:r>
      <w:proofErr w:type="spellStart"/>
      <w:r w:rsidRPr="009839B2">
        <w:rPr>
          <w:rFonts w:ascii="Cambria" w:hAnsi="Cambria"/>
        </w:rPr>
        <w:t>performante</w:t>
      </w:r>
      <w:proofErr w:type="spellEnd"/>
      <w:r w:rsidRPr="009839B2">
        <w:rPr>
          <w:rFonts w:ascii="Cambria" w:hAnsi="Cambria"/>
        </w:rPr>
        <w:t xml:space="preserve"> de management, care </w:t>
      </w:r>
      <w:proofErr w:type="spellStart"/>
      <w:r w:rsidRPr="009839B2">
        <w:rPr>
          <w:rFonts w:ascii="Cambria" w:hAnsi="Cambria"/>
        </w:rPr>
        <w:t>să</w:t>
      </w:r>
      <w:proofErr w:type="spellEnd"/>
      <w:r w:rsidRPr="009839B2">
        <w:rPr>
          <w:rFonts w:ascii="Cambria" w:hAnsi="Cambria"/>
        </w:rPr>
        <w:t xml:space="preserve"> </w:t>
      </w:r>
      <w:proofErr w:type="spellStart"/>
      <w:r w:rsidRPr="009839B2">
        <w:rPr>
          <w:rFonts w:ascii="Cambria" w:hAnsi="Cambria"/>
        </w:rPr>
        <w:t>conducă</w:t>
      </w:r>
      <w:proofErr w:type="spellEnd"/>
      <w:r w:rsidRPr="009839B2">
        <w:rPr>
          <w:rFonts w:ascii="Cambria" w:hAnsi="Cambria"/>
        </w:rPr>
        <w:t xml:space="preserve"> la </w:t>
      </w:r>
      <w:proofErr w:type="spellStart"/>
      <w:r w:rsidRPr="009839B2">
        <w:rPr>
          <w:rFonts w:ascii="Cambria" w:hAnsi="Cambria"/>
        </w:rPr>
        <w:t>reducerea</w:t>
      </w:r>
      <w:proofErr w:type="spellEnd"/>
      <w:r w:rsidRPr="009839B2">
        <w:rPr>
          <w:rFonts w:ascii="Cambria" w:hAnsi="Cambria"/>
        </w:rPr>
        <w:t xml:space="preserve"> </w:t>
      </w:r>
      <w:proofErr w:type="spellStart"/>
      <w:r w:rsidRPr="009839B2">
        <w:rPr>
          <w:rFonts w:ascii="Cambria" w:hAnsi="Cambria"/>
        </w:rPr>
        <w:t>costurilor</w:t>
      </w:r>
      <w:proofErr w:type="spellEnd"/>
      <w:r w:rsidRPr="009839B2">
        <w:rPr>
          <w:rFonts w:ascii="Cambria" w:hAnsi="Cambria"/>
        </w:rPr>
        <w:t xml:space="preserve"> de </w:t>
      </w:r>
      <w:proofErr w:type="spellStart"/>
      <w:r w:rsidRPr="009839B2">
        <w:rPr>
          <w:rFonts w:ascii="Cambria" w:hAnsi="Cambria"/>
        </w:rPr>
        <w:t>operare</w:t>
      </w:r>
      <w:proofErr w:type="spellEnd"/>
      <w:r w:rsidRPr="009839B2">
        <w:rPr>
          <w:rFonts w:ascii="Cambria" w:hAnsi="Cambria"/>
        </w:rPr>
        <w:t>;</w:t>
      </w:r>
    </w:p>
    <w:p w14:paraId="47F4CE9F" w14:textId="77777777" w:rsidR="009839B2" w:rsidRPr="009839B2" w:rsidRDefault="009839B2" w:rsidP="006D3B97">
      <w:pPr>
        <w:widowControl w:val="0"/>
        <w:autoSpaceDE w:val="0"/>
        <w:spacing w:after="120" w:line="276" w:lineRule="auto"/>
        <w:ind w:firstLine="426"/>
        <w:jc w:val="both"/>
        <w:rPr>
          <w:rFonts w:ascii="Cambria" w:hAnsi="Cambria"/>
        </w:rPr>
      </w:pPr>
      <w:proofErr w:type="spellStart"/>
      <w:r w:rsidRPr="009839B2">
        <w:rPr>
          <w:rFonts w:ascii="Cambria" w:hAnsi="Cambria"/>
        </w:rPr>
        <w:t>i</w:t>
      </w:r>
      <w:proofErr w:type="spellEnd"/>
      <w:r w:rsidRPr="009839B2">
        <w:rPr>
          <w:rFonts w:ascii="Cambria" w:hAnsi="Cambria"/>
        </w:rPr>
        <w:t>)</w:t>
      </w:r>
      <w:r w:rsidRPr="009839B2">
        <w:rPr>
          <w:rFonts w:ascii="Cambria" w:hAnsi="Cambria"/>
        </w:rPr>
        <w:tab/>
        <w:t xml:space="preserve">de a reface </w:t>
      </w:r>
      <w:proofErr w:type="spellStart"/>
      <w:r w:rsidRPr="009839B2">
        <w:rPr>
          <w:rFonts w:ascii="Cambria" w:hAnsi="Cambria"/>
        </w:rPr>
        <w:t>locul</w:t>
      </w:r>
      <w:proofErr w:type="spellEnd"/>
      <w:r w:rsidRPr="009839B2">
        <w:rPr>
          <w:rFonts w:ascii="Cambria" w:hAnsi="Cambria"/>
        </w:rPr>
        <w:t xml:space="preserve"> </w:t>
      </w:r>
      <w:proofErr w:type="spellStart"/>
      <w:r w:rsidRPr="009839B2">
        <w:rPr>
          <w:rFonts w:ascii="Cambria" w:hAnsi="Cambria"/>
        </w:rPr>
        <w:t>unde</w:t>
      </w:r>
      <w:proofErr w:type="spellEnd"/>
      <w:r w:rsidRPr="009839B2">
        <w:rPr>
          <w:rFonts w:ascii="Cambria" w:hAnsi="Cambria"/>
        </w:rPr>
        <w:t xml:space="preserve"> a </w:t>
      </w:r>
      <w:proofErr w:type="spellStart"/>
      <w:r w:rsidRPr="009839B2">
        <w:rPr>
          <w:rFonts w:ascii="Cambria" w:hAnsi="Cambria"/>
        </w:rPr>
        <w:t>intervenit</w:t>
      </w:r>
      <w:proofErr w:type="spellEnd"/>
      <w:r w:rsidRPr="009839B2">
        <w:rPr>
          <w:rFonts w:ascii="Cambria" w:hAnsi="Cambria"/>
        </w:rPr>
        <w:t xml:space="preserve"> </w:t>
      </w:r>
      <w:proofErr w:type="spellStart"/>
      <w:r w:rsidRPr="009839B2">
        <w:rPr>
          <w:rFonts w:ascii="Cambria" w:hAnsi="Cambria"/>
        </w:rPr>
        <w:t>pentru</w:t>
      </w:r>
      <w:proofErr w:type="spellEnd"/>
      <w:r w:rsidRPr="009839B2">
        <w:rPr>
          <w:rFonts w:ascii="Cambria" w:hAnsi="Cambria"/>
        </w:rPr>
        <w:t xml:space="preserve"> </w:t>
      </w:r>
      <w:proofErr w:type="spellStart"/>
      <w:r w:rsidRPr="009839B2">
        <w:rPr>
          <w:rFonts w:ascii="Cambria" w:hAnsi="Cambria"/>
        </w:rPr>
        <w:t>reparații</w:t>
      </w:r>
      <w:proofErr w:type="spellEnd"/>
      <w:r w:rsidRPr="009839B2">
        <w:rPr>
          <w:rFonts w:ascii="Cambria" w:hAnsi="Cambria"/>
        </w:rPr>
        <w:t xml:space="preserve"> </w:t>
      </w:r>
      <w:proofErr w:type="spellStart"/>
      <w:r w:rsidRPr="009839B2">
        <w:rPr>
          <w:rFonts w:ascii="Cambria" w:hAnsi="Cambria"/>
        </w:rPr>
        <w:t>sau</w:t>
      </w:r>
      <w:proofErr w:type="spellEnd"/>
      <w:r w:rsidRPr="009839B2">
        <w:rPr>
          <w:rFonts w:ascii="Cambria" w:hAnsi="Cambria"/>
        </w:rPr>
        <w:t xml:space="preserve"> </w:t>
      </w:r>
      <w:proofErr w:type="spellStart"/>
      <w:r w:rsidRPr="009839B2">
        <w:rPr>
          <w:rFonts w:ascii="Cambria" w:hAnsi="Cambria"/>
        </w:rPr>
        <w:t>pentru</w:t>
      </w:r>
      <w:proofErr w:type="spellEnd"/>
      <w:r w:rsidRPr="009839B2">
        <w:rPr>
          <w:rFonts w:ascii="Cambria" w:hAnsi="Cambria"/>
        </w:rPr>
        <w:t xml:space="preserve"> </w:t>
      </w:r>
      <w:proofErr w:type="spellStart"/>
      <w:r w:rsidRPr="009839B2">
        <w:rPr>
          <w:rFonts w:ascii="Cambria" w:hAnsi="Cambria"/>
        </w:rPr>
        <w:t>execuția</w:t>
      </w:r>
      <w:proofErr w:type="spellEnd"/>
      <w:r w:rsidRPr="009839B2">
        <w:rPr>
          <w:rFonts w:ascii="Cambria" w:hAnsi="Cambria"/>
        </w:rPr>
        <w:t xml:space="preserve"> </w:t>
      </w:r>
      <w:proofErr w:type="spellStart"/>
      <w:r w:rsidRPr="009839B2">
        <w:rPr>
          <w:rFonts w:ascii="Cambria" w:hAnsi="Cambria"/>
        </w:rPr>
        <w:t>unei</w:t>
      </w:r>
      <w:proofErr w:type="spellEnd"/>
      <w:r w:rsidRPr="009839B2">
        <w:rPr>
          <w:rFonts w:ascii="Cambria" w:hAnsi="Cambria"/>
        </w:rPr>
        <w:t xml:space="preserve"> </w:t>
      </w:r>
      <w:proofErr w:type="spellStart"/>
      <w:r w:rsidRPr="009839B2">
        <w:rPr>
          <w:rFonts w:ascii="Cambria" w:hAnsi="Cambria"/>
        </w:rPr>
        <w:t>lucrări</w:t>
      </w:r>
      <w:proofErr w:type="spellEnd"/>
      <w:r w:rsidRPr="009839B2">
        <w:rPr>
          <w:rFonts w:ascii="Cambria" w:hAnsi="Cambria"/>
        </w:rPr>
        <w:t xml:space="preserve"> </w:t>
      </w:r>
      <w:proofErr w:type="spellStart"/>
      <w:r w:rsidRPr="009839B2">
        <w:rPr>
          <w:rFonts w:ascii="Cambria" w:hAnsi="Cambria"/>
        </w:rPr>
        <w:t>noi</w:t>
      </w:r>
      <w:proofErr w:type="spellEnd"/>
      <w:r w:rsidRPr="009839B2">
        <w:rPr>
          <w:rFonts w:ascii="Cambria" w:hAnsi="Cambria"/>
        </w:rPr>
        <w:t xml:space="preserve">, la un </w:t>
      </w:r>
      <w:proofErr w:type="spellStart"/>
      <w:r w:rsidRPr="009839B2">
        <w:rPr>
          <w:rFonts w:ascii="Cambria" w:hAnsi="Cambria"/>
        </w:rPr>
        <w:t>nivel</w:t>
      </w:r>
      <w:proofErr w:type="spellEnd"/>
      <w:r w:rsidRPr="009839B2">
        <w:rPr>
          <w:rFonts w:ascii="Cambria" w:hAnsi="Cambria"/>
        </w:rPr>
        <w:t xml:space="preserve"> </w:t>
      </w:r>
      <w:proofErr w:type="spellStart"/>
      <w:r w:rsidRPr="009839B2">
        <w:rPr>
          <w:rFonts w:ascii="Cambria" w:hAnsi="Cambria"/>
        </w:rPr>
        <w:t>calitativ</w:t>
      </w:r>
      <w:proofErr w:type="spellEnd"/>
      <w:r w:rsidRPr="009839B2">
        <w:rPr>
          <w:rFonts w:ascii="Cambria" w:hAnsi="Cambria"/>
        </w:rPr>
        <w:t xml:space="preserve"> </w:t>
      </w:r>
      <w:proofErr w:type="spellStart"/>
      <w:r w:rsidRPr="009839B2">
        <w:rPr>
          <w:rFonts w:ascii="Cambria" w:hAnsi="Cambria"/>
        </w:rPr>
        <w:t>corespunzător</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termen de maximum 5 </w:t>
      </w:r>
      <w:proofErr w:type="spellStart"/>
      <w:r w:rsidRPr="009839B2">
        <w:rPr>
          <w:rFonts w:ascii="Cambria" w:hAnsi="Cambria"/>
        </w:rPr>
        <w:t>zile</w:t>
      </w:r>
      <w:proofErr w:type="spellEnd"/>
      <w:r w:rsidRPr="009839B2">
        <w:rPr>
          <w:rFonts w:ascii="Cambria" w:hAnsi="Cambria"/>
        </w:rPr>
        <w:t xml:space="preserve"> </w:t>
      </w:r>
      <w:proofErr w:type="spellStart"/>
      <w:r w:rsidRPr="009839B2">
        <w:rPr>
          <w:rFonts w:ascii="Cambria" w:hAnsi="Cambria"/>
        </w:rPr>
        <w:t>lucrătoare</w:t>
      </w:r>
      <w:proofErr w:type="spellEnd"/>
      <w:r w:rsidRPr="009839B2">
        <w:rPr>
          <w:rFonts w:ascii="Cambria" w:hAnsi="Cambria"/>
        </w:rPr>
        <w:t xml:space="preserve"> de la </w:t>
      </w:r>
      <w:proofErr w:type="spellStart"/>
      <w:r w:rsidRPr="009839B2">
        <w:rPr>
          <w:rFonts w:ascii="Cambria" w:hAnsi="Cambria"/>
        </w:rPr>
        <w:t>terminarea</w:t>
      </w:r>
      <w:proofErr w:type="spellEnd"/>
      <w:r w:rsidRPr="009839B2">
        <w:rPr>
          <w:rFonts w:ascii="Cambria" w:hAnsi="Cambria"/>
        </w:rPr>
        <w:t xml:space="preserve"> </w:t>
      </w:r>
      <w:proofErr w:type="spellStart"/>
      <w:r w:rsidRPr="009839B2">
        <w:rPr>
          <w:rFonts w:ascii="Cambria" w:hAnsi="Cambria"/>
        </w:rPr>
        <w:t>lucrării</w:t>
      </w:r>
      <w:proofErr w:type="spellEnd"/>
      <w:r w:rsidRPr="009839B2">
        <w:rPr>
          <w:rFonts w:ascii="Cambria" w:hAnsi="Cambria"/>
        </w:rPr>
        <w:t>.</w:t>
      </w:r>
    </w:p>
    <w:p w14:paraId="15A7912A"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j)</w:t>
      </w:r>
      <w:r w:rsidRPr="009839B2">
        <w:rPr>
          <w:rFonts w:ascii="Cambria" w:hAnsi="Cambria"/>
        </w:rPr>
        <w:tab/>
        <w:t xml:space="preserve">) </w:t>
      </w:r>
      <w:proofErr w:type="spellStart"/>
      <w:r w:rsidRPr="009839B2">
        <w:rPr>
          <w:rFonts w:ascii="Cambria" w:hAnsi="Cambria"/>
        </w:rPr>
        <w:t>Operatorii</w:t>
      </w:r>
      <w:proofErr w:type="spellEnd"/>
      <w:r w:rsidRPr="009839B2">
        <w:rPr>
          <w:rFonts w:ascii="Cambria" w:hAnsi="Cambria"/>
        </w:rPr>
        <w:t xml:space="preserve"> </w:t>
      </w:r>
      <w:proofErr w:type="spellStart"/>
      <w:r w:rsidRPr="009839B2">
        <w:rPr>
          <w:rFonts w:ascii="Cambria" w:hAnsi="Cambria"/>
        </w:rPr>
        <w:t>serviciului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 </w:t>
      </w:r>
      <w:proofErr w:type="spellStart"/>
      <w:r w:rsidRPr="009839B2">
        <w:rPr>
          <w:rFonts w:ascii="Cambria" w:hAnsi="Cambria"/>
        </w:rPr>
        <w:t>răspund</w:t>
      </w:r>
      <w:proofErr w:type="spellEnd"/>
      <w:r w:rsidRPr="009839B2">
        <w:rPr>
          <w:rFonts w:ascii="Cambria" w:hAnsi="Cambria"/>
        </w:rPr>
        <w:t xml:space="preserve"> de </w:t>
      </w:r>
      <w:proofErr w:type="spellStart"/>
      <w:r w:rsidRPr="009839B2">
        <w:rPr>
          <w:rFonts w:ascii="Cambria" w:hAnsi="Cambria"/>
        </w:rPr>
        <w:t>îndeplinirea</w:t>
      </w:r>
      <w:proofErr w:type="spellEnd"/>
      <w:r w:rsidRPr="009839B2">
        <w:rPr>
          <w:rFonts w:ascii="Cambria" w:hAnsi="Cambria"/>
        </w:rPr>
        <w:t xml:space="preserve"> cu </w:t>
      </w:r>
      <w:proofErr w:type="spellStart"/>
      <w:r w:rsidRPr="009839B2">
        <w:rPr>
          <w:rFonts w:ascii="Cambria" w:hAnsi="Cambria"/>
        </w:rPr>
        <w:t>bună-credință</w:t>
      </w:r>
      <w:proofErr w:type="spellEnd"/>
      <w:r w:rsidRPr="009839B2">
        <w:rPr>
          <w:rFonts w:ascii="Cambria" w:hAnsi="Cambria"/>
        </w:rPr>
        <w:t xml:space="preserve"> a </w:t>
      </w:r>
      <w:proofErr w:type="spellStart"/>
      <w:r w:rsidRPr="009839B2">
        <w:rPr>
          <w:rFonts w:ascii="Cambria" w:hAnsi="Cambria"/>
        </w:rPr>
        <w:t>obligațiilor</w:t>
      </w:r>
      <w:proofErr w:type="spellEnd"/>
      <w:r w:rsidRPr="009839B2">
        <w:rPr>
          <w:rFonts w:ascii="Cambria" w:hAnsi="Cambria"/>
        </w:rPr>
        <w:t xml:space="preserve"> </w:t>
      </w:r>
      <w:proofErr w:type="spellStart"/>
      <w:r w:rsidRPr="009839B2">
        <w:rPr>
          <w:rFonts w:ascii="Cambria" w:hAnsi="Cambria"/>
        </w:rPr>
        <w:t>prevăzute</w:t>
      </w:r>
      <w:proofErr w:type="spellEnd"/>
      <w:r w:rsidRPr="009839B2">
        <w:rPr>
          <w:rFonts w:ascii="Cambria" w:hAnsi="Cambria"/>
        </w:rPr>
        <w:t xml:space="preserve"> la </w:t>
      </w:r>
      <w:proofErr w:type="spellStart"/>
      <w:r w:rsidRPr="009839B2">
        <w:rPr>
          <w:rFonts w:ascii="Cambria" w:hAnsi="Cambria"/>
        </w:rPr>
        <w:t>alin</w:t>
      </w:r>
      <w:proofErr w:type="spellEnd"/>
      <w:r w:rsidRPr="009839B2">
        <w:rPr>
          <w:rFonts w:ascii="Cambria" w:hAnsi="Cambria"/>
        </w:rPr>
        <w:t>. (1).</w:t>
      </w:r>
    </w:p>
    <w:p w14:paraId="5878C535" w14:textId="77777777" w:rsidR="009839B2" w:rsidRPr="009839B2" w:rsidRDefault="009839B2" w:rsidP="006D3B97">
      <w:pPr>
        <w:widowControl w:val="0"/>
        <w:autoSpaceDE w:val="0"/>
        <w:spacing w:after="120" w:line="276" w:lineRule="auto"/>
        <w:ind w:firstLine="426"/>
        <w:jc w:val="both"/>
        <w:rPr>
          <w:rFonts w:ascii="Cambria" w:hAnsi="Cambria"/>
        </w:rPr>
      </w:pPr>
      <w:proofErr w:type="spellStart"/>
      <w:r w:rsidRPr="009839B2">
        <w:rPr>
          <w:rFonts w:ascii="Cambria" w:hAnsi="Cambria"/>
        </w:rPr>
        <w:t>Drepturile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obligațiile</w:t>
      </w:r>
      <w:proofErr w:type="spellEnd"/>
      <w:r w:rsidRPr="009839B2">
        <w:rPr>
          <w:rFonts w:ascii="Cambria" w:hAnsi="Cambria"/>
        </w:rPr>
        <w:t xml:space="preserve"> </w:t>
      </w:r>
      <w:proofErr w:type="spellStart"/>
      <w:r w:rsidRPr="009839B2">
        <w:rPr>
          <w:rFonts w:ascii="Cambria" w:hAnsi="Cambria"/>
        </w:rPr>
        <w:t>utilizatorilor</w:t>
      </w:r>
      <w:proofErr w:type="spellEnd"/>
    </w:p>
    <w:p w14:paraId="2C327100"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&gt;</w:t>
      </w:r>
      <w:r w:rsidRPr="009839B2">
        <w:rPr>
          <w:rFonts w:ascii="Cambria" w:hAnsi="Cambria"/>
        </w:rPr>
        <w:tab/>
      </w:r>
      <w:proofErr w:type="spellStart"/>
      <w:r w:rsidRPr="009839B2">
        <w:rPr>
          <w:rFonts w:ascii="Cambria" w:hAnsi="Cambria"/>
        </w:rPr>
        <w:t>Dreptul</w:t>
      </w:r>
      <w:proofErr w:type="spellEnd"/>
      <w:r w:rsidRPr="009839B2">
        <w:rPr>
          <w:rFonts w:ascii="Cambria" w:hAnsi="Cambria"/>
        </w:rPr>
        <w:t xml:space="preserve"> de </w:t>
      </w:r>
      <w:proofErr w:type="spellStart"/>
      <w:r w:rsidRPr="009839B2">
        <w:rPr>
          <w:rFonts w:ascii="Cambria" w:hAnsi="Cambria"/>
        </w:rPr>
        <w:t>acces</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utilizare</w:t>
      </w:r>
      <w:proofErr w:type="spellEnd"/>
      <w:r w:rsidRPr="009839B2">
        <w:rPr>
          <w:rFonts w:ascii="Cambria" w:hAnsi="Cambria"/>
        </w:rPr>
        <w:t xml:space="preserve"> a </w:t>
      </w:r>
      <w:proofErr w:type="spellStart"/>
      <w:r w:rsidRPr="009839B2">
        <w:rPr>
          <w:rFonts w:ascii="Cambria" w:hAnsi="Cambria"/>
        </w:rPr>
        <w:t>serviciului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 </w:t>
      </w:r>
      <w:proofErr w:type="spellStart"/>
      <w:r w:rsidRPr="009839B2">
        <w:rPr>
          <w:rFonts w:ascii="Cambria" w:hAnsi="Cambria"/>
        </w:rPr>
        <w:t>este</w:t>
      </w:r>
      <w:proofErr w:type="spellEnd"/>
      <w:r w:rsidRPr="009839B2">
        <w:rPr>
          <w:rFonts w:ascii="Cambria" w:hAnsi="Cambria"/>
        </w:rPr>
        <w:t xml:space="preserve"> </w:t>
      </w:r>
      <w:proofErr w:type="spellStart"/>
      <w:r w:rsidRPr="009839B2">
        <w:rPr>
          <w:rFonts w:ascii="Cambria" w:hAnsi="Cambria"/>
        </w:rPr>
        <w:t>garantat</w:t>
      </w:r>
      <w:proofErr w:type="spellEnd"/>
      <w:r w:rsidRPr="009839B2">
        <w:rPr>
          <w:rFonts w:ascii="Cambria" w:hAnsi="Cambria"/>
        </w:rPr>
        <w:t xml:space="preserve"> </w:t>
      </w:r>
      <w:proofErr w:type="spellStart"/>
      <w:r w:rsidRPr="009839B2">
        <w:rPr>
          <w:rFonts w:ascii="Cambria" w:hAnsi="Cambria"/>
        </w:rPr>
        <w:t>tuturor</w:t>
      </w:r>
      <w:proofErr w:type="spellEnd"/>
      <w:r w:rsidRPr="009839B2">
        <w:rPr>
          <w:rFonts w:ascii="Cambria" w:hAnsi="Cambria"/>
        </w:rPr>
        <w:t xml:space="preserve"> </w:t>
      </w:r>
      <w:proofErr w:type="spellStart"/>
      <w:r w:rsidRPr="009839B2">
        <w:rPr>
          <w:rFonts w:ascii="Cambria" w:hAnsi="Cambria"/>
        </w:rPr>
        <w:t>membrilor</w:t>
      </w:r>
      <w:proofErr w:type="spellEnd"/>
      <w:r w:rsidRPr="009839B2">
        <w:rPr>
          <w:rFonts w:ascii="Cambria" w:hAnsi="Cambria"/>
        </w:rPr>
        <w:t xml:space="preserve"> </w:t>
      </w:r>
      <w:proofErr w:type="spellStart"/>
      <w:r w:rsidRPr="009839B2">
        <w:rPr>
          <w:rFonts w:ascii="Cambria" w:hAnsi="Cambria"/>
        </w:rPr>
        <w:t>comunității</w:t>
      </w:r>
      <w:proofErr w:type="spellEnd"/>
      <w:r w:rsidRPr="009839B2">
        <w:rPr>
          <w:rFonts w:ascii="Cambria" w:hAnsi="Cambria"/>
        </w:rPr>
        <w:t xml:space="preserve"> locale, </w:t>
      </w:r>
      <w:proofErr w:type="spellStart"/>
      <w:r w:rsidRPr="009839B2">
        <w:rPr>
          <w:rFonts w:ascii="Cambria" w:hAnsi="Cambria"/>
        </w:rPr>
        <w:t>persoane</w:t>
      </w:r>
      <w:proofErr w:type="spellEnd"/>
      <w:r w:rsidRPr="009839B2">
        <w:rPr>
          <w:rFonts w:ascii="Cambria" w:hAnsi="Cambria"/>
        </w:rPr>
        <w:t xml:space="preserve"> </w:t>
      </w:r>
      <w:proofErr w:type="spellStart"/>
      <w:r w:rsidRPr="009839B2">
        <w:rPr>
          <w:rFonts w:ascii="Cambria" w:hAnsi="Cambria"/>
        </w:rPr>
        <w:t>fizice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juridice</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mod </w:t>
      </w:r>
      <w:proofErr w:type="spellStart"/>
      <w:r w:rsidRPr="009839B2">
        <w:rPr>
          <w:rFonts w:ascii="Cambria" w:hAnsi="Cambria"/>
        </w:rPr>
        <w:t>nediscriminatoriu</w:t>
      </w:r>
      <w:proofErr w:type="spellEnd"/>
      <w:r w:rsidRPr="009839B2">
        <w:rPr>
          <w:rFonts w:ascii="Cambria" w:hAnsi="Cambria"/>
        </w:rPr>
        <w:t>.</w:t>
      </w:r>
    </w:p>
    <w:p w14:paraId="2625D250"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&gt;</w:t>
      </w:r>
      <w:r w:rsidRPr="009839B2">
        <w:rPr>
          <w:rFonts w:ascii="Cambria" w:hAnsi="Cambria"/>
        </w:rPr>
        <w:tab/>
      </w:r>
      <w:proofErr w:type="spellStart"/>
      <w:r w:rsidRPr="009839B2">
        <w:rPr>
          <w:rFonts w:ascii="Cambria" w:hAnsi="Cambria"/>
        </w:rPr>
        <w:t>Locuitorii</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persoanele</w:t>
      </w:r>
      <w:proofErr w:type="spellEnd"/>
      <w:r w:rsidRPr="009839B2">
        <w:rPr>
          <w:rFonts w:ascii="Cambria" w:hAnsi="Cambria"/>
        </w:rPr>
        <w:t xml:space="preserve"> </w:t>
      </w:r>
      <w:proofErr w:type="spellStart"/>
      <w:r w:rsidRPr="009839B2">
        <w:rPr>
          <w:rFonts w:ascii="Cambria" w:hAnsi="Cambria"/>
        </w:rPr>
        <w:t>juridice</w:t>
      </w:r>
      <w:proofErr w:type="spellEnd"/>
      <w:r w:rsidRPr="009839B2">
        <w:rPr>
          <w:rFonts w:ascii="Cambria" w:hAnsi="Cambria"/>
        </w:rPr>
        <w:t xml:space="preserve"> </w:t>
      </w:r>
      <w:proofErr w:type="spellStart"/>
      <w:r w:rsidRPr="009839B2">
        <w:rPr>
          <w:rFonts w:ascii="Cambria" w:hAnsi="Cambria"/>
        </w:rPr>
        <w:t>vor</w:t>
      </w:r>
      <w:proofErr w:type="spellEnd"/>
      <w:r w:rsidRPr="009839B2">
        <w:rPr>
          <w:rFonts w:ascii="Cambria" w:hAnsi="Cambria"/>
        </w:rPr>
        <w:t xml:space="preserve"> </w:t>
      </w:r>
      <w:proofErr w:type="spellStart"/>
      <w:r w:rsidRPr="009839B2">
        <w:rPr>
          <w:rFonts w:ascii="Cambria" w:hAnsi="Cambria"/>
        </w:rPr>
        <w:t>avea</w:t>
      </w:r>
      <w:proofErr w:type="spellEnd"/>
      <w:r w:rsidRPr="009839B2">
        <w:rPr>
          <w:rFonts w:ascii="Cambria" w:hAnsi="Cambria"/>
        </w:rPr>
        <w:t xml:space="preserve"> </w:t>
      </w:r>
      <w:proofErr w:type="spellStart"/>
      <w:r w:rsidRPr="009839B2">
        <w:rPr>
          <w:rFonts w:ascii="Cambria" w:hAnsi="Cambria"/>
        </w:rPr>
        <w:t>acces</w:t>
      </w:r>
      <w:proofErr w:type="spellEnd"/>
      <w:r w:rsidRPr="009839B2">
        <w:rPr>
          <w:rFonts w:ascii="Cambria" w:hAnsi="Cambria"/>
        </w:rPr>
        <w:t xml:space="preserve"> la </w:t>
      </w:r>
      <w:proofErr w:type="spellStart"/>
      <w:r w:rsidRPr="009839B2">
        <w:rPr>
          <w:rFonts w:ascii="Cambria" w:hAnsi="Cambria"/>
        </w:rPr>
        <w:t>informațiile</w:t>
      </w:r>
      <w:proofErr w:type="spellEnd"/>
      <w:r w:rsidRPr="009839B2">
        <w:rPr>
          <w:rFonts w:ascii="Cambria" w:hAnsi="Cambria"/>
        </w:rPr>
        <w:t xml:space="preserve"> </w:t>
      </w:r>
      <w:proofErr w:type="spellStart"/>
      <w:r w:rsidRPr="009839B2">
        <w:rPr>
          <w:rFonts w:ascii="Cambria" w:hAnsi="Cambria"/>
        </w:rPr>
        <w:t>publice</w:t>
      </w:r>
      <w:proofErr w:type="spellEnd"/>
      <w:r w:rsidRPr="009839B2">
        <w:rPr>
          <w:rFonts w:ascii="Cambria" w:hAnsi="Cambria"/>
        </w:rPr>
        <w:t xml:space="preserve"> </w:t>
      </w:r>
      <w:proofErr w:type="spellStart"/>
      <w:r w:rsidRPr="009839B2">
        <w:rPr>
          <w:rFonts w:ascii="Cambria" w:hAnsi="Cambria"/>
        </w:rPr>
        <w:t>privind</w:t>
      </w:r>
      <w:proofErr w:type="spellEnd"/>
      <w:r w:rsidRPr="009839B2">
        <w:rPr>
          <w:rFonts w:ascii="Cambria" w:hAnsi="Cambria"/>
        </w:rPr>
        <w:t xml:space="preserve"> </w:t>
      </w:r>
      <w:proofErr w:type="spellStart"/>
      <w:r w:rsidRPr="009839B2">
        <w:rPr>
          <w:rFonts w:ascii="Cambria" w:hAnsi="Cambria"/>
        </w:rPr>
        <w:t>serviciul</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 </w:t>
      </w:r>
      <w:proofErr w:type="spellStart"/>
      <w:r w:rsidRPr="009839B2">
        <w:rPr>
          <w:rFonts w:ascii="Cambria" w:hAnsi="Cambria"/>
        </w:rPr>
        <w:t>și</w:t>
      </w:r>
      <w:proofErr w:type="spellEnd"/>
      <w:r w:rsidRPr="009839B2">
        <w:rPr>
          <w:rFonts w:ascii="Cambria" w:hAnsi="Cambria"/>
        </w:rPr>
        <w:t xml:space="preserve"> la </w:t>
      </w:r>
      <w:proofErr w:type="spellStart"/>
      <w:r w:rsidRPr="009839B2">
        <w:rPr>
          <w:rFonts w:ascii="Cambria" w:hAnsi="Cambria"/>
        </w:rPr>
        <w:t>cunoașterea</w:t>
      </w:r>
      <w:proofErr w:type="spellEnd"/>
      <w:r w:rsidRPr="009839B2">
        <w:rPr>
          <w:rFonts w:ascii="Cambria" w:hAnsi="Cambria"/>
        </w:rPr>
        <w:t xml:space="preserve"> </w:t>
      </w:r>
      <w:proofErr w:type="spellStart"/>
      <w:r w:rsidRPr="009839B2">
        <w:rPr>
          <w:rFonts w:ascii="Cambria" w:hAnsi="Cambria"/>
        </w:rPr>
        <w:t>deciziilor</w:t>
      </w:r>
      <w:proofErr w:type="spellEnd"/>
      <w:r w:rsidRPr="009839B2">
        <w:rPr>
          <w:rFonts w:ascii="Cambria" w:hAnsi="Cambria"/>
        </w:rPr>
        <w:t xml:space="preserve"> cu </w:t>
      </w:r>
      <w:proofErr w:type="spellStart"/>
      <w:r w:rsidRPr="009839B2">
        <w:rPr>
          <w:rFonts w:ascii="Cambria" w:hAnsi="Cambria"/>
        </w:rPr>
        <w:t>privire</w:t>
      </w:r>
      <w:proofErr w:type="spellEnd"/>
      <w:r w:rsidRPr="009839B2">
        <w:rPr>
          <w:rFonts w:ascii="Cambria" w:hAnsi="Cambria"/>
        </w:rPr>
        <w:t xml:space="preserve"> la </w:t>
      </w:r>
      <w:proofErr w:type="spellStart"/>
      <w:r w:rsidRPr="009839B2">
        <w:rPr>
          <w:rFonts w:ascii="Cambria" w:hAnsi="Cambria"/>
        </w:rPr>
        <w:t>serviciul</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 </w:t>
      </w:r>
      <w:proofErr w:type="spellStart"/>
      <w:r w:rsidRPr="009839B2">
        <w:rPr>
          <w:rFonts w:ascii="Cambria" w:hAnsi="Cambria"/>
        </w:rPr>
        <w:t>luate</w:t>
      </w:r>
      <w:proofErr w:type="spellEnd"/>
      <w:r w:rsidRPr="009839B2">
        <w:rPr>
          <w:rFonts w:ascii="Cambria" w:hAnsi="Cambria"/>
        </w:rPr>
        <w:t xml:space="preserve"> de </w:t>
      </w:r>
      <w:proofErr w:type="spellStart"/>
      <w:r w:rsidRPr="009839B2">
        <w:rPr>
          <w:rFonts w:ascii="Cambria" w:hAnsi="Cambria"/>
        </w:rPr>
        <w:t>autoritățile</w:t>
      </w:r>
      <w:proofErr w:type="spellEnd"/>
      <w:r w:rsidRPr="009839B2">
        <w:rPr>
          <w:rFonts w:ascii="Cambria" w:hAnsi="Cambria"/>
        </w:rPr>
        <w:t xml:space="preserve"> </w:t>
      </w:r>
      <w:proofErr w:type="spellStart"/>
      <w:r w:rsidRPr="009839B2">
        <w:rPr>
          <w:rFonts w:ascii="Cambria" w:hAnsi="Cambria"/>
        </w:rPr>
        <w:t>administrației</w:t>
      </w:r>
      <w:proofErr w:type="spellEnd"/>
      <w:r w:rsidRPr="009839B2">
        <w:rPr>
          <w:rFonts w:ascii="Cambria" w:hAnsi="Cambria"/>
        </w:rPr>
        <w:t xml:space="preserve"> </w:t>
      </w:r>
      <w:proofErr w:type="spellStart"/>
      <w:r w:rsidRPr="009839B2">
        <w:rPr>
          <w:rFonts w:ascii="Cambria" w:hAnsi="Cambria"/>
        </w:rPr>
        <w:t>publice</w:t>
      </w:r>
      <w:proofErr w:type="spellEnd"/>
      <w:r w:rsidRPr="009839B2">
        <w:rPr>
          <w:rFonts w:ascii="Cambria" w:hAnsi="Cambria"/>
        </w:rPr>
        <w:t>.</w:t>
      </w:r>
    </w:p>
    <w:p w14:paraId="1401FB37"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 xml:space="preserve">(2) </w:t>
      </w:r>
      <w:proofErr w:type="spellStart"/>
      <w:r w:rsidRPr="009839B2">
        <w:rPr>
          <w:rFonts w:ascii="Cambria" w:hAnsi="Cambria"/>
        </w:rPr>
        <w:t>Operatorul</w:t>
      </w:r>
      <w:proofErr w:type="spellEnd"/>
      <w:r w:rsidRPr="009839B2">
        <w:rPr>
          <w:rFonts w:ascii="Cambria" w:hAnsi="Cambria"/>
        </w:rPr>
        <w:t xml:space="preserve"> </w:t>
      </w:r>
      <w:proofErr w:type="spellStart"/>
      <w:r w:rsidRPr="009839B2">
        <w:rPr>
          <w:rFonts w:ascii="Cambria" w:hAnsi="Cambria"/>
        </w:rPr>
        <w:t>împreună</w:t>
      </w:r>
      <w:proofErr w:type="spellEnd"/>
      <w:r w:rsidRPr="009839B2">
        <w:rPr>
          <w:rFonts w:ascii="Cambria" w:hAnsi="Cambria"/>
        </w:rPr>
        <w:t xml:space="preserve"> cu </w:t>
      </w:r>
      <w:proofErr w:type="spellStart"/>
      <w:r w:rsidRPr="009839B2">
        <w:rPr>
          <w:rFonts w:ascii="Cambria" w:hAnsi="Cambria"/>
        </w:rPr>
        <w:t>autoritățile</w:t>
      </w:r>
      <w:proofErr w:type="spellEnd"/>
      <w:r w:rsidRPr="009839B2">
        <w:rPr>
          <w:rFonts w:ascii="Cambria" w:hAnsi="Cambria"/>
        </w:rPr>
        <w:t xml:space="preserve"> </w:t>
      </w:r>
      <w:proofErr w:type="spellStart"/>
      <w:r w:rsidRPr="009839B2">
        <w:rPr>
          <w:rFonts w:ascii="Cambria" w:hAnsi="Cambria"/>
        </w:rPr>
        <w:t>administrației</w:t>
      </w:r>
      <w:proofErr w:type="spellEnd"/>
      <w:r w:rsidRPr="009839B2">
        <w:rPr>
          <w:rFonts w:ascii="Cambria" w:hAnsi="Cambria"/>
        </w:rPr>
        <w:t xml:space="preserve"> </w:t>
      </w:r>
      <w:proofErr w:type="spellStart"/>
      <w:r w:rsidRPr="009839B2">
        <w:rPr>
          <w:rFonts w:ascii="Cambria" w:hAnsi="Cambria"/>
        </w:rPr>
        <w:t>publice</w:t>
      </w:r>
      <w:proofErr w:type="spellEnd"/>
      <w:r w:rsidRPr="009839B2">
        <w:rPr>
          <w:rFonts w:ascii="Cambria" w:hAnsi="Cambria"/>
        </w:rPr>
        <w:t xml:space="preserve"> locale </w:t>
      </w:r>
      <w:proofErr w:type="spellStart"/>
      <w:r w:rsidRPr="009839B2">
        <w:rPr>
          <w:rFonts w:ascii="Cambria" w:hAnsi="Cambria"/>
        </w:rPr>
        <w:t>vor</w:t>
      </w:r>
      <w:proofErr w:type="spellEnd"/>
      <w:r w:rsidRPr="009839B2">
        <w:rPr>
          <w:rFonts w:ascii="Cambria" w:hAnsi="Cambria"/>
        </w:rPr>
        <w:t xml:space="preserve"> </w:t>
      </w:r>
      <w:proofErr w:type="spellStart"/>
      <w:r w:rsidRPr="009839B2">
        <w:rPr>
          <w:rFonts w:ascii="Cambria" w:hAnsi="Cambria"/>
        </w:rPr>
        <w:t>informa</w:t>
      </w:r>
      <w:proofErr w:type="spellEnd"/>
      <w:r w:rsidRPr="009839B2">
        <w:rPr>
          <w:rFonts w:ascii="Cambria" w:hAnsi="Cambria"/>
        </w:rPr>
        <w:t xml:space="preserve"> periodic </w:t>
      </w:r>
      <w:proofErr w:type="spellStart"/>
      <w:r w:rsidRPr="009839B2">
        <w:rPr>
          <w:rFonts w:ascii="Cambria" w:hAnsi="Cambria"/>
        </w:rPr>
        <w:t>comunitatea</w:t>
      </w:r>
      <w:proofErr w:type="spellEnd"/>
      <w:r w:rsidRPr="009839B2">
        <w:rPr>
          <w:rFonts w:ascii="Cambria" w:hAnsi="Cambria"/>
        </w:rPr>
        <w:t xml:space="preserve"> </w:t>
      </w:r>
      <w:proofErr w:type="spellStart"/>
      <w:r w:rsidRPr="009839B2">
        <w:rPr>
          <w:rFonts w:ascii="Cambria" w:hAnsi="Cambria"/>
        </w:rPr>
        <w:t>locală</w:t>
      </w:r>
      <w:proofErr w:type="spellEnd"/>
      <w:r w:rsidRPr="009839B2">
        <w:rPr>
          <w:rFonts w:ascii="Cambria" w:hAnsi="Cambria"/>
        </w:rPr>
        <w:t xml:space="preserve"> </w:t>
      </w:r>
      <w:proofErr w:type="spellStart"/>
      <w:r w:rsidRPr="009839B2">
        <w:rPr>
          <w:rFonts w:ascii="Cambria" w:hAnsi="Cambria"/>
        </w:rPr>
        <w:t>asupra</w:t>
      </w:r>
      <w:proofErr w:type="spellEnd"/>
      <w:r w:rsidRPr="009839B2">
        <w:rPr>
          <w:rFonts w:ascii="Cambria" w:hAnsi="Cambria"/>
        </w:rPr>
        <w:t>:</w:t>
      </w:r>
    </w:p>
    <w:p w14:paraId="2B0F30A4"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a)</w:t>
      </w:r>
      <w:r w:rsidRPr="009839B2">
        <w:rPr>
          <w:rFonts w:ascii="Cambria" w:hAnsi="Cambria"/>
        </w:rPr>
        <w:tab/>
      </w:r>
      <w:proofErr w:type="spellStart"/>
      <w:r w:rsidRPr="009839B2">
        <w:rPr>
          <w:rFonts w:ascii="Cambria" w:hAnsi="Cambria"/>
        </w:rPr>
        <w:t>stării</w:t>
      </w:r>
      <w:proofErr w:type="spellEnd"/>
      <w:r w:rsidRPr="009839B2">
        <w:rPr>
          <w:rFonts w:ascii="Cambria" w:hAnsi="Cambria"/>
        </w:rPr>
        <w:t xml:space="preserve"> </w:t>
      </w:r>
      <w:proofErr w:type="spellStart"/>
      <w:r w:rsidRPr="009839B2">
        <w:rPr>
          <w:rFonts w:ascii="Cambria" w:hAnsi="Cambria"/>
        </w:rPr>
        <w:t>sistemului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w:t>
      </w:r>
    </w:p>
    <w:p w14:paraId="00C9DE3F"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b)</w:t>
      </w:r>
      <w:r w:rsidRPr="009839B2">
        <w:rPr>
          <w:rFonts w:ascii="Cambria" w:hAnsi="Cambria"/>
        </w:rPr>
        <w:tab/>
      </w:r>
      <w:proofErr w:type="spellStart"/>
      <w:r w:rsidRPr="009839B2">
        <w:rPr>
          <w:rFonts w:ascii="Cambria" w:hAnsi="Cambria"/>
        </w:rPr>
        <w:t>planurilor</w:t>
      </w:r>
      <w:proofErr w:type="spellEnd"/>
      <w:r w:rsidRPr="009839B2">
        <w:rPr>
          <w:rFonts w:ascii="Cambria" w:hAnsi="Cambria"/>
        </w:rPr>
        <w:t xml:space="preserve"> </w:t>
      </w:r>
      <w:proofErr w:type="spellStart"/>
      <w:r w:rsidRPr="009839B2">
        <w:rPr>
          <w:rFonts w:ascii="Cambria" w:hAnsi="Cambria"/>
        </w:rPr>
        <w:t>anuale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de </w:t>
      </w:r>
      <w:proofErr w:type="spellStart"/>
      <w:r w:rsidRPr="009839B2">
        <w:rPr>
          <w:rFonts w:ascii="Cambria" w:hAnsi="Cambria"/>
        </w:rPr>
        <w:t>perspectivă</w:t>
      </w:r>
      <w:proofErr w:type="spellEnd"/>
      <w:r w:rsidRPr="009839B2">
        <w:rPr>
          <w:rFonts w:ascii="Cambria" w:hAnsi="Cambria"/>
        </w:rPr>
        <w:t xml:space="preserve"> </w:t>
      </w:r>
      <w:proofErr w:type="spellStart"/>
      <w:r w:rsidRPr="009839B2">
        <w:rPr>
          <w:rFonts w:ascii="Cambria" w:hAnsi="Cambria"/>
        </w:rPr>
        <w:t>privind</w:t>
      </w:r>
      <w:proofErr w:type="spellEnd"/>
      <w:r w:rsidRPr="009839B2">
        <w:rPr>
          <w:rFonts w:ascii="Cambria" w:hAnsi="Cambria"/>
        </w:rPr>
        <w:t xml:space="preserve"> </w:t>
      </w:r>
      <w:proofErr w:type="spellStart"/>
      <w:r w:rsidRPr="009839B2">
        <w:rPr>
          <w:rFonts w:ascii="Cambria" w:hAnsi="Cambria"/>
        </w:rPr>
        <w:t>dezvoltarea</w:t>
      </w:r>
      <w:proofErr w:type="spellEnd"/>
      <w:r w:rsidRPr="009839B2">
        <w:rPr>
          <w:rFonts w:ascii="Cambria" w:hAnsi="Cambria"/>
        </w:rPr>
        <w:t xml:space="preserve"> </w:t>
      </w:r>
      <w:proofErr w:type="spellStart"/>
      <w:r w:rsidRPr="009839B2">
        <w:rPr>
          <w:rFonts w:ascii="Cambria" w:hAnsi="Cambria"/>
        </w:rPr>
        <w:t>sistemului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w:t>
      </w:r>
    </w:p>
    <w:p w14:paraId="5B5FC21E"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c)</w:t>
      </w:r>
      <w:r w:rsidRPr="009839B2">
        <w:rPr>
          <w:rFonts w:ascii="Cambria" w:hAnsi="Cambria"/>
        </w:rPr>
        <w:tab/>
      </w:r>
      <w:proofErr w:type="spellStart"/>
      <w:r w:rsidRPr="009839B2">
        <w:rPr>
          <w:rFonts w:ascii="Cambria" w:hAnsi="Cambria"/>
        </w:rPr>
        <w:t>planurilor</w:t>
      </w:r>
      <w:proofErr w:type="spellEnd"/>
      <w:r w:rsidRPr="009839B2">
        <w:rPr>
          <w:rFonts w:ascii="Cambria" w:hAnsi="Cambria"/>
        </w:rPr>
        <w:t xml:space="preserve"> de </w:t>
      </w:r>
      <w:proofErr w:type="spellStart"/>
      <w:r w:rsidRPr="009839B2">
        <w:rPr>
          <w:rFonts w:ascii="Cambria" w:hAnsi="Cambria"/>
        </w:rPr>
        <w:t>reabilitare</w:t>
      </w:r>
      <w:proofErr w:type="spellEnd"/>
      <w:r w:rsidRPr="009839B2">
        <w:rPr>
          <w:rFonts w:ascii="Cambria" w:hAnsi="Cambria"/>
        </w:rPr>
        <w:t xml:space="preserve"> a </w:t>
      </w:r>
      <w:proofErr w:type="spellStart"/>
      <w:r w:rsidRPr="009839B2">
        <w:rPr>
          <w:rFonts w:ascii="Cambria" w:hAnsi="Cambria"/>
        </w:rPr>
        <w:t>sistemului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w:t>
      </w:r>
    </w:p>
    <w:p w14:paraId="03A6F1B0"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d)</w:t>
      </w:r>
      <w:r w:rsidRPr="009839B2">
        <w:rPr>
          <w:rFonts w:ascii="Cambria" w:hAnsi="Cambria"/>
        </w:rPr>
        <w:tab/>
      </w:r>
      <w:proofErr w:type="spellStart"/>
      <w:r w:rsidRPr="009839B2">
        <w:rPr>
          <w:rFonts w:ascii="Cambria" w:hAnsi="Cambria"/>
        </w:rPr>
        <w:t>stadiului</w:t>
      </w:r>
      <w:proofErr w:type="spellEnd"/>
      <w:r w:rsidRPr="009839B2">
        <w:rPr>
          <w:rFonts w:ascii="Cambria" w:hAnsi="Cambria"/>
        </w:rPr>
        <w:t xml:space="preserve"> de </w:t>
      </w:r>
      <w:proofErr w:type="spellStart"/>
      <w:r w:rsidRPr="009839B2">
        <w:rPr>
          <w:rFonts w:ascii="Cambria" w:hAnsi="Cambria"/>
        </w:rPr>
        <w:t>realizare</w:t>
      </w:r>
      <w:proofErr w:type="spellEnd"/>
      <w:r w:rsidRPr="009839B2">
        <w:rPr>
          <w:rFonts w:ascii="Cambria" w:hAnsi="Cambria"/>
        </w:rPr>
        <w:t xml:space="preserve"> a </w:t>
      </w:r>
      <w:proofErr w:type="spellStart"/>
      <w:r w:rsidRPr="009839B2">
        <w:rPr>
          <w:rFonts w:ascii="Cambria" w:hAnsi="Cambria"/>
        </w:rPr>
        <w:t>planurilor</w:t>
      </w:r>
      <w:proofErr w:type="spellEnd"/>
      <w:r w:rsidRPr="009839B2">
        <w:rPr>
          <w:rFonts w:ascii="Cambria" w:hAnsi="Cambria"/>
        </w:rPr>
        <w:t xml:space="preserve"> de </w:t>
      </w:r>
      <w:proofErr w:type="spellStart"/>
      <w:r w:rsidRPr="009839B2">
        <w:rPr>
          <w:rFonts w:ascii="Cambria" w:hAnsi="Cambria"/>
        </w:rPr>
        <w:t>reabilitare</w:t>
      </w:r>
      <w:proofErr w:type="spellEnd"/>
      <w:r w:rsidRPr="009839B2">
        <w:rPr>
          <w:rFonts w:ascii="Cambria" w:hAnsi="Cambria"/>
        </w:rPr>
        <w:t xml:space="preserve">, </w:t>
      </w:r>
      <w:proofErr w:type="spellStart"/>
      <w:r w:rsidRPr="009839B2">
        <w:rPr>
          <w:rFonts w:ascii="Cambria" w:hAnsi="Cambria"/>
        </w:rPr>
        <w:t>modernizare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extindere</w:t>
      </w:r>
      <w:proofErr w:type="spellEnd"/>
      <w:r w:rsidRPr="009839B2">
        <w:rPr>
          <w:rFonts w:ascii="Cambria" w:hAnsi="Cambria"/>
        </w:rPr>
        <w:t xml:space="preserve"> a </w:t>
      </w:r>
      <w:proofErr w:type="spellStart"/>
      <w:r w:rsidRPr="009839B2">
        <w:rPr>
          <w:rFonts w:ascii="Cambria" w:hAnsi="Cambria"/>
        </w:rPr>
        <w:t>sistemului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w:t>
      </w:r>
    </w:p>
    <w:p w14:paraId="3692A463"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e)</w:t>
      </w:r>
      <w:r w:rsidRPr="009839B2">
        <w:rPr>
          <w:rFonts w:ascii="Cambria" w:hAnsi="Cambria"/>
        </w:rPr>
        <w:tab/>
      </w:r>
      <w:proofErr w:type="spellStart"/>
      <w:r w:rsidRPr="009839B2">
        <w:rPr>
          <w:rFonts w:ascii="Cambria" w:hAnsi="Cambria"/>
        </w:rPr>
        <w:t>tarifelor</w:t>
      </w:r>
      <w:proofErr w:type="spellEnd"/>
      <w:r w:rsidRPr="009839B2">
        <w:rPr>
          <w:rFonts w:ascii="Cambria" w:hAnsi="Cambria"/>
        </w:rPr>
        <w:t xml:space="preserve"> </w:t>
      </w:r>
      <w:proofErr w:type="spellStart"/>
      <w:r w:rsidRPr="009839B2">
        <w:rPr>
          <w:rFonts w:ascii="Cambria" w:hAnsi="Cambria"/>
        </w:rPr>
        <w:t>aprobate</w:t>
      </w:r>
      <w:proofErr w:type="spellEnd"/>
      <w:r w:rsidRPr="009839B2">
        <w:rPr>
          <w:rFonts w:ascii="Cambria" w:hAnsi="Cambria"/>
        </w:rPr>
        <w:t xml:space="preserve"> </w:t>
      </w:r>
      <w:proofErr w:type="spellStart"/>
      <w:r w:rsidRPr="009839B2">
        <w:rPr>
          <w:rFonts w:ascii="Cambria" w:hAnsi="Cambria"/>
        </w:rPr>
        <w:t>pentru</w:t>
      </w:r>
      <w:proofErr w:type="spellEnd"/>
      <w:r w:rsidRPr="009839B2">
        <w:rPr>
          <w:rFonts w:ascii="Cambria" w:hAnsi="Cambria"/>
        </w:rPr>
        <w:t xml:space="preserve"> </w:t>
      </w:r>
      <w:proofErr w:type="spellStart"/>
      <w:r w:rsidRPr="009839B2">
        <w:rPr>
          <w:rFonts w:ascii="Cambria" w:hAnsi="Cambria"/>
        </w:rPr>
        <w:t>prestarea</w:t>
      </w:r>
      <w:proofErr w:type="spellEnd"/>
      <w:r w:rsidRPr="009839B2">
        <w:rPr>
          <w:rFonts w:ascii="Cambria" w:hAnsi="Cambria"/>
        </w:rPr>
        <w:t xml:space="preserve"> </w:t>
      </w:r>
      <w:proofErr w:type="spellStart"/>
      <w:r w:rsidRPr="009839B2">
        <w:rPr>
          <w:rFonts w:ascii="Cambria" w:hAnsi="Cambria"/>
        </w:rPr>
        <w:t>serviciilor</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evoluția</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timp</w:t>
      </w:r>
      <w:proofErr w:type="spellEnd"/>
      <w:r w:rsidRPr="009839B2">
        <w:rPr>
          <w:rFonts w:ascii="Cambria" w:hAnsi="Cambria"/>
        </w:rPr>
        <w:t xml:space="preserve"> a </w:t>
      </w:r>
      <w:proofErr w:type="spellStart"/>
      <w:r w:rsidRPr="009839B2">
        <w:rPr>
          <w:rFonts w:ascii="Cambria" w:hAnsi="Cambria"/>
        </w:rPr>
        <w:t>acestora</w:t>
      </w:r>
      <w:proofErr w:type="spellEnd"/>
      <w:r w:rsidRPr="009839B2">
        <w:rPr>
          <w:rFonts w:ascii="Cambria" w:hAnsi="Cambria"/>
        </w:rPr>
        <w:t>;</w:t>
      </w:r>
    </w:p>
    <w:p w14:paraId="32B92D54"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f)</w:t>
      </w:r>
      <w:r w:rsidRPr="009839B2">
        <w:rPr>
          <w:rFonts w:ascii="Cambria" w:hAnsi="Cambria"/>
        </w:rPr>
        <w:tab/>
      </w:r>
      <w:proofErr w:type="spellStart"/>
      <w:r w:rsidRPr="009839B2">
        <w:rPr>
          <w:rFonts w:ascii="Cambria" w:hAnsi="Cambria"/>
        </w:rPr>
        <w:t>modului</w:t>
      </w:r>
      <w:proofErr w:type="spellEnd"/>
      <w:r w:rsidRPr="009839B2">
        <w:rPr>
          <w:rFonts w:ascii="Cambria" w:hAnsi="Cambria"/>
        </w:rPr>
        <w:t xml:space="preserve"> de </w:t>
      </w:r>
      <w:proofErr w:type="spellStart"/>
      <w:r w:rsidRPr="009839B2">
        <w:rPr>
          <w:rFonts w:ascii="Cambria" w:hAnsi="Cambria"/>
        </w:rPr>
        <w:t>rezolvare</w:t>
      </w:r>
      <w:proofErr w:type="spellEnd"/>
      <w:r w:rsidRPr="009839B2">
        <w:rPr>
          <w:rFonts w:ascii="Cambria" w:hAnsi="Cambria"/>
        </w:rPr>
        <w:t xml:space="preserve"> a </w:t>
      </w:r>
      <w:proofErr w:type="spellStart"/>
      <w:r w:rsidRPr="009839B2">
        <w:rPr>
          <w:rFonts w:ascii="Cambria" w:hAnsi="Cambria"/>
        </w:rPr>
        <w:t>cererilor</w:t>
      </w:r>
      <w:proofErr w:type="spellEnd"/>
      <w:r w:rsidRPr="009839B2">
        <w:rPr>
          <w:rFonts w:ascii="Cambria" w:hAnsi="Cambria"/>
        </w:rPr>
        <w:t xml:space="preserve"> </w:t>
      </w:r>
      <w:proofErr w:type="spellStart"/>
      <w:r w:rsidRPr="009839B2">
        <w:rPr>
          <w:rFonts w:ascii="Cambria" w:hAnsi="Cambria"/>
        </w:rPr>
        <w:t>venite</w:t>
      </w:r>
      <w:proofErr w:type="spellEnd"/>
      <w:r w:rsidRPr="009839B2">
        <w:rPr>
          <w:rFonts w:ascii="Cambria" w:hAnsi="Cambria"/>
        </w:rPr>
        <w:t xml:space="preserve"> din </w:t>
      </w:r>
      <w:proofErr w:type="spellStart"/>
      <w:r w:rsidRPr="009839B2">
        <w:rPr>
          <w:rFonts w:ascii="Cambria" w:hAnsi="Cambria"/>
        </w:rPr>
        <w:t>partea</w:t>
      </w:r>
      <w:proofErr w:type="spellEnd"/>
      <w:r w:rsidRPr="009839B2">
        <w:rPr>
          <w:rFonts w:ascii="Cambria" w:hAnsi="Cambria"/>
        </w:rPr>
        <w:t xml:space="preserve"> </w:t>
      </w:r>
      <w:proofErr w:type="spellStart"/>
      <w:r w:rsidRPr="009839B2">
        <w:rPr>
          <w:rFonts w:ascii="Cambria" w:hAnsi="Cambria"/>
        </w:rPr>
        <w:t>comunității</w:t>
      </w:r>
      <w:proofErr w:type="spellEnd"/>
      <w:r w:rsidRPr="009839B2">
        <w:rPr>
          <w:rFonts w:ascii="Cambria" w:hAnsi="Cambria"/>
        </w:rPr>
        <w:t xml:space="preserve"> </w:t>
      </w:r>
      <w:proofErr w:type="spellStart"/>
      <w:r w:rsidRPr="009839B2">
        <w:rPr>
          <w:rFonts w:ascii="Cambria" w:hAnsi="Cambria"/>
        </w:rPr>
        <w:t>privind</w:t>
      </w:r>
      <w:proofErr w:type="spellEnd"/>
      <w:r w:rsidRPr="009839B2">
        <w:rPr>
          <w:rFonts w:ascii="Cambria" w:hAnsi="Cambria"/>
        </w:rPr>
        <w:t xml:space="preserve"> </w:t>
      </w:r>
      <w:proofErr w:type="spellStart"/>
      <w:r w:rsidRPr="009839B2">
        <w:rPr>
          <w:rFonts w:ascii="Cambria" w:hAnsi="Cambria"/>
        </w:rPr>
        <w:t>reabilitarea</w:t>
      </w:r>
      <w:proofErr w:type="spellEnd"/>
      <w:r w:rsidRPr="009839B2">
        <w:rPr>
          <w:rFonts w:ascii="Cambria" w:hAnsi="Cambria"/>
        </w:rPr>
        <w:t xml:space="preserve">, </w:t>
      </w:r>
      <w:proofErr w:type="spellStart"/>
      <w:r w:rsidRPr="009839B2">
        <w:rPr>
          <w:rFonts w:ascii="Cambria" w:hAnsi="Cambria"/>
        </w:rPr>
        <w:t>modernizarea</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extinderea</w:t>
      </w:r>
      <w:proofErr w:type="spellEnd"/>
      <w:r w:rsidRPr="009839B2">
        <w:rPr>
          <w:rFonts w:ascii="Cambria" w:hAnsi="Cambria"/>
        </w:rPr>
        <w:t xml:space="preserve"> </w:t>
      </w:r>
      <w:proofErr w:type="spellStart"/>
      <w:r w:rsidRPr="009839B2">
        <w:rPr>
          <w:rFonts w:ascii="Cambria" w:hAnsi="Cambria"/>
        </w:rPr>
        <w:t>sistemului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w:t>
      </w:r>
    </w:p>
    <w:p w14:paraId="050CAE4F"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g)</w:t>
      </w:r>
      <w:r w:rsidRPr="009839B2">
        <w:rPr>
          <w:rFonts w:ascii="Cambria" w:hAnsi="Cambria"/>
        </w:rPr>
        <w:tab/>
      </w:r>
      <w:proofErr w:type="spellStart"/>
      <w:r w:rsidRPr="009839B2">
        <w:rPr>
          <w:rFonts w:ascii="Cambria" w:hAnsi="Cambria"/>
        </w:rPr>
        <w:t>eficienței</w:t>
      </w:r>
      <w:proofErr w:type="spellEnd"/>
      <w:r w:rsidRPr="009839B2">
        <w:rPr>
          <w:rFonts w:ascii="Cambria" w:hAnsi="Cambria"/>
        </w:rPr>
        <w:t xml:space="preserve"> </w:t>
      </w:r>
      <w:proofErr w:type="spellStart"/>
      <w:r w:rsidRPr="009839B2">
        <w:rPr>
          <w:rFonts w:ascii="Cambria" w:hAnsi="Cambria"/>
        </w:rPr>
        <w:t>măsurilor</w:t>
      </w:r>
      <w:proofErr w:type="spellEnd"/>
      <w:r w:rsidRPr="009839B2">
        <w:rPr>
          <w:rFonts w:ascii="Cambria" w:hAnsi="Cambria"/>
        </w:rPr>
        <w:t xml:space="preserve"> </w:t>
      </w:r>
      <w:proofErr w:type="spellStart"/>
      <w:r w:rsidRPr="009839B2">
        <w:rPr>
          <w:rFonts w:ascii="Cambria" w:hAnsi="Cambria"/>
        </w:rPr>
        <w:t>luate</w:t>
      </w:r>
      <w:proofErr w:type="spellEnd"/>
      <w:r w:rsidRPr="009839B2">
        <w:rPr>
          <w:rFonts w:ascii="Cambria" w:hAnsi="Cambria"/>
        </w:rPr>
        <w:t xml:space="preserve">, </w:t>
      </w:r>
      <w:proofErr w:type="spellStart"/>
      <w:r w:rsidRPr="009839B2">
        <w:rPr>
          <w:rFonts w:ascii="Cambria" w:hAnsi="Cambria"/>
        </w:rPr>
        <w:t>reflectată</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scăderea</w:t>
      </w:r>
      <w:proofErr w:type="spellEnd"/>
      <w:r w:rsidRPr="009839B2">
        <w:rPr>
          <w:rFonts w:ascii="Cambria" w:hAnsi="Cambria"/>
        </w:rPr>
        <w:t xml:space="preserve"> </w:t>
      </w:r>
      <w:proofErr w:type="spellStart"/>
      <w:r w:rsidRPr="009839B2">
        <w:rPr>
          <w:rFonts w:ascii="Cambria" w:hAnsi="Cambria"/>
        </w:rPr>
        <w:t>numărului</w:t>
      </w:r>
      <w:proofErr w:type="spellEnd"/>
      <w:r w:rsidRPr="009839B2">
        <w:rPr>
          <w:rFonts w:ascii="Cambria" w:hAnsi="Cambria"/>
        </w:rPr>
        <w:t xml:space="preserve"> de </w:t>
      </w:r>
      <w:proofErr w:type="spellStart"/>
      <w:r w:rsidRPr="009839B2">
        <w:rPr>
          <w:rFonts w:ascii="Cambria" w:hAnsi="Cambria"/>
        </w:rPr>
        <w:t>accidente</w:t>
      </w:r>
      <w:proofErr w:type="spellEnd"/>
      <w:r w:rsidRPr="009839B2">
        <w:rPr>
          <w:rFonts w:ascii="Cambria" w:hAnsi="Cambria"/>
        </w:rPr>
        <w:t xml:space="preserve"> </w:t>
      </w:r>
      <w:proofErr w:type="spellStart"/>
      <w:r w:rsidRPr="009839B2">
        <w:rPr>
          <w:rFonts w:ascii="Cambria" w:hAnsi="Cambria"/>
        </w:rPr>
        <w:t>rutiere</w:t>
      </w:r>
      <w:proofErr w:type="spellEnd"/>
      <w:r w:rsidRPr="009839B2">
        <w:rPr>
          <w:rFonts w:ascii="Cambria" w:hAnsi="Cambria"/>
        </w:rPr>
        <w:t xml:space="preserve">, </w:t>
      </w:r>
      <w:proofErr w:type="spellStart"/>
      <w:r w:rsidRPr="009839B2">
        <w:rPr>
          <w:rFonts w:ascii="Cambria" w:hAnsi="Cambria"/>
        </w:rPr>
        <w:t>creșterea</w:t>
      </w:r>
      <w:proofErr w:type="spellEnd"/>
      <w:r w:rsidRPr="009839B2">
        <w:rPr>
          <w:rFonts w:ascii="Cambria" w:hAnsi="Cambria"/>
        </w:rPr>
        <w:t xml:space="preserve"> </w:t>
      </w:r>
      <w:proofErr w:type="spellStart"/>
      <w:r w:rsidRPr="009839B2">
        <w:rPr>
          <w:rFonts w:ascii="Cambria" w:hAnsi="Cambria"/>
        </w:rPr>
        <w:t>securității</w:t>
      </w:r>
      <w:proofErr w:type="spellEnd"/>
      <w:r w:rsidRPr="009839B2">
        <w:rPr>
          <w:rFonts w:ascii="Cambria" w:hAnsi="Cambria"/>
        </w:rPr>
        <w:t xml:space="preserve"> </w:t>
      </w:r>
      <w:proofErr w:type="spellStart"/>
      <w:r w:rsidRPr="009839B2">
        <w:rPr>
          <w:rFonts w:ascii="Cambria" w:hAnsi="Cambria"/>
        </w:rPr>
        <w:t>individuale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colective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altele</w:t>
      </w:r>
      <w:proofErr w:type="spellEnd"/>
      <w:r w:rsidRPr="009839B2">
        <w:rPr>
          <w:rFonts w:ascii="Cambria" w:hAnsi="Cambria"/>
        </w:rPr>
        <w:t xml:space="preserve"> </w:t>
      </w:r>
      <w:proofErr w:type="spellStart"/>
      <w:r w:rsidRPr="009839B2">
        <w:rPr>
          <w:rFonts w:ascii="Cambria" w:hAnsi="Cambria"/>
        </w:rPr>
        <w:t>asemenea</w:t>
      </w:r>
      <w:proofErr w:type="spellEnd"/>
      <w:r w:rsidRPr="009839B2">
        <w:rPr>
          <w:rFonts w:ascii="Cambria" w:hAnsi="Cambria"/>
        </w:rPr>
        <w:t>.</w:t>
      </w:r>
    </w:p>
    <w:p w14:paraId="5287C86B"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 xml:space="preserve">- </w:t>
      </w:r>
      <w:proofErr w:type="spellStart"/>
      <w:r w:rsidRPr="009839B2">
        <w:rPr>
          <w:rFonts w:ascii="Cambria" w:hAnsi="Cambria"/>
        </w:rPr>
        <w:t>Utilizatorii</w:t>
      </w:r>
      <w:proofErr w:type="spellEnd"/>
      <w:r w:rsidRPr="009839B2">
        <w:rPr>
          <w:rFonts w:ascii="Cambria" w:hAnsi="Cambria"/>
        </w:rPr>
        <w:t xml:space="preserve"> au </w:t>
      </w:r>
      <w:proofErr w:type="spellStart"/>
      <w:r w:rsidRPr="009839B2">
        <w:rPr>
          <w:rFonts w:ascii="Cambria" w:hAnsi="Cambria"/>
        </w:rPr>
        <w:t>următoarele</w:t>
      </w:r>
      <w:proofErr w:type="spellEnd"/>
      <w:r w:rsidRPr="009839B2">
        <w:rPr>
          <w:rFonts w:ascii="Cambria" w:hAnsi="Cambria"/>
        </w:rPr>
        <w:t xml:space="preserve"> </w:t>
      </w:r>
      <w:proofErr w:type="spellStart"/>
      <w:r w:rsidRPr="009839B2">
        <w:rPr>
          <w:rFonts w:ascii="Cambria" w:hAnsi="Cambria"/>
        </w:rPr>
        <w:t>obligații</w:t>
      </w:r>
      <w:proofErr w:type="spellEnd"/>
      <w:r w:rsidRPr="009839B2">
        <w:rPr>
          <w:rFonts w:ascii="Cambria" w:hAnsi="Cambria"/>
        </w:rPr>
        <w:t>:</w:t>
      </w:r>
    </w:p>
    <w:p w14:paraId="3E2081CB"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a)</w:t>
      </w:r>
      <w:r w:rsidRPr="009839B2">
        <w:rPr>
          <w:rFonts w:ascii="Cambria" w:hAnsi="Cambria"/>
        </w:rPr>
        <w:tab/>
      </w:r>
      <w:proofErr w:type="spellStart"/>
      <w:r w:rsidRPr="009839B2">
        <w:rPr>
          <w:rFonts w:ascii="Cambria" w:hAnsi="Cambria"/>
        </w:rPr>
        <w:t>să</w:t>
      </w:r>
      <w:proofErr w:type="spellEnd"/>
      <w:r w:rsidRPr="009839B2">
        <w:rPr>
          <w:rFonts w:ascii="Cambria" w:hAnsi="Cambria"/>
        </w:rPr>
        <w:t xml:space="preserve"> </w:t>
      </w:r>
      <w:proofErr w:type="spellStart"/>
      <w:r w:rsidRPr="009839B2">
        <w:rPr>
          <w:rFonts w:ascii="Cambria" w:hAnsi="Cambria"/>
        </w:rPr>
        <w:t>respecte</w:t>
      </w:r>
      <w:proofErr w:type="spellEnd"/>
      <w:r w:rsidRPr="009839B2">
        <w:rPr>
          <w:rFonts w:ascii="Cambria" w:hAnsi="Cambria"/>
        </w:rPr>
        <w:t xml:space="preserve"> </w:t>
      </w:r>
      <w:proofErr w:type="spellStart"/>
      <w:r w:rsidRPr="009839B2">
        <w:rPr>
          <w:rFonts w:ascii="Cambria" w:hAnsi="Cambria"/>
        </w:rPr>
        <w:t>clauzele</w:t>
      </w:r>
      <w:proofErr w:type="spellEnd"/>
      <w:r w:rsidRPr="009839B2">
        <w:rPr>
          <w:rFonts w:ascii="Cambria" w:hAnsi="Cambria"/>
        </w:rPr>
        <w:t xml:space="preserve"> </w:t>
      </w:r>
      <w:proofErr w:type="spellStart"/>
      <w:r w:rsidRPr="009839B2">
        <w:rPr>
          <w:rFonts w:ascii="Cambria" w:hAnsi="Cambria"/>
        </w:rPr>
        <w:t>contractului</w:t>
      </w:r>
      <w:proofErr w:type="spellEnd"/>
      <w:r w:rsidRPr="009839B2">
        <w:rPr>
          <w:rFonts w:ascii="Cambria" w:hAnsi="Cambria"/>
        </w:rPr>
        <w:t xml:space="preserve"> de </w:t>
      </w:r>
      <w:proofErr w:type="spellStart"/>
      <w:r w:rsidRPr="009839B2">
        <w:rPr>
          <w:rFonts w:ascii="Cambria" w:hAnsi="Cambria"/>
        </w:rPr>
        <w:t>prestare</w:t>
      </w:r>
      <w:proofErr w:type="spellEnd"/>
      <w:r w:rsidRPr="009839B2">
        <w:rPr>
          <w:rFonts w:ascii="Cambria" w:hAnsi="Cambria"/>
        </w:rPr>
        <w:t xml:space="preserve"> a </w:t>
      </w:r>
      <w:proofErr w:type="spellStart"/>
      <w:r w:rsidRPr="009839B2">
        <w:rPr>
          <w:rFonts w:ascii="Cambria" w:hAnsi="Cambria"/>
        </w:rPr>
        <w:t>serviciului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 inclusive </w:t>
      </w:r>
      <w:proofErr w:type="spellStart"/>
      <w:r w:rsidRPr="009839B2">
        <w:rPr>
          <w:rFonts w:ascii="Cambria" w:hAnsi="Cambria"/>
        </w:rPr>
        <w:t>prevederile</w:t>
      </w:r>
      <w:proofErr w:type="spellEnd"/>
      <w:r w:rsidRPr="009839B2">
        <w:rPr>
          <w:rFonts w:ascii="Cambria" w:hAnsi="Cambria"/>
        </w:rPr>
        <w:t xml:space="preserve"> </w:t>
      </w:r>
      <w:proofErr w:type="spellStart"/>
      <w:r w:rsidRPr="009839B2">
        <w:rPr>
          <w:rFonts w:ascii="Cambria" w:hAnsi="Cambria"/>
        </w:rPr>
        <w:t>prezentului</w:t>
      </w:r>
      <w:proofErr w:type="spellEnd"/>
      <w:r w:rsidRPr="009839B2">
        <w:rPr>
          <w:rFonts w:ascii="Cambria" w:hAnsi="Cambria"/>
        </w:rPr>
        <w:t xml:space="preserve"> </w:t>
      </w:r>
      <w:proofErr w:type="spellStart"/>
      <w:r w:rsidRPr="009839B2">
        <w:rPr>
          <w:rFonts w:ascii="Cambria" w:hAnsi="Cambria"/>
        </w:rPr>
        <w:t>regulament</w:t>
      </w:r>
      <w:proofErr w:type="spellEnd"/>
      <w:r w:rsidRPr="009839B2">
        <w:rPr>
          <w:rFonts w:ascii="Cambria" w:hAnsi="Cambria"/>
        </w:rPr>
        <w:t>;</w:t>
      </w:r>
    </w:p>
    <w:p w14:paraId="0020292F"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b)</w:t>
      </w:r>
      <w:r w:rsidRPr="009839B2">
        <w:rPr>
          <w:rFonts w:ascii="Cambria" w:hAnsi="Cambria"/>
        </w:rPr>
        <w:tab/>
      </w:r>
      <w:proofErr w:type="spellStart"/>
      <w:r w:rsidRPr="009839B2">
        <w:rPr>
          <w:rFonts w:ascii="Cambria" w:hAnsi="Cambria"/>
        </w:rPr>
        <w:t>să</w:t>
      </w:r>
      <w:proofErr w:type="spellEnd"/>
      <w:r w:rsidRPr="009839B2">
        <w:rPr>
          <w:rFonts w:ascii="Cambria" w:hAnsi="Cambria"/>
        </w:rPr>
        <w:t xml:space="preserve"> </w:t>
      </w:r>
      <w:proofErr w:type="spellStart"/>
      <w:r w:rsidRPr="009839B2">
        <w:rPr>
          <w:rFonts w:ascii="Cambria" w:hAnsi="Cambria"/>
        </w:rPr>
        <w:t>achite</w:t>
      </w:r>
      <w:proofErr w:type="spellEnd"/>
      <w:r w:rsidRPr="009839B2">
        <w:rPr>
          <w:rFonts w:ascii="Cambria" w:hAnsi="Cambria"/>
        </w:rPr>
        <w:t xml:space="preserve"> </w:t>
      </w:r>
      <w:proofErr w:type="spellStart"/>
      <w:r w:rsidRPr="009839B2">
        <w:rPr>
          <w:rFonts w:ascii="Cambria" w:hAnsi="Cambria"/>
        </w:rPr>
        <w:t>obligațiile</w:t>
      </w:r>
      <w:proofErr w:type="spellEnd"/>
      <w:r w:rsidRPr="009839B2">
        <w:rPr>
          <w:rFonts w:ascii="Cambria" w:hAnsi="Cambria"/>
        </w:rPr>
        <w:t xml:space="preserve"> de </w:t>
      </w:r>
      <w:proofErr w:type="spellStart"/>
      <w:r w:rsidRPr="009839B2">
        <w:rPr>
          <w:rFonts w:ascii="Cambria" w:hAnsi="Cambria"/>
        </w:rPr>
        <w:t>plată</w:t>
      </w:r>
      <w:proofErr w:type="spellEnd"/>
      <w:r w:rsidRPr="009839B2">
        <w:rPr>
          <w:rFonts w:ascii="Cambria" w:hAnsi="Cambria"/>
        </w:rPr>
        <w:t xml:space="preserve"> </w:t>
      </w:r>
      <w:proofErr w:type="spellStart"/>
      <w:r w:rsidRPr="009839B2">
        <w:rPr>
          <w:rFonts w:ascii="Cambria" w:hAnsi="Cambria"/>
        </w:rPr>
        <w:t>stabilite</w:t>
      </w:r>
      <w:proofErr w:type="spellEnd"/>
      <w:r w:rsidRPr="009839B2">
        <w:rPr>
          <w:rFonts w:ascii="Cambria" w:hAnsi="Cambria"/>
        </w:rPr>
        <w:t xml:space="preserve"> sub </w:t>
      </w:r>
      <w:proofErr w:type="spellStart"/>
      <w:r w:rsidRPr="009839B2">
        <w:rPr>
          <w:rFonts w:ascii="Cambria" w:hAnsi="Cambria"/>
        </w:rPr>
        <w:t>formă</w:t>
      </w:r>
      <w:proofErr w:type="spellEnd"/>
      <w:r w:rsidRPr="009839B2">
        <w:rPr>
          <w:rFonts w:ascii="Cambria" w:hAnsi="Cambria"/>
        </w:rPr>
        <w:t xml:space="preserve"> de </w:t>
      </w:r>
      <w:proofErr w:type="spellStart"/>
      <w:r w:rsidRPr="009839B2">
        <w:rPr>
          <w:rFonts w:ascii="Cambria" w:hAnsi="Cambria"/>
        </w:rPr>
        <w:t>taxe</w:t>
      </w:r>
      <w:proofErr w:type="spellEnd"/>
      <w:r w:rsidRPr="009839B2">
        <w:rPr>
          <w:rFonts w:ascii="Cambria" w:hAnsi="Cambria"/>
        </w:rPr>
        <w:t xml:space="preserve"> locale,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conformitate</w:t>
      </w:r>
      <w:proofErr w:type="spellEnd"/>
      <w:r w:rsidRPr="009839B2">
        <w:rPr>
          <w:rFonts w:ascii="Cambria" w:hAnsi="Cambria"/>
        </w:rPr>
        <w:t xml:space="preserve"> cu </w:t>
      </w:r>
      <w:proofErr w:type="spellStart"/>
      <w:r w:rsidRPr="009839B2">
        <w:rPr>
          <w:rFonts w:ascii="Cambria" w:hAnsi="Cambria"/>
        </w:rPr>
        <w:t>prevederile</w:t>
      </w:r>
      <w:proofErr w:type="spellEnd"/>
      <w:r w:rsidRPr="009839B2">
        <w:rPr>
          <w:rFonts w:ascii="Cambria" w:hAnsi="Cambria"/>
        </w:rPr>
        <w:t xml:space="preserve"> </w:t>
      </w:r>
      <w:proofErr w:type="spellStart"/>
      <w:r w:rsidRPr="009839B2">
        <w:rPr>
          <w:rFonts w:ascii="Cambria" w:hAnsi="Cambria"/>
        </w:rPr>
        <w:t>contractuale</w:t>
      </w:r>
      <w:proofErr w:type="spellEnd"/>
      <w:r w:rsidRPr="009839B2">
        <w:rPr>
          <w:rFonts w:ascii="Cambria" w:hAnsi="Cambria"/>
        </w:rPr>
        <w:t>;</w:t>
      </w:r>
    </w:p>
    <w:p w14:paraId="2C1CCA9B" w14:textId="5B63F2BE" w:rsidR="00646283" w:rsidRDefault="009839B2" w:rsidP="005A03EA">
      <w:pPr>
        <w:widowControl w:val="0"/>
        <w:autoSpaceDE w:val="0"/>
        <w:spacing w:after="120" w:line="276" w:lineRule="auto"/>
        <w:ind w:firstLine="426"/>
        <w:jc w:val="both"/>
        <w:rPr>
          <w:rFonts w:ascii="Cambria" w:hAnsi="Cambria"/>
        </w:rPr>
      </w:pPr>
      <w:r w:rsidRPr="009839B2">
        <w:rPr>
          <w:rFonts w:ascii="Cambria" w:hAnsi="Cambria"/>
        </w:rPr>
        <w:lastRenderedPageBreak/>
        <w:t>c)</w:t>
      </w:r>
      <w:r w:rsidRPr="009839B2">
        <w:rPr>
          <w:rFonts w:ascii="Cambria" w:hAnsi="Cambria"/>
        </w:rPr>
        <w:tab/>
      </w:r>
      <w:proofErr w:type="spellStart"/>
      <w:r w:rsidRPr="009839B2">
        <w:rPr>
          <w:rFonts w:ascii="Cambria" w:hAnsi="Cambria"/>
        </w:rPr>
        <w:t>să</w:t>
      </w:r>
      <w:proofErr w:type="spellEnd"/>
      <w:r w:rsidRPr="009839B2">
        <w:rPr>
          <w:rFonts w:ascii="Cambria" w:hAnsi="Cambria"/>
        </w:rPr>
        <w:t xml:space="preserve"> </w:t>
      </w:r>
      <w:proofErr w:type="spellStart"/>
      <w:r w:rsidRPr="009839B2">
        <w:rPr>
          <w:rFonts w:ascii="Cambria" w:hAnsi="Cambria"/>
        </w:rPr>
        <w:t>achite</w:t>
      </w:r>
      <w:proofErr w:type="spellEnd"/>
      <w:r w:rsidRPr="009839B2">
        <w:rPr>
          <w:rFonts w:ascii="Cambria" w:hAnsi="Cambria"/>
        </w:rPr>
        <w:t xml:space="preserve"> </w:t>
      </w:r>
      <w:proofErr w:type="spellStart"/>
      <w:r w:rsidRPr="009839B2">
        <w:rPr>
          <w:rFonts w:ascii="Cambria" w:hAnsi="Cambria"/>
        </w:rPr>
        <w:t>contravaloarea</w:t>
      </w:r>
      <w:proofErr w:type="spellEnd"/>
      <w:r w:rsidRPr="009839B2">
        <w:rPr>
          <w:rFonts w:ascii="Cambria" w:hAnsi="Cambria"/>
        </w:rPr>
        <w:t xml:space="preserve"> </w:t>
      </w:r>
      <w:proofErr w:type="spellStart"/>
      <w:r w:rsidRPr="009839B2">
        <w:rPr>
          <w:rFonts w:ascii="Cambria" w:hAnsi="Cambria"/>
        </w:rPr>
        <w:t>facturilor</w:t>
      </w:r>
      <w:proofErr w:type="spellEnd"/>
      <w:r w:rsidRPr="009839B2">
        <w:rPr>
          <w:rFonts w:ascii="Cambria" w:hAnsi="Cambria"/>
        </w:rPr>
        <w:t xml:space="preserve"> </w:t>
      </w:r>
      <w:proofErr w:type="spellStart"/>
      <w:r w:rsidRPr="009839B2">
        <w:rPr>
          <w:rFonts w:ascii="Cambria" w:hAnsi="Cambria"/>
        </w:rPr>
        <w:t>reprezentând</w:t>
      </w:r>
      <w:proofErr w:type="spellEnd"/>
      <w:r w:rsidRPr="009839B2">
        <w:rPr>
          <w:rFonts w:ascii="Cambria" w:hAnsi="Cambria"/>
        </w:rPr>
        <w:t xml:space="preserve"> </w:t>
      </w:r>
      <w:proofErr w:type="spellStart"/>
      <w:r w:rsidRPr="009839B2">
        <w:rPr>
          <w:rFonts w:ascii="Cambria" w:hAnsi="Cambria"/>
        </w:rPr>
        <w:t>plata</w:t>
      </w:r>
      <w:proofErr w:type="spellEnd"/>
      <w:r w:rsidRPr="009839B2">
        <w:rPr>
          <w:rFonts w:ascii="Cambria" w:hAnsi="Cambria"/>
        </w:rPr>
        <w:t xml:space="preserve"> </w:t>
      </w:r>
      <w:proofErr w:type="spellStart"/>
      <w:r w:rsidRPr="009839B2">
        <w:rPr>
          <w:rFonts w:ascii="Cambria" w:hAnsi="Cambria"/>
        </w:rPr>
        <w:t>serviciilor</w:t>
      </w:r>
      <w:proofErr w:type="spellEnd"/>
      <w:r w:rsidRPr="009839B2">
        <w:rPr>
          <w:rFonts w:ascii="Cambria" w:hAnsi="Cambria"/>
        </w:rPr>
        <w:t xml:space="preserve"> </w:t>
      </w:r>
      <w:proofErr w:type="spellStart"/>
      <w:r w:rsidRPr="009839B2">
        <w:rPr>
          <w:rFonts w:ascii="Cambria" w:hAnsi="Cambria"/>
        </w:rPr>
        <w:t>primite</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termen de 30 de </w:t>
      </w:r>
      <w:proofErr w:type="spellStart"/>
      <w:r w:rsidRPr="009839B2">
        <w:rPr>
          <w:rFonts w:ascii="Cambria" w:hAnsi="Cambria"/>
        </w:rPr>
        <w:t>zile</w:t>
      </w:r>
      <w:proofErr w:type="spellEnd"/>
      <w:r w:rsidRPr="009839B2">
        <w:rPr>
          <w:rFonts w:ascii="Cambria" w:hAnsi="Cambria"/>
        </w:rPr>
        <w:tab/>
      </w:r>
      <w:proofErr w:type="spellStart"/>
      <w:r w:rsidRPr="009839B2">
        <w:rPr>
          <w:rFonts w:ascii="Cambria" w:hAnsi="Cambria"/>
        </w:rPr>
        <w:t>calendaristice</w:t>
      </w:r>
      <w:proofErr w:type="spellEnd"/>
      <w:r w:rsidR="004E4A1E">
        <w:rPr>
          <w:rFonts w:ascii="Cambria" w:hAnsi="Cambria"/>
        </w:rPr>
        <w:t xml:space="preserve"> </w:t>
      </w:r>
      <w:r w:rsidRPr="009839B2">
        <w:rPr>
          <w:rFonts w:ascii="Cambria" w:hAnsi="Cambria"/>
        </w:rPr>
        <w:t>de</w:t>
      </w:r>
      <w:r w:rsidR="004E4A1E">
        <w:rPr>
          <w:rFonts w:ascii="Cambria" w:hAnsi="Cambria"/>
        </w:rPr>
        <w:t xml:space="preserve"> </w:t>
      </w:r>
      <w:r w:rsidRPr="009839B2">
        <w:rPr>
          <w:rFonts w:ascii="Cambria" w:hAnsi="Cambria"/>
        </w:rPr>
        <w:t>la</w:t>
      </w:r>
      <w:r w:rsidR="004E4A1E">
        <w:rPr>
          <w:rFonts w:ascii="Cambria" w:hAnsi="Cambria"/>
        </w:rPr>
        <w:t xml:space="preserve"> </w:t>
      </w:r>
      <w:r w:rsidRPr="009839B2">
        <w:rPr>
          <w:rFonts w:ascii="Cambria" w:hAnsi="Cambria"/>
        </w:rPr>
        <w:t>data</w:t>
      </w:r>
      <w:r w:rsidR="004E4A1E">
        <w:rPr>
          <w:rFonts w:ascii="Cambria" w:hAnsi="Cambria"/>
        </w:rPr>
        <w:t xml:space="preserve"> </w:t>
      </w:r>
      <w:proofErr w:type="spellStart"/>
      <w:r w:rsidRPr="009839B2">
        <w:rPr>
          <w:rFonts w:ascii="Cambria" w:hAnsi="Cambria"/>
        </w:rPr>
        <w:t>emiterii</w:t>
      </w:r>
      <w:proofErr w:type="spellEnd"/>
      <w:r w:rsidR="004E4A1E">
        <w:rPr>
          <w:rFonts w:ascii="Cambria" w:hAnsi="Cambria"/>
        </w:rPr>
        <w:t xml:space="preserve"> </w:t>
      </w:r>
      <w:proofErr w:type="spellStart"/>
      <w:r w:rsidRPr="009839B2">
        <w:rPr>
          <w:rFonts w:ascii="Cambria" w:hAnsi="Cambria"/>
        </w:rPr>
        <w:t>facturilor</w:t>
      </w:r>
      <w:proofErr w:type="spellEnd"/>
      <w:r w:rsidRPr="009839B2">
        <w:rPr>
          <w:rFonts w:ascii="Cambria" w:hAnsi="Cambria"/>
        </w:rPr>
        <w:t>.</w:t>
      </w:r>
    </w:p>
    <w:p w14:paraId="4CB6D907" w14:textId="2A2A4D6A"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ART.8</w:t>
      </w:r>
    </w:p>
    <w:p w14:paraId="1DB0B8D6" w14:textId="77777777" w:rsidR="009839B2" w:rsidRPr="009839B2" w:rsidRDefault="009839B2" w:rsidP="006D3B97">
      <w:pPr>
        <w:widowControl w:val="0"/>
        <w:autoSpaceDE w:val="0"/>
        <w:spacing w:after="120" w:line="276" w:lineRule="auto"/>
        <w:ind w:firstLine="426"/>
        <w:jc w:val="both"/>
        <w:rPr>
          <w:rFonts w:ascii="Cambria" w:hAnsi="Cambria"/>
        </w:rPr>
      </w:pPr>
      <w:proofErr w:type="spellStart"/>
      <w:r w:rsidRPr="009839B2">
        <w:rPr>
          <w:rFonts w:ascii="Cambria" w:hAnsi="Cambria"/>
        </w:rPr>
        <w:t>Condițiile</w:t>
      </w:r>
      <w:proofErr w:type="spellEnd"/>
      <w:r w:rsidRPr="009839B2">
        <w:rPr>
          <w:rFonts w:ascii="Cambria" w:hAnsi="Cambria"/>
        </w:rPr>
        <w:t xml:space="preserve"> de </w:t>
      </w:r>
      <w:proofErr w:type="spellStart"/>
      <w:r w:rsidRPr="009839B2">
        <w:rPr>
          <w:rFonts w:ascii="Cambria" w:hAnsi="Cambria"/>
        </w:rPr>
        <w:t>realizare</w:t>
      </w:r>
      <w:proofErr w:type="spellEnd"/>
      <w:r w:rsidRPr="009839B2">
        <w:rPr>
          <w:rFonts w:ascii="Cambria" w:hAnsi="Cambria"/>
        </w:rPr>
        <w:t xml:space="preserve"> a </w:t>
      </w:r>
      <w:proofErr w:type="spellStart"/>
      <w:r w:rsidRPr="009839B2">
        <w:rPr>
          <w:rFonts w:ascii="Cambria" w:hAnsi="Cambria"/>
        </w:rPr>
        <w:t>reparațiilor</w:t>
      </w:r>
      <w:proofErr w:type="spellEnd"/>
      <w:r w:rsidRPr="009839B2">
        <w:rPr>
          <w:rFonts w:ascii="Cambria" w:hAnsi="Cambria"/>
        </w:rPr>
        <w:t xml:space="preserve"> (</w:t>
      </w:r>
      <w:proofErr w:type="spellStart"/>
      <w:r w:rsidRPr="009839B2">
        <w:rPr>
          <w:rFonts w:ascii="Cambria" w:hAnsi="Cambria"/>
        </w:rPr>
        <w:t>curente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capitale</w:t>
      </w:r>
      <w:proofErr w:type="spellEnd"/>
      <w:r w:rsidRPr="009839B2">
        <w:rPr>
          <w:rFonts w:ascii="Cambria" w:hAnsi="Cambria"/>
        </w:rPr>
        <w:t xml:space="preserve">), a </w:t>
      </w:r>
      <w:proofErr w:type="spellStart"/>
      <w:r w:rsidRPr="009839B2">
        <w:rPr>
          <w:rFonts w:ascii="Cambria" w:hAnsi="Cambria"/>
        </w:rPr>
        <w:t>investițiilor</w:t>
      </w:r>
      <w:proofErr w:type="spellEnd"/>
      <w:r w:rsidRPr="009839B2">
        <w:rPr>
          <w:rFonts w:ascii="Cambria" w:hAnsi="Cambria"/>
        </w:rPr>
        <w:t xml:space="preserve"> precum </w:t>
      </w:r>
      <w:proofErr w:type="spellStart"/>
      <w:r w:rsidRPr="009839B2">
        <w:rPr>
          <w:rFonts w:ascii="Cambria" w:hAnsi="Cambria"/>
        </w:rPr>
        <w:t>și</w:t>
      </w:r>
      <w:proofErr w:type="spellEnd"/>
      <w:r w:rsidRPr="009839B2">
        <w:rPr>
          <w:rFonts w:ascii="Cambria" w:hAnsi="Cambria"/>
        </w:rPr>
        <w:t xml:space="preserve"> a </w:t>
      </w:r>
      <w:proofErr w:type="spellStart"/>
      <w:r w:rsidRPr="009839B2">
        <w:rPr>
          <w:rFonts w:ascii="Cambria" w:hAnsi="Cambria"/>
        </w:rPr>
        <w:t>altor</w:t>
      </w:r>
      <w:proofErr w:type="spellEnd"/>
      <w:r w:rsidRPr="009839B2">
        <w:rPr>
          <w:rFonts w:ascii="Cambria" w:hAnsi="Cambria"/>
        </w:rPr>
        <w:t xml:space="preserve"> </w:t>
      </w:r>
      <w:proofErr w:type="spellStart"/>
      <w:r w:rsidRPr="009839B2">
        <w:rPr>
          <w:rFonts w:ascii="Cambria" w:hAnsi="Cambria"/>
        </w:rPr>
        <w:t>cheltuieli</w:t>
      </w:r>
      <w:proofErr w:type="spellEnd"/>
      <w:r w:rsidRPr="009839B2">
        <w:rPr>
          <w:rFonts w:ascii="Cambria" w:hAnsi="Cambria"/>
        </w:rPr>
        <w:t xml:space="preserve"> pe care le </w:t>
      </w:r>
      <w:proofErr w:type="spellStart"/>
      <w:r w:rsidRPr="009839B2">
        <w:rPr>
          <w:rFonts w:ascii="Cambria" w:hAnsi="Cambria"/>
        </w:rPr>
        <w:t>va</w:t>
      </w:r>
      <w:proofErr w:type="spellEnd"/>
      <w:r w:rsidRPr="009839B2">
        <w:rPr>
          <w:rFonts w:ascii="Cambria" w:hAnsi="Cambria"/>
        </w:rPr>
        <w:t xml:space="preserve"> face </w:t>
      </w:r>
      <w:proofErr w:type="spellStart"/>
      <w:r w:rsidRPr="009839B2">
        <w:rPr>
          <w:rFonts w:ascii="Cambria" w:hAnsi="Cambria"/>
        </w:rPr>
        <w:t>operatorul</w:t>
      </w:r>
      <w:proofErr w:type="spellEnd"/>
      <w:r w:rsidRPr="009839B2">
        <w:rPr>
          <w:rFonts w:ascii="Cambria" w:hAnsi="Cambria"/>
        </w:rPr>
        <w:t xml:space="preserve">, </w:t>
      </w:r>
      <w:proofErr w:type="spellStart"/>
      <w:r w:rsidRPr="009839B2">
        <w:rPr>
          <w:rFonts w:ascii="Cambria" w:hAnsi="Cambria"/>
        </w:rPr>
        <w:t>specificându</w:t>
      </w:r>
      <w:proofErr w:type="spellEnd"/>
      <w:r w:rsidRPr="009839B2">
        <w:rPr>
          <w:rFonts w:ascii="Cambria" w:hAnsi="Cambria"/>
        </w:rPr>
        <w:t xml:space="preserve">-se </w:t>
      </w:r>
      <w:proofErr w:type="spellStart"/>
      <w:r w:rsidRPr="009839B2">
        <w:rPr>
          <w:rFonts w:ascii="Cambria" w:hAnsi="Cambria"/>
        </w:rPr>
        <w:t>modul</w:t>
      </w:r>
      <w:proofErr w:type="spellEnd"/>
      <w:r w:rsidRPr="009839B2">
        <w:rPr>
          <w:rFonts w:ascii="Cambria" w:hAnsi="Cambria"/>
        </w:rPr>
        <w:t xml:space="preserve"> de </w:t>
      </w:r>
      <w:proofErr w:type="spellStart"/>
      <w:r w:rsidRPr="009839B2">
        <w:rPr>
          <w:rFonts w:ascii="Cambria" w:hAnsi="Cambria"/>
        </w:rPr>
        <w:t>aprobare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decontare</w:t>
      </w:r>
      <w:proofErr w:type="spellEnd"/>
      <w:r w:rsidRPr="009839B2">
        <w:rPr>
          <w:rFonts w:ascii="Cambria" w:hAnsi="Cambria"/>
        </w:rPr>
        <w:t xml:space="preserve"> a </w:t>
      </w:r>
      <w:proofErr w:type="spellStart"/>
      <w:r w:rsidRPr="009839B2">
        <w:rPr>
          <w:rFonts w:ascii="Cambria" w:hAnsi="Cambria"/>
        </w:rPr>
        <w:t>acestora</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cadrul</w:t>
      </w:r>
      <w:proofErr w:type="spellEnd"/>
      <w:r w:rsidRPr="009839B2">
        <w:rPr>
          <w:rFonts w:ascii="Cambria" w:hAnsi="Cambria"/>
        </w:rPr>
        <w:t xml:space="preserve"> </w:t>
      </w:r>
      <w:proofErr w:type="spellStart"/>
      <w:r w:rsidRPr="009839B2">
        <w:rPr>
          <w:rFonts w:ascii="Cambria" w:hAnsi="Cambria"/>
        </w:rPr>
        <w:t>relațiilor</w:t>
      </w:r>
      <w:proofErr w:type="spellEnd"/>
      <w:r w:rsidRPr="009839B2">
        <w:rPr>
          <w:rFonts w:ascii="Cambria" w:hAnsi="Cambria"/>
        </w:rPr>
        <w:t xml:space="preserve"> </w:t>
      </w:r>
      <w:proofErr w:type="spellStart"/>
      <w:r w:rsidRPr="009839B2">
        <w:rPr>
          <w:rFonts w:ascii="Cambria" w:hAnsi="Cambria"/>
        </w:rPr>
        <w:t>contractuale</w:t>
      </w:r>
      <w:proofErr w:type="spellEnd"/>
      <w:r w:rsidRPr="009839B2">
        <w:rPr>
          <w:rFonts w:ascii="Cambria" w:hAnsi="Cambria"/>
        </w:rPr>
        <w:t xml:space="preserve"> </w:t>
      </w:r>
      <w:proofErr w:type="spellStart"/>
      <w:r w:rsidRPr="009839B2">
        <w:rPr>
          <w:rFonts w:ascii="Cambria" w:hAnsi="Cambria"/>
        </w:rPr>
        <w:t>dintre</w:t>
      </w:r>
      <w:proofErr w:type="spellEnd"/>
      <w:r w:rsidRPr="009839B2">
        <w:rPr>
          <w:rFonts w:ascii="Cambria" w:hAnsi="Cambria"/>
        </w:rPr>
        <w:t xml:space="preserve"> </w:t>
      </w:r>
      <w:proofErr w:type="spellStart"/>
      <w:r w:rsidRPr="009839B2">
        <w:rPr>
          <w:rFonts w:ascii="Cambria" w:hAnsi="Cambria"/>
        </w:rPr>
        <w:t>autoritatea</w:t>
      </w:r>
      <w:proofErr w:type="spellEnd"/>
      <w:r w:rsidRPr="009839B2">
        <w:rPr>
          <w:rFonts w:ascii="Cambria" w:hAnsi="Cambria"/>
        </w:rPr>
        <w:t xml:space="preserve"> </w:t>
      </w:r>
      <w:proofErr w:type="spellStart"/>
      <w:r w:rsidRPr="009839B2">
        <w:rPr>
          <w:rFonts w:ascii="Cambria" w:hAnsi="Cambria"/>
        </w:rPr>
        <w:t>administrației</w:t>
      </w:r>
      <w:proofErr w:type="spellEnd"/>
      <w:r w:rsidRPr="009839B2">
        <w:rPr>
          <w:rFonts w:ascii="Cambria" w:hAnsi="Cambria"/>
        </w:rPr>
        <w:t xml:space="preserve"> </w:t>
      </w:r>
      <w:proofErr w:type="spellStart"/>
      <w:r w:rsidRPr="009839B2">
        <w:rPr>
          <w:rFonts w:ascii="Cambria" w:hAnsi="Cambria"/>
        </w:rPr>
        <w:t>publice</w:t>
      </w:r>
      <w:proofErr w:type="spellEnd"/>
      <w:r w:rsidRPr="009839B2">
        <w:rPr>
          <w:rFonts w:ascii="Cambria" w:hAnsi="Cambria"/>
        </w:rPr>
        <w:t xml:space="preserve"> locale </w:t>
      </w:r>
      <w:proofErr w:type="spellStart"/>
      <w:r w:rsidRPr="009839B2">
        <w:rPr>
          <w:rFonts w:ascii="Cambria" w:hAnsi="Cambria"/>
        </w:rPr>
        <w:t>și</w:t>
      </w:r>
      <w:proofErr w:type="spellEnd"/>
      <w:r w:rsidRPr="009839B2">
        <w:rPr>
          <w:rFonts w:ascii="Cambria" w:hAnsi="Cambria"/>
        </w:rPr>
        <w:t xml:space="preserve"> operator.</w:t>
      </w:r>
    </w:p>
    <w:p w14:paraId="1FAFB4AC" w14:textId="77777777" w:rsidR="009839B2" w:rsidRPr="009839B2" w:rsidRDefault="009839B2" w:rsidP="006D3B97">
      <w:pPr>
        <w:widowControl w:val="0"/>
        <w:autoSpaceDE w:val="0"/>
        <w:spacing w:after="120" w:line="276" w:lineRule="auto"/>
        <w:ind w:firstLine="426"/>
        <w:jc w:val="both"/>
        <w:rPr>
          <w:rFonts w:ascii="Cambria" w:hAnsi="Cambria"/>
        </w:rPr>
      </w:pPr>
      <w:proofErr w:type="spellStart"/>
      <w:r w:rsidRPr="009839B2">
        <w:rPr>
          <w:rFonts w:ascii="Cambria" w:hAnsi="Cambria"/>
        </w:rPr>
        <w:t>Pentru</w:t>
      </w:r>
      <w:proofErr w:type="spellEnd"/>
      <w:r w:rsidRPr="009839B2">
        <w:rPr>
          <w:rFonts w:ascii="Cambria" w:hAnsi="Cambria"/>
        </w:rPr>
        <w:t xml:space="preserve"> </w:t>
      </w:r>
      <w:proofErr w:type="spellStart"/>
      <w:r w:rsidRPr="009839B2">
        <w:rPr>
          <w:rFonts w:ascii="Cambria" w:hAnsi="Cambria"/>
        </w:rPr>
        <w:t>realizarea</w:t>
      </w:r>
      <w:proofErr w:type="spellEnd"/>
      <w:r w:rsidRPr="009839B2">
        <w:rPr>
          <w:rFonts w:ascii="Cambria" w:hAnsi="Cambria"/>
        </w:rPr>
        <w:t xml:space="preserve"> </w:t>
      </w:r>
      <w:proofErr w:type="spellStart"/>
      <w:r w:rsidRPr="009839B2">
        <w:rPr>
          <w:rFonts w:ascii="Cambria" w:hAnsi="Cambria"/>
        </w:rPr>
        <w:t>lucrărilor</w:t>
      </w:r>
      <w:proofErr w:type="spellEnd"/>
      <w:r w:rsidRPr="009839B2">
        <w:rPr>
          <w:rFonts w:ascii="Cambria" w:hAnsi="Cambria"/>
        </w:rPr>
        <w:t xml:space="preserve"> de </w:t>
      </w:r>
      <w:proofErr w:type="spellStart"/>
      <w:r w:rsidRPr="009839B2">
        <w:rPr>
          <w:rFonts w:ascii="Cambria" w:hAnsi="Cambria"/>
        </w:rPr>
        <w:t>exploatare</w:t>
      </w:r>
      <w:proofErr w:type="spellEnd"/>
      <w:r w:rsidRPr="009839B2">
        <w:rPr>
          <w:rFonts w:ascii="Cambria" w:hAnsi="Cambria"/>
        </w:rPr>
        <w:t xml:space="preserve"> </w:t>
      </w:r>
      <w:proofErr w:type="spellStart"/>
      <w:r w:rsidRPr="009839B2">
        <w:rPr>
          <w:rFonts w:ascii="Cambria" w:hAnsi="Cambria"/>
        </w:rPr>
        <w:t>operatorul</w:t>
      </w:r>
      <w:proofErr w:type="spellEnd"/>
      <w:r w:rsidRPr="009839B2">
        <w:rPr>
          <w:rFonts w:ascii="Cambria" w:hAnsi="Cambria"/>
        </w:rPr>
        <w:t xml:space="preserve"> </w:t>
      </w:r>
      <w:proofErr w:type="spellStart"/>
      <w:r w:rsidRPr="009839B2">
        <w:rPr>
          <w:rFonts w:ascii="Cambria" w:hAnsi="Cambria"/>
        </w:rPr>
        <w:t>serviciilor</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 </w:t>
      </w:r>
      <w:proofErr w:type="spellStart"/>
      <w:r w:rsidRPr="009839B2">
        <w:rPr>
          <w:rFonts w:ascii="Cambria" w:hAnsi="Cambria"/>
        </w:rPr>
        <w:t>va</w:t>
      </w:r>
      <w:proofErr w:type="spellEnd"/>
      <w:r w:rsidRPr="009839B2">
        <w:rPr>
          <w:rFonts w:ascii="Cambria" w:hAnsi="Cambria"/>
        </w:rPr>
        <w:t xml:space="preserve"> </w:t>
      </w:r>
      <w:proofErr w:type="spellStart"/>
      <w:r w:rsidRPr="009839B2">
        <w:rPr>
          <w:rFonts w:ascii="Cambria" w:hAnsi="Cambria"/>
        </w:rPr>
        <w:t>ține</w:t>
      </w:r>
      <w:proofErr w:type="spellEnd"/>
      <w:r w:rsidRPr="009839B2">
        <w:rPr>
          <w:rFonts w:ascii="Cambria" w:hAnsi="Cambria"/>
        </w:rPr>
        <w:t xml:space="preserve"> la zi </w:t>
      </w:r>
      <w:proofErr w:type="spellStart"/>
      <w:r w:rsidRPr="009839B2">
        <w:rPr>
          <w:rFonts w:ascii="Cambria" w:hAnsi="Cambria"/>
        </w:rPr>
        <w:t>următoarea</w:t>
      </w:r>
      <w:proofErr w:type="spellEnd"/>
      <w:r w:rsidRPr="009839B2">
        <w:rPr>
          <w:rFonts w:ascii="Cambria" w:hAnsi="Cambria"/>
        </w:rPr>
        <w:t xml:space="preserve"> </w:t>
      </w:r>
      <w:proofErr w:type="spellStart"/>
      <w:r w:rsidRPr="009839B2">
        <w:rPr>
          <w:rFonts w:ascii="Cambria" w:hAnsi="Cambria"/>
        </w:rPr>
        <w:t>documentație</w:t>
      </w:r>
      <w:proofErr w:type="spellEnd"/>
      <w:r w:rsidRPr="009839B2">
        <w:rPr>
          <w:rFonts w:ascii="Cambria" w:hAnsi="Cambria"/>
        </w:rPr>
        <w:t xml:space="preserve"> </w:t>
      </w:r>
      <w:proofErr w:type="spellStart"/>
      <w:r w:rsidRPr="009839B2">
        <w:rPr>
          <w:rFonts w:ascii="Cambria" w:hAnsi="Cambria"/>
        </w:rPr>
        <w:t>tehnică</w:t>
      </w:r>
      <w:proofErr w:type="spellEnd"/>
      <w:r w:rsidRPr="009839B2">
        <w:rPr>
          <w:rFonts w:ascii="Cambria" w:hAnsi="Cambria"/>
        </w:rPr>
        <w:t xml:space="preserve"> </w:t>
      </w:r>
      <w:proofErr w:type="spellStart"/>
      <w:r w:rsidRPr="009839B2">
        <w:rPr>
          <w:rFonts w:ascii="Cambria" w:hAnsi="Cambria"/>
        </w:rPr>
        <w:t>ce</w:t>
      </w:r>
      <w:proofErr w:type="spellEnd"/>
      <w:r w:rsidRPr="009839B2">
        <w:rPr>
          <w:rFonts w:ascii="Cambria" w:hAnsi="Cambria"/>
        </w:rPr>
        <w:t xml:space="preserve"> </w:t>
      </w:r>
      <w:proofErr w:type="spellStart"/>
      <w:r w:rsidRPr="009839B2">
        <w:rPr>
          <w:rFonts w:ascii="Cambria" w:hAnsi="Cambria"/>
        </w:rPr>
        <w:t>va</w:t>
      </w:r>
      <w:proofErr w:type="spellEnd"/>
      <w:r w:rsidRPr="009839B2">
        <w:rPr>
          <w:rFonts w:ascii="Cambria" w:hAnsi="Cambria"/>
        </w:rPr>
        <w:t xml:space="preserve"> fi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anexă</w:t>
      </w:r>
      <w:proofErr w:type="spellEnd"/>
      <w:r w:rsidRPr="009839B2">
        <w:rPr>
          <w:rFonts w:ascii="Cambria" w:hAnsi="Cambria"/>
        </w:rPr>
        <w:t xml:space="preserve"> la </w:t>
      </w:r>
      <w:proofErr w:type="spellStart"/>
      <w:r w:rsidRPr="009839B2">
        <w:rPr>
          <w:rFonts w:ascii="Cambria" w:hAnsi="Cambria"/>
        </w:rPr>
        <w:t>contractul</w:t>
      </w:r>
      <w:proofErr w:type="spellEnd"/>
      <w:r w:rsidRPr="009839B2">
        <w:rPr>
          <w:rFonts w:ascii="Cambria" w:hAnsi="Cambria"/>
        </w:rPr>
        <w:t xml:space="preserve"> de </w:t>
      </w:r>
      <w:proofErr w:type="spellStart"/>
      <w:r w:rsidRPr="009839B2">
        <w:rPr>
          <w:rFonts w:ascii="Cambria" w:hAnsi="Cambria"/>
        </w:rPr>
        <w:t>delegare</w:t>
      </w:r>
      <w:proofErr w:type="spellEnd"/>
      <w:r w:rsidRPr="009839B2">
        <w:rPr>
          <w:rFonts w:ascii="Cambria" w:hAnsi="Cambria"/>
        </w:rPr>
        <w:t xml:space="preserve"> a </w:t>
      </w:r>
      <w:proofErr w:type="spellStart"/>
      <w:r w:rsidRPr="009839B2">
        <w:rPr>
          <w:rFonts w:ascii="Cambria" w:hAnsi="Cambria"/>
        </w:rPr>
        <w:t>gestiunii</w:t>
      </w:r>
      <w:proofErr w:type="spellEnd"/>
      <w:r w:rsidRPr="009839B2">
        <w:rPr>
          <w:rFonts w:ascii="Cambria" w:hAnsi="Cambria"/>
        </w:rPr>
        <w:t>:</w:t>
      </w:r>
    </w:p>
    <w:p w14:paraId="32B2F68A"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a)</w:t>
      </w:r>
      <w:r w:rsidRPr="009839B2">
        <w:rPr>
          <w:rFonts w:ascii="Cambria" w:hAnsi="Cambria"/>
        </w:rPr>
        <w:tab/>
      </w:r>
      <w:proofErr w:type="spellStart"/>
      <w:r w:rsidRPr="009839B2">
        <w:rPr>
          <w:rFonts w:ascii="Cambria" w:hAnsi="Cambria"/>
        </w:rPr>
        <w:t>harta</w:t>
      </w:r>
      <w:proofErr w:type="spellEnd"/>
      <w:r w:rsidRPr="009839B2">
        <w:rPr>
          <w:rFonts w:ascii="Cambria" w:hAnsi="Cambria"/>
        </w:rPr>
        <w:t xml:space="preserve"> </w:t>
      </w:r>
      <w:proofErr w:type="spellStart"/>
      <w:r w:rsidRPr="009839B2">
        <w:rPr>
          <w:rFonts w:ascii="Cambria" w:hAnsi="Cambria"/>
        </w:rPr>
        <w:t>detaliată</w:t>
      </w:r>
      <w:proofErr w:type="spellEnd"/>
      <w:r w:rsidRPr="009839B2">
        <w:rPr>
          <w:rFonts w:ascii="Cambria" w:hAnsi="Cambria"/>
        </w:rPr>
        <w:t xml:space="preserve"> a </w:t>
      </w:r>
      <w:proofErr w:type="spellStart"/>
      <w:r w:rsidRPr="009839B2">
        <w:rPr>
          <w:rFonts w:ascii="Cambria" w:hAnsi="Cambria"/>
        </w:rPr>
        <w:t>instalațiilor</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 pe care le are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gestiune</w:t>
      </w:r>
      <w:proofErr w:type="spellEnd"/>
      <w:r w:rsidRPr="009839B2">
        <w:rPr>
          <w:rFonts w:ascii="Cambria" w:hAnsi="Cambria"/>
        </w:rPr>
        <w:t>, cu:</w:t>
      </w:r>
    </w:p>
    <w:p w14:paraId="16A8CD9F"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1.</w:t>
      </w:r>
      <w:r w:rsidRPr="009839B2">
        <w:rPr>
          <w:rFonts w:ascii="Cambria" w:hAnsi="Cambria"/>
        </w:rPr>
        <w:tab/>
      </w:r>
      <w:proofErr w:type="spellStart"/>
      <w:r w:rsidRPr="009839B2">
        <w:rPr>
          <w:rFonts w:ascii="Cambria" w:hAnsi="Cambria"/>
        </w:rPr>
        <w:t>posturile</w:t>
      </w:r>
      <w:proofErr w:type="spellEnd"/>
      <w:r w:rsidRPr="009839B2">
        <w:rPr>
          <w:rFonts w:ascii="Cambria" w:hAnsi="Cambria"/>
        </w:rPr>
        <w:t xml:space="preserve"> de </w:t>
      </w:r>
      <w:proofErr w:type="spellStart"/>
      <w:r w:rsidRPr="009839B2">
        <w:rPr>
          <w:rFonts w:ascii="Cambria" w:hAnsi="Cambria"/>
        </w:rPr>
        <w:t>transformare</w:t>
      </w:r>
      <w:proofErr w:type="spellEnd"/>
      <w:r w:rsidRPr="009839B2">
        <w:rPr>
          <w:rFonts w:ascii="Cambria" w:hAnsi="Cambria"/>
        </w:rPr>
        <w:t xml:space="preserve"> din care se </w:t>
      </w:r>
      <w:proofErr w:type="spellStart"/>
      <w:r w:rsidRPr="009839B2">
        <w:rPr>
          <w:rFonts w:ascii="Cambria" w:hAnsi="Cambria"/>
        </w:rPr>
        <w:t>alimentează</w:t>
      </w:r>
      <w:proofErr w:type="spellEnd"/>
      <w:r w:rsidRPr="009839B2">
        <w:rPr>
          <w:rFonts w:ascii="Cambria" w:hAnsi="Cambria"/>
        </w:rPr>
        <w:t xml:space="preserve"> </w:t>
      </w:r>
      <w:proofErr w:type="spellStart"/>
      <w:r w:rsidRPr="009839B2">
        <w:rPr>
          <w:rFonts w:ascii="Cambria" w:hAnsi="Cambria"/>
        </w:rPr>
        <w:t>rețeaua</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w:t>
      </w:r>
    </w:p>
    <w:p w14:paraId="64E51D28"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2.</w:t>
      </w:r>
      <w:r w:rsidRPr="009839B2">
        <w:rPr>
          <w:rFonts w:ascii="Cambria" w:hAnsi="Cambria"/>
        </w:rPr>
        <w:tab/>
      </w:r>
      <w:proofErr w:type="spellStart"/>
      <w:r w:rsidRPr="009839B2">
        <w:rPr>
          <w:rFonts w:ascii="Cambria" w:hAnsi="Cambria"/>
        </w:rPr>
        <w:t>traseul</w:t>
      </w:r>
      <w:proofErr w:type="spellEnd"/>
      <w:r w:rsidRPr="009839B2">
        <w:rPr>
          <w:rFonts w:ascii="Cambria" w:hAnsi="Cambria"/>
        </w:rPr>
        <w:t xml:space="preserve"> </w:t>
      </w:r>
      <w:proofErr w:type="spellStart"/>
      <w:r w:rsidRPr="009839B2">
        <w:rPr>
          <w:rFonts w:ascii="Cambria" w:hAnsi="Cambria"/>
        </w:rPr>
        <w:t>rețelei</w:t>
      </w:r>
      <w:proofErr w:type="spellEnd"/>
      <w:r w:rsidRPr="009839B2">
        <w:rPr>
          <w:rFonts w:ascii="Cambria" w:hAnsi="Cambria"/>
        </w:rPr>
        <w:t>;</w:t>
      </w:r>
    </w:p>
    <w:p w14:paraId="449C83EA"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3.</w:t>
      </w:r>
      <w:r w:rsidRPr="009839B2">
        <w:rPr>
          <w:rFonts w:ascii="Cambria" w:hAnsi="Cambria"/>
        </w:rPr>
        <w:tab/>
      </w:r>
      <w:proofErr w:type="spellStart"/>
      <w:r w:rsidRPr="009839B2">
        <w:rPr>
          <w:rFonts w:ascii="Cambria" w:hAnsi="Cambria"/>
        </w:rPr>
        <w:t>punctele</w:t>
      </w:r>
      <w:proofErr w:type="spellEnd"/>
      <w:r w:rsidRPr="009839B2">
        <w:rPr>
          <w:rFonts w:ascii="Cambria" w:hAnsi="Cambria"/>
        </w:rPr>
        <w:t xml:space="preserve"> de </w:t>
      </w:r>
      <w:proofErr w:type="spellStart"/>
      <w:r w:rsidRPr="009839B2">
        <w:rPr>
          <w:rFonts w:ascii="Cambria" w:hAnsi="Cambria"/>
        </w:rPr>
        <w:t>conectare</w:t>
      </w:r>
      <w:proofErr w:type="spellEnd"/>
      <w:r w:rsidRPr="009839B2">
        <w:rPr>
          <w:rFonts w:ascii="Cambria" w:hAnsi="Cambria"/>
        </w:rPr>
        <w:t>/</w:t>
      </w:r>
      <w:proofErr w:type="spellStart"/>
      <w:r w:rsidRPr="009839B2">
        <w:rPr>
          <w:rFonts w:ascii="Cambria" w:hAnsi="Cambria"/>
        </w:rPr>
        <w:t>deconectare</w:t>
      </w:r>
      <w:proofErr w:type="spellEnd"/>
      <w:r w:rsidRPr="009839B2">
        <w:rPr>
          <w:rFonts w:ascii="Cambria" w:hAnsi="Cambria"/>
        </w:rPr>
        <w:t xml:space="preserve"> a </w:t>
      </w:r>
      <w:proofErr w:type="spellStart"/>
      <w:r w:rsidRPr="009839B2">
        <w:rPr>
          <w:rFonts w:ascii="Cambria" w:hAnsi="Cambria"/>
        </w:rPr>
        <w:t>iluminatului</w:t>
      </w:r>
      <w:proofErr w:type="spellEnd"/>
      <w:r w:rsidRPr="009839B2">
        <w:rPr>
          <w:rFonts w:ascii="Cambria" w:hAnsi="Cambria"/>
        </w:rPr>
        <w:t xml:space="preserve"> public;</w:t>
      </w:r>
    </w:p>
    <w:p w14:paraId="437D6F90" w14:textId="569AF043"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4.</w:t>
      </w:r>
      <w:r w:rsidRPr="009839B2">
        <w:rPr>
          <w:rFonts w:ascii="Cambria" w:hAnsi="Cambria"/>
        </w:rPr>
        <w:tab/>
        <w:t xml:space="preserve">schema de </w:t>
      </w:r>
      <w:proofErr w:type="spellStart"/>
      <w:r w:rsidRPr="009839B2">
        <w:rPr>
          <w:rFonts w:ascii="Cambria" w:hAnsi="Cambria"/>
        </w:rPr>
        <w:t>acționare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a </w:t>
      </w:r>
      <w:proofErr w:type="spellStart"/>
      <w:r w:rsidRPr="009839B2">
        <w:rPr>
          <w:rFonts w:ascii="Cambria" w:hAnsi="Cambria"/>
        </w:rPr>
        <w:t>cascadei</w:t>
      </w:r>
      <w:proofErr w:type="spellEnd"/>
      <w:r w:rsidRPr="009839B2">
        <w:rPr>
          <w:rFonts w:ascii="Cambria" w:hAnsi="Cambria"/>
        </w:rPr>
        <w:t xml:space="preserve"> </w:t>
      </w:r>
      <w:proofErr w:type="spellStart"/>
      <w:r w:rsidRPr="009839B2">
        <w:rPr>
          <w:rFonts w:ascii="Cambria" w:hAnsi="Cambria"/>
        </w:rPr>
        <w:t>pentru</w:t>
      </w:r>
      <w:proofErr w:type="spellEnd"/>
      <w:r w:rsidRPr="009839B2">
        <w:rPr>
          <w:rFonts w:ascii="Cambria" w:hAnsi="Cambria"/>
        </w:rPr>
        <w:t xml:space="preserve"> </w:t>
      </w:r>
      <w:proofErr w:type="spellStart"/>
      <w:r w:rsidRPr="009839B2">
        <w:rPr>
          <w:rFonts w:ascii="Cambria" w:hAnsi="Cambria"/>
        </w:rPr>
        <w:t>conectarea</w:t>
      </w:r>
      <w:proofErr w:type="spellEnd"/>
      <w:r w:rsidRPr="009839B2">
        <w:rPr>
          <w:rFonts w:ascii="Cambria" w:hAnsi="Cambria"/>
        </w:rPr>
        <w:t>/</w:t>
      </w:r>
      <w:proofErr w:type="spellStart"/>
      <w:r w:rsidRPr="009839B2">
        <w:rPr>
          <w:rFonts w:ascii="Cambria" w:hAnsi="Cambria"/>
        </w:rPr>
        <w:t>deconectarea</w:t>
      </w:r>
      <w:proofErr w:type="spellEnd"/>
      <w:r w:rsidRPr="009839B2">
        <w:rPr>
          <w:rFonts w:ascii="Cambria" w:hAnsi="Cambria"/>
        </w:rPr>
        <w:t xml:space="preserve"> </w:t>
      </w:r>
      <w:r w:rsidR="00646283">
        <w:rPr>
          <w:rFonts w:ascii="Cambria" w:hAnsi="Cambria"/>
        </w:rPr>
        <w:t xml:space="preserve">automata </w:t>
      </w:r>
      <w:r w:rsidRPr="009839B2">
        <w:rPr>
          <w:rFonts w:ascii="Cambria" w:hAnsi="Cambria"/>
        </w:rPr>
        <w:t xml:space="preserve">a </w:t>
      </w:r>
      <w:proofErr w:type="spellStart"/>
      <w:r w:rsidRPr="009839B2">
        <w:rPr>
          <w:rFonts w:ascii="Cambria" w:hAnsi="Cambria"/>
        </w:rPr>
        <w:t>iluminatului</w:t>
      </w:r>
      <w:proofErr w:type="spellEnd"/>
      <w:r w:rsidRPr="009839B2">
        <w:rPr>
          <w:rFonts w:ascii="Cambria" w:hAnsi="Cambria"/>
        </w:rPr>
        <w:t>;</w:t>
      </w:r>
    </w:p>
    <w:p w14:paraId="7F06C7ED" w14:textId="7EBD91F1"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5.</w:t>
      </w:r>
      <w:r w:rsidRPr="009839B2">
        <w:rPr>
          <w:rFonts w:ascii="Cambria" w:hAnsi="Cambria"/>
        </w:rPr>
        <w:tab/>
      </w:r>
      <w:proofErr w:type="spellStart"/>
      <w:r w:rsidRPr="009839B2">
        <w:rPr>
          <w:rFonts w:ascii="Cambria" w:hAnsi="Cambria"/>
        </w:rPr>
        <w:t>locul</w:t>
      </w:r>
      <w:proofErr w:type="spellEnd"/>
      <w:r w:rsidRPr="009839B2">
        <w:rPr>
          <w:rFonts w:ascii="Cambria" w:hAnsi="Cambria"/>
        </w:rPr>
        <w:t xml:space="preserve"> de </w:t>
      </w:r>
      <w:proofErr w:type="spellStart"/>
      <w:r w:rsidRPr="009839B2">
        <w:rPr>
          <w:rFonts w:ascii="Cambria" w:hAnsi="Cambria"/>
        </w:rPr>
        <w:t>amplasare</w:t>
      </w:r>
      <w:proofErr w:type="spellEnd"/>
      <w:r w:rsidRPr="009839B2">
        <w:rPr>
          <w:rFonts w:ascii="Cambria" w:hAnsi="Cambria"/>
        </w:rPr>
        <w:t xml:space="preserve"> </w:t>
      </w:r>
      <w:proofErr w:type="spellStart"/>
      <w:r w:rsidRPr="009839B2">
        <w:rPr>
          <w:rFonts w:ascii="Cambria" w:hAnsi="Cambria"/>
        </w:rPr>
        <w:t>pentru</w:t>
      </w:r>
      <w:proofErr w:type="spellEnd"/>
      <w:r w:rsidRPr="009839B2">
        <w:rPr>
          <w:rFonts w:ascii="Cambria" w:hAnsi="Cambria"/>
        </w:rPr>
        <w:t xml:space="preserve"> </w:t>
      </w:r>
      <w:proofErr w:type="spellStart"/>
      <w:r w:rsidRPr="009839B2">
        <w:rPr>
          <w:rFonts w:ascii="Cambria" w:hAnsi="Cambria"/>
        </w:rPr>
        <w:t>realizarea</w:t>
      </w:r>
      <w:proofErr w:type="spellEnd"/>
      <w:r w:rsidRPr="009839B2">
        <w:rPr>
          <w:rFonts w:ascii="Cambria" w:hAnsi="Cambria"/>
        </w:rPr>
        <w:t xml:space="preserve"> </w:t>
      </w:r>
      <w:proofErr w:type="spellStart"/>
      <w:r w:rsidRPr="009839B2">
        <w:rPr>
          <w:rFonts w:ascii="Cambria" w:hAnsi="Cambria"/>
        </w:rPr>
        <w:t>iluminatului</w:t>
      </w:r>
      <w:proofErr w:type="spellEnd"/>
      <w:r w:rsidRPr="009839B2">
        <w:rPr>
          <w:rFonts w:ascii="Cambria" w:hAnsi="Cambria"/>
        </w:rPr>
        <w:t xml:space="preserve"> ornamental </w:t>
      </w:r>
      <w:proofErr w:type="spellStart"/>
      <w:r w:rsidRPr="009839B2">
        <w:rPr>
          <w:rFonts w:ascii="Cambria" w:hAnsi="Cambria"/>
        </w:rPr>
        <w:t>festiv</w:t>
      </w:r>
      <w:proofErr w:type="spellEnd"/>
      <w:r w:rsidRPr="009839B2">
        <w:rPr>
          <w:rFonts w:ascii="Cambria" w:hAnsi="Cambria"/>
        </w:rPr>
        <w:t xml:space="preserve">, cu </w:t>
      </w:r>
      <w:proofErr w:type="spellStart"/>
      <w:r w:rsidRPr="009839B2">
        <w:rPr>
          <w:rFonts w:ascii="Cambria" w:hAnsi="Cambria"/>
        </w:rPr>
        <w:t>indicarea</w:t>
      </w:r>
      <w:proofErr w:type="spellEnd"/>
      <w:r w:rsidRPr="009839B2">
        <w:rPr>
          <w:rFonts w:ascii="Cambria" w:hAnsi="Cambria"/>
        </w:rPr>
        <w:t xml:space="preserve"> </w:t>
      </w:r>
      <w:proofErr w:type="spellStart"/>
      <w:r w:rsidRPr="009839B2">
        <w:rPr>
          <w:rFonts w:ascii="Cambria" w:hAnsi="Cambria"/>
        </w:rPr>
        <w:t>punctelor</w:t>
      </w:r>
      <w:proofErr w:type="spellEnd"/>
      <w:r w:rsidRPr="009839B2">
        <w:rPr>
          <w:rFonts w:ascii="Cambria" w:hAnsi="Cambria"/>
        </w:rPr>
        <w:t xml:space="preserve"> de </w:t>
      </w:r>
      <w:proofErr w:type="spellStart"/>
      <w:r w:rsidRPr="009839B2">
        <w:rPr>
          <w:rFonts w:ascii="Cambria" w:hAnsi="Cambria"/>
        </w:rPr>
        <w:t>alimentare</w:t>
      </w:r>
      <w:proofErr w:type="spellEnd"/>
      <w:r w:rsidRPr="009839B2">
        <w:rPr>
          <w:rFonts w:ascii="Cambria" w:hAnsi="Cambria"/>
        </w:rPr>
        <w:t xml:space="preserve">, </w:t>
      </w:r>
      <w:proofErr w:type="spellStart"/>
      <w:r w:rsidRPr="009839B2">
        <w:rPr>
          <w:rFonts w:ascii="Cambria" w:hAnsi="Cambria"/>
        </w:rPr>
        <w:t>numărului</w:t>
      </w:r>
      <w:proofErr w:type="spellEnd"/>
      <w:r w:rsidRPr="009839B2">
        <w:rPr>
          <w:rFonts w:ascii="Cambria" w:hAnsi="Cambria"/>
        </w:rPr>
        <w:t xml:space="preserve"> </w:t>
      </w:r>
      <w:proofErr w:type="spellStart"/>
      <w:r w:rsidRPr="009839B2">
        <w:rPr>
          <w:rFonts w:ascii="Cambria" w:hAnsi="Cambria"/>
        </w:rPr>
        <w:t>lămpilor</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puterii</w:t>
      </w:r>
      <w:proofErr w:type="spellEnd"/>
      <w:r w:rsidRPr="009839B2">
        <w:rPr>
          <w:rFonts w:ascii="Cambria" w:hAnsi="Cambria"/>
        </w:rPr>
        <w:t xml:space="preserve"> </w:t>
      </w:r>
      <w:proofErr w:type="spellStart"/>
      <w:r w:rsidRPr="009839B2">
        <w:rPr>
          <w:rFonts w:ascii="Cambria" w:hAnsi="Cambria"/>
        </w:rPr>
        <w:t>totale</w:t>
      </w:r>
      <w:proofErr w:type="spellEnd"/>
      <w:r w:rsidRPr="009839B2">
        <w:rPr>
          <w:rFonts w:ascii="Cambria" w:hAnsi="Cambria"/>
        </w:rPr>
        <w:t xml:space="preserve"> </w:t>
      </w:r>
      <w:proofErr w:type="spellStart"/>
      <w:r w:rsidRPr="009839B2">
        <w:rPr>
          <w:rFonts w:ascii="Cambria" w:hAnsi="Cambria"/>
        </w:rPr>
        <w:t>consumate</w:t>
      </w:r>
      <w:proofErr w:type="spellEnd"/>
      <w:r w:rsidRPr="009839B2">
        <w:rPr>
          <w:rFonts w:ascii="Cambria" w:hAnsi="Cambria"/>
        </w:rPr>
        <w:t>;</w:t>
      </w:r>
    </w:p>
    <w:p w14:paraId="1B40B88D" w14:textId="62307C0E" w:rsidR="004E4A1E" w:rsidRDefault="009839B2" w:rsidP="00007A0C">
      <w:pPr>
        <w:widowControl w:val="0"/>
        <w:autoSpaceDE w:val="0"/>
        <w:spacing w:after="120" w:line="276" w:lineRule="auto"/>
        <w:ind w:firstLine="426"/>
        <w:jc w:val="both"/>
        <w:rPr>
          <w:rFonts w:ascii="Cambria" w:hAnsi="Cambria"/>
        </w:rPr>
      </w:pPr>
      <w:r w:rsidRPr="009839B2">
        <w:rPr>
          <w:rFonts w:ascii="Cambria" w:hAnsi="Cambria"/>
        </w:rPr>
        <w:t>d)</w:t>
      </w:r>
      <w:r w:rsidRPr="009839B2">
        <w:rPr>
          <w:rFonts w:ascii="Cambria" w:hAnsi="Cambria"/>
        </w:rPr>
        <w:tab/>
      </w:r>
      <w:proofErr w:type="spellStart"/>
      <w:r w:rsidRPr="009839B2">
        <w:rPr>
          <w:rFonts w:ascii="Cambria" w:hAnsi="Cambria"/>
        </w:rPr>
        <w:t>procesele</w:t>
      </w:r>
      <w:proofErr w:type="spellEnd"/>
      <w:r w:rsidRPr="009839B2">
        <w:rPr>
          <w:rFonts w:ascii="Cambria" w:hAnsi="Cambria"/>
        </w:rPr>
        <w:t xml:space="preserve">-verbale de </w:t>
      </w:r>
      <w:proofErr w:type="spellStart"/>
      <w:r w:rsidRPr="009839B2">
        <w:rPr>
          <w:rFonts w:ascii="Cambria" w:hAnsi="Cambria"/>
        </w:rPr>
        <w:t>recepție</w:t>
      </w:r>
      <w:proofErr w:type="spellEnd"/>
      <w:r w:rsidRPr="009839B2">
        <w:rPr>
          <w:rFonts w:ascii="Cambria" w:hAnsi="Cambria"/>
        </w:rPr>
        <w:t xml:space="preserve"> </w:t>
      </w:r>
      <w:proofErr w:type="spellStart"/>
      <w:r w:rsidRPr="009839B2">
        <w:rPr>
          <w:rFonts w:ascii="Cambria" w:hAnsi="Cambria"/>
        </w:rPr>
        <w:t>însoțite</w:t>
      </w:r>
      <w:proofErr w:type="spellEnd"/>
      <w:r w:rsidRPr="009839B2">
        <w:rPr>
          <w:rFonts w:ascii="Cambria" w:hAnsi="Cambria"/>
        </w:rPr>
        <w:t xml:space="preserve"> de </w:t>
      </w:r>
      <w:proofErr w:type="spellStart"/>
      <w:r w:rsidRPr="009839B2">
        <w:rPr>
          <w:rFonts w:ascii="Cambria" w:hAnsi="Cambria"/>
        </w:rPr>
        <w:t>certificatele</w:t>
      </w:r>
      <w:proofErr w:type="spellEnd"/>
      <w:r w:rsidRPr="009839B2">
        <w:rPr>
          <w:rFonts w:ascii="Cambria" w:hAnsi="Cambria"/>
        </w:rPr>
        <w:t xml:space="preserve"> de </w:t>
      </w:r>
      <w:proofErr w:type="spellStart"/>
      <w:r w:rsidRPr="009839B2">
        <w:rPr>
          <w:rFonts w:ascii="Cambria" w:hAnsi="Cambria"/>
        </w:rPr>
        <w:t>calitate</w:t>
      </w:r>
      <w:proofErr w:type="spellEnd"/>
      <w:r w:rsidRPr="009839B2">
        <w:rPr>
          <w:rFonts w:ascii="Cambria" w:hAnsi="Cambria"/>
        </w:rPr>
        <w:t>.</w:t>
      </w:r>
    </w:p>
    <w:p w14:paraId="791408AA" w14:textId="77777777" w:rsidR="00007A0C" w:rsidRPr="00007A0C" w:rsidRDefault="00007A0C" w:rsidP="00007A0C">
      <w:pPr>
        <w:widowControl w:val="0"/>
        <w:autoSpaceDE w:val="0"/>
        <w:spacing w:after="120" w:line="276" w:lineRule="auto"/>
        <w:ind w:firstLine="426"/>
        <w:jc w:val="both"/>
        <w:rPr>
          <w:rFonts w:ascii="Cambria" w:hAnsi="Cambria"/>
        </w:rPr>
      </w:pPr>
    </w:p>
    <w:p w14:paraId="691DA33E" w14:textId="00E98FDD" w:rsidR="009839B2" w:rsidRPr="00511C00" w:rsidRDefault="009839B2" w:rsidP="006D3B97">
      <w:pPr>
        <w:widowControl w:val="0"/>
        <w:autoSpaceDE w:val="0"/>
        <w:spacing w:after="120" w:line="276" w:lineRule="auto"/>
        <w:ind w:firstLine="426"/>
        <w:jc w:val="both"/>
        <w:rPr>
          <w:rFonts w:ascii="Cambria" w:hAnsi="Cambria"/>
          <w:b/>
          <w:bCs/>
          <w:u w:val="single"/>
        </w:rPr>
      </w:pPr>
      <w:proofErr w:type="spellStart"/>
      <w:r w:rsidRPr="00511C00">
        <w:rPr>
          <w:rFonts w:ascii="Cambria" w:hAnsi="Cambria"/>
          <w:b/>
          <w:bCs/>
          <w:u w:val="single"/>
        </w:rPr>
        <w:t>Operațiile</w:t>
      </w:r>
      <w:proofErr w:type="spellEnd"/>
      <w:r w:rsidRPr="00511C00">
        <w:rPr>
          <w:rFonts w:ascii="Cambria" w:hAnsi="Cambria"/>
          <w:b/>
          <w:bCs/>
          <w:u w:val="single"/>
        </w:rPr>
        <w:t xml:space="preserve"> de </w:t>
      </w:r>
      <w:proofErr w:type="spellStart"/>
      <w:r w:rsidRPr="00511C00">
        <w:rPr>
          <w:rFonts w:ascii="Cambria" w:hAnsi="Cambria"/>
          <w:b/>
          <w:bCs/>
          <w:u w:val="single"/>
        </w:rPr>
        <w:t>exploatare</w:t>
      </w:r>
      <w:proofErr w:type="spellEnd"/>
      <w:r w:rsidRPr="00511C00">
        <w:rPr>
          <w:rFonts w:ascii="Cambria" w:hAnsi="Cambria"/>
          <w:b/>
          <w:bCs/>
          <w:u w:val="single"/>
        </w:rPr>
        <w:t xml:space="preserve"> </w:t>
      </w:r>
      <w:r w:rsidR="00511C00" w:rsidRPr="00511C00">
        <w:rPr>
          <w:rFonts w:ascii="Cambria" w:hAnsi="Cambria"/>
          <w:b/>
          <w:bCs/>
          <w:u w:val="single"/>
        </w:rPr>
        <w:t xml:space="preserve"> sunt </w:t>
      </w:r>
      <w:proofErr w:type="spellStart"/>
      <w:r w:rsidR="00511C00" w:rsidRPr="00511C00">
        <w:rPr>
          <w:rFonts w:ascii="Cambria" w:hAnsi="Cambria"/>
          <w:b/>
          <w:bCs/>
          <w:u w:val="single"/>
        </w:rPr>
        <w:t>cele</w:t>
      </w:r>
      <w:proofErr w:type="spellEnd"/>
      <w:r w:rsidR="00511C00" w:rsidRPr="00511C00">
        <w:rPr>
          <w:rFonts w:ascii="Cambria" w:hAnsi="Cambria"/>
          <w:b/>
          <w:bCs/>
          <w:u w:val="single"/>
        </w:rPr>
        <w:t xml:space="preserve"> de la </w:t>
      </w:r>
      <w:proofErr w:type="spellStart"/>
      <w:r w:rsidR="00511C00" w:rsidRPr="00511C00">
        <w:rPr>
          <w:rFonts w:ascii="Cambria" w:hAnsi="Cambria"/>
          <w:b/>
          <w:bCs/>
          <w:u w:val="single"/>
        </w:rPr>
        <w:t>sectiunea</w:t>
      </w:r>
      <w:proofErr w:type="spellEnd"/>
      <w:r w:rsidR="00511C00" w:rsidRPr="00511C00">
        <w:rPr>
          <w:rFonts w:ascii="Cambria" w:hAnsi="Cambria"/>
          <w:b/>
          <w:bCs/>
          <w:u w:val="single"/>
        </w:rPr>
        <w:t xml:space="preserve"> 3.4 de </w:t>
      </w:r>
      <w:proofErr w:type="spellStart"/>
      <w:r w:rsidR="00511C00" w:rsidRPr="00511C00">
        <w:rPr>
          <w:rFonts w:ascii="Cambria" w:hAnsi="Cambria"/>
          <w:b/>
          <w:bCs/>
          <w:u w:val="single"/>
        </w:rPr>
        <w:t>mai</w:t>
      </w:r>
      <w:proofErr w:type="spellEnd"/>
      <w:r w:rsidR="00511C00" w:rsidRPr="00511C00">
        <w:rPr>
          <w:rFonts w:ascii="Cambria" w:hAnsi="Cambria"/>
          <w:b/>
          <w:bCs/>
          <w:u w:val="single"/>
        </w:rPr>
        <w:t xml:space="preserve"> sus.</w:t>
      </w:r>
    </w:p>
    <w:p w14:paraId="045300B3"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w:t>
      </w:r>
      <w:proofErr w:type="spellStart"/>
      <w:r w:rsidRPr="009839B2">
        <w:rPr>
          <w:rFonts w:ascii="Cambria" w:hAnsi="Cambria"/>
        </w:rPr>
        <w:t>Periodicitatea</w:t>
      </w:r>
      <w:proofErr w:type="spellEnd"/>
      <w:r w:rsidRPr="009839B2">
        <w:rPr>
          <w:rFonts w:ascii="Cambria" w:hAnsi="Cambria"/>
        </w:rPr>
        <w:t xml:space="preserve"> </w:t>
      </w:r>
      <w:proofErr w:type="spellStart"/>
      <w:r w:rsidRPr="009839B2">
        <w:rPr>
          <w:rFonts w:ascii="Cambria" w:hAnsi="Cambria"/>
        </w:rPr>
        <w:t>reviziilor</w:t>
      </w:r>
      <w:proofErr w:type="spellEnd"/>
      <w:r w:rsidRPr="009839B2">
        <w:rPr>
          <w:rFonts w:ascii="Cambria" w:hAnsi="Cambria"/>
        </w:rPr>
        <w:t xml:space="preserve"> </w:t>
      </w:r>
      <w:proofErr w:type="spellStart"/>
      <w:r w:rsidRPr="009839B2">
        <w:rPr>
          <w:rFonts w:ascii="Cambria" w:hAnsi="Cambria"/>
        </w:rPr>
        <w:t>tehnice</w:t>
      </w:r>
      <w:proofErr w:type="spellEnd"/>
      <w:r w:rsidRPr="009839B2">
        <w:rPr>
          <w:rFonts w:ascii="Cambria" w:hAnsi="Cambria"/>
        </w:rPr>
        <w:t xml:space="preserve"> </w:t>
      </w:r>
      <w:proofErr w:type="spellStart"/>
      <w:r w:rsidRPr="009839B2">
        <w:rPr>
          <w:rFonts w:ascii="Cambria" w:hAnsi="Cambria"/>
        </w:rPr>
        <w:t>pentru</w:t>
      </w:r>
      <w:proofErr w:type="spellEnd"/>
      <w:r w:rsidRPr="009839B2">
        <w:rPr>
          <w:rFonts w:ascii="Cambria" w:hAnsi="Cambria"/>
        </w:rPr>
        <w:t xml:space="preserve"> </w:t>
      </w:r>
      <w:proofErr w:type="spellStart"/>
      <w:r w:rsidRPr="009839B2">
        <w:rPr>
          <w:rFonts w:ascii="Cambria" w:hAnsi="Cambria"/>
        </w:rPr>
        <w:t>aparatele</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w:t>
      </w:r>
      <w:proofErr w:type="spellStart"/>
      <w:r w:rsidRPr="009839B2">
        <w:rPr>
          <w:rFonts w:ascii="Cambria" w:hAnsi="Cambria"/>
        </w:rPr>
        <w:t>este</w:t>
      </w:r>
      <w:proofErr w:type="spellEnd"/>
      <w:r w:rsidRPr="009839B2">
        <w:rPr>
          <w:rFonts w:ascii="Cambria" w:hAnsi="Cambria"/>
        </w:rPr>
        <w:t xml:space="preserve"> conform </w:t>
      </w:r>
      <w:proofErr w:type="spellStart"/>
      <w:r w:rsidRPr="009839B2">
        <w:rPr>
          <w:rFonts w:ascii="Cambria" w:hAnsi="Cambria"/>
        </w:rPr>
        <w:t>normativelor</w:t>
      </w:r>
      <w:proofErr w:type="spellEnd"/>
      <w:r w:rsidRPr="009839B2">
        <w:rPr>
          <w:rFonts w:ascii="Cambria" w:hAnsi="Cambria"/>
        </w:rPr>
        <w:t xml:space="preserve"> </w:t>
      </w:r>
      <w:proofErr w:type="spellStart"/>
      <w:r w:rsidRPr="009839B2">
        <w:rPr>
          <w:rFonts w:ascii="Cambria" w:hAnsi="Cambria"/>
        </w:rPr>
        <w:t>tehnice</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vigoare</w:t>
      </w:r>
      <w:proofErr w:type="spellEnd"/>
      <w:r w:rsidRPr="009839B2">
        <w:rPr>
          <w:rFonts w:ascii="Cambria" w:hAnsi="Cambria"/>
        </w:rPr>
        <w:t xml:space="preserve"> </w:t>
      </w:r>
      <w:proofErr w:type="spellStart"/>
      <w:r w:rsidRPr="009839B2">
        <w:rPr>
          <w:rFonts w:ascii="Cambria" w:hAnsi="Cambria"/>
        </w:rPr>
        <w:t>sau</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funcție</w:t>
      </w:r>
      <w:proofErr w:type="spellEnd"/>
      <w:r w:rsidRPr="009839B2">
        <w:rPr>
          <w:rFonts w:ascii="Cambria" w:hAnsi="Cambria"/>
        </w:rPr>
        <w:t xml:space="preserve"> de </w:t>
      </w:r>
      <w:proofErr w:type="spellStart"/>
      <w:r w:rsidRPr="009839B2">
        <w:rPr>
          <w:rFonts w:ascii="Cambria" w:hAnsi="Cambria"/>
        </w:rPr>
        <w:t>specificațiile</w:t>
      </w:r>
      <w:proofErr w:type="spellEnd"/>
      <w:r w:rsidRPr="009839B2">
        <w:rPr>
          <w:rFonts w:ascii="Cambria" w:hAnsi="Cambria"/>
        </w:rPr>
        <w:t xml:space="preserve"> </w:t>
      </w:r>
      <w:proofErr w:type="spellStart"/>
      <w:r w:rsidRPr="009839B2">
        <w:rPr>
          <w:rFonts w:ascii="Cambria" w:hAnsi="Cambria"/>
        </w:rPr>
        <w:t>fabricantului</w:t>
      </w:r>
      <w:proofErr w:type="spellEnd"/>
      <w:r w:rsidRPr="009839B2">
        <w:rPr>
          <w:rFonts w:ascii="Cambria" w:hAnsi="Cambria"/>
        </w:rPr>
        <w:t xml:space="preserve">. </w:t>
      </w:r>
    </w:p>
    <w:p w14:paraId="7F4E812E"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w:t>
      </w:r>
      <w:r w:rsidRPr="009839B2">
        <w:rPr>
          <w:rFonts w:ascii="Cambria" w:hAnsi="Cambria"/>
        </w:rPr>
        <w:tab/>
      </w:r>
      <w:proofErr w:type="spellStart"/>
      <w:r w:rsidRPr="009839B2">
        <w:rPr>
          <w:rFonts w:ascii="Cambria" w:hAnsi="Cambria"/>
        </w:rPr>
        <w:t>Autoritățile</w:t>
      </w:r>
      <w:proofErr w:type="spellEnd"/>
      <w:r w:rsidRPr="009839B2">
        <w:rPr>
          <w:rFonts w:ascii="Cambria" w:hAnsi="Cambria"/>
        </w:rPr>
        <w:t xml:space="preserve"> </w:t>
      </w:r>
      <w:proofErr w:type="spellStart"/>
      <w:r w:rsidRPr="009839B2">
        <w:rPr>
          <w:rFonts w:ascii="Cambria" w:hAnsi="Cambria"/>
        </w:rPr>
        <w:t>administrației</w:t>
      </w:r>
      <w:proofErr w:type="spellEnd"/>
      <w:r w:rsidRPr="009839B2">
        <w:rPr>
          <w:rFonts w:ascii="Cambria" w:hAnsi="Cambria"/>
        </w:rPr>
        <w:t xml:space="preserve"> </w:t>
      </w:r>
      <w:proofErr w:type="spellStart"/>
      <w:r w:rsidRPr="009839B2">
        <w:rPr>
          <w:rFonts w:ascii="Cambria" w:hAnsi="Cambria"/>
        </w:rPr>
        <w:t>publice</w:t>
      </w:r>
      <w:proofErr w:type="spellEnd"/>
      <w:r w:rsidRPr="009839B2">
        <w:rPr>
          <w:rFonts w:ascii="Cambria" w:hAnsi="Cambria"/>
        </w:rPr>
        <w:t xml:space="preserve"> locale </w:t>
      </w:r>
      <w:proofErr w:type="spellStart"/>
      <w:r w:rsidRPr="009839B2">
        <w:rPr>
          <w:rFonts w:ascii="Cambria" w:hAnsi="Cambria"/>
        </w:rPr>
        <w:t>împreună</w:t>
      </w:r>
      <w:proofErr w:type="spellEnd"/>
      <w:r w:rsidRPr="009839B2">
        <w:rPr>
          <w:rFonts w:ascii="Cambria" w:hAnsi="Cambria"/>
        </w:rPr>
        <w:t xml:space="preserve"> cu </w:t>
      </w:r>
      <w:proofErr w:type="spellStart"/>
      <w:r w:rsidRPr="009839B2">
        <w:rPr>
          <w:rFonts w:ascii="Cambria" w:hAnsi="Cambria"/>
        </w:rPr>
        <w:t>organele</w:t>
      </w:r>
      <w:proofErr w:type="spellEnd"/>
      <w:r w:rsidRPr="009839B2">
        <w:rPr>
          <w:rFonts w:ascii="Cambria" w:hAnsi="Cambria"/>
        </w:rPr>
        <w:t xml:space="preserve"> de </w:t>
      </w:r>
      <w:proofErr w:type="spellStart"/>
      <w:r w:rsidRPr="009839B2">
        <w:rPr>
          <w:rFonts w:ascii="Cambria" w:hAnsi="Cambria"/>
        </w:rPr>
        <w:t>poliție</w:t>
      </w:r>
      <w:proofErr w:type="spellEnd"/>
      <w:r w:rsidRPr="009839B2">
        <w:rPr>
          <w:rFonts w:ascii="Cambria" w:hAnsi="Cambria"/>
        </w:rPr>
        <w:t xml:space="preserve"> </w:t>
      </w:r>
      <w:proofErr w:type="spellStart"/>
      <w:r w:rsidRPr="009839B2">
        <w:rPr>
          <w:rFonts w:ascii="Cambria" w:hAnsi="Cambria"/>
        </w:rPr>
        <w:t>vor</w:t>
      </w:r>
      <w:proofErr w:type="spellEnd"/>
      <w:r w:rsidRPr="009839B2">
        <w:rPr>
          <w:rFonts w:ascii="Cambria" w:hAnsi="Cambria"/>
        </w:rPr>
        <w:t xml:space="preserve"> </w:t>
      </w:r>
      <w:proofErr w:type="spellStart"/>
      <w:r w:rsidRPr="009839B2">
        <w:rPr>
          <w:rFonts w:ascii="Cambria" w:hAnsi="Cambria"/>
        </w:rPr>
        <w:t>stabili</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funcție</w:t>
      </w:r>
      <w:proofErr w:type="spellEnd"/>
      <w:r w:rsidRPr="009839B2">
        <w:rPr>
          <w:rFonts w:ascii="Cambria" w:hAnsi="Cambria"/>
        </w:rPr>
        <w:t xml:space="preserve"> de </w:t>
      </w:r>
      <w:proofErr w:type="spellStart"/>
      <w:r w:rsidRPr="009839B2">
        <w:rPr>
          <w:rFonts w:ascii="Cambria" w:hAnsi="Cambria"/>
        </w:rPr>
        <w:t>condițiile</w:t>
      </w:r>
      <w:proofErr w:type="spellEnd"/>
      <w:r w:rsidRPr="009839B2">
        <w:rPr>
          <w:rFonts w:ascii="Cambria" w:hAnsi="Cambria"/>
        </w:rPr>
        <w:t xml:space="preserve"> locale, </w:t>
      </w:r>
      <w:proofErr w:type="spellStart"/>
      <w:r w:rsidRPr="009839B2">
        <w:rPr>
          <w:rFonts w:ascii="Cambria" w:hAnsi="Cambria"/>
        </w:rPr>
        <w:t>gradul</w:t>
      </w:r>
      <w:proofErr w:type="spellEnd"/>
      <w:r w:rsidRPr="009839B2">
        <w:rPr>
          <w:rFonts w:ascii="Cambria" w:hAnsi="Cambria"/>
        </w:rPr>
        <w:t xml:space="preserve"> de </w:t>
      </w:r>
      <w:proofErr w:type="spellStart"/>
      <w:r w:rsidRPr="009839B2">
        <w:rPr>
          <w:rFonts w:ascii="Cambria" w:hAnsi="Cambria"/>
        </w:rPr>
        <w:t>intensitate</w:t>
      </w:r>
      <w:proofErr w:type="spellEnd"/>
      <w:r w:rsidRPr="009839B2">
        <w:rPr>
          <w:rFonts w:ascii="Cambria" w:hAnsi="Cambria"/>
        </w:rPr>
        <w:t xml:space="preserve"> a </w:t>
      </w:r>
      <w:proofErr w:type="spellStart"/>
      <w:r w:rsidRPr="009839B2">
        <w:rPr>
          <w:rFonts w:ascii="Cambria" w:hAnsi="Cambria"/>
        </w:rPr>
        <w:t>traficului</w:t>
      </w:r>
      <w:proofErr w:type="spellEnd"/>
      <w:r w:rsidRPr="009839B2">
        <w:rPr>
          <w:rFonts w:ascii="Cambria" w:hAnsi="Cambria"/>
        </w:rPr>
        <w:t xml:space="preserve"> </w:t>
      </w:r>
      <w:proofErr w:type="spellStart"/>
      <w:r w:rsidRPr="009839B2">
        <w:rPr>
          <w:rFonts w:ascii="Cambria" w:hAnsi="Cambria"/>
        </w:rPr>
        <w:t>pentru</w:t>
      </w:r>
      <w:proofErr w:type="spellEnd"/>
      <w:r w:rsidRPr="009839B2">
        <w:rPr>
          <w:rFonts w:ascii="Cambria" w:hAnsi="Cambria"/>
        </w:rPr>
        <w:t xml:space="preserve"> fi </w:t>
      </w:r>
      <w:proofErr w:type="spellStart"/>
      <w:r w:rsidRPr="009839B2">
        <w:rPr>
          <w:rFonts w:ascii="Cambria" w:hAnsi="Cambria"/>
        </w:rPr>
        <w:t>ecare</w:t>
      </w:r>
      <w:proofErr w:type="spellEnd"/>
      <w:r w:rsidRPr="009839B2">
        <w:rPr>
          <w:rFonts w:ascii="Cambria" w:hAnsi="Cambria"/>
        </w:rPr>
        <w:t xml:space="preserve"> </w:t>
      </w:r>
      <w:proofErr w:type="spellStart"/>
      <w:r w:rsidRPr="009839B2">
        <w:rPr>
          <w:rFonts w:ascii="Cambria" w:hAnsi="Cambria"/>
        </w:rPr>
        <w:t>cale</w:t>
      </w:r>
      <w:proofErr w:type="spellEnd"/>
      <w:r w:rsidRPr="009839B2">
        <w:rPr>
          <w:rFonts w:ascii="Cambria" w:hAnsi="Cambria"/>
        </w:rPr>
        <w:t xml:space="preserve"> de </w:t>
      </w:r>
      <w:proofErr w:type="spellStart"/>
      <w:r w:rsidRPr="009839B2">
        <w:rPr>
          <w:rFonts w:ascii="Cambria" w:hAnsi="Cambria"/>
        </w:rPr>
        <w:t>circulație</w:t>
      </w:r>
      <w:proofErr w:type="spellEnd"/>
      <w:r w:rsidRPr="009839B2">
        <w:rPr>
          <w:rFonts w:ascii="Cambria" w:hAnsi="Cambria"/>
        </w:rPr>
        <w:t xml:space="preserve">, </w:t>
      </w:r>
      <w:proofErr w:type="spellStart"/>
      <w:r w:rsidRPr="009839B2">
        <w:rPr>
          <w:rFonts w:ascii="Cambria" w:hAnsi="Cambria"/>
        </w:rPr>
        <w:t>locurile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intersecțiile</w:t>
      </w:r>
      <w:proofErr w:type="spellEnd"/>
      <w:r w:rsidRPr="009839B2">
        <w:rPr>
          <w:rFonts w:ascii="Cambria" w:hAnsi="Cambria"/>
        </w:rPr>
        <w:t xml:space="preserve"> cu grad mare de </w:t>
      </w:r>
      <w:proofErr w:type="spellStart"/>
      <w:r w:rsidRPr="009839B2">
        <w:rPr>
          <w:rFonts w:ascii="Cambria" w:hAnsi="Cambria"/>
        </w:rPr>
        <w:t>periculozitate</w:t>
      </w:r>
      <w:proofErr w:type="spellEnd"/>
      <w:r w:rsidRPr="009839B2">
        <w:rPr>
          <w:rFonts w:ascii="Cambria" w:hAnsi="Cambria"/>
        </w:rPr>
        <w:t xml:space="preserve">, precum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marile</w:t>
      </w:r>
      <w:proofErr w:type="spellEnd"/>
      <w:r w:rsidRPr="009839B2">
        <w:rPr>
          <w:rFonts w:ascii="Cambria" w:hAnsi="Cambria"/>
        </w:rPr>
        <w:t xml:space="preserve"> </w:t>
      </w:r>
      <w:proofErr w:type="spellStart"/>
      <w:r w:rsidRPr="009839B2">
        <w:rPr>
          <w:rFonts w:ascii="Cambria" w:hAnsi="Cambria"/>
        </w:rPr>
        <w:t>aglomerări</w:t>
      </w:r>
      <w:proofErr w:type="spellEnd"/>
      <w:r w:rsidRPr="009839B2">
        <w:rPr>
          <w:rFonts w:ascii="Cambria" w:hAnsi="Cambria"/>
        </w:rPr>
        <w:t xml:space="preserve"> urbane.</w:t>
      </w:r>
    </w:p>
    <w:p w14:paraId="01BEBDB9"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w:t>
      </w:r>
      <w:r w:rsidRPr="009839B2">
        <w:rPr>
          <w:rFonts w:ascii="Cambria" w:hAnsi="Cambria"/>
        </w:rPr>
        <w:tab/>
      </w:r>
      <w:proofErr w:type="spellStart"/>
      <w:r w:rsidRPr="009839B2">
        <w:rPr>
          <w:rFonts w:ascii="Cambria" w:hAnsi="Cambria"/>
        </w:rPr>
        <w:t>Gradul</w:t>
      </w:r>
      <w:proofErr w:type="spellEnd"/>
      <w:r w:rsidRPr="009839B2">
        <w:rPr>
          <w:rFonts w:ascii="Cambria" w:hAnsi="Cambria"/>
        </w:rPr>
        <w:t xml:space="preserve"> de </w:t>
      </w:r>
      <w:proofErr w:type="spellStart"/>
      <w:r w:rsidRPr="009839B2">
        <w:rPr>
          <w:rFonts w:ascii="Cambria" w:hAnsi="Cambria"/>
        </w:rPr>
        <w:t>intensitate</w:t>
      </w:r>
      <w:proofErr w:type="spellEnd"/>
      <w:r w:rsidRPr="009839B2">
        <w:rPr>
          <w:rFonts w:ascii="Cambria" w:hAnsi="Cambria"/>
        </w:rPr>
        <w:t xml:space="preserve"> a </w:t>
      </w:r>
      <w:proofErr w:type="spellStart"/>
      <w:r w:rsidRPr="009839B2">
        <w:rPr>
          <w:rFonts w:ascii="Cambria" w:hAnsi="Cambria"/>
        </w:rPr>
        <w:t>traficului</w:t>
      </w:r>
      <w:proofErr w:type="spellEnd"/>
      <w:r w:rsidRPr="009839B2">
        <w:rPr>
          <w:rFonts w:ascii="Cambria" w:hAnsi="Cambria"/>
        </w:rPr>
        <w:t xml:space="preserve"> se </w:t>
      </w:r>
      <w:proofErr w:type="spellStart"/>
      <w:r w:rsidRPr="009839B2">
        <w:rPr>
          <w:rFonts w:ascii="Cambria" w:hAnsi="Cambria"/>
        </w:rPr>
        <w:t>determină</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funcție</w:t>
      </w:r>
      <w:proofErr w:type="spellEnd"/>
      <w:r w:rsidRPr="009839B2">
        <w:rPr>
          <w:rFonts w:ascii="Cambria" w:hAnsi="Cambria"/>
        </w:rPr>
        <w:t xml:space="preserve"> de </w:t>
      </w:r>
      <w:proofErr w:type="spellStart"/>
      <w:r w:rsidRPr="009839B2">
        <w:rPr>
          <w:rFonts w:ascii="Cambria" w:hAnsi="Cambria"/>
        </w:rPr>
        <w:t>numărul</w:t>
      </w:r>
      <w:proofErr w:type="spellEnd"/>
      <w:r w:rsidRPr="009839B2">
        <w:rPr>
          <w:rFonts w:ascii="Cambria" w:hAnsi="Cambria"/>
        </w:rPr>
        <w:t xml:space="preserve"> de </w:t>
      </w:r>
      <w:proofErr w:type="spellStart"/>
      <w:r w:rsidRPr="009839B2">
        <w:rPr>
          <w:rFonts w:ascii="Cambria" w:hAnsi="Cambria"/>
        </w:rPr>
        <w:t>vehicule</w:t>
      </w:r>
      <w:proofErr w:type="spellEnd"/>
      <w:r w:rsidRPr="009839B2">
        <w:rPr>
          <w:rFonts w:ascii="Cambria" w:hAnsi="Cambria"/>
        </w:rPr>
        <w:t>/</w:t>
      </w:r>
      <w:proofErr w:type="spellStart"/>
      <w:r w:rsidRPr="009839B2">
        <w:rPr>
          <w:rFonts w:ascii="Cambria" w:hAnsi="Cambria"/>
        </w:rPr>
        <w:t>oră</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bandă</w:t>
      </w:r>
      <w:proofErr w:type="spellEnd"/>
      <w:r w:rsidRPr="009839B2">
        <w:rPr>
          <w:rFonts w:ascii="Cambria" w:hAnsi="Cambria"/>
        </w:rPr>
        <w:t>, conform SR-EN 13201/2015.</w:t>
      </w:r>
    </w:p>
    <w:p w14:paraId="41DF2A32" w14:textId="3782194C" w:rsidR="00646283" w:rsidRPr="009839B2" w:rsidRDefault="009839B2" w:rsidP="005A03EA">
      <w:pPr>
        <w:widowControl w:val="0"/>
        <w:autoSpaceDE w:val="0"/>
        <w:spacing w:after="120" w:line="276" w:lineRule="auto"/>
        <w:ind w:firstLine="426"/>
        <w:jc w:val="both"/>
        <w:rPr>
          <w:rFonts w:ascii="Cambria" w:hAnsi="Cambria"/>
        </w:rPr>
      </w:pPr>
      <w:r w:rsidRPr="009839B2">
        <w:rPr>
          <w:rFonts w:ascii="Cambria" w:hAnsi="Cambria"/>
        </w:rPr>
        <w:t>-</w:t>
      </w:r>
      <w:r w:rsidRPr="009839B2">
        <w:rPr>
          <w:rFonts w:ascii="Cambria" w:hAnsi="Cambria"/>
        </w:rPr>
        <w:tab/>
      </w:r>
      <w:proofErr w:type="spellStart"/>
      <w:r w:rsidRPr="009839B2">
        <w:rPr>
          <w:rFonts w:ascii="Cambria" w:hAnsi="Cambria"/>
        </w:rPr>
        <w:t>Periodicitatea</w:t>
      </w:r>
      <w:proofErr w:type="spellEnd"/>
      <w:r w:rsidRPr="009839B2">
        <w:rPr>
          <w:rFonts w:ascii="Cambria" w:hAnsi="Cambria"/>
        </w:rPr>
        <w:t xml:space="preserve"> </w:t>
      </w:r>
      <w:proofErr w:type="spellStart"/>
      <w:r w:rsidRPr="009839B2">
        <w:rPr>
          <w:rFonts w:ascii="Cambria" w:hAnsi="Cambria"/>
        </w:rPr>
        <w:t>reparațiilor</w:t>
      </w:r>
      <w:proofErr w:type="spellEnd"/>
      <w:r w:rsidRPr="009839B2">
        <w:rPr>
          <w:rFonts w:ascii="Cambria" w:hAnsi="Cambria"/>
        </w:rPr>
        <w:t xml:space="preserve"> </w:t>
      </w:r>
      <w:proofErr w:type="spellStart"/>
      <w:r w:rsidRPr="009839B2">
        <w:rPr>
          <w:rFonts w:ascii="Cambria" w:hAnsi="Cambria"/>
        </w:rPr>
        <w:t>curente</w:t>
      </w:r>
      <w:proofErr w:type="spellEnd"/>
      <w:r w:rsidRPr="009839B2">
        <w:rPr>
          <w:rFonts w:ascii="Cambria" w:hAnsi="Cambria"/>
        </w:rPr>
        <w:t xml:space="preserve"> </w:t>
      </w:r>
      <w:proofErr w:type="spellStart"/>
      <w:r w:rsidRPr="009839B2">
        <w:rPr>
          <w:rFonts w:ascii="Cambria" w:hAnsi="Cambria"/>
        </w:rPr>
        <w:t>pentru</w:t>
      </w:r>
      <w:proofErr w:type="spellEnd"/>
      <w:r w:rsidRPr="009839B2">
        <w:rPr>
          <w:rFonts w:ascii="Cambria" w:hAnsi="Cambria"/>
        </w:rPr>
        <w:t xml:space="preserve"> </w:t>
      </w:r>
      <w:proofErr w:type="spellStart"/>
      <w:r w:rsidRPr="009839B2">
        <w:rPr>
          <w:rFonts w:ascii="Cambria" w:hAnsi="Cambria"/>
        </w:rPr>
        <w:t>tablourile</w:t>
      </w:r>
      <w:proofErr w:type="spellEnd"/>
      <w:r w:rsidRPr="009839B2">
        <w:rPr>
          <w:rFonts w:ascii="Cambria" w:hAnsi="Cambria"/>
        </w:rPr>
        <w:t xml:space="preserve"> </w:t>
      </w:r>
      <w:proofErr w:type="spellStart"/>
      <w:r w:rsidRPr="009839B2">
        <w:rPr>
          <w:rFonts w:ascii="Cambria" w:hAnsi="Cambria"/>
        </w:rPr>
        <w:t>electrice</w:t>
      </w:r>
      <w:proofErr w:type="spellEnd"/>
      <w:r w:rsidRPr="009839B2">
        <w:rPr>
          <w:rFonts w:ascii="Cambria" w:hAnsi="Cambria"/>
        </w:rPr>
        <w:t xml:space="preserve"> de </w:t>
      </w:r>
      <w:proofErr w:type="spellStart"/>
      <w:r w:rsidRPr="009839B2">
        <w:rPr>
          <w:rFonts w:ascii="Cambria" w:hAnsi="Cambria"/>
        </w:rPr>
        <w:t>alimentare</w:t>
      </w:r>
      <w:proofErr w:type="spellEnd"/>
      <w:r w:rsidRPr="009839B2">
        <w:rPr>
          <w:rFonts w:ascii="Cambria" w:hAnsi="Cambria"/>
        </w:rPr>
        <w:t xml:space="preserve">, </w:t>
      </w:r>
      <w:proofErr w:type="spellStart"/>
      <w:r w:rsidRPr="009839B2">
        <w:rPr>
          <w:rFonts w:ascii="Cambria" w:hAnsi="Cambria"/>
        </w:rPr>
        <w:t>distribuție</w:t>
      </w:r>
      <w:proofErr w:type="spellEnd"/>
      <w:r w:rsidRPr="009839B2">
        <w:rPr>
          <w:rFonts w:ascii="Cambria" w:hAnsi="Cambria"/>
        </w:rPr>
        <w:t xml:space="preserve">, </w:t>
      </w:r>
      <w:proofErr w:type="spellStart"/>
      <w:r w:rsidRPr="009839B2">
        <w:rPr>
          <w:rFonts w:ascii="Cambria" w:hAnsi="Cambria"/>
        </w:rPr>
        <w:t>conectare</w:t>
      </w:r>
      <w:proofErr w:type="spellEnd"/>
      <w:r w:rsidRPr="009839B2">
        <w:rPr>
          <w:rFonts w:ascii="Cambria" w:hAnsi="Cambria"/>
        </w:rPr>
        <w:t>/</w:t>
      </w:r>
      <w:proofErr w:type="spellStart"/>
      <w:r w:rsidRPr="009839B2">
        <w:rPr>
          <w:rFonts w:ascii="Cambria" w:hAnsi="Cambria"/>
        </w:rPr>
        <w:t>deconectare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rețelele</w:t>
      </w:r>
      <w:proofErr w:type="spellEnd"/>
      <w:r w:rsidRPr="009839B2">
        <w:rPr>
          <w:rFonts w:ascii="Cambria" w:hAnsi="Cambria"/>
        </w:rPr>
        <w:t xml:space="preserve"> </w:t>
      </w:r>
      <w:proofErr w:type="spellStart"/>
      <w:r w:rsidRPr="009839B2">
        <w:rPr>
          <w:rFonts w:ascii="Cambria" w:hAnsi="Cambria"/>
        </w:rPr>
        <w:t>electrice</w:t>
      </w:r>
      <w:proofErr w:type="spellEnd"/>
      <w:r w:rsidRPr="009839B2">
        <w:rPr>
          <w:rFonts w:ascii="Cambria" w:hAnsi="Cambria"/>
        </w:rPr>
        <w:t xml:space="preserve"> de </w:t>
      </w:r>
      <w:proofErr w:type="spellStart"/>
      <w:r w:rsidRPr="009839B2">
        <w:rPr>
          <w:rFonts w:ascii="Cambria" w:hAnsi="Cambria"/>
        </w:rPr>
        <w:t>joasă</w:t>
      </w:r>
      <w:proofErr w:type="spellEnd"/>
      <w:r w:rsidRPr="009839B2">
        <w:rPr>
          <w:rFonts w:ascii="Cambria" w:hAnsi="Cambria"/>
        </w:rPr>
        <w:t xml:space="preserve"> </w:t>
      </w:r>
      <w:proofErr w:type="spellStart"/>
      <w:r w:rsidRPr="009839B2">
        <w:rPr>
          <w:rFonts w:ascii="Cambria" w:hAnsi="Cambria"/>
        </w:rPr>
        <w:t>tensiune</w:t>
      </w:r>
      <w:proofErr w:type="spellEnd"/>
      <w:r w:rsidRPr="009839B2">
        <w:rPr>
          <w:rFonts w:ascii="Cambria" w:hAnsi="Cambria"/>
        </w:rPr>
        <w:t xml:space="preserve"> destinate </w:t>
      </w:r>
      <w:proofErr w:type="spellStart"/>
      <w:r w:rsidRPr="009839B2">
        <w:rPr>
          <w:rFonts w:ascii="Cambria" w:hAnsi="Cambria"/>
        </w:rPr>
        <w:t>iluminatului</w:t>
      </w:r>
      <w:proofErr w:type="spellEnd"/>
      <w:r w:rsidRPr="009839B2">
        <w:rPr>
          <w:rFonts w:ascii="Cambria" w:hAnsi="Cambria"/>
        </w:rPr>
        <w:t xml:space="preserve"> public </w:t>
      </w:r>
      <w:proofErr w:type="spellStart"/>
      <w:r w:rsidRPr="009839B2">
        <w:rPr>
          <w:rFonts w:ascii="Cambria" w:hAnsi="Cambria"/>
        </w:rPr>
        <w:t>este</w:t>
      </w:r>
      <w:proofErr w:type="spellEnd"/>
      <w:r w:rsidRPr="009839B2">
        <w:rPr>
          <w:rFonts w:ascii="Cambria" w:hAnsi="Cambria"/>
        </w:rPr>
        <w:t xml:space="preserve"> de 3 ani, </w:t>
      </w:r>
      <w:proofErr w:type="spellStart"/>
      <w:r w:rsidRPr="009839B2">
        <w:rPr>
          <w:rFonts w:ascii="Cambria" w:hAnsi="Cambria"/>
        </w:rPr>
        <w:t>iar</w:t>
      </w:r>
      <w:proofErr w:type="spellEnd"/>
      <w:r w:rsidRPr="009839B2">
        <w:rPr>
          <w:rFonts w:ascii="Cambria" w:hAnsi="Cambria"/>
        </w:rPr>
        <w:t xml:space="preserve"> </w:t>
      </w:r>
      <w:proofErr w:type="spellStart"/>
      <w:r w:rsidRPr="009839B2">
        <w:rPr>
          <w:rFonts w:ascii="Cambria" w:hAnsi="Cambria"/>
        </w:rPr>
        <w:t>pentru</w:t>
      </w:r>
      <w:proofErr w:type="spellEnd"/>
      <w:r w:rsidRPr="009839B2">
        <w:rPr>
          <w:rFonts w:ascii="Cambria" w:hAnsi="Cambria"/>
        </w:rPr>
        <w:t xml:space="preserve"> </w:t>
      </w:r>
      <w:proofErr w:type="spellStart"/>
      <w:r w:rsidRPr="009839B2">
        <w:rPr>
          <w:rFonts w:ascii="Cambria" w:hAnsi="Cambria"/>
        </w:rPr>
        <w:t>aparatele</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w:t>
      </w:r>
      <w:proofErr w:type="spellStart"/>
      <w:r w:rsidRPr="009839B2">
        <w:rPr>
          <w:rFonts w:ascii="Cambria" w:hAnsi="Cambria"/>
        </w:rPr>
        <w:t>este</w:t>
      </w:r>
      <w:proofErr w:type="spellEnd"/>
      <w:r w:rsidRPr="009839B2">
        <w:rPr>
          <w:rFonts w:ascii="Cambria" w:hAnsi="Cambria"/>
        </w:rPr>
        <w:t xml:space="preserve"> de 2 ani.</w:t>
      </w:r>
    </w:p>
    <w:p w14:paraId="29F64599"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ART.9</w:t>
      </w:r>
    </w:p>
    <w:p w14:paraId="47A69F6E" w14:textId="246450F2" w:rsidR="00646283" w:rsidRPr="009839B2" w:rsidRDefault="009839B2" w:rsidP="005A03EA">
      <w:pPr>
        <w:widowControl w:val="0"/>
        <w:autoSpaceDE w:val="0"/>
        <w:spacing w:after="120" w:line="276" w:lineRule="auto"/>
        <w:ind w:firstLine="426"/>
        <w:jc w:val="both"/>
        <w:rPr>
          <w:rFonts w:ascii="Cambria" w:hAnsi="Cambria"/>
        </w:rPr>
      </w:pPr>
      <w:proofErr w:type="spellStart"/>
      <w:r w:rsidRPr="009839B2">
        <w:rPr>
          <w:rFonts w:ascii="Cambria" w:hAnsi="Cambria"/>
        </w:rPr>
        <w:t>Operatorul</w:t>
      </w:r>
      <w:proofErr w:type="spellEnd"/>
      <w:r w:rsidRPr="009839B2">
        <w:rPr>
          <w:rFonts w:ascii="Cambria" w:hAnsi="Cambria"/>
        </w:rPr>
        <w:t xml:space="preserve"> are </w:t>
      </w:r>
      <w:proofErr w:type="spellStart"/>
      <w:r w:rsidRPr="009839B2">
        <w:rPr>
          <w:rFonts w:ascii="Cambria" w:hAnsi="Cambria"/>
        </w:rPr>
        <w:t>permisiunea</w:t>
      </w:r>
      <w:proofErr w:type="spellEnd"/>
      <w:r w:rsidRPr="009839B2">
        <w:rPr>
          <w:rFonts w:ascii="Cambria" w:hAnsi="Cambria"/>
        </w:rPr>
        <w:t xml:space="preserve"> de </w:t>
      </w:r>
      <w:proofErr w:type="spellStart"/>
      <w:r w:rsidRPr="009839B2">
        <w:rPr>
          <w:rFonts w:ascii="Cambria" w:hAnsi="Cambria"/>
        </w:rPr>
        <w:t>exploatare</w:t>
      </w:r>
      <w:proofErr w:type="spellEnd"/>
      <w:r w:rsidRPr="009839B2">
        <w:rPr>
          <w:rFonts w:ascii="Cambria" w:hAnsi="Cambria"/>
        </w:rPr>
        <w:t xml:space="preserve"> </w:t>
      </w:r>
      <w:proofErr w:type="spellStart"/>
      <w:r w:rsidRPr="009839B2">
        <w:rPr>
          <w:rFonts w:ascii="Cambria" w:hAnsi="Cambria"/>
        </w:rPr>
        <w:t>comercială</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condițiile</w:t>
      </w:r>
      <w:proofErr w:type="spellEnd"/>
      <w:r w:rsidRPr="009839B2">
        <w:rPr>
          <w:rFonts w:ascii="Cambria" w:hAnsi="Cambria"/>
        </w:rPr>
        <w:t xml:space="preserve"> </w:t>
      </w:r>
      <w:proofErr w:type="spellStart"/>
      <w:r w:rsidRPr="009839B2">
        <w:rPr>
          <w:rFonts w:ascii="Cambria" w:hAnsi="Cambria"/>
        </w:rPr>
        <w:t>legii</w:t>
      </w:r>
      <w:proofErr w:type="spellEnd"/>
      <w:r w:rsidRPr="009839B2">
        <w:rPr>
          <w:rFonts w:ascii="Cambria" w:hAnsi="Cambria"/>
        </w:rPr>
        <w:t xml:space="preserve">, a </w:t>
      </w:r>
      <w:proofErr w:type="spellStart"/>
      <w:r w:rsidRPr="009839B2">
        <w:rPr>
          <w:rFonts w:ascii="Cambria" w:hAnsi="Cambria"/>
        </w:rPr>
        <w:t>sistemului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 </w:t>
      </w:r>
      <w:proofErr w:type="spellStart"/>
      <w:r w:rsidRPr="009839B2">
        <w:rPr>
          <w:rFonts w:ascii="Cambria" w:hAnsi="Cambria"/>
        </w:rPr>
        <w:t>în</w:t>
      </w:r>
      <w:proofErr w:type="spellEnd"/>
      <w:r w:rsidRPr="009839B2">
        <w:rPr>
          <w:rFonts w:ascii="Cambria" w:hAnsi="Cambria"/>
        </w:rPr>
        <w:t xml:space="preserve"> aria </w:t>
      </w:r>
      <w:proofErr w:type="spellStart"/>
      <w:r w:rsidRPr="009839B2">
        <w:rPr>
          <w:rFonts w:ascii="Cambria" w:hAnsi="Cambria"/>
        </w:rPr>
        <w:t>administrativ-teritorială</w:t>
      </w:r>
      <w:proofErr w:type="spellEnd"/>
      <w:r w:rsidRPr="009839B2">
        <w:rPr>
          <w:rFonts w:ascii="Cambria" w:hAnsi="Cambria"/>
        </w:rPr>
        <w:t xml:space="preserve"> a U.A.T. </w:t>
      </w:r>
      <w:r w:rsidR="00503454">
        <w:rPr>
          <w:rFonts w:ascii="Cambria" w:hAnsi="Cambria"/>
        </w:rPr>
        <w:t>MUNICIPIUL CÂMPULUNG MOLDOVENESC</w:t>
      </w:r>
      <w:r w:rsidRPr="009839B2">
        <w:rPr>
          <w:rFonts w:ascii="Cambria" w:hAnsi="Cambria"/>
        </w:rPr>
        <w:t>.</w:t>
      </w:r>
    </w:p>
    <w:p w14:paraId="02E57094"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ART.10</w:t>
      </w:r>
    </w:p>
    <w:p w14:paraId="1A2F25D3" w14:textId="5E3F1FB1" w:rsidR="009839B2" w:rsidRDefault="009839B2" w:rsidP="006D3B97">
      <w:pPr>
        <w:widowControl w:val="0"/>
        <w:autoSpaceDE w:val="0"/>
        <w:spacing w:after="120" w:line="276" w:lineRule="auto"/>
        <w:ind w:firstLine="426"/>
        <w:jc w:val="both"/>
        <w:rPr>
          <w:rFonts w:ascii="Cambria" w:hAnsi="Cambria"/>
        </w:rPr>
      </w:pPr>
      <w:proofErr w:type="spellStart"/>
      <w:r w:rsidRPr="009839B2">
        <w:rPr>
          <w:rFonts w:ascii="Cambria" w:hAnsi="Cambria"/>
        </w:rPr>
        <w:t>Posturile</w:t>
      </w:r>
      <w:proofErr w:type="spellEnd"/>
      <w:r w:rsidRPr="009839B2">
        <w:rPr>
          <w:rFonts w:ascii="Cambria" w:hAnsi="Cambria"/>
        </w:rPr>
        <w:t xml:space="preserve"> de </w:t>
      </w:r>
      <w:proofErr w:type="spellStart"/>
      <w:r w:rsidRPr="009839B2">
        <w:rPr>
          <w:rFonts w:ascii="Cambria" w:hAnsi="Cambria"/>
        </w:rPr>
        <w:t>transformare</w:t>
      </w:r>
      <w:proofErr w:type="spellEnd"/>
      <w:r w:rsidRPr="009839B2">
        <w:rPr>
          <w:rFonts w:ascii="Cambria" w:hAnsi="Cambria"/>
        </w:rPr>
        <w:t xml:space="preserve"> care </w:t>
      </w:r>
      <w:proofErr w:type="spellStart"/>
      <w:r w:rsidRPr="009839B2">
        <w:rPr>
          <w:rFonts w:ascii="Cambria" w:hAnsi="Cambria"/>
        </w:rPr>
        <w:t>alimentează</w:t>
      </w:r>
      <w:proofErr w:type="spellEnd"/>
      <w:r w:rsidRPr="009839B2">
        <w:rPr>
          <w:rFonts w:ascii="Cambria" w:hAnsi="Cambria"/>
        </w:rPr>
        <w:t xml:space="preserve"> cu </w:t>
      </w:r>
      <w:proofErr w:type="spellStart"/>
      <w:r w:rsidRPr="009839B2">
        <w:rPr>
          <w:rFonts w:ascii="Cambria" w:hAnsi="Cambria"/>
        </w:rPr>
        <w:t>energie</w:t>
      </w:r>
      <w:proofErr w:type="spellEnd"/>
      <w:r w:rsidRPr="009839B2">
        <w:rPr>
          <w:rFonts w:ascii="Cambria" w:hAnsi="Cambria"/>
        </w:rPr>
        <w:t xml:space="preserve"> </w:t>
      </w:r>
      <w:proofErr w:type="spellStart"/>
      <w:r w:rsidRPr="009839B2">
        <w:rPr>
          <w:rFonts w:ascii="Cambria" w:hAnsi="Cambria"/>
        </w:rPr>
        <w:t>electrică</w:t>
      </w:r>
      <w:proofErr w:type="spellEnd"/>
      <w:r w:rsidRPr="009839B2">
        <w:rPr>
          <w:rFonts w:ascii="Cambria" w:hAnsi="Cambria"/>
        </w:rPr>
        <w:t xml:space="preserve"> </w:t>
      </w:r>
      <w:proofErr w:type="spellStart"/>
      <w:r w:rsidRPr="009839B2">
        <w:rPr>
          <w:rFonts w:ascii="Cambria" w:hAnsi="Cambria"/>
        </w:rPr>
        <w:t>instalațiile</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cele</w:t>
      </w:r>
      <w:proofErr w:type="spellEnd"/>
      <w:r w:rsidRPr="009839B2">
        <w:rPr>
          <w:rFonts w:ascii="Cambria" w:hAnsi="Cambria"/>
        </w:rPr>
        <w:t xml:space="preserve"> </w:t>
      </w:r>
      <w:proofErr w:type="spellStart"/>
      <w:r w:rsidRPr="009839B2">
        <w:rPr>
          <w:rFonts w:ascii="Cambria" w:hAnsi="Cambria"/>
        </w:rPr>
        <w:t>disponibile</w:t>
      </w:r>
      <w:proofErr w:type="spellEnd"/>
      <w:r w:rsidRPr="009839B2">
        <w:rPr>
          <w:rFonts w:ascii="Cambria" w:hAnsi="Cambria"/>
        </w:rPr>
        <w:t xml:space="preserve"> sunt in </w:t>
      </w:r>
      <w:proofErr w:type="spellStart"/>
      <w:r w:rsidRPr="009839B2">
        <w:rPr>
          <w:rFonts w:ascii="Cambria" w:hAnsi="Cambria"/>
        </w:rPr>
        <w:t>proprietatea</w:t>
      </w:r>
      <w:proofErr w:type="spellEnd"/>
      <w:r w:rsidRPr="009839B2">
        <w:rPr>
          <w:rFonts w:ascii="Cambria" w:hAnsi="Cambria"/>
        </w:rPr>
        <w:t xml:space="preserve"> </w:t>
      </w:r>
      <w:proofErr w:type="spellStart"/>
      <w:r w:rsidRPr="009839B2">
        <w:rPr>
          <w:rFonts w:ascii="Cambria" w:hAnsi="Cambria"/>
        </w:rPr>
        <w:t>operatorului</w:t>
      </w:r>
      <w:proofErr w:type="spellEnd"/>
      <w:r w:rsidRPr="009839B2">
        <w:rPr>
          <w:rFonts w:ascii="Cambria" w:hAnsi="Cambria"/>
        </w:rPr>
        <w:t xml:space="preserve"> de </w:t>
      </w:r>
      <w:proofErr w:type="spellStart"/>
      <w:r w:rsidRPr="009839B2">
        <w:rPr>
          <w:rFonts w:ascii="Cambria" w:hAnsi="Cambria"/>
        </w:rPr>
        <w:t>distributie</w:t>
      </w:r>
      <w:proofErr w:type="spellEnd"/>
      <w:r w:rsidRPr="009839B2">
        <w:rPr>
          <w:rFonts w:ascii="Cambria" w:hAnsi="Cambria"/>
        </w:rPr>
        <w:t xml:space="preserve"> a </w:t>
      </w:r>
      <w:proofErr w:type="spellStart"/>
      <w:r w:rsidRPr="009839B2">
        <w:rPr>
          <w:rFonts w:ascii="Cambria" w:hAnsi="Cambria"/>
        </w:rPr>
        <w:t>energiei</w:t>
      </w:r>
      <w:proofErr w:type="spellEnd"/>
      <w:r w:rsidRPr="009839B2">
        <w:rPr>
          <w:rFonts w:ascii="Cambria" w:hAnsi="Cambria"/>
        </w:rPr>
        <w:t xml:space="preserve"> </w:t>
      </w:r>
      <w:proofErr w:type="spellStart"/>
      <w:r w:rsidRPr="009839B2">
        <w:rPr>
          <w:rFonts w:ascii="Cambria" w:hAnsi="Cambria"/>
        </w:rPr>
        <w:t>electrice</w:t>
      </w:r>
      <w:proofErr w:type="spellEnd"/>
      <w:r w:rsidRPr="009839B2">
        <w:rPr>
          <w:rFonts w:ascii="Cambria" w:hAnsi="Cambria"/>
        </w:rPr>
        <w:t xml:space="preserve"> </w:t>
      </w:r>
      <w:proofErr w:type="spellStart"/>
      <w:r w:rsidRPr="009839B2">
        <w:rPr>
          <w:rFonts w:ascii="Cambria" w:hAnsi="Cambria"/>
        </w:rPr>
        <w:t>si</w:t>
      </w:r>
      <w:proofErr w:type="spellEnd"/>
      <w:r w:rsidRPr="009839B2">
        <w:rPr>
          <w:rFonts w:ascii="Cambria" w:hAnsi="Cambria"/>
        </w:rPr>
        <w:t xml:space="preserve"> sunt in </w:t>
      </w:r>
      <w:proofErr w:type="spellStart"/>
      <w:r w:rsidRPr="009839B2">
        <w:rPr>
          <w:rFonts w:ascii="Cambria" w:hAnsi="Cambria"/>
        </w:rPr>
        <w:t>administrarea</w:t>
      </w:r>
      <w:proofErr w:type="spellEnd"/>
      <w:r w:rsidRPr="009839B2">
        <w:rPr>
          <w:rFonts w:ascii="Cambria" w:hAnsi="Cambria"/>
        </w:rPr>
        <w:t xml:space="preserve"> </w:t>
      </w:r>
      <w:proofErr w:type="spellStart"/>
      <w:r w:rsidRPr="009839B2">
        <w:rPr>
          <w:rFonts w:ascii="Cambria" w:hAnsi="Cambria"/>
        </w:rPr>
        <w:t>acestuia</w:t>
      </w:r>
      <w:proofErr w:type="spellEnd"/>
      <w:r w:rsidRPr="009839B2">
        <w:rPr>
          <w:rFonts w:ascii="Cambria" w:hAnsi="Cambria"/>
        </w:rPr>
        <w:t>.</w:t>
      </w:r>
    </w:p>
    <w:p w14:paraId="36AFB63F" w14:textId="77777777" w:rsidR="00646283" w:rsidRDefault="00646283" w:rsidP="006D3B97">
      <w:pPr>
        <w:widowControl w:val="0"/>
        <w:autoSpaceDE w:val="0"/>
        <w:spacing w:after="120" w:line="276" w:lineRule="auto"/>
        <w:ind w:firstLine="426"/>
        <w:jc w:val="both"/>
        <w:rPr>
          <w:rFonts w:ascii="Cambria" w:hAnsi="Cambria"/>
        </w:rPr>
      </w:pPr>
    </w:p>
    <w:p w14:paraId="1B5FC9A8"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lastRenderedPageBreak/>
        <w:t>ART.11</w:t>
      </w:r>
    </w:p>
    <w:p w14:paraId="352CB242" w14:textId="15115A18" w:rsidR="00646283" w:rsidRDefault="009839B2" w:rsidP="005A03EA">
      <w:pPr>
        <w:widowControl w:val="0"/>
        <w:autoSpaceDE w:val="0"/>
        <w:spacing w:after="120" w:line="276" w:lineRule="auto"/>
        <w:ind w:firstLine="426"/>
        <w:jc w:val="both"/>
        <w:rPr>
          <w:rFonts w:ascii="Cambria" w:hAnsi="Cambria"/>
        </w:rPr>
      </w:pPr>
      <w:proofErr w:type="spellStart"/>
      <w:r w:rsidRPr="009839B2">
        <w:rPr>
          <w:rFonts w:ascii="Cambria" w:hAnsi="Cambria"/>
        </w:rPr>
        <w:t>Componentele</w:t>
      </w:r>
      <w:proofErr w:type="spellEnd"/>
      <w:r w:rsidRPr="009839B2">
        <w:rPr>
          <w:rFonts w:ascii="Cambria" w:hAnsi="Cambria"/>
        </w:rPr>
        <w:t xml:space="preserve"> </w:t>
      </w:r>
      <w:proofErr w:type="spellStart"/>
      <w:r w:rsidRPr="009839B2">
        <w:rPr>
          <w:rFonts w:ascii="Cambria" w:hAnsi="Cambria"/>
        </w:rPr>
        <w:t>rețelei</w:t>
      </w:r>
      <w:proofErr w:type="spellEnd"/>
      <w:r w:rsidRPr="009839B2">
        <w:rPr>
          <w:rFonts w:ascii="Cambria" w:hAnsi="Cambria"/>
        </w:rPr>
        <w:t xml:space="preserve"> de </w:t>
      </w:r>
      <w:proofErr w:type="spellStart"/>
      <w:r w:rsidRPr="009839B2">
        <w:rPr>
          <w:rFonts w:ascii="Cambria" w:hAnsi="Cambria"/>
        </w:rPr>
        <w:t>distribuție</w:t>
      </w:r>
      <w:proofErr w:type="spellEnd"/>
      <w:r w:rsidRPr="009839B2">
        <w:rPr>
          <w:rFonts w:ascii="Cambria" w:hAnsi="Cambria"/>
        </w:rPr>
        <w:t xml:space="preserve"> a </w:t>
      </w:r>
      <w:proofErr w:type="spellStart"/>
      <w:r w:rsidRPr="009839B2">
        <w:rPr>
          <w:rFonts w:ascii="Cambria" w:hAnsi="Cambria"/>
        </w:rPr>
        <w:t>energiei</w:t>
      </w:r>
      <w:proofErr w:type="spellEnd"/>
      <w:r w:rsidRPr="009839B2">
        <w:rPr>
          <w:rFonts w:ascii="Cambria" w:hAnsi="Cambria"/>
        </w:rPr>
        <w:t xml:space="preserve"> </w:t>
      </w:r>
      <w:proofErr w:type="spellStart"/>
      <w:r w:rsidRPr="009839B2">
        <w:rPr>
          <w:rFonts w:ascii="Cambria" w:hAnsi="Cambria"/>
        </w:rPr>
        <w:t>electrice</w:t>
      </w:r>
      <w:proofErr w:type="spellEnd"/>
      <w:r w:rsidRPr="009839B2">
        <w:rPr>
          <w:rFonts w:ascii="Cambria" w:hAnsi="Cambria"/>
        </w:rPr>
        <w:t xml:space="preserve"> care </w:t>
      </w:r>
      <w:proofErr w:type="spellStart"/>
      <w:r w:rsidRPr="009839B2">
        <w:rPr>
          <w:rFonts w:ascii="Cambria" w:hAnsi="Cambria"/>
        </w:rPr>
        <w:t>alimentează</w:t>
      </w:r>
      <w:proofErr w:type="spellEnd"/>
      <w:r w:rsidRPr="009839B2">
        <w:rPr>
          <w:rFonts w:ascii="Cambria" w:hAnsi="Cambria"/>
        </w:rPr>
        <w:t xml:space="preserve"> </w:t>
      </w:r>
      <w:proofErr w:type="spellStart"/>
      <w:r w:rsidRPr="009839B2">
        <w:rPr>
          <w:rFonts w:ascii="Cambria" w:hAnsi="Cambria"/>
        </w:rPr>
        <w:t>instalațiile</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 sunt in </w:t>
      </w:r>
      <w:proofErr w:type="spellStart"/>
      <w:r w:rsidRPr="009839B2">
        <w:rPr>
          <w:rFonts w:ascii="Cambria" w:hAnsi="Cambria"/>
        </w:rPr>
        <w:t>proprietatea</w:t>
      </w:r>
      <w:proofErr w:type="spellEnd"/>
      <w:r w:rsidRPr="009839B2">
        <w:rPr>
          <w:rFonts w:ascii="Cambria" w:hAnsi="Cambria"/>
        </w:rPr>
        <w:t xml:space="preserve"> </w:t>
      </w:r>
      <w:proofErr w:type="spellStart"/>
      <w:r w:rsidRPr="009839B2">
        <w:rPr>
          <w:rFonts w:ascii="Cambria" w:hAnsi="Cambria"/>
        </w:rPr>
        <w:t>operatorului</w:t>
      </w:r>
      <w:proofErr w:type="spellEnd"/>
      <w:r w:rsidRPr="009839B2">
        <w:rPr>
          <w:rFonts w:ascii="Cambria" w:hAnsi="Cambria"/>
        </w:rPr>
        <w:t xml:space="preserve"> de </w:t>
      </w:r>
      <w:proofErr w:type="spellStart"/>
      <w:r w:rsidRPr="009839B2">
        <w:rPr>
          <w:rFonts w:ascii="Cambria" w:hAnsi="Cambria"/>
        </w:rPr>
        <w:t>distributie</w:t>
      </w:r>
      <w:proofErr w:type="spellEnd"/>
      <w:r w:rsidRPr="009839B2">
        <w:rPr>
          <w:rFonts w:ascii="Cambria" w:hAnsi="Cambria"/>
        </w:rPr>
        <w:t xml:space="preserve"> a </w:t>
      </w:r>
      <w:proofErr w:type="spellStart"/>
      <w:r w:rsidRPr="009839B2">
        <w:rPr>
          <w:rFonts w:ascii="Cambria" w:hAnsi="Cambria"/>
        </w:rPr>
        <w:t>energiei</w:t>
      </w:r>
      <w:proofErr w:type="spellEnd"/>
      <w:r w:rsidRPr="009839B2">
        <w:rPr>
          <w:rFonts w:ascii="Cambria" w:hAnsi="Cambria"/>
        </w:rPr>
        <w:t xml:space="preserve"> </w:t>
      </w:r>
      <w:proofErr w:type="spellStart"/>
      <w:r w:rsidRPr="009839B2">
        <w:rPr>
          <w:rFonts w:ascii="Cambria" w:hAnsi="Cambria"/>
        </w:rPr>
        <w:t>electrice</w:t>
      </w:r>
      <w:proofErr w:type="spellEnd"/>
      <w:r w:rsidRPr="009839B2">
        <w:rPr>
          <w:rFonts w:ascii="Cambria" w:hAnsi="Cambria"/>
        </w:rPr>
        <w:t xml:space="preserve"> </w:t>
      </w:r>
      <w:proofErr w:type="spellStart"/>
      <w:r w:rsidRPr="009839B2">
        <w:rPr>
          <w:rFonts w:ascii="Cambria" w:hAnsi="Cambria"/>
        </w:rPr>
        <w:t>si</w:t>
      </w:r>
      <w:proofErr w:type="spellEnd"/>
      <w:r w:rsidRPr="009839B2">
        <w:rPr>
          <w:rFonts w:ascii="Cambria" w:hAnsi="Cambria"/>
        </w:rPr>
        <w:t xml:space="preserve"> sunt in </w:t>
      </w:r>
      <w:proofErr w:type="spellStart"/>
      <w:r w:rsidRPr="009839B2">
        <w:rPr>
          <w:rFonts w:ascii="Cambria" w:hAnsi="Cambria"/>
        </w:rPr>
        <w:t>administrarea</w:t>
      </w:r>
      <w:proofErr w:type="spellEnd"/>
      <w:r w:rsidRPr="009839B2">
        <w:rPr>
          <w:rFonts w:ascii="Cambria" w:hAnsi="Cambria"/>
        </w:rPr>
        <w:t xml:space="preserve"> UAT</w:t>
      </w:r>
      <w:r>
        <w:rPr>
          <w:rFonts w:ascii="Cambria" w:hAnsi="Cambria"/>
        </w:rPr>
        <w:t>.</w:t>
      </w:r>
    </w:p>
    <w:p w14:paraId="6A7FDD30"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ART.12</w:t>
      </w:r>
    </w:p>
    <w:p w14:paraId="6112822E" w14:textId="55BA0A42" w:rsidR="00646283" w:rsidRDefault="009839B2" w:rsidP="005A03EA">
      <w:pPr>
        <w:widowControl w:val="0"/>
        <w:autoSpaceDE w:val="0"/>
        <w:spacing w:after="120" w:line="276" w:lineRule="auto"/>
        <w:ind w:firstLine="426"/>
        <w:jc w:val="both"/>
        <w:rPr>
          <w:rFonts w:ascii="Cambria" w:hAnsi="Cambria"/>
        </w:rPr>
      </w:pPr>
      <w:proofErr w:type="spellStart"/>
      <w:r w:rsidRPr="009839B2">
        <w:rPr>
          <w:rFonts w:ascii="Cambria" w:hAnsi="Cambria"/>
        </w:rPr>
        <w:t>Planul</w:t>
      </w:r>
      <w:proofErr w:type="spellEnd"/>
      <w:r w:rsidRPr="009839B2">
        <w:rPr>
          <w:rFonts w:ascii="Cambria" w:hAnsi="Cambria"/>
        </w:rPr>
        <w:t xml:space="preserve"> de </w:t>
      </w:r>
      <w:proofErr w:type="spellStart"/>
      <w:r w:rsidRPr="009839B2">
        <w:rPr>
          <w:rFonts w:ascii="Cambria" w:hAnsi="Cambria"/>
        </w:rPr>
        <w:t>situație</w:t>
      </w:r>
      <w:proofErr w:type="spellEnd"/>
      <w:r w:rsidRPr="009839B2">
        <w:rPr>
          <w:rFonts w:ascii="Cambria" w:hAnsi="Cambria"/>
        </w:rPr>
        <w:t xml:space="preserve"> cu </w:t>
      </w:r>
      <w:proofErr w:type="spellStart"/>
      <w:r w:rsidRPr="009839B2">
        <w:rPr>
          <w:rFonts w:ascii="Cambria" w:hAnsi="Cambria"/>
        </w:rPr>
        <w:t>amplasarea</w:t>
      </w:r>
      <w:proofErr w:type="spellEnd"/>
      <w:r w:rsidRPr="009839B2">
        <w:rPr>
          <w:rFonts w:ascii="Cambria" w:hAnsi="Cambria"/>
        </w:rPr>
        <w:t xml:space="preserve"> </w:t>
      </w:r>
      <w:proofErr w:type="spellStart"/>
      <w:r w:rsidRPr="009839B2">
        <w:rPr>
          <w:rFonts w:ascii="Cambria" w:hAnsi="Cambria"/>
        </w:rPr>
        <w:t>componentelor</w:t>
      </w:r>
      <w:proofErr w:type="spellEnd"/>
      <w:r w:rsidRPr="009839B2">
        <w:rPr>
          <w:rFonts w:ascii="Cambria" w:hAnsi="Cambria"/>
        </w:rPr>
        <w:t xml:space="preserve"> </w:t>
      </w:r>
      <w:proofErr w:type="spellStart"/>
      <w:r w:rsidRPr="009839B2">
        <w:rPr>
          <w:rFonts w:ascii="Cambria" w:hAnsi="Cambria"/>
        </w:rPr>
        <w:t>sistemului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w:t>
      </w:r>
      <w:proofErr w:type="spellStart"/>
      <w:r w:rsidRPr="009839B2">
        <w:rPr>
          <w:rFonts w:ascii="Cambria" w:hAnsi="Cambria"/>
        </w:rPr>
        <w:t>este</w:t>
      </w:r>
      <w:proofErr w:type="spellEnd"/>
      <w:r w:rsidRPr="009839B2">
        <w:rPr>
          <w:rFonts w:ascii="Cambria" w:hAnsi="Cambria"/>
        </w:rPr>
        <w:t xml:space="preserve"> </w:t>
      </w:r>
      <w:proofErr w:type="spellStart"/>
      <w:r w:rsidRPr="009839B2">
        <w:rPr>
          <w:rFonts w:ascii="Cambria" w:hAnsi="Cambria"/>
        </w:rPr>
        <w:t>prezentat</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contractul</w:t>
      </w:r>
      <w:proofErr w:type="spellEnd"/>
      <w:r w:rsidRPr="009839B2">
        <w:rPr>
          <w:rFonts w:ascii="Cambria" w:hAnsi="Cambria"/>
        </w:rPr>
        <w:t xml:space="preserve">- </w:t>
      </w:r>
      <w:proofErr w:type="spellStart"/>
      <w:r w:rsidRPr="009839B2">
        <w:rPr>
          <w:rFonts w:ascii="Cambria" w:hAnsi="Cambria"/>
        </w:rPr>
        <w:t>cadru</w:t>
      </w:r>
      <w:proofErr w:type="spellEnd"/>
      <w:r w:rsidRPr="009839B2">
        <w:rPr>
          <w:rFonts w:ascii="Cambria" w:hAnsi="Cambria"/>
        </w:rPr>
        <w:t xml:space="preserve"> </w:t>
      </w:r>
      <w:proofErr w:type="spellStart"/>
      <w:r w:rsidRPr="009839B2">
        <w:rPr>
          <w:rFonts w:ascii="Cambria" w:hAnsi="Cambria"/>
        </w:rPr>
        <w:t>intre</w:t>
      </w:r>
      <w:proofErr w:type="spellEnd"/>
      <w:r w:rsidRPr="009839B2">
        <w:rPr>
          <w:rFonts w:ascii="Cambria" w:hAnsi="Cambria"/>
        </w:rPr>
        <w:t xml:space="preserve"> </w:t>
      </w:r>
      <w:proofErr w:type="spellStart"/>
      <w:r w:rsidRPr="009839B2">
        <w:rPr>
          <w:rFonts w:ascii="Cambria" w:hAnsi="Cambria"/>
        </w:rPr>
        <w:t>administratia</w:t>
      </w:r>
      <w:proofErr w:type="spellEnd"/>
      <w:r w:rsidRPr="009839B2">
        <w:rPr>
          <w:rFonts w:ascii="Cambria" w:hAnsi="Cambria"/>
        </w:rPr>
        <w:t xml:space="preserve"> publica </w:t>
      </w:r>
      <w:proofErr w:type="spellStart"/>
      <w:r w:rsidRPr="009839B2">
        <w:rPr>
          <w:rFonts w:ascii="Cambria" w:hAnsi="Cambria"/>
        </w:rPr>
        <w:t>locala</w:t>
      </w:r>
      <w:proofErr w:type="spellEnd"/>
      <w:r w:rsidRPr="009839B2">
        <w:rPr>
          <w:rFonts w:ascii="Cambria" w:hAnsi="Cambria"/>
        </w:rPr>
        <w:t xml:space="preserve"> </w:t>
      </w:r>
      <w:proofErr w:type="spellStart"/>
      <w:r w:rsidRPr="009839B2">
        <w:rPr>
          <w:rFonts w:ascii="Cambria" w:hAnsi="Cambria"/>
        </w:rPr>
        <w:t>si</w:t>
      </w:r>
      <w:proofErr w:type="spellEnd"/>
      <w:r w:rsidRPr="009839B2">
        <w:rPr>
          <w:rFonts w:ascii="Cambria" w:hAnsi="Cambria"/>
        </w:rPr>
        <w:t xml:space="preserve"> </w:t>
      </w:r>
      <w:proofErr w:type="spellStart"/>
      <w:r w:rsidRPr="009839B2">
        <w:rPr>
          <w:rFonts w:ascii="Cambria" w:hAnsi="Cambria"/>
        </w:rPr>
        <w:t>operatorul</w:t>
      </w:r>
      <w:proofErr w:type="spellEnd"/>
      <w:r w:rsidRPr="009839B2">
        <w:rPr>
          <w:rFonts w:ascii="Cambria" w:hAnsi="Cambria"/>
        </w:rPr>
        <w:t xml:space="preserve"> de </w:t>
      </w:r>
      <w:proofErr w:type="spellStart"/>
      <w:r w:rsidRPr="009839B2">
        <w:rPr>
          <w:rFonts w:ascii="Cambria" w:hAnsi="Cambria"/>
        </w:rPr>
        <w:t>distributie</w:t>
      </w:r>
      <w:proofErr w:type="spellEnd"/>
      <w:r w:rsidRPr="009839B2">
        <w:rPr>
          <w:rFonts w:ascii="Cambria" w:hAnsi="Cambria"/>
        </w:rPr>
        <w:t xml:space="preserve"> a </w:t>
      </w:r>
      <w:proofErr w:type="spellStart"/>
      <w:r w:rsidRPr="009839B2">
        <w:rPr>
          <w:rFonts w:ascii="Cambria" w:hAnsi="Cambria"/>
        </w:rPr>
        <w:t>energiei</w:t>
      </w:r>
      <w:proofErr w:type="spellEnd"/>
      <w:r w:rsidRPr="009839B2">
        <w:rPr>
          <w:rFonts w:ascii="Cambria" w:hAnsi="Cambria"/>
        </w:rPr>
        <w:t xml:space="preserve"> </w:t>
      </w:r>
      <w:proofErr w:type="spellStart"/>
      <w:r w:rsidRPr="009839B2">
        <w:rPr>
          <w:rFonts w:ascii="Cambria" w:hAnsi="Cambria"/>
        </w:rPr>
        <w:t>electrica</w:t>
      </w:r>
      <w:proofErr w:type="spellEnd"/>
      <w:r w:rsidRPr="009839B2">
        <w:rPr>
          <w:rFonts w:ascii="Cambria" w:hAnsi="Cambria"/>
        </w:rPr>
        <w:t xml:space="preserve"> S</w:t>
      </w:r>
      <w:r w:rsidR="00D8553F">
        <w:rPr>
          <w:rFonts w:ascii="Cambria" w:hAnsi="Cambria"/>
        </w:rPr>
        <w:t>.</w:t>
      </w:r>
      <w:r w:rsidRPr="009839B2">
        <w:rPr>
          <w:rFonts w:ascii="Cambria" w:hAnsi="Cambria"/>
        </w:rPr>
        <w:t>C</w:t>
      </w:r>
      <w:r w:rsidR="00D8553F">
        <w:rPr>
          <w:rFonts w:ascii="Cambria" w:hAnsi="Cambria"/>
        </w:rPr>
        <w:t>.</w:t>
      </w:r>
      <w:r w:rsidRPr="009839B2">
        <w:rPr>
          <w:rFonts w:ascii="Cambria" w:hAnsi="Cambria"/>
        </w:rPr>
        <w:t xml:space="preserve"> </w:t>
      </w:r>
      <w:r w:rsidR="00D8553F">
        <w:rPr>
          <w:rFonts w:ascii="Cambria" w:hAnsi="Cambria"/>
        </w:rPr>
        <w:t>DELGAZ GRID</w:t>
      </w:r>
      <w:r w:rsidRPr="009839B2">
        <w:rPr>
          <w:rFonts w:ascii="Cambria" w:hAnsi="Cambria"/>
        </w:rPr>
        <w:t xml:space="preserve">  S</w:t>
      </w:r>
      <w:r w:rsidR="00D8553F">
        <w:rPr>
          <w:rFonts w:ascii="Cambria" w:hAnsi="Cambria"/>
        </w:rPr>
        <w:t>.</w:t>
      </w:r>
      <w:r w:rsidRPr="009839B2">
        <w:rPr>
          <w:rFonts w:ascii="Cambria" w:hAnsi="Cambria"/>
        </w:rPr>
        <w:t>A.</w:t>
      </w:r>
    </w:p>
    <w:p w14:paraId="55F4824E" w14:textId="50EE2FD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ART.13</w:t>
      </w:r>
    </w:p>
    <w:p w14:paraId="6F06274E" w14:textId="5D286103" w:rsidR="00007A0C" w:rsidRPr="009839B2" w:rsidRDefault="009839B2" w:rsidP="005A03EA">
      <w:pPr>
        <w:widowControl w:val="0"/>
        <w:autoSpaceDE w:val="0"/>
        <w:spacing w:after="120" w:line="276" w:lineRule="auto"/>
        <w:ind w:firstLine="426"/>
        <w:jc w:val="both"/>
        <w:rPr>
          <w:rFonts w:ascii="Cambria" w:hAnsi="Cambria"/>
        </w:rPr>
      </w:pPr>
      <w:proofErr w:type="spellStart"/>
      <w:r w:rsidRPr="009839B2">
        <w:rPr>
          <w:rFonts w:ascii="Cambria" w:hAnsi="Cambria"/>
        </w:rPr>
        <w:t>Instalațiile</w:t>
      </w:r>
      <w:proofErr w:type="spellEnd"/>
      <w:r w:rsidRPr="009839B2">
        <w:rPr>
          <w:rFonts w:ascii="Cambria" w:hAnsi="Cambria"/>
        </w:rPr>
        <w:t xml:space="preserve"> </w:t>
      </w:r>
      <w:proofErr w:type="spellStart"/>
      <w:r w:rsidRPr="009839B2">
        <w:rPr>
          <w:rFonts w:ascii="Cambria" w:hAnsi="Cambria"/>
        </w:rPr>
        <w:t>electrice</w:t>
      </w:r>
      <w:proofErr w:type="spellEnd"/>
      <w:r w:rsidRPr="009839B2">
        <w:rPr>
          <w:rFonts w:ascii="Cambria" w:hAnsi="Cambria"/>
        </w:rPr>
        <w:t xml:space="preserve"> </w:t>
      </w:r>
      <w:proofErr w:type="spellStart"/>
      <w:r w:rsidRPr="009839B2">
        <w:rPr>
          <w:rFonts w:ascii="Cambria" w:hAnsi="Cambria"/>
        </w:rPr>
        <w:t>aferente</w:t>
      </w:r>
      <w:proofErr w:type="spellEnd"/>
      <w:r w:rsidRPr="009839B2">
        <w:rPr>
          <w:rFonts w:ascii="Cambria" w:hAnsi="Cambria"/>
        </w:rPr>
        <w:t xml:space="preserve"> </w:t>
      </w:r>
      <w:proofErr w:type="spellStart"/>
      <w:r w:rsidRPr="009839B2">
        <w:rPr>
          <w:rFonts w:ascii="Cambria" w:hAnsi="Cambria"/>
        </w:rPr>
        <w:t>instalațiilor</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cu </w:t>
      </w:r>
      <w:proofErr w:type="spellStart"/>
      <w:r w:rsidRPr="009839B2">
        <w:rPr>
          <w:rFonts w:ascii="Cambria" w:hAnsi="Cambria"/>
        </w:rPr>
        <w:t>schemele</w:t>
      </w:r>
      <w:proofErr w:type="spellEnd"/>
      <w:r w:rsidRPr="009839B2">
        <w:rPr>
          <w:rFonts w:ascii="Cambria" w:hAnsi="Cambria"/>
        </w:rPr>
        <w:t xml:space="preserve"> </w:t>
      </w:r>
      <w:proofErr w:type="spellStart"/>
      <w:r w:rsidRPr="009839B2">
        <w:rPr>
          <w:rFonts w:ascii="Cambria" w:hAnsi="Cambria"/>
        </w:rPr>
        <w:t>monofilare</w:t>
      </w:r>
      <w:proofErr w:type="spellEnd"/>
      <w:r w:rsidRPr="009839B2">
        <w:rPr>
          <w:rFonts w:ascii="Cambria" w:hAnsi="Cambria"/>
        </w:rPr>
        <w:t xml:space="preserve">: </w:t>
      </w:r>
      <w:proofErr w:type="spellStart"/>
      <w:r w:rsidRPr="009839B2">
        <w:rPr>
          <w:rFonts w:ascii="Cambria" w:hAnsi="Cambria"/>
        </w:rPr>
        <w:t>branșamente</w:t>
      </w:r>
      <w:proofErr w:type="spellEnd"/>
      <w:r w:rsidRPr="009839B2">
        <w:rPr>
          <w:rFonts w:ascii="Cambria" w:hAnsi="Cambria"/>
        </w:rPr>
        <w:t xml:space="preserve">, </w:t>
      </w:r>
      <w:proofErr w:type="spellStart"/>
      <w:r w:rsidRPr="009839B2">
        <w:rPr>
          <w:rFonts w:ascii="Cambria" w:hAnsi="Cambria"/>
        </w:rPr>
        <w:t>instalații</w:t>
      </w:r>
      <w:proofErr w:type="spellEnd"/>
      <w:r w:rsidRPr="009839B2">
        <w:rPr>
          <w:rFonts w:ascii="Cambria" w:hAnsi="Cambria"/>
        </w:rPr>
        <w:t xml:space="preserve"> de </w:t>
      </w:r>
      <w:proofErr w:type="spellStart"/>
      <w:r w:rsidRPr="009839B2">
        <w:rPr>
          <w:rFonts w:ascii="Cambria" w:hAnsi="Cambria"/>
        </w:rPr>
        <w:t>forța</w:t>
      </w:r>
      <w:proofErr w:type="spellEnd"/>
      <w:r w:rsidRPr="009839B2">
        <w:rPr>
          <w:rFonts w:ascii="Cambria" w:hAnsi="Cambria"/>
        </w:rPr>
        <w:t xml:space="preserve">, </w:t>
      </w:r>
      <w:proofErr w:type="spellStart"/>
      <w:r w:rsidRPr="009839B2">
        <w:rPr>
          <w:rFonts w:ascii="Cambria" w:hAnsi="Cambria"/>
        </w:rPr>
        <w:t>instalații</w:t>
      </w:r>
      <w:proofErr w:type="spellEnd"/>
      <w:r w:rsidRPr="009839B2">
        <w:rPr>
          <w:rFonts w:ascii="Cambria" w:hAnsi="Cambria"/>
        </w:rPr>
        <w:t xml:space="preserve"> de </w:t>
      </w:r>
      <w:proofErr w:type="spellStart"/>
      <w:r w:rsidRPr="009839B2">
        <w:rPr>
          <w:rFonts w:ascii="Cambria" w:hAnsi="Cambria"/>
        </w:rPr>
        <w:t>legare</w:t>
      </w:r>
      <w:proofErr w:type="spellEnd"/>
      <w:r w:rsidRPr="009839B2">
        <w:rPr>
          <w:rFonts w:ascii="Cambria" w:hAnsi="Cambria"/>
        </w:rPr>
        <w:t xml:space="preserve"> la </w:t>
      </w:r>
      <w:proofErr w:type="spellStart"/>
      <w:r w:rsidRPr="009839B2">
        <w:rPr>
          <w:rFonts w:ascii="Cambria" w:hAnsi="Cambria"/>
        </w:rPr>
        <w:t>pământ</w:t>
      </w:r>
      <w:proofErr w:type="spellEnd"/>
      <w:r w:rsidRPr="009839B2">
        <w:rPr>
          <w:rFonts w:ascii="Cambria" w:hAnsi="Cambria"/>
        </w:rPr>
        <w:t xml:space="preserve">, </w:t>
      </w:r>
      <w:proofErr w:type="spellStart"/>
      <w:r w:rsidRPr="009839B2">
        <w:rPr>
          <w:rFonts w:ascii="Cambria" w:hAnsi="Cambria"/>
        </w:rPr>
        <w:t>instalații</w:t>
      </w:r>
      <w:proofErr w:type="spellEnd"/>
      <w:r w:rsidRPr="009839B2">
        <w:rPr>
          <w:rFonts w:ascii="Cambria" w:hAnsi="Cambria"/>
        </w:rPr>
        <w:t xml:space="preserve"> de </w:t>
      </w:r>
      <w:proofErr w:type="spellStart"/>
      <w:r w:rsidRPr="009839B2">
        <w:rPr>
          <w:rFonts w:ascii="Cambria" w:hAnsi="Cambria"/>
        </w:rPr>
        <w:t>automatizări</w:t>
      </w:r>
      <w:proofErr w:type="spellEnd"/>
      <w:r w:rsidRPr="009839B2">
        <w:rPr>
          <w:rFonts w:ascii="Cambria" w:hAnsi="Cambria"/>
        </w:rPr>
        <w:t xml:space="preserve">, </w:t>
      </w:r>
      <w:proofErr w:type="spellStart"/>
      <w:r w:rsidRPr="009839B2">
        <w:rPr>
          <w:rFonts w:ascii="Cambria" w:hAnsi="Cambria"/>
        </w:rPr>
        <w:t>măsură</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control, </w:t>
      </w:r>
      <w:proofErr w:type="spellStart"/>
      <w:r w:rsidRPr="009839B2">
        <w:rPr>
          <w:rFonts w:ascii="Cambria" w:hAnsi="Cambria"/>
        </w:rPr>
        <w:t>puncte</w:t>
      </w:r>
      <w:proofErr w:type="spellEnd"/>
      <w:r w:rsidRPr="009839B2">
        <w:rPr>
          <w:rFonts w:ascii="Cambria" w:hAnsi="Cambria"/>
        </w:rPr>
        <w:t xml:space="preserve"> de </w:t>
      </w:r>
      <w:proofErr w:type="spellStart"/>
      <w:r w:rsidRPr="009839B2">
        <w:rPr>
          <w:rFonts w:ascii="Cambria" w:hAnsi="Cambria"/>
        </w:rPr>
        <w:t>aprindere</w:t>
      </w:r>
      <w:proofErr w:type="spellEnd"/>
      <w:r w:rsidRPr="009839B2">
        <w:rPr>
          <w:rFonts w:ascii="Cambria" w:hAnsi="Cambria"/>
        </w:rPr>
        <w:t xml:space="preserve"> etc. sunt </w:t>
      </w:r>
      <w:proofErr w:type="spellStart"/>
      <w:r w:rsidRPr="009839B2">
        <w:rPr>
          <w:rFonts w:ascii="Cambria" w:hAnsi="Cambria"/>
        </w:rPr>
        <w:t>prezentate</w:t>
      </w:r>
      <w:proofErr w:type="spellEnd"/>
      <w:r w:rsidRPr="009839B2">
        <w:rPr>
          <w:rFonts w:ascii="Cambria" w:hAnsi="Cambria"/>
        </w:rPr>
        <w:t xml:space="preserve"> in </w:t>
      </w:r>
      <w:proofErr w:type="spellStart"/>
      <w:r w:rsidRPr="009839B2">
        <w:rPr>
          <w:rFonts w:ascii="Cambria" w:hAnsi="Cambria"/>
        </w:rPr>
        <w:t>anexele</w:t>
      </w:r>
      <w:proofErr w:type="spellEnd"/>
      <w:r w:rsidRPr="009839B2">
        <w:rPr>
          <w:rFonts w:ascii="Cambria" w:hAnsi="Cambria"/>
        </w:rPr>
        <w:t xml:space="preserve"> </w:t>
      </w:r>
      <w:proofErr w:type="spellStart"/>
      <w:r w:rsidRPr="009839B2">
        <w:rPr>
          <w:rFonts w:ascii="Cambria" w:hAnsi="Cambria"/>
        </w:rPr>
        <w:t>contractului</w:t>
      </w:r>
      <w:proofErr w:type="spellEnd"/>
      <w:r w:rsidRPr="009839B2">
        <w:rPr>
          <w:rFonts w:ascii="Cambria" w:hAnsi="Cambria"/>
        </w:rPr>
        <w:t xml:space="preserve"> </w:t>
      </w:r>
      <w:proofErr w:type="spellStart"/>
      <w:r w:rsidRPr="009839B2">
        <w:rPr>
          <w:rFonts w:ascii="Cambria" w:hAnsi="Cambria"/>
        </w:rPr>
        <w:t>cadru</w:t>
      </w:r>
      <w:proofErr w:type="spellEnd"/>
      <w:r w:rsidRPr="009839B2">
        <w:rPr>
          <w:rFonts w:ascii="Cambria" w:hAnsi="Cambria"/>
        </w:rPr>
        <w:t xml:space="preserve"> de </w:t>
      </w:r>
      <w:proofErr w:type="spellStart"/>
      <w:r w:rsidRPr="009839B2">
        <w:rPr>
          <w:rFonts w:ascii="Cambria" w:hAnsi="Cambria"/>
        </w:rPr>
        <w:t>folosința</w:t>
      </w:r>
      <w:proofErr w:type="spellEnd"/>
      <w:r w:rsidRPr="009839B2">
        <w:rPr>
          <w:rFonts w:ascii="Cambria" w:hAnsi="Cambria"/>
        </w:rPr>
        <w:t xml:space="preserve"> </w:t>
      </w:r>
      <w:proofErr w:type="spellStart"/>
      <w:r w:rsidRPr="009839B2">
        <w:rPr>
          <w:rFonts w:ascii="Cambria" w:hAnsi="Cambria"/>
        </w:rPr>
        <w:t>gratuita</w:t>
      </w:r>
      <w:proofErr w:type="spellEnd"/>
      <w:r w:rsidRPr="009839B2">
        <w:rPr>
          <w:rFonts w:ascii="Cambria" w:hAnsi="Cambria"/>
        </w:rPr>
        <w:t xml:space="preserve"> a </w:t>
      </w:r>
      <w:proofErr w:type="spellStart"/>
      <w:r w:rsidRPr="009839B2">
        <w:rPr>
          <w:rFonts w:ascii="Cambria" w:hAnsi="Cambria"/>
        </w:rPr>
        <w:t>sistemului</w:t>
      </w:r>
      <w:proofErr w:type="spellEnd"/>
      <w:r w:rsidRPr="009839B2">
        <w:rPr>
          <w:rFonts w:ascii="Cambria" w:hAnsi="Cambria"/>
        </w:rPr>
        <w:t xml:space="preserve"> de </w:t>
      </w:r>
      <w:proofErr w:type="spellStart"/>
      <w:r w:rsidRPr="009839B2">
        <w:rPr>
          <w:rFonts w:ascii="Cambria" w:hAnsi="Cambria"/>
        </w:rPr>
        <w:t>distributie</w:t>
      </w:r>
      <w:proofErr w:type="spellEnd"/>
      <w:r w:rsidRPr="009839B2">
        <w:rPr>
          <w:rFonts w:ascii="Cambria" w:hAnsi="Cambria"/>
        </w:rPr>
        <w:t xml:space="preserve"> a </w:t>
      </w:r>
      <w:proofErr w:type="spellStart"/>
      <w:r w:rsidRPr="009839B2">
        <w:rPr>
          <w:rFonts w:ascii="Cambria" w:hAnsi="Cambria"/>
        </w:rPr>
        <w:t>energiei</w:t>
      </w:r>
      <w:proofErr w:type="spellEnd"/>
      <w:r w:rsidRPr="009839B2">
        <w:rPr>
          <w:rFonts w:ascii="Cambria" w:hAnsi="Cambria"/>
        </w:rPr>
        <w:t xml:space="preserve"> </w:t>
      </w:r>
      <w:proofErr w:type="spellStart"/>
      <w:r w:rsidRPr="009839B2">
        <w:rPr>
          <w:rFonts w:ascii="Cambria" w:hAnsi="Cambria"/>
        </w:rPr>
        <w:t>electrice</w:t>
      </w:r>
      <w:proofErr w:type="spellEnd"/>
      <w:r w:rsidRPr="009839B2">
        <w:rPr>
          <w:rFonts w:ascii="Cambria" w:hAnsi="Cambria"/>
        </w:rPr>
        <w:t>.</w:t>
      </w:r>
    </w:p>
    <w:p w14:paraId="0224FE8B" w14:textId="77777777" w:rsidR="00D11ACB" w:rsidRDefault="00D11ACB" w:rsidP="006D3B97">
      <w:pPr>
        <w:widowControl w:val="0"/>
        <w:autoSpaceDE w:val="0"/>
        <w:spacing w:after="120" w:line="276" w:lineRule="auto"/>
        <w:ind w:firstLine="426"/>
        <w:jc w:val="both"/>
        <w:rPr>
          <w:rFonts w:ascii="Cambria" w:hAnsi="Cambria"/>
        </w:rPr>
      </w:pPr>
    </w:p>
    <w:p w14:paraId="18BDE962" w14:textId="0CED2EB1"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ART.14</w:t>
      </w:r>
    </w:p>
    <w:p w14:paraId="3EB02E2B" w14:textId="3C11E847" w:rsidR="009839B2" w:rsidRDefault="009839B2" w:rsidP="006D3B97">
      <w:pPr>
        <w:widowControl w:val="0"/>
        <w:autoSpaceDE w:val="0"/>
        <w:spacing w:after="120" w:line="276" w:lineRule="auto"/>
        <w:ind w:firstLine="426"/>
        <w:jc w:val="both"/>
        <w:rPr>
          <w:rFonts w:ascii="Cambria" w:hAnsi="Cambria"/>
        </w:rPr>
      </w:pPr>
      <w:proofErr w:type="spellStart"/>
      <w:r w:rsidRPr="009839B2">
        <w:rPr>
          <w:rFonts w:ascii="Cambria" w:hAnsi="Cambria"/>
        </w:rPr>
        <w:t>Clasificarea</w:t>
      </w:r>
      <w:proofErr w:type="spellEnd"/>
      <w:r w:rsidRPr="009839B2">
        <w:rPr>
          <w:rFonts w:ascii="Cambria" w:hAnsi="Cambria"/>
        </w:rPr>
        <w:t xml:space="preserve"> </w:t>
      </w:r>
      <w:proofErr w:type="spellStart"/>
      <w:r w:rsidRPr="009839B2">
        <w:rPr>
          <w:rFonts w:ascii="Cambria" w:hAnsi="Cambria"/>
        </w:rPr>
        <w:t>căilor</w:t>
      </w:r>
      <w:proofErr w:type="spellEnd"/>
      <w:r w:rsidRPr="009839B2">
        <w:rPr>
          <w:rFonts w:ascii="Cambria" w:hAnsi="Cambria"/>
        </w:rPr>
        <w:t xml:space="preserve"> de </w:t>
      </w:r>
      <w:proofErr w:type="spellStart"/>
      <w:r w:rsidRPr="009839B2">
        <w:rPr>
          <w:rFonts w:ascii="Cambria" w:hAnsi="Cambria"/>
        </w:rPr>
        <w:t>circulație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caracteristicile</w:t>
      </w:r>
      <w:proofErr w:type="spellEnd"/>
      <w:r w:rsidRPr="009839B2">
        <w:rPr>
          <w:rFonts w:ascii="Cambria" w:hAnsi="Cambria"/>
        </w:rPr>
        <w:t xml:space="preserve"> </w:t>
      </w:r>
      <w:proofErr w:type="spellStart"/>
      <w:r w:rsidRPr="009839B2">
        <w:rPr>
          <w:rFonts w:ascii="Cambria" w:hAnsi="Cambria"/>
        </w:rPr>
        <w:t>acestora</w:t>
      </w:r>
      <w:proofErr w:type="spellEnd"/>
      <w:r w:rsidRPr="009839B2">
        <w:rPr>
          <w:rFonts w:ascii="Cambria" w:hAnsi="Cambria"/>
        </w:rPr>
        <w:t xml:space="preserve"> sunt </w:t>
      </w:r>
      <w:proofErr w:type="spellStart"/>
      <w:r w:rsidRPr="009839B2">
        <w:rPr>
          <w:rFonts w:ascii="Cambria" w:hAnsi="Cambria"/>
        </w:rPr>
        <w:t>prezentate</w:t>
      </w:r>
      <w:proofErr w:type="spellEnd"/>
      <w:r>
        <w:rPr>
          <w:rFonts w:ascii="Cambria" w:hAnsi="Cambria"/>
        </w:rPr>
        <w:t xml:space="preserve"> </w:t>
      </w:r>
      <w:proofErr w:type="spellStart"/>
      <w:r>
        <w:rPr>
          <w:rFonts w:ascii="Cambria" w:hAnsi="Cambria"/>
        </w:rPr>
        <w:t>atasat</w:t>
      </w:r>
      <w:proofErr w:type="spellEnd"/>
    </w:p>
    <w:p w14:paraId="12361134" w14:textId="729AA04D" w:rsidR="009839B2" w:rsidRPr="009839B2" w:rsidRDefault="009839B2" w:rsidP="006D3B97">
      <w:pPr>
        <w:widowControl w:val="0"/>
        <w:autoSpaceDE w:val="0"/>
        <w:spacing w:after="120" w:line="276" w:lineRule="auto"/>
        <w:ind w:firstLine="426"/>
        <w:jc w:val="both"/>
        <w:rPr>
          <w:rFonts w:ascii="Cambria" w:hAnsi="Cambria"/>
        </w:rPr>
      </w:pPr>
      <w:proofErr w:type="spellStart"/>
      <w:r w:rsidRPr="009839B2">
        <w:rPr>
          <w:rFonts w:ascii="Cambria" w:hAnsi="Cambria"/>
        </w:rPr>
        <w:t>Iluminatul</w:t>
      </w:r>
      <w:proofErr w:type="spellEnd"/>
      <w:r w:rsidRPr="009839B2">
        <w:rPr>
          <w:rFonts w:ascii="Cambria" w:hAnsi="Cambria"/>
        </w:rPr>
        <w:t xml:space="preserve"> </w:t>
      </w:r>
      <w:proofErr w:type="spellStart"/>
      <w:r w:rsidRPr="009839B2">
        <w:rPr>
          <w:rFonts w:ascii="Cambria" w:hAnsi="Cambria"/>
        </w:rPr>
        <w:t>rutier</w:t>
      </w:r>
      <w:proofErr w:type="spellEnd"/>
    </w:p>
    <w:p w14:paraId="1608C3D6" w14:textId="65A7FFA2"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 xml:space="preserve">In </w:t>
      </w:r>
      <w:proofErr w:type="spellStart"/>
      <w:r w:rsidRPr="009839B2">
        <w:rPr>
          <w:rFonts w:ascii="Cambria" w:hAnsi="Cambria"/>
        </w:rPr>
        <w:t>conformitate</w:t>
      </w:r>
      <w:proofErr w:type="spellEnd"/>
      <w:r w:rsidRPr="009839B2">
        <w:rPr>
          <w:rFonts w:ascii="Cambria" w:hAnsi="Cambria"/>
        </w:rPr>
        <w:t xml:space="preserve"> cu </w:t>
      </w:r>
      <w:proofErr w:type="spellStart"/>
      <w:r w:rsidRPr="009839B2">
        <w:rPr>
          <w:rFonts w:ascii="Cambria" w:hAnsi="Cambria"/>
        </w:rPr>
        <w:t>prevederile</w:t>
      </w:r>
      <w:proofErr w:type="spellEnd"/>
      <w:r w:rsidRPr="009839B2">
        <w:rPr>
          <w:rFonts w:ascii="Cambria" w:hAnsi="Cambria"/>
        </w:rPr>
        <w:t xml:space="preserve"> SR EN 13201/2015 </w:t>
      </w:r>
      <w:proofErr w:type="spellStart"/>
      <w:r w:rsidRPr="009839B2">
        <w:rPr>
          <w:rFonts w:ascii="Cambria" w:hAnsi="Cambria"/>
        </w:rPr>
        <w:t>Conditii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w:t>
      </w:r>
      <w:proofErr w:type="spellStart"/>
      <w:r w:rsidRPr="009839B2">
        <w:rPr>
          <w:rFonts w:ascii="Cambria" w:hAnsi="Cambria"/>
        </w:rPr>
        <w:t>pentru</w:t>
      </w:r>
      <w:proofErr w:type="spellEnd"/>
      <w:r w:rsidRPr="009839B2">
        <w:rPr>
          <w:rFonts w:ascii="Cambria" w:hAnsi="Cambria"/>
        </w:rPr>
        <w:t xml:space="preserve"> </w:t>
      </w:r>
      <w:proofErr w:type="spellStart"/>
      <w:r w:rsidRPr="009839B2">
        <w:rPr>
          <w:rFonts w:ascii="Cambria" w:hAnsi="Cambria"/>
        </w:rPr>
        <w:t>cai</w:t>
      </w:r>
      <w:proofErr w:type="spellEnd"/>
      <w:r w:rsidRPr="009839B2">
        <w:rPr>
          <w:rFonts w:ascii="Cambria" w:hAnsi="Cambria"/>
        </w:rPr>
        <w:t xml:space="preserve"> de </w:t>
      </w:r>
      <w:proofErr w:type="spellStart"/>
      <w:r w:rsidRPr="009839B2">
        <w:rPr>
          <w:rFonts w:ascii="Cambria" w:hAnsi="Cambria"/>
        </w:rPr>
        <w:t>circulatie</w:t>
      </w:r>
      <w:proofErr w:type="spellEnd"/>
      <w:r w:rsidRPr="009839B2">
        <w:rPr>
          <w:rFonts w:ascii="Cambria" w:hAnsi="Cambria"/>
        </w:rPr>
        <w:t xml:space="preserve"> destinate </w:t>
      </w:r>
      <w:proofErr w:type="spellStart"/>
      <w:r w:rsidRPr="009839B2">
        <w:rPr>
          <w:rFonts w:ascii="Cambria" w:hAnsi="Cambria"/>
        </w:rPr>
        <w:t>traficului</w:t>
      </w:r>
      <w:proofErr w:type="spellEnd"/>
      <w:r w:rsidRPr="009839B2">
        <w:rPr>
          <w:rFonts w:ascii="Cambria" w:hAnsi="Cambria"/>
        </w:rPr>
        <w:t xml:space="preserve"> </w:t>
      </w:r>
      <w:proofErr w:type="spellStart"/>
      <w:r w:rsidRPr="009839B2">
        <w:rPr>
          <w:rFonts w:ascii="Cambria" w:hAnsi="Cambria"/>
        </w:rPr>
        <w:t>rutier</w:t>
      </w:r>
      <w:proofErr w:type="spellEnd"/>
      <w:r w:rsidRPr="009839B2">
        <w:rPr>
          <w:rFonts w:ascii="Cambria" w:hAnsi="Cambria"/>
        </w:rPr>
        <w:t xml:space="preserve">” </w:t>
      </w:r>
      <w:proofErr w:type="spellStart"/>
      <w:r w:rsidRPr="009839B2">
        <w:rPr>
          <w:rFonts w:ascii="Cambria" w:hAnsi="Cambria"/>
        </w:rPr>
        <w:t>iluminatul</w:t>
      </w:r>
      <w:proofErr w:type="spellEnd"/>
      <w:r w:rsidRPr="009839B2">
        <w:rPr>
          <w:rFonts w:ascii="Cambria" w:hAnsi="Cambria"/>
        </w:rPr>
        <w:t xml:space="preserve"> public se </w:t>
      </w:r>
      <w:proofErr w:type="spellStart"/>
      <w:r w:rsidRPr="009839B2">
        <w:rPr>
          <w:rFonts w:ascii="Cambria" w:hAnsi="Cambria"/>
        </w:rPr>
        <w:t>imparte</w:t>
      </w:r>
      <w:proofErr w:type="spellEnd"/>
      <w:r w:rsidRPr="009839B2">
        <w:rPr>
          <w:rFonts w:ascii="Cambria" w:hAnsi="Cambria"/>
        </w:rPr>
        <w:t xml:space="preserve"> pe </w:t>
      </w:r>
      <w:proofErr w:type="spellStart"/>
      <w:r w:rsidRPr="009839B2">
        <w:rPr>
          <w:rFonts w:ascii="Cambria" w:hAnsi="Cambria"/>
        </w:rPr>
        <w:t>cinci</w:t>
      </w:r>
      <w:proofErr w:type="spellEnd"/>
      <w:r w:rsidRPr="009839B2">
        <w:rPr>
          <w:rFonts w:ascii="Cambria" w:hAnsi="Cambria"/>
        </w:rPr>
        <w:t xml:space="preserve"> </w:t>
      </w:r>
      <w:proofErr w:type="spellStart"/>
      <w:r w:rsidRPr="009839B2">
        <w:rPr>
          <w:rFonts w:ascii="Cambria" w:hAnsi="Cambria"/>
        </w:rPr>
        <w:t>clase</w:t>
      </w:r>
      <w:proofErr w:type="spellEnd"/>
      <w:r w:rsidRPr="009839B2">
        <w:rPr>
          <w:rFonts w:ascii="Cambria" w:hAnsi="Cambria"/>
        </w:rPr>
        <w:t xml:space="preserve"> ale </w:t>
      </w:r>
      <w:proofErr w:type="spellStart"/>
      <w:r w:rsidRPr="009839B2">
        <w:rPr>
          <w:rFonts w:ascii="Cambria" w:hAnsi="Cambria"/>
        </w:rPr>
        <w:t>sistemului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in </w:t>
      </w:r>
      <w:proofErr w:type="spellStart"/>
      <w:r w:rsidRPr="009839B2">
        <w:rPr>
          <w:rFonts w:ascii="Cambria" w:hAnsi="Cambria"/>
        </w:rPr>
        <w:t>functie</w:t>
      </w:r>
      <w:proofErr w:type="spellEnd"/>
      <w:r w:rsidRPr="009839B2">
        <w:rPr>
          <w:rFonts w:ascii="Cambria" w:hAnsi="Cambria"/>
        </w:rPr>
        <w:t xml:space="preserve"> de </w:t>
      </w:r>
      <w:proofErr w:type="spellStart"/>
      <w:r w:rsidRPr="009839B2">
        <w:rPr>
          <w:rFonts w:ascii="Cambria" w:hAnsi="Cambria"/>
        </w:rPr>
        <w:t>configuratia</w:t>
      </w:r>
      <w:proofErr w:type="spellEnd"/>
      <w:r w:rsidRPr="009839B2">
        <w:rPr>
          <w:rFonts w:ascii="Cambria" w:hAnsi="Cambria"/>
        </w:rPr>
        <w:t xml:space="preserve"> </w:t>
      </w:r>
      <w:proofErr w:type="spellStart"/>
      <w:r w:rsidRPr="009839B2">
        <w:rPr>
          <w:rFonts w:ascii="Cambria" w:hAnsi="Cambria"/>
        </w:rPr>
        <w:t>caii</w:t>
      </w:r>
      <w:proofErr w:type="spellEnd"/>
      <w:r w:rsidRPr="009839B2">
        <w:rPr>
          <w:rFonts w:ascii="Cambria" w:hAnsi="Cambria"/>
        </w:rPr>
        <w:t xml:space="preserve"> de </w:t>
      </w:r>
      <w:proofErr w:type="spellStart"/>
      <w:r w:rsidRPr="009839B2">
        <w:rPr>
          <w:rFonts w:ascii="Cambria" w:hAnsi="Cambria"/>
        </w:rPr>
        <w:t>rulare</w:t>
      </w:r>
      <w:proofErr w:type="spellEnd"/>
      <w:r w:rsidRPr="009839B2">
        <w:rPr>
          <w:rFonts w:ascii="Cambria" w:hAnsi="Cambria"/>
        </w:rPr>
        <w:t xml:space="preserve"> , a </w:t>
      </w:r>
      <w:proofErr w:type="spellStart"/>
      <w:r w:rsidRPr="009839B2">
        <w:rPr>
          <w:rFonts w:ascii="Cambria" w:hAnsi="Cambria"/>
        </w:rPr>
        <w:t>densitatii</w:t>
      </w:r>
      <w:proofErr w:type="spellEnd"/>
      <w:r w:rsidRPr="009839B2">
        <w:rPr>
          <w:rFonts w:ascii="Cambria" w:hAnsi="Cambria"/>
        </w:rPr>
        <w:t xml:space="preserve"> de </w:t>
      </w:r>
      <w:proofErr w:type="spellStart"/>
      <w:r w:rsidRPr="009839B2">
        <w:rPr>
          <w:rFonts w:ascii="Cambria" w:hAnsi="Cambria"/>
        </w:rPr>
        <w:t>trafic</w:t>
      </w:r>
      <w:proofErr w:type="spellEnd"/>
      <w:r w:rsidRPr="009839B2">
        <w:rPr>
          <w:rFonts w:ascii="Cambria" w:hAnsi="Cambria"/>
        </w:rPr>
        <w:t xml:space="preserve"> , a </w:t>
      </w:r>
      <w:proofErr w:type="spellStart"/>
      <w:r w:rsidRPr="009839B2">
        <w:rPr>
          <w:rFonts w:ascii="Cambria" w:hAnsi="Cambria"/>
        </w:rPr>
        <w:t>indicatoarelor</w:t>
      </w:r>
      <w:proofErr w:type="spellEnd"/>
      <w:r w:rsidRPr="009839B2">
        <w:rPr>
          <w:rFonts w:ascii="Cambria" w:hAnsi="Cambria"/>
        </w:rPr>
        <w:t xml:space="preserve"> </w:t>
      </w:r>
      <w:proofErr w:type="spellStart"/>
      <w:r w:rsidRPr="009839B2">
        <w:rPr>
          <w:rFonts w:ascii="Cambria" w:hAnsi="Cambria"/>
        </w:rPr>
        <w:t>si</w:t>
      </w:r>
      <w:proofErr w:type="spellEnd"/>
      <w:r w:rsidRPr="009839B2">
        <w:rPr>
          <w:rFonts w:ascii="Cambria" w:hAnsi="Cambria"/>
        </w:rPr>
        <w:t xml:space="preserve"> </w:t>
      </w:r>
      <w:proofErr w:type="spellStart"/>
      <w:r w:rsidRPr="009839B2">
        <w:rPr>
          <w:rFonts w:ascii="Cambria" w:hAnsi="Cambria"/>
        </w:rPr>
        <w:t>panourilor</w:t>
      </w:r>
      <w:proofErr w:type="spellEnd"/>
      <w:r w:rsidRPr="009839B2">
        <w:rPr>
          <w:rFonts w:ascii="Cambria" w:hAnsi="Cambria"/>
        </w:rPr>
        <w:t xml:space="preserve"> de </w:t>
      </w:r>
      <w:proofErr w:type="spellStart"/>
      <w:r w:rsidRPr="009839B2">
        <w:rPr>
          <w:rFonts w:ascii="Cambria" w:hAnsi="Cambria"/>
        </w:rPr>
        <w:t>semnalizare</w:t>
      </w:r>
      <w:proofErr w:type="spellEnd"/>
      <w:r w:rsidRPr="009839B2">
        <w:rPr>
          <w:rFonts w:ascii="Cambria" w:hAnsi="Cambria"/>
        </w:rPr>
        <w:t xml:space="preserve"> </w:t>
      </w:r>
      <w:proofErr w:type="spellStart"/>
      <w:r w:rsidRPr="009839B2">
        <w:rPr>
          <w:rFonts w:ascii="Cambria" w:hAnsi="Cambria"/>
        </w:rPr>
        <w:t>rutiera</w:t>
      </w:r>
      <w:proofErr w:type="spellEnd"/>
      <w:r w:rsidRPr="009839B2">
        <w:rPr>
          <w:rFonts w:ascii="Cambria" w:hAnsi="Cambria"/>
        </w:rPr>
        <w:t>.</w:t>
      </w:r>
    </w:p>
    <w:tbl>
      <w:tblPr>
        <w:tblOverlap w:val="never"/>
        <w:tblW w:w="9918" w:type="dxa"/>
        <w:jc w:val="center"/>
        <w:tblLayout w:type="fixed"/>
        <w:tblCellMar>
          <w:left w:w="10" w:type="dxa"/>
          <w:right w:w="10" w:type="dxa"/>
        </w:tblCellMar>
        <w:tblLook w:val="0000" w:firstRow="0" w:lastRow="0" w:firstColumn="0" w:lastColumn="0" w:noHBand="0" w:noVBand="0"/>
      </w:tblPr>
      <w:tblGrid>
        <w:gridCol w:w="4956"/>
        <w:gridCol w:w="4962"/>
      </w:tblGrid>
      <w:tr w:rsidR="009839B2" w:rsidRPr="009839B2" w14:paraId="56FF40DD" w14:textId="77777777" w:rsidTr="00646283">
        <w:trPr>
          <w:trHeight w:hRule="exact" w:val="654"/>
          <w:jc w:val="center"/>
        </w:trPr>
        <w:tc>
          <w:tcPr>
            <w:tcW w:w="4956" w:type="dxa"/>
            <w:tcBorders>
              <w:top w:val="single" w:sz="4" w:space="0" w:color="auto"/>
              <w:left w:val="single" w:sz="4" w:space="0" w:color="auto"/>
            </w:tcBorders>
            <w:shd w:val="clear" w:color="auto" w:fill="auto"/>
            <w:vAlign w:val="center"/>
          </w:tcPr>
          <w:p w14:paraId="21EA5A79" w14:textId="77777777" w:rsidR="009839B2" w:rsidRPr="00646283" w:rsidRDefault="009839B2" w:rsidP="005B0D26">
            <w:pPr>
              <w:pStyle w:val="Other0"/>
              <w:ind w:firstLine="426"/>
              <w:jc w:val="center"/>
              <w:rPr>
                <w:rFonts w:ascii="Cambria" w:hAnsi="Cambria"/>
                <w:sz w:val="22"/>
                <w:szCs w:val="22"/>
              </w:rPr>
            </w:pPr>
            <w:r w:rsidRPr="00646283">
              <w:rPr>
                <w:rFonts w:ascii="Cambria" w:hAnsi="Cambria"/>
                <w:b/>
                <w:bCs/>
                <w:sz w:val="22"/>
                <w:szCs w:val="22"/>
              </w:rPr>
              <w:t>Caracteristicile drumurilor</w:t>
            </w:r>
          </w:p>
        </w:tc>
        <w:tc>
          <w:tcPr>
            <w:tcW w:w="4962" w:type="dxa"/>
            <w:tcBorders>
              <w:top w:val="single" w:sz="4" w:space="0" w:color="auto"/>
              <w:left w:val="single" w:sz="4" w:space="0" w:color="auto"/>
              <w:right w:val="single" w:sz="4" w:space="0" w:color="auto"/>
            </w:tcBorders>
            <w:shd w:val="clear" w:color="auto" w:fill="auto"/>
            <w:vAlign w:val="center"/>
          </w:tcPr>
          <w:p w14:paraId="369D98E4" w14:textId="77777777" w:rsidR="009839B2" w:rsidRPr="00646283" w:rsidRDefault="009839B2" w:rsidP="005B0D26">
            <w:pPr>
              <w:pStyle w:val="Other0"/>
              <w:ind w:firstLine="426"/>
              <w:jc w:val="center"/>
              <w:rPr>
                <w:rFonts w:ascii="Cambria" w:hAnsi="Cambria"/>
                <w:sz w:val="22"/>
                <w:szCs w:val="22"/>
              </w:rPr>
            </w:pPr>
            <w:r w:rsidRPr="00646283">
              <w:rPr>
                <w:rFonts w:ascii="Cambria" w:hAnsi="Cambria"/>
                <w:b/>
                <w:bCs/>
                <w:sz w:val="22"/>
                <w:szCs w:val="22"/>
              </w:rPr>
              <w:t>Clasa sistemului de iluminat corespunzătoare</w:t>
            </w:r>
          </w:p>
        </w:tc>
      </w:tr>
      <w:tr w:rsidR="009839B2" w:rsidRPr="009839B2" w14:paraId="4E019803" w14:textId="77777777" w:rsidTr="00646283">
        <w:trPr>
          <w:trHeight w:hRule="exact" w:val="810"/>
          <w:jc w:val="center"/>
        </w:trPr>
        <w:tc>
          <w:tcPr>
            <w:tcW w:w="9918" w:type="dxa"/>
            <w:gridSpan w:val="2"/>
            <w:tcBorders>
              <w:top w:val="single" w:sz="4" w:space="0" w:color="auto"/>
              <w:left w:val="single" w:sz="4" w:space="0" w:color="auto"/>
              <w:right w:val="single" w:sz="4" w:space="0" w:color="auto"/>
            </w:tcBorders>
            <w:shd w:val="clear" w:color="auto" w:fill="auto"/>
          </w:tcPr>
          <w:p w14:paraId="1968368E" w14:textId="77777777" w:rsidR="009839B2" w:rsidRPr="00646283" w:rsidRDefault="009839B2" w:rsidP="006D3B97">
            <w:pPr>
              <w:pStyle w:val="Other0"/>
              <w:ind w:firstLine="426"/>
              <w:jc w:val="both"/>
              <w:rPr>
                <w:rFonts w:ascii="Cambria" w:hAnsi="Cambria"/>
                <w:sz w:val="22"/>
                <w:szCs w:val="22"/>
              </w:rPr>
            </w:pPr>
            <w:r w:rsidRPr="00646283">
              <w:rPr>
                <w:rFonts w:ascii="Cambria" w:hAnsi="Cambria"/>
                <w:sz w:val="22"/>
                <w:szCs w:val="22"/>
              </w:rPr>
              <w:t>Drumuri cu trafic de mare viteză, cu căi de rulare separate pentru fiecare sens, fără intersecții (ex. autostrăzile), cu acces controlat pentru care densitatea traficului și complexitatea traficului sunt:</w:t>
            </w:r>
          </w:p>
        </w:tc>
      </w:tr>
      <w:tr w:rsidR="009839B2" w:rsidRPr="009839B2" w14:paraId="55CD5613" w14:textId="77777777" w:rsidTr="00646283">
        <w:trPr>
          <w:trHeight w:hRule="exact" w:val="336"/>
          <w:jc w:val="center"/>
        </w:trPr>
        <w:tc>
          <w:tcPr>
            <w:tcW w:w="4956" w:type="dxa"/>
            <w:tcBorders>
              <w:top w:val="single" w:sz="4" w:space="0" w:color="auto"/>
              <w:left w:val="single" w:sz="4" w:space="0" w:color="auto"/>
            </w:tcBorders>
            <w:shd w:val="clear" w:color="auto" w:fill="auto"/>
            <w:vAlign w:val="bottom"/>
          </w:tcPr>
          <w:p w14:paraId="2E318E4C" w14:textId="77777777" w:rsidR="009839B2" w:rsidRPr="00646283" w:rsidRDefault="009839B2" w:rsidP="006D3B97">
            <w:pPr>
              <w:pStyle w:val="Other0"/>
              <w:ind w:firstLine="426"/>
              <w:rPr>
                <w:rFonts w:ascii="Cambria" w:hAnsi="Cambria"/>
                <w:sz w:val="22"/>
                <w:szCs w:val="22"/>
              </w:rPr>
            </w:pPr>
            <w:r w:rsidRPr="00646283">
              <w:rPr>
                <w:rFonts w:ascii="Cambria" w:hAnsi="Cambria"/>
                <w:sz w:val="22"/>
                <w:szCs w:val="22"/>
              </w:rPr>
              <w:t>□ mari</w:t>
            </w:r>
          </w:p>
        </w:tc>
        <w:tc>
          <w:tcPr>
            <w:tcW w:w="4962" w:type="dxa"/>
            <w:tcBorders>
              <w:top w:val="single" w:sz="4" w:space="0" w:color="auto"/>
              <w:left w:val="single" w:sz="4" w:space="0" w:color="auto"/>
              <w:right w:val="single" w:sz="4" w:space="0" w:color="auto"/>
            </w:tcBorders>
            <w:shd w:val="clear" w:color="auto" w:fill="auto"/>
            <w:vAlign w:val="bottom"/>
          </w:tcPr>
          <w:p w14:paraId="3E2CBFF8" w14:textId="77777777" w:rsidR="009839B2" w:rsidRPr="00646283" w:rsidRDefault="009839B2" w:rsidP="006D3B97">
            <w:pPr>
              <w:pStyle w:val="Other0"/>
              <w:ind w:firstLine="426"/>
              <w:rPr>
                <w:rFonts w:ascii="Cambria" w:hAnsi="Cambria"/>
                <w:sz w:val="22"/>
                <w:szCs w:val="22"/>
              </w:rPr>
            </w:pPr>
            <w:r w:rsidRPr="00646283">
              <w:rPr>
                <w:rFonts w:ascii="Cambria" w:hAnsi="Cambria"/>
                <w:sz w:val="22"/>
                <w:szCs w:val="22"/>
              </w:rPr>
              <w:t>M1</w:t>
            </w:r>
          </w:p>
        </w:tc>
      </w:tr>
      <w:tr w:rsidR="009839B2" w:rsidRPr="009839B2" w14:paraId="208578A6" w14:textId="77777777" w:rsidTr="00646283">
        <w:trPr>
          <w:trHeight w:hRule="exact" w:val="326"/>
          <w:jc w:val="center"/>
        </w:trPr>
        <w:tc>
          <w:tcPr>
            <w:tcW w:w="4956" w:type="dxa"/>
            <w:tcBorders>
              <w:left w:val="single" w:sz="4" w:space="0" w:color="auto"/>
            </w:tcBorders>
            <w:shd w:val="clear" w:color="auto" w:fill="auto"/>
          </w:tcPr>
          <w:p w14:paraId="416BED98" w14:textId="77777777" w:rsidR="009839B2" w:rsidRPr="00646283" w:rsidRDefault="009839B2" w:rsidP="006D3B97">
            <w:pPr>
              <w:pStyle w:val="Other0"/>
              <w:ind w:firstLine="426"/>
              <w:rPr>
                <w:rFonts w:ascii="Cambria" w:hAnsi="Cambria"/>
                <w:sz w:val="22"/>
                <w:szCs w:val="22"/>
              </w:rPr>
            </w:pPr>
            <w:r w:rsidRPr="00646283">
              <w:rPr>
                <w:rFonts w:ascii="Cambria" w:hAnsi="Cambria"/>
                <w:sz w:val="22"/>
                <w:szCs w:val="22"/>
              </w:rPr>
              <w:t>□ medii</w:t>
            </w:r>
          </w:p>
        </w:tc>
        <w:tc>
          <w:tcPr>
            <w:tcW w:w="4962" w:type="dxa"/>
            <w:tcBorders>
              <w:left w:val="single" w:sz="4" w:space="0" w:color="auto"/>
              <w:right w:val="single" w:sz="4" w:space="0" w:color="auto"/>
            </w:tcBorders>
            <w:shd w:val="clear" w:color="auto" w:fill="auto"/>
          </w:tcPr>
          <w:p w14:paraId="6486C020" w14:textId="77777777" w:rsidR="009839B2" w:rsidRPr="00646283" w:rsidRDefault="009839B2" w:rsidP="006D3B97">
            <w:pPr>
              <w:pStyle w:val="Other0"/>
              <w:ind w:firstLine="426"/>
              <w:rPr>
                <w:rFonts w:ascii="Cambria" w:hAnsi="Cambria"/>
                <w:sz w:val="22"/>
                <w:szCs w:val="22"/>
              </w:rPr>
            </w:pPr>
            <w:r w:rsidRPr="00646283">
              <w:rPr>
                <w:rFonts w:ascii="Cambria" w:hAnsi="Cambria"/>
                <w:sz w:val="22"/>
                <w:szCs w:val="22"/>
              </w:rPr>
              <w:t>M2</w:t>
            </w:r>
          </w:p>
        </w:tc>
      </w:tr>
      <w:tr w:rsidR="009839B2" w:rsidRPr="009839B2" w14:paraId="317262D5" w14:textId="77777777" w:rsidTr="00646283">
        <w:trPr>
          <w:trHeight w:hRule="exact" w:val="325"/>
          <w:jc w:val="center"/>
        </w:trPr>
        <w:tc>
          <w:tcPr>
            <w:tcW w:w="4956" w:type="dxa"/>
            <w:tcBorders>
              <w:left w:val="single" w:sz="4" w:space="0" w:color="auto"/>
            </w:tcBorders>
            <w:shd w:val="clear" w:color="auto" w:fill="auto"/>
          </w:tcPr>
          <w:p w14:paraId="3B7236CC" w14:textId="77777777" w:rsidR="009839B2" w:rsidRPr="00646283" w:rsidRDefault="009839B2" w:rsidP="006D3B97">
            <w:pPr>
              <w:pStyle w:val="Other0"/>
              <w:ind w:firstLine="426"/>
              <w:rPr>
                <w:rFonts w:ascii="Cambria" w:hAnsi="Cambria"/>
                <w:sz w:val="22"/>
                <w:szCs w:val="22"/>
              </w:rPr>
            </w:pPr>
            <w:r w:rsidRPr="00646283">
              <w:rPr>
                <w:rFonts w:ascii="Cambria" w:hAnsi="Cambria"/>
                <w:sz w:val="22"/>
                <w:szCs w:val="22"/>
              </w:rPr>
              <w:t>□ mici</w:t>
            </w:r>
          </w:p>
        </w:tc>
        <w:tc>
          <w:tcPr>
            <w:tcW w:w="4962" w:type="dxa"/>
            <w:tcBorders>
              <w:left w:val="single" w:sz="4" w:space="0" w:color="auto"/>
              <w:right w:val="single" w:sz="4" w:space="0" w:color="auto"/>
            </w:tcBorders>
            <w:shd w:val="clear" w:color="auto" w:fill="auto"/>
          </w:tcPr>
          <w:p w14:paraId="27ACF652" w14:textId="77777777" w:rsidR="009839B2" w:rsidRPr="00646283" w:rsidRDefault="009839B2" w:rsidP="006D3B97">
            <w:pPr>
              <w:pStyle w:val="Other0"/>
              <w:ind w:firstLine="426"/>
              <w:rPr>
                <w:rFonts w:ascii="Cambria" w:hAnsi="Cambria"/>
                <w:sz w:val="22"/>
                <w:szCs w:val="22"/>
              </w:rPr>
            </w:pPr>
            <w:r w:rsidRPr="00646283">
              <w:rPr>
                <w:rFonts w:ascii="Cambria" w:hAnsi="Cambria"/>
                <w:sz w:val="22"/>
                <w:szCs w:val="22"/>
              </w:rPr>
              <w:t>M3</w:t>
            </w:r>
          </w:p>
        </w:tc>
      </w:tr>
      <w:tr w:rsidR="009839B2" w:rsidRPr="009839B2" w14:paraId="0383303A" w14:textId="77777777" w:rsidTr="00646283">
        <w:trPr>
          <w:trHeight w:hRule="exact" w:val="852"/>
          <w:jc w:val="center"/>
        </w:trPr>
        <w:tc>
          <w:tcPr>
            <w:tcW w:w="9918" w:type="dxa"/>
            <w:gridSpan w:val="2"/>
            <w:tcBorders>
              <w:top w:val="single" w:sz="4" w:space="0" w:color="auto"/>
              <w:left w:val="single" w:sz="4" w:space="0" w:color="auto"/>
              <w:right w:val="single" w:sz="4" w:space="0" w:color="auto"/>
            </w:tcBorders>
            <w:shd w:val="clear" w:color="auto" w:fill="auto"/>
          </w:tcPr>
          <w:p w14:paraId="0C466451" w14:textId="77777777" w:rsidR="009839B2" w:rsidRPr="00646283" w:rsidRDefault="009839B2" w:rsidP="006D3B97">
            <w:pPr>
              <w:pStyle w:val="Other0"/>
              <w:ind w:firstLine="426"/>
              <w:jc w:val="both"/>
              <w:rPr>
                <w:rFonts w:ascii="Cambria" w:hAnsi="Cambria"/>
                <w:sz w:val="22"/>
                <w:szCs w:val="22"/>
              </w:rPr>
            </w:pPr>
            <w:r w:rsidRPr="00646283">
              <w:rPr>
                <w:rFonts w:ascii="Cambria" w:hAnsi="Cambria"/>
                <w:sz w:val="22"/>
                <w:szCs w:val="22"/>
              </w:rPr>
              <w:t>Drumuri cu trafic de mare viteză, fără zonă de separație între căile de rulare (drumuri naționale, județene). Controlul traficului și separarea diferitelor benzi de circulație:</w:t>
            </w:r>
          </w:p>
        </w:tc>
      </w:tr>
      <w:tr w:rsidR="009839B2" w:rsidRPr="009839B2" w14:paraId="7BD0C881" w14:textId="77777777" w:rsidTr="00646283">
        <w:trPr>
          <w:trHeight w:hRule="exact" w:val="336"/>
          <w:jc w:val="center"/>
        </w:trPr>
        <w:tc>
          <w:tcPr>
            <w:tcW w:w="4956" w:type="dxa"/>
            <w:tcBorders>
              <w:top w:val="single" w:sz="4" w:space="0" w:color="auto"/>
              <w:left w:val="single" w:sz="4" w:space="0" w:color="auto"/>
            </w:tcBorders>
            <w:shd w:val="clear" w:color="auto" w:fill="auto"/>
            <w:vAlign w:val="bottom"/>
          </w:tcPr>
          <w:p w14:paraId="5ADDC868" w14:textId="77777777" w:rsidR="009839B2" w:rsidRPr="00646283" w:rsidRDefault="009839B2" w:rsidP="006D3B97">
            <w:pPr>
              <w:pStyle w:val="Other0"/>
              <w:ind w:firstLine="426"/>
              <w:rPr>
                <w:rFonts w:ascii="Cambria" w:hAnsi="Cambria"/>
                <w:sz w:val="22"/>
                <w:szCs w:val="22"/>
              </w:rPr>
            </w:pPr>
            <w:r w:rsidRPr="00646283">
              <w:rPr>
                <w:rFonts w:ascii="Cambria" w:hAnsi="Cambria"/>
                <w:sz w:val="22"/>
                <w:szCs w:val="22"/>
              </w:rPr>
              <w:t>□ scăzut</w:t>
            </w:r>
          </w:p>
        </w:tc>
        <w:tc>
          <w:tcPr>
            <w:tcW w:w="4962" w:type="dxa"/>
            <w:tcBorders>
              <w:top w:val="single" w:sz="4" w:space="0" w:color="auto"/>
              <w:left w:val="single" w:sz="4" w:space="0" w:color="auto"/>
              <w:right w:val="single" w:sz="4" w:space="0" w:color="auto"/>
            </w:tcBorders>
            <w:shd w:val="clear" w:color="auto" w:fill="auto"/>
            <w:vAlign w:val="bottom"/>
          </w:tcPr>
          <w:p w14:paraId="095E257C" w14:textId="77777777" w:rsidR="009839B2" w:rsidRPr="00646283" w:rsidRDefault="009839B2" w:rsidP="006D3B97">
            <w:pPr>
              <w:pStyle w:val="Other0"/>
              <w:ind w:firstLine="426"/>
              <w:rPr>
                <w:rFonts w:ascii="Cambria" w:hAnsi="Cambria"/>
                <w:sz w:val="22"/>
                <w:szCs w:val="22"/>
              </w:rPr>
            </w:pPr>
            <w:r w:rsidRPr="00646283">
              <w:rPr>
                <w:rFonts w:ascii="Cambria" w:hAnsi="Cambria"/>
                <w:sz w:val="22"/>
                <w:szCs w:val="22"/>
              </w:rPr>
              <w:t>M1</w:t>
            </w:r>
          </w:p>
        </w:tc>
      </w:tr>
      <w:tr w:rsidR="009839B2" w:rsidRPr="009839B2" w14:paraId="1747F384" w14:textId="77777777" w:rsidTr="00646283">
        <w:trPr>
          <w:trHeight w:hRule="exact" w:val="363"/>
          <w:jc w:val="center"/>
        </w:trPr>
        <w:tc>
          <w:tcPr>
            <w:tcW w:w="4956" w:type="dxa"/>
            <w:tcBorders>
              <w:left w:val="single" w:sz="4" w:space="0" w:color="auto"/>
            </w:tcBorders>
            <w:shd w:val="clear" w:color="auto" w:fill="auto"/>
          </w:tcPr>
          <w:p w14:paraId="13A9017D" w14:textId="77777777" w:rsidR="009839B2" w:rsidRPr="00646283" w:rsidRDefault="009839B2" w:rsidP="006D3B97">
            <w:pPr>
              <w:pStyle w:val="Other0"/>
              <w:ind w:firstLine="426"/>
              <w:rPr>
                <w:rFonts w:ascii="Cambria" w:hAnsi="Cambria"/>
                <w:sz w:val="22"/>
                <w:szCs w:val="22"/>
              </w:rPr>
            </w:pPr>
            <w:r w:rsidRPr="00646283">
              <w:rPr>
                <w:rFonts w:ascii="Cambria" w:hAnsi="Cambria"/>
                <w:sz w:val="22"/>
                <w:szCs w:val="22"/>
              </w:rPr>
              <w:t>□ ridicat</w:t>
            </w:r>
          </w:p>
        </w:tc>
        <w:tc>
          <w:tcPr>
            <w:tcW w:w="4962" w:type="dxa"/>
            <w:tcBorders>
              <w:left w:val="single" w:sz="4" w:space="0" w:color="auto"/>
              <w:right w:val="single" w:sz="4" w:space="0" w:color="auto"/>
            </w:tcBorders>
            <w:shd w:val="clear" w:color="auto" w:fill="auto"/>
          </w:tcPr>
          <w:p w14:paraId="55AADF5E" w14:textId="77777777" w:rsidR="009839B2" w:rsidRPr="00646283" w:rsidRDefault="009839B2" w:rsidP="006D3B97">
            <w:pPr>
              <w:pStyle w:val="Other0"/>
              <w:ind w:firstLine="426"/>
              <w:rPr>
                <w:rFonts w:ascii="Cambria" w:hAnsi="Cambria"/>
                <w:sz w:val="22"/>
                <w:szCs w:val="22"/>
              </w:rPr>
            </w:pPr>
            <w:r w:rsidRPr="00646283">
              <w:rPr>
                <w:rFonts w:ascii="Cambria" w:hAnsi="Cambria"/>
                <w:sz w:val="22"/>
                <w:szCs w:val="22"/>
              </w:rPr>
              <w:t>M2</w:t>
            </w:r>
          </w:p>
        </w:tc>
      </w:tr>
      <w:tr w:rsidR="009839B2" w:rsidRPr="009839B2" w14:paraId="3A07D3F6" w14:textId="77777777" w:rsidTr="00646283">
        <w:trPr>
          <w:trHeight w:hRule="exact" w:val="662"/>
          <w:jc w:val="center"/>
        </w:trPr>
        <w:tc>
          <w:tcPr>
            <w:tcW w:w="99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6703C0" w14:textId="3032831B" w:rsidR="009839B2" w:rsidRPr="00646283" w:rsidRDefault="005B0D26" w:rsidP="004E4A1E">
            <w:pPr>
              <w:pStyle w:val="Other0"/>
              <w:tabs>
                <w:tab w:val="left" w:pos="1279"/>
                <w:tab w:val="left" w:pos="2364"/>
                <w:tab w:val="left" w:pos="3967"/>
              </w:tabs>
              <w:rPr>
                <w:rFonts w:ascii="Cambria" w:hAnsi="Cambria"/>
                <w:sz w:val="22"/>
                <w:szCs w:val="22"/>
              </w:rPr>
            </w:pPr>
            <w:r w:rsidRPr="00646283">
              <w:rPr>
                <w:rFonts w:ascii="Cambria" w:hAnsi="Cambria"/>
                <w:sz w:val="22"/>
                <w:szCs w:val="22"/>
              </w:rPr>
              <w:t xml:space="preserve">        </w:t>
            </w:r>
            <w:r w:rsidR="009839B2" w:rsidRPr="00646283">
              <w:rPr>
                <w:rFonts w:ascii="Cambria" w:hAnsi="Cambria"/>
                <w:sz w:val="22"/>
                <w:szCs w:val="22"/>
              </w:rPr>
              <w:t>Drumuri</w:t>
            </w:r>
            <w:r w:rsidR="004E4A1E" w:rsidRPr="00646283">
              <w:rPr>
                <w:rFonts w:ascii="Cambria" w:hAnsi="Cambria"/>
                <w:sz w:val="22"/>
                <w:szCs w:val="22"/>
              </w:rPr>
              <w:t xml:space="preserve"> </w:t>
            </w:r>
            <w:r w:rsidR="009839B2" w:rsidRPr="00646283">
              <w:rPr>
                <w:rFonts w:ascii="Cambria" w:hAnsi="Cambria"/>
                <w:sz w:val="22"/>
                <w:szCs w:val="22"/>
              </w:rPr>
              <w:t>urbane</w:t>
            </w:r>
            <w:r w:rsidR="004E4A1E" w:rsidRPr="00646283">
              <w:rPr>
                <w:rFonts w:ascii="Cambria" w:hAnsi="Cambria"/>
                <w:sz w:val="22"/>
                <w:szCs w:val="22"/>
              </w:rPr>
              <w:t xml:space="preserve"> </w:t>
            </w:r>
            <w:r w:rsidR="009839B2" w:rsidRPr="00646283">
              <w:rPr>
                <w:rFonts w:ascii="Cambria" w:hAnsi="Cambria"/>
                <w:sz w:val="22"/>
                <w:szCs w:val="22"/>
              </w:rPr>
              <w:t>importante,</w:t>
            </w:r>
            <w:r w:rsidR="004E4A1E" w:rsidRPr="00646283">
              <w:rPr>
                <w:rFonts w:ascii="Cambria" w:hAnsi="Cambria"/>
                <w:sz w:val="22"/>
                <w:szCs w:val="22"/>
              </w:rPr>
              <w:t xml:space="preserve"> </w:t>
            </w:r>
            <w:r w:rsidR="009839B2" w:rsidRPr="00646283">
              <w:rPr>
                <w:rFonts w:ascii="Cambria" w:hAnsi="Cambria"/>
                <w:sz w:val="22"/>
                <w:szCs w:val="22"/>
              </w:rPr>
              <w:t>drumuri</w:t>
            </w:r>
            <w:r w:rsidR="004E4A1E" w:rsidRPr="00646283">
              <w:rPr>
                <w:rFonts w:ascii="Cambria" w:hAnsi="Cambria"/>
                <w:sz w:val="22"/>
                <w:szCs w:val="22"/>
              </w:rPr>
              <w:t xml:space="preserve"> </w:t>
            </w:r>
            <w:r w:rsidR="009839B2" w:rsidRPr="00646283">
              <w:rPr>
                <w:rFonts w:ascii="Cambria" w:hAnsi="Cambria"/>
                <w:sz w:val="22"/>
                <w:szCs w:val="22"/>
              </w:rPr>
              <w:t>radiale,</w:t>
            </w:r>
            <w:r w:rsidR="004E4A1E" w:rsidRPr="00646283">
              <w:rPr>
                <w:rFonts w:ascii="Cambria" w:hAnsi="Cambria"/>
                <w:sz w:val="22"/>
                <w:szCs w:val="22"/>
              </w:rPr>
              <w:t xml:space="preserve"> </w:t>
            </w:r>
            <w:r w:rsidR="009839B2" w:rsidRPr="00646283">
              <w:rPr>
                <w:rFonts w:ascii="Cambria" w:hAnsi="Cambria"/>
                <w:sz w:val="22"/>
                <w:szCs w:val="22"/>
              </w:rPr>
              <w:t>străzi de centură.</w:t>
            </w:r>
            <w:r w:rsidR="004E4A1E" w:rsidRPr="00646283">
              <w:rPr>
                <w:rFonts w:ascii="Cambria" w:hAnsi="Cambria"/>
                <w:sz w:val="22"/>
                <w:szCs w:val="22"/>
              </w:rPr>
              <w:t xml:space="preserve"> </w:t>
            </w:r>
            <w:r w:rsidR="009839B2" w:rsidRPr="00646283">
              <w:rPr>
                <w:rFonts w:ascii="Cambria" w:hAnsi="Cambria"/>
                <w:sz w:val="22"/>
                <w:szCs w:val="22"/>
              </w:rPr>
              <w:t>Controlul</w:t>
            </w:r>
            <w:r w:rsidR="004E4A1E" w:rsidRPr="00646283">
              <w:rPr>
                <w:rFonts w:ascii="Cambria" w:hAnsi="Cambria"/>
                <w:sz w:val="22"/>
                <w:szCs w:val="22"/>
              </w:rPr>
              <w:t xml:space="preserve"> traficului și separarea diferitelor benzi de circulație:</w:t>
            </w:r>
          </w:p>
        </w:tc>
      </w:tr>
      <w:tr w:rsidR="009839B2" w:rsidRPr="009839B2" w14:paraId="6983E4C6" w14:textId="77777777" w:rsidTr="00646283">
        <w:trPr>
          <w:trHeight w:hRule="exact" w:val="775"/>
          <w:jc w:val="center"/>
        </w:trPr>
        <w:tc>
          <w:tcPr>
            <w:tcW w:w="4956" w:type="dxa"/>
            <w:tcBorders>
              <w:top w:val="single" w:sz="4" w:space="0" w:color="auto"/>
              <w:left w:val="single" w:sz="4" w:space="0" w:color="auto"/>
            </w:tcBorders>
            <w:shd w:val="clear" w:color="auto" w:fill="auto"/>
          </w:tcPr>
          <w:p w14:paraId="5D3B602D" w14:textId="77777777" w:rsidR="009839B2" w:rsidRPr="00646283" w:rsidRDefault="009839B2" w:rsidP="006D3B97">
            <w:pPr>
              <w:pStyle w:val="Other0"/>
              <w:ind w:firstLine="426"/>
              <w:rPr>
                <w:rFonts w:ascii="Cambria" w:hAnsi="Cambria"/>
                <w:sz w:val="22"/>
                <w:szCs w:val="22"/>
              </w:rPr>
            </w:pPr>
            <w:r w:rsidRPr="00646283">
              <w:rPr>
                <w:rFonts w:ascii="Cambria" w:hAnsi="Cambria"/>
                <w:sz w:val="22"/>
                <w:szCs w:val="22"/>
              </w:rPr>
              <w:t>□ scăzut</w:t>
            </w:r>
          </w:p>
          <w:p w14:paraId="49E5841A" w14:textId="77777777" w:rsidR="009839B2" w:rsidRPr="00646283" w:rsidRDefault="009839B2" w:rsidP="006D3B97">
            <w:pPr>
              <w:pStyle w:val="Other0"/>
              <w:ind w:firstLine="426"/>
              <w:rPr>
                <w:rFonts w:ascii="Cambria" w:hAnsi="Cambria"/>
                <w:sz w:val="22"/>
                <w:szCs w:val="22"/>
              </w:rPr>
            </w:pPr>
            <w:r w:rsidRPr="00646283">
              <w:rPr>
                <w:rFonts w:ascii="Cambria" w:hAnsi="Cambria"/>
                <w:sz w:val="22"/>
                <w:szCs w:val="22"/>
              </w:rPr>
              <w:t>□ ridicat</w:t>
            </w:r>
          </w:p>
        </w:tc>
        <w:tc>
          <w:tcPr>
            <w:tcW w:w="4962" w:type="dxa"/>
            <w:tcBorders>
              <w:top w:val="single" w:sz="4" w:space="0" w:color="auto"/>
              <w:left w:val="single" w:sz="4" w:space="0" w:color="auto"/>
              <w:right w:val="single" w:sz="4" w:space="0" w:color="auto"/>
            </w:tcBorders>
            <w:shd w:val="clear" w:color="auto" w:fill="auto"/>
          </w:tcPr>
          <w:p w14:paraId="0509A68D" w14:textId="77777777" w:rsidR="009839B2" w:rsidRPr="00646283" w:rsidRDefault="009839B2" w:rsidP="006D3B97">
            <w:pPr>
              <w:pStyle w:val="Other0"/>
              <w:ind w:firstLine="426"/>
              <w:rPr>
                <w:rFonts w:ascii="Cambria" w:hAnsi="Cambria"/>
                <w:sz w:val="22"/>
                <w:szCs w:val="22"/>
              </w:rPr>
            </w:pPr>
            <w:r w:rsidRPr="00646283">
              <w:rPr>
                <w:rFonts w:ascii="Cambria" w:hAnsi="Cambria"/>
                <w:sz w:val="22"/>
                <w:szCs w:val="22"/>
              </w:rPr>
              <w:t>M2</w:t>
            </w:r>
          </w:p>
          <w:p w14:paraId="5E471F2D" w14:textId="77777777" w:rsidR="009839B2" w:rsidRPr="00646283" w:rsidRDefault="009839B2" w:rsidP="006D3B97">
            <w:pPr>
              <w:pStyle w:val="Other0"/>
              <w:ind w:firstLine="426"/>
              <w:rPr>
                <w:rFonts w:ascii="Cambria" w:hAnsi="Cambria"/>
                <w:sz w:val="22"/>
                <w:szCs w:val="22"/>
              </w:rPr>
            </w:pPr>
            <w:r w:rsidRPr="00646283">
              <w:rPr>
                <w:rFonts w:ascii="Cambria" w:hAnsi="Cambria"/>
                <w:sz w:val="22"/>
                <w:szCs w:val="22"/>
              </w:rPr>
              <w:t>M3</w:t>
            </w:r>
          </w:p>
        </w:tc>
      </w:tr>
      <w:tr w:rsidR="009839B2" w:rsidRPr="009839B2" w14:paraId="23330791" w14:textId="77777777" w:rsidTr="00646283">
        <w:trPr>
          <w:trHeight w:hRule="exact" w:val="874"/>
          <w:jc w:val="center"/>
        </w:trPr>
        <w:tc>
          <w:tcPr>
            <w:tcW w:w="9918" w:type="dxa"/>
            <w:gridSpan w:val="2"/>
            <w:tcBorders>
              <w:top w:val="single" w:sz="4" w:space="0" w:color="auto"/>
              <w:left w:val="single" w:sz="4" w:space="0" w:color="auto"/>
              <w:right w:val="single" w:sz="4" w:space="0" w:color="auto"/>
            </w:tcBorders>
            <w:shd w:val="clear" w:color="auto" w:fill="auto"/>
          </w:tcPr>
          <w:p w14:paraId="03EC818F" w14:textId="77777777" w:rsidR="009839B2" w:rsidRPr="00646283" w:rsidRDefault="009839B2" w:rsidP="006D3B97">
            <w:pPr>
              <w:pStyle w:val="Other0"/>
              <w:ind w:firstLine="426"/>
              <w:jc w:val="both"/>
              <w:rPr>
                <w:rFonts w:ascii="Cambria" w:hAnsi="Cambria"/>
                <w:sz w:val="22"/>
                <w:szCs w:val="22"/>
              </w:rPr>
            </w:pPr>
            <w:r w:rsidRPr="00646283">
              <w:rPr>
                <w:rFonts w:ascii="Cambria" w:hAnsi="Cambria"/>
                <w:sz w:val="22"/>
                <w:szCs w:val="22"/>
              </w:rPr>
              <w:t>Drumuri urbane de legătură mai puțin importante, drumuri de acces în zonele rezidențiale, drumuri de acces la străzi și șosele importante, străzi rurale. Controlul traficului și separarea diferitelor benzi de circulație:</w:t>
            </w:r>
          </w:p>
        </w:tc>
      </w:tr>
      <w:tr w:rsidR="009839B2" w:rsidRPr="009839B2" w14:paraId="3F26948B" w14:textId="77777777" w:rsidTr="00646283">
        <w:trPr>
          <w:trHeight w:hRule="exact" w:val="331"/>
          <w:jc w:val="center"/>
        </w:trPr>
        <w:tc>
          <w:tcPr>
            <w:tcW w:w="4956" w:type="dxa"/>
            <w:tcBorders>
              <w:top w:val="single" w:sz="4" w:space="0" w:color="auto"/>
              <w:left w:val="single" w:sz="4" w:space="0" w:color="auto"/>
            </w:tcBorders>
            <w:shd w:val="clear" w:color="auto" w:fill="auto"/>
            <w:vAlign w:val="bottom"/>
          </w:tcPr>
          <w:p w14:paraId="77B61D7D" w14:textId="77777777" w:rsidR="009839B2" w:rsidRPr="00646283" w:rsidRDefault="009839B2" w:rsidP="006D3B97">
            <w:pPr>
              <w:pStyle w:val="Other0"/>
              <w:ind w:firstLine="426"/>
              <w:rPr>
                <w:rFonts w:ascii="Cambria" w:hAnsi="Cambria"/>
                <w:sz w:val="22"/>
                <w:szCs w:val="22"/>
              </w:rPr>
            </w:pPr>
            <w:r w:rsidRPr="00646283">
              <w:rPr>
                <w:rFonts w:ascii="Cambria" w:hAnsi="Cambria"/>
                <w:sz w:val="22"/>
                <w:szCs w:val="22"/>
              </w:rPr>
              <w:t>□ scăzut</w:t>
            </w:r>
          </w:p>
        </w:tc>
        <w:tc>
          <w:tcPr>
            <w:tcW w:w="4962" w:type="dxa"/>
            <w:tcBorders>
              <w:top w:val="single" w:sz="4" w:space="0" w:color="auto"/>
              <w:left w:val="single" w:sz="4" w:space="0" w:color="auto"/>
              <w:right w:val="single" w:sz="4" w:space="0" w:color="auto"/>
            </w:tcBorders>
            <w:shd w:val="clear" w:color="auto" w:fill="auto"/>
            <w:vAlign w:val="bottom"/>
          </w:tcPr>
          <w:p w14:paraId="2096401E" w14:textId="77777777" w:rsidR="009839B2" w:rsidRPr="00646283" w:rsidRDefault="009839B2" w:rsidP="006D3B97">
            <w:pPr>
              <w:pStyle w:val="Other0"/>
              <w:ind w:firstLine="426"/>
              <w:rPr>
                <w:rFonts w:ascii="Cambria" w:hAnsi="Cambria"/>
                <w:sz w:val="22"/>
                <w:szCs w:val="22"/>
              </w:rPr>
            </w:pPr>
            <w:r w:rsidRPr="00646283">
              <w:rPr>
                <w:rFonts w:ascii="Cambria" w:hAnsi="Cambria"/>
                <w:sz w:val="22"/>
                <w:szCs w:val="22"/>
              </w:rPr>
              <w:t>M4</w:t>
            </w:r>
          </w:p>
        </w:tc>
      </w:tr>
      <w:tr w:rsidR="009839B2" w:rsidRPr="009839B2" w14:paraId="405753F0" w14:textId="77777777" w:rsidTr="00646283">
        <w:trPr>
          <w:trHeight w:hRule="exact" w:val="371"/>
          <w:jc w:val="center"/>
        </w:trPr>
        <w:tc>
          <w:tcPr>
            <w:tcW w:w="4956" w:type="dxa"/>
            <w:tcBorders>
              <w:left w:val="single" w:sz="4" w:space="0" w:color="auto"/>
              <w:bottom w:val="single" w:sz="4" w:space="0" w:color="auto"/>
            </w:tcBorders>
            <w:shd w:val="clear" w:color="auto" w:fill="auto"/>
          </w:tcPr>
          <w:p w14:paraId="461D6393" w14:textId="77777777" w:rsidR="009839B2" w:rsidRPr="00646283" w:rsidRDefault="009839B2" w:rsidP="006D3B97">
            <w:pPr>
              <w:pStyle w:val="Other0"/>
              <w:ind w:firstLine="426"/>
              <w:rPr>
                <w:rFonts w:ascii="Cambria" w:hAnsi="Cambria"/>
                <w:sz w:val="22"/>
                <w:szCs w:val="22"/>
              </w:rPr>
            </w:pPr>
            <w:r w:rsidRPr="00646283">
              <w:rPr>
                <w:rFonts w:ascii="Cambria" w:hAnsi="Cambria"/>
                <w:sz w:val="22"/>
                <w:szCs w:val="22"/>
              </w:rPr>
              <w:t>□ ridicat</w:t>
            </w:r>
          </w:p>
        </w:tc>
        <w:tc>
          <w:tcPr>
            <w:tcW w:w="4962" w:type="dxa"/>
            <w:tcBorders>
              <w:left w:val="single" w:sz="4" w:space="0" w:color="auto"/>
              <w:bottom w:val="single" w:sz="4" w:space="0" w:color="auto"/>
              <w:right w:val="single" w:sz="4" w:space="0" w:color="auto"/>
            </w:tcBorders>
            <w:shd w:val="clear" w:color="auto" w:fill="auto"/>
          </w:tcPr>
          <w:p w14:paraId="7081D863" w14:textId="77777777" w:rsidR="009839B2" w:rsidRPr="00646283" w:rsidRDefault="009839B2" w:rsidP="006D3B97">
            <w:pPr>
              <w:pStyle w:val="Other0"/>
              <w:ind w:firstLine="426"/>
              <w:rPr>
                <w:rFonts w:ascii="Cambria" w:hAnsi="Cambria"/>
                <w:sz w:val="22"/>
                <w:szCs w:val="22"/>
              </w:rPr>
            </w:pPr>
            <w:r w:rsidRPr="00646283">
              <w:rPr>
                <w:rFonts w:ascii="Cambria" w:hAnsi="Cambria"/>
                <w:sz w:val="22"/>
                <w:szCs w:val="22"/>
              </w:rPr>
              <w:t>M5,M6</w:t>
            </w:r>
          </w:p>
        </w:tc>
      </w:tr>
    </w:tbl>
    <w:p w14:paraId="662D64C8" w14:textId="67A2DD15" w:rsidR="009839B2" w:rsidRPr="009839B2" w:rsidRDefault="009839B2" w:rsidP="006D3B97">
      <w:pPr>
        <w:widowControl w:val="0"/>
        <w:autoSpaceDE w:val="0"/>
        <w:spacing w:after="120" w:line="276" w:lineRule="auto"/>
        <w:ind w:firstLine="426"/>
        <w:jc w:val="both"/>
        <w:rPr>
          <w:rFonts w:ascii="Cambria" w:hAnsi="Cambria"/>
        </w:rPr>
      </w:pPr>
      <w:proofErr w:type="spellStart"/>
      <w:r w:rsidRPr="009839B2">
        <w:rPr>
          <w:rFonts w:ascii="Cambria" w:hAnsi="Cambria"/>
        </w:rPr>
        <w:lastRenderedPageBreak/>
        <w:t>Valorile</w:t>
      </w:r>
      <w:proofErr w:type="spellEnd"/>
      <w:r w:rsidRPr="009839B2">
        <w:rPr>
          <w:rFonts w:ascii="Cambria" w:hAnsi="Cambria"/>
        </w:rPr>
        <w:t xml:space="preserve"> </w:t>
      </w:r>
      <w:proofErr w:type="spellStart"/>
      <w:r w:rsidRPr="009839B2">
        <w:rPr>
          <w:rFonts w:ascii="Cambria" w:hAnsi="Cambria"/>
        </w:rPr>
        <w:t>recomandate</w:t>
      </w:r>
      <w:proofErr w:type="spellEnd"/>
      <w:r w:rsidRPr="009839B2">
        <w:rPr>
          <w:rFonts w:ascii="Cambria" w:hAnsi="Cambria"/>
        </w:rPr>
        <w:t xml:space="preserve"> ale </w:t>
      </w:r>
      <w:proofErr w:type="spellStart"/>
      <w:r w:rsidRPr="009839B2">
        <w:rPr>
          <w:rFonts w:ascii="Cambria" w:hAnsi="Cambria"/>
        </w:rPr>
        <w:t>criteriilor</w:t>
      </w:r>
      <w:proofErr w:type="spellEnd"/>
      <w:r w:rsidRPr="009839B2">
        <w:rPr>
          <w:rFonts w:ascii="Cambria" w:hAnsi="Cambria"/>
        </w:rPr>
        <w:t xml:space="preserve"> de </w:t>
      </w:r>
      <w:proofErr w:type="spellStart"/>
      <w:r w:rsidRPr="009839B2">
        <w:rPr>
          <w:rFonts w:ascii="Cambria" w:hAnsi="Cambria"/>
        </w:rPr>
        <w:t>evaluare</w:t>
      </w:r>
      <w:proofErr w:type="spellEnd"/>
      <w:r w:rsidRPr="009839B2">
        <w:rPr>
          <w:rFonts w:ascii="Cambria" w:hAnsi="Cambria"/>
        </w:rPr>
        <w:t xml:space="preserve"> a </w:t>
      </w:r>
      <w:proofErr w:type="spellStart"/>
      <w:r w:rsidRPr="009839B2">
        <w:rPr>
          <w:rFonts w:ascii="Cambria" w:hAnsi="Cambria"/>
        </w:rPr>
        <w:t>ambientului</w:t>
      </w:r>
      <w:proofErr w:type="spellEnd"/>
      <w:r w:rsidRPr="009839B2">
        <w:rPr>
          <w:rFonts w:ascii="Cambria" w:hAnsi="Cambria"/>
        </w:rPr>
        <w:t xml:space="preserve"> </w:t>
      </w:r>
      <w:proofErr w:type="spellStart"/>
      <w:r w:rsidRPr="009839B2">
        <w:rPr>
          <w:rFonts w:ascii="Cambria" w:hAnsi="Cambria"/>
        </w:rPr>
        <w:t>luminos</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cazul</w:t>
      </w:r>
      <w:proofErr w:type="spellEnd"/>
      <w:r w:rsidRPr="009839B2">
        <w:rPr>
          <w:rFonts w:ascii="Cambria" w:hAnsi="Cambria"/>
        </w:rPr>
        <w:t xml:space="preserve"> </w:t>
      </w:r>
      <w:proofErr w:type="spellStart"/>
      <w:r w:rsidRPr="009839B2">
        <w:rPr>
          <w:rFonts w:ascii="Cambria" w:hAnsi="Cambria"/>
        </w:rPr>
        <w:t>căilor</w:t>
      </w:r>
      <w:proofErr w:type="spellEnd"/>
      <w:r w:rsidRPr="009839B2">
        <w:rPr>
          <w:rFonts w:ascii="Cambria" w:hAnsi="Cambria"/>
        </w:rPr>
        <w:t xml:space="preserve"> de </w:t>
      </w:r>
      <w:proofErr w:type="spellStart"/>
      <w:r w:rsidRPr="009839B2">
        <w:rPr>
          <w:rFonts w:ascii="Cambria" w:hAnsi="Cambria"/>
        </w:rPr>
        <w:t>circulație</w:t>
      </w:r>
      <w:proofErr w:type="spellEnd"/>
      <w:r w:rsidRPr="009839B2">
        <w:rPr>
          <w:rFonts w:ascii="Cambria" w:hAnsi="Cambria"/>
        </w:rPr>
        <w:t xml:space="preserve"> </w:t>
      </w:r>
      <w:proofErr w:type="spellStart"/>
      <w:r w:rsidRPr="009839B2">
        <w:rPr>
          <w:rFonts w:ascii="Cambria" w:hAnsi="Cambria"/>
        </w:rPr>
        <w:t>rutieră</w:t>
      </w:r>
      <w:proofErr w:type="spellEnd"/>
    </w:p>
    <w:p w14:paraId="0490D5DC" w14:textId="77777777" w:rsidR="005B0D26" w:rsidRDefault="005B0D26" w:rsidP="006D3B97">
      <w:pPr>
        <w:pStyle w:val="BodyText"/>
        <w:spacing w:after="0"/>
        <w:ind w:firstLine="426"/>
        <w:rPr>
          <w:rFonts w:ascii="Cambria" w:hAnsi="Cambria"/>
          <w:lang w:eastAsia="en-US" w:bidi="en-US"/>
        </w:rPr>
      </w:pPr>
    </w:p>
    <w:p w14:paraId="66EDBCBE" w14:textId="793BBC77" w:rsidR="009839B2" w:rsidRPr="009839B2" w:rsidRDefault="009839B2" w:rsidP="006D3B97">
      <w:pPr>
        <w:pStyle w:val="BodyText"/>
        <w:spacing w:after="0"/>
        <w:ind w:firstLine="426"/>
        <w:rPr>
          <w:rFonts w:ascii="Cambria" w:hAnsi="Cambria"/>
        </w:rPr>
      </w:pPr>
      <w:r w:rsidRPr="009839B2">
        <w:rPr>
          <w:rFonts w:ascii="Cambria" w:hAnsi="Cambria"/>
          <w:lang w:eastAsia="en-US" w:bidi="en-US"/>
        </w:rPr>
        <w:t>ART. 1</w:t>
      </w:r>
      <w:r w:rsidR="005B0D26">
        <w:rPr>
          <w:rFonts w:ascii="Cambria" w:hAnsi="Cambria"/>
          <w:lang w:eastAsia="en-US" w:bidi="en-US"/>
        </w:rPr>
        <w:t>5</w:t>
      </w:r>
    </w:p>
    <w:p w14:paraId="496EBBC9" w14:textId="6BB72A26" w:rsidR="009839B2" w:rsidRPr="009839B2" w:rsidRDefault="009839B2" w:rsidP="006D3B97">
      <w:pPr>
        <w:pStyle w:val="BodyText"/>
        <w:spacing w:after="0" w:line="240" w:lineRule="auto"/>
        <w:ind w:firstLine="426"/>
        <w:rPr>
          <w:rFonts w:ascii="Cambria" w:hAnsi="Cambria"/>
        </w:rPr>
      </w:pPr>
      <w:proofErr w:type="spellStart"/>
      <w:r w:rsidRPr="009839B2">
        <w:rPr>
          <w:rFonts w:ascii="Cambria" w:hAnsi="Cambria"/>
        </w:rPr>
        <w:t>Inventarul</w:t>
      </w:r>
      <w:proofErr w:type="spellEnd"/>
      <w:r w:rsidRPr="009839B2">
        <w:rPr>
          <w:rFonts w:ascii="Cambria" w:hAnsi="Cambria"/>
        </w:rPr>
        <w:t xml:space="preserve"> </w:t>
      </w:r>
      <w:proofErr w:type="spellStart"/>
      <w:r w:rsidRPr="009839B2">
        <w:rPr>
          <w:rFonts w:ascii="Cambria" w:hAnsi="Cambria"/>
        </w:rPr>
        <w:t>zonelor</w:t>
      </w:r>
      <w:proofErr w:type="spellEnd"/>
      <w:r w:rsidRPr="009839B2">
        <w:rPr>
          <w:rFonts w:ascii="Cambria" w:hAnsi="Cambria"/>
        </w:rPr>
        <w:t xml:space="preserve"> de </w:t>
      </w:r>
      <w:proofErr w:type="spellStart"/>
      <w:r w:rsidRPr="009839B2">
        <w:rPr>
          <w:rFonts w:ascii="Cambria" w:hAnsi="Cambria"/>
        </w:rPr>
        <w:t>risc</w:t>
      </w:r>
      <w:proofErr w:type="spellEnd"/>
      <w:r w:rsidRPr="009839B2">
        <w:rPr>
          <w:rFonts w:ascii="Cambria" w:hAnsi="Cambria"/>
        </w:rPr>
        <w:t xml:space="preserve">, </w:t>
      </w:r>
      <w:proofErr w:type="spellStart"/>
      <w:r w:rsidRPr="009839B2">
        <w:rPr>
          <w:rFonts w:ascii="Cambria" w:hAnsi="Cambria"/>
        </w:rPr>
        <w:t>altele</w:t>
      </w:r>
      <w:proofErr w:type="spellEnd"/>
      <w:r w:rsidRPr="009839B2">
        <w:rPr>
          <w:rFonts w:ascii="Cambria" w:hAnsi="Cambria"/>
        </w:rPr>
        <w:t xml:space="preserve"> </w:t>
      </w:r>
      <w:proofErr w:type="spellStart"/>
      <w:r w:rsidRPr="009839B2">
        <w:rPr>
          <w:rFonts w:ascii="Cambria" w:hAnsi="Cambria"/>
        </w:rPr>
        <w:t>decât</w:t>
      </w:r>
      <w:proofErr w:type="spellEnd"/>
      <w:r w:rsidRPr="009839B2">
        <w:rPr>
          <w:rFonts w:ascii="Cambria" w:hAnsi="Cambria"/>
        </w:rPr>
        <w:t xml:space="preserve"> </w:t>
      </w:r>
      <w:proofErr w:type="spellStart"/>
      <w:r w:rsidRPr="009839B2">
        <w:rPr>
          <w:rFonts w:ascii="Cambria" w:hAnsi="Cambria"/>
        </w:rPr>
        <w:t>tunelurile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podurile</w:t>
      </w:r>
      <w:proofErr w:type="spellEnd"/>
      <w:r w:rsidRPr="009839B2">
        <w:rPr>
          <w:rFonts w:ascii="Cambria" w:hAnsi="Cambria"/>
        </w:rPr>
        <w:t xml:space="preserve"> </w:t>
      </w:r>
    </w:p>
    <w:p w14:paraId="59EAA456" w14:textId="77777777" w:rsidR="005B0D26" w:rsidRDefault="005B0D26" w:rsidP="006D3B97">
      <w:pPr>
        <w:pStyle w:val="Tablecaption0"/>
        <w:ind w:firstLine="426"/>
        <w:rPr>
          <w:rFonts w:ascii="Cambria" w:hAnsi="Cambria"/>
          <w:sz w:val="24"/>
          <w:szCs w:val="24"/>
          <w:lang w:val="ro-RO" w:eastAsia="ro-RO" w:bidi="ro-RO"/>
        </w:rPr>
      </w:pPr>
    </w:p>
    <w:p w14:paraId="3826E40A" w14:textId="6CD8F2E1" w:rsidR="009839B2" w:rsidRPr="005B0D26" w:rsidRDefault="009839B2" w:rsidP="006D3B97">
      <w:pPr>
        <w:pStyle w:val="Tablecaption0"/>
        <w:ind w:firstLine="426"/>
        <w:rPr>
          <w:rFonts w:ascii="Cambria" w:hAnsi="Cambria"/>
          <w:sz w:val="24"/>
          <w:szCs w:val="24"/>
          <w:lang w:val="ro-RO" w:eastAsia="ro-RO" w:bidi="ro-RO"/>
        </w:rPr>
      </w:pPr>
      <w:r w:rsidRPr="005B0D26">
        <w:rPr>
          <w:rFonts w:ascii="Cambria" w:hAnsi="Cambria"/>
          <w:sz w:val="24"/>
          <w:szCs w:val="24"/>
          <w:lang w:val="ro-RO" w:eastAsia="ro-RO" w:bidi="ro-RO"/>
        </w:rPr>
        <w:t>Clasele sistemelor de iluminat pentru diferite zone periculoase</w:t>
      </w:r>
    </w:p>
    <w:p w14:paraId="2A0A6450" w14:textId="77777777" w:rsidR="005B0D26" w:rsidRPr="009839B2" w:rsidRDefault="005B0D26" w:rsidP="006D3B97">
      <w:pPr>
        <w:pStyle w:val="Tablecaption0"/>
        <w:ind w:firstLine="426"/>
        <w:rPr>
          <w:rFonts w:ascii="Cambria" w:hAnsi="Cambria"/>
          <w:sz w:val="24"/>
          <w:szCs w:val="24"/>
        </w:rPr>
      </w:pPr>
    </w:p>
    <w:tbl>
      <w:tblPr>
        <w:tblOverlap w:val="never"/>
        <w:tblW w:w="9917" w:type="dxa"/>
        <w:jc w:val="center"/>
        <w:tblLayout w:type="fixed"/>
        <w:tblCellMar>
          <w:left w:w="10" w:type="dxa"/>
          <w:right w:w="10" w:type="dxa"/>
        </w:tblCellMar>
        <w:tblLook w:val="0000" w:firstRow="0" w:lastRow="0" w:firstColumn="0" w:lastColumn="0" w:noHBand="0" w:noVBand="0"/>
      </w:tblPr>
      <w:tblGrid>
        <w:gridCol w:w="6814"/>
        <w:gridCol w:w="3103"/>
      </w:tblGrid>
      <w:tr w:rsidR="009839B2" w:rsidRPr="009839B2" w14:paraId="1633A88F" w14:textId="77777777" w:rsidTr="00646283">
        <w:trPr>
          <w:trHeight w:hRule="exact" w:val="662"/>
          <w:jc w:val="center"/>
        </w:trPr>
        <w:tc>
          <w:tcPr>
            <w:tcW w:w="6814" w:type="dxa"/>
            <w:tcBorders>
              <w:top w:val="single" w:sz="4" w:space="0" w:color="auto"/>
              <w:left w:val="single" w:sz="4" w:space="0" w:color="auto"/>
            </w:tcBorders>
            <w:shd w:val="clear" w:color="auto" w:fill="auto"/>
            <w:vAlign w:val="center"/>
          </w:tcPr>
          <w:p w14:paraId="47071B30" w14:textId="77777777" w:rsidR="009839B2" w:rsidRPr="00646283" w:rsidRDefault="009839B2" w:rsidP="005B0D26">
            <w:pPr>
              <w:pStyle w:val="Other0"/>
              <w:ind w:firstLine="426"/>
              <w:jc w:val="center"/>
              <w:rPr>
                <w:rFonts w:ascii="Cambria" w:hAnsi="Cambria"/>
                <w:sz w:val="22"/>
                <w:szCs w:val="22"/>
              </w:rPr>
            </w:pPr>
            <w:r w:rsidRPr="00646283">
              <w:rPr>
                <w:rFonts w:ascii="Cambria" w:hAnsi="Cambria"/>
                <w:b/>
                <w:bCs/>
                <w:sz w:val="22"/>
                <w:szCs w:val="22"/>
              </w:rPr>
              <w:t>Tipul zonei periculoase</w:t>
            </w:r>
          </w:p>
        </w:tc>
        <w:tc>
          <w:tcPr>
            <w:tcW w:w="3103" w:type="dxa"/>
            <w:tcBorders>
              <w:top w:val="single" w:sz="4" w:space="0" w:color="auto"/>
              <w:left w:val="single" w:sz="4" w:space="0" w:color="auto"/>
              <w:right w:val="single" w:sz="4" w:space="0" w:color="auto"/>
            </w:tcBorders>
            <w:shd w:val="clear" w:color="auto" w:fill="auto"/>
            <w:vAlign w:val="center"/>
          </w:tcPr>
          <w:p w14:paraId="76AAEC2E" w14:textId="77777777" w:rsidR="009839B2" w:rsidRPr="00646283" w:rsidRDefault="009839B2" w:rsidP="005B0D26">
            <w:pPr>
              <w:pStyle w:val="Other0"/>
              <w:ind w:firstLine="426"/>
              <w:jc w:val="center"/>
              <w:rPr>
                <w:rFonts w:ascii="Cambria" w:hAnsi="Cambria"/>
                <w:sz w:val="22"/>
                <w:szCs w:val="22"/>
              </w:rPr>
            </w:pPr>
            <w:r w:rsidRPr="00646283">
              <w:rPr>
                <w:rFonts w:ascii="Cambria" w:hAnsi="Cambria"/>
                <w:b/>
                <w:bCs/>
                <w:sz w:val="22"/>
                <w:szCs w:val="22"/>
              </w:rPr>
              <w:t>Clasa sistemului de iluminat</w:t>
            </w:r>
          </w:p>
        </w:tc>
      </w:tr>
      <w:tr w:rsidR="009839B2" w:rsidRPr="009839B2" w14:paraId="72728EBE" w14:textId="77777777" w:rsidTr="00646283">
        <w:trPr>
          <w:trHeight w:hRule="exact" w:val="994"/>
          <w:jc w:val="center"/>
        </w:trPr>
        <w:tc>
          <w:tcPr>
            <w:tcW w:w="6814" w:type="dxa"/>
            <w:tcBorders>
              <w:top w:val="single" w:sz="4" w:space="0" w:color="auto"/>
              <w:left w:val="single" w:sz="4" w:space="0" w:color="auto"/>
            </w:tcBorders>
            <w:shd w:val="clear" w:color="auto" w:fill="auto"/>
            <w:vAlign w:val="center"/>
          </w:tcPr>
          <w:p w14:paraId="56D63590" w14:textId="77777777" w:rsidR="009839B2" w:rsidRPr="00646283" w:rsidRDefault="009839B2" w:rsidP="005B0D26">
            <w:pPr>
              <w:pStyle w:val="Other0"/>
              <w:ind w:firstLine="426"/>
              <w:rPr>
                <w:rFonts w:ascii="Cambria" w:hAnsi="Cambria"/>
                <w:sz w:val="22"/>
                <w:szCs w:val="22"/>
              </w:rPr>
            </w:pPr>
            <w:r w:rsidRPr="00646283">
              <w:rPr>
                <w:rFonts w:ascii="Cambria" w:hAnsi="Cambria"/>
                <w:sz w:val="22"/>
                <w:szCs w:val="22"/>
              </w:rPr>
              <w:t>Intersecții de două sau mai multe drumuri, rampe, zone în care se face reducerea numărului de benzi de circulație</w:t>
            </w:r>
          </w:p>
        </w:tc>
        <w:tc>
          <w:tcPr>
            <w:tcW w:w="3103" w:type="dxa"/>
            <w:tcBorders>
              <w:top w:val="single" w:sz="4" w:space="0" w:color="auto"/>
              <w:left w:val="single" w:sz="4" w:space="0" w:color="auto"/>
              <w:right w:val="single" w:sz="4" w:space="0" w:color="auto"/>
            </w:tcBorders>
            <w:shd w:val="clear" w:color="auto" w:fill="auto"/>
            <w:vAlign w:val="center"/>
          </w:tcPr>
          <w:p w14:paraId="72D1B751" w14:textId="77777777" w:rsidR="009839B2" w:rsidRPr="00646283" w:rsidRDefault="009839B2" w:rsidP="005B0D26">
            <w:pPr>
              <w:pStyle w:val="Other0"/>
              <w:ind w:firstLine="426"/>
              <w:jc w:val="center"/>
              <w:rPr>
                <w:rFonts w:ascii="Cambria" w:hAnsi="Cambria"/>
                <w:sz w:val="22"/>
                <w:szCs w:val="22"/>
              </w:rPr>
            </w:pPr>
            <w:r w:rsidRPr="00646283">
              <w:rPr>
                <w:rFonts w:ascii="Cambria" w:hAnsi="Cambria"/>
                <w:sz w:val="22"/>
                <w:szCs w:val="22"/>
              </w:rPr>
              <w:t>C(i-1)=Mi</w:t>
            </w:r>
          </w:p>
        </w:tc>
      </w:tr>
      <w:tr w:rsidR="009839B2" w:rsidRPr="009839B2" w14:paraId="5EBAF727" w14:textId="77777777" w:rsidTr="00646283">
        <w:trPr>
          <w:trHeight w:hRule="exact" w:val="994"/>
          <w:jc w:val="center"/>
        </w:trPr>
        <w:tc>
          <w:tcPr>
            <w:tcW w:w="6814" w:type="dxa"/>
            <w:tcBorders>
              <w:top w:val="single" w:sz="4" w:space="0" w:color="auto"/>
              <w:left w:val="single" w:sz="4" w:space="0" w:color="auto"/>
            </w:tcBorders>
            <w:shd w:val="clear" w:color="auto" w:fill="auto"/>
            <w:vAlign w:val="center"/>
          </w:tcPr>
          <w:p w14:paraId="2FDAF3A7" w14:textId="77777777" w:rsidR="009839B2" w:rsidRPr="00646283" w:rsidRDefault="009839B2" w:rsidP="005B0D26">
            <w:pPr>
              <w:pStyle w:val="Other0"/>
              <w:ind w:firstLine="426"/>
              <w:rPr>
                <w:rFonts w:ascii="Cambria" w:hAnsi="Cambria"/>
                <w:sz w:val="22"/>
                <w:szCs w:val="22"/>
              </w:rPr>
            </w:pPr>
            <w:r w:rsidRPr="00646283">
              <w:rPr>
                <w:rFonts w:ascii="Cambria" w:hAnsi="Cambria"/>
                <w:sz w:val="22"/>
                <w:szCs w:val="22"/>
              </w:rPr>
              <w:t>Intersecții cu căi ferate sau cu linii de tramvai: □ simple □ complexe</w:t>
            </w:r>
          </w:p>
        </w:tc>
        <w:tc>
          <w:tcPr>
            <w:tcW w:w="3103" w:type="dxa"/>
            <w:tcBorders>
              <w:top w:val="single" w:sz="4" w:space="0" w:color="auto"/>
              <w:left w:val="single" w:sz="4" w:space="0" w:color="auto"/>
              <w:right w:val="single" w:sz="4" w:space="0" w:color="auto"/>
            </w:tcBorders>
            <w:shd w:val="clear" w:color="auto" w:fill="auto"/>
            <w:vAlign w:val="center"/>
          </w:tcPr>
          <w:p w14:paraId="7DC22568" w14:textId="77777777" w:rsidR="009839B2" w:rsidRPr="00646283" w:rsidRDefault="009839B2" w:rsidP="005B0D26">
            <w:pPr>
              <w:pStyle w:val="Other0"/>
              <w:ind w:firstLine="426"/>
              <w:jc w:val="center"/>
              <w:rPr>
                <w:rFonts w:ascii="Cambria" w:hAnsi="Cambria"/>
                <w:sz w:val="22"/>
                <w:szCs w:val="22"/>
              </w:rPr>
            </w:pPr>
            <w:r w:rsidRPr="00646283">
              <w:rPr>
                <w:rFonts w:ascii="Cambria" w:hAnsi="Cambria"/>
                <w:sz w:val="22"/>
                <w:szCs w:val="22"/>
              </w:rPr>
              <w:t>Ci = Mi</w:t>
            </w:r>
          </w:p>
          <w:p w14:paraId="1C21FB86" w14:textId="77777777" w:rsidR="009839B2" w:rsidRPr="00646283" w:rsidRDefault="009839B2" w:rsidP="005B0D26">
            <w:pPr>
              <w:pStyle w:val="Other0"/>
              <w:ind w:firstLine="426"/>
              <w:jc w:val="center"/>
              <w:rPr>
                <w:rFonts w:ascii="Cambria" w:hAnsi="Cambria"/>
                <w:sz w:val="22"/>
                <w:szCs w:val="22"/>
              </w:rPr>
            </w:pPr>
            <w:r w:rsidRPr="00646283">
              <w:rPr>
                <w:rFonts w:ascii="Cambria" w:hAnsi="Cambria"/>
                <w:sz w:val="22"/>
                <w:szCs w:val="22"/>
              </w:rPr>
              <w:t>C(i-1)=Mi</w:t>
            </w:r>
          </w:p>
        </w:tc>
      </w:tr>
      <w:tr w:rsidR="009839B2" w:rsidRPr="009839B2" w14:paraId="07120B96" w14:textId="77777777" w:rsidTr="00646283">
        <w:trPr>
          <w:trHeight w:hRule="exact" w:val="1406"/>
          <w:jc w:val="center"/>
        </w:trPr>
        <w:tc>
          <w:tcPr>
            <w:tcW w:w="6814" w:type="dxa"/>
            <w:tcBorders>
              <w:top w:val="single" w:sz="4" w:space="0" w:color="auto"/>
              <w:left w:val="single" w:sz="4" w:space="0" w:color="auto"/>
            </w:tcBorders>
            <w:shd w:val="clear" w:color="auto" w:fill="auto"/>
            <w:vAlign w:val="center"/>
          </w:tcPr>
          <w:p w14:paraId="45A88B34" w14:textId="77777777" w:rsidR="009839B2" w:rsidRPr="00646283" w:rsidRDefault="009839B2" w:rsidP="005B0D26">
            <w:pPr>
              <w:pStyle w:val="Other0"/>
              <w:ind w:firstLine="426"/>
              <w:rPr>
                <w:rFonts w:ascii="Cambria" w:hAnsi="Cambria"/>
                <w:sz w:val="22"/>
                <w:szCs w:val="22"/>
              </w:rPr>
            </w:pPr>
            <w:r w:rsidRPr="00646283">
              <w:rPr>
                <w:rFonts w:ascii="Cambria" w:hAnsi="Cambria"/>
                <w:sz w:val="22"/>
                <w:szCs w:val="22"/>
              </w:rPr>
              <w:t>Sensuri giratorii fără semnalizare rutieră:</w:t>
            </w:r>
          </w:p>
          <w:p w14:paraId="6DF12347" w14:textId="77777777" w:rsidR="009839B2" w:rsidRPr="00646283" w:rsidRDefault="009839B2" w:rsidP="005B0D26">
            <w:pPr>
              <w:pStyle w:val="Other0"/>
              <w:numPr>
                <w:ilvl w:val="0"/>
                <w:numId w:val="29"/>
              </w:numPr>
              <w:tabs>
                <w:tab w:val="left" w:pos="259"/>
              </w:tabs>
              <w:ind w:firstLine="426"/>
              <w:rPr>
                <w:rFonts w:ascii="Cambria" w:hAnsi="Cambria"/>
                <w:sz w:val="22"/>
                <w:szCs w:val="22"/>
              </w:rPr>
            </w:pPr>
            <w:r w:rsidRPr="00646283">
              <w:rPr>
                <w:rFonts w:ascii="Cambria" w:hAnsi="Cambria"/>
                <w:sz w:val="22"/>
                <w:szCs w:val="22"/>
              </w:rPr>
              <w:t>complexe sau mari</w:t>
            </w:r>
          </w:p>
          <w:p w14:paraId="56E34F61" w14:textId="77777777" w:rsidR="009839B2" w:rsidRPr="00646283" w:rsidRDefault="009839B2" w:rsidP="005B0D26">
            <w:pPr>
              <w:pStyle w:val="Other0"/>
              <w:numPr>
                <w:ilvl w:val="0"/>
                <w:numId w:val="29"/>
              </w:numPr>
              <w:tabs>
                <w:tab w:val="left" w:pos="259"/>
              </w:tabs>
              <w:ind w:firstLine="426"/>
              <w:rPr>
                <w:rFonts w:ascii="Cambria" w:hAnsi="Cambria"/>
                <w:sz w:val="22"/>
                <w:szCs w:val="22"/>
              </w:rPr>
            </w:pPr>
            <w:r w:rsidRPr="00646283">
              <w:rPr>
                <w:rFonts w:ascii="Cambria" w:hAnsi="Cambria"/>
                <w:sz w:val="22"/>
                <w:szCs w:val="22"/>
              </w:rPr>
              <w:t>de complexitate medie</w:t>
            </w:r>
          </w:p>
          <w:p w14:paraId="69692E5A" w14:textId="77777777" w:rsidR="009839B2" w:rsidRPr="00646283" w:rsidRDefault="009839B2" w:rsidP="005B0D26">
            <w:pPr>
              <w:pStyle w:val="Other0"/>
              <w:numPr>
                <w:ilvl w:val="0"/>
                <w:numId w:val="29"/>
              </w:numPr>
              <w:tabs>
                <w:tab w:val="left" w:pos="259"/>
              </w:tabs>
              <w:ind w:firstLine="426"/>
              <w:rPr>
                <w:rFonts w:ascii="Cambria" w:hAnsi="Cambria"/>
                <w:sz w:val="22"/>
                <w:szCs w:val="22"/>
              </w:rPr>
            </w:pPr>
            <w:r w:rsidRPr="00646283">
              <w:rPr>
                <w:rFonts w:ascii="Cambria" w:hAnsi="Cambria"/>
                <w:sz w:val="22"/>
                <w:szCs w:val="22"/>
              </w:rPr>
              <w:t>simple sau mici</w:t>
            </w:r>
          </w:p>
        </w:tc>
        <w:tc>
          <w:tcPr>
            <w:tcW w:w="3103" w:type="dxa"/>
            <w:tcBorders>
              <w:top w:val="single" w:sz="4" w:space="0" w:color="auto"/>
              <w:left w:val="single" w:sz="4" w:space="0" w:color="auto"/>
              <w:right w:val="single" w:sz="4" w:space="0" w:color="auto"/>
            </w:tcBorders>
            <w:shd w:val="clear" w:color="auto" w:fill="auto"/>
            <w:vAlign w:val="center"/>
          </w:tcPr>
          <w:p w14:paraId="0324250A" w14:textId="77777777" w:rsidR="009839B2" w:rsidRPr="00646283" w:rsidRDefault="009839B2" w:rsidP="005B0D26">
            <w:pPr>
              <w:pStyle w:val="Other0"/>
              <w:ind w:firstLine="426"/>
              <w:jc w:val="center"/>
              <w:rPr>
                <w:rFonts w:ascii="Cambria" w:hAnsi="Cambria"/>
                <w:sz w:val="22"/>
                <w:szCs w:val="22"/>
              </w:rPr>
            </w:pPr>
            <w:r w:rsidRPr="00646283">
              <w:rPr>
                <w:rFonts w:ascii="Cambria" w:hAnsi="Cambria"/>
                <w:sz w:val="22"/>
                <w:szCs w:val="22"/>
              </w:rPr>
              <w:t>C 1</w:t>
            </w:r>
          </w:p>
          <w:p w14:paraId="1CADAB27" w14:textId="77777777" w:rsidR="009839B2" w:rsidRPr="00646283" w:rsidRDefault="009839B2" w:rsidP="005B0D26">
            <w:pPr>
              <w:pStyle w:val="Other0"/>
              <w:ind w:firstLine="426"/>
              <w:jc w:val="center"/>
              <w:rPr>
                <w:rFonts w:ascii="Cambria" w:hAnsi="Cambria"/>
                <w:sz w:val="22"/>
                <w:szCs w:val="22"/>
              </w:rPr>
            </w:pPr>
            <w:r w:rsidRPr="00646283">
              <w:rPr>
                <w:rFonts w:ascii="Cambria" w:hAnsi="Cambria"/>
                <w:sz w:val="22"/>
                <w:szCs w:val="22"/>
              </w:rPr>
              <w:t>C 2</w:t>
            </w:r>
          </w:p>
          <w:p w14:paraId="4D8BCBB0" w14:textId="77777777" w:rsidR="009839B2" w:rsidRPr="00646283" w:rsidRDefault="009839B2" w:rsidP="005B0D26">
            <w:pPr>
              <w:pStyle w:val="Other0"/>
              <w:ind w:firstLine="426"/>
              <w:jc w:val="center"/>
              <w:rPr>
                <w:rFonts w:ascii="Cambria" w:hAnsi="Cambria"/>
                <w:sz w:val="22"/>
                <w:szCs w:val="22"/>
              </w:rPr>
            </w:pPr>
            <w:r w:rsidRPr="00646283">
              <w:rPr>
                <w:rFonts w:ascii="Cambria" w:hAnsi="Cambria"/>
                <w:sz w:val="22"/>
                <w:szCs w:val="22"/>
              </w:rPr>
              <w:t>C 3</w:t>
            </w:r>
          </w:p>
        </w:tc>
      </w:tr>
      <w:tr w:rsidR="009839B2" w:rsidRPr="009839B2" w14:paraId="038470E9" w14:textId="77777777" w:rsidTr="00646283">
        <w:trPr>
          <w:trHeight w:hRule="exact" w:val="1567"/>
          <w:jc w:val="center"/>
        </w:trPr>
        <w:tc>
          <w:tcPr>
            <w:tcW w:w="6814" w:type="dxa"/>
            <w:tcBorders>
              <w:top w:val="single" w:sz="4" w:space="0" w:color="auto"/>
              <w:left w:val="single" w:sz="4" w:space="0" w:color="auto"/>
              <w:bottom w:val="single" w:sz="4" w:space="0" w:color="auto"/>
            </w:tcBorders>
            <w:shd w:val="clear" w:color="auto" w:fill="auto"/>
            <w:vAlign w:val="center"/>
          </w:tcPr>
          <w:p w14:paraId="5A533B81" w14:textId="77777777" w:rsidR="009839B2" w:rsidRPr="00646283" w:rsidRDefault="009839B2" w:rsidP="005B0D26">
            <w:pPr>
              <w:pStyle w:val="Other0"/>
              <w:ind w:firstLine="426"/>
              <w:rPr>
                <w:rFonts w:ascii="Cambria" w:hAnsi="Cambria"/>
                <w:sz w:val="22"/>
                <w:szCs w:val="22"/>
              </w:rPr>
            </w:pPr>
            <w:r w:rsidRPr="00646283">
              <w:rPr>
                <w:rFonts w:ascii="Cambria" w:hAnsi="Cambria"/>
                <w:sz w:val="22"/>
                <w:szCs w:val="22"/>
              </w:rPr>
              <w:t>Zone aglomerate(în care traficul se desfășoară greu):</w:t>
            </w:r>
          </w:p>
          <w:p w14:paraId="461E9EAD" w14:textId="77777777" w:rsidR="009839B2" w:rsidRPr="00646283" w:rsidRDefault="009839B2" w:rsidP="005B0D26">
            <w:pPr>
              <w:pStyle w:val="Other0"/>
              <w:numPr>
                <w:ilvl w:val="0"/>
                <w:numId w:val="30"/>
              </w:numPr>
              <w:tabs>
                <w:tab w:val="left" w:pos="259"/>
              </w:tabs>
              <w:ind w:firstLine="426"/>
              <w:rPr>
                <w:rFonts w:ascii="Cambria" w:hAnsi="Cambria"/>
                <w:sz w:val="22"/>
                <w:szCs w:val="22"/>
              </w:rPr>
            </w:pPr>
            <w:r w:rsidRPr="00646283">
              <w:rPr>
                <w:rFonts w:ascii="Cambria" w:hAnsi="Cambria"/>
                <w:sz w:val="22"/>
                <w:szCs w:val="22"/>
              </w:rPr>
              <w:t>complexe sau mari</w:t>
            </w:r>
          </w:p>
          <w:p w14:paraId="1FBA3262" w14:textId="77777777" w:rsidR="009839B2" w:rsidRPr="00646283" w:rsidRDefault="009839B2" w:rsidP="005B0D26">
            <w:pPr>
              <w:pStyle w:val="Other0"/>
              <w:numPr>
                <w:ilvl w:val="0"/>
                <w:numId w:val="30"/>
              </w:numPr>
              <w:tabs>
                <w:tab w:val="left" w:pos="259"/>
              </w:tabs>
              <w:ind w:firstLine="426"/>
              <w:rPr>
                <w:rFonts w:ascii="Cambria" w:hAnsi="Cambria"/>
                <w:sz w:val="22"/>
                <w:szCs w:val="22"/>
              </w:rPr>
            </w:pPr>
            <w:r w:rsidRPr="00646283">
              <w:rPr>
                <w:rFonts w:ascii="Cambria" w:hAnsi="Cambria"/>
                <w:sz w:val="22"/>
                <w:szCs w:val="22"/>
              </w:rPr>
              <w:t>de complexitate medie</w:t>
            </w:r>
          </w:p>
          <w:p w14:paraId="452BA3C8" w14:textId="77777777" w:rsidR="009839B2" w:rsidRPr="00646283" w:rsidRDefault="009839B2" w:rsidP="005B0D26">
            <w:pPr>
              <w:pStyle w:val="Other0"/>
              <w:numPr>
                <w:ilvl w:val="0"/>
                <w:numId w:val="30"/>
              </w:numPr>
              <w:tabs>
                <w:tab w:val="left" w:pos="259"/>
              </w:tabs>
              <w:ind w:firstLine="426"/>
              <w:rPr>
                <w:rFonts w:ascii="Cambria" w:hAnsi="Cambria"/>
                <w:sz w:val="22"/>
                <w:szCs w:val="22"/>
              </w:rPr>
            </w:pPr>
            <w:r w:rsidRPr="00646283">
              <w:rPr>
                <w:rFonts w:ascii="Cambria" w:hAnsi="Cambria"/>
                <w:sz w:val="22"/>
                <w:szCs w:val="22"/>
              </w:rPr>
              <w:t>simple sau mici</w:t>
            </w:r>
          </w:p>
        </w:tc>
        <w:tc>
          <w:tcPr>
            <w:tcW w:w="3103" w:type="dxa"/>
            <w:tcBorders>
              <w:top w:val="single" w:sz="4" w:space="0" w:color="auto"/>
              <w:left w:val="single" w:sz="4" w:space="0" w:color="auto"/>
              <w:bottom w:val="single" w:sz="4" w:space="0" w:color="auto"/>
              <w:right w:val="single" w:sz="4" w:space="0" w:color="auto"/>
            </w:tcBorders>
            <w:shd w:val="clear" w:color="auto" w:fill="auto"/>
            <w:vAlign w:val="center"/>
          </w:tcPr>
          <w:p w14:paraId="363702C1" w14:textId="77777777" w:rsidR="009839B2" w:rsidRPr="00646283" w:rsidRDefault="009839B2" w:rsidP="005B0D26">
            <w:pPr>
              <w:pStyle w:val="Other0"/>
              <w:ind w:firstLine="426"/>
              <w:jc w:val="center"/>
              <w:rPr>
                <w:rFonts w:ascii="Cambria" w:hAnsi="Cambria"/>
                <w:sz w:val="22"/>
                <w:szCs w:val="22"/>
              </w:rPr>
            </w:pPr>
            <w:r w:rsidRPr="00646283">
              <w:rPr>
                <w:rFonts w:ascii="Cambria" w:hAnsi="Cambria"/>
                <w:sz w:val="22"/>
                <w:szCs w:val="22"/>
              </w:rPr>
              <w:t>C 1</w:t>
            </w:r>
          </w:p>
          <w:p w14:paraId="77716A72" w14:textId="77777777" w:rsidR="009839B2" w:rsidRPr="00646283" w:rsidRDefault="009839B2" w:rsidP="005B0D26">
            <w:pPr>
              <w:pStyle w:val="Other0"/>
              <w:ind w:firstLine="426"/>
              <w:jc w:val="center"/>
              <w:rPr>
                <w:rFonts w:ascii="Cambria" w:hAnsi="Cambria"/>
                <w:sz w:val="22"/>
                <w:szCs w:val="22"/>
              </w:rPr>
            </w:pPr>
            <w:r w:rsidRPr="00646283">
              <w:rPr>
                <w:rFonts w:ascii="Cambria" w:hAnsi="Cambria"/>
                <w:sz w:val="22"/>
                <w:szCs w:val="22"/>
              </w:rPr>
              <w:t>C 2</w:t>
            </w:r>
          </w:p>
          <w:p w14:paraId="550D8A6E" w14:textId="77777777" w:rsidR="009839B2" w:rsidRPr="00646283" w:rsidRDefault="009839B2" w:rsidP="005B0D26">
            <w:pPr>
              <w:pStyle w:val="Other0"/>
              <w:ind w:firstLine="426"/>
              <w:jc w:val="center"/>
              <w:rPr>
                <w:rFonts w:ascii="Cambria" w:hAnsi="Cambria"/>
                <w:sz w:val="22"/>
                <w:szCs w:val="22"/>
              </w:rPr>
            </w:pPr>
            <w:r w:rsidRPr="00646283">
              <w:rPr>
                <w:rFonts w:ascii="Cambria" w:hAnsi="Cambria"/>
                <w:sz w:val="22"/>
                <w:szCs w:val="22"/>
              </w:rPr>
              <w:t>C 3</w:t>
            </w:r>
          </w:p>
        </w:tc>
      </w:tr>
    </w:tbl>
    <w:p w14:paraId="7E7FC8D1" w14:textId="0747FB41" w:rsidR="009839B2" w:rsidRDefault="009839B2" w:rsidP="006D3B97">
      <w:pPr>
        <w:ind w:firstLine="426"/>
        <w:rPr>
          <w:rFonts w:ascii="Cambria" w:hAnsi="Cambria"/>
        </w:rPr>
      </w:pPr>
    </w:p>
    <w:p w14:paraId="30EB43C9" w14:textId="5A3222CC"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ART.1</w:t>
      </w:r>
      <w:r w:rsidR="00FF4C53">
        <w:rPr>
          <w:rFonts w:ascii="Cambria" w:hAnsi="Cambria"/>
        </w:rPr>
        <w:t>6</w:t>
      </w:r>
    </w:p>
    <w:p w14:paraId="2780CE82" w14:textId="6045BD7C" w:rsidR="00646283" w:rsidRPr="009839B2" w:rsidRDefault="009839B2" w:rsidP="00D11ACB">
      <w:pPr>
        <w:widowControl w:val="0"/>
        <w:autoSpaceDE w:val="0"/>
        <w:spacing w:after="120" w:line="276" w:lineRule="auto"/>
        <w:ind w:firstLine="426"/>
        <w:jc w:val="both"/>
        <w:rPr>
          <w:rFonts w:ascii="Cambria" w:hAnsi="Cambria"/>
        </w:rPr>
      </w:pPr>
      <w:proofErr w:type="spellStart"/>
      <w:r w:rsidRPr="009839B2">
        <w:rPr>
          <w:rFonts w:ascii="Cambria" w:hAnsi="Cambria"/>
        </w:rPr>
        <w:t>Schemele</w:t>
      </w:r>
      <w:proofErr w:type="spellEnd"/>
      <w:r w:rsidRPr="009839B2">
        <w:rPr>
          <w:rFonts w:ascii="Cambria" w:hAnsi="Cambria"/>
        </w:rPr>
        <w:t xml:space="preserve"> de </w:t>
      </w:r>
      <w:proofErr w:type="spellStart"/>
      <w:r w:rsidRPr="009839B2">
        <w:rPr>
          <w:rFonts w:ascii="Cambria" w:hAnsi="Cambria"/>
        </w:rPr>
        <w:t>acționare</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de </w:t>
      </w:r>
      <w:proofErr w:type="spellStart"/>
      <w:r w:rsidRPr="009839B2">
        <w:rPr>
          <w:rFonts w:ascii="Cambria" w:hAnsi="Cambria"/>
        </w:rPr>
        <w:t>lucru</w:t>
      </w:r>
      <w:proofErr w:type="spellEnd"/>
      <w:r w:rsidRPr="009839B2">
        <w:rPr>
          <w:rFonts w:ascii="Cambria" w:hAnsi="Cambria"/>
        </w:rPr>
        <w:t xml:space="preserve"> a </w:t>
      </w:r>
      <w:proofErr w:type="spellStart"/>
      <w:r w:rsidRPr="009839B2">
        <w:rPr>
          <w:rFonts w:ascii="Cambria" w:hAnsi="Cambria"/>
        </w:rPr>
        <w:t>cascadei</w:t>
      </w:r>
      <w:proofErr w:type="spellEnd"/>
      <w:r w:rsidRPr="009839B2">
        <w:rPr>
          <w:rFonts w:ascii="Cambria" w:hAnsi="Cambria"/>
        </w:rPr>
        <w:t xml:space="preserve"> </w:t>
      </w:r>
      <w:proofErr w:type="spellStart"/>
      <w:r w:rsidRPr="009839B2">
        <w:rPr>
          <w:rFonts w:ascii="Cambria" w:hAnsi="Cambria"/>
        </w:rPr>
        <w:t>pentru</w:t>
      </w:r>
      <w:proofErr w:type="spellEnd"/>
      <w:r w:rsidRPr="009839B2">
        <w:rPr>
          <w:rFonts w:ascii="Cambria" w:hAnsi="Cambria"/>
        </w:rPr>
        <w:t xml:space="preserve"> </w:t>
      </w:r>
      <w:proofErr w:type="spellStart"/>
      <w:r w:rsidRPr="009839B2">
        <w:rPr>
          <w:rFonts w:ascii="Cambria" w:hAnsi="Cambria"/>
        </w:rPr>
        <w:t>conectarea</w:t>
      </w:r>
      <w:proofErr w:type="spellEnd"/>
      <w:r w:rsidRPr="009839B2">
        <w:rPr>
          <w:rFonts w:ascii="Cambria" w:hAnsi="Cambria"/>
        </w:rPr>
        <w:t>/</w:t>
      </w:r>
      <w:proofErr w:type="spellStart"/>
      <w:r w:rsidRPr="009839B2">
        <w:rPr>
          <w:rFonts w:ascii="Cambria" w:hAnsi="Cambria"/>
        </w:rPr>
        <w:t>deconectarea</w:t>
      </w:r>
      <w:proofErr w:type="spellEnd"/>
      <w:r w:rsidRPr="009839B2">
        <w:rPr>
          <w:rFonts w:ascii="Cambria" w:hAnsi="Cambria"/>
        </w:rPr>
        <w:t xml:space="preserve"> </w:t>
      </w:r>
      <w:proofErr w:type="spellStart"/>
      <w:r w:rsidRPr="009839B2">
        <w:rPr>
          <w:rFonts w:ascii="Cambria" w:hAnsi="Cambria"/>
        </w:rPr>
        <w:t>iluminatului</w:t>
      </w:r>
      <w:proofErr w:type="spellEnd"/>
      <w:r w:rsidRPr="009839B2">
        <w:rPr>
          <w:rFonts w:ascii="Cambria" w:hAnsi="Cambria"/>
        </w:rPr>
        <w:t xml:space="preserve"> </w:t>
      </w:r>
      <w:proofErr w:type="spellStart"/>
      <w:r w:rsidRPr="009839B2">
        <w:rPr>
          <w:rFonts w:ascii="Cambria" w:hAnsi="Cambria"/>
        </w:rPr>
        <w:t>vor</w:t>
      </w:r>
      <w:proofErr w:type="spellEnd"/>
      <w:r w:rsidRPr="009839B2">
        <w:rPr>
          <w:rFonts w:ascii="Cambria" w:hAnsi="Cambria"/>
        </w:rPr>
        <w:t xml:space="preserve"> fi </w:t>
      </w:r>
      <w:proofErr w:type="spellStart"/>
      <w:r w:rsidRPr="009839B2">
        <w:rPr>
          <w:rFonts w:ascii="Cambria" w:hAnsi="Cambria"/>
        </w:rPr>
        <w:t>realizate</w:t>
      </w:r>
      <w:proofErr w:type="spellEnd"/>
      <w:r w:rsidRPr="009839B2">
        <w:rPr>
          <w:rFonts w:ascii="Cambria" w:hAnsi="Cambria"/>
        </w:rPr>
        <w:t>(</w:t>
      </w:r>
      <w:proofErr w:type="spellStart"/>
      <w:r w:rsidRPr="009839B2">
        <w:rPr>
          <w:rFonts w:ascii="Cambria" w:hAnsi="Cambria"/>
        </w:rPr>
        <w:t>actualizate</w:t>
      </w:r>
      <w:proofErr w:type="spellEnd"/>
      <w:r w:rsidRPr="009839B2">
        <w:rPr>
          <w:rFonts w:ascii="Cambria" w:hAnsi="Cambria"/>
        </w:rPr>
        <w:t xml:space="preserve">)de </w:t>
      </w:r>
      <w:proofErr w:type="spellStart"/>
      <w:r w:rsidRPr="009839B2">
        <w:rPr>
          <w:rFonts w:ascii="Cambria" w:hAnsi="Cambria"/>
        </w:rPr>
        <w:t>catre</w:t>
      </w:r>
      <w:proofErr w:type="spellEnd"/>
      <w:r w:rsidRPr="009839B2">
        <w:rPr>
          <w:rFonts w:ascii="Cambria" w:hAnsi="Cambria"/>
        </w:rPr>
        <w:t xml:space="preserve"> </w:t>
      </w:r>
      <w:proofErr w:type="spellStart"/>
      <w:r w:rsidRPr="009839B2">
        <w:rPr>
          <w:rFonts w:ascii="Cambria" w:hAnsi="Cambria"/>
        </w:rPr>
        <w:t>operatorul</w:t>
      </w:r>
      <w:proofErr w:type="spellEnd"/>
      <w:r w:rsidRPr="009839B2">
        <w:rPr>
          <w:rFonts w:ascii="Cambria" w:hAnsi="Cambria"/>
        </w:rPr>
        <w:t xml:space="preserve"> </w:t>
      </w:r>
      <w:proofErr w:type="spellStart"/>
      <w:r w:rsidRPr="009839B2">
        <w:rPr>
          <w:rFonts w:ascii="Cambria" w:hAnsi="Cambria"/>
        </w:rPr>
        <w:t>serviciului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w:t>
      </w:r>
    </w:p>
    <w:p w14:paraId="6CB50B89" w14:textId="361F2F5C"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ART.1</w:t>
      </w:r>
      <w:r w:rsidR="00FF4C53">
        <w:rPr>
          <w:rFonts w:ascii="Cambria" w:hAnsi="Cambria"/>
        </w:rPr>
        <w:t>7</w:t>
      </w:r>
      <w:r w:rsidRPr="009839B2">
        <w:rPr>
          <w:rFonts w:ascii="Cambria" w:hAnsi="Cambria"/>
        </w:rPr>
        <w:t xml:space="preserve"> </w:t>
      </w:r>
    </w:p>
    <w:p w14:paraId="2A8EE150" w14:textId="4666757B" w:rsidR="00646283" w:rsidRPr="009839B2" w:rsidRDefault="009839B2" w:rsidP="00646283">
      <w:pPr>
        <w:widowControl w:val="0"/>
        <w:autoSpaceDE w:val="0"/>
        <w:spacing w:after="120" w:line="276" w:lineRule="auto"/>
        <w:ind w:firstLine="426"/>
        <w:jc w:val="both"/>
        <w:rPr>
          <w:rFonts w:ascii="Cambria" w:hAnsi="Cambria"/>
        </w:rPr>
      </w:pPr>
      <w:proofErr w:type="spellStart"/>
      <w:r w:rsidRPr="009839B2">
        <w:rPr>
          <w:rFonts w:ascii="Cambria" w:hAnsi="Cambria"/>
        </w:rPr>
        <w:t>Documentația</w:t>
      </w:r>
      <w:proofErr w:type="spellEnd"/>
      <w:r w:rsidRPr="009839B2">
        <w:rPr>
          <w:rFonts w:ascii="Cambria" w:hAnsi="Cambria"/>
        </w:rPr>
        <w:t xml:space="preserve"> </w:t>
      </w:r>
      <w:proofErr w:type="spellStart"/>
      <w:r w:rsidRPr="009839B2">
        <w:rPr>
          <w:rFonts w:ascii="Cambria" w:hAnsi="Cambria"/>
        </w:rPr>
        <w:t>tehnica</w:t>
      </w:r>
      <w:proofErr w:type="spellEnd"/>
      <w:r w:rsidRPr="009839B2">
        <w:rPr>
          <w:rFonts w:ascii="Cambria" w:hAnsi="Cambria"/>
        </w:rPr>
        <w:t xml:space="preserve"> </w:t>
      </w:r>
      <w:proofErr w:type="spellStart"/>
      <w:r w:rsidRPr="009839B2">
        <w:rPr>
          <w:rFonts w:ascii="Cambria" w:hAnsi="Cambria"/>
        </w:rPr>
        <w:t>pentru</w:t>
      </w:r>
      <w:proofErr w:type="spellEnd"/>
      <w:r w:rsidRPr="009839B2">
        <w:rPr>
          <w:rFonts w:ascii="Cambria" w:hAnsi="Cambria"/>
        </w:rPr>
        <w:t xml:space="preserve"> </w:t>
      </w:r>
      <w:proofErr w:type="spellStart"/>
      <w:r w:rsidRPr="009839B2">
        <w:rPr>
          <w:rFonts w:ascii="Cambria" w:hAnsi="Cambria"/>
        </w:rPr>
        <w:t>arterele</w:t>
      </w:r>
      <w:proofErr w:type="spellEnd"/>
      <w:r w:rsidRPr="009839B2">
        <w:rPr>
          <w:rFonts w:ascii="Cambria" w:hAnsi="Cambria"/>
        </w:rPr>
        <w:t xml:space="preserve"> de </w:t>
      </w:r>
      <w:proofErr w:type="spellStart"/>
      <w:r w:rsidRPr="009839B2">
        <w:rPr>
          <w:rFonts w:ascii="Cambria" w:hAnsi="Cambria"/>
        </w:rPr>
        <w:t>circulație</w:t>
      </w:r>
      <w:proofErr w:type="spellEnd"/>
      <w:r w:rsidRPr="009839B2">
        <w:rPr>
          <w:rFonts w:ascii="Cambria" w:hAnsi="Cambria"/>
        </w:rPr>
        <w:t xml:space="preserve"> </w:t>
      </w:r>
      <w:proofErr w:type="spellStart"/>
      <w:r w:rsidRPr="009839B2">
        <w:rPr>
          <w:rFonts w:ascii="Cambria" w:hAnsi="Cambria"/>
        </w:rPr>
        <w:t>prevăzute</w:t>
      </w:r>
      <w:proofErr w:type="spellEnd"/>
      <w:r w:rsidRPr="009839B2">
        <w:rPr>
          <w:rFonts w:ascii="Cambria" w:hAnsi="Cambria"/>
        </w:rPr>
        <w:t xml:space="preserve"> </w:t>
      </w:r>
      <w:proofErr w:type="spellStart"/>
      <w:r w:rsidRPr="009839B2">
        <w:rPr>
          <w:rFonts w:ascii="Cambria" w:hAnsi="Cambria"/>
        </w:rPr>
        <w:t>sau</w:t>
      </w:r>
      <w:proofErr w:type="spellEnd"/>
      <w:r w:rsidRPr="009839B2">
        <w:rPr>
          <w:rFonts w:ascii="Cambria" w:hAnsi="Cambria"/>
        </w:rPr>
        <w:t xml:space="preserve"> nu cu </w:t>
      </w:r>
      <w:proofErr w:type="spellStart"/>
      <w:r w:rsidRPr="009839B2">
        <w:rPr>
          <w:rFonts w:ascii="Cambria" w:hAnsi="Cambria"/>
        </w:rPr>
        <w:t>sisteme</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 cu </w:t>
      </w:r>
      <w:proofErr w:type="spellStart"/>
      <w:r w:rsidRPr="009839B2">
        <w:rPr>
          <w:rFonts w:ascii="Cambria" w:hAnsi="Cambria"/>
        </w:rPr>
        <w:t>precizarea</w:t>
      </w:r>
      <w:proofErr w:type="spellEnd"/>
      <w:r w:rsidRPr="009839B2">
        <w:rPr>
          <w:rFonts w:ascii="Cambria" w:hAnsi="Cambria"/>
        </w:rPr>
        <w:t xml:space="preserve"> </w:t>
      </w:r>
      <w:proofErr w:type="spellStart"/>
      <w:r w:rsidRPr="009839B2">
        <w:rPr>
          <w:rFonts w:ascii="Cambria" w:hAnsi="Cambria"/>
        </w:rPr>
        <w:t>categoriei</w:t>
      </w:r>
      <w:proofErr w:type="spellEnd"/>
      <w:r w:rsidRPr="009839B2">
        <w:rPr>
          <w:rFonts w:ascii="Cambria" w:hAnsi="Cambria"/>
        </w:rPr>
        <w:t xml:space="preserve"> </w:t>
      </w:r>
      <w:proofErr w:type="spellStart"/>
      <w:r w:rsidRPr="009839B2">
        <w:rPr>
          <w:rFonts w:ascii="Cambria" w:hAnsi="Cambria"/>
        </w:rPr>
        <w:t>arterei</w:t>
      </w:r>
      <w:proofErr w:type="spellEnd"/>
      <w:r w:rsidRPr="009839B2">
        <w:rPr>
          <w:rFonts w:ascii="Cambria" w:hAnsi="Cambria"/>
        </w:rPr>
        <w:t xml:space="preserve"> de </w:t>
      </w:r>
      <w:proofErr w:type="spellStart"/>
      <w:r w:rsidRPr="009839B2">
        <w:rPr>
          <w:rFonts w:ascii="Cambria" w:hAnsi="Cambria"/>
        </w:rPr>
        <w:t>circulație</w:t>
      </w:r>
      <w:proofErr w:type="spellEnd"/>
      <w:r w:rsidRPr="009839B2">
        <w:rPr>
          <w:rFonts w:ascii="Cambria" w:hAnsi="Cambria"/>
        </w:rPr>
        <w:t xml:space="preserve">, </w:t>
      </w:r>
      <w:proofErr w:type="spellStart"/>
      <w:r w:rsidRPr="009839B2">
        <w:rPr>
          <w:rFonts w:ascii="Cambria" w:hAnsi="Cambria"/>
        </w:rPr>
        <w:t>denumirea</w:t>
      </w:r>
      <w:proofErr w:type="spellEnd"/>
      <w:r w:rsidRPr="009839B2">
        <w:rPr>
          <w:rFonts w:ascii="Cambria" w:hAnsi="Cambria"/>
        </w:rPr>
        <w:t xml:space="preserve"> </w:t>
      </w:r>
      <w:proofErr w:type="spellStart"/>
      <w:r w:rsidRPr="009839B2">
        <w:rPr>
          <w:rFonts w:ascii="Cambria" w:hAnsi="Cambria"/>
        </w:rPr>
        <w:t>arterei</w:t>
      </w:r>
      <w:proofErr w:type="spellEnd"/>
      <w:r w:rsidRPr="009839B2">
        <w:rPr>
          <w:rFonts w:ascii="Cambria" w:hAnsi="Cambria"/>
        </w:rPr>
        <w:t>/</w:t>
      </w:r>
      <w:proofErr w:type="spellStart"/>
      <w:r w:rsidRPr="009839B2">
        <w:rPr>
          <w:rFonts w:ascii="Cambria" w:hAnsi="Cambria"/>
        </w:rPr>
        <w:t>străzii</w:t>
      </w:r>
      <w:proofErr w:type="spellEnd"/>
      <w:r w:rsidRPr="009839B2">
        <w:rPr>
          <w:rFonts w:ascii="Cambria" w:hAnsi="Cambria"/>
        </w:rPr>
        <w:t xml:space="preserve">, </w:t>
      </w:r>
      <w:proofErr w:type="spellStart"/>
      <w:r w:rsidRPr="009839B2">
        <w:rPr>
          <w:rFonts w:ascii="Cambria" w:hAnsi="Cambria"/>
        </w:rPr>
        <w:t>lungimea</w:t>
      </w:r>
      <w:proofErr w:type="spellEnd"/>
      <w:r w:rsidRPr="009839B2">
        <w:rPr>
          <w:rFonts w:ascii="Cambria" w:hAnsi="Cambria"/>
        </w:rPr>
        <w:t xml:space="preserve"> </w:t>
      </w:r>
      <w:proofErr w:type="spellStart"/>
      <w:r w:rsidRPr="009839B2">
        <w:rPr>
          <w:rFonts w:ascii="Cambria" w:hAnsi="Cambria"/>
        </w:rPr>
        <w:t>acesteia</w:t>
      </w:r>
      <w:proofErr w:type="spellEnd"/>
      <w:r w:rsidRPr="009839B2">
        <w:rPr>
          <w:rFonts w:ascii="Cambria" w:hAnsi="Cambria"/>
        </w:rPr>
        <w:t xml:space="preserve">, </w:t>
      </w:r>
      <w:proofErr w:type="spellStart"/>
      <w:r w:rsidRPr="009839B2">
        <w:rPr>
          <w:rFonts w:ascii="Cambria" w:hAnsi="Cambria"/>
        </w:rPr>
        <w:t>modul</w:t>
      </w:r>
      <w:proofErr w:type="spellEnd"/>
      <w:r w:rsidRPr="009839B2">
        <w:rPr>
          <w:rFonts w:ascii="Cambria" w:hAnsi="Cambria"/>
        </w:rPr>
        <w:t xml:space="preserve"> de </w:t>
      </w:r>
      <w:proofErr w:type="spellStart"/>
      <w:r w:rsidRPr="009839B2">
        <w:rPr>
          <w:rFonts w:ascii="Cambria" w:hAnsi="Cambria"/>
        </w:rPr>
        <w:t>realizare</w:t>
      </w:r>
      <w:proofErr w:type="spellEnd"/>
      <w:r w:rsidRPr="009839B2">
        <w:rPr>
          <w:rFonts w:ascii="Cambria" w:hAnsi="Cambria"/>
        </w:rPr>
        <w:t xml:space="preserve"> a </w:t>
      </w:r>
      <w:proofErr w:type="spellStart"/>
      <w:r w:rsidRPr="009839B2">
        <w:rPr>
          <w:rFonts w:ascii="Cambria" w:hAnsi="Cambria"/>
        </w:rPr>
        <w:t>iluminatului</w:t>
      </w:r>
      <w:proofErr w:type="spellEnd"/>
      <w:r w:rsidRPr="009839B2">
        <w:rPr>
          <w:rFonts w:ascii="Cambria" w:hAnsi="Cambria"/>
        </w:rPr>
        <w:t xml:space="preserve">, </w:t>
      </w:r>
      <w:proofErr w:type="spellStart"/>
      <w:r w:rsidRPr="009839B2">
        <w:rPr>
          <w:rFonts w:ascii="Cambria" w:hAnsi="Cambria"/>
        </w:rPr>
        <w:t>tipul</w:t>
      </w:r>
      <w:proofErr w:type="spellEnd"/>
      <w:r w:rsidRPr="009839B2">
        <w:rPr>
          <w:rFonts w:ascii="Cambria" w:hAnsi="Cambria"/>
        </w:rPr>
        <w:t xml:space="preserve"> </w:t>
      </w:r>
      <w:proofErr w:type="spellStart"/>
      <w:r w:rsidRPr="009839B2">
        <w:rPr>
          <w:rFonts w:ascii="Cambria" w:hAnsi="Cambria"/>
        </w:rPr>
        <w:t>rețelei</w:t>
      </w:r>
      <w:proofErr w:type="spellEnd"/>
      <w:r w:rsidRPr="009839B2">
        <w:rPr>
          <w:rFonts w:ascii="Cambria" w:hAnsi="Cambria"/>
        </w:rPr>
        <w:t xml:space="preserve"> de </w:t>
      </w:r>
      <w:proofErr w:type="spellStart"/>
      <w:r w:rsidRPr="009839B2">
        <w:rPr>
          <w:rFonts w:ascii="Cambria" w:hAnsi="Cambria"/>
        </w:rPr>
        <w:t>alimentare</w:t>
      </w:r>
      <w:proofErr w:type="spellEnd"/>
      <w:r w:rsidRPr="009839B2">
        <w:rPr>
          <w:rFonts w:ascii="Cambria" w:hAnsi="Cambria"/>
        </w:rPr>
        <w:t xml:space="preserve">, </w:t>
      </w:r>
      <w:proofErr w:type="spellStart"/>
      <w:r w:rsidRPr="009839B2">
        <w:rPr>
          <w:rFonts w:ascii="Cambria" w:hAnsi="Cambria"/>
        </w:rPr>
        <w:t>tipul</w:t>
      </w:r>
      <w:proofErr w:type="spellEnd"/>
      <w:r w:rsidRPr="009839B2">
        <w:rPr>
          <w:rFonts w:ascii="Cambria" w:hAnsi="Cambria"/>
        </w:rPr>
        <w:t xml:space="preserve"> </w:t>
      </w:r>
      <w:proofErr w:type="spellStart"/>
      <w:r w:rsidRPr="009839B2">
        <w:rPr>
          <w:rFonts w:ascii="Cambria" w:hAnsi="Cambria"/>
        </w:rPr>
        <w:t>corpurilor</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puterea</w:t>
      </w:r>
      <w:proofErr w:type="spellEnd"/>
      <w:r w:rsidRPr="009839B2">
        <w:rPr>
          <w:rFonts w:ascii="Cambria" w:hAnsi="Cambria"/>
        </w:rPr>
        <w:t xml:space="preserve"> </w:t>
      </w:r>
      <w:proofErr w:type="spellStart"/>
      <w:r w:rsidRPr="009839B2">
        <w:rPr>
          <w:rFonts w:ascii="Cambria" w:hAnsi="Cambria"/>
        </w:rPr>
        <w:t>lămpilor</w:t>
      </w:r>
      <w:proofErr w:type="spellEnd"/>
      <w:r w:rsidRPr="009839B2">
        <w:rPr>
          <w:rFonts w:ascii="Cambria" w:hAnsi="Cambria"/>
        </w:rPr>
        <w:t xml:space="preserve"> </w:t>
      </w:r>
      <w:proofErr w:type="spellStart"/>
      <w:r w:rsidRPr="009839B2">
        <w:rPr>
          <w:rFonts w:ascii="Cambria" w:hAnsi="Cambria"/>
        </w:rPr>
        <w:t>utilizate</w:t>
      </w:r>
      <w:proofErr w:type="spellEnd"/>
      <w:r w:rsidRPr="009839B2">
        <w:rPr>
          <w:rFonts w:ascii="Cambria" w:hAnsi="Cambria"/>
        </w:rPr>
        <w:t xml:space="preserve">, </w:t>
      </w:r>
      <w:proofErr w:type="spellStart"/>
      <w:r w:rsidRPr="009839B2">
        <w:rPr>
          <w:rFonts w:ascii="Cambria" w:hAnsi="Cambria"/>
        </w:rPr>
        <w:t>tipul</w:t>
      </w:r>
      <w:proofErr w:type="spellEnd"/>
      <w:r w:rsidRPr="009839B2">
        <w:rPr>
          <w:rFonts w:ascii="Cambria" w:hAnsi="Cambria"/>
        </w:rPr>
        <w:t xml:space="preserve"> </w:t>
      </w:r>
      <w:proofErr w:type="spellStart"/>
      <w:r w:rsidRPr="009839B2">
        <w:rPr>
          <w:rFonts w:ascii="Cambria" w:hAnsi="Cambria"/>
        </w:rPr>
        <w:t>stâlpilor</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distanța</w:t>
      </w:r>
      <w:proofErr w:type="spellEnd"/>
      <w:r w:rsidRPr="009839B2">
        <w:rPr>
          <w:rFonts w:ascii="Cambria" w:hAnsi="Cambria"/>
        </w:rPr>
        <w:t xml:space="preserve"> </w:t>
      </w:r>
      <w:proofErr w:type="spellStart"/>
      <w:r w:rsidRPr="009839B2">
        <w:rPr>
          <w:rFonts w:ascii="Cambria" w:hAnsi="Cambria"/>
        </w:rPr>
        <w:t>dintre</w:t>
      </w:r>
      <w:proofErr w:type="spellEnd"/>
      <w:r w:rsidRPr="009839B2">
        <w:rPr>
          <w:rFonts w:ascii="Cambria" w:hAnsi="Cambria"/>
        </w:rPr>
        <w:t xml:space="preserve"> </w:t>
      </w:r>
      <w:proofErr w:type="spellStart"/>
      <w:r w:rsidRPr="009839B2">
        <w:rPr>
          <w:rFonts w:ascii="Cambria" w:hAnsi="Cambria"/>
        </w:rPr>
        <w:t>aceștia</w:t>
      </w:r>
      <w:proofErr w:type="spellEnd"/>
      <w:r w:rsidRPr="009839B2">
        <w:rPr>
          <w:rFonts w:ascii="Cambria" w:hAnsi="Cambria"/>
        </w:rPr>
        <w:t xml:space="preserve">, </w:t>
      </w:r>
      <w:proofErr w:type="spellStart"/>
      <w:r w:rsidRPr="009839B2">
        <w:rPr>
          <w:rFonts w:ascii="Cambria" w:hAnsi="Cambria"/>
        </w:rPr>
        <w:t>înălțimea</w:t>
      </w:r>
      <w:proofErr w:type="spellEnd"/>
      <w:r w:rsidRPr="009839B2">
        <w:rPr>
          <w:rFonts w:ascii="Cambria" w:hAnsi="Cambria"/>
        </w:rPr>
        <w:t xml:space="preserve"> de </w:t>
      </w:r>
      <w:proofErr w:type="spellStart"/>
      <w:r w:rsidRPr="009839B2">
        <w:rPr>
          <w:rFonts w:ascii="Cambria" w:hAnsi="Cambria"/>
        </w:rPr>
        <w:t>montare</w:t>
      </w:r>
      <w:proofErr w:type="spellEnd"/>
      <w:r w:rsidRPr="009839B2">
        <w:rPr>
          <w:rFonts w:ascii="Cambria" w:hAnsi="Cambria"/>
        </w:rPr>
        <w:t xml:space="preserve"> a </w:t>
      </w:r>
      <w:proofErr w:type="spellStart"/>
      <w:r w:rsidRPr="009839B2">
        <w:rPr>
          <w:rFonts w:ascii="Cambria" w:hAnsi="Cambria"/>
        </w:rPr>
        <w:t>corpurilor</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w:t>
      </w:r>
      <w:proofErr w:type="spellStart"/>
      <w:r w:rsidRPr="009839B2">
        <w:rPr>
          <w:rFonts w:ascii="Cambria" w:hAnsi="Cambria"/>
        </w:rPr>
        <w:t>tipul</w:t>
      </w:r>
      <w:proofErr w:type="spellEnd"/>
      <w:r w:rsidRPr="009839B2">
        <w:rPr>
          <w:rFonts w:ascii="Cambria" w:hAnsi="Cambria"/>
        </w:rPr>
        <w:t xml:space="preserve"> </w:t>
      </w:r>
      <w:proofErr w:type="spellStart"/>
      <w:r w:rsidRPr="009839B2">
        <w:rPr>
          <w:rFonts w:ascii="Cambria" w:hAnsi="Cambria"/>
        </w:rPr>
        <w:t>armăturilor</w:t>
      </w:r>
      <w:proofErr w:type="spellEnd"/>
      <w:r w:rsidRPr="009839B2">
        <w:rPr>
          <w:rFonts w:ascii="Cambria" w:hAnsi="Cambria"/>
        </w:rPr>
        <w:t xml:space="preserve"> </w:t>
      </w:r>
      <w:proofErr w:type="spellStart"/>
      <w:r w:rsidRPr="009839B2">
        <w:rPr>
          <w:rFonts w:ascii="Cambria" w:hAnsi="Cambria"/>
        </w:rPr>
        <w:t>pentru</w:t>
      </w:r>
      <w:proofErr w:type="spellEnd"/>
      <w:r w:rsidRPr="009839B2">
        <w:rPr>
          <w:rFonts w:ascii="Cambria" w:hAnsi="Cambria"/>
        </w:rPr>
        <w:t xml:space="preserve"> </w:t>
      </w:r>
      <w:proofErr w:type="spellStart"/>
      <w:r w:rsidRPr="009839B2">
        <w:rPr>
          <w:rFonts w:ascii="Cambria" w:hAnsi="Cambria"/>
        </w:rPr>
        <w:t>montarea</w:t>
      </w:r>
      <w:proofErr w:type="spellEnd"/>
      <w:r w:rsidRPr="009839B2">
        <w:rPr>
          <w:rFonts w:ascii="Cambria" w:hAnsi="Cambria"/>
        </w:rPr>
        <w:t xml:space="preserve"> </w:t>
      </w:r>
      <w:proofErr w:type="spellStart"/>
      <w:r w:rsidRPr="009839B2">
        <w:rPr>
          <w:rFonts w:ascii="Cambria" w:hAnsi="Cambria"/>
        </w:rPr>
        <w:t>corpurilor</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w:t>
      </w:r>
    </w:p>
    <w:p w14:paraId="2894F172" w14:textId="70D3246C"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ART.1</w:t>
      </w:r>
      <w:r w:rsidR="00FF4C53">
        <w:rPr>
          <w:rFonts w:ascii="Cambria" w:hAnsi="Cambria"/>
        </w:rPr>
        <w:t>8</w:t>
      </w:r>
    </w:p>
    <w:p w14:paraId="74FF622D" w14:textId="78C90C8E" w:rsidR="009839B2" w:rsidRPr="009839B2" w:rsidRDefault="009839B2" w:rsidP="006D3B97">
      <w:pPr>
        <w:widowControl w:val="0"/>
        <w:autoSpaceDE w:val="0"/>
        <w:spacing w:after="120" w:line="276" w:lineRule="auto"/>
        <w:ind w:firstLine="426"/>
        <w:jc w:val="both"/>
        <w:rPr>
          <w:rFonts w:ascii="Cambria" w:hAnsi="Cambria"/>
        </w:rPr>
      </w:pPr>
      <w:proofErr w:type="spellStart"/>
      <w:r w:rsidRPr="009839B2">
        <w:rPr>
          <w:rFonts w:ascii="Cambria" w:hAnsi="Cambria"/>
        </w:rPr>
        <w:t>Caracteristicile</w:t>
      </w:r>
      <w:proofErr w:type="spellEnd"/>
      <w:r w:rsidRPr="009839B2">
        <w:rPr>
          <w:rFonts w:ascii="Cambria" w:hAnsi="Cambria"/>
        </w:rPr>
        <w:t xml:space="preserve"> </w:t>
      </w:r>
      <w:proofErr w:type="spellStart"/>
      <w:r w:rsidRPr="009839B2">
        <w:rPr>
          <w:rFonts w:ascii="Cambria" w:hAnsi="Cambria"/>
        </w:rPr>
        <w:t>sistemul</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w:t>
      </w:r>
      <w:proofErr w:type="spellStart"/>
      <w:r w:rsidRPr="009839B2">
        <w:rPr>
          <w:rFonts w:ascii="Cambria" w:hAnsi="Cambria"/>
        </w:rPr>
        <w:t>destinat</w:t>
      </w:r>
      <w:proofErr w:type="spellEnd"/>
      <w:r w:rsidRPr="009839B2">
        <w:rPr>
          <w:rFonts w:ascii="Cambria" w:hAnsi="Cambria"/>
        </w:rPr>
        <w:t xml:space="preserve"> </w:t>
      </w:r>
      <w:proofErr w:type="spellStart"/>
      <w:r w:rsidRPr="009839B2">
        <w:rPr>
          <w:rFonts w:ascii="Cambria" w:hAnsi="Cambria"/>
        </w:rPr>
        <w:t>punerii</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evidență</w:t>
      </w:r>
      <w:proofErr w:type="spellEnd"/>
      <w:r w:rsidRPr="009839B2">
        <w:rPr>
          <w:rFonts w:ascii="Cambria" w:hAnsi="Cambria"/>
        </w:rPr>
        <w:t xml:space="preserve"> a </w:t>
      </w:r>
      <w:proofErr w:type="spellStart"/>
      <w:r w:rsidRPr="009839B2">
        <w:rPr>
          <w:rFonts w:ascii="Cambria" w:hAnsi="Cambria"/>
        </w:rPr>
        <w:t>unor</w:t>
      </w:r>
      <w:proofErr w:type="spellEnd"/>
      <w:r w:rsidRPr="009839B2">
        <w:rPr>
          <w:rFonts w:ascii="Cambria" w:hAnsi="Cambria"/>
        </w:rPr>
        <w:t xml:space="preserve"> </w:t>
      </w:r>
      <w:proofErr w:type="spellStart"/>
      <w:r w:rsidRPr="009839B2">
        <w:rPr>
          <w:rFonts w:ascii="Cambria" w:hAnsi="Cambria"/>
        </w:rPr>
        <w:t>monumente</w:t>
      </w:r>
      <w:proofErr w:type="spellEnd"/>
      <w:r w:rsidRPr="009839B2">
        <w:rPr>
          <w:rFonts w:ascii="Cambria" w:hAnsi="Cambria"/>
        </w:rPr>
        <w:t xml:space="preserve"> de </w:t>
      </w:r>
      <w:proofErr w:type="spellStart"/>
      <w:r w:rsidRPr="009839B2">
        <w:rPr>
          <w:rFonts w:ascii="Cambria" w:hAnsi="Cambria"/>
        </w:rPr>
        <w:t>artă</w:t>
      </w:r>
      <w:proofErr w:type="spellEnd"/>
      <w:r w:rsidRPr="009839B2">
        <w:rPr>
          <w:rFonts w:ascii="Cambria" w:hAnsi="Cambria"/>
        </w:rPr>
        <w:t xml:space="preserve"> </w:t>
      </w:r>
      <w:proofErr w:type="spellStart"/>
      <w:r w:rsidRPr="009839B2">
        <w:rPr>
          <w:rFonts w:ascii="Cambria" w:hAnsi="Cambria"/>
        </w:rPr>
        <w:t>sau</w:t>
      </w:r>
      <w:proofErr w:type="spellEnd"/>
      <w:r w:rsidRPr="009839B2">
        <w:rPr>
          <w:rFonts w:ascii="Cambria" w:hAnsi="Cambria"/>
        </w:rPr>
        <w:t xml:space="preserve"> </w:t>
      </w:r>
      <w:proofErr w:type="spellStart"/>
      <w:r w:rsidRPr="009839B2">
        <w:rPr>
          <w:rFonts w:ascii="Cambria" w:hAnsi="Cambria"/>
        </w:rPr>
        <w:t>istorice</w:t>
      </w:r>
      <w:proofErr w:type="spellEnd"/>
      <w:r w:rsidRPr="009839B2">
        <w:rPr>
          <w:rFonts w:ascii="Cambria" w:hAnsi="Cambria"/>
        </w:rPr>
        <w:t xml:space="preserve">, </w:t>
      </w:r>
      <w:proofErr w:type="spellStart"/>
      <w:r w:rsidRPr="009839B2">
        <w:rPr>
          <w:rFonts w:ascii="Cambria" w:hAnsi="Cambria"/>
        </w:rPr>
        <w:t>ori</w:t>
      </w:r>
      <w:proofErr w:type="spellEnd"/>
      <w:r w:rsidRPr="009839B2">
        <w:rPr>
          <w:rFonts w:ascii="Cambria" w:hAnsi="Cambria"/>
        </w:rPr>
        <w:t xml:space="preserve"> a </w:t>
      </w:r>
      <w:proofErr w:type="spellStart"/>
      <w:r w:rsidRPr="009839B2">
        <w:rPr>
          <w:rFonts w:ascii="Cambria" w:hAnsi="Cambria"/>
        </w:rPr>
        <w:t>unor</w:t>
      </w:r>
      <w:proofErr w:type="spellEnd"/>
      <w:r w:rsidRPr="009839B2">
        <w:rPr>
          <w:rFonts w:ascii="Cambria" w:hAnsi="Cambria"/>
        </w:rPr>
        <w:t xml:space="preserve"> </w:t>
      </w:r>
      <w:proofErr w:type="spellStart"/>
      <w:r w:rsidRPr="009839B2">
        <w:rPr>
          <w:rFonts w:ascii="Cambria" w:hAnsi="Cambria"/>
        </w:rPr>
        <w:t>obiective</w:t>
      </w:r>
      <w:proofErr w:type="spellEnd"/>
      <w:r w:rsidRPr="009839B2">
        <w:rPr>
          <w:rFonts w:ascii="Cambria" w:hAnsi="Cambria"/>
        </w:rPr>
        <w:t xml:space="preserve"> de </w:t>
      </w:r>
      <w:proofErr w:type="spellStart"/>
      <w:r w:rsidRPr="009839B2">
        <w:rPr>
          <w:rFonts w:ascii="Cambria" w:hAnsi="Cambria"/>
        </w:rPr>
        <w:t>importanță</w:t>
      </w:r>
      <w:proofErr w:type="spellEnd"/>
      <w:r w:rsidRPr="009839B2">
        <w:rPr>
          <w:rFonts w:ascii="Cambria" w:hAnsi="Cambria"/>
        </w:rPr>
        <w:t xml:space="preserve"> </w:t>
      </w:r>
      <w:proofErr w:type="spellStart"/>
      <w:r w:rsidRPr="009839B2">
        <w:rPr>
          <w:rFonts w:ascii="Cambria" w:hAnsi="Cambria"/>
        </w:rPr>
        <w:t>publică</w:t>
      </w:r>
      <w:proofErr w:type="spellEnd"/>
      <w:r w:rsidRPr="009839B2">
        <w:rPr>
          <w:rFonts w:ascii="Cambria" w:hAnsi="Cambria"/>
        </w:rPr>
        <w:t xml:space="preserve"> </w:t>
      </w:r>
      <w:proofErr w:type="spellStart"/>
      <w:r w:rsidRPr="009839B2">
        <w:rPr>
          <w:rFonts w:ascii="Cambria" w:hAnsi="Cambria"/>
        </w:rPr>
        <w:t>sau</w:t>
      </w:r>
      <w:proofErr w:type="spellEnd"/>
      <w:r w:rsidRPr="009839B2">
        <w:rPr>
          <w:rFonts w:ascii="Cambria" w:hAnsi="Cambria"/>
        </w:rPr>
        <w:t xml:space="preserve"> </w:t>
      </w:r>
      <w:proofErr w:type="spellStart"/>
      <w:r w:rsidRPr="009839B2">
        <w:rPr>
          <w:rFonts w:ascii="Cambria" w:hAnsi="Cambria"/>
        </w:rPr>
        <w:t>culturală</w:t>
      </w:r>
      <w:proofErr w:type="spellEnd"/>
      <w:r w:rsidRPr="009839B2">
        <w:rPr>
          <w:rFonts w:ascii="Cambria" w:hAnsi="Cambria"/>
        </w:rPr>
        <w:t xml:space="preserve"> </w:t>
      </w:r>
      <w:proofErr w:type="spellStart"/>
      <w:r w:rsidRPr="009839B2">
        <w:rPr>
          <w:rFonts w:ascii="Cambria" w:hAnsi="Cambria"/>
        </w:rPr>
        <w:t>pentru</w:t>
      </w:r>
      <w:proofErr w:type="spellEnd"/>
      <w:r w:rsidRPr="009839B2">
        <w:rPr>
          <w:rFonts w:ascii="Cambria" w:hAnsi="Cambria"/>
        </w:rPr>
        <w:t xml:space="preserve"> </w:t>
      </w:r>
      <w:proofErr w:type="spellStart"/>
      <w:r w:rsidRPr="009839B2">
        <w:rPr>
          <w:rFonts w:ascii="Cambria" w:hAnsi="Cambria"/>
        </w:rPr>
        <w:t>comunitatea</w:t>
      </w:r>
      <w:proofErr w:type="spellEnd"/>
      <w:r w:rsidRPr="009839B2">
        <w:rPr>
          <w:rFonts w:ascii="Cambria" w:hAnsi="Cambria"/>
        </w:rPr>
        <w:t xml:space="preserve"> </w:t>
      </w:r>
      <w:proofErr w:type="spellStart"/>
      <w:r w:rsidRPr="009839B2">
        <w:rPr>
          <w:rFonts w:ascii="Cambria" w:hAnsi="Cambria"/>
        </w:rPr>
        <w:t>locală</w:t>
      </w:r>
      <w:proofErr w:type="spellEnd"/>
      <w:r w:rsidRPr="009839B2">
        <w:rPr>
          <w:rFonts w:ascii="Cambria" w:hAnsi="Cambria"/>
        </w:rPr>
        <w:t xml:space="preserve"> </w:t>
      </w:r>
      <w:proofErr w:type="spellStart"/>
      <w:r w:rsidRPr="009839B2">
        <w:rPr>
          <w:rFonts w:ascii="Cambria" w:hAnsi="Cambria"/>
        </w:rPr>
        <w:t>vor</w:t>
      </w:r>
      <w:proofErr w:type="spellEnd"/>
      <w:r w:rsidRPr="009839B2">
        <w:rPr>
          <w:rFonts w:ascii="Cambria" w:hAnsi="Cambria"/>
        </w:rPr>
        <w:t xml:space="preserve"> fi </w:t>
      </w:r>
      <w:proofErr w:type="spellStart"/>
      <w:r w:rsidRPr="009839B2">
        <w:rPr>
          <w:rFonts w:ascii="Cambria" w:hAnsi="Cambria"/>
        </w:rPr>
        <w:t>stabilite</w:t>
      </w:r>
      <w:proofErr w:type="spellEnd"/>
      <w:r w:rsidRPr="009839B2">
        <w:rPr>
          <w:rFonts w:ascii="Cambria" w:hAnsi="Cambria"/>
        </w:rPr>
        <w:t xml:space="preserve"> de </w:t>
      </w:r>
      <w:proofErr w:type="spellStart"/>
      <w:r w:rsidRPr="009839B2">
        <w:rPr>
          <w:rFonts w:ascii="Cambria" w:hAnsi="Cambria"/>
        </w:rPr>
        <w:t>catre</w:t>
      </w:r>
      <w:proofErr w:type="spellEnd"/>
      <w:r w:rsidRPr="009839B2">
        <w:rPr>
          <w:rFonts w:ascii="Cambria" w:hAnsi="Cambria"/>
        </w:rPr>
        <w:t xml:space="preserve"> </w:t>
      </w:r>
      <w:proofErr w:type="spellStart"/>
      <w:r w:rsidRPr="009839B2">
        <w:rPr>
          <w:rFonts w:ascii="Cambria" w:hAnsi="Cambria"/>
        </w:rPr>
        <w:t>operatorul</w:t>
      </w:r>
      <w:proofErr w:type="spellEnd"/>
      <w:r w:rsidRPr="009839B2">
        <w:rPr>
          <w:rFonts w:ascii="Cambria" w:hAnsi="Cambria"/>
        </w:rPr>
        <w:t xml:space="preserve"> </w:t>
      </w:r>
      <w:proofErr w:type="spellStart"/>
      <w:r w:rsidRPr="009839B2">
        <w:rPr>
          <w:rFonts w:ascii="Cambria" w:hAnsi="Cambria"/>
        </w:rPr>
        <w:t>servicului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public in </w:t>
      </w:r>
      <w:proofErr w:type="spellStart"/>
      <w:r w:rsidRPr="009839B2">
        <w:rPr>
          <w:rFonts w:ascii="Cambria" w:hAnsi="Cambria"/>
        </w:rPr>
        <w:t>colaborare</w:t>
      </w:r>
      <w:proofErr w:type="spellEnd"/>
      <w:r w:rsidRPr="009839B2">
        <w:rPr>
          <w:rFonts w:ascii="Cambria" w:hAnsi="Cambria"/>
        </w:rPr>
        <w:t xml:space="preserve"> cu Primaria </w:t>
      </w:r>
      <w:r w:rsidR="008B08DE">
        <w:rPr>
          <w:rFonts w:ascii="Cambria" w:hAnsi="Cambria"/>
        </w:rPr>
        <w:t>MUNICIPIULUI CÂMPULUNG MOLDOVENESC</w:t>
      </w:r>
      <w:r w:rsidRPr="009839B2">
        <w:rPr>
          <w:rFonts w:ascii="Cambria" w:hAnsi="Cambria"/>
        </w:rPr>
        <w:t>.</w:t>
      </w:r>
    </w:p>
    <w:p w14:paraId="0466484B" w14:textId="4F8F26BC"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ART.</w:t>
      </w:r>
      <w:r w:rsidR="00FF4C53">
        <w:rPr>
          <w:rFonts w:ascii="Cambria" w:hAnsi="Cambria"/>
        </w:rPr>
        <w:t xml:space="preserve"> 19</w:t>
      </w:r>
    </w:p>
    <w:p w14:paraId="3AC469D9" w14:textId="78E66AE5" w:rsidR="00646283" w:rsidRPr="009839B2" w:rsidRDefault="009839B2" w:rsidP="00D11ACB">
      <w:pPr>
        <w:widowControl w:val="0"/>
        <w:autoSpaceDE w:val="0"/>
        <w:spacing w:after="120" w:line="276" w:lineRule="auto"/>
        <w:ind w:firstLine="426"/>
        <w:jc w:val="both"/>
        <w:rPr>
          <w:rFonts w:ascii="Cambria" w:hAnsi="Cambria"/>
        </w:rPr>
      </w:pPr>
      <w:proofErr w:type="spellStart"/>
      <w:r w:rsidRPr="009839B2">
        <w:rPr>
          <w:rFonts w:ascii="Cambria" w:hAnsi="Cambria"/>
        </w:rPr>
        <w:t>Caracteristicile</w:t>
      </w:r>
      <w:proofErr w:type="spellEnd"/>
      <w:r w:rsidRPr="009839B2">
        <w:rPr>
          <w:rFonts w:ascii="Cambria" w:hAnsi="Cambria"/>
        </w:rPr>
        <w:t xml:space="preserve"> </w:t>
      </w:r>
      <w:proofErr w:type="spellStart"/>
      <w:r w:rsidRPr="009839B2">
        <w:rPr>
          <w:rFonts w:ascii="Cambria" w:hAnsi="Cambria"/>
        </w:rPr>
        <w:t>tunelurilor</w:t>
      </w:r>
      <w:proofErr w:type="spellEnd"/>
      <w:r w:rsidRPr="009839B2">
        <w:rPr>
          <w:rFonts w:ascii="Cambria" w:hAnsi="Cambria"/>
        </w:rPr>
        <w:t>/</w:t>
      </w:r>
      <w:proofErr w:type="spellStart"/>
      <w:r w:rsidRPr="009839B2">
        <w:rPr>
          <w:rFonts w:ascii="Cambria" w:hAnsi="Cambria"/>
        </w:rPr>
        <w:t>pasajelor</w:t>
      </w:r>
      <w:proofErr w:type="spellEnd"/>
      <w:r w:rsidRPr="009839B2">
        <w:rPr>
          <w:rFonts w:ascii="Cambria" w:hAnsi="Cambria"/>
        </w:rPr>
        <w:t xml:space="preserve"> </w:t>
      </w:r>
      <w:proofErr w:type="spellStart"/>
      <w:r w:rsidRPr="009839B2">
        <w:rPr>
          <w:rFonts w:ascii="Cambria" w:hAnsi="Cambria"/>
        </w:rPr>
        <w:t>subterane</w:t>
      </w:r>
      <w:proofErr w:type="spellEnd"/>
      <w:r w:rsidRPr="009839B2">
        <w:rPr>
          <w:rFonts w:ascii="Cambria" w:hAnsi="Cambria"/>
        </w:rPr>
        <w:t xml:space="preserve"> </w:t>
      </w:r>
      <w:proofErr w:type="spellStart"/>
      <w:r w:rsidRPr="009839B2">
        <w:rPr>
          <w:rFonts w:ascii="Cambria" w:hAnsi="Cambria"/>
        </w:rPr>
        <w:t>rutiere</w:t>
      </w:r>
      <w:proofErr w:type="spellEnd"/>
      <w:r w:rsidRPr="009839B2">
        <w:rPr>
          <w:rFonts w:ascii="Cambria" w:hAnsi="Cambria"/>
        </w:rPr>
        <w:t xml:space="preserve"> sunt </w:t>
      </w:r>
      <w:proofErr w:type="spellStart"/>
      <w:r w:rsidRPr="009839B2">
        <w:rPr>
          <w:rFonts w:ascii="Cambria" w:hAnsi="Cambria"/>
        </w:rPr>
        <w:t>prezentate</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w:t>
      </w:r>
      <w:proofErr w:type="spellStart"/>
      <w:r w:rsidRPr="009839B2">
        <w:rPr>
          <w:rFonts w:ascii="Cambria" w:hAnsi="Cambria"/>
        </w:rPr>
        <w:t>anexa</w:t>
      </w:r>
      <w:proofErr w:type="spellEnd"/>
      <w:r w:rsidRPr="009839B2">
        <w:rPr>
          <w:rFonts w:ascii="Cambria" w:hAnsi="Cambria"/>
        </w:rPr>
        <w:t xml:space="preserve"> nr. Nu </w:t>
      </w:r>
      <w:proofErr w:type="spellStart"/>
      <w:r w:rsidRPr="009839B2">
        <w:rPr>
          <w:rFonts w:ascii="Cambria" w:hAnsi="Cambria"/>
        </w:rPr>
        <w:t>este</w:t>
      </w:r>
      <w:proofErr w:type="spellEnd"/>
      <w:r w:rsidRPr="009839B2">
        <w:rPr>
          <w:rFonts w:ascii="Cambria" w:hAnsi="Cambria"/>
        </w:rPr>
        <w:t xml:space="preserve"> </w:t>
      </w:r>
      <w:proofErr w:type="spellStart"/>
      <w:r w:rsidRPr="009839B2">
        <w:rPr>
          <w:rFonts w:ascii="Cambria" w:hAnsi="Cambria"/>
        </w:rPr>
        <w:t>cazul</w:t>
      </w:r>
      <w:proofErr w:type="spellEnd"/>
      <w:r w:rsidRPr="009839B2">
        <w:rPr>
          <w:rFonts w:ascii="Cambria" w:hAnsi="Cambria"/>
        </w:rPr>
        <w:t>;</w:t>
      </w:r>
    </w:p>
    <w:p w14:paraId="32192A0D" w14:textId="2DE62C58"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lastRenderedPageBreak/>
        <w:t>ART.</w:t>
      </w:r>
      <w:r w:rsidR="00FF4C53">
        <w:rPr>
          <w:rFonts w:ascii="Cambria" w:hAnsi="Cambria"/>
        </w:rPr>
        <w:t xml:space="preserve"> </w:t>
      </w:r>
      <w:r w:rsidRPr="009839B2">
        <w:rPr>
          <w:rFonts w:ascii="Cambria" w:hAnsi="Cambria"/>
        </w:rPr>
        <w:t>2</w:t>
      </w:r>
      <w:r w:rsidR="00FF4C53">
        <w:rPr>
          <w:rFonts w:ascii="Cambria" w:hAnsi="Cambria"/>
        </w:rPr>
        <w:t>0</w:t>
      </w:r>
    </w:p>
    <w:p w14:paraId="5A1864CA" w14:textId="3A9FC3CF" w:rsidR="00646283" w:rsidRDefault="009839B2" w:rsidP="00D11ACB">
      <w:pPr>
        <w:widowControl w:val="0"/>
        <w:autoSpaceDE w:val="0"/>
        <w:spacing w:after="120" w:line="276" w:lineRule="auto"/>
        <w:ind w:firstLine="426"/>
        <w:jc w:val="both"/>
        <w:rPr>
          <w:rFonts w:ascii="Cambria" w:hAnsi="Cambria"/>
        </w:rPr>
      </w:pPr>
      <w:proofErr w:type="spellStart"/>
      <w:r w:rsidRPr="009839B2">
        <w:rPr>
          <w:rFonts w:ascii="Cambria" w:hAnsi="Cambria"/>
        </w:rPr>
        <w:t>Caracteristicile</w:t>
      </w:r>
      <w:proofErr w:type="spellEnd"/>
      <w:r w:rsidRPr="009839B2">
        <w:rPr>
          <w:rFonts w:ascii="Cambria" w:hAnsi="Cambria"/>
        </w:rPr>
        <w:t xml:space="preserve"> </w:t>
      </w:r>
      <w:proofErr w:type="spellStart"/>
      <w:r w:rsidRPr="009839B2">
        <w:rPr>
          <w:rFonts w:ascii="Cambria" w:hAnsi="Cambria"/>
        </w:rPr>
        <w:t>podurilor</w:t>
      </w:r>
      <w:proofErr w:type="spellEnd"/>
      <w:r w:rsidRPr="009839B2">
        <w:rPr>
          <w:rFonts w:ascii="Cambria" w:hAnsi="Cambria"/>
        </w:rPr>
        <w:t xml:space="preserve">, </w:t>
      </w:r>
      <w:proofErr w:type="spellStart"/>
      <w:r w:rsidRPr="009839B2">
        <w:rPr>
          <w:rFonts w:ascii="Cambria" w:hAnsi="Cambria"/>
        </w:rPr>
        <w:t>inclusiv</w:t>
      </w:r>
      <w:proofErr w:type="spellEnd"/>
      <w:r w:rsidRPr="009839B2">
        <w:rPr>
          <w:rFonts w:ascii="Cambria" w:hAnsi="Cambria"/>
        </w:rPr>
        <w:t xml:space="preserve"> a </w:t>
      </w:r>
      <w:proofErr w:type="spellStart"/>
      <w:r w:rsidRPr="009839B2">
        <w:rPr>
          <w:rFonts w:ascii="Cambria" w:hAnsi="Cambria"/>
        </w:rPr>
        <w:t>pasarelelor</w:t>
      </w:r>
      <w:proofErr w:type="spellEnd"/>
      <w:r w:rsidRPr="009839B2">
        <w:rPr>
          <w:rFonts w:ascii="Cambria" w:hAnsi="Cambria"/>
        </w:rPr>
        <w:t xml:space="preserve"> Nu e </w:t>
      </w:r>
      <w:proofErr w:type="spellStart"/>
      <w:r w:rsidRPr="009839B2">
        <w:rPr>
          <w:rFonts w:ascii="Cambria" w:hAnsi="Cambria"/>
        </w:rPr>
        <w:t>cazul</w:t>
      </w:r>
      <w:proofErr w:type="spellEnd"/>
    </w:p>
    <w:p w14:paraId="5DE56625" w14:textId="262341CA"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ART.</w:t>
      </w:r>
      <w:r w:rsidR="00FF4C53">
        <w:rPr>
          <w:rFonts w:ascii="Cambria" w:hAnsi="Cambria"/>
        </w:rPr>
        <w:t xml:space="preserve"> </w:t>
      </w:r>
      <w:r w:rsidRPr="009839B2">
        <w:rPr>
          <w:rFonts w:ascii="Cambria" w:hAnsi="Cambria"/>
        </w:rPr>
        <w:t>2</w:t>
      </w:r>
      <w:r w:rsidR="00FF4C53">
        <w:rPr>
          <w:rFonts w:ascii="Cambria" w:hAnsi="Cambria"/>
        </w:rPr>
        <w:t>1</w:t>
      </w:r>
    </w:p>
    <w:p w14:paraId="448C7395" w14:textId="77777777" w:rsidR="009839B2" w:rsidRPr="009839B2" w:rsidRDefault="009839B2" w:rsidP="006D3B97">
      <w:pPr>
        <w:widowControl w:val="0"/>
        <w:autoSpaceDE w:val="0"/>
        <w:spacing w:after="120" w:line="276" w:lineRule="auto"/>
        <w:ind w:firstLine="426"/>
        <w:jc w:val="both"/>
        <w:rPr>
          <w:rFonts w:ascii="Cambria" w:hAnsi="Cambria"/>
        </w:rPr>
      </w:pPr>
      <w:proofErr w:type="spellStart"/>
      <w:r w:rsidRPr="009839B2">
        <w:rPr>
          <w:rFonts w:ascii="Cambria" w:hAnsi="Cambria"/>
        </w:rPr>
        <w:t>Căile</w:t>
      </w:r>
      <w:proofErr w:type="spellEnd"/>
      <w:r w:rsidRPr="009839B2">
        <w:rPr>
          <w:rFonts w:ascii="Cambria" w:hAnsi="Cambria"/>
        </w:rPr>
        <w:t xml:space="preserve"> de </w:t>
      </w:r>
      <w:proofErr w:type="spellStart"/>
      <w:r w:rsidRPr="009839B2">
        <w:rPr>
          <w:rFonts w:ascii="Cambria" w:hAnsi="Cambria"/>
        </w:rPr>
        <w:t>circulație</w:t>
      </w:r>
      <w:proofErr w:type="spellEnd"/>
      <w:r w:rsidRPr="009839B2">
        <w:rPr>
          <w:rFonts w:ascii="Cambria" w:hAnsi="Cambria"/>
        </w:rPr>
        <w:t xml:space="preserve"> destinate </w:t>
      </w:r>
      <w:proofErr w:type="spellStart"/>
      <w:r w:rsidRPr="009839B2">
        <w:rPr>
          <w:rFonts w:ascii="Cambria" w:hAnsi="Cambria"/>
        </w:rPr>
        <w:t>traficului</w:t>
      </w:r>
      <w:proofErr w:type="spellEnd"/>
      <w:r w:rsidRPr="009839B2">
        <w:rPr>
          <w:rFonts w:ascii="Cambria" w:hAnsi="Cambria"/>
        </w:rPr>
        <w:t xml:space="preserve"> </w:t>
      </w:r>
      <w:proofErr w:type="spellStart"/>
      <w:r w:rsidRPr="009839B2">
        <w:rPr>
          <w:rFonts w:ascii="Cambria" w:hAnsi="Cambria"/>
        </w:rPr>
        <w:t>pietonal</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w:t>
      </w:r>
      <w:proofErr w:type="spellStart"/>
      <w:r w:rsidRPr="009839B2">
        <w:rPr>
          <w:rFonts w:ascii="Cambria" w:hAnsi="Cambria"/>
        </w:rPr>
        <w:t>sau</w:t>
      </w:r>
      <w:proofErr w:type="spellEnd"/>
      <w:r w:rsidRPr="009839B2">
        <w:rPr>
          <w:rFonts w:ascii="Cambria" w:hAnsi="Cambria"/>
        </w:rPr>
        <w:t xml:space="preserve"> </w:t>
      </w:r>
      <w:proofErr w:type="spellStart"/>
      <w:r w:rsidRPr="009839B2">
        <w:rPr>
          <w:rFonts w:ascii="Cambria" w:hAnsi="Cambria"/>
        </w:rPr>
        <w:t>cicliștilor</w:t>
      </w:r>
      <w:proofErr w:type="spellEnd"/>
      <w:r w:rsidRPr="009839B2">
        <w:rPr>
          <w:rFonts w:ascii="Cambria" w:hAnsi="Cambria"/>
        </w:rPr>
        <w:t xml:space="preserve"> .</w:t>
      </w:r>
    </w:p>
    <w:p w14:paraId="5B3AE24F" w14:textId="77777777" w:rsidR="009839B2" w:rsidRPr="009839B2" w:rsidRDefault="009839B2" w:rsidP="006D3B97">
      <w:pPr>
        <w:widowControl w:val="0"/>
        <w:autoSpaceDE w:val="0"/>
        <w:spacing w:after="120" w:line="276" w:lineRule="auto"/>
        <w:ind w:firstLine="426"/>
        <w:jc w:val="both"/>
        <w:rPr>
          <w:rFonts w:ascii="Cambria" w:hAnsi="Cambria"/>
        </w:rPr>
      </w:pPr>
      <w:proofErr w:type="spellStart"/>
      <w:r w:rsidRPr="009839B2">
        <w:rPr>
          <w:rFonts w:ascii="Cambria" w:hAnsi="Cambria"/>
        </w:rPr>
        <w:t>Iluminatul</w:t>
      </w:r>
      <w:proofErr w:type="spellEnd"/>
      <w:r w:rsidRPr="009839B2">
        <w:rPr>
          <w:rFonts w:ascii="Cambria" w:hAnsi="Cambria"/>
        </w:rPr>
        <w:t xml:space="preserve"> </w:t>
      </w:r>
      <w:proofErr w:type="spellStart"/>
      <w:r w:rsidRPr="009839B2">
        <w:rPr>
          <w:rFonts w:ascii="Cambria" w:hAnsi="Cambria"/>
        </w:rPr>
        <w:t>stradal</w:t>
      </w:r>
      <w:proofErr w:type="spellEnd"/>
      <w:r w:rsidRPr="009839B2">
        <w:rPr>
          <w:rFonts w:ascii="Cambria" w:hAnsi="Cambria"/>
        </w:rPr>
        <w:t xml:space="preserve"> </w:t>
      </w:r>
      <w:proofErr w:type="spellStart"/>
      <w:r w:rsidRPr="009839B2">
        <w:rPr>
          <w:rFonts w:ascii="Cambria" w:hAnsi="Cambria"/>
        </w:rPr>
        <w:t>pietonal</w:t>
      </w:r>
      <w:proofErr w:type="spellEnd"/>
    </w:p>
    <w:p w14:paraId="7D08DFF7" w14:textId="77777777" w:rsidR="009839B2" w:rsidRPr="009839B2" w:rsidRDefault="009839B2" w:rsidP="006D3B97">
      <w:pPr>
        <w:widowControl w:val="0"/>
        <w:autoSpaceDE w:val="0"/>
        <w:spacing w:after="120" w:line="276" w:lineRule="auto"/>
        <w:ind w:firstLine="426"/>
        <w:jc w:val="both"/>
        <w:rPr>
          <w:rFonts w:ascii="Cambria" w:hAnsi="Cambria"/>
        </w:rPr>
      </w:pPr>
      <w:r w:rsidRPr="009839B2">
        <w:rPr>
          <w:rFonts w:ascii="Cambria" w:hAnsi="Cambria"/>
        </w:rPr>
        <w:t xml:space="preserve">In </w:t>
      </w:r>
      <w:proofErr w:type="spellStart"/>
      <w:r w:rsidRPr="009839B2">
        <w:rPr>
          <w:rFonts w:ascii="Cambria" w:hAnsi="Cambria"/>
        </w:rPr>
        <w:t>conformitate</w:t>
      </w:r>
      <w:proofErr w:type="spellEnd"/>
      <w:r w:rsidRPr="009839B2">
        <w:rPr>
          <w:rFonts w:ascii="Cambria" w:hAnsi="Cambria"/>
        </w:rPr>
        <w:t xml:space="preserve"> cu </w:t>
      </w:r>
      <w:proofErr w:type="spellStart"/>
      <w:r w:rsidRPr="009839B2">
        <w:rPr>
          <w:rFonts w:ascii="Cambria" w:hAnsi="Cambria"/>
        </w:rPr>
        <w:t>prevederile</w:t>
      </w:r>
      <w:proofErr w:type="spellEnd"/>
      <w:r w:rsidRPr="009839B2">
        <w:rPr>
          <w:rFonts w:ascii="Cambria" w:hAnsi="Cambria"/>
        </w:rPr>
        <w:t xml:space="preserve"> SR EN 13201 </w:t>
      </w:r>
      <w:proofErr w:type="spellStart"/>
      <w:r w:rsidRPr="009839B2">
        <w:rPr>
          <w:rFonts w:ascii="Cambria" w:hAnsi="Cambria"/>
        </w:rPr>
        <w:t>zonele</w:t>
      </w:r>
      <w:proofErr w:type="spellEnd"/>
      <w:r w:rsidRPr="009839B2">
        <w:rPr>
          <w:rFonts w:ascii="Cambria" w:hAnsi="Cambria"/>
        </w:rPr>
        <w:t xml:space="preserve"> </w:t>
      </w:r>
      <w:proofErr w:type="spellStart"/>
      <w:r w:rsidRPr="009839B2">
        <w:rPr>
          <w:rFonts w:ascii="Cambria" w:hAnsi="Cambria"/>
        </w:rPr>
        <w:t>pietonale</w:t>
      </w:r>
      <w:proofErr w:type="spellEnd"/>
      <w:r w:rsidRPr="009839B2">
        <w:rPr>
          <w:rFonts w:ascii="Cambria" w:hAnsi="Cambria"/>
        </w:rPr>
        <w:t xml:space="preserve"> </w:t>
      </w:r>
      <w:proofErr w:type="spellStart"/>
      <w:r w:rsidRPr="009839B2">
        <w:rPr>
          <w:rFonts w:ascii="Cambria" w:hAnsi="Cambria"/>
        </w:rPr>
        <w:t>si</w:t>
      </w:r>
      <w:proofErr w:type="spellEnd"/>
      <w:r w:rsidRPr="009839B2">
        <w:rPr>
          <w:rFonts w:ascii="Cambria" w:hAnsi="Cambria"/>
        </w:rPr>
        <w:t xml:space="preserve"> a </w:t>
      </w:r>
      <w:proofErr w:type="spellStart"/>
      <w:r w:rsidRPr="009839B2">
        <w:rPr>
          <w:rFonts w:ascii="Cambria" w:hAnsi="Cambria"/>
        </w:rPr>
        <w:t>pistelor</w:t>
      </w:r>
      <w:proofErr w:type="spellEnd"/>
      <w:r w:rsidRPr="009839B2">
        <w:rPr>
          <w:rFonts w:ascii="Cambria" w:hAnsi="Cambria"/>
        </w:rPr>
        <w:t xml:space="preserve"> de </w:t>
      </w:r>
      <w:proofErr w:type="spellStart"/>
      <w:r w:rsidRPr="009839B2">
        <w:rPr>
          <w:rFonts w:ascii="Cambria" w:hAnsi="Cambria"/>
        </w:rPr>
        <w:t>bicilete</w:t>
      </w:r>
      <w:proofErr w:type="spellEnd"/>
      <w:r w:rsidRPr="009839B2">
        <w:rPr>
          <w:rFonts w:ascii="Cambria" w:hAnsi="Cambria"/>
        </w:rPr>
        <w:t xml:space="preserve"> se </w:t>
      </w:r>
      <w:proofErr w:type="spellStart"/>
      <w:r w:rsidRPr="009839B2">
        <w:rPr>
          <w:rFonts w:ascii="Cambria" w:hAnsi="Cambria"/>
        </w:rPr>
        <w:t>clasifica</w:t>
      </w:r>
      <w:proofErr w:type="spellEnd"/>
      <w:r w:rsidRPr="009839B2">
        <w:rPr>
          <w:rFonts w:ascii="Cambria" w:hAnsi="Cambria"/>
        </w:rPr>
        <w:t xml:space="preserve"> in 7 </w:t>
      </w:r>
      <w:proofErr w:type="spellStart"/>
      <w:r w:rsidRPr="009839B2">
        <w:rPr>
          <w:rFonts w:ascii="Cambria" w:hAnsi="Cambria"/>
        </w:rPr>
        <w:t>clase</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w:t>
      </w:r>
      <w:proofErr w:type="spellStart"/>
      <w:r w:rsidRPr="009839B2">
        <w:rPr>
          <w:rFonts w:ascii="Cambria" w:hAnsi="Cambria"/>
        </w:rPr>
        <w:t>pieonal.In</w:t>
      </w:r>
      <w:proofErr w:type="spellEnd"/>
      <w:r w:rsidRPr="009839B2">
        <w:rPr>
          <w:rFonts w:ascii="Cambria" w:hAnsi="Cambria"/>
        </w:rPr>
        <w:t xml:space="preserve"> </w:t>
      </w:r>
      <w:proofErr w:type="spellStart"/>
      <w:r w:rsidRPr="009839B2">
        <w:rPr>
          <w:rFonts w:ascii="Cambria" w:hAnsi="Cambria"/>
        </w:rPr>
        <w:t>acest</w:t>
      </w:r>
      <w:proofErr w:type="spellEnd"/>
      <w:r w:rsidRPr="009839B2">
        <w:rPr>
          <w:rFonts w:ascii="Cambria" w:hAnsi="Cambria"/>
        </w:rPr>
        <w:t xml:space="preserve"> </w:t>
      </w:r>
      <w:proofErr w:type="spellStart"/>
      <w:r w:rsidRPr="009839B2">
        <w:rPr>
          <w:rFonts w:ascii="Cambria" w:hAnsi="Cambria"/>
        </w:rPr>
        <w:t>sens</w:t>
      </w:r>
      <w:proofErr w:type="spellEnd"/>
      <w:r w:rsidRPr="009839B2">
        <w:rPr>
          <w:rFonts w:ascii="Cambria" w:hAnsi="Cambria"/>
        </w:rPr>
        <w:t xml:space="preserve"> </w:t>
      </w:r>
      <w:proofErr w:type="spellStart"/>
      <w:r w:rsidRPr="009839B2">
        <w:rPr>
          <w:rFonts w:ascii="Cambria" w:hAnsi="Cambria"/>
        </w:rPr>
        <w:t>consideram</w:t>
      </w:r>
      <w:proofErr w:type="spellEnd"/>
      <w:r w:rsidRPr="009839B2">
        <w:rPr>
          <w:rFonts w:ascii="Cambria" w:hAnsi="Cambria"/>
        </w:rPr>
        <w:t xml:space="preserve"> </w:t>
      </w:r>
      <w:proofErr w:type="spellStart"/>
      <w:r w:rsidRPr="009839B2">
        <w:rPr>
          <w:rFonts w:ascii="Cambria" w:hAnsi="Cambria"/>
        </w:rPr>
        <w:t>incadrarea</w:t>
      </w:r>
      <w:proofErr w:type="spellEnd"/>
      <w:r w:rsidRPr="009839B2">
        <w:rPr>
          <w:rFonts w:ascii="Cambria" w:hAnsi="Cambria"/>
        </w:rPr>
        <w:t xml:space="preserve"> </w:t>
      </w:r>
      <w:proofErr w:type="spellStart"/>
      <w:r w:rsidRPr="009839B2">
        <w:rPr>
          <w:rFonts w:ascii="Cambria" w:hAnsi="Cambria"/>
        </w:rPr>
        <w:t>astfel</w:t>
      </w:r>
      <w:proofErr w:type="spellEnd"/>
      <w:r w:rsidRPr="009839B2">
        <w:rPr>
          <w:rFonts w:ascii="Cambria" w:hAnsi="Cambria"/>
        </w:rPr>
        <w:t xml:space="preserve"> :</w:t>
      </w:r>
    </w:p>
    <w:p w14:paraId="5884FCD1" w14:textId="2BB2334B" w:rsidR="009839B2" w:rsidRPr="009839B2" w:rsidRDefault="009839B2" w:rsidP="006D3B97">
      <w:pPr>
        <w:widowControl w:val="0"/>
        <w:autoSpaceDE w:val="0"/>
        <w:spacing w:after="120" w:line="276" w:lineRule="auto"/>
        <w:ind w:firstLine="426"/>
        <w:jc w:val="both"/>
        <w:rPr>
          <w:rFonts w:ascii="Cambria" w:hAnsi="Cambria"/>
        </w:rPr>
      </w:pPr>
      <w:proofErr w:type="spellStart"/>
      <w:r w:rsidRPr="009839B2">
        <w:rPr>
          <w:rFonts w:ascii="Cambria" w:hAnsi="Cambria"/>
        </w:rPr>
        <w:t>Clasa</w:t>
      </w:r>
      <w:proofErr w:type="spellEnd"/>
      <w:r w:rsidRPr="009839B2">
        <w:rPr>
          <w:rFonts w:ascii="Cambria" w:hAnsi="Cambria"/>
        </w:rPr>
        <w:t xml:space="preserve"> P7 - se </w:t>
      </w:r>
      <w:proofErr w:type="spellStart"/>
      <w:r w:rsidRPr="009839B2">
        <w:rPr>
          <w:rFonts w:ascii="Cambria" w:hAnsi="Cambria"/>
        </w:rPr>
        <w:t>incadreaza</w:t>
      </w:r>
      <w:proofErr w:type="spellEnd"/>
      <w:r w:rsidRPr="009839B2">
        <w:rPr>
          <w:rFonts w:ascii="Cambria" w:hAnsi="Cambria"/>
        </w:rPr>
        <w:t xml:space="preserve"> </w:t>
      </w:r>
      <w:proofErr w:type="spellStart"/>
      <w:r w:rsidRPr="009839B2">
        <w:rPr>
          <w:rFonts w:ascii="Cambria" w:hAnsi="Cambria"/>
        </w:rPr>
        <w:t>zonele</w:t>
      </w:r>
      <w:proofErr w:type="spellEnd"/>
      <w:r w:rsidRPr="009839B2">
        <w:rPr>
          <w:rFonts w:ascii="Cambria" w:hAnsi="Cambria"/>
        </w:rPr>
        <w:t xml:space="preserve"> </w:t>
      </w:r>
      <w:proofErr w:type="spellStart"/>
      <w:r w:rsidRPr="009839B2">
        <w:rPr>
          <w:rFonts w:ascii="Cambria" w:hAnsi="Cambria"/>
        </w:rPr>
        <w:t>pietonale</w:t>
      </w:r>
      <w:proofErr w:type="spellEnd"/>
      <w:r w:rsidRPr="009839B2">
        <w:rPr>
          <w:rFonts w:ascii="Cambria" w:hAnsi="Cambria"/>
        </w:rPr>
        <w:t xml:space="preserve"> din </w:t>
      </w:r>
      <w:r w:rsidR="00503454">
        <w:rPr>
          <w:rFonts w:ascii="Cambria" w:hAnsi="Cambria"/>
        </w:rPr>
        <w:t>MUNICIPIUL CÂMPULUNG MOLDOVENESC</w:t>
      </w:r>
      <w:r w:rsidRPr="009839B2">
        <w:rPr>
          <w:rFonts w:ascii="Cambria" w:hAnsi="Cambria"/>
        </w:rPr>
        <w:t>.</w:t>
      </w:r>
    </w:p>
    <w:p w14:paraId="00E3C1F6" w14:textId="77777777" w:rsidR="009839B2" w:rsidRPr="009839B2" w:rsidRDefault="009839B2" w:rsidP="006D3B97">
      <w:pPr>
        <w:widowControl w:val="0"/>
        <w:autoSpaceDE w:val="0"/>
        <w:spacing w:after="120" w:line="276" w:lineRule="auto"/>
        <w:ind w:firstLine="426"/>
        <w:jc w:val="both"/>
        <w:rPr>
          <w:rFonts w:ascii="Cambria" w:hAnsi="Cambria"/>
        </w:rPr>
      </w:pPr>
      <w:proofErr w:type="spellStart"/>
      <w:r w:rsidRPr="009839B2">
        <w:rPr>
          <w:rFonts w:ascii="Cambria" w:hAnsi="Cambria"/>
        </w:rPr>
        <w:t>Clasele</w:t>
      </w:r>
      <w:proofErr w:type="spellEnd"/>
      <w:r w:rsidRPr="009839B2">
        <w:rPr>
          <w:rFonts w:ascii="Cambria" w:hAnsi="Cambria"/>
        </w:rPr>
        <w:t xml:space="preserve"> </w:t>
      </w:r>
      <w:proofErr w:type="spellStart"/>
      <w:r w:rsidRPr="009839B2">
        <w:rPr>
          <w:rFonts w:ascii="Cambria" w:hAnsi="Cambria"/>
        </w:rPr>
        <w:t>sistemelor</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w:t>
      </w:r>
      <w:proofErr w:type="spellStart"/>
      <w:r w:rsidRPr="009839B2">
        <w:rPr>
          <w:rFonts w:ascii="Cambria" w:hAnsi="Cambria"/>
        </w:rPr>
        <w:t>pentru</w:t>
      </w:r>
      <w:proofErr w:type="spellEnd"/>
      <w:r w:rsidRPr="009839B2">
        <w:rPr>
          <w:rFonts w:ascii="Cambria" w:hAnsi="Cambria"/>
        </w:rPr>
        <w:t xml:space="preserve"> </w:t>
      </w:r>
      <w:proofErr w:type="spellStart"/>
      <w:r w:rsidRPr="009839B2">
        <w:rPr>
          <w:rFonts w:ascii="Cambria" w:hAnsi="Cambria"/>
        </w:rPr>
        <w:t>diferite</w:t>
      </w:r>
      <w:proofErr w:type="spellEnd"/>
      <w:r w:rsidRPr="009839B2">
        <w:rPr>
          <w:rFonts w:ascii="Cambria" w:hAnsi="Cambria"/>
        </w:rPr>
        <w:t xml:space="preserve"> </w:t>
      </w:r>
      <w:proofErr w:type="spellStart"/>
      <w:r w:rsidRPr="009839B2">
        <w:rPr>
          <w:rFonts w:ascii="Cambria" w:hAnsi="Cambria"/>
        </w:rPr>
        <w:t>tipuri</w:t>
      </w:r>
      <w:proofErr w:type="spellEnd"/>
      <w:r w:rsidRPr="009839B2">
        <w:rPr>
          <w:rFonts w:ascii="Cambria" w:hAnsi="Cambria"/>
        </w:rPr>
        <w:t xml:space="preserve"> de </w:t>
      </w:r>
      <w:proofErr w:type="spellStart"/>
      <w:r w:rsidRPr="009839B2">
        <w:rPr>
          <w:rFonts w:ascii="Cambria" w:hAnsi="Cambria"/>
        </w:rPr>
        <w:t>drumuri</w:t>
      </w:r>
      <w:proofErr w:type="spellEnd"/>
      <w:r w:rsidRPr="009839B2">
        <w:rPr>
          <w:rFonts w:ascii="Cambria" w:hAnsi="Cambria"/>
        </w:rPr>
        <w:t xml:space="preserve"> destinate </w:t>
      </w:r>
      <w:proofErr w:type="spellStart"/>
      <w:r w:rsidRPr="009839B2">
        <w:rPr>
          <w:rFonts w:ascii="Cambria" w:hAnsi="Cambria"/>
        </w:rPr>
        <w:t>pietonilor</w:t>
      </w:r>
      <w:proofErr w:type="spellEnd"/>
      <w:r w:rsidRPr="009839B2">
        <w:rPr>
          <w:rFonts w:ascii="Cambria" w:hAnsi="Cambria"/>
        </w:rPr>
        <w:t xml:space="preserve"> </w:t>
      </w:r>
      <w:proofErr w:type="spellStart"/>
      <w:r w:rsidRPr="009839B2">
        <w:rPr>
          <w:rFonts w:ascii="Cambria" w:hAnsi="Cambria"/>
        </w:rPr>
        <w:t>și</w:t>
      </w:r>
      <w:proofErr w:type="spellEnd"/>
      <w:r w:rsidRPr="009839B2">
        <w:rPr>
          <w:rFonts w:ascii="Cambria" w:hAnsi="Cambria"/>
        </w:rPr>
        <w:t xml:space="preserve"> </w:t>
      </w:r>
      <w:proofErr w:type="spellStart"/>
      <w:r w:rsidRPr="009839B2">
        <w:rPr>
          <w:rFonts w:ascii="Cambria" w:hAnsi="Cambria"/>
        </w:rPr>
        <w:t>cicliștilor</w:t>
      </w:r>
      <w:proofErr w:type="spellEnd"/>
    </w:p>
    <w:p w14:paraId="3C949A4A" w14:textId="77777777" w:rsidR="009839B2" w:rsidRPr="009839B2" w:rsidRDefault="009839B2" w:rsidP="006D3B97">
      <w:pPr>
        <w:widowControl w:val="0"/>
        <w:autoSpaceDE w:val="0"/>
        <w:spacing w:after="120" w:line="276" w:lineRule="auto"/>
        <w:ind w:firstLine="426"/>
        <w:jc w:val="both"/>
        <w:rPr>
          <w:rFonts w:ascii="Cambria" w:hAnsi="Cambria"/>
        </w:rPr>
      </w:pPr>
      <w:proofErr w:type="spellStart"/>
      <w:r w:rsidRPr="009839B2">
        <w:rPr>
          <w:rFonts w:ascii="Cambria" w:hAnsi="Cambria"/>
        </w:rPr>
        <w:t>Clasa</w:t>
      </w:r>
      <w:proofErr w:type="spellEnd"/>
      <w:r w:rsidRPr="009839B2">
        <w:rPr>
          <w:rFonts w:ascii="Cambria" w:hAnsi="Cambria"/>
        </w:rPr>
        <w:t xml:space="preserve"> </w:t>
      </w:r>
      <w:proofErr w:type="spellStart"/>
      <w:r w:rsidRPr="009839B2">
        <w:rPr>
          <w:rFonts w:ascii="Cambria" w:hAnsi="Cambria"/>
        </w:rPr>
        <w:t>sistemului</w:t>
      </w:r>
      <w:proofErr w:type="spellEnd"/>
      <w:r w:rsidRPr="009839B2">
        <w:rPr>
          <w:rFonts w:ascii="Cambria" w:hAnsi="Cambria"/>
        </w:rPr>
        <w:t xml:space="preserve"> de </w:t>
      </w:r>
      <w:proofErr w:type="spellStart"/>
      <w:r w:rsidRPr="009839B2">
        <w:rPr>
          <w:rFonts w:ascii="Cambria" w:hAnsi="Cambria"/>
        </w:rPr>
        <w:t>iluminat</w:t>
      </w:r>
      <w:proofErr w:type="spellEnd"/>
      <w:r w:rsidRPr="009839B2">
        <w:rPr>
          <w:rFonts w:ascii="Cambria" w:hAnsi="Cambria"/>
        </w:rPr>
        <w:t xml:space="preserve"> </w:t>
      </w:r>
      <w:proofErr w:type="spellStart"/>
      <w:r w:rsidRPr="009839B2">
        <w:rPr>
          <w:rFonts w:ascii="Cambria" w:hAnsi="Cambria"/>
        </w:rPr>
        <w:t>corespunzătoare</w:t>
      </w:r>
      <w:proofErr w:type="spellEnd"/>
    </w:p>
    <w:p w14:paraId="2BEFCAE6" w14:textId="64CD8E6E" w:rsidR="009839B2" w:rsidRPr="009839B2" w:rsidRDefault="009839B2" w:rsidP="006D3B97">
      <w:pPr>
        <w:widowControl w:val="0"/>
        <w:autoSpaceDE w:val="0"/>
        <w:spacing w:after="120" w:line="276" w:lineRule="auto"/>
        <w:ind w:firstLine="426"/>
        <w:jc w:val="both"/>
        <w:rPr>
          <w:rFonts w:ascii="Cambria" w:hAnsi="Cambria"/>
        </w:rPr>
      </w:pPr>
      <w:proofErr w:type="spellStart"/>
      <w:r w:rsidRPr="009839B2">
        <w:rPr>
          <w:rFonts w:ascii="Cambria" w:hAnsi="Cambria"/>
        </w:rPr>
        <w:t>Drumuri</w:t>
      </w:r>
      <w:proofErr w:type="spellEnd"/>
      <w:r w:rsidRPr="009839B2">
        <w:rPr>
          <w:rFonts w:ascii="Cambria" w:hAnsi="Cambria"/>
        </w:rPr>
        <w:t xml:space="preserve"> </w:t>
      </w:r>
      <w:proofErr w:type="spellStart"/>
      <w:r w:rsidRPr="009839B2">
        <w:rPr>
          <w:rFonts w:ascii="Cambria" w:hAnsi="Cambria"/>
        </w:rPr>
        <w:t>foarte</w:t>
      </w:r>
      <w:proofErr w:type="spellEnd"/>
      <w:r w:rsidRPr="009839B2">
        <w:rPr>
          <w:rFonts w:ascii="Cambria" w:hAnsi="Cambria"/>
        </w:rPr>
        <w:t xml:space="preserve"> </w:t>
      </w:r>
      <w:proofErr w:type="spellStart"/>
      <w:r w:rsidRPr="009839B2">
        <w:rPr>
          <w:rFonts w:ascii="Cambria" w:hAnsi="Cambria"/>
        </w:rPr>
        <w:t>importante</w:t>
      </w:r>
      <w:proofErr w:type="spellEnd"/>
      <w:r w:rsidRPr="009839B2">
        <w:rPr>
          <w:rFonts w:ascii="Cambria" w:hAnsi="Cambria"/>
        </w:rPr>
        <w:t xml:space="preserve"> situate </w:t>
      </w:r>
      <w:proofErr w:type="spellStart"/>
      <w:r w:rsidRPr="009839B2">
        <w:rPr>
          <w:rFonts w:ascii="Cambria" w:hAnsi="Cambria"/>
        </w:rPr>
        <w:t>în</w:t>
      </w:r>
      <w:proofErr w:type="spellEnd"/>
      <w:r w:rsidRPr="009839B2">
        <w:rPr>
          <w:rFonts w:ascii="Cambria" w:hAnsi="Cambria"/>
        </w:rPr>
        <w:t xml:space="preserve"> zone </w:t>
      </w:r>
      <w:proofErr w:type="spellStart"/>
      <w:r w:rsidRPr="009839B2">
        <w:rPr>
          <w:rFonts w:ascii="Cambria" w:hAnsi="Cambria"/>
        </w:rPr>
        <w:t>atrăgătoare</w:t>
      </w:r>
      <w:proofErr w:type="spellEnd"/>
      <w:r w:rsidRPr="009839B2">
        <w:rPr>
          <w:rFonts w:ascii="Cambria" w:hAnsi="Cambria"/>
        </w:rPr>
        <w:t xml:space="preserve"> ale </w:t>
      </w:r>
      <w:r w:rsidR="00850361">
        <w:rPr>
          <w:rFonts w:ascii="Cambria" w:hAnsi="Cambria"/>
        </w:rPr>
        <w:t>UAT-ULUI</w:t>
      </w:r>
      <w:r w:rsidR="00FF4C53">
        <w:rPr>
          <w:rFonts w:ascii="Cambria" w:hAnsi="Cambria"/>
        </w:rPr>
        <w:t xml:space="preserve">. </w:t>
      </w:r>
      <w:r w:rsidR="00FF4C53" w:rsidRPr="009839B2">
        <w:rPr>
          <w:rFonts w:ascii="Cambria" w:hAnsi="Cambria"/>
        </w:rPr>
        <w:t>P1</w:t>
      </w:r>
    </w:p>
    <w:p w14:paraId="3AD7681C" w14:textId="28E461E3" w:rsidR="009839B2" w:rsidRPr="009839B2" w:rsidRDefault="009839B2" w:rsidP="00FF4C53">
      <w:pPr>
        <w:widowControl w:val="0"/>
        <w:autoSpaceDE w:val="0"/>
        <w:spacing w:after="120" w:line="276" w:lineRule="auto"/>
        <w:ind w:firstLine="426"/>
        <w:jc w:val="both"/>
        <w:rPr>
          <w:rFonts w:ascii="Cambria" w:hAnsi="Cambria"/>
        </w:rPr>
      </w:pPr>
      <w:proofErr w:type="spellStart"/>
      <w:r w:rsidRPr="009839B2">
        <w:rPr>
          <w:rFonts w:ascii="Cambria" w:hAnsi="Cambria"/>
        </w:rPr>
        <w:t>Drumuri</w:t>
      </w:r>
      <w:proofErr w:type="spellEnd"/>
      <w:r w:rsidRPr="009839B2">
        <w:rPr>
          <w:rFonts w:ascii="Cambria" w:hAnsi="Cambria"/>
        </w:rPr>
        <w:t xml:space="preserve"> </w:t>
      </w:r>
      <w:proofErr w:type="spellStart"/>
      <w:r w:rsidRPr="009839B2">
        <w:rPr>
          <w:rFonts w:ascii="Cambria" w:hAnsi="Cambria"/>
        </w:rPr>
        <w:t>intens</w:t>
      </w:r>
      <w:proofErr w:type="spellEnd"/>
      <w:r w:rsidRPr="009839B2">
        <w:rPr>
          <w:rFonts w:ascii="Cambria" w:hAnsi="Cambria"/>
        </w:rPr>
        <w:t xml:space="preserve"> </w:t>
      </w:r>
      <w:proofErr w:type="spellStart"/>
      <w:r w:rsidRPr="009839B2">
        <w:rPr>
          <w:rFonts w:ascii="Cambria" w:hAnsi="Cambria"/>
        </w:rPr>
        <w:t>utilizate</w:t>
      </w:r>
      <w:proofErr w:type="spellEnd"/>
      <w:r w:rsidRPr="009839B2">
        <w:rPr>
          <w:rFonts w:ascii="Cambria" w:hAnsi="Cambria"/>
        </w:rPr>
        <w:t xml:space="preserve"> de </w:t>
      </w:r>
      <w:proofErr w:type="spellStart"/>
      <w:r w:rsidRPr="009839B2">
        <w:rPr>
          <w:rFonts w:ascii="Cambria" w:hAnsi="Cambria"/>
        </w:rPr>
        <w:t>pietoni</w:t>
      </w:r>
      <w:proofErr w:type="spellEnd"/>
      <w:r w:rsidRPr="009839B2">
        <w:rPr>
          <w:rFonts w:ascii="Cambria" w:hAnsi="Cambria"/>
        </w:rPr>
        <w:t xml:space="preserve"> </w:t>
      </w:r>
      <w:proofErr w:type="spellStart"/>
      <w:r w:rsidRPr="009839B2">
        <w:rPr>
          <w:rFonts w:ascii="Cambria" w:hAnsi="Cambria"/>
        </w:rPr>
        <w:t>sau</w:t>
      </w:r>
      <w:proofErr w:type="spellEnd"/>
      <w:r w:rsidR="00FF4C53">
        <w:rPr>
          <w:rFonts w:ascii="Cambria" w:hAnsi="Cambria"/>
        </w:rPr>
        <w:t xml:space="preserve"> </w:t>
      </w:r>
      <w:proofErr w:type="spellStart"/>
      <w:r w:rsidRPr="009839B2">
        <w:rPr>
          <w:rFonts w:ascii="Cambria" w:hAnsi="Cambria"/>
        </w:rPr>
        <w:t>bicicliști</w:t>
      </w:r>
      <w:proofErr w:type="spellEnd"/>
      <w:r w:rsidRPr="009839B2">
        <w:rPr>
          <w:rFonts w:ascii="Cambria" w:hAnsi="Cambria"/>
        </w:rPr>
        <w:t xml:space="preserve"> pe </w:t>
      </w:r>
      <w:proofErr w:type="spellStart"/>
      <w:r w:rsidRPr="009839B2">
        <w:rPr>
          <w:rFonts w:ascii="Cambria" w:hAnsi="Cambria"/>
        </w:rPr>
        <w:t>timpul</w:t>
      </w:r>
      <w:proofErr w:type="spellEnd"/>
      <w:r w:rsidRPr="009839B2">
        <w:rPr>
          <w:rFonts w:ascii="Cambria" w:hAnsi="Cambria"/>
        </w:rPr>
        <w:t xml:space="preserve"> </w:t>
      </w:r>
      <w:proofErr w:type="spellStart"/>
      <w:r w:rsidRPr="009839B2">
        <w:rPr>
          <w:rFonts w:ascii="Cambria" w:hAnsi="Cambria"/>
        </w:rPr>
        <w:t>nopții</w:t>
      </w:r>
      <w:proofErr w:type="spellEnd"/>
      <w:r w:rsidR="00FF4C53">
        <w:rPr>
          <w:rFonts w:ascii="Cambria" w:hAnsi="Cambria"/>
        </w:rPr>
        <w:t xml:space="preserve">. </w:t>
      </w:r>
      <w:r w:rsidR="00FF4C53" w:rsidRPr="009839B2">
        <w:rPr>
          <w:rFonts w:ascii="Cambria" w:hAnsi="Cambria"/>
        </w:rPr>
        <w:t>P</w:t>
      </w:r>
      <w:r w:rsidR="00FF4C53">
        <w:rPr>
          <w:rFonts w:ascii="Cambria" w:hAnsi="Cambria"/>
        </w:rPr>
        <w:t>2</w:t>
      </w:r>
    </w:p>
    <w:p w14:paraId="74C1DA01" w14:textId="7A7DA176" w:rsidR="009839B2" w:rsidRPr="009839B2" w:rsidRDefault="009839B2" w:rsidP="006D3B97">
      <w:pPr>
        <w:widowControl w:val="0"/>
        <w:autoSpaceDE w:val="0"/>
        <w:spacing w:after="120" w:line="276" w:lineRule="auto"/>
        <w:ind w:firstLine="426"/>
        <w:jc w:val="both"/>
        <w:rPr>
          <w:rFonts w:ascii="Cambria" w:hAnsi="Cambria"/>
        </w:rPr>
      </w:pPr>
      <w:proofErr w:type="spellStart"/>
      <w:r w:rsidRPr="009839B2">
        <w:rPr>
          <w:rFonts w:ascii="Cambria" w:hAnsi="Cambria"/>
        </w:rPr>
        <w:t>Drumuri</w:t>
      </w:r>
      <w:proofErr w:type="spellEnd"/>
      <w:r w:rsidRPr="009839B2">
        <w:rPr>
          <w:rFonts w:ascii="Cambria" w:hAnsi="Cambria"/>
        </w:rPr>
        <w:t xml:space="preserve"> </w:t>
      </w:r>
      <w:proofErr w:type="spellStart"/>
      <w:r w:rsidRPr="009839B2">
        <w:rPr>
          <w:rFonts w:ascii="Cambria" w:hAnsi="Cambria"/>
        </w:rPr>
        <w:t>moderat</w:t>
      </w:r>
      <w:proofErr w:type="spellEnd"/>
      <w:r w:rsidRPr="009839B2">
        <w:rPr>
          <w:rFonts w:ascii="Cambria" w:hAnsi="Cambria"/>
        </w:rPr>
        <w:t xml:space="preserve"> </w:t>
      </w:r>
      <w:proofErr w:type="spellStart"/>
      <w:r w:rsidRPr="009839B2">
        <w:rPr>
          <w:rFonts w:ascii="Cambria" w:hAnsi="Cambria"/>
        </w:rPr>
        <w:t>utilizate</w:t>
      </w:r>
      <w:proofErr w:type="spellEnd"/>
      <w:r w:rsidRPr="009839B2">
        <w:rPr>
          <w:rFonts w:ascii="Cambria" w:hAnsi="Cambria"/>
        </w:rPr>
        <w:t xml:space="preserve"> de </w:t>
      </w:r>
      <w:proofErr w:type="spellStart"/>
      <w:r w:rsidRPr="009839B2">
        <w:rPr>
          <w:rFonts w:ascii="Cambria" w:hAnsi="Cambria"/>
        </w:rPr>
        <w:t>pietoni</w:t>
      </w:r>
      <w:proofErr w:type="spellEnd"/>
      <w:r w:rsidRPr="009839B2">
        <w:rPr>
          <w:rFonts w:ascii="Cambria" w:hAnsi="Cambria"/>
        </w:rPr>
        <w:t xml:space="preserve"> </w:t>
      </w:r>
      <w:proofErr w:type="spellStart"/>
      <w:r w:rsidRPr="009839B2">
        <w:rPr>
          <w:rFonts w:ascii="Cambria" w:hAnsi="Cambria"/>
        </w:rPr>
        <w:t>sau</w:t>
      </w:r>
      <w:proofErr w:type="spellEnd"/>
      <w:r w:rsidRPr="009839B2">
        <w:rPr>
          <w:rFonts w:ascii="Cambria" w:hAnsi="Cambria"/>
        </w:rPr>
        <w:t xml:space="preserve"> </w:t>
      </w:r>
      <w:proofErr w:type="spellStart"/>
      <w:r w:rsidRPr="009839B2">
        <w:rPr>
          <w:rFonts w:ascii="Cambria" w:hAnsi="Cambria"/>
        </w:rPr>
        <w:t>bicicliști</w:t>
      </w:r>
      <w:proofErr w:type="spellEnd"/>
      <w:r w:rsidRPr="009839B2">
        <w:rPr>
          <w:rFonts w:ascii="Cambria" w:hAnsi="Cambria"/>
        </w:rPr>
        <w:t xml:space="preserve"> pe </w:t>
      </w:r>
      <w:proofErr w:type="spellStart"/>
      <w:r w:rsidRPr="009839B2">
        <w:rPr>
          <w:rFonts w:ascii="Cambria" w:hAnsi="Cambria"/>
        </w:rPr>
        <w:t>timpul</w:t>
      </w:r>
      <w:proofErr w:type="spellEnd"/>
      <w:r w:rsidRPr="009839B2">
        <w:rPr>
          <w:rFonts w:ascii="Cambria" w:hAnsi="Cambria"/>
        </w:rPr>
        <w:t xml:space="preserve"> </w:t>
      </w:r>
      <w:proofErr w:type="spellStart"/>
      <w:r w:rsidRPr="009839B2">
        <w:rPr>
          <w:rFonts w:ascii="Cambria" w:hAnsi="Cambria"/>
        </w:rPr>
        <w:t>nopții</w:t>
      </w:r>
      <w:proofErr w:type="spellEnd"/>
      <w:r w:rsidRPr="009839B2">
        <w:rPr>
          <w:rFonts w:ascii="Cambria" w:hAnsi="Cambria"/>
        </w:rPr>
        <w:t>.</w:t>
      </w:r>
      <w:r w:rsidR="00FF4C53">
        <w:rPr>
          <w:rFonts w:ascii="Cambria" w:hAnsi="Cambria"/>
        </w:rPr>
        <w:t xml:space="preserve"> P3</w:t>
      </w:r>
    </w:p>
    <w:p w14:paraId="10738605" w14:textId="640C620C" w:rsidR="00646283" w:rsidRDefault="009839B2" w:rsidP="000C638E">
      <w:pPr>
        <w:widowControl w:val="0"/>
        <w:autoSpaceDE w:val="0"/>
        <w:spacing w:after="120" w:line="276" w:lineRule="auto"/>
        <w:ind w:firstLine="426"/>
        <w:jc w:val="both"/>
        <w:rPr>
          <w:rFonts w:ascii="Cambria" w:hAnsi="Cambria"/>
        </w:rPr>
      </w:pPr>
      <w:proofErr w:type="spellStart"/>
      <w:r w:rsidRPr="009839B2">
        <w:rPr>
          <w:rFonts w:ascii="Cambria" w:hAnsi="Cambria"/>
        </w:rPr>
        <w:t>Drumuri</w:t>
      </w:r>
      <w:proofErr w:type="spellEnd"/>
      <w:r w:rsidRPr="009839B2">
        <w:rPr>
          <w:rFonts w:ascii="Cambria" w:hAnsi="Cambria"/>
        </w:rPr>
        <w:t xml:space="preserve"> </w:t>
      </w:r>
      <w:proofErr w:type="spellStart"/>
      <w:r w:rsidRPr="009839B2">
        <w:rPr>
          <w:rFonts w:ascii="Cambria" w:hAnsi="Cambria"/>
        </w:rPr>
        <w:t>puțin</w:t>
      </w:r>
      <w:proofErr w:type="spellEnd"/>
      <w:r w:rsidRPr="009839B2">
        <w:rPr>
          <w:rFonts w:ascii="Cambria" w:hAnsi="Cambria"/>
        </w:rPr>
        <w:t xml:space="preserve"> </w:t>
      </w:r>
      <w:proofErr w:type="spellStart"/>
      <w:r w:rsidRPr="009839B2">
        <w:rPr>
          <w:rFonts w:ascii="Cambria" w:hAnsi="Cambria"/>
        </w:rPr>
        <w:t>utilizate</w:t>
      </w:r>
      <w:proofErr w:type="spellEnd"/>
      <w:r w:rsidRPr="009839B2">
        <w:rPr>
          <w:rFonts w:ascii="Cambria" w:hAnsi="Cambria"/>
        </w:rPr>
        <w:t xml:space="preserve"> de </w:t>
      </w:r>
      <w:proofErr w:type="spellStart"/>
      <w:r w:rsidRPr="009839B2">
        <w:rPr>
          <w:rFonts w:ascii="Cambria" w:hAnsi="Cambria"/>
        </w:rPr>
        <w:t>pietoni</w:t>
      </w:r>
      <w:proofErr w:type="spellEnd"/>
      <w:r w:rsidRPr="009839B2">
        <w:rPr>
          <w:rFonts w:ascii="Cambria" w:hAnsi="Cambria"/>
        </w:rPr>
        <w:t xml:space="preserve"> </w:t>
      </w:r>
      <w:proofErr w:type="spellStart"/>
      <w:r w:rsidRPr="009839B2">
        <w:rPr>
          <w:rFonts w:ascii="Cambria" w:hAnsi="Cambria"/>
        </w:rPr>
        <w:t>sau</w:t>
      </w:r>
      <w:proofErr w:type="spellEnd"/>
      <w:r w:rsidRPr="009839B2">
        <w:rPr>
          <w:rFonts w:ascii="Cambria" w:hAnsi="Cambria"/>
        </w:rPr>
        <w:t xml:space="preserve"> </w:t>
      </w:r>
      <w:proofErr w:type="spellStart"/>
      <w:r w:rsidRPr="009839B2">
        <w:rPr>
          <w:rFonts w:ascii="Cambria" w:hAnsi="Cambria"/>
        </w:rPr>
        <w:t>bicicliști</w:t>
      </w:r>
      <w:proofErr w:type="spellEnd"/>
      <w:r w:rsidRPr="009839B2">
        <w:rPr>
          <w:rFonts w:ascii="Cambria" w:hAnsi="Cambria"/>
        </w:rPr>
        <w:t xml:space="preserve"> pe </w:t>
      </w:r>
      <w:proofErr w:type="spellStart"/>
      <w:r w:rsidRPr="009839B2">
        <w:rPr>
          <w:rFonts w:ascii="Cambria" w:hAnsi="Cambria"/>
        </w:rPr>
        <w:t>timpul</w:t>
      </w:r>
      <w:proofErr w:type="spellEnd"/>
      <w:r w:rsidRPr="009839B2">
        <w:rPr>
          <w:rFonts w:ascii="Cambria" w:hAnsi="Cambria"/>
        </w:rPr>
        <w:t xml:space="preserve"> </w:t>
      </w:r>
      <w:proofErr w:type="spellStart"/>
      <w:r w:rsidRPr="009839B2">
        <w:rPr>
          <w:rFonts w:ascii="Cambria" w:hAnsi="Cambria"/>
        </w:rPr>
        <w:t>nopții</w:t>
      </w:r>
      <w:proofErr w:type="spellEnd"/>
      <w:r w:rsidRPr="009839B2">
        <w:rPr>
          <w:rFonts w:ascii="Cambria" w:hAnsi="Cambria"/>
        </w:rPr>
        <w:t xml:space="preserve">, </w:t>
      </w:r>
      <w:proofErr w:type="spellStart"/>
      <w:r w:rsidRPr="009839B2">
        <w:rPr>
          <w:rFonts w:ascii="Cambria" w:hAnsi="Cambria"/>
        </w:rPr>
        <w:t>aflate</w:t>
      </w:r>
      <w:proofErr w:type="spellEnd"/>
      <w:r w:rsidRPr="009839B2">
        <w:rPr>
          <w:rFonts w:ascii="Cambria" w:hAnsi="Cambria"/>
        </w:rPr>
        <w:t xml:space="preserve"> </w:t>
      </w:r>
      <w:proofErr w:type="spellStart"/>
      <w:r w:rsidRPr="009839B2">
        <w:rPr>
          <w:rFonts w:ascii="Cambria" w:hAnsi="Cambria"/>
        </w:rPr>
        <w:t>în</w:t>
      </w:r>
      <w:proofErr w:type="spellEnd"/>
      <w:r w:rsidRPr="009839B2">
        <w:rPr>
          <w:rFonts w:ascii="Cambria" w:hAnsi="Cambria"/>
        </w:rPr>
        <w:t xml:space="preserve"> zone </w:t>
      </w:r>
      <w:proofErr w:type="spellStart"/>
      <w:r w:rsidRPr="009839B2">
        <w:rPr>
          <w:rFonts w:ascii="Cambria" w:hAnsi="Cambria"/>
        </w:rPr>
        <w:t>rezidențiale</w:t>
      </w:r>
      <w:proofErr w:type="spellEnd"/>
      <w:r w:rsidRPr="009839B2">
        <w:rPr>
          <w:rFonts w:ascii="Cambria" w:hAnsi="Cambria"/>
        </w:rPr>
        <w:t>.</w:t>
      </w:r>
      <w:r w:rsidR="00FF4C53">
        <w:rPr>
          <w:rFonts w:ascii="Cambria" w:hAnsi="Cambria"/>
        </w:rPr>
        <w:t xml:space="preserve"> P4</w:t>
      </w:r>
    </w:p>
    <w:p w14:paraId="4A1A576D" w14:textId="77777777" w:rsidR="000C638E" w:rsidRPr="000C638E" w:rsidRDefault="000C638E" w:rsidP="000C638E">
      <w:pPr>
        <w:widowControl w:val="0"/>
        <w:autoSpaceDE w:val="0"/>
        <w:spacing w:after="120" w:line="276" w:lineRule="auto"/>
        <w:ind w:firstLine="426"/>
        <w:jc w:val="both"/>
        <w:rPr>
          <w:rFonts w:ascii="Cambria" w:hAnsi="Cambria"/>
        </w:rPr>
      </w:pPr>
    </w:p>
    <w:p w14:paraId="777FD35A" w14:textId="39B5D9DB" w:rsidR="009839B2" w:rsidRPr="00646283" w:rsidRDefault="009839B2" w:rsidP="006D3B97">
      <w:pPr>
        <w:pStyle w:val="BodyText"/>
        <w:spacing w:after="300"/>
        <w:ind w:firstLine="426"/>
        <w:rPr>
          <w:rFonts w:ascii="Cambria" w:hAnsi="Cambria"/>
        </w:rPr>
      </w:pPr>
      <w:proofErr w:type="spellStart"/>
      <w:r w:rsidRPr="00646283">
        <w:rPr>
          <w:rFonts w:ascii="Cambria" w:hAnsi="Cambria"/>
          <w:b/>
          <w:bCs/>
        </w:rPr>
        <w:t>Niveluri</w:t>
      </w:r>
      <w:proofErr w:type="spellEnd"/>
      <w:r w:rsidRPr="00646283">
        <w:rPr>
          <w:rFonts w:ascii="Cambria" w:hAnsi="Cambria"/>
          <w:b/>
          <w:bCs/>
        </w:rPr>
        <w:t xml:space="preserve"> de </w:t>
      </w:r>
      <w:proofErr w:type="spellStart"/>
      <w:r w:rsidRPr="00646283">
        <w:rPr>
          <w:rFonts w:ascii="Cambria" w:hAnsi="Cambria"/>
          <w:b/>
          <w:bCs/>
        </w:rPr>
        <w:t>iluminare</w:t>
      </w:r>
      <w:proofErr w:type="spellEnd"/>
      <w:r w:rsidRPr="00646283">
        <w:rPr>
          <w:rFonts w:ascii="Cambria" w:hAnsi="Cambria"/>
          <w:b/>
          <w:bCs/>
        </w:rPr>
        <w:t xml:space="preserve"> </w:t>
      </w:r>
      <w:proofErr w:type="spellStart"/>
      <w:r w:rsidRPr="00646283">
        <w:rPr>
          <w:rFonts w:ascii="Cambria" w:hAnsi="Cambria"/>
          <w:b/>
          <w:bCs/>
        </w:rPr>
        <w:t>recomandate</w:t>
      </w:r>
      <w:proofErr w:type="spellEnd"/>
      <w:r w:rsidRPr="00646283">
        <w:rPr>
          <w:rFonts w:ascii="Cambria" w:hAnsi="Cambria"/>
          <w:b/>
          <w:bCs/>
        </w:rPr>
        <w:t xml:space="preserve"> </w:t>
      </w:r>
      <w:proofErr w:type="spellStart"/>
      <w:r w:rsidRPr="00646283">
        <w:rPr>
          <w:rFonts w:ascii="Cambria" w:hAnsi="Cambria"/>
          <w:b/>
          <w:bCs/>
        </w:rPr>
        <w:t>pentru</w:t>
      </w:r>
      <w:proofErr w:type="spellEnd"/>
      <w:r w:rsidRPr="00646283">
        <w:rPr>
          <w:rFonts w:ascii="Cambria" w:hAnsi="Cambria"/>
          <w:b/>
          <w:bCs/>
        </w:rPr>
        <w:t xml:space="preserve"> </w:t>
      </w:r>
      <w:proofErr w:type="spellStart"/>
      <w:r w:rsidRPr="00646283">
        <w:rPr>
          <w:rFonts w:ascii="Cambria" w:hAnsi="Cambria"/>
          <w:b/>
          <w:bCs/>
        </w:rPr>
        <w:t>clasele</w:t>
      </w:r>
      <w:proofErr w:type="spellEnd"/>
      <w:r w:rsidRPr="00646283">
        <w:rPr>
          <w:rFonts w:ascii="Cambria" w:hAnsi="Cambria"/>
          <w:b/>
          <w:bCs/>
        </w:rPr>
        <w:t xml:space="preserve"> </w:t>
      </w:r>
      <w:proofErr w:type="spellStart"/>
      <w:r w:rsidRPr="00646283">
        <w:rPr>
          <w:rFonts w:ascii="Cambria" w:hAnsi="Cambria"/>
          <w:b/>
          <w:bCs/>
        </w:rPr>
        <w:t>sistemelor</w:t>
      </w:r>
      <w:proofErr w:type="spellEnd"/>
      <w:r w:rsidRPr="00646283">
        <w:rPr>
          <w:rFonts w:ascii="Cambria" w:hAnsi="Cambria"/>
          <w:b/>
          <w:bCs/>
        </w:rPr>
        <w:t xml:space="preserve"> de </w:t>
      </w:r>
      <w:proofErr w:type="spellStart"/>
      <w:r w:rsidRPr="00646283">
        <w:rPr>
          <w:rFonts w:ascii="Cambria" w:hAnsi="Cambria"/>
          <w:b/>
          <w:bCs/>
        </w:rPr>
        <w:t>iluminat</w:t>
      </w:r>
      <w:proofErr w:type="spellEnd"/>
      <w:r w:rsidRPr="00646283">
        <w:rPr>
          <w:rFonts w:ascii="Cambria" w:hAnsi="Cambria"/>
          <w:b/>
          <w:bCs/>
        </w:rPr>
        <w:t xml:space="preserve"> </w:t>
      </w:r>
      <w:proofErr w:type="spellStart"/>
      <w:r w:rsidRPr="00646283">
        <w:rPr>
          <w:rFonts w:ascii="Cambria" w:hAnsi="Cambria"/>
          <w:b/>
          <w:bCs/>
        </w:rPr>
        <w:t>pentru</w:t>
      </w:r>
      <w:proofErr w:type="spellEnd"/>
      <w:r w:rsidRPr="00646283">
        <w:rPr>
          <w:rFonts w:ascii="Cambria" w:hAnsi="Cambria"/>
          <w:b/>
          <w:bCs/>
        </w:rPr>
        <w:t xml:space="preserve"> </w:t>
      </w:r>
      <w:proofErr w:type="spellStart"/>
      <w:r w:rsidRPr="00646283">
        <w:rPr>
          <w:rFonts w:ascii="Cambria" w:hAnsi="Cambria"/>
          <w:b/>
          <w:bCs/>
        </w:rPr>
        <w:t>drumuri</w:t>
      </w:r>
      <w:proofErr w:type="spellEnd"/>
      <w:r w:rsidRPr="00646283">
        <w:rPr>
          <w:rFonts w:ascii="Cambria" w:hAnsi="Cambria"/>
          <w:b/>
          <w:bCs/>
        </w:rPr>
        <w:t xml:space="preserve"> destinate </w:t>
      </w:r>
      <w:proofErr w:type="spellStart"/>
      <w:r w:rsidRPr="00646283">
        <w:rPr>
          <w:rFonts w:ascii="Cambria" w:hAnsi="Cambria"/>
          <w:b/>
          <w:bCs/>
        </w:rPr>
        <w:t>pietonilor</w:t>
      </w:r>
      <w:proofErr w:type="spellEnd"/>
      <w:r w:rsidRPr="00646283">
        <w:rPr>
          <w:rFonts w:ascii="Cambria" w:hAnsi="Cambria"/>
          <w:b/>
          <w:bCs/>
        </w:rPr>
        <w:t xml:space="preserve"> </w:t>
      </w:r>
      <w:proofErr w:type="spellStart"/>
      <w:r w:rsidRPr="00646283">
        <w:rPr>
          <w:rFonts w:ascii="Cambria" w:hAnsi="Cambria"/>
          <w:b/>
          <w:bCs/>
        </w:rPr>
        <w:t>și</w:t>
      </w:r>
      <w:proofErr w:type="spellEnd"/>
      <w:r w:rsidRPr="00646283">
        <w:rPr>
          <w:rFonts w:ascii="Cambria" w:hAnsi="Cambria"/>
          <w:b/>
          <w:bCs/>
        </w:rPr>
        <w:t xml:space="preserve"> </w:t>
      </w:r>
      <w:proofErr w:type="spellStart"/>
      <w:r w:rsidRPr="00646283">
        <w:rPr>
          <w:rFonts w:ascii="Cambria" w:hAnsi="Cambria"/>
          <w:b/>
          <w:bCs/>
        </w:rPr>
        <w:t>cicliștilor</w:t>
      </w:r>
      <w:proofErr w:type="spellEnd"/>
    </w:p>
    <w:tbl>
      <w:tblPr>
        <w:tblOverlap w:val="never"/>
        <w:tblW w:w="10054" w:type="dxa"/>
        <w:jc w:val="center"/>
        <w:tblLayout w:type="fixed"/>
        <w:tblCellMar>
          <w:left w:w="10" w:type="dxa"/>
          <w:right w:w="10" w:type="dxa"/>
        </w:tblCellMar>
        <w:tblLook w:val="0000" w:firstRow="0" w:lastRow="0" w:firstColumn="0" w:lastColumn="0" w:noHBand="0" w:noVBand="0"/>
      </w:tblPr>
      <w:tblGrid>
        <w:gridCol w:w="2417"/>
        <w:gridCol w:w="2544"/>
        <w:gridCol w:w="2544"/>
        <w:gridCol w:w="2549"/>
      </w:tblGrid>
      <w:tr w:rsidR="009839B2" w14:paraId="26A98B52" w14:textId="77777777" w:rsidTr="000C638E">
        <w:trPr>
          <w:trHeight w:hRule="exact" w:val="979"/>
          <w:jc w:val="center"/>
        </w:trPr>
        <w:tc>
          <w:tcPr>
            <w:tcW w:w="2417" w:type="dxa"/>
            <w:tcBorders>
              <w:top w:val="single" w:sz="4" w:space="0" w:color="auto"/>
              <w:left w:val="single" w:sz="4" w:space="0" w:color="auto"/>
            </w:tcBorders>
            <w:shd w:val="clear" w:color="auto" w:fill="auto"/>
            <w:vAlign w:val="center"/>
          </w:tcPr>
          <w:p w14:paraId="7DDC204C" w14:textId="77777777" w:rsidR="009839B2" w:rsidRPr="00646283" w:rsidRDefault="009839B2" w:rsidP="000C638E">
            <w:pPr>
              <w:pStyle w:val="Other0"/>
              <w:ind w:firstLine="426"/>
              <w:jc w:val="center"/>
              <w:rPr>
                <w:rFonts w:ascii="Cambria" w:hAnsi="Cambria"/>
                <w:sz w:val="20"/>
                <w:szCs w:val="20"/>
              </w:rPr>
            </w:pPr>
            <w:r w:rsidRPr="00646283">
              <w:rPr>
                <w:rFonts w:ascii="Cambria" w:hAnsi="Cambria"/>
                <w:b/>
                <w:bCs/>
                <w:sz w:val="20"/>
                <w:szCs w:val="20"/>
              </w:rPr>
              <w:t>Clasa sistemului de iluminat</w:t>
            </w:r>
          </w:p>
        </w:tc>
        <w:tc>
          <w:tcPr>
            <w:tcW w:w="5088" w:type="dxa"/>
            <w:gridSpan w:val="2"/>
            <w:tcBorders>
              <w:top w:val="single" w:sz="4" w:space="0" w:color="auto"/>
              <w:left w:val="single" w:sz="4" w:space="0" w:color="auto"/>
            </w:tcBorders>
            <w:shd w:val="clear" w:color="auto" w:fill="auto"/>
            <w:vAlign w:val="center"/>
          </w:tcPr>
          <w:p w14:paraId="00D00683" w14:textId="77777777" w:rsidR="009839B2" w:rsidRPr="00646283" w:rsidRDefault="009839B2" w:rsidP="000C638E">
            <w:pPr>
              <w:pStyle w:val="Other0"/>
              <w:ind w:firstLine="426"/>
              <w:jc w:val="center"/>
              <w:rPr>
                <w:rFonts w:ascii="Cambria" w:hAnsi="Cambria"/>
                <w:sz w:val="20"/>
                <w:szCs w:val="20"/>
              </w:rPr>
            </w:pPr>
            <w:r w:rsidRPr="00646283">
              <w:rPr>
                <w:rFonts w:ascii="Cambria" w:hAnsi="Cambria"/>
                <w:b/>
                <w:bCs/>
                <w:sz w:val="20"/>
                <w:szCs w:val="20"/>
              </w:rPr>
              <w:t>EH [lx]</w:t>
            </w:r>
          </w:p>
        </w:tc>
        <w:tc>
          <w:tcPr>
            <w:tcW w:w="2549" w:type="dxa"/>
            <w:tcBorders>
              <w:top w:val="single" w:sz="4" w:space="0" w:color="auto"/>
              <w:left w:val="single" w:sz="4" w:space="0" w:color="auto"/>
              <w:right w:val="single" w:sz="4" w:space="0" w:color="auto"/>
            </w:tcBorders>
            <w:shd w:val="clear" w:color="auto" w:fill="auto"/>
            <w:vAlign w:val="center"/>
          </w:tcPr>
          <w:p w14:paraId="47968FA7" w14:textId="77777777" w:rsidR="009839B2" w:rsidRPr="00646283" w:rsidRDefault="009839B2" w:rsidP="000C638E">
            <w:pPr>
              <w:pStyle w:val="Other0"/>
              <w:ind w:firstLine="426"/>
              <w:jc w:val="center"/>
              <w:rPr>
                <w:rFonts w:ascii="Cambria" w:hAnsi="Cambria"/>
                <w:sz w:val="20"/>
                <w:szCs w:val="20"/>
              </w:rPr>
            </w:pPr>
            <w:r w:rsidRPr="00646283">
              <w:rPr>
                <w:rFonts w:ascii="Cambria" w:hAnsi="Cambria"/>
                <w:b/>
                <w:bCs/>
                <w:sz w:val="20"/>
                <w:szCs w:val="20"/>
              </w:rPr>
              <w:t>Esc [lx]</w:t>
            </w:r>
          </w:p>
          <w:p w14:paraId="7611DF1E" w14:textId="77777777" w:rsidR="009839B2" w:rsidRPr="00646283" w:rsidRDefault="009839B2" w:rsidP="000C638E">
            <w:pPr>
              <w:pStyle w:val="Other0"/>
              <w:ind w:firstLine="426"/>
              <w:jc w:val="center"/>
              <w:rPr>
                <w:rFonts w:ascii="Cambria" w:hAnsi="Cambria"/>
                <w:sz w:val="20"/>
                <w:szCs w:val="20"/>
              </w:rPr>
            </w:pPr>
            <w:r w:rsidRPr="00646283">
              <w:rPr>
                <w:rFonts w:ascii="Cambria" w:hAnsi="Cambria"/>
                <w:b/>
                <w:bCs/>
                <w:sz w:val="20"/>
                <w:szCs w:val="20"/>
              </w:rPr>
              <w:t>Valoare minimă</w:t>
            </w:r>
          </w:p>
        </w:tc>
      </w:tr>
      <w:tr w:rsidR="009839B2" w14:paraId="01E4534F" w14:textId="77777777" w:rsidTr="000C638E">
        <w:trPr>
          <w:trHeight w:hRule="exact" w:val="653"/>
          <w:jc w:val="center"/>
        </w:trPr>
        <w:tc>
          <w:tcPr>
            <w:tcW w:w="2417" w:type="dxa"/>
            <w:tcBorders>
              <w:top w:val="single" w:sz="4" w:space="0" w:color="auto"/>
              <w:left w:val="single" w:sz="4" w:space="0" w:color="auto"/>
            </w:tcBorders>
            <w:shd w:val="clear" w:color="auto" w:fill="auto"/>
            <w:vAlign w:val="center"/>
          </w:tcPr>
          <w:p w14:paraId="5152815C" w14:textId="77777777" w:rsidR="009839B2" w:rsidRPr="00646283" w:rsidRDefault="009839B2" w:rsidP="000C638E">
            <w:pPr>
              <w:ind w:firstLine="426"/>
              <w:jc w:val="center"/>
              <w:rPr>
                <w:rFonts w:ascii="Cambria" w:hAnsi="Cambria"/>
                <w:sz w:val="20"/>
                <w:szCs w:val="20"/>
              </w:rPr>
            </w:pPr>
          </w:p>
        </w:tc>
        <w:tc>
          <w:tcPr>
            <w:tcW w:w="2544" w:type="dxa"/>
            <w:tcBorders>
              <w:top w:val="single" w:sz="4" w:space="0" w:color="auto"/>
              <w:left w:val="single" w:sz="4" w:space="0" w:color="auto"/>
            </w:tcBorders>
            <w:shd w:val="clear" w:color="auto" w:fill="auto"/>
            <w:vAlign w:val="center"/>
          </w:tcPr>
          <w:p w14:paraId="65398594" w14:textId="77777777" w:rsidR="009839B2" w:rsidRPr="00646283" w:rsidRDefault="009839B2" w:rsidP="000C638E">
            <w:pPr>
              <w:pStyle w:val="Other0"/>
              <w:ind w:firstLine="426"/>
              <w:jc w:val="center"/>
              <w:rPr>
                <w:rFonts w:ascii="Cambria" w:hAnsi="Cambria"/>
                <w:sz w:val="20"/>
                <w:szCs w:val="20"/>
              </w:rPr>
            </w:pPr>
            <w:r w:rsidRPr="00646283">
              <w:rPr>
                <w:rFonts w:ascii="Cambria" w:hAnsi="Cambria"/>
                <w:b/>
                <w:bCs/>
                <w:sz w:val="20"/>
                <w:szCs w:val="20"/>
              </w:rPr>
              <w:t>Valoare medie</w:t>
            </w:r>
          </w:p>
        </w:tc>
        <w:tc>
          <w:tcPr>
            <w:tcW w:w="2544" w:type="dxa"/>
            <w:tcBorders>
              <w:top w:val="single" w:sz="4" w:space="0" w:color="auto"/>
              <w:left w:val="single" w:sz="4" w:space="0" w:color="auto"/>
            </w:tcBorders>
            <w:shd w:val="clear" w:color="auto" w:fill="auto"/>
            <w:vAlign w:val="center"/>
          </w:tcPr>
          <w:p w14:paraId="6AC672D4" w14:textId="77777777" w:rsidR="009839B2" w:rsidRPr="00646283" w:rsidRDefault="009839B2" w:rsidP="000C638E">
            <w:pPr>
              <w:pStyle w:val="Other0"/>
              <w:ind w:firstLine="426"/>
              <w:jc w:val="center"/>
              <w:rPr>
                <w:rFonts w:ascii="Cambria" w:hAnsi="Cambria"/>
                <w:sz w:val="20"/>
                <w:szCs w:val="20"/>
              </w:rPr>
            </w:pPr>
            <w:r w:rsidRPr="00646283">
              <w:rPr>
                <w:rFonts w:ascii="Cambria" w:hAnsi="Cambria"/>
                <w:b/>
                <w:bCs/>
                <w:sz w:val="20"/>
                <w:szCs w:val="20"/>
              </w:rPr>
              <w:t>Valoare minimă</w:t>
            </w:r>
          </w:p>
        </w:tc>
        <w:tc>
          <w:tcPr>
            <w:tcW w:w="2549" w:type="dxa"/>
            <w:tcBorders>
              <w:top w:val="single" w:sz="4" w:space="0" w:color="auto"/>
              <w:left w:val="single" w:sz="4" w:space="0" w:color="auto"/>
              <w:right w:val="single" w:sz="4" w:space="0" w:color="auto"/>
            </w:tcBorders>
            <w:shd w:val="clear" w:color="auto" w:fill="auto"/>
            <w:vAlign w:val="center"/>
          </w:tcPr>
          <w:p w14:paraId="5A3016B7" w14:textId="77777777" w:rsidR="009839B2" w:rsidRPr="00646283" w:rsidRDefault="009839B2" w:rsidP="000C638E">
            <w:pPr>
              <w:ind w:firstLine="426"/>
              <w:jc w:val="center"/>
              <w:rPr>
                <w:rFonts w:ascii="Cambria" w:hAnsi="Cambria"/>
                <w:sz w:val="20"/>
                <w:szCs w:val="20"/>
              </w:rPr>
            </w:pPr>
          </w:p>
        </w:tc>
      </w:tr>
      <w:tr w:rsidR="009839B2" w14:paraId="4FECAECA" w14:textId="77777777" w:rsidTr="000C638E">
        <w:trPr>
          <w:trHeight w:hRule="exact" w:val="331"/>
          <w:jc w:val="center"/>
        </w:trPr>
        <w:tc>
          <w:tcPr>
            <w:tcW w:w="2417" w:type="dxa"/>
            <w:tcBorders>
              <w:top w:val="single" w:sz="4" w:space="0" w:color="auto"/>
              <w:left w:val="single" w:sz="4" w:space="0" w:color="auto"/>
            </w:tcBorders>
            <w:shd w:val="clear" w:color="auto" w:fill="auto"/>
            <w:vAlign w:val="center"/>
          </w:tcPr>
          <w:p w14:paraId="2F5CB599" w14:textId="77777777" w:rsidR="009839B2" w:rsidRPr="00646283" w:rsidRDefault="009839B2" w:rsidP="000C638E">
            <w:pPr>
              <w:pStyle w:val="Other0"/>
              <w:ind w:firstLine="426"/>
              <w:jc w:val="center"/>
              <w:rPr>
                <w:rFonts w:ascii="Cambria" w:hAnsi="Cambria"/>
                <w:sz w:val="20"/>
                <w:szCs w:val="20"/>
              </w:rPr>
            </w:pPr>
            <w:r w:rsidRPr="00646283">
              <w:rPr>
                <w:rFonts w:ascii="Cambria" w:hAnsi="Cambria"/>
                <w:sz w:val="20"/>
                <w:szCs w:val="20"/>
              </w:rPr>
              <w:t>P1</w:t>
            </w:r>
          </w:p>
        </w:tc>
        <w:tc>
          <w:tcPr>
            <w:tcW w:w="2544" w:type="dxa"/>
            <w:tcBorders>
              <w:top w:val="single" w:sz="4" w:space="0" w:color="auto"/>
              <w:left w:val="single" w:sz="4" w:space="0" w:color="auto"/>
            </w:tcBorders>
            <w:shd w:val="clear" w:color="auto" w:fill="auto"/>
            <w:vAlign w:val="center"/>
          </w:tcPr>
          <w:p w14:paraId="12AF7565" w14:textId="77777777" w:rsidR="009839B2" w:rsidRPr="00646283" w:rsidRDefault="009839B2" w:rsidP="000C638E">
            <w:pPr>
              <w:pStyle w:val="Other0"/>
              <w:ind w:firstLine="426"/>
              <w:jc w:val="center"/>
              <w:rPr>
                <w:rFonts w:ascii="Cambria" w:hAnsi="Cambria"/>
                <w:sz w:val="20"/>
                <w:szCs w:val="20"/>
              </w:rPr>
            </w:pPr>
            <w:r w:rsidRPr="00646283">
              <w:rPr>
                <w:rFonts w:ascii="Cambria" w:hAnsi="Cambria"/>
                <w:sz w:val="20"/>
                <w:szCs w:val="20"/>
              </w:rPr>
              <w:t>20</w:t>
            </w:r>
          </w:p>
        </w:tc>
        <w:tc>
          <w:tcPr>
            <w:tcW w:w="2544" w:type="dxa"/>
            <w:tcBorders>
              <w:top w:val="single" w:sz="4" w:space="0" w:color="auto"/>
              <w:left w:val="single" w:sz="4" w:space="0" w:color="auto"/>
            </w:tcBorders>
            <w:shd w:val="clear" w:color="auto" w:fill="auto"/>
            <w:vAlign w:val="center"/>
          </w:tcPr>
          <w:p w14:paraId="703760C1" w14:textId="77777777" w:rsidR="009839B2" w:rsidRPr="00646283" w:rsidRDefault="009839B2" w:rsidP="000C638E">
            <w:pPr>
              <w:pStyle w:val="Other0"/>
              <w:ind w:firstLine="426"/>
              <w:jc w:val="center"/>
              <w:rPr>
                <w:rFonts w:ascii="Cambria" w:hAnsi="Cambria"/>
                <w:sz w:val="20"/>
                <w:szCs w:val="20"/>
              </w:rPr>
            </w:pPr>
            <w:r w:rsidRPr="00646283">
              <w:rPr>
                <w:rFonts w:ascii="Cambria" w:hAnsi="Cambria"/>
                <w:sz w:val="20"/>
                <w:szCs w:val="20"/>
              </w:rPr>
              <w:t>7.5</w:t>
            </w:r>
          </w:p>
        </w:tc>
        <w:tc>
          <w:tcPr>
            <w:tcW w:w="2549" w:type="dxa"/>
            <w:tcBorders>
              <w:top w:val="single" w:sz="4" w:space="0" w:color="auto"/>
              <w:left w:val="single" w:sz="4" w:space="0" w:color="auto"/>
              <w:right w:val="single" w:sz="4" w:space="0" w:color="auto"/>
            </w:tcBorders>
            <w:shd w:val="clear" w:color="auto" w:fill="auto"/>
            <w:vAlign w:val="center"/>
          </w:tcPr>
          <w:p w14:paraId="1787CDBE" w14:textId="77777777" w:rsidR="009839B2" w:rsidRPr="00646283" w:rsidRDefault="009839B2" w:rsidP="000C638E">
            <w:pPr>
              <w:pStyle w:val="Other0"/>
              <w:ind w:firstLine="426"/>
              <w:jc w:val="center"/>
              <w:rPr>
                <w:rFonts w:ascii="Cambria" w:hAnsi="Cambria"/>
                <w:sz w:val="20"/>
                <w:szCs w:val="20"/>
              </w:rPr>
            </w:pPr>
            <w:r w:rsidRPr="00646283">
              <w:rPr>
                <w:rFonts w:ascii="Cambria" w:hAnsi="Cambria"/>
                <w:sz w:val="20"/>
                <w:szCs w:val="20"/>
              </w:rPr>
              <w:t>5.0</w:t>
            </w:r>
          </w:p>
        </w:tc>
      </w:tr>
      <w:tr w:rsidR="009839B2" w14:paraId="338394E8" w14:textId="77777777" w:rsidTr="000C638E">
        <w:trPr>
          <w:trHeight w:hRule="exact" w:val="331"/>
          <w:jc w:val="center"/>
        </w:trPr>
        <w:tc>
          <w:tcPr>
            <w:tcW w:w="2417" w:type="dxa"/>
            <w:tcBorders>
              <w:top w:val="single" w:sz="4" w:space="0" w:color="auto"/>
              <w:left w:val="single" w:sz="4" w:space="0" w:color="auto"/>
            </w:tcBorders>
            <w:shd w:val="clear" w:color="auto" w:fill="auto"/>
            <w:vAlign w:val="center"/>
          </w:tcPr>
          <w:p w14:paraId="45FA6123" w14:textId="77777777" w:rsidR="009839B2" w:rsidRPr="00646283" w:rsidRDefault="009839B2" w:rsidP="000C638E">
            <w:pPr>
              <w:pStyle w:val="Other0"/>
              <w:ind w:firstLine="426"/>
              <w:jc w:val="center"/>
              <w:rPr>
                <w:rFonts w:ascii="Cambria" w:hAnsi="Cambria"/>
                <w:sz w:val="20"/>
                <w:szCs w:val="20"/>
              </w:rPr>
            </w:pPr>
            <w:r w:rsidRPr="00646283">
              <w:rPr>
                <w:rFonts w:ascii="Cambria" w:hAnsi="Cambria"/>
                <w:sz w:val="20"/>
                <w:szCs w:val="20"/>
              </w:rPr>
              <w:t>P2</w:t>
            </w:r>
          </w:p>
        </w:tc>
        <w:tc>
          <w:tcPr>
            <w:tcW w:w="2544" w:type="dxa"/>
            <w:tcBorders>
              <w:top w:val="single" w:sz="4" w:space="0" w:color="auto"/>
              <w:left w:val="single" w:sz="4" w:space="0" w:color="auto"/>
            </w:tcBorders>
            <w:shd w:val="clear" w:color="auto" w:fill="auto"/>
            <w:vAlign w:val="center"/>
          </w:tcPr>
          <w:p w14:paraId="316D48D1" w14:textId="77777777" w:rsidR="009839B2" w:rsidRPr="00646283" w:rsidRDefault="009839B2" w:rsidP="000C638E">
            <w:pPr>
              <w:pStyle w:val="Other0"/>
              <w:ind w:firstLine="426"/>
              <w:jc w:val="center"/>
              <w:rPr>
                <w:rFonts w:ascii="Cambria" w:hAnsi="Cambria"/>
                <w:sz w:val="20"/>
                <w:szCs w:val="20"/>
              </w:rPr>
            </w:pPr>
            <w:r w:rsidRPr="00646283">
              <w:rPr>
                <w:rFonts w:ascii="Cambria" w:hAnsi="Cambria"/>
                <w:sz w:val="20"/>
                <w:szCs w:val="20"/>
              </w:rPr>
              <w:t>10</w:t>
            </w:r>
          </w:p>
        </w:tc>
        <w:tc>
          <w:tcPr>
            <w:tcW w:w="2544" w:type="dxa"/>
            <w:tcBorders>
              <w:top w:val="single" w:sz="4" w:space="0" w:color="auto"/>
              <w:left w:val="single" w:sz="4" w:space="0" w:color="auto"/>
            </w:tcBorders>
            <w:shd w:val="clear" w:color="auto" w:fill="auto"/>
            <w:vAlign w:val="center"/>
          </w:tcPr>
          <w:p w14:paraId="488F503E" w14:textId="77777777" w:rsidR="009839B2" w:rsidRPr="00646283" w:rsidRDefault="009839B2" w:rsidP="000C638E">
            <w:pPr>
              <w:pStyle w:val="Other0"/>
              <w:ind w:firstLine="426"/>
              <w:jc w:val="center"/>
              <w:rPr>
                <w:rFonts w:ascii="Cambria" w:hAnsi="Cambria"/>
                <w:sz w:val="20"/>
                <w:szCs w:val="20"/>
              </w:rPr>
            </w:pPr>
            <w:r w:rsidRPr="00646283">
              <w:rPr>
                <w:rFonts w:ascii="Cambria" w:hAnsi="Cambria"/>
                <w:sz w:val="20"/>
                <w:szCs w:val="20"/>
              </w:rPr>
              <w:t>3</w:t>
            </w:r>
          </w:p>
        </w:tc>
        <w:tc>
          <w:tcPr>
            <w:tcW w:w="2549" w:type="dxa"/>
            <w:tcBorders>
              <w:top w:val="single" w:sz="4" w:space="0" w:color="auto"/>
              <w:left w:val="single" w:sz="4" w:space="0" w:color="auto"/>
              <w:right w:val="single" w:sz="4" w:space="0" w:color="auto"/>
            </w:tcBorders>
            <w:shd w:val="clear" w:color="auto" w:fill="auto"/>
            <w:vAlign w:val="center"/>
          </w:tcPr>
          <w:p w14:paraId="3D063DF4" w14:textId="77777777" w:rsidR="009839B2" w:rsidRPr="00646283" w:rsidRDefault="009839B2" w:rsidP="000C638E">
            <w:pPr>
              <w:pStyle w:val="Other0"/>
              <w:ind w:firstLine="426"/>
              <w:jc w:val="center"/>
              <w:rPr>
                <w:rFonts w:ascii="Cambria" w:hAnsi="Cambria"/>
                <w:sz w:val="20"/>
                <w:szCs w:val="20"/>
              </w:rPr>
            </w:pPr>
            <w:r w:rsidRPr="00646283">
              <w:rPr>
                <w:rFonts w:ascii="Cambria" w:hAnsi="Cambria"/>
                <w:sz w:val="20"/>
                <w:szCs w:val="20"/>
              </w:rPr>
              <w:t>2.0</w:t>
            </w:r>
          </w:p>
        </w:tc>
      </w:tr>
      <w:tr w:rsidR="009839B2" w14:paraId="06AAC91A" w14:textId="77777777" w:rsidTr="000C638E">
        <w:trPr>
          <w:trHeight w:hRule="exact" w:val="336"/>
          <w:jc w:val="center"/>
        </w:trPr>
        <w:tc>
          <w:tcPr>
            <w:tcW w:w="2417" w:type="dxa"/>
            <w:tcBorders>
              <w:top w:val="single" w:sz="4" w:space="0" w:color="auto"/>
              <w:left w:val="single" w:sz="4" w:space="0" w:color="auto"/>
            </w:tcBorders>
            <w:shd w:val="clear" w:color="auto" w:fill="auto"/>
            <w:vAlign w:val="center"/>
          </w:tcPr>
          <w:p w14:paraId="59F444E6" w14:textId="77777777" w:rsidR="009839B2" w:rsidRPr="00646283" w:rsidRDefault="009839B2" w:rsidP="000C638E">
            <w:pPr>
              <w:pStyle w:val="Other0"/>
              <w:ind w:firstLine="426"/>
              <w:jc w:val="center"/>
              <w:rPr>
                <w:rFonts w:ascii="Cambria" w:hAnsi="Cambria"/>
                <w:sz w:val="20"/>
                <w:szCs w:val="20"/>
              </w:rPr>
            </w:pPr>
            <w:r w:rsidRPr="00646283">
              <w:rPr>
                <w:rFonts w:ascii="Cambria" w:hAnsi="Cambria"/>
                <w:sz w:val="20"/>
                <w:szCs w:val="20"/>
              </w:rPr>
              <w:t>P3</w:t>
            </w:r>
          </w:p>
        </w:tc>
        <w:tc>
          <w:tcPr>
            <w:tcW w:w="2544" w:type="dxa"/>
            <w:tcBorders>
              <w:top w:val="single" w:sz="4" w:space="0" w:color="auto"/>
              <w:left w:val="single" w:sz="4" w:space="0" w:color="auto"/>
            </w:tcBorders>
            <w:shd w:val="clear" w:color="auto" w:fill="auto"/>
            <w:vAlign w:val="center"/>
          </w:tcPr>
          <w:p w14:paraId="0B040360" w14:textId="77777777" w:rsidR="009839B2" w:rsidRPr="00646283" w:rsidRDefault="009839B2" w:rsidP="000C638E">
            <w:pPr>
              <w:pStyle w:val="Other0"/>
              <w:ind w:firstLine="426"/>
              <w:jc w:val="center"/>
              <w:rPr>
                <w:rFonts w:ascii="Cambria" w:hAnsi="Cambria"/>
                <w:sz w:val="20"/>
                <w:szCs w:val="20"/>
              </w:rPr>
            </w:pPr>
            <w:r w:rsidRPr="00646283">
              <w:rPr>
                <w:rFonts w:ascii="Cambria" w:hAnsi="Cambria"/>
                <w:sz w:val="20"/>
                <w:szCs w:val="20"/>
              </w:rPr>
              <w:t>7.5</w:t>
            </w:r>
          </w:p>
        </w:tc>
        <w:tc>
          <w:tcPr>
            <w:tcW w:w="2544" w:type="dxa"/>
            <w:tcBorders>
              <w:top w:val="single" w:sz="4" w:space="0" w:color="auto"/>
              <w:left w:val="single" w:sz="4" w:space="0" w:color="auto"/>
            </w:tcBorders>
            <w:shd w:val="clear" w:color="auto" w:fill="auto"/>
            <w:vAlign w:val="center"/>
          </w:tcPr>
          <w:p w14:paraId="340228DB" w14:textId="77777777" w:rsidR="009839B2" w:rsidRPr="00646283" w:rsidRDefault="009839B2" w:rsidP="000C638E">
            <w:pPr>
              <w:pStyle w:val="Other0"/>
              <w:ind w:firstLine="426"/>
              <w:jc w:val="center"/>
              <w:rPr>
                <w:rFonts w:ascii="Cambria" w:hAnsi="Cambria"/>
                <w:sz w:val="20"/>
                <w:szCs w:val="20"/>
              </w:rPr>
            </w:pPr>
            <w:r w:rsidRPr="00646283">
              <w:rPr>
                <w:rFonts w:ascii="Cambria" w:hAnsi="Cambria"/>
                <w:sz w:val="20"/>
                <w:szCs w:val="20"/>
              </w:rPr>
              <w:t>1.5</w:t>
            </w:r>
          </w:p>
        </w:tc>
        <w:tc>
          <w:tcPr>
            <w:tcW w:w="2549" w:type="dxa"/>
            <w:tcBorders>
              <w:top w:val="single" w:sz="4" w:space="0" w:color="auto"/>
              <w:left w:val="single" w:sz="4" w:space="0" w:color="auto"/>
              <w:right w:val="single" w:sz="4" w:space="0" w:color="auto"/>
            </w:tcBorders>
            <w:shd w:val="clear" w:color="auto" w:fill="auto"/>
            <w:vAlign w:val="center"/>
          </w:tcPr>
          <w:p w14:paraId="51E62F20" w14:textId="77777777" w:rsidR="009839B2" w:rsidRPr="00646283" w:rsidRDefault="009839B2" w:rsidP="000C638E">
            <w:pPr>
              <w:pStyle w:val="Other0"/>
              <w:ind w:firstLine="426"/>
              <w:jc w:val="center"/>
              <w:rPr>
                <w:rFonts w:ascii="Cambria" w:hAnsi="Cambria"/>
                <w:sz w:val="20"/>
                <w:szCs w:val="20"/>
              </w:rPr>
            </w:pPr>
            <w:r w:rsidRPr="00646283">
              <w:rPr>
                <w:rFonts w:ascii="Cambria" w:hAnsi="Cambria"/>
                <w:sz w:val="20"/>
                <w:szCs w:val="20"/>
              </w:rPr>
              <w:t>1.5</w:t>
            </w:r>
          </w:p>
        </w:tc>
      </w:tr>
      <w:tr w:rsidR="009839B2" w14:paraId="49702467" w14:textId="77777777" w:rsidTr="000C638E">
        <w:trPr>
          <w:trHeight w:hRule="exact" w:val="331"/>
          <w:jc w:val="center"/>
        </w:trPr>
        <w:tc>
          <w:tcPr>
            <w:tcW w:w="2417" w:type="dxa"/>
            <w:tcBorders>
              <w:top w:val="single" w:sz="4" w:space="0" w:color="auto"/>
              <w:left w:val="single" w:sz="4" w:space="0" w:color="auto"/>
            </w:tcBorders>
            <w:shd w:val="clear" w:color="auto" w:fill="auto"/>
            <w:vAlign w:val="center"/>
          </w:tcPr>
          <w:p w14:paraId="60F1A231" w14:textId="77777777" w:rsidR="009839B2" w:rsidRPr="00646283" w:rsidRDefault="009839B2" w:rsidP="000C638E">
            <w:pPr>
              <w:pStyle w:val="Other0"/>
              <w:ind w:firstLine="426"/>
              <w:jc w:val="center"/>
              <w:rPr>
                <w:rFonts w:ascii="Cambria" w:hAnsi="Cambria"/>
                <w:sz w:val="20"/>
                <w:szCs w:val="20"/>
              </w:rPr>
            </w:pPr>
            <w:r w:rsidRPr="00646283">
              <w:rPr>
                <w:rFonts w:ascii="Cambria" w:hAnsi="Cambria"/>
                <w:sz w:val="20"/>
                <w:szCs w:val="20"/>
              </w:rPr>
              <w:t>P4</w:t>
            </w:r>
          </w:p>
        </w:tc>
        <w:tc>
          <w:tcPr>
            <w:tcW w:w="2544" w:type="dxa"/>
            <w:tcBorders>
              <w:top w:val="single" w:sz="4" w:space="0" w:color="auto"/>
              <w:left w:val="single" w:sz="4" w:space="0" w:color="auto"/>
            </w:tcBorders>
            <w:shd w:val="clear" w:color="auto" w:fill="auto"/>
            <w:vAlign w:val="center"/>
          </w:tcPr>
          <w:p w14:paraId="30E81109" w14:textId="77777777" w:rsidR="009839B2" w:rsidRPr="00646283" w:rsidRDefault="009839B2" w:rsidP="000C638E">
            <w:pPr>
              <w:pStyle w:val="Other0"/>
              <w:ind w:firstLine="426"/>
              <w:jc w:val="center"/>
              <w:rPr>
                <w:rFonts w:ascii="Cambria" w:hAnsi="Cambria"/>
                <w:sz w:val="20"/>
                <w:szCs w:val="20"/>
              </w:rPr>
            </w:pPr>
            <w:r w:rsidRPr="00646283">
              <w:rPr>
                <w:rFonts w:ascii="Cambria" w:hAnsi="Cambria"/>
                <w:sz w:val="20"/>
                <w:szCs w:val="20"/>
              </w:rPr>
              <w:t>5.0</w:t>
            </w:r>
          </w:p>
        </w:tc>
        <w:tc>
          <w:tcPr>
            <w:tcW w:w="2544" w:type="dxa"/>
            <w:tcBorders>
              <w:top w:val="single" w:sz="4" w:space="0" w:color="auto"/>
              <w:left w:val="single" w:sz="4" w:space="0" w:color="auto"/>
            </w:tcBorders>
            <w:shd w:val="clear" w:color="auto" w:fill="auto"/>
            <w:vAlign w:val="center"/>
          </w:tcPr>
          <w:p w14:paraId="51E25AF0" w14:textId="77777777" w:rsidR="009839B2" w:rsidRPr="00646283" w:rsidRDefault="009839B2" w:rsidP="000C638E">
            <w:pPr>
              <w:pStyle w:val="Other0"/>
              <w:ind w:firstLine="426"/>
              <w:jc w:val="center"/>
              <w:rPr>
                <w:rFonts w:ascii="Cambria" w:hAnsi="Cambria"/>
                <w:sz w:val="20"/>
                <w:szCs w:val="20"/>
              </w:rPr>
            </w:pPr>
            <w:r w:rsidRPr="00646283">
              <w:rPr>
                <w:rFonts w:ascii="Cambria" w:hAnsi="Cambria"/>
                <w:sz w:val="20"/>
                <w:szCs w:val="20"/>
              </w:rPr>
              <w:t>1</w:t>
            </w:r>
          </w:p>
        </w:tc>
        <w:tc>
          <w:tcPr>
            <w:tcW w:w="2549" w:type="dxa"/>
            <w:tcBorders>
              <w:top w:val="single" w:sz="4" w:space="0" w:color="auto"/>
              <w:left w:val="single" w:sz="4" w:space="0" w:color="auto"/>
              <w:right w:val="single" w:sz="4" w:space="0" w:color="auto"/>
            </w:tcBorders>
            <w:shd w:val="clear" w:color="auto" w:fill="auto"/>
            <w:vAlign w:val="center"/>
          </w:tcPr>
          <w:p w14:paraId="73C78CC4" w14:textId="77777777" w:rsidR="009839B2" w:rsidRPr="00646283" w:rsidRDefault="009839B2" w:rsidP="000C638E">
            <w:pPr>
              <w:pStyle w:val="Other0"/>
              <w:ind w:firstLine="426"/>
              <w:jc w:val="center"/>
              <w:rPr>
                <w:rFonts w:ascii="Cambria" w:hAnsi="Cambria"/>
                <w:sz w:val="20"/>
                <w:szCs w:val="20"/>
              </w:rPr>
            </w:pPr>
            <w:r w:rsidRPr="00646283">
              <w:rPr>
                <w:rFonts w:ascii="Cambria" w:hAnsi="Cambria"/>
                <w:sz w:val="20"/>
                <w:szCs w:val="20"/>
              </w:rPr>
              <w:t>1.0</w:t>
            </w:r>
          </w:p>
        </w:tc>
      </w:tr>
      <w:tr w:rsidR="009839B2" w14:paraId="1880CBAA" w14:textId="77777777" w:rsidTr="000C638E">
        <w:trPr>
          <w:trHeight w:hRule="exact" w:val="331"/>
          <w:jc w:val="center"/>
        </w:trPr>
        <w:tc>
          <w:tcPr>
            <w:tcW w:w="2417" w:type="dxa"/>
            <w:tcBorders>
              <w:top w:val="single" w:sz="4" w:space="0" w:color="auto"/>
              <w:left w:val="single" w:sz="4" w:space="0" w:color="auto"/>
            </w:tcBorders>
            <w:shd w:val="clear" w:color="auto" w:fill="auto"/>
            <w:vAlign w:val="center"/>
          </w:tcPr>
          <w:p w14:paraId="6E315E27" w14:textId="77777777" w:rsidR="009839B2" w:rsidRPr="00646283" w:rsidRDefault="009839B2" w:rsidP="000C638E">
            <w:pPr>
              <w:pStyle w:val="Other0"/>
              <w:ind w:firstLine="426"/>
              <w:jc w:val="center"/>
              <w:rPr>
                <w:rFonts w:ascii="Cambria" w:hAnsi="Cambria"/>
                <w:sz w:val="20"/>
                <w:szCs w:val="20"/>
              </w:rPr>
            </w:pPr>
            <w:r w:rsidRPr="00646283">
              <w:rPr>
                <w:rFonts w:ascii="Cambria" w:hAnsi="Cambria"/>
                <w:sz w:val="20"/>
                <w:szCs w:val="20"/>
              </w:rPr>
              <w:t>P5</w:t>
            </w:r>
          </w:p>
        </w:tc>
        <w:tc>
          <w:tcPr>
            <w:tcW w:w="2544" w:type="dxa"/>
            <w:tcBorders>
              <w:top w:val="single" w:sz="4" w:space="0" w:color="auto"/>
              <w:left w:val="single" w:sz="4" w:space="0" w:color="auto"/>
            </w:tcBorders>
            <w:shd w:val="clear" w:color="auto" w:fill="auto"/>
            <w:vAlign w:val="center"/>
          </w:tcPr>
          <w:p w14:paraId="76F5FD18" w14:textId="77777777" w:rsidR="009839B2" w:rsidRPr="00646283" w:rsidRDefault="009839B2" w:rsidP="000C638E">
            <w:pPr>
              <w:pStyle w:val="Other0"/>
              <w:ind w:firstLine="426"/>
              <w:jc w:val="center"/>
              <w:rPr>
                <w:rFonts w:ascii="Cambria" w:hAnsi="Cambria"/>
                <w:sz w:val="20"/>
                <w:szCs w:val="20"/>
              </w:rPr>
            </w:pPr>
            <w:r w:rsidRPr="00646283">
              <w:rPr>
                <w:rFonts w:ascii="Cambria" w:hAnsi="Cambria"/>
                <w:sz w:val="20"/>
                <w:szCs w:val="20"/>
              </w:rPr>
              <w:t>3.0</w:t>
            </w:r>
          </w:p>
        </w:tc>
        <w:tc>
          <w:tcPr>
            <w:tcW w:w="2544" w:type="dxa"/>
            <w:tcBorders>
              <w:top w:val="single" w:sz="4" w:space="0" w:color="auto"/>
              <w:left w:val="single" w:sz="4" w:space="0" w:color="auto"/>
            </w:tcBorders>
            <w:shd w:val="clear" w:color="auto" w:fill="auto"/>
            <w:vAlign w:val="center"/>
          </w:tcPr>
          <w:p w14:paraId="55FB7688" w14:textId="77777777" w:rsidR="009839B2" w:rsidRPr="00646283" w:rsidRDefault="009839B2" w:rsidP="000C638E">
            <w:pPr>
              <w:pStyle w:val="Other0"/>
              <w:ind w:firstLine="426"/>
              <w:jc w:val="center"/>
              <w:rPr>
                <w:rFonts w:ascii="Cambria" w:hAnsi="Cambria"/>
                <w:sz w:val="20"/>
                <w:szCs w:val="20"/>
              </w:rPr>
            </w:pPr>
            <w:r w:rsidRPr="00646283">
              <w:rPr>
                <w:rFonts w:ascii="Cambria" w:hAnsi="Cambria"/>
                <w:sz w:val="20"/>
                <w:szCs w:val="20"/>
              </w:rPr>
              <w:t>0.6</w:t>
            </w:r>
          </w:p>
        </w:tc>
        <w:tc>
          <w:tcPr>
            <w:tcW w:w="2549" w:type="dxa"/>
            <w:tcBorders>
              <w:top w:val="single" w:sz="4" w:space="0" w:color="auto"/>
              <w:left w:val="single" w:sz="4" w:space="0" w:color="auto"/>
              <w:right w:val="single" w:sz="4" w:space="0" w:color="auto"/>
            </w:tcBorders>
            <w:shd w:val="clear" w:color="auto" w:fill="auto"/>
            <w:vAlign w:val="center"/>
          </w:tcPr>
          <w:p w14:paraId="2AFF2024" w14:textId="77777777" w:rsidR="009839B2" w:rsidRPr="00646283" w:rsidRDefault="009839B2" w:rsidP="000C638E">
            <w:pPr>
              <w:pStyle w:val="Other0"/>
              <w:ind w:firstLine="426"/>
              <w:jc w:val="center"/>
              <w:rPr>
                <w:rFonts w:ascii="Cambria" w:hAnsi="Cambria"/>
                <w:sz w:val="20"/>
                <w:szCs w:val="20"/>
              </w:rPr>
            </w:pPr>
            <w:r w:rsidRPr="00646283">
              <w:rPr>
                <w:rFonts w:ascii="Cambria" w:hAnsi="Cambria"/>
                <w:sz w:val="20"/>
                <w:szCs w:val="20"/>
              </w:rPr>
              <w:t>0.75</w:t>
            </w:r>
          </w:p>
        </w:tc>
      </w:tr>
      <w:tr w:rsidR="009839B2" w14:paraId="30729D8E" w14:textId="77777777" w:rsidTr="000C638E">
        <w:trPr>
          <w:trHeight w:hRule="exact" w:val="331"/>
          <w:jc w:val="center"/>
        </w:trPr>
        <w:tc>
          <w:tcPr>
            <w:tcW w:w="2417" w:type="dxa"/>
            <w:tcBorders>
              <w:top w:val="single" w:sz="4" w:space="0" w:color="auto"/>
              <w:left w:val="single" w:sz="4" w:space="0" w:color="auto"/>
            </w:tcBorders>
            <w:shd w:val="clear" w:color="auto" w:fill="auto"/>
            <w:vAlign w:val="center"/>
          </w:tcPr>
          <w:p w14:paraId="2011F048" w14:textId="77777777" w:rsidR="009839B2" w:rsidRPr="00646283" w:rsidRDefault="009839B2" w:rsidP="000C638E">
            <w:pPr>
              <w:pStyle w:val="Other0"/>
              <w:ind w:firstLine="426"/>
              <w:jc w:val="center"/>
              <w:rPr>
                <w:rFonts w:ascii="Cambria" w:hAnsi="Cambria"/>
                <w:sz w:val="20"/>
                <w:szCs w:val="20"/>
              </w:rPr>
            </w:pPr>
            <w:r w:rsidRPr="00646283">
              <w:rPr>
                <w:rFonts w:ascii="Cambria" w:hAnsi="Cambria"/>
                <w:sz w:val="20"/>
                <w:szCs w:val="20"/>
              </w:rPr>
              <w:t>P6</w:t>
            </w:r>
          </w:p>
        </w:tc>
        <w:tc>
          <w:tcPr>
            <w:tcW w:w="2544" w:type="dxa"/>
            <w:tcBorders>
              <w:top w:val="single" w:sz="4" w:space="0" w:color="auto"/>
              <w:left w:val="single" w:sz="4" w:space="0" w:color="auto"/>
            </w:tcBorders>
            <w:shd w:val="clear" w:color="auto" w:fill="auto"/>
            <w:vAlign w:val="center"/>
          </w:tcPr>
          <w:p w14:paraId="6B3BC47C" w14:textId="77777777" w:rsidR="009839B2" w:rsidRPr="00646283" w:rsidRDefault="009839B2" w:rsidP="000C638E">
            <w:pPr>
              <w:pStyle w:val="Other0"/>
              <w:ind w:firstLine="426"/>
              <w:jc w:val="center"/>
              <w:rPr>
                <w:rFonts w:ascii="Cambria" w:hAnsi="Cambria"/>
                <w:sz w:val="20"/>
                <w:szCs w:val="20"/>
              </w:rPr>
            </w:pPr>
            <w:r w:rsidRPr="00646283">
              <w:rPr>
                <w:rFonts w:ascii="Cambria" w:hAnsi="Cambria"/>
                <w:sz w:val="20"/>
                <w:szCs w:val="20"/>
              </w:rPr>
              <w:t>1.5</w:t>
            </w:r>
          </w:p>
        </w:tc>
        <w:tc>
          <w:tcPr>
            <w:tcW w:w="2544" w:type="dxa"/>
            <w:tcBorders>
              <w:top w:val="single" w:sz="4" w:space="0" w:color="auto"/>
              <w:left w:val="single" w:sz="4" w:space="0" w:color="auto"/>
            </w:tcBorders>
            <w:shd w:val="clear" w:color="auto" w:fill="auto"/>
            <w:vAlign w:val="center"/>
          </w:tcPr>
          <w:p w14:paraId="6EEDAA14" w14:textId="77777777" w:rsidR="009839B2" w:rsidRPr="00646283" w:rsidRDefault="009839B2" w:rsidP="000C638E">
            <w:pPr>
              <w:pStyle w:val="Other0"/>
              <w:ind w:firstLine="426"/>
              <w:jc w:val="center"/>
              <w:rPr>
                <w:rFonts w:ascii="Cambria" w:hAnsi="Cambria"/>
                <w:sz w:val="20"/>
                <w:szCs w:val="20"/>
              </w:rPr>
            </w:pPr>
            <w:r w:rsidRPr="00646283">
              <w:rPr>
                <w:rFonts w:ascii="Cambria" w:hAnsi="Cambria"/>
                <w:sz w:val="20"/>
                <w:szCs w:val="20"/>
              </w:rPr>
              <w:t>0.2</w:t>
            </w:r>
          </w:p>
        </w:tc>
        <w:tc>
          <w:tcPr>
            <w:tcW w:w="2549" w:type="dxa"/>
            <w:tcBorders>
              <w:top w:val="single" w:sz="4" w:space="0" w:color="auto"/>
              <w:left w:val="single" w:sz="4" w:space="0" w:color="auto"/>
              <w:right w:val="single" w:sz="4" w:space="0" w:color="auto"/>
            </w:tcBorders>
            <w:shd w:val="clear" w:color="auto" w:fill="auto"/>
            <w:vAlign w:val="center"/>
          </w:tcPr>
          <w:p w14:paraId="2EA2A3CC" w14:textId="77777777" w:rsidR="009839B2" w:rsidRPr="00646283" w:rsidRDefault="009839B2" w:rsidP="000C638E">
            <w:pPr>
              <w:pStyle w:val="Other0"/>
              <w:ind w:firstLine="426"/>
              <w:jc w:val="center"/>
              <w:rPr>
                <w:rFonts w:ascii="Cambria" w:hAnsi="Cambria"/>
                <w:sz w:val="20"/>
                <w:szCs w:val="20"/>
              </w:rPr>
            </w:pPr>
            <w:r w:rsidRPr="00646283">
              <w:rPr>
                <w:rFonts w:ascii="Cambria" w:hAnsi="Cambria"/>
                <w:sz w:val="20"/>
                <w:szCs w:val="20"/>
              </w:rPr>
              <w:t>0.5</w:t>
            </w:r>
          </w:p>
        </w:tc>
      </w:tr>
      <w:tr w:rsidR="009839B2" w14:paraId="1C8AB3C0" w14:textId="77777777" w:rsidTr="000C638E">
        <w:trPr>
          <w:trHeight w:hRule="exact" w:val="662"/>
          <w:jc w:val="center"/>
        </w:trPr>
        <w:tc>
          <w:tcPr>
            <w:tcW w:w="2417" w:type="dxa"/>
            <w:tcBorders>
              <w:top w:val="single" w:sz="4" w:space="0" w:color="auto"/>
              <w:left w:val="single" w:sz="4" w:space="0" w:color="auto"/>
              <w:bottom w:val="single" w:sz="4" w:space="0" w:color="auto"/>
            </w:tcBorders>
            <w:shd w:val="clear" w:color="auto" w:fill="auto"/>
            <w:vAlign w:val="center"/>
          </w:tcPr>
          <w:p w14:paraId="38131F43" w14:textId="77777777" w:rsidR="009839B2" w:rsidRPr="00646283" w:rsidRDefault="009839B2" w:rsidP="000C638E">
            <w:pPr>
              <w:pStyle w:val="Other0"/>
              <w:ind w:firstLine="426"/>
              <w:jc w:val="center"/>
              <w:rPr>
                <w:rFonts w:ascii="Cambria" w:hAnsi="Cambria"/>
                <w:sz w:val="20"/>
                <w:szCs w:val="20"/>
              </w:rPr>
            </w:pPr>
            <w:r w:rsidRPr="00646283">
              <w:rPr>
                <w:rFonts w:ascii="Cambria" w:hAnsi="Cambria"/>
                <w:sz w:val="20"/>
                <w:szCs w:val="20"/>
              </w:rPr>
              <w:t>P7</w:t>
            </w:r>
          </w:p>
        </w:tc>
        <w:tc>
          <w:tcPr>
            <w:tcW w:w="763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0A31C8A" w14:textId="77777777" w:rsidR="009839B2" w:rsidRPr="00646283" w:rsidRDefault="009839B2" w:rsidP="000C638E">
            <w:pPr>
              <w:pStyle w:val="Other0"/>
              <w:ind w:firstLine="426"/>
              <w:jc w:val="center"/>
              <w:rPr>
                <w:rFonts w:ascii="Cambria" w:hAnsi="Cambria"/>
                <w:sz w:val="20"/>
                <w:szCs w:val="20"/>
              </w:rPr>
            </w:pPr>
            <w:r w:rsidRPr="00646283">
              <w:rPr>
                <w:rFonts w:ascii="Cambria" w:hAnsi="Cambria"/>
                <w:sz w:val="20"/>
                <w:szCs w:val="20"/>
              </w:rPr>
              <w:t>Fără valoare impusă</w:t>
            </w:r>
          </w:p>
        </w:tc>
      </w:tr>
    </w:tbl>
    <w:p w14:paraId="029ADAAF" w14:textId="77777777" w:rsidR="00D11ACB" w:rsidRDefault="00D11ACB" w:rsidP="00D11ACB">
      <w:pPr>
        <w:pStyle w:val="Tablecaption0"/>
        <w:rPr>
          <w:rFonts w:ascii="Cambria" w:hAnsi="Cambria"/>
          <w:sz w:val="24"/>
          <w:szCs w:val="24"/>
          <w:lang w:val="ro-RO" w:eastAsia="ro-RO" w:bidi="ro-RO"/>
        </w:rPr>
      </w:pPr>
    </w:p>
    <w:p w14:paraId="39D356DB" w14:textId="10F7844B" w:rsidR="009839B2" w:rsidRPr="00646283" w:rsidRDefault="009839B2" w:rsidP="00D11ACB">
      <w:pPr>
        <w:pStyle w:val="Tablecaption0"/>
        <w:rPr>
          <w:rFonts w:ascii="Cambria" w:hAnsi="Cambria"/>
          <w:sz w:val="24"/>
          <w:szCs w:val="24"/>
        </w:rPr>
      </w:pPr>
      <w:r w:rsidRPr="00646283">
        <w:rPr>
          <w:rFonts w:ascii="Cambria" w:hAnsi="Cambria"/>
          <w:sz w:val="24"/>
          <w:szCs w:val="24"/>
          <w:lang w:val="ro-RO" w:eastAsia="ro-RO" w:bidi="ro-RO"/>
        </w:rPr>
        <w:t xml:space="preserve">Niveluri de iluminare recomandate pentru căi de circulație pietonală de legătură între diferite zone </w:t>
      </w:r>
    </w:p>
    <w:tbl>
      <w:tblPr>
        <w:tblOverlap w:val="never"/>
        <w:tblW w:w="9918" w:type="dxa"/>
        <w:jc w:val="center"/>
        <w:tblLayout w:type="fixed"/>
        <w:tblCellMar>
          <w:left w:w="10" w:type="dxa"/>
          <w:right w:w="10" w:type="dxa"/>
        </w:tblCellMar>
        <w:tblLook w:val="0000" w:firstRow="0" w:lastRow="0" w:firstColumn="0" w:lastColumn="0" w:noHBand="0" w:noVBand="0"/>
      </w:tblPr>
      <w:tblGrid>
        <w:gridCol w:w="2270"/>
        <w:gridCol w:w="2544"/>
        <w:gridCol w:w="2544"/>
        <w:gridCol w:w="2560"/>
      </w:tblGrid>
      <w:tr w:rsidR="000C638E" w14:paraId="5F3B31FF" w14:textId="77777777" w:rsidTr="002E0E33">
        <w:trPr>
          <w:trHeight w:hRule="exact" w:val="346"/>
          <w:jc w:val="center"/>
        </w:trPr>
        <w:tc>
          <w:tcPr>
            <w:tcW w:w="2270" w:type="dxa"/>
            <w:vMerge w:val="restart"/>
            <w:tcBorders>
              <w:top w:val="single" w:sz="4" w:space="0" w:color="auto"/>
              <w:left w:val="single" w:sz="4" w:space="0" w:color="auto"/>
            </w:tcBorders>
            <w:shd w:val="clear" w:color="auto" w:fill="auto"/>
          </w:tcPr>
          <w:p w14:paraId="7BB7E5F3" w14:textId="77777777" w:rsidR="000C638E" w:rsidRDefault="000C638E" w:rsidP="006D3B97">
            <w:pPr>
              <w:ind w:firstLine="426"/>
              <w:rPr>
                <w:sz w:val="10"/>
                <w:szCs w:val="10"/>
              </w:rPr>
            </w:pPr>
          </w:p>
        </w:tc>
        <w:tc>
          <w:tcPr>
            <w:tcW w:w="2544" w:type="dxa"/>
            <w:tcBorders>
              <w:top w:val="single" w:sz="4" w:space="0" w:color="auto"/>
              <w:left w:val="single" w:sz="4" w:space="0" w:color="auto"/>
              <w:bottom w:val="single" w:sz="4" w:space="0" w:color="auto"/>
            </w:tcBorders>
            <w:shd w:val="clear" w:color="auto" w:fill="auto"/>
            <w:vAlign w:val="bottom"/>
          </w:tcPr>
          <w:p w14:paraId="58FD85AD" w14:textId="77777777" w:rsidR="000C638E" w:rsidRDefault="000C638E" w:rsidP="006D3B97">
            <w:pPr>
              <w:pStyle w:val="Other0"/>
              <w:ind w:firstLine="426"/>
            </w:pPr>
            <w:r>
              <w:rPr>
                <w:b/>
                <w:bCs/>
              </w:rPr>
              <w:t>□ EH [lx]</w:t>
            </w:r>
          </w:p>
        </w:tc>
        <w:tc>
          <w:tcPr>
            <w:tcW w:w="2544" w:type="dxa"/>
            <w:tcBorders>
              <w:top w:val="single" w:sz="4" w:space="0" w:color="auto"/>
              <w:left w:val="single" w:sz="4" w:space="0" w:color="auto"/>
              <w:bottom w:val="single" w:sz="4" w:space="0" w:color="auto"/>
            </w:tcBorders>
            <w:shd w:val="clear" w:color="auto" w:fill="auto"/>
            <w:vAlign w:val="bottom"/>
          </w:tcPr>
          <w:p w14:paraId="10FE14FE" w14:textId="77777777" w:rsidR="000C638E" w:rsidRDefault="000C638E" w:rsidP="006D3B97">
            <w:pPr>
              <w:pStyle w:val="Other0"/>
              <w:ind w:firstLine="426"/>
            </w:pPr>
            <w:r>
              <w:rPr>
                <w:b/>
                <w:bCs/>
              </w:rPr>
              <w:t>EH [lx]</w:t>
            </w:r>
          </w:p>
        </w:tc>
        <w:tc>
          <w:tcPr>
            <w:tcW w:w="2560" w:type="dxa"/>
            <w:tcBorders>
              <w:top w:val="single" w:sz="4" w:space="0" w:color="auto"/>
              <w:left w:val="single" w:sz="4" w:space="0" w:color="auto"/>
              <w:bottom w:val="single" w:sz="4" w:space="0" w:color="auto"/>
              <w:right w:val="single" w:sz="4" w:space="0" w:color="auto"/>
            </w:tcBorders>
            <w:shd w:val="clear" w:color="auto" w:fill="auto"/>
            <w:vAlign w:val="bottom"/>
          </w:tcPr>
          <w:p w14:paraId="7E781143" w14:textId="77777777" w:rsidR="000C638E" w:rsidRDefault="000C638E" w:rsidP="006D3B97">
            <w:pPr>
              <w:pStyle w:val="Other0"/>
              <w:ind w:firstLine="426"/>
            </w:pPr>
            <w:r>
              <w:rPr>
                <w:b/>
                <w:bCs/>
              </w:rPr>
              <w:t>Esc [lx]</w:t>
            </w:r>
          </w:p>
        </w:tc>
      </w:tr>
      <w:tr w:rsidR="000C638E" w14:paraId="695A1C4B" w14:textId="77777777" w:rsidTr="002E0E33">
        <w:trPr>
          <w:trHeight w:hRule="exact" w:val="341"/>
          <w:jc w:val="center"/>
        </w:trPr>
        <w:tc>
          <w:tcPr>
            <w:tcW w:w="2270" w:type="dxa"/>
            <w:vMerge/>
            <w:tcBorders>
              <w:left w:val="single" w:sz="4" w:space="0" w:color="auto"/>
            </w:tcBorders>
            <w:shd w:val="clear" w:color="auto" w:fill="auto"/>
          </w:tcPr>
          <w:p w14:paraId="1AB20BFA" w14:textId="77777777" w:rsidR="000C638E" w:rsidRDefault="000C638E" w:rsidP="006D3B97">
            <w:pPr>
              <w:ind w:firstLine="426"/>
              <w:rPr>
                <w:sz w:val="10"/>
                <w:szCs w:val="10"/>
              </w:rPr>
            </w:pPr>
          </w:p>
        </w:tc>
        <w:tc>
          <w:tcPr>
            <w:tcW w:w="2544" w:type="dxa"/>
            <w:tcBorders>
              <w:top w:val="single" w:sz="4" w:space="0" w:color="auto"/>
              <w:left w:val="single" w:sz="4" w:space="0" w:color="auto"/>
            </w:tcBorders>
            <w:shd w:val="clear" w:color="auto" w:fill="auto"/>
          </w:tcPr>
          <w:p w14:paraId="3B822434" w14:textId="77777777" w:rsidR="000C638E" w:rsidRDefault="000C638E" w:rsidP="006D3B97">
            <w:pPr>
              <w:ind w:firstLine="426"/>
              <w:rPr>
                <w:sz w:val="10"/>
                <w:szCs w:val="10"/>
              </w:rPr>
            </w:pPr>
          </w:p>
        </w:tc>
        <w:tc>
          <w:tcPr>
            <w:tcW w:w="2544" w:type="dxa"/>
            <w:tcBorders>
              <w:top w:val="single" w:sz="4" w:space="0" w:color="auto"/>
              <w:left w:val="single" w:sz="4" w:space="0" w:color="auto"/>
            </w:tcBorders>
            <w:shd w:val="clear" w:color="auto" w:fill="auto"/>
            <w:vAlign w:val="bottom"/>
          </w:tcPr>
          <w:p w14:paraId="0AB3A314" w14:textId="77777777" w:rsidR="000C638E" w:rsidRDefault="000C638E" w:rsidP="006D3B97">
            <w:pPr>
              <w:pStyle w:val="Other0"/>
              <w:ind w:firstLine="426"/>
            </w:pPr>
            <w:r>
              <w:rPr>
                <w:b/>
                <w:bCs/>
              </w:rPr>
              <w:t>Valoare minimă</w:t>
            </w:r>
          </w:p>
        </w:tc>
        <w:tc>
          <w:tcPr>
            <w:tcW w:w="2560" w:type="dxa"/>
            <w:tcBorders>
              <w:top w:val="single" w:sz="4" w:space="0" w:color="auto"/>
              <w:left w:val="single" w:sz="4" w:space="0" w:color="auto"/>
              <w:right w:val="single" w:sz="4" w:space="0" w:color="auto"/>
            </w:tcBorders>
            <w:shd w:val="clear" w:color="auto" w:fill="auto"/>
            <w:vAlign w:val="bottom"/>
          </w:tcPr>
          <w:p w14:paraId="2883F4FB" w14:textId="77777777" w:rsidR="000C638E" w:rsidRDefault="000C638E" w:rsidP="006D3B97">
            <w:pPr>
              <w:pStyle w:val="Other0"/>
              <w:ind w:firstLine="426"/>
            </w:pPr>
            <w:r>
              <w:rPr>
                <w:b/>
                <w:bCs/>
              </w:rPr>
              <w:t>Valoare minimă</w:t>
            </w:r>
          </w:p>
        </w:tc>
      </w:tr>
      <w:tr w:rsidR="009839B2" w14:paraId="447DD2F8" w14:textId="77777777" w:rsidTr="00D11ACB">
        <w:trPr>
          <w:trHeight w:hRule="exact" w:val="795"/>
          <w:jc w:val="center"/>
        </w:trPr>
        <w:tc>
          <w:tcPr>
            <w:tcW w:w="2270" w:type="dxa"/>
            <w:tcBorders>
              <w:top w:val="single" w:sz="4" w:space="0" w:color="auto"/>
              <w:left w:val="single" w:sz="4" w:space="0" w:color="auto"/>
              <w:bottom w:val="single" w:sz="4" w:space="0" w:color="auto"/>
            </w:tcBorders>
            <w:shd w:val="clear" w:color="auto" w:fill="auto"/>
          </w:tcPr>
          <w:p w14:paraId="68BD330D" w14:textId="77777777" w:rsidR="009839B2" w:rsidRPr="00646283" w:rsidRDefault="009839B2" w:rsidP="006D3B97">
            <w:pPr>
              <w:pStyle w:val="Other0"/>
              <w:ind w:firstLine="426"/>
              <w:rPr>
                <w:rFonts w:ascii="Cambria" w:hAnsi="Cambria"/>
                <w:sz w:val="20"/>
                <w:szCs w:val="20"/>
              </w:rPr>
            </w:pPr>
            <w:r w:rsidRPr="00646283">
              <w:rPr>
                <w:rFonts w:ascii="Cambria" w:hAnsi="Cambria"/>
                <w:sz w:val="20"/>
                <w:szCs w:val="20"/>
              </w:rPr>
              <w:t>Alei pietonale aflate în parcurile din zonele rezidențiale</w:t>
            </w:r>
          </w:p>
          <w:p w14:paraId="40FC64A7" w14:textId="79F3BD78" w:rsidR="00646283" w:rsidRPr="00646283" w:rsidRDefault="00646283" w:rsidP="00646283">
            <w:pPr>
              <w:rPr>
                <w:rFonts w:ascii="Cambria" w:hAnsi="Cambria"/>
                <w:sz w:val="20"/>
                <w:szCs w:val="20"/>
                <w:lang w:val="ro-RO" w:eastAsia="en-US"/>
              </w:rPr>
            </w:pPr>
          </w:p>
        </w:tc>
        <w:tc>
          <w:tcPr>
            <w:tcW w:w="2544" w:type="dxa"/>
            <w:tcBorders>
              <w:top w:val="single" w:sz="4" w:space="0" w:color="auto"/>
              <w:left w:val="single" w:sz="4" w:space="0" w:color="auto"/>
              <w:bottom w:val="single" w:sz="4" w:space="0" w:color="auto"/>
            </w:tcBorders>
            <w:shd w:val="clear" w:color="auto" w:fill="auto"/>
          </w:tcPr>
          <w:p w14:paraId="206BBE71" w14:textId="77777777" w:rsidR="009839B2" w:rsidRPr="00646283" w:rsidRDefault="009839B2" w:rsidP="006D3B97">
            <w:pPr>
              <w:pStyle w:val="Other0"/>
              <w:ind w:firstLine="426"/>
              <w:rPr>
                <w:rFonts w:ascii="Cambria" w:hAnsi="Cambria"/>
                <w:sz w:val="20"/>
                <w:szCs w:val="20"/>
              </w:rPr>
            </w:pPr>
            <w:r w:rsidRPr="00646283">
              <w:rPr>
                <w:rFonts w:ascii="Cambria" w:hAnsi="Cambria"/>
                <w:sz w:val="20"/>
                <w:szCs w:val="20"/>
              </w:rPr>
              <w:t>5.0</w:t>
            </w:r>
          </w:p>
          <w:p w14:paraId="6BA07353" w14:textId="77777777" w:rsidR="00646283" w:rsidRPr="00646283" w:rsidRDefault="00646283" w:rsidP="00646283">
            <w:pPr>
              <w:rPr>
                <w:rFonts w:ascii="Cambria" w:hAnsi="Cambria"/>
                <w:sz w:val="20"/>
                <w:szCs w:val="20"/>
                <w:lang w:val="ro-RO" w:eastAsia="en-US"/>
              </w:rPr>
            </w:pPr>
          </w:p>
          <w:p w14:paraId="79139B41" w14:textId="77777777" w:rsidR="00646283" w:rsidRPr="00646283" w:rsidRDefault="00646283" w:rsidP="00646283">
            <w:pPr>
              <w:rPr>
                <w:rFonts w:ascii="Cambria" w:hAnsi="Cambria"/>
                <w:sz w:val="20"/>
                <w:szCs w:val="20"/>
                <w:lang w:val="ro-RO" w:eastAsia="en-US"/>
              </w:rPr>
            </w:pPr>
          </w:p>
          <w:p w14:paraId="2DAE3ABA" w14:textId="05751E2F" w:rsidR="00646283" w:rsidRPr="00646283" w:rsidRDefault="00646283" w:rsidP="00646283">
            <w:pPr>
              <w:ind w:firstLine="708"/>
              <w:rPr>
                <w:rFonts w:ascii="Cambria" w:hAnsi="Cambria"/>
                <w:sz w:val="20"/>
                <w:szCs w:val="20"/>
                <w:lang w:val="ro-RO" w:eastAsia="en-US"/>
              </w:rPr>
            </w:pPr>
          </w:p>
        </w:tc>
        <w:tc>
          <w:tcPr>
            <w:tcW w:w="2544" w:type="dxa"/>
            <w:tcBorders>
              <w:top w:val="single" w:sz="4" w:space="0" w:color="auto"/>
              <w:left w:val="single" w:sz="4" w:space="0" w:color="auto"/>
              <w:bottom w:val="single" w:sz="4" w:space="0" w:color="auto"/>
            </w:tcBorders>
            <w:shd w:val="clear" w:color="auto" w:fill="auto"/>
          </w:tcPr>
          <w:p w14:paraId="100FC62B" w14:textId="77777777" w:rsidR="009839B2" w:rsidRPr="00646283" w:rsidRDefault="009839B2" w:rsidP="006D3B97">
            <w:pPr>
              <w:pStyle w:val="Other0"/>
              <w:ind w:firstLine="426"/>
              <w:rPr>
                <w:rFonts w:ascii="Cambria" w:hAnsi="Cambria"/>
                <w:sz w:val="20"/>
                <w:szCs w:val="20"/>
              </w:rPr>
            </w:pPr>
            <w:r w:rsidRPr="00646283">
              <w:rPr>
                <w:rFonts w:ascii="Cambria" w:hAnsi="Cambria"/>
                <w:sz w:val="20"/>
                <w:szCs w:val="20"/>
              </w:rPr>
              <w:t>2.0</w:t>
            </w:r>
          </w:p>
        </w:tc>
        <w:tc>
          <w:tcPr>
            <w:tcW w:w="2560" w:type="dxa"/>
            <w:tcBorders>
              <w:top w:val="single" w:sz="4" w:space="0" w:color="auto"/>
              <w:left w:val="single" w:sz="4" w:space="0" w:color="auto"/>
              <w:bottom w:val="single" w:sz="4" w:space="0" w:color="auto"/>
              <w:right w:val="single" w:sz="4" w:space="0" w:color="auto"/>
            </w:tcBorders>
            <w:shd w:val="clear" w:color="auto" w:fill="auto"/>
          </w:tcPr>
          <w:p w14:paraId="483215DE" w14:textId="77777777" w:rsidR="009839B2" w:rsidRPr="00646283" w:rsidRDefault="009839B2" w:rsidP="006D3B97">
            <w:pPr>
              <w:pStyle w:val="Other0"/>
              <w:ind w:firstLine="426"/>
              <w:rPr>
                <w:rFonts w:ascii="Cambria" w:hAnsi="Cambria"/>
                <w:sz w:val="20"/>
                <w:szCs w:val="20"/>
              </w:rPr>
            </w:pPr>
            <w:r w:rsidRPr="00646283">
              <w:rPr>
                <w:rFonts w:ascii="Cambria" w:hAnsi="Cambria"/>
                <w:sz w:val="20"/>
                <w:szCs w:val="20"/>
              </w:rPr>
              <w:t>2.0</w:t>
            </w:r>
          </w:p>
        </w:tc>
      </w:tr>
      <w:tr w:rsidR="00D11ACB" w14:paraId="058D519E" w14:textId="77777777" w:rsidTr="000C638E">
        <w:trPr>
          <w:trHeight w:hRule="exact" w:val="63"/>
          <w:jc w:val="center"/>
        </w:trPr>
        <w:tc>
          <w:tcPr>
            <w:tcW w:w="2270" w:type="dxa"/>
            <w:tcBorders>
              <w:top w:val="single" w:sz="4" w:space="0" w:color="auto"/>
              <w:left w:val="single" w:sz="4" w:space="0" w:color="auto"/>
            </w:tcBorders>
            <w:shd w:val="clear" w:color="auto" w:fill="auto"/>
          </w:tcPr>
          <w:p w14:paraId="4097A60F" w14:textId="77777777" w:rsidR="00D11ACB" w:rsidRPr="00646283" w:rsidRDefault="00D11ACB" w:rsidP="006D3B97">
            <w:pPr>
              <w:pStyle w:val="Other0"/>
              <w:ind w:firstLine="426"/>
              <w:rPr>
                <w:rFonts w:ascii="Cambria" w:hAnsi="Cambria"/>
                <w:sz w:val="20"/>
                <w:szCs w:val="20"/>
              </w:rPr>
            </w:pPr>
          </w:p>
        </w:tc>
        <w:tc>
          <w:tcPr>
            <w:tcW w:w="2544" w:type="dxa"/>
            <w:tcBorders>
              <w:top w:val="single" w:sz="4" w:space="0" w:color="auto"/>
              <w:left w:val="single" w:sz="4" w:space="0" w:color="auto"/>
            </w:tcBorders>
            <w:shd w:val="clear" w:color="auto" w:fill="auto"/>
          </w:tcPr>
          <w:p w14:paraId="14CA5622" w14:textId="77777777" w:rsidR="00D11ACB" w:rsidRPr="00646283" w:rsidRDefault="00D11ACB" w:rsidP="006D3B97">
            <w:pPr>
              <w:pStyle w:val="Other0"/>
              <w:ind w:firstLine="426"/>
              <w:rPr>
                <w:rFonts w:ascii="Cambria" w:hAnsi="Cambria"/>
                <w:sz w:val="20"/>
                <w:szCs w:val="20"/>
              </w:rPr>
            </w:pPr>
          </w:p>
        </w:tc>
        <w:tc>
          <w:tcPr>
            <w:tcW w:w="2544" w:type="dxa"/>
            <w:tcBorders>
              <w:top w:val="single" w:sz="4" w:space="0" w:color="auto"/>
              <w:left w:val="single" w:sz="4" w:space="0" w:color="auto"/>
            </w:tcBorders>
            <w:shd w:val="clear" w:color="auto" w:fill="auto"/>
          </w:tcPr>
          <w:p w14:paraId="3157112C" w14:textId="77777777" w:rsidR="00D11ACB" w:rsidRPr="00646283" w:rsidRDefault="00D11ACB" w:rsidP="006D3B97">
            <w:pPr>
              <w:pStyle w:val="Other0"/>
              <w:ind w:firstLine="426"/>
              <w:rPr>
                <w:rFonts w:ascii="Cambria" w:hAnsi="Cambria"/>
                <w:sz w:val="20"/>
                <w:szCs w:val="20"/>
              </w:rPr>
            </w:pPr>
          </w:p>
        </w:tc>
        <w:tc>
          <w:tcPr>
            <w:tcW w:w="2560" w:type="dxa"/>
            <w:tcBorders>
              <w:top w:val="single" w:sz="4" w:space="0" w:color="auto"/>
              <w:left w:val="single" w:sz="4" w:space="0" w:color="auto"/>
              <w:right w:val="single" w:sz="4" w:space="0" w:color="auto"/>
            </w:tcBorders>
            <w:shd w:val="clear" w:color="auto" w:fill="auto"/>
          </w:tcPr>
          <w:p w14:paraId="743A8F03" w14:textId="77777777" w:rsidR="00D11ACB" w:rsidRPr="00646283" w:rsidRDefault="00D11ACB" w:rsidP="006D3B97">
            <w:pPr>
              <w:pStyle w:val="Other0"/>
              <w:ind w:firstLine="426"/>
              <w:rPr>
                <w:rFonts w:ascii="Cambria" w:hAnsi="Cambria"/>
                <w:sz w:val="20"/>
                <w:szCs w:val="20"/>
              </w:rPr>
            </w:pPr>
          </w:p>
        </w:tc>
      </w:tr>
      <w:tr w:rsidR="009839B2" w14:paraId="0A37FB7B" w14:textId="77777777" w:rsidTr="000C638E">
        <w:trPr>
          <w:trHeight w:hRule="exact" w:val="703"/>
          <w:jc w:val="center"/>
        </w:trPr>
        <w:tc>
          <w:tcPr>
            <w:tcW w:w="2270" w:type="dxa"/>
            <w:tcBorders>
              <w:top w:val="single" w:sz="4" w:space="0" w:color="auto"/>
              <w:left w:val="single" w:sz="4" w:space="0" w:color="auto"/>
            </w:tcBorders>
            <w:shd w:val="clear" w:color="auto" w:fill="auto"/>
          </w:tcPr>
          <w:p w14:paraId="2A134E75" w14:textId="1814F787" w:rsidR="009839B2" w:rsidRPr="00646283" w:rsidRDefault="009839B2" w:rsidP="006D3B97">
            <w:pPr>
              <w:pStyle w:val="Other0"/>
              <w:ind w:firstLine="426"/>
              <w:rPr>
                <w:rFonts w:ascii="Cambria" w:hAnsi="Cambria"/>
                <w:sz w:val="20"/>
                <w:szCs w:val="20"/>
              </w:rPr>
            </w:pPr>
            <w:r w:rsidRPr="00646283">
              <w:rPr>
                <w:rFonts w:ascii="Cambria" w:hAnsi="Cambria"/>
                <w:sz w:val="20"/>
                <w:szCs w:val="20"/>
              </w:rPr>
              <w:lastRenderedPageBreak/>
              <w:t xml:space="preserve">Alei pietonale din centrul </w:t>
            </w:r>
          </w:p>
        </w:tc>
        <w:tc>
          <w:tcPr>
            <w:tcW w:w="2544" w:type="dxa"/>
            <w:tcBorders>
              <w:top w:val="single" w:sz="4" w:space="0" w:color="auto"/>
              <w:left w:val="single" w:sz="4" w:space="0" w:color="auto"/>
            </w:tcBorders>
            <w:shd w:val="clear" w:color="auto" w:fill="auto"/>
          </w:tcPr>
          <w:p w14:paraId="41B5BA97" w14:textId="77777777" w:rsidR="009839B2" w:rsidRPr="00646283" w:rsidRDefault="009839B2" w:rsidP="006D3B97">
            <w:pPr>
              <w:pStyle w:val="Other0"/>
              <w:ind w:firstLine="426"/>
              <w:rPr>
                <w:rFonts w:ascii="Cambria" w:hAnsi="Cambria"/>
                <w:sz w:val="20"/>
                <w:szCs w:val="20"/>
              </w:rPr>
            </w:pPr>
            <w:r w:rsidRPr="00646283">
              <w:rPr>
                <w:rFonts w:ascii="Cambria" w:hAnsi="Cambria"/>
                <w:sz w:val="20"/>
                <w:szCs w:val="20"/>
              </w:rPr>
              <w:t>10.0</w:t>
            </w:r>
          </w:p>
        </w:tc>
        <w:tc>
          <w:tcPr>
            <w:tcW w:w="2544" w:type="dxa"/>
            <w:tcBorders>
              <w:top w:val="single" w:sz="4" w:space="0" w:color="auto"/>
              <w:left w:val="single" w:sz="4" w:space="0" w:color="auto"/>
            </w:tcBorders>
            <w:shd w:val="clear" w:color="auto" w:fill="auto"/>
          </w:tcPr>
          <w:p w14:paraId="73C415C2" w14:textId="77777777" w:rsidR="009839B2" w:rsidRPr="00646283" w:rsidRDefault="009839B2" w:rsidP="006D3B97">
            <w:pPr>
              <w:pStyle w:val="Other0"/>
              <w:ind w:firstLine="426"/>
              <w:rPr>
                <w:rFonts w:ascii="Cambria" w:hAnsi="Cambria"/>
                <w:sz w:val="20"/>
                <w:szCs w:val="20"/>
              </w:rPr>
            </w:pPr>
            <w:r w:rsidRPr="00646283">
              <w:rPr>
                <w:rFonts w:ascii="Cambria" w:hAnsi="Cambria"/>
                <w:sz w:val="20"/>
                <w:szCs w:val="20"/>
              </w:rPr>
              <w:t>5.0</w:t>
            </w:r>
          </w:p>
        </w:tc>
        <w:tc>
          <w:tcPr>
            <w:tcW w:w="2560" w:type="dxa"/>
            <w:tcBorders>
              <w:top w:val="single" w:sz="4" w:space="0" w:color="auto"/>
              <w:left w:val="single" w:sz="4" w:space="0" w:color="auto"/>
              <w:right w:val="single" w:sz="4" w:space="0" w:color="auto"/>
            </w:tcBorders>
            <w:shd w:val="clear" w:color="auto" w:fill="auto"/>
          </w:tcPr>
          <w:p w14:paraId="4483AAB0" w14:textId="77777777" w:rsidR="009839B2" w:rsidRPr="00646283" w:rsidRDefault="009839B2" w:rsidP="006D3B97">
            <w:pPr>
              <w:pStyle w:val="Other0"/>
              <w:ind w:firstLine="426"/>
              <w:rPr>
                <w:rFonts w:ascii="Cambria" w:hAnsi="Cambria"/>
                <w:sz w:val="20"/>
                <w:szCs w:val="20"/>
              </w:rPr>
            </w:pPr>
            <w:r w:rsidRPr="00646283">
              <w:rPr>
                <w:rFonts w:ascii="Cambria" w:hAnsi="Cambria"/>
                <w:sz w:val="20"/>
                <w:szCs w:val="20"/>
              </w:rPr>
              <w:t>3.0</w:t>
            </w:r>
          </w:p>
        </w:tc>
      </w:tr>
      <w:tr w:rsidR="009839B2" w14:paraId="1DEC4E10" w14:textId="77777777" w:rsidTr="000C638E">
        <w:trPr>
          <w:trHeight w:hRule="exact" w:val="706"/>
          <w:jc w:val="center"/>
        </w:trPr>
        <w:tc>
          <w:tcPr>
            <w:tcW w:w="2270" w:type="dxa"/>
            <w:tcBorders>
              <w:top w:val="single" w:sz="4" w:space="0" w:color="auto"/>
              <w:left w:val="single" w:sz="4" w:space="0" w:color="auto"/>
              <w:bottom w:val="single" w:sz="4" w:space="0" w:color="auto"/>
            </w:tcBorders>
            <w:shd w:val="clear" w:color="auto" w:fill="auto"/>
          </w:tcPr>
          <w:p w14:paraId="20B7537C" w14:textId="17EBE9E2" w:rsidR="009839B2" w:rsidRPr="00646283" w:rsidRDefault="009839B2" w:rsidP="00646283">
            <w:pPr>
              <w:pStyle w:val="Other0"/>
              <w:tabs>
                <w:tab w:val="left" w:pos="1298"/>
              </w:tabs>
              <w:rPr>
                <w:rFonts w:ascii="Cambria" w:hAnsi="Cambria"/>
                <w:sz w:val="20"/>
                <w:szCs w:val="20"/>
              </w:rPr>
            </w:pPr>
            <w:r w:rsidRPr="00646283">
              <w:rPr>
                <w:rFonts w:ascii="Cambria" w:hAnsi="Cambria"/>
                <w:sz w:val="20"/>
                <w:szCs w:val="20"/>
              </w:rPr>
              <w:t>Pasaje</w:t>
            </w:r>
            <w:r w:rsidR="00646283">
              <w:rPr>
                <w:rFonts w:ascii="Cambria" w:hAnsi="Cambria"/>
                <w:sz w:val="20"/>
                <w:szCs w:val="20"/>
              </w:rPr>
              <w:t xml:space="preserve"> </w:t>
            </w:r>
            <w:r w:rsidRPr="00646283">
              <w:rPr>
                <w:rFonts w:ascii="Cambria" w:hAnsi="Cambria"/>
                <w:sz w:val="20"/>
                <w:szCs w:val="20"/>
              </w:rPr>
              <w:t>pietonale</w:t>
            </w:r>
          </w:p>
          <w:p w14:paraId="340A7F8F" w14:textId="77777777" w:rsidR="009839B2" w:rsidRPr="00646283" w:rsidRDefault="009839B2" w:rsidP="00646283">
            <w:pPr>
              <w:pStyle w:val="Other0"/>
              <w:rPr>
                <w:rFonts w:ascii="Cambria" w:hAnsi="Cambria"/>
                <w:sz w:val="20"/>
                <w:szCs w:val="20"/>
              </w:rPr>
            </w:pPr>
            <w:r w:rsidRPr="00646283">
              <w:rPr>
                <w:rFonts w:ascii="Cambria" w:hAnsi="Cambria"/>
                <w:sz w:val="20"/>
                <w:szCs w:val="20"/>
              </w:rPr>
              <w:t>aflate la nivelul solului</w:t>
            </w:r>
          </w:p>
        </w:tc>
        <w:tc>
          <w:tcPr>
            <w:tcW w:w="2544" w:type="dxa"/>
            <w:tcBorders>
              <w:top w:val="single" w:sz="4" w:space="0" w:color="auto"/>
              <w:left w:val="single" w:sz="4" w:space="0" w:color="auto"/>
              <w:bottom w:val="single" w:sz="4" w:space="0" w:color="auto"/>
            </w:tcBorders>
            <w:shd w:val="clear" w:color="auto" w:fill="auto"/>
          </w:tcPr>
          <w:p w14:paraId="11CC5DAE" w14:textId="77777777" w:rsidR="009839B2" w:rsidRPr="00646283" w:rsidRDefault="009839B2" w:rsidP="006D3B97">
            <w:pPr>
              <w:pStyle w:val="Other0"/>
              <w:ind w:firstLine="426"/>
              <w:rPr>
                <w:rFonts w:ascii="Cambria" w:hAnsi="Cambria"/>
                <w:sz w:val="20"/>
                <w:szCs w:val="20"/>
              </w:rPr>
            </w:pPr>
            <w:r w:rsidRPr="00646283">
              <w:rPr>
                <w:rFonts w:ascii="Cambria" w:hAnsi="Cambria"/>
                <w:sz w:val="20"/>
                <w:szCs w:val="20"/>
              </w:rPr>
              <w:t>10.0</w:t>
            </w:r>
          </w:p>
        </w:tc>
        <w:tc>
          <w:tcPr>
            <w:tcW w:w="2544" w:type="dxa"/>
            <w:tcBorders>
              <w:top w:val="single" w:sz="4" w:space="0" w:color="auto"/>
              <w:left w:val="single" w:sz="4" w:space="0" w:color="auto"/>
              <w:bottom w:val="single" w:sz="4" w:space="0" w:color="auto"/>
            </w:tcBorders>
            <w:shd w:val="clear" w:color="auto" w:fill="auto"/>
          </w:tcPr>
          <w:p w14:paraId="68328FAF" w14:textId="77777777" w:rsidR="009839B2" w:rsidRPr="00646283" w:rsidRDefault="009839B2" w:rsidP="006D3B97">
            <w:pPr>
              <w:pStyle w:val="Other0"/>
              <w:ind w:firstLine="426"/>
              <w:rPr>
                <w:rFonts w:ascii="Cambria" w:hAnsi="Cambria"/>
                <w:sz w:val="20"/>
                <w:szCs w:val="20"/>
              </w:rPr>
            </w:pPr>
            <w:r w:rsidRPr="00646283">
              <w:rPr>
                <w:rFonts w:ascii="Cambria" w:hAnsi="Cambria"/>
                <w:sz w:val="20"/>
                <w:szCs w:val="20"/>
              </w:rPr>
              <w:t>5.0</w:t>
            </w:r>
          </w:p>
        </w:tc>
        <w:tc>
          <w:tcPr>
            <w:tcW w:w="2560" w:type="dxa"/>
            <w:tcBorders>
              <w:top w:val="single" w:sz="4" w:space="0" w:color="auto"/>
              <w:left w:val="single" w:sz="4" w:space="0" w:color="auto"/>
              <w:bottom w:val="single" w:sz="4" w:space="0" w:color="auto"/>
              <w:right w:val="single" w:sz="4" w:space="0" w:color="auto"/>
            </w:tcBorders>
            <w:shd w:val="clear" w:color="auto" w:fill="auto"/>
          </w:tcPr>
          <w:p w14:paraId="76BF249B" w14:textId="77777777" w:rsidR="009839B2" w:rsidRPr="00646283" w:rsidRDefault="009839B2" w:rsidP="006D3B97">
            <w:pPr>
              <w:pStyle w:val="Other0"/>
              <w:ind w:firstLine="426"/>
              <w:rPr>
                <w:rFonts w:ascii="Cambria" w:hAnsi="Cambria"/>
                <w:sz w:val="20"/>
                <w:szCs w:val="20"/>
              </w:rPr>
            </w:pPr>
            <w:r w:rsidRPr="00646283">
              <w:rPr>
                <w:rFonts w:ascii="Cambria" w:hAnsi="Cambria"/>
                <w:sz w:val="20"/>
                <w:szCs w:val="20"/>
              </w:rPr>
              <w:t>10.0</w:t>
            </w:r>
          </w:p>
        </w:tc>
      </w:tr>
    </w:tbl>
    <w:p w14:paraId="0D7B8A1E" w14:textId="77777777" w:rsidR="009839B2" w:rsidRDefault="009839B2" w:rsidP="006D3B97">
      <w:pPr>
        <w:spacing w:after="319" w:line="1" w:lineRule="exact"/>
        <w:ind w:firstLine="426"/>
      </w:pPr>
    </w:p>
    <w:p w14:paraId="576E4D41" w14:textId="77777777" w:rsidR="009839B2" w:rsidRDefault="009839B2" w:rsidP="006D3B97">
      <w:pPr>
        <w:spacing w:line="1" w:lineRule="exact"/>
        <w:ind w:firstLine="426"/>
      </w:pPr>
    </w:p>
    <w:p w14:paraId="3331A438" w14:textId="77777777" w:rsidR="00C46686" w:rsidRDefault="00C46686" w:rsidP="006D3B97">
      <w:pPr>
        <w:pStyle w:val="Tablecaption0"/>
        <w:ind w:firstLine="426"/>
      </w:pPr>
    </w:p>
    <w:p w14:paraId="3D96A4D5" w14:textId="5A922210" w:rsidR="009839B2" w:rsidRPr="000C638E" w:rsidRDefault="009839B2" w:rsidP="006D3B97">
      <w:pPr>
        <w:pStyle w:val="Tablecaption0"/>
        <w:ind w:firstLine="426"/>
        <w:rPr>
          <w:rFonts w:ascii="Cambria" w:hAnsi="Cambria"/>
          <w:sz w:val="24"/>
          <w:szCs w:val="24"/>
        </w:rPr>
      </w:pPr>
      <w:proofErr w:type="spellStart"/>
      <w:r w:rsidRPr="000C638E">
        <w:rPr>
          <w:rFonts w:ascii="Cambria" w:hAnsi="Cambria"/>
          <w:sz w:val="24"/>
          <w:szCs w:val="24"/>
        </w:rPr>
        <w:t>Niveluri</w:t>
      </w:r>
      <w:proofErr w:type="spellEnd"/>
      <w:r w:rsidRPr="000C638E">
        <w:rPr>
          <w:rFonts w:ascii="Cambria" w:hAnsi="Cambria"/>
          <w:sz w:val="24"/>
          <w:szCs w:val="24"/>
        </w:rPr>
        <w:t xml:space="preserve"> de </w:t>
      </w:r>
      <w:proofErr w:type="spellStart"/>
      <w:r w:rsidRPr="000C638E">
        <w:rPr>
          <w:rFonts w:ascii="Cambria" w:hAnsi="Cambria"/>
          <w:sz w:val="24"/>
          <w:szCs w:val="24"/>
        </w:rPr>
        <w:t>iluminare</w:t>
      </w:r>
      <w:proofErr w:type="spellEnd"/>
      <w:r w:rsidRPr="000C638E">
        <w:rPr>
          <w:rFonts w:ascii="Cambria" w:hAnsi="Cambria"/>
          <w:sz w:val="24"/>
          <w:szCs w:val="24"/>
        </w:rPr>
        <w:t xml:space="preserve"> </w:t>
      </w:r>
      <w:proofErr w:type="spellStart"/>
      <w:r w:rsidRPr="000C638E">
        <w:rPr>
          <w:rFonts w:ascii="Cambria" w:hAnsi="Cambria"/>
          <w:sz w:val="24"/>
          <w:szCs w:val="24"/>
        </w:rPr>
        <w:t>pentru</w:t>
      </w:r>
      <w:proofErr w:type="spellEnd"/>
      <w:r w:rsidRPr="000C638E">
        <w:rPr>
          <w:rFonts w:ascii="Cambria" w:hAnsi="Cambria"/>
          <w:sz w:val="24"/>
          <w:szCs w:val="24"/>
        </w:rPr>
        <w:t xml:space="preserve"> </w:t>
      </w:r>
      <w:proofErr w:type="spellStart"/>
      <w:r w:rsidRPr="000C638E">
        <w:rPr>
          <w:rFonts w:ascii="Cambria" w:hAnsi="Cambria"/>
          <w:sz w:val="24"/>
          <w:szCs w:val="24"/>
        </w:rPr>
        <w:t>trecerile</w:t>
      </w:r>
      <w:proofErr w:type="spellEnd"/>
      <w:r w:rsidRPr="000C638E">
        <w:rPr>
          <w:rFonts w:ascii="Cambria" w:hAnsi="Cambria"/>
          <w:sz w:val="24"/>
          <w:szCs w:val="24"/>
        </w:rPr>
        <w:t xml:space="preserve"> de </w:t>
      </w:r>
      <w:proofErr w:type="spellStart"/>
      <w:r w:rsidRPr="000C638E">
        <w:rPr>
          <w:rFonts w:ascii="Cambria" w:hAnsi="Cambria"/>
          <w:sz w:val="24"/>
          <w:szCs w:val="24"/>
        </w:rPr>
        <w:t>pietoni</w:t>
      </w:r>
      <w:proofErr w:type="spellEnd"/>
    </w:p>
    <w:tbl>
      <w:tblPr>
        <w:tblOverlap w:val="never"/>
        <w:tblW w:w="9918" w:type="dxa"/>
        <w:jc w:val="center"/>
        <w:tblLayout w:type="fixed"/>
        <w:tblCellMar>
          <w:left w:w="10" w:type="dxa"/>
          <w:right w:w="10" w:type="dxa"/>
        </w:tblCellMar>
        <w:tblLook w:val="0000" w:firstRow="0" w:lastRow="0" w:firstColumn="0" w:lastColumn="0" w:noHBand="0" w:noVBand="0"/>
      </w:tblPr>
      <w:tblGrid>
        <w:gridCol w:w="3398"/>
        <w:gridCol w:w="3389"/>
        <w:gridCol w:w="3131"/>
      </w:tblGrid>
      <w:tr w:rsidR="009839B2" w14:paraId="2FC3BDC5" w14:textId="77777777" w:rsidTr="00007A0C">
        <w:trPr>
          <w:trHeight w:hRule="exact" w:val="606"/>
          <w:jc w:val="center"/>
        </w:trPr>
        <w:tc>
          <w:tcPr>
            <w:tcW w:w="3398" w:type="dxa"/>
            <w:tcBorders>
              <w:top w:val="single" w:sz="4" w:space="0" w:color="auto"/>
              <w:left w:val="single" w:sz="4" w:space="0" w:color="auto"/>
            </w:tcBorders>
            <w:shd w:val="clear" w:color="auto" w:fill="auto"/>
            <w:vAlign w:val="center"/>
          </w:tcPr>
          <w:p w14:paraId="573E60A2" w14:textId="77777777" w:rsidR="009839B2" w:rsidRPr="000C638E" w:rsidRDefault="009839B2" w:rsidP="000C638E">
            <w:pPr>
              <w:pStyle w:val="Other0"/>
              <w:ind w:firstLine="426"/>
              <w:jc w:val="center"/>
              <w:rPr>
                <w:rFonts w:ascii="Cambria" w:hAnsi="Cambria"/>
                <w:sz w:val="20"/>
                <w:szCs w:val="20"/>
              </w:rPr>
            </w:pPr>
            <w:r w:rsidRPr="000C638E">
              <w:rPr>
                <w:rFonts w:ascii="Cambria" w:hAnsi="Cambria"/>
                <w:b/>
                <w:bCs/>
                <w:sz w:val="20"/>
                <w:szCs w:val="20"/>
              </w:rPr>
              <w:t>Tipul zonei</w:t>
            </w:r>
          </w:p>
        </w:tc>
        <w:tc>
          <w:tcPr>
            <w:tcW w:w="3389" w:type="dxa"/>
            <w:tcBorders>
              <w:top w:val="single" w:sz="4" w:space="0" w:color="auto"/>
              <w:left w:val="single" w:sz="4" w:space="0" w:color="auto"/>
            </w:tcBorders>
            <w:shd w:val="clear" w:color="auto" w:fill="auto"/>
            <w:vAlign w:val="center"/>
          </w:tcPr>
          <w:p w14:paraId="0F0E1E37" w14:textId="77777777" w:rsidR="009839B2" w:rsidRPr="000C638E" w:rsidRDefault="009839B2" w:rsidP="000C638E">
            <w:pPr>
              <w:pStyle w:val="Other0"/>
              <w:ind w:firstLine="426"/>
              <w:jc w:val="center"/>
              <w:rPr>
                <w:rFonts w:ascii="Cambria" w:hAnsi="Cambria"/>
                <w:sz w:val="20"/>
                <w:szCs w:val="20"/>
              </w:rPr>
            </w:pPr>
            <w:r w:rsidRPr="000C638E">
              <w:rPr>
                <w:rFonts w:ascii="Cambria" w:hAnsi="Cambria"/>
                <w:sz w:val="20"/>
                <w:szCs w:val="20"/>
              </w:rPr>
              <w:t>□ E</w:t>
            </w:r>
          </w:p>
        </w:tc>
        <w:tc>
          <w:tcPr>
            <w:tcW w:w="3131" w:type="dxa"/>
            <w:tcBorders>
              <w:top w:val="single" w:sz="4" w:space="0" w:color="auto"/>
              <w:left w:val="single" w:sz="4" w:space="0" w:color="auto"/>
              <w:right w:val="single" w:sz="4" w:space="0" w:color="auto"/>
            </w:tcBorders>
            <w:shd w:val="clear" w:color="auto" w:fill="auto"/>
            <w:vAlign w:val="center"/>
          </w:tcPr>
          <w:p w14:paraId="2BA9E505" w14:textId="77777777" w:rsidR="009839B2" w:rsidRPr="000C638E" w:rsidRDefault="009839B2" w:rsidP="000C638E">
            <w:pPr>
              <w:pStyle w:val="Other0"/>
              <w:ind w:firstLine="426"/>
              <w:jc w:val="center"/>
              <w:rPr>
                <w:rFonts w:ascii="Cambria" w:hAnsi="Cambria"/>
                <w:sz w:val="20"/>
                <w:szCs w:val="20"/>
              </w:rPr>
            </w:pPr>
            <w:r w:rsidRPr="000C638E">
              <w:rPr>
                <w:rFonts w:ascii="Cambria" w:hAnsi="Cambria"/>
                <w:b/>
                <w:bCs/>
                <w:sz w:val="20"/>
                <w:szCs w:val="20"/>
              </w:rPr>
              <w:t>Emin</w:t>
            </w:r>
          </w:p>
        </w:tc>
      </w:tr>
      <w:tr w:rsidR="009839B2" w14:paraId="5AA5BD63" w14:textId="77777777" w:rsidTr="00007A0C">
        <w:trPr>
          <w:trHeight w:hRule="exact" w:val="573"/>
          <w:jc w:val="center"/>
        </w:trPr>
        <w:tc>
          <w:tcPr>
            <w:tcW w:w="3398" w:type="dxa"/>
            <w:tcBorders>
              <w:top w:val="single" w:sz="4" w:space="0" w:color="auto"/>
              <w:left w:val="single" w:sz="4" w:space="0" w:color="auto"/>
            </w:tcBorders>
            <w:shd w:val="clear" w:color="auto" w:fill="auto"/>
            <w:vAlign w:val="center"/>
          </w:tcPr>
          <w:p w14:paraId="0353F6F3" w14:textId="77777777" w:rsidR="009839B2" w:rsidRPr="000C638E" w:rsidRDefault="009839B2" w:rsidP="000C638E">
            <w:pPr>
              <w:pStyle w:val="Other0"/>
              <w:ind w:firstLine="426"/>
              <w:jc w:val="center"/>
              <w:rPr>
                <w:rFonts w:ascii="Cambria" w:hAnsi="Cambria"/>
                <w:sz w:val="20"/>
                <w:szCs w:val="20"/>
              </w:rPr>
            </w:pPr>
            <w:r w:rsidRPr="000C638E">
              <w:rPr>
                <w:rFonts w:ascii="Cambria" w:hAnsi="Cambria"/>
                <w:sz w:val="20"/>
                <w:szCs w:val="20"/>
              </w:rPr>
              <w:t>Zonă comercială sau industrială</w:t>
            </w:r>
          </w:p>
        </w:tc>
        <w:tc>
          <w:tcPr>
            <w:tcW w:w="3389" w:type="dxa"/>
            <w:tcBorders>
              <w:top w:val="single" w:sz="4" w:space="0" w:color="auto"/>
              <w:left w:val="single" w:sz="4" w:space="0" w:color="auto"/>
            </w:tcBorders>
            <w:shd w:val="clear" w:color="auto" w:fill="auto"/>
            <w:vAlign w:val="center"/>
          </w:tcPr>
          <w:p w14:paraId="47358D96" w14:textId="77777777" w:rsidR="009839B2" w:rsidRPr="000C638E" w:rsidRDefault="009839B2" w:rsidP="000C638E">
            <w:pPr>
              <w:pStyle w:val="Other0"/>
              <w:ind w:firstLine="426"/>
              <w:jc w:val="center"/>
              <w:rPr>
                <w:rFonts w:ascii="Cambria" w:hAnsi="Cambria"/>
                <w:sz w:val="20"/>
                <w:szCs w:val="20"/>
              </w:rPr>
            </w:pPr>
            <w:r w:rsidRPr="000C638E">
              <w:rPr>
                <w:rFonts w:ascii="Cambria" w:hAnsi="Cambria"/>
                <w:sz w:val="20"/>
                <w:szCs w:val="20"/>
              </w:rPr>
              <w:t>30 lux</w:t>
            </w:r>
          </w:p>
        </w:tc>
        <w:tc>
          <w:tcPr>
            <w:tcW w:w="3131" w:type="dxa"/>
            <w:tcBorders>
              <w:top w:val="single" w:sz="4" w:space="0" w:color="auto"/>
              <w:left w:val="single" w:sz="4" w:space="0" w:color="auto"/>
              <w:right w:val="single" w:sz="4" w:space="0" w:color="auto"/>
            </w:tcBorders>
            <w:shd w:val="clear" w:color="auto" w:fill="auto"/>
            <w:vAlign w:val="center"/>
          </w:tcPr>
          <w:p w14:paraId="6C858E01" w14:textId="77777777" w:rsidR="009839B2" w:rsidRPr="000C638E" w:rsidRDefault="009839B2" w:rsidP="000C638E">
            <w:pPr>
              <w:pStyle w:val="Other0"/>
              <w:ind w:firstLine="426"/>
              <w:jc w:val="center"/>
              <w:rPr>
                <w:rFonts w:ascii="Cambria" w:hAnsi="Cambria"/>
                <w:sz w:val="20"/>
                <w:szCs w:val="20"/>
              </w:rPr>
            </w:pPr>
            <w:r w:rsidRPr="000C638E">
              <w:rPr>
                <w:rFonts w:ascii="Cambria" w:hAnsi="Cambria"/>
                <w:sz w:val="20"/>
                <w:szCs w:val="20"/>
              </w:rPr>
              <w:t>15 lux</w:t>
            </w:r>
          </w:p>
        </w:tc>
      </w:tr>
      <w:tr w:rsidR="009839B2" w14:paraId="12A3798B" w14:textId="77777777" w:rsidTr="00007A0C">
        <w:trPr>
          <w:trHeight w:hRule="exact" w:val="662"/>
          <w:jc w:val="center"/>
        </w:trPr>
        <w:tc>
          <w:tcPr>
            <w:tcW w:w="3398" w:type="dxa"/>
            <w:tcBorders>
              <w:top w:val="single" w:sz="4" w:space="0" w:color="auto"/>
              <w:left w:val="single" w:sz="4" w:space="0" w:color="auto"/>
              <w:bottom w:val="single" w:sz="4" w:space="0" w:color="auto"/>
            </w:tcBorders>
            <w:shd w:val="clear" w:color="auto" w:fill="auto"/>
            <w:vAlign w:val="center"/>
          </w:tcPr>
          <w:p w14:paraId="235F7714" w14:textId="77777777" w:rsidR="009839B2" w:rsidRPr="000C638E" w:rsidRDefault="009839B2" w:rsidP="000C638E">
            <w:pPr>
              <w:pStyle w:val="Other0"/>
              <w:ind w:firstLine="426"/>
              <w:jc w:val="center"/>
              <w:rPr>
                <w:rFonts w:ascii="Cambria" w:hAnsi="Cambria"/>
                <w:sz w:val="20"/>
                <w:szCs w:val="20"/>
              </w:rPr>
            </w:pPr>
            <w:r w:rsidRPr="000C638E">
              <w:rPr>
                <w:rFonts w:ascii="Cambria" w:hAnsi="Cambria"/>
                <w:sz w:val="20"/>
                <w:szCs w:val="20"/>
              </w:rPr>
              <w:t>Zonă rezidențială</w:t>
            </w:r>
          </w:p>
        </w:tc>
        <w:tc>
          <w:tcPr>
            <w:tcW w:w="3389" w:type="dxa"/>
            <w:tcBorders>
              <w:top w:val="single" w:sz="4" w:space="0" w:color="auto"/>
              <w:left w:val="single" w:sz="4" w:space="0" w:color="auto"/>
              <w:bottom w:val="single" w:sz="4" w:space="0" w:color="auto"/>
            </w:tcBorders>
            <w:shd w:val="clear" w:color="auto" w:fill="auto"/>
            <w:vAlign w:val="center"/>
          </w:tcPr>
          <w:p w14:paraId="2067F443" w14:textId="77777777" w:rsidR="009839B2" w:rsidRPr="000C638E" w:rsidRDefault="009839B2" w:rsidP="000C638E">
            <w:pPr>
              <w:pStyle w:val="Other0"/>
              <w:ind w:firstLine="426"/>
              <w:jc w:val="center"/>
              <w:rPr>
                <w:rFonts w:ascii="Cambria" w:hAnsi="Cambria"/>
                <w:sz w:val="20"/>
                <w:szCs w:val="20"/>
              </w:rPr>
            </w:pPr>
            <w:r w:rsidRPr="000C638E">
              <w:rPr>
                <w:rFonts w:ascii="Cambria" w:hAnsi="Cambria"/>
                <w:sz w:val="20"/>
                <w:szCs w:val="20"/>
              </w:rPr>
              <w:t>20 lux</w:t>
            </w:r>
          </w:p>
        </w:tc>
        <w:tc>
          <w:tcPr>
            <w:tcW w:w="3131" w:type="dxa"/>
            <w:tcBorders>
              <w:top w:val="single" w:sz="4" w:space="0" w:color="auto"/>
              <w:left w:val="single" w:sz="4" w:space="0" w:color="auto"/>
              <w:bottom w:val="single" w:sz="4" w:space="0" w:color="auto"/>
              <w:right w:val="single" w:sz="4" w:space="0" w:color="auto"/>
            </w:tcBorders>
            <w:shd w:val="clear" w:color="auto" w:fill="auto"/>
            <w:vAlign w:val="center"/>
          </w:tcPr>
          <w:p w14:paraId="4F127871" w14:textId="77777777" w:rsidR="009839B2" w:rsidRPr="000C638E" w:rsidRDefault="009839B2" w:rsidP="000C638E">
            <w:pPr>
              <w:pStyle w:val="Other0"/>
              <w:ind w:firstLine="426"/>
              <w:jc w:val="center"/>
              <w:rPr>
                <w:rFonts w:ascii="Cambria" w:hAnsi="Cambria"/>
                <w:sz w:val="20"/>
                <w:szCs w:val="20"/>
              </w:rPr>
            </w:pPr>
            <w:r w:rsidRPr="000C638E">
              <w:rPr>
                <w:rFonts w:ascii="Cambria" w:hAnsi="Cambria"/>
                <w:sz w:val="20"/>
                <w:szCs w:val="20"/>
              </w:rPr>
              <w:t>6 lux</w:t>
            </w:r>
          </w:p>
        </w:tc>
      </w:tr>
    </w:tbl>
    <w:p w14:paraId="247A91F4" w14:textId="77777777" w:rsidR="009839B2" w:rsidRDefault="009839B2" w:rsidP="006D3B97">
      <w:pPr>
        <w:spacing w:after="319" w:line="1" w:lineRule="exact"/>
        <w:ind w:firstLine="426"/>
      </w:pPr>
    </w:p>
    <w:p w14:paraId="0D3E09EC" w14:textId="77777777" w:rsidR="009839B2" w:rsidRDefault="009839B2" w:rsidP="006D3B97">
      <w:pPr>
        <w:spacing w:line="1" w:lineRule="exact"/>
        <w:ind w:firstLine="426"/>
      </w:pPr>
    </w:p>
    <w:p w14:paraId="200F52C4" w14:textId="03B98DF6" w:rsidR="009839B2" w:rsidRPr="000C638E" w:rsidRDefault="000C638E" w:rsidP="000C638E">
      <w:pPr>
        <w:pStyle w:val="Tablecaption0"/>
        <w:ind w:firstLine="426"/>
        <w:rPr>
          <w:rFonts w:ascii="Cambria" w:hAnsi="Cambria"/>
          <w:sz w:val="24"/>
          <w:szCs w:val="24"/>
        </w:rPr>
      </w:pPr>
      <w:r>
        <w:rPr>
          <w:rFonts w:ascii="Cambria" w:hAnsi="Cambria"/>
          <w:sz w:val="24"/>
          <w:szCs w:val="24"/>
          <w:lang w:val="ro-RO" w:eastAsia="ro-RO" w:bidi="ro-RO"/>
        </w:rPr>
        <w:t xml:space="preserve">  </w:t>
      </w:r>
      <w:r w:rsidR="009839B2" w:rsidRPr="000C638E">
        <w:rPr>
          <w:rFonts w:ascii="Cambria" w:hAnsi="Cambria"/>
          <w:sz w:val="24"/>
          <w:szCs w:val="24"/>
          <w:lang w:val="ro-RO" w:eastAsia="ro-RO" w:bidi="ro-RO"/>
        </w:rPr>
        <w:t>Niveluri de iluminare pentru rampe și scări destinate circulației pietoanale</w:t>
      </w:r>
    </w:p>
    <w:tbl>
      <w:tblPr>
        <w:tblOverlap w:val="never"/>
        <w:tblW w:w="9918" w:type="dxa"/>
        <w:jc w:val="center"/>
        <w:tblLayout w:type="fixed"/>
        <w:tblCellMar>
          <w:left w:w="10" w:type="dxa"/>
          <w:right w:w="10" w:type="dxa"/>
        </w:tblCellMar>
        <w:tblLook w:val="0000" w:firstRow="0" w:lastRow="0" w:firstColumn="0" w:lastColumn="0" w:noHBand="0" w:noVBand="0"/>
      </w:tblPr>
      <w:tblGrid>
        <w:gridCol w:w="5093"/>
        <w:gridCol w:w="2544"/>
        <w:gridCol w:w="2281"/>
      </w:tblGrid>
      <w:tr w:rsidR="009839B2" w:rsidRPr="000C638E" w14:paraId="3962B7D0" w14:textId="77777777" w:rsidTr="00007A0C">
        <w:trPr>
          <w:trHeight w:hRule="exact" w:val="580"/>
          <w:jc w:val="center"/>
        </w:trPr>
        <w:tc>
          <w:tcPr>
            <w:tcW w:w="5093" w:type="dxa"/>
            <w:tcBorders>
              <w:top w:val="single" w:sz="4" w:space="0" w:color="auto"/>
              <w:left w:val="single" w:sz="4" w:space="0" w:color="auto"/>
            </w:tcBorders>
            <w:shd w:val="clear" w:color="auto" w:fill="auto"/>
            <w:vAlign w:val="center"/>
          </w:tcPr>
          <w:p w14:paraId="06E6ED3E" w14:textId="77777777" w:rsidR="009839B2" w:rsidRPr="000C638E" w:rsidRDefault="009839B2" w:rsidP="000C638E">
            <w:pPr>
              <w:ind w:firstLine="426"/>
              <w:rPr>
                <w:rFonts w:ascii="Cambria" w:hAnsi="Cambria"/>
                <w:sz w:val="20"/>
                <w:szCs w:val="20"/>
              </w:rPr>
            </w:pPr>
          </w:p>
        </w:tc>
        <w:tc>
          <w:tcPr>
            <w:tcW w:w="2544" w:type="dxa"/>
            <w:tcBorders>
              <w:top w:val="single" w:sz="4" w:space="0" w:color="auto"/>
              <w:left w:val="single" w:sz="4" w:space="0" w:color="auto"/>
            </w:tcBorders>
            <w:shd w:val="clear" w:color="auto" w:fill="auto"/>
            <w:vAlign w:val="center"/>
          </w:tcPr>
          <w:p w14:paraId="6428144D" w14:textId="77777777" w:rsidR="009839B2" w:rsidRPr="000C638E" w:rsidRDefault="009839B2" w:rsidP="000C638E">
            <w:pPr>
              <w:pStyle w:val="Other0"/>
              <w:ind w:firstLine="426"/>
              <w:rPr>
                <w:rFonts w:ascii="Cambria" w:hAnsi="Cambria"/>
                <w:sz w:val="20"/>
                <w:szCs w:val="20"/>
              </w:rPr>
            </w:pPr>
            <w:r w:rsidRPr="000C638E">
              <w:rPr>
                <w:rFonts w:ascii="Cambria" w:hAnsi="Cambria"/>
                <w:b/>
                <w:bCs/>
                <w:sz w:val="20"/>
                <w:szCs w:val="20"/>
              </w:rPr>
              <w:t>□ EH</w:t>
            </w:r>
          </w:p>
        </w:tc>
        <w:tc>
          <w:tcPr>
            <w:tcW w:w="2281" w:type="dxa"/>
            <w:tcBorders>
              <w:top w:val="single" w:sz="4" w:space="0" w:color="auto"/>
              <w:left w:val="single" w:sz="4" w:space="0" w:color="auto"/>
              <w:right w:val="single" w:sz="4" w:space="0" w:color="auto"/>
            </w:tcBorders>
            <w:shd w:val="clear" w:color="auto" w:fill="auto"/>
            <w:vAlign w:val="center"/>
          </w:tcPr>
          <w:p w14:paraId="709FB153" w14:textId="77777777" w:rsidR="009839B2" w:rsidRPr="000C638E" w:rsidRDefault="009839B2" w:rsidP="000C638E">
            <w:pPr>
              <w:pStyle w:val="Other0"/>
              <w:ind w:firstLine="426"/>
              <w:rPr>
                <w:rFonts w:ascii="Cambria" w:hAnsi="Cambria"/>
                <w:sz w:val="20"/>
                <w:szCs w:val="20"/>
              </w:rPr>
            </w:pPr>
            <w:r w:rsidRPr="000C638E">
              <w:rPr>
                <w:rFonts w:ascii="Cambria" w:hAnsi="Cambria"/>
                <w:b/>
                <w:bCs/>
                <w:sz w:val="20"/>
                <w:szCs w:val="20"/>
              </w:rPr>
              <w:t>EVmed</w:t>
            </w:r>
          </w:p>
        </w:tc>
      </w:tr>
      <w:tr w:rsidR="009839B2" w:rsidRPr="000C638E" w14:paraId="2DCE91F7" w14:textId="77777777" w:rsidTr="00007A0C">
        <w:trPr>
          <w:trHeight w:hRule="exact" w:val="349"/>
          <w:jc w:val="center"/>
        </w:trPr>
        <w:tc>
          <w:tcPr>
            <w:tcW w:w="5093" w:type="dxa"/>
            <w:tcBorders>
              <w:top w:val="single" w:sz="4" w:space="0" w:color="auto"/>
              <w:left w:val="single" w:sz="4" w:space="0" w:color="auto"/>
            </w:tcBorders>
            <w:shd w:val="clear" w:color="auto" w:fill="auto"/>
            <w:vAlign w:val="center"/>
          </w:tcPr>
          <w:p w14:paraId="1B326761" w14:textId="5835825E" w:rsidR="009839B2" w:rsidRPr="000C638E" w:rsidRDefault="009839B2" w:rsidP="000C638E">
            <w:pPr>
              <w:pStyle w:val="Other0"/>
              <w:tabs>
                <w:tab w:val="left" w:pos="2522"/>
              </w:tabs>
              <w:ind w:firstLine="426"/>
              <w:rPr>
                <w:rFonts w:ascii="Cambria" w:hAnsi="Cambria"/>
                <w:sz w:val="20"/>
                <w:szCs w:val="20"/>
              </w:rPr>
            </w:pPr>
            <w:r w:rsidRPr="000C638E">
              <w:rPr>
                <w:rFonts w:ascii="Cambria" w:hAnsi="Cambria"/>
                <w:sz w:val="20"/>
                <w:szCs w:val="20"/>
              </w:rPr>
              <w:t>Scări</w:t>
            </w:r>
            <w:r w:rsidR="000C638E" w:rsidRPr="000C638E">
              <w:rPr>
                <w:rFonts w:ascii="Cambria" w:hAnsi="Cambria"/>
                <w:sz w:val="20"/>
                <w:szCs w:val="20"/>
              </w:rPr>
              <w:t xml:space="preserve"> </w:t>
            </w:r>
            <w:r w:rsidRPr="000C638E">
              <w:rPr>
                <w:rFonts w:ascii="Cambria" w:hAnsi="Cambria"/>
                <w:sz w:val="20"/>
                <w:szCs w:val="20"/>
              </w:rPr>
              <w:t>pe contratreaptă</w:t>
            </w:r>
          </w:p>
        </w:tc>
        <w:tc>
          <w:tcPr>
            <w:tcW w:w="2544" w:type="dxa"/>
            <w:tcBorders>
              <w:top w:val="single" w:sz="4" w:space="0" w:color="auto"/>
              <w:left w:val="single" w:sz="4" w:space="0" w:color="auto"/>
            </w:tcBorders>
            <w:shd w:val="clear" w:color="auto" w:fill="auto"/>
            <w:vAlign w:val="center"/>
          </w:tcPr>
          <w:p w14:paraId="77B4AC48" w14:textId="77777777" w:rsidR="009839B2" w:rsidRPr="000C638E" w:rsidRDefault="009839B2" w:rsidP="000C638E">
            <w:pPr>
              <w:pStyle w:val="Other0"/>
              <w:spacing w:before="180"/>
              <w:ind w:firstLine="426"/>
              <w:rPr>
                <w:rFonts w:ascii="Cambria" w:hAnsi="Cambria"/>
                <w:sz w:val="20"/>
                <w:szCs w:val="20"/>
              </w:rPr>
            </w:pPr>
            <w:r w:rsidRPr="000C638E">
              <w:rPr>
                <w:rFonts w:ascii="Cambria" w:hAnsi="Cambria"/>
                <w:sz w:val="20"/>
                <w:szCs w:val="20"/>
              </w:rPr>
              <w:t>—</w:t>
            </w:r>
          </w:p>
        </w:tc>
        <w:tc>
          <w:tcPr>
            <w:tcW w:w="2281" w:type="dxa"/>
            <w:tcBorders>
              <w:top w:val="single" w:sz="4" w:space="0" w:color="auto"/>
              <w:left w:val="single" w:sz="4" w:space="0" w:color="auto"/>
              <w:right w:val="single" w:sz="4" w:space="0" w:color="auto"/>
            </w:tcBorders>
            <w:shd w:val="clear" w:color="auto" w:fill="auto"/>
            <w:vAlign w:val="center"/>
          </w:tcPr>
          <w:p w14:paraId="69424143" w14:textId="77777777" w:rsidR="009839B2" w:rsidRPr="000C638E" w:rsidRDefault="009839B2" w:rsidP="000C638E">
            <w:pPr>
              <w:pStyle w:val="Other0"/>
              <w:ind w:firstLine="426"/>
              <w:rPr>
                <w:rFonts w:ascii="Cambria" w:hAnsi="Cambria"/>
                <w:sz w:val="20"/>
                <w:szCs w:val="20"/>
              </w:rPr>
            </w:pPr>
            <w:r w:rsidRPr="000C638E">
              <w:rPr>
                <w:rFonts w:ascii="Cambria" w:hAnsi="Cambria"/>
                <w:sz w:val="20"/>
                <w:szCs w:val="20"/>
              </w:rPr>
              <w:t>&lt;20 lux</w:t>
            </w:r>
          </w:p>
        </w:tc>
      </w:tr>
      <w:tr w:rsidR="009839B2" w:rsidRPr="000C638E" w14:paraId="7561B9E8" w14:textId="77777777" w:rsidTr="00007A0C">
        <w:trPr>
          <w:trHeight w:hRule="exact" w:val="414"/>
          <w:jc w:val="center"/>
        </w:trPr>
        <w:tc>
          <w:tcPr>
            <w:tcW w:w="5093" w:type="dxa"/>
            <w:tcBorders>
              <w:top w:val="single" w:sz="4" w:space="0" w:color="auto"/>
              <w:left w:val="single" w:sz="4" w:space="0" w:color="auto"/>
            </w:tcBorders>
            <w:shd w:val="clear" w:color="auto" w:fill="auto"/>
            <w:vAlign w:val="center"/>
          </w:tcPr>
          <w:p w14:paraId="68C27669" w14:textId="77777777" w:rsidR="009839B2" w:rsidRPr="000C638E" w:rsidRDefault="009839B2" w:rsidP="000C638E">
            <w:pPr>
              <w:pStyle w:val="Other0"/>
              <w:ind w:firstLine="426"/>
              <w:rPr>
                <w:rFonts w:ascii="Cambria" w:hAnsi="Cambria"/>
                <w:sz w:val="20"/>
                <w:szCs w:val="20"/>
              </w:rPr>
            </w:pPr>
            <w:r w:rsidRPr="000C638E">
              <w:rPr>
                <w:rFonts w:ascii="Cambria" w:hAnsi="Cambria"/>
                <w:sz w:val="20"/>
                <w:szCs w:val="20"/>
              </w:rPr>
              <w:t>pe treaptă</w:t>
            </w:r>
          </w:p>
        </w:tc>
        <w:tc>
          <w:tcPr>
            <w:tcW w:w="2544" w:type="dxa"/>
            <w:tcBorders>
              <w:top w:val="single" w:sz="4" w:space="0" w:color="auto"/>
              <w:left w:val="single" w:sz="4" w:space="0" w:color="auto"/>
            </w:tcBorders>
            <w:shd w:val="clear" w:color="auto" w:fill="auto"/>
            <w:vAlign w:val="center"/>
          </w:tcPr>
          <w:p w14:paraId="07459781" w14:textId="77777777" w:rsidR="009839B2" w:rsidRPr="000C638E" w:rsidRDefault="009839B2" w:rsidP="000C638E">
            <w:pPr>
              <w:pStyle w:val="Other0"/>
              <w:ind w:firstLine="426"/>
              <w:rPr>
                <w:rFonts w:ascii="Cambria" w:hAnsi="Cambria"/>
                <w:sz w:val="20"/>
                <w:szCs w:val="20"/>
              </w:rPr>
            </w:pPr>
            <w:r w:rsidRPr="000C638E">
              <w:rPr>
                <w:rFonts w:ascii="Cambria" w:hAnsi="Cambria"/>
                <w:sz w:val="20"/>
                <w:szCs w:val="20"/>
              </w:rPr>
              <w:t>&gt;40 lux</w:t>
            </w:r>
          </w:p>
        </w:tc>
        <w:tc>
          <w:tcPr>
            <w:tcW w:w="2281" w:type="dxa"/>
            <w:tcBorders>
              <w:top w:val="single" w:sz="4" w:space="0" w:color="auto"/>
              <w:left w:val="single" w:sz="4" w:space="0" w:color="auto"/>
              <w:right w:val="single" w:sz="4" w:space="0" w:color="auto"/>
            </w:tcBorders>
            <w:shd w:val="clear" w:color="auto" w:fill="auto"/>
            <w:vAlign w:val="center"/>
          </w:tcPr>
          <w:p w14:paraId="13D1DEEC" w14:textId="77777777" w:rsidR="009839B2" w:rsidRPr="000C638E" w:rsidRDefault="009839B2" w:rsidP="000C638E">
            <w:pPr>
              <w:pStyle w:val="Other0"/>
              <w:spacing w:before="180"/>
              <w:ind w:firstLine="426"/>
              <w:rPr>
                <w:rFonts w:ascii="Cambria" w:hAnsi="Cambria"/>
                <w:sz w:val="20"/>
                <w:szCs w:val="20"/>
              </w:rPr>
            </w:pPr>
            <w:r w:rsidRPr="000C638E">
              <w:rPr>
                <w:rFonts w:ascii="Cambria" w:hAnsi="Cambria"/>
                <w:sz w:val="20"/>
                <w:szCs w:val="20"/>
              </w:rPr>
              <w:t>—</w:t>
            </w:r>
          </w:p>
        </w:tc>
      </w:tr>
      <w:tr w:rsidR="009839B2" w:rsidRPr="000C638E" w14:paraId="22BCB8DA" w14:textId="77777777" w:rsidTr="00007A0C">
        <w:trPr>
          <w:trHeight w:hRule="exact" w:val="479"/>
          <w:jc w:val="center"/>
        </w:trPr>
        <w:tc>
          <w:tcPr>
            <w:tcW w:w="5093" w:type="dxa"/>
            <w:tcBorders>
              <w:top w:val="single" w:sz="4" w:space="0" w:color="auto"/>
              <w:left w:val="single" w:sz="4" w:space="0" w:color="auto"/>
              <w:bottom w:val="single" w:sz="4" w:space="0" w:color="auto"/>
            </w:tcBorders>
            <w:shd w:val="clear" w:color="auto" w:fill="auto"/>
            <w:vAlign w:val="center"/>
          </w:tcPr>
          <w:p w14:paraId="4125DFA2" w14:textId="77777777" w:rsidR="009839B2" w:rsidRPr="000C638E" w:rsidRDefault="009839B2" w:rsidP="000C638E">
            <w:pPr>
              <w:pStyle w:val="Other0"/>
              <w:ind w:firstLine="426"/>
              <w:rPr>
                <w:rFonts w:ascii="Cambria" w:hAnsi="Cambria"/>
                <w:sz w:val="20"/>
                <w:szCs w:val="20"/>
              </w:rPr>
            </w:pPr>
            <w:r w:rsidRPr="000C638E">
              <w:rPr>
                <w:rFonts w:ascii="Cambria" w:hAnsi="Cambria"/>
                <w:sz w:val="20"/>
                <w:szCs w:val="20"/>
              </w:rPr>
              <w:t>Rampe</w:t>
            </w:r>
          </w:p>
        </w:tc>
        <w:tc>
          <w:tcPr>
            <w:tcW w:w="2544" w:type="dxa"/>
            <w:tcBorders>
              <w:top w:val="single" w:sz="4" w:space="0" w:color="auto"/>
              <w:left w:val="single" w:sz="4" w:space="0" w:color="auto"/>
              <w:bottom w:val="single" w:sz="4" w:space="0" w:color="auto"/>
            </w:tcBorders>
            <w:shd w:val="clear" w:color="auto" w:fill="auto"/>
            <w:vAlign w:val="center"/>
          </w:tcPr>
          <w:p w14:paraId="6501287C" w14:textId="77777777" w:rsidR="009839B2" w:rsidRPr="000C638E" w:rsidRDefault="009839B2" w:rsidP="000C638E">
            <w:pPr>
              <w:pStyle w:val="Other0"/>
              <w:ind w:firstLine="426"/>
              <w:rPr>
                <w:rFonts w:ascii="Cambria" w:hAnsi="Cambria"/>
                <w:sz w:val="20"/>
                <w:szCs w:val="20"/>
              </w:rPr>
            </w:pPr>
            <w:r w:rsidRPr="000C638E">
              <w:rPr>
                <w:rFonts w:ascii="Cambria" w:hAnsi="Cambria"/>
                <w:sz w:val="20"/>
                <w:szCs w:val="20"/>
              </w:rPr>
              <w:t>&gt;40 lux</w:t>
            </w:r>
          </w:p>
        </w:tc>
        <w:tc>
          <w:tcPr>
            <w:tcW w:w="2281" w:type="dxa"/>
            <w:tcBorders>
              <w:top w:val="single" w:sz="4" w:space="0" w:color="auto"/>
              <w:left w:val="single" w:sz="4" w:space="0" w:color="auto"/>
              <w:bottom w:val="single" w:sz="4" w:space="0" w:color="auto"/>
              <w:right w:val="single" w:sz="4" w:space="0" w:color="auto"/>
            </w:tcBorders>
            <w:shd w:val="clear" w:color="auto" w:fill="auto"/>
            <w:vAlign w:val="center"/>
          </w:tcPr>
          <w:p w14:paraId="787B06B1" w14:textId="77777777" w:rsidR="009839B2" w:rsidRPr="000C638E" w:rsidRDefault="009839B2" w:rsidP="000C638E">
            <w:pPr>
              <w:pStyle w:val="Other0"/>
              <w:spacing w:before="180"/>
              <w:ind w:firstLine="426"/>
              <w:rPr>
                <w:rFonts w:ascii="Cambria" w:hAnsi="Cambria"/>
                <w:sz w:val="20"/>
                <w:szCs w:val="20"/>
              </w:rPr>
            </w:pPr>
            <w:r w:rsidRPr="000C638E">
              <w:rPr>
                <w:rFonts w:ascii="Cambria" w:hAnsi="Cambria"/>
                <w:sz w:val="20"/>
                <w:szCs w:val="20"/>
              </w:rPr>
              <w:t>—</w:t>
            </w:r>
          </w:p>
        </w:tc>
      </w:tr>
    </w:tbl>
    <w:p w14:paraId="3D0C431C" w14:textId="77777777" w:rsidR="009839B2" w:rsidRDefault="009839B2" w:rsidP="006D3B97">
      <w:pPr>
        <w:spacing w:after="319" w:line="1" w:lineRule="exact"/>
        <w:ind w:firstLine="426"/>
      </w:pPr>
    </w:p>
    <w:p w14:paraId="1A7760B1" w14:textId="77777777" w:rsidR="009839B2" w:rsidRDefault="009839B2" w:rsidP="006D3B97">
      <w:pPr>
        <w:spacing w:line="1" w:lineRule="exact"/>
        <w:ind w:firstLine="426"/>
      </w:pPr>
    </w:p>
    <w:p w14:paraId="70C51FC5" w14:textId="671E0BA2" w:rsidR="009839B2" w:rsidRPr="000C638E" w:rsidRDefault="009839B2" w:rsidP="000C638E">
      <w:pPr>
        <w:pStyle w:val="Tablecaption0"/>
        <w:ind w:firstLine="426"/>
        <w:rPr>
          <w:rFonts w:ascii="Cambria" w:hAnsi="Cambria"/>
          <w:sz w:val="24"/>
          <w:szCs w:val="24"/>
        </w:rPr>
      </w:pPr>
      <w:r w:rsidRPr="000C638E">
        <w:rPr>
          <w:rFonts w:ascii="Cambria" w:hAnsi="Cambria"/>
          <w:sz w:val="24"/>
          <w:szCs w:val="24"/>
          <w:lang w:val="ro-RO" w:eastAsia="ro-RO" w:bidi="ro-RO"/>
        </w:rPr>
        <w:t>Niveluri de iluminare pentru pasaje destinate numai circulației pietonale sau cicliștilor</w:t>
      </w:r>
    </w:p>
    <w:tbl>
      <w:tblPr>
        <w:tblOverlap w:val="never"/>
        <w:tblW w:w="10060" w:type="dxa"/>
        <w:jc w:val="center"/>
        <w:tblLayout w:type="fixed"/>
        <w:tblCellMar>
          <w:left w:w="10" w:type="dxa"/>
          <w:right w:w="10" w:type="dxa"/>
        </w:tblCellMar>
        <w:tblLook w:val="0000" w:firstRow="0" w:lastRow="0" w:firstColumn="0" w:lastColumn="0" w:noHBand="0" w:noVBand="0"/>
      </w:tblPr>
      <w:tblGrid>
        <w:gridCol w:w="2549"/>
        <w:gridCol w:w="2544"/>
        <w:gridCol w:w="2544"/>
        <w:gridCol w:w="2423"/>
      </w:tblGrid>
      <w:tr w:rsidR="009839B2" w:rsidRPr="000C638E" w14:paraId="35983EE6" w14:textId="77777777" w:rsidTr="00007A0C">
        <w:trPr>
          <w:trHeight w:hRule="exact" w:val="704"/>
          <w:jc w:val="center"/>
        </w:trPr>
        <w:tc>
          <w:tcPr>
            <w:tcW w:w="2549" w:type="dxa"/>
            <w:tcBorders>
              <w:top w:val="single" w:sz="4" w:space="0" w:color="auto"/>
              <w:left w:val="single" w:sz="4" w:space="0" w:color="auto"/>
              <w:bottom w:val="single" w:sz="4" w:space="0" w:color="auto"/>
            </w:tcBorders>
            <w:shd w:val="clear" w:color="auto" w:fill="auto"/>
          </w:tcPr>
          <w:p w14:paraId="5560AE9E" w14:textId="77777777" w:rsidR="009839B2" w:rsidRPr="000C638E" w:rsidRDefault="009839B2" w:rsidP="00AE23D6">
            <w:pPr>
              <w:pStyle w:val="Other0"/>
              <w:ind w:firstLine="426"/>
              <w:jc w:val="center"/>
              <w:rPr>
                <w:rFonts w:ascii="Cambria" w:hAnsi="Cambria"/>
                <w:sz w:val="20"/>
                <w:szCs w:val="20"/>
              </w:rPr>
            </w:pPr>
            <w:r w:rsidRPr="000C638E">
              <w:rPr>
                <w:rFonts w:ascii="Cambria" w:hAnsi="Cambria"/>
                <w:b/>
                <w:bCs/>
                <w:sz w:val="20"/>
                <w:szCs w:val="20"/>
              </w:rPr>
              <w:t>Numai pentru pietoni și cicliști</w:t>
            </w:r>
          </w:p>
        </w:tc>
        <w:tc>
          <w:tcPr>
            <w:tcW w:w="2544" w:type="dxa"/>
            <w:tcBorders>
              <w:top w:val="single" w:sz="4" w:space="0" w:color="auto"/>
              <w:left w:val="single" w:sz="4" w:space="0" w:color="auto"/>
              <w:bottom w:val="single" w:sz="4" w:space="0" w:color="auto"/>
            </w:tcBorders>
            <w:shd w:val="clear" w:color="auto" w:fill="auto"/>
          </w:tcPr>
          <w:p w14:paraId="7917CC85" w14:textId="77777777" w:rsidR="009839B2" w:rsidRPr="000C638E" w:rsidRDefault="009839B2" w:rsidP="00AE23D6">
            <w:pPr>
              <w:pStyle w:val="Other0"/>
              <w:ind w:firstLine="426"/>
              <w:jc w:val="center"/>
              <w:rPr>
                <w:rFonts w:ascii="Cambria" w:hAnsi="Cambria"/>
                <w:sz w:val="20"/>
                <w:szCs w:val="20"/>
              </w:rPr>
            </w:pPr>
            <w:r w:rsidRPr="000C638E">
              <w:rPr>
                <w:rFonts w:ascii="Cambria" w:hAnsi="Cambria"/>
                <w:b/>
                <w:bCs/>
                <w:sz w:val="20"/>
                <w:szCs w:val="20"/>
              </w:rPr>
              <w:t>□ E</w:t>
            </w:r>
          </w:p>
        </w:tc>
        <w:tc>
          <w:tcPr>
            <w:tcW w:w="2544" w:type="dxa"/>
            <w:tcBorders>
              <w:top w:val="single" w:sz="4" w:space="0" w:color="auto"/>
              <w:left w:val="single" w:sz="4" w:space="0" w:color="auto"/>
              <w:bottom w:val="single" w:sz="4" w:space="0" w:color="auto"/>
            </w:tcBorders>
            <w:shd w:val="clear" w:color="auto" w:fill="auto"/>
          </w:tcPr>
          <w:p w14:paraId="210E0474" w14:textId="77777777" w:rsidR="009839B2" w:rsidRPr="000C638E" w:rsidRDefault="009839B2" w:rsidP="00AE23D6">
            <w:pPr>
              <w:pStyle w:val="Other0"/>
              <w:ind w:firstLine="426"/>
              <w:jc w:val="center"/>
              <w:rPr>
                <w:rFonts w:ascii="Cambria" w:hAnsi="Cambria"/>
                <w:sz w:val="20"/>
                <w:szCs w:val="20"/>
              </w:rPr>
            </w:pPr>
            <w:r w:rsidRPr="000C638E">
              <w:rPr>
                <w:rFonts w:ascii="Cambria" w:hAnsi="Cambria"/>
                <w:b/>
                <w:bCs/>
                <w:sz w:val="20"/>
                <w:szCs w:val="20"/>
              </w:rPr>
              <w:t>EVmed</w:t>
            </w:r>
          </w:p>
        </w:tc>
        <w:tc>
          <w:tcPr>
            <w:tcW w:w="2423" w:type="dxa"/>
            <w:tcBorders>
              <w:top w:val="single" w:sz="4" w:space="0" w:color="auto"/>
              <w:left w:val="single" w:sz="4" w:space="0" w:color="auto"/>
              <w:bottom w:val="single" w:sz="4" w:space="0" w:color="auto"/>
              <w:right w:val="single" w:sz="4" w:space="0" w:color="auto"/>
            </w:tcBorders>
            <w:shd w:val="clear" w:color="auto" w:fill="auto"/>
          </w:tcPr>
          <w:p w14:paraId="31CD8C9D" w14:textId="77777777" w:rsidR="009839B2" w:rsidRPr="000C638E" w:rsidRDefault="009839B2" w:rsidP="00AE23D6">
            <w:pPr>
              <w:pStyle w:val="Other0"/>
              <w:ind w:firstLine="426"/>
              <w:jc w:val="center"/>
              <w:rPr>
                <w:rFonts w:ascii="Cambria" w:hAnsi="Cambria"/>
                <w:sz w:val="20"/>
                <w:szCs w:val="20"/>
              </w:rPr>
            </w:pPr>
            <w:r w:rsidRPr="000C638E">
              <w:rPr>
                <w:rFonts w:ascii="Cambria" w:hAnsi="Cambria"/>
                <w:b/>
                <w:bCs/>
                <w:sz w:val="20"/>
                <w:szCs w:val="20"/>
              </w:rPr>
              <w:t>Emin</w:t>
            </w:r>
          </w:p>
        </w:tc>
      </w:tr>
    </w:tbl>
    <w:p w14:paraId="2CB1CB8E" w14:textId="77777777" w:rsidR="009839B2" w:rsidRPr="000C638E" w:rsidRDefault="009839B2" w:rsidP="00AE23D6">
      <w:pPr>
        <w:spacing w:line="1" w:lineRule="exact"/>
        <w:ind w:firstLine="426"/>
        <w:jc w:val="center"/>
        <w:rPr>
          <w:rFonts w:ascii="Cambria" w:hAnsi="Cambria"/>
          <w:sz w:val="32"/>
          <w:szCs w:val="32"/>
        </w:rPr>
      </w:pPr>
    </w:p>
    <w:tbl>
      <w:tblPr>
        <w:tblOverlap w:val="never"/>
        <w:tblW w:w="10060" w:type="dxa"/>
        <w:jc w:val="center"/>
        <w:tblLayout w:type="fixed"/>
        <w:tblCellMar>
          <w:left w:w="10" w:type="dxa"/>
          <w:right w:w="10" w:type="dxa"/>
        </w:tblCellMar>
        <w:tblLook w:val="0000" w:firstRow="0" w:lastRow="0" w:firstColumn="0" w:lastColumn="0" w:noHBand="0" w:noVBand="0"/>
      </w:tblPr>
      <w:tblGrid>
        <w:gridCol w:w="2549"/>
        <w:gridCol w:w="2544"/>
        <w:gridCol w:w="2544"/>
        <w:gridCol w:w="2423"/>
      </w:tblGrid>
      <w:tr w:rsidR="009839B2" w:rsidRPr="000C638E" w14:paraId="34B73E4B" w14:textId="77777777" w:rsidTr="00007A0C">
        <w:trPr>
          <w:trHeight w:hRule="exact" w:val="421"/>
          <w:jc w:val="center"/>
        </w:trPr>
        <w:tc>
          <w:tcPr>
            <w:tcW w:w="2549" w:type="dxa"/>
            <w:tcBorders>
              <w:top w:val="single" w:sz="4" w:space="0" w:color="auto"/>
              <w:left w:val="single" w:sz="4" w:space="0" w:color="auto"/>
            </w:tcBorders>
            <w:shd w:val="clear" w:color="auto" w:fill="auto"/>
          </w:tcPr>
          <w:p w14:paraId="3BDAE3CC" w14:textId="77777777" w:rsidR="009839B2" w:rsidRPr="000C638E" w:rsidRDefault="009839B2" w:rsidP="00AE23D6">
            <w:pPr>
              <w:pStyle w:val="Other0"/>
              <w:ind w:firstLine="426"/>
              <w:jc w:val="center"/>
              <w:rPr>
                <w:rFonts w:ascii="Cambria" w:hAnsi="Cambria"/>
                <w:sz w:val="20"/>
                <w:szCs w:val="20"/>
              </w:rPr>
            </w:pPr>
            <w:r w:rsidRPr="000C638E">
              <w:rPr>
                <w:rFonts w:ascii="Cambria" w:hAnsi="Cambria"/>
                <w:sz w:val="20"/>
                <w:szCs w:val="20"/>
              </w:rPr>
              <w:t>în timpul zilei</w:t>
            </w:r>
          </w:p>
        </w:tc>
        <w:tc>
          <w:tcPr>
            <w:tcW w:w="2544" w:type="dxa"/>
            <w:tcBorders>
              <w:top w:val="single" w:sz="4" w:space="0" w:color="auto"/>
              <w:left w:val="single" w:sz="4" w:space="0" w:color="auto"/>
            </w:tcBorders>
            <w:shd w:val="clear" w:color="auto" w:fill="auto"/>
          </w:tcPr>
          <w:p w14:paraId="5761E173" w14:textId="77777777" w:rsidR="009839B2" w:rsidRPr="000C638E" w:rsidRDefault="009839B2" w:rsidP="00AE23D6">
            <w:pPr>
              <w:pStyle w:val="Other0"/>
              <w:ind w:firstLine="426"/>
              <w:jc w:val="center"/>
              <w:rPr>
                <w:rFonts w:ascii="Cambria" w:hAnsi="Cambria"/>
                <w:sz w:val="20"/>
                <w:szCs w:val="20"/>
              </w:rPr>
            </w:pPr>
            <w:r w:rsidRPr="000C638E">
              <w:rPr>
                <w:rFonts w:ascii="Cambria" w:hAnsi="Cambria"/>
                <w:sz w:val="20"/>
                <w:szCs w:val="20"/>
              </w:rPr>
              <w:t>100 lux</w:t>
            </w:r>
          </w:p>
        </w:tc>
        <w:tc>
          <w:tcPr>
            <w:tcW w:w="2544" w:type="dxa"/>
            <w:tcBorders>
              <w:top w:val="single" w:sz="4" w:space="0" w:color="auto"/>
              <w:left w:val="single" w:sz="4" w:space="0" w:color="auto"/>
            </w:tcBorders>
            <w:shd w:val="clear" w:color="auto" w:fill="auto"/>
          </w:tcPr>
          <w:p w14:paraId="6112D889" w14:textId="77777777" w:rsidR="009839B2" w:rsidRPr="000C638E" w:rsidRDefault="009839B2" w:rsidP="00AE23D6">
            <w:pPr>
              <w:pStyle w:val="Other0"/>
              <w:ind w:firstLine="426"/>
              <w:jc w:val="center"/>
              <w:rPr>
                <w:rFonts w:ascii="Cambria" w:hAnsi="Cambria"/>
                <w:sz w:val="20"/>
                <w:szCs w:val="20"/>
              </w:rPr>
            </w:pPr>
            <w:r w:rsidRPr="000C638E">
              <w:rPr>
                <w:rFonts w:ascii="Cambria" w:hAnsi="Cambria"/>
                <w:sz w:val="20"/>
                <w:szCs w:val="20"/>
              </w:rPr>
              <w:t>50 lux</w:t>
            </w:r>
          </w:p>
        </w:tc>
        <w:tc>
          <w:tcPr>
            <w:tcW w:w="2423" w:type="dxa"/>
            <w:tcBorders>
              <w:top w:val="single" w:sz="4" w:space="0" w:color="auto"/>
              <w:left w:val="single" w:sz="4" w:space="0" w:color="auto"/>
              <w:right w:val="single" w:sz="4" w:space="0" w:color="auto"/>
            </w:tcBorders>
            <w:shd w:val="clear" w:color="auto" w:fill="auto"/>
          </w:tcPr>
          <w:p w14:paraId="2B09DEDB" w14:textId="77777777" w:rsidR="009839B2" w:rsidRPr="000C638E" w:rsidRDefault="009839B2" w:rsidP="00AE23D6">
            <w:pPr>
              <w:pStyle w:val="Other0"/>
              <w:ind w:firstLine="426"/>
              <w:jc w:val="center"/>
              <w:rPr>
                <w:rFonts w:ascii="Cambria" w:hAnsi="Cambria"/>
                <w:sz w:val="20"/>
                <w:szCs w:val="20"/>
              </w:rPr>
            </w:pPr>
            <w:r w:rsidRPr="000C638E">
              <w:rPr>
                <w:rFonts w:ascii="Cambria" w:hAnsi="Cambria"/>
                <w:sz w:val="20"/>
                <w:szCs w:val="20"/>
              </w:rPr>
              <w:t>30 lux</w:t>
            </w:r>
          </w:p>
        </w:tc>
      </w:tr>
      <w:tr w:rsidR="009839B2" w:rsidRPr="000C638E" w14:paraId="42E046F2" w14:textId="77777777" w:rsidTr="00007A0C">
        <w:trPr>
          <w:trHeight w:hRule="exact" w:val="473"/>
          <w:jc w:val="center"/>
        </w:trPr>
        <w:tc>
          <w:tcPr>
            <w:tcW w:w="2549" w:type="dxa"/>
            <w:tcBorders>
              <w:top w:val="single" w:sz="4" w:space="0" w:color="auto"/>
              <w:left w:val="single" w:sz="4" w:space="0" w:color="auto"/>
              <w:bottom w:val="single" w:sz="4" w:space="0" w:color="auto"/>
            </w:tcBorders>
            <w:shd w:val="clear" w:color="auto" w:fill="auto"/>
          </w:tcPr>
          <w:p w14:paraId="74DD88B4" w14:textId="77777777" w:rsidR="009839B2" w:rsidRPr="000C638E" w:rsidRDefault="009839B2" w:rsidP="00AE23D6">
            <w:pPr>
              <w:pStyle w:val="Other0"/>
              <w:ind w:firstLine="426"/>
              <w:jc w:val="center"/>
              <w:rPr>
                <w:rFonts w:ascii="Cambria" w:hAnsi="Cambria"/>
                <w:sz w:val="20"/>
                <w:szCs w:val="20"/>
              </w:rPr>
            </w:pPr>
            <w:r w:rsidRPr="000C638E">
              <w:rPr>
                <w:rFonts w:ascii="Cambria" w:hAnsi="Cambria"/>
                <w:sz w:val="20"/>
                <w:szCs w:val="20"/>
              </w:rPr>
              <w:t>în timpul nopții</w:t>
            </w:r>
          </w:p>
        </w:tc>
        <w:tc>
          <w:tcPr>
            <w:tcW w:w="2544" w:type="dxa"/>
            <w:tcBorders>
              <w:top w:val="single" w:sz="4" w:space="0" w:color="auto"/>
              <w:left w:val="single" w:sz="4" w:space="0" w:color="auto"/>
              <w:bottom w:val="single" w:sz="4" w:space="0" w:color="auto"/>
            </w:tcBorders>
            <w:shd w:val="clear" w:color="auto" w:fill="auto"/>
          </w:tcPr>
          <w:p w14:paraId="71D249D7" w14:textId="77777777" w:rsidR="009839B2" w:rsidRPr="000C638E" w:rsidRDefault="009839B2" w:rsidP="00AE23D6">
            <w:pPr>
              <w:pStyle w:val="Other0"/>
              <w:ind w:firstLine="426"/>
              <w:jc w:val="center"/>
              <w:rPr>
                <w:rFonts w:ascii="Cambria" w:hAnsi="Cambria"/>
                <w:sz w:val="20"/>
                <w:szCs w:val="20"/>
              </w:rPr>
            </w:pPr>
            <w:r w:rsidRPr="000C638E">
              <w:rPr>
                <w:rFonts w:ascii="Cambria" w:hAnsi="Cambria"/>
                <w:sz w:val="20"/>
                <w:szCs w:val="20"/>
              </w:rPr>
              <w:t>30 lux</w:t>
            </w:r>
          </w:p>
        </w:tc>
        <w:tc>
          <w:tcPr>
            <w:tcW w:w="2544" w:type="dxa"/>
            <w:tcBorders>
              <w:top w:val="single" w:sz="4" w:space="0" w:color="auto"/>
              <w:left w:val="single" w:sz="4" w:space="0" w:color="auto"/>
              <w:bottom w:val="single" w:sz="4" w:space="0" w:color="auto"/>
            </w:tcBorders>
            <w:shd w:val="clear" w:color="auto" w:fill="auto"/>
          </w:tcPr>
          <w:p w14:paraId="2B679F0A" w14:textId="77777777" w:rsidR="009839B2" w:rsidRPr="000C638E" w:rsidRDefault="009839B2" w:rsidP="00AE23D6">
            <w:pPr>
              <w:pStyle w:val="Other0"/>
              <w:ind w:firstLine="426"/>
              <w:jc w:val="center"/>
              <w:rPr>
                <w:rFonts w:ascii="Cambria" w:hAnsi="Cambria"/>
                <w:sz w:val="20"/>
                <w:szCs w:val="20"/>
              </w:rPr>
            </w:pPr>
            <w:r w:rsidRPr="000C638E">
              <w:rPr>
                <w:rFonts w:ascii="Cambria" w:hAnsi="Cambria"/>
                <w:sz w:val="20"/>
                <w:szCs w:val="20"/>
              </w:rPr>
              <w:t>15 lux</w:t>
            </w:r>
          </w:p>
        </w:tc>
        <w:tc>
          <w:tcPr>
            <w:tcW w:w="2423" w:type="dxa"/>
            <w:tcBorders>
              <w:top w:val="single" w:sz="4" w:space="0" w:color="auto"/>
              <w:left w:val="single" w:sz="4" w:space="0" w:color="auto"/>
              <w:bottom w:val="single" w:sz="4" w:space="0" w:color="auto"/>
              <w:right w:val="single" w:sz="4" w:space="0" w:color="auto"/>
            </w:tcBorders>
            <w:shd w:val="clear" w:color="auto" w:fill="auto"/>
          </w:tcPr>
          <w:p w14:paraId="414D05B2" w14:textId="77777777" w:rsidR="009839B2" w:rsidRPr="000C638E" w:rsidRDefault="009839B2" w:rsidP="00AE23D6">
            <w:pPr>
              <w:pStyle w:val="Other0"/>
              <w:ind w:firstLine="426"/>
              <w:jc w:val="center"/>
              <w:rPr>
                <w:rFonts w:ascii="Cambria" w:hAnsi="Cambria"/>
                <w:sz w:val="20"/>
                <w:szCs w:val="20"/>
              </w:rPr>
            </w:pPr>
            <w:r w:rsidRPr="000C638E">
              <w:rPr>
                <w:rFonts w:ascii="Cambria" w:hAnsi="Cambria"/>
                <w:sz w:val="20"/>
                <w:szCs w:val="20"/>
              </w:rPr>
              <w:t>10 lux</w:t>
            </w:r>
          </w:p>
        </w:tc>
      </w:tr>
    </w:tbl>
    <w:p w14:paraId="091ADFF3" w14:textId="77777777" w:rsidR="00C46686" w:rsidRDefault="00C46686" w:rsidP="00AE23D6">
      <w:pPr>
        <w:spacing w:after="120" w:line="276" w:lineRule="auto"/>
        <w:jc w:val="both"/>
        <w:rPr>
          <w:rFonts w:ascii="Cambria" w:eastAsia="Calibri" w:hAnsi="Cambria" w:cs="Calibri"/>
          <w:bCs/>
          <w:lang w:eastAsia="ro-RO"/>
        </w:rPr>
      </w:pPr>
    </w:p>
    <w:p w14:paraId="57D17C81" w14:textId="2FC0D2D9"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ART. 2</w:t>
      </w:r>
      <w:r w:rsidR="00AE23D6">
        <w:rPr>
          <w:rFonts w:ascii="Cambria" w:eastAsia="Calibri" w:hAnsi="Cambria" w:cs="Calibri"/>
          <w:bCs/>
          <w:lang w:eastAsia="ro-RO"/>
        </w:rPr>
        <w:t>2</w:t>
      </w:r>
    </w:p>
    <w:p w14:paraId="1AA2469E" w14:textId="77777777" w:rsidR="009839B2" w:rsidRPr="009839B2" w:rsidRDefault="009839B2" w:rsidP="006D3B97">
      <w:pPr>
        <w:spacing w:after="120" w:line="276" w:lineRule="auto"/>
        <w:ind w:firstLine="426"/>
        <w:jc w:val="both"/>
        <w:rPr>
          <w:rFonts w:ascii="Cambria" w:eastAsia="Calibri" w:hAnsi="Cambria" w:cs="Calibri"/>
          <w:bCs/>
          <w:lang w:eastAsia="ro-RO"/>
        </w:rPr>
      </w:pPr>
      <w:proofErr w:type="spellStart"/>
      <w:r w:rsidRPr="009839B2">
        <w:rPr>
          <w:rFonts w:ascii="Cambria" w:eastAsia="Calibri" w:hAnsi="Cambria" w:cs="Calibri"/>
          <w:bCs/>
          <w:lang w:eastAsia="ro-RO"/>
        </w:rPr>
        <w:t>Parcurile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spațiile</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agrement</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piețele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târgurile</w:t>
      </w:r>
      <w:proofErr w:type="spellEnd"/>
      <w:r w:rsidRPr="009839B2">
        <w:rPr>
          <w:rFonts w:ascii="Cambria" w:eastAsia="Calibri" w:hAnsi="Cambria" w:cs="Calibri"/>
          <w:bCs/>
          <w:lang w:eastAsia="ro-RO"/>
        </w:rPr>
        <w:t xml:space="preserve"> se </w:t>
      </w:r>
      <w:proofErr w:type="spellStart"/>
      <w:r w:rsidRPr="009839B2">
        <w:rPr>
          <w:rFonts w:ascii="Cambria" w:eastAsia="Calibri" w:hAnsi="Cambria" w:cs="Calibri"/>
          <w:bCs/>
          <w:lang w:eastAsia="ro-RO"/>
        </w:rPr>
        <w:t>vor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asigura</w:t>
      </w:r>
      <w:proofErr w:type="spellEnd"/>
      <w:r w:rsidRPr="009839B2">
        <w:rPr>
          <w:rFonts w:ascii="Cambria" w:eastAsia="Calibri" w:hAnsi="Cambria" w:cs="Calibri"/>
          <w:bCs/>
          <w:lang w:eastAsia="ro-RO"/>
        </w:rPr>
        <w:t>:</w:t>
      </w:r>
    </w:p>
    <w:p w14:paraId="5E7BE880"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Iluminatul</w:t>
      </w:r>
      <w:proofErr w:type="spellEnd"/>
      <w:r w:rsidRPr="009839B2">
        <w:rPr>
          <w:rFonts w:ascii="Cambria" w:eastAsia="Calibri" w:hAnsi="Cambria" w:cs="Calibri"/>
          <w:bCs/>
          <w:lang w:eastAsia="ro-RO"/>
        </w:rPr>
        <w:t xml:space="preserve"> ornamental </w:t>
      </w:r>
      <w:proofErr w:type="spellStart"/>
      <w:r w:rsidRPr="009839B2">
        <w:rPr>
          <w:rFonts w:ascii="Cambria" w:eastAsia="Calibri" w:hAnsi="Cambria" w:cs="Calibri"/>
          <w:bCs/>
          <w:lang w:eastAsia="ro-RO"/>
        </w:rPr>
        <w:t>festiv</w:t>
      </w:r>
      <w:proofErr w:type="spellEnd"/>
    </w:p>
    <w:p w14:paraId="52934CD1" w14:textId="458046E3" w:rsidR="009839B2" w:rsidRPr="009839B2" w:rsidRDefault="009839B2" w:rsidP="006D3B97">
      <w:pPr>
        <w:spacing w:after="120" w:line="276" w:lineRule="auto"/>
        <w:ind w:firstLine="426"/>
        <w:jc w:val="both"/>
        <w:rPr>
          <w:rFonts w:ascii="Cambria" w:eastAsia="Calibri" w:hAnsi="Cambria" w:cs="Calibri"/>
          <w:bCs/>
          <w:lang w:eastAsia="ro-RO"/>
        </w:rPr>
      </w:pPr>
      <w:proofErr w:type="spellStart"/>
      <w:r w:rsidRPr="009839B2">
        <w:rPr>
          <w:rFonts w:ascii="Cambria" w:eastAsia="Calibri" w:hAnsi="Cambria" w:cs="Calibri"/>
          <w:bCs/>
          <w:lang w:eastAsia="ro-RO"/>
        </w:rPr>
        <w:t>Iluminatul</w:t>
      </w:r>
      <w:proofErr w:type="spellEnd"/>
      <w:r w:rsidRPr="009839B2">
        <w:rPr>
          <w:rFonts w:ascii="Cambria" w:eastAsia="Calibri" w:hAnsi="Cambria" w:cs="Calibri"/>
          <w:bCs/>
          <w:lang w:eastAsia="ro-RO"/>
        </w:rPr>
        <w:t xml:space="preserve"> ornamental </w:t>
      </w:r>
      <w:proofErr w:type="spellStart"/>
      <w:r w:rsidRPr="009839B2">
        <w:rPr>
          <w:rFonts w:ascii="Cambria" w:eastAsia="Calibri" w:hAnsi="Cambria" w:cs="Calibri"/>
          <w:bCs/>
          <w:lang w:eastAsia="ro-RO"/>
        </w:rPr>
        <w:t>festiv</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va</w:t>
      </w:r>
      <w:proofErr w:type="spellEnd"/>
      <w:r w:rsidRPr="009839B2">
        <w:rPr>
          <w:rFonts w:ascii="Cambria" w:eastAsia="Calibri" w:hAnsi="Cambria" w:cs="Calibri"/>
          <w:bCs/>
          <w:lang w:eastAsia="ro-RO"/>
        </w:rPr>
        <w:t xml:space="preserve"> fi </w:t>
      </w:r>
      <w:proofErr w:type="spellStart"/>
      <w:r w:rsidRPr="009839B2">
        <w:rPr>
          <w:rFonts w:ascii="Cambria" w:eastAsia="Calibri" w:hAnsi="Cambria" w:cs="Calibri"/>
          <w:bCs/>
          <w:lang w:eastAsia="ro-RO"/>
        </w:rPr>
        <w:t>realizat</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operatorul</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serviciului</w:t>
      </w:r>
      <w:proofErr w:type="spellEnd"/>
      <w:r w:rsidRPr="009839B2">
        <w:rPr>
          <w:rFonts w:ascii="Cambria" w:eastAsia="Calibri" w:hAnsi="Cambria" w:cs="Calibri"/>
          <w:bCs/>
          <w:lang w:eastAsia="ro-RO"/>
        </w:rPr>
        <w:t xml:space="preserve"> cu </w:t>
      </w:r>
      <w:proofErr w:type="spellStart"/>
      <w:r w:rsidRPr="009839B2">
        <w:rPr>
          <w:rFonts w:ascii="Cambria" w:eastAsia="Calibri" w:hAnsi="Cambria" w:cs="Calibri"/>
          <w:bCs/>
          <w:lang w:eastAsia="ro-RO"/>
        </w:rPr>
        <w:t>echipamentele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instalatiile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puse</w:t>
      </w:r>
      <w:proofErr w:type="spellEnd"/>
      <w:r w:rsidRPr="009839B2">
        <w:rPr>
          <w:rFonts w:ascii="Cambria" w:eastAsia="Calibri" w:hAnsi="Cambria" w:cs="Calibri"/>
          <w:bCs/>
          <w:lang w:eastAsia="ro-RO"/>
        </w:rPr>
        <w:t xml:space="preserve"> la </w:t>
      </w:r>
      <w:proofErr w:type="spellStart"/>
      <w:r w:rsidRPr="009839B2">
        <w:rPr>
          <w:rFonts w:ascii="Cambria" w:eastAsia="Calibri" w:hAnsi="Cambria" w:cs="Calibri"/>
          <w:bCs/>
          <w:lang w:eastAsia="ro-RO"/>
        </w:rPr>
        <w:t>dispozitie</w:t>
      </w:r>
      <w:proofErr w:type="spellEnd"/>
      <w:r w:rsidRPr="009839B2">
        <w:rPr>
          <w:rFonts w:ascii="Cambria" w:eastAsia="Calibri" w:hAnsi="Cambria" w:cs="Calibri"/>
          <w:bCs/>
          <w:lang w:eastAsia="ro-RO"/>
        </w:rPr>
        <w:t xml:space="preserve"> de Primaria </w:t>
      </w:r>
      <w:r w:rsidR="008B08DE">
        <w:rPr>
          <w:rFonts w:ascii="Cambria" w:eastAsia="Calibri" w:hAnsi="Cambria" w:cs="Calibri"/>
          <w:bCs/>
          <w:lang w:eastAsia="ro-RO"/>
        </w:rPr>
        <w:t>MUNICIPIULUI CÂMPULUNG MOLDOVENESC</w:t>
      </w:r>
      <w:r w:rsidRPr="009839B2">
        <w:rPr>
          <w:rFonts w:ascii="Cambria" w:eastAsia="Calibri" w:hAnsi="Cambria" w:cs="Calibri"/>
          <w:bCs/>
          <w:lang w:eastAsia="ro-RO"/>
        </w:rPr>
        <w:t xml:space="preserve"> .</w:t>
      </w:r>
    </w:p>
    <w:p w14:paraId="77F6D15A"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Iluminatul</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Arhitectural</w:t>
      </w:r>
      <w:proofErr w:type="spellEnd"/>
    </w:p>
    <w:p w14:paraId="52CA6B52" w14:textId="76157245"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 xml:space="preserve">In </w:t>
      </w:r>
      <w:proofErr w:type="spellStart"/>
      <w:r w:rsidRPr="009839B2">
        <w:rPr>
          <w:rFonts w:ascii="Cambria" w:eastAsia="Calibri" w:hAnsi="Cambria" w:cs="Calibri"/>
          <w:bCs/>
          <w:lang w:eastAsia="ro-RO"/>
        </w:rPr>
        <w:t>acest</w:t>
      </w:r>
      <w:proofErr w:type="spellEnd"/>
      <w:r w:rsidRPr="009839B2">
        <w:rPr>
          <w:rFonts w:ascii="Cambria" w:eastAsia="Calibri" w:hAnsi="Cambria" w:cs="Calibri"/>
          <w:bCs/>
          <w:lang w:eastAsia="ro-RO"/>
        </w:rPr>
        <w:t xml:space="preserve"> moment </w:t>
      </w:r>
      <w:proofErr w:type="spellStart"/>
      <w:r w:rsidRPr="009839B2">
        <w:rPr>
          <w:rFonts w:ascii="Cambria" w:eastAsia="Calibri" w:hAnsi="Cambria" w:cs="Calibri"/>
          <w:bCs/>
          <w:lang w:eastAsia="ro-RO"/>
        </w:rPr>
        <w:t>exista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architectural </w:t>
      </w:r>
      <w:proofErr w:type="spellStart"/>
      <w:r w:rsidRPr="009839B2">
        <w:rPr>
          <w:rFonts w:ascii="Cambria" w:eastAsia="Calibri" w:hAnsi="Cambria" w:cs="Calibri"/>
          <w:bCs/>
          <w:lang w:eastAsia="ro-RO"/>
        </w:rPr>
        <w:t>pentru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Primarie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Biserică</w:t>
      </w:r>
      <w:proofErr w:type="spellEnd"/>
      <w:r>
        <w:rPr>
          <w:rFonts w:ascii="Cambria" w:eastAsia="Calibri" w:hAnsi="Cambria" w:cs="Calibri"/>
          <w:bCs/>
          <w:lang w:eastAsia="ro-RO"/>
        </w:rPr>
        <w:t xml:space="preserve"> (</w:t>
      </w:r>
      <w:proofErr w:type="spellStart"/>
      <w:r>
        <w:rPr>
          <w:rFonts w:ascii="Cambria" w:eastAsia="Calibri" w:hAnsi="Cambria" w:cs="Calibri"/>
          <w:bCs/>
          <w:lang w:eastAsia="ro-RO"/>
        </w:rPr>
        <w:t>sau</w:t>
      </w:r>
      <w:proofErr w:type="spellEnd"/>
      <w:r>
        <w:rPr>
          <w:rFonts w:ascii="Cambria" w:eastAsia="Calibri" w:hAnsi="Cambria" w:cs="Calibri"/>
          <w:bCs/>
          <w:lang w:eastAsia="ro-RO"/>
        </w:rPr>
        <w:t xml:space="preserve"> la </w:t>
      </w:r>
      <w:proofErr w:type="spellStart"/>
      <w:r>
        <w:rPr>
          <w:rFonts w:ascii="Cambria" w:eastAsia="Calibri" w:hAnsi="Cambria" w:cs="Calibri"/>
          <w:bCs/>
          <w:lang w:eastAsia="ro-RO"/>
        </w:rPr>
        <w:t>alte</w:t>
      </w:r>
      <w:proofErr w:type="spellEnd"/>
      <w:r>
        <w:rPr>
          <w:rFonts w:ascii="Cambria" w:eastAsia="Calibri" w:hAnsi="Cambria" w:cs="Calibri"/>
          <w:bCs/>
          <w:lang w:eastAsia="ro-RO"/>
        </w:rPr>
        <w:t xml:space="preserve"> </w:t>
      </w:r>
      <w:proofErr w:type="spellStart"/>
      <w:r>
        <w:rPr>
          <w:rFonts w:ascii="Cambria" w:eastAsia="Calibri" w:hAnsi="Cambria" w:cs="Calibri"/>
          <w:bCs/>
          <w:lang w:eastAsia="ro-RO"/>
        </w:rPr>
        <w:t>obiective</w:t>
      </w:r>
      <w:proofErr w:type="spellEnd"/>
      <w:r>
        <w:rPr>
          <w:rFonts w:ascii="Cambria" w:eastAsia="Calibri" w:hAnsi="Cambria" w:cs="Calibri"/>
          <w:bCs/>
          <w:lang w:eastAsia="ro-RO"/>
        </w:rPr>
        <w:t xml:space="preserve"> indicate de </w:t>
      </w:r>
      <w:proofErr w:type="spellStart"/>
      <w:r>
        <w:rPr>
          <w:rFonts w:ascii="Cambria" w:eastAsia="Calibri" w:hAnsi="Cambria" w:cs="Calibri"/>
          <w:bCs/>
          <w:lang w:eastAsia="ro-RO"/>
        </w:rPr>
        <w:t>primarie</w:t>
      </w:r>
      <w:proofErr w:type="spellEnd"/>
      <w:r>
        <w:rPr>
          <w:rFonts w:ascii="Cambria" w:eastAsia="Calibri" w:hAnsi="Cambria" w:cs="Calibri"/>
          <w:bCs/>
          <w:lang w:eastAsia="ro-RO"/>
        </w:rPr>
        <w:t>)</w:t>
      </w:r>
      <w:r w:rsidRPr="009839B2">
        <w:rPr>
          <w:rFonts w:ascii="Cambria" w:eastAsia="Calibri" w:hAnsi="Cambria" w:cs="Calibri"/>
          <w:bCs/>
          <w:lang w:eastAsia="ro-RO"/>
        </w:rPr>
        <w:t>.</w:t>
      </w:r>
    </w:p>
    <w:p w14:paraId="1C4584F4" w14:textId="1980C0B1" w:rsidR="00AE23D6" w:rsidRPr="009839B2" w:rsidRDefault="009839B2" w:rsidP="00D11ACB">
      <w:pPr>
        <w:spacing w:after="120" w:line="276" w:lineRule="auto"/>
        <w:ind w:firstLine="426"/>
        <w:jc w:val="both"/>
        <w:rPr>
          <w:rFonts w:ascii="Cambria" w:eastAsia="Calibri" w:hAnsi="Cambria" w:cs="Calibri"/>
          <w:bCs/>
          <w:lang w:eastAsia="ro-RO"/>
        </w:rPr>
      </w:pPr>
      <w:proofErr w:type="spellStart"/>
      <w:r w:rsidRPr="009839B2">
        <w:rPr>
          <w:rFonts w:ascii="Cambria" w:eastAsia="Calibri" w:hAnsi="Cambria" w:cs="Calibri"/>
          <w:bCs/>
          <w:lang w:eastAsia="ro-RO"/>
        </w:rPr>
        <w:t>Iluminatul</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destinat</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punerii</w:t>
      </w:r>
      <w:proofErr w:type="spellEnd"/>
      <w:r w:rsidRPr="009839B2">
        <w:rPr>
          <w:rFonts w:ascii="Cambria" w:eastAsia="Calibri" w:hAnsi="Cambria" w:cs="Calibri"/>
          <w:bCs/>
          <w:lang w:eastAsia="ro-RO"/>
        </w:rPr>
        <w:t xml:space="preserve"> in </w:t>
      </w:r>
      <w:proofErr w:type="spellStart"/>
      <w:r w:rsidRPr="009839B2">
        <w:rPr>
          <w:rFonts w:ascii="Cambria" w:eastAsia="Calibri" w:hAnsi="Cambria" w:cs="Calibri"/>
          <w:bCs/>
          <w:lang w:eastAsia="ro-RO"/>
        </w:rPr>
        <w:t>evidenta</w:t>
      </w:r>
      <w:proofErr w:type="spellEnd"/>
      <w:r w:rsidRPr="009839B2">
        <w:rPr>
          <w:rFonts w:ascii="Cambria" w:eastAsia="Calibri" w:hAnsi="Cambria" w:cs="Calibri"/>
          <w:bCs/>
          <w:lang w:eastAsia="ro-RO"/>
        </w:rPr>
        <w:t xml:space="preserve"> a </w:t>
      </w:r>
      <w:proofErr w:type="spellStart"/>
      <w:r w:rsidRPr="009839B2">
        <w:rPr>
          <w:rFonts w:ascii="Cambria" w:eastAsia="Calibri" w:hAnsi="Cambria" w:cs="Calibri"/>
          <w:bCs/>
          <w:lang w:eastAsia="ro-RO"/>
        </w:rPr>
        <w:t>unor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monumente</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arta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sau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istorice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ori</w:t>
      </w:r>
      <w:proofErr w:type="spellEnd"/>
      <w:r w:rsidRPr="009839B2">
        <w:rPr>
          <w:rFonts w:ascii="Cambria" w:eastAsia="Calibri" w:hAnsi="Cambria" w:cs="Calibri"/>
          <w:bCs/>
          <w:lang w:eastAsia="ro-RO"/>
        </w:rPr>
        <w:t xml:space="preserve"> a </w:t>
      </w:r>
      <w:proofErr w:type="spellStart"/>
      <w:r w:rsidRPr="009839B2">
        <w:rPr>
          <w:rFonts w:ascii="Cambria" w:eastAsia="Calibri" w:hAnsi="Cambria" w:cs="Calibri"/>
          <w:bCs/>
          <w:lang w:eastAsia="ro-RO"/>
        </w:rPr>
        <w:t>unor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obiective</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importanta</w:t>
      </w:r>
      <w:proofErr w:type="spellEnd"/>
      <w:r w:rsidRPr="009839B2">
        <w:rPr>
          <w:rFonts w:ascii="Cambria" w:eastAsia="Calibri" w:hAnsi="Cambria" w:cs="Calibri"/>
          <w:bCs/>
          <w:lang w:eastAsia="ro-RO"/>
        </w:rPr>
        <w:t xml:space="preserve"> publica </w:t>
      </w:r>
      <w:proofErr w:type="spellStart"/>
      <w:r w:rsidRPr="009839B2">
        <w:rPr>
          <w:rFonts w:ascii="Cambria" w:eastAsia="Calibri" w:hAnsi="Cambria" w:cs="Calibri"/>
          <w:bCs/>
          <w:lang w:eastAsia="ro-RO"/>
        </w:rPr>
        <w:t>sau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culturala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pentru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comunitatea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locala</w:t>
      </w:r>
      <w:proofErr w:type="spellEnd"/>
      <w:r w:rsidRPr="009839B2">
        <w:rPr>
          <w:rFonts w:ascii="Cambria" w:eastAsia="Calibri" w:hAnsi="Cambria" w:cs="Calibri"/>
          <w:bCs/>
          <w:lang w:eastAsia="ro-RO"/>
        </w:rPr>
        <w:t>.</w:t>
      </w:r>
    </w:p>
    <w:p w14:paraId="55376284" w14:textId="3ECAF73C"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ART.2</w:t>
      </w:r>
      <w:r w:rsidR="00AE23D6">
        <w:rPr>
          <w:rFonts w:ascii="Cambria" w:eastAsia="Calibri" w:hAnsi="Cambria" w:cs="Calibri"/>
          <w:bCs/>
          <w:lang w:eastAsia="ro-RO"/>
        </w:rPr>
        <w:t>3</w:t>
      </w:r>
    </w:p>
    <w:p w14:paraId="48CB4F33" w14:textId="77777777" w:rsidR="009839B2" w:rsidRPr="009839B2" w:rsidRDefault="009839B2" w:rsidP="006D3B97">
      <w:pPr>
        <w:spacing w:after="120" w:line="276" w:lineRule="auto"/>
        <w:ind w:firstLine="426"/>
        <w:jc w:val="both"/>
        <w:rPr>
          <w:rFonts w:ascii="Cambria" w:eastAsia="Calibri" w:hAnsi="Cambria" w:cs="Calibri"/>
          <w:bCs/>
          <w:lang w:eastAsia="ro-RO"/>
        </w:rPr>
      </w:pPr>
      <w:proofErr w:type="spellStart"/>
      <w:r w:rsidRPr="009839B2">
        <w:rPr>
          <w:rFonts w:ascii="Cambria" w:eastAsia="Calibri" w:hAnsi="Cambria" w:cs="Calibri"/>
          <w:bCs/>
          <w:lang w:eastAsia="ro-RO"/>
        </w:rPr>
        <w:t>În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vederea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determinării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costurilor</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exploatare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și</w:t>
      </w:r>
      <w:proofErr w:type="spellEnd"/>
      <w:r w:rsidRPr="009839B2">
        <w:rPr>
          <w:rFonts w:ascii="Cambria" w:eastAsia="Calibri" w:hAnsi="Cambria" w:cs="Calibri"/>
          <w:bCs/>
          <w:lang w:eastAsia="ro-RO"/>
        </w:rPr>
        <w:t xml:space="preserve"> a </w:t>
      </w:r>
      <w:proofErr w:type="spellStart"/>
      <w:r w:rsidRPr="009839B2">
        <w:rPr>
          <w:rFonts w:ascii="Cambria" w:eastAsia="Calibri" w:hAnsi="Cambria" w:cs="Calibri"/>
          <w:bCs/>
          <w:lang w:eastAsia="ro-RO"/>
        </w:rPr>
        <w:t>personalului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necesar</w:t>
      </w:r>
      <w:proofErr w:type="spellEnd"/>
      <w:r w:rsidRPr="009839B2">
        <w:rPr>
          <w:rFonts w:ascii="Cambria" w:eastAsia="Calibri" w:hAnsi="Cambria" w:cs="Calibri"/>
          <w:bCs/>
          <w:lang w:eastAsia="ro-RO"/>
        </w:rPr>
        <w:t>:</w:t>
      </w:r>
    </w:p>
    <w:p w14:paraId="3AAA2AEC"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a)</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factorul</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menținere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va</w:t>
      </w:r>
      <w:proofErr w:type="spellEnd"/>
      <w:r w:rsidRPr="009839B2">
        <w:rPr>
          <w:rFonts w:ascii="Cambria" w:eastAsia="Calibri" w:hAnsi="Cambria" w:cs="Calibri"/>
          <w:bCs/>
          <w:lang w:eastAsia="ro-RO"/>
        </w:rPr>
        <w:t xml:space="preserve"> fi de 80% .</w:t>
      </w:r>
    </w:p>
    <w:p w14:paraId="2D3D7FF2"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lastRenderedPageBreak/>
        <w:t>b)</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descrierea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instalațiilor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starea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fizică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și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gradul</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automatizare</w:t>
      </w:r>
      <w:proofErr w:type="spellEnd"/>
      <w:r w:rsidRPr="009839B2">
        <w:rPr>
          <w:rFonts w:ascii="Cambria" w:eastAsia="Calibri" w:hAnsi="Cambria" w:cs="Calibri"/>
          <w:bCs/>
          <w:lang w:eastAsia="ro-RO"/>
        </w:rPr>
        <w:t xml:space="preserve"> a </w:t>
      </w:r>
      <w:proofErr w:type="spellStart"/>
      <w:r w:rsidRPr="009839B2">
        <w:rPr>
          <w:rFonts w:ascii="Cambria" w:eastAsia="Calibri" w:hAnsi="Cambria" w:cs="Calibri"/>
          <w:bCs/>
          <w:lang w:eastAsia="ro-RO"/>
        </w:rPr>
        <w:t>acestora</w:t>
      </w:r>
      <w:proofErr w:type="spellEnd"/>
      <w:r w:rsidRPr="009839B2">
        <w:rPr>
          <w:rFonts w:ascii="Cambria" w:eastAsia="Calibri" w:hAnsi="Cambria" w:cs="Calibri"/>
          <w:bCs/>
          <w:lang w:eastAsia="ro-RO"/>
        </w:rPr>
        <w:t xml:space="preserve"> sunt </w:t>
      </w:r>
      <w:proofErr w:type="spellStart"/>
      <w:r w:rsidRPr="009839B2">
        <w:rPr>
          <w:rFonts w:ascii="Cambria" w:eastAsia="Calibri" w:hAnsi="Cambria" w:cs="Calibri"/>
          <w:bCs/>
          <w:lang w:eastAsia="ro-RO"/>
        </w:rPr>
        <w:t>prezentate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în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anexa</w:t>
      </w:r>
      <w:proofErr w:type="spellEnd"/>
      <w:r w:rsidRPr="009839B2">
        <w:rPr>
          <w:rFonts w:ascii="Cambria" w:eastAsia="Calibri" w:hAnsi="Cambria" w:cs="Calibri"/>
          <w:bCs/>
          <w:lang w:eastAsia="ro-RO"/>
        </w:rPr>
        <w:t xml:space="preserve"> 3.</w:t>
      </w:r>
    </w:p>
    <w:p w14:paraId="2B622315" w14:textId="308E3ADE"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c)</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programele</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conectare</w:t>
      </w:r>
      <w:proofErr w:type="spellEnd"/>
      <w:r w:rsidRPr="009839B2">
        <w:rPr>
          <w:rFonts w:ascii="Cambria" w:eastAsia="Calibri" w:hAnsi="Cambria" w:cs="Calibri"/>
          <w:bCs/>
          <w:lang w:eastAsia="ro-RO"/>
        </w:rPr>
        <w:t>/</w:t>
      </w:r>
      <w:proofErr w:type="spellStart"/>
      <w:r w:rsidRPr="009839B2">
        <w:rPr>
          <w:rFonts w:ascii="Cambria" w:eastAsia="Calibri" w:hAnsi="Cambria" w:cs="Calibri"/>
          <w:bCs/>
          <w:lang w:eastAsia="ro-RO"/>
        </w:rPr>
        <w:t>deconectare</w:t>
      </w:r>
      <w:proofErr w:type="spellEnd"/>
      <w:r w:rsidRPr="009839B2">
        <w:rPr>
          <w:rFonts w:ascii="Cambria" w:eastAsia="Calibri" w:hAnsi="Cambria" w:cs="Calibri"/>
          <w:bCs/>
          <w:lang w:eastAsia="ro-RO"/>
        </w:rPr>
        <w:t xml:space="preserve"> a </w:t>
      </w:r>
      <w:proofErr w:type="spellStart"/>
      <w:r w:rsidRPr="009839B2">
        <w:rPr>
          <w:rFonts w:ascii="Cambria" w:eastAsia="Calibri" w:hAnsi="Cambria" w:cs="Calibri"/>
          <w:bCs/>
          <w:lang w:eastAsia="ro-RO"/>
        </w:rPr>
        <w:t>sistemului</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va</w:t>
      </w:r>
      <w:proofErr w:type="spellEnd"/>
      <w:r w:rsidRPr="009839B2">
        <w:rPr>
          <w:rFonts w:ascii="Cambria" w:eastAsia="Calibri" w:hAnsi="Cambria" w:cs="Calibri"/>
          <w:bCs/>
          <w:lang w:eastAsia="ro-RO"/>
        </w:rPr>
        <w:t xml:space="preserve"> fi </w:t>
      </w:r>
      <w:proofErr w:type="spellStart"/>
      <w:r w:rsidRPr="009839B2">
        <w:rPr>
          <w:rFonts w:ascii="Cambria" w:eastAsia="Calibri" w:hAnsi="Cambria" w:cs="Calibri"/>
          <w:bCs/>
          <w:lang w:eastAsia="ro-RO"/>
        </w:rPr>
        <w:t>stabilit</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operatorul</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sistemului</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public </w:t>
      </w:r>
      <w:proofErr w:type="spellStart"/>
      <w:r w:rsidRPr="009839B2">
        <w:rPr>
          <w:rFonts w:ascii="Cambria" w:eastAsia="Calibri" w:hAnsi="Cambria" w:cs="Calibri"/>
          <w:bCs/>
          <w:lang w:eastAsia="ro-RO"/>
        </w:rPr>
        <w:t>impreuna</w:t>
      </w:r>
      <w:proofErr w:type="spellEnd"/>
      <w:r w:rsidRPr="009839B2">
        <w:rPr>
          <w:rFonts w:ascii="Cambria" w:eastAsia="Calibri" w:hAnsi="Cambria" w:cs="Calibri"/>
          <w:bCs/>
          <w:lang w:eastAsia="ro-RO"/>
        </w:rPr>
        <w:t xml:space="preserve"> cu </w:t>
      </w:r>
      <w:proofErr w:type="spellStart"/>
      <w:r w:rsidRPr="009839B2">
        <w:rPr>
          <w:rFonts w:ascii="Cambria" w:eastAsia="Calibri" w:hAnsi="Cambria" w:cs="Calibri"/>
          <w:bCs/>
          <w:lang w:eastAsia="ro-RO"/>
        </w:rPr>
        <w:t>primari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va</w:t>
      </w:r>
      <w:proofErr w:type="spellEnd"/>
      <w:r w:rsidRPr="009839B2">
        <w:rPr>
          <w:rFonts w:ascii="Cambria" w:eastAsia="Calibri" w:hAnsi="Cambria" w:cs="Calibri"/>
          <w:bCs/>
          <w:lang w:eastAsia="ro-RO"/>
        </w:rPr>
        <w:t xml:space="preserve"> tine </w:t>
      </w:r>
      <w:proofErr w:type="spellStart"/>
      <w:r w:rsidRPr="009839B2">
        <w:rPr>
          <w:rFonts w:ascii="Cambria" w:eastAsia="Calibri" w:hAnsi="Cambria" w:cs="Calibri"/>
          <w:bCs/>
          <w:lang w:eastAsia="ro-RO"/>
        </w:rPr>
        <w:t>cont</w:t>
      </w:r>
      <w:proofErr w:type="spellEnd"/>
      <w:r w:rsidRPr="009839B2">
        <w:rPr>
          <w:rFonts w:ascii="Cambria" w:eastAsia="Calibri" w:hAnsi="Cambria" w:cs="Calibri"/>
          <w:bCs/>
          <w:lang w:eastAsia="ro-RO"/>
        </w:rPr>
        <w:t xml:space="preserve"> de:</w:t>
      </w:r>
    </w:p>
    <w:p w14:paraId="6EE8B0FF"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a)</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longitudinea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localității</w:t>
      </w:r>
      <w:proofErr w:type="spellEnd"/>
      <w:r w:rsidRPr="009839B2">
        <w:rPr>
          <w:rFonts w:ascii="Cambria" w:eastAsia="Calibri" w:hAnsi="Cambria" w:cs="Calibri"/>
          <w:bCs/>
          <w:lang w:eastAsia="ro-RO"/>
        </w:rPr>
        <w:t>;</w:t>
      </w:r>
    </w:p>
    <w:p w14:paraId="6FDB14B4"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b)</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luna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calendaristică</w:t>
      </w:r>
      <w:proofErr w:type="spellEnd"/>
      <w:r w:rsidRPr="009839B2">
        <w:rPr>
          <w:rFonts w:ascii="Cambria" w:eastAsia="Calibri" w:hAnsi="Cambria" w:cs="Calibri"/>
          <w:bCs/>
          <w:lang w:eastAsia="ro-RO"/>
        </w:rPr>
        <w:t>;</w:t>
      </w:r>
    </w:p>
    <w:p w14:paraId="42B63726"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c)</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ora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oficială</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vară</w:t>
      </w:r>
      <w:proofErr w:type="spellEnd"/>
      <w:r w:rsidRPr="009839B2">
        <w:rPr>
          <w:rFonts w:ascii="Cambria" w:eastAsia="Calibri" w:hAnsi="Cambria" w:cs="Calibri"/>
          <w:bCs/>
          <w:lang w:eastAsia="ro-RO"/>
        </w:rPr>
        <w:t>;</w:t>
      </w:r>
    </w:p>
    <w:p w14:paraId="636E8D16"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d)</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nivelul</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luminanță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sau</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iluminare</w:t>
      </w:r>
      <w:proofErr w:type="spellEnd"/>
    </w:p>
    <w:p w14:paraId="23276E7E"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 xml:space="preserve">d) </w:t>
      </w:r>
      <w:proofErr w:type="spellStart"/>
      <w:r w:rsidRPr="009839B2">
        <w:rPr>
          <w:rFonts w:ascii="Cambria" w:eastAsia="Calibri" w:hAnsi="Cambria" w:cs="Calibri"/>
          <w:bCs/>
          <w:lang w:eastAsia="ro-RO"/>
        </w:rPr>
        <w:t>programul</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reabilitare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și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extindere</w:t>
      </w:r>
      <w:proofErr w:type="spellEnd"/>
      <w:r w:rsidRPr="009839B2">
        <w:rPr>
          <w:rFonts w:ascii="Cambria" w:eastAsia="Calibri" w:hAnsi="Cambria" w:cs="Calibri"/>
          <w:bCs/>
          <w:lang w:eastAsia="ro-RO"/>
        </w:rPr>
        <w:t xml:space="preserve"> a </w:t>
      </w:r>
      <w:proofErr w:type="spellStart"/>
      <w:r w:rsidRPr="009839B2">
        <w:rPr>
          <w:rFonts w:ascii="Cambria" w:eastAsia="Calibri" w:hAnsi="Cambria" w:cs="Calibri"/>
          <w:bCs/>
          <w:lang w:eastAsia="ro-RO"/>
        </w:rPr>
        <w:t>sistemului</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public se </w:t>
      </w:r>
      <w:proofErr w:type="spellStart"/>
      <w:r w:rsidRPr="009839B2">
        <w:rPr>
          <w:rFonts w:ascii="Cambria" w:eastAsia="Calibri" w:hAnsi="Cambria" w:cs="Calibri"/>
          <w:bCs/>
          <w:lang w:eastAsia="ro-RO"/>
        </w:rPr>
        <w:t>va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realiza</w:t>
      </w:r>
      <w:proofErr w:type="spellEnd"/>
      <w:r w:rsidRPr="009839B2">
        <w:rPr>
          <w:rFonts w:ascii="Cambria" w:eastAsia="Calibri" w:hAnsi="Cambria" w:cs="Calibri"/>
          <w:bCs/>
          <w:lang w:eastAsia="ro-RO"/>
        </w:rPr>
        <w:t xml:space="preserve"> in </w:t>
      </w:r>
      <w:proofErr w:type="spellStart"/>
      <w:r w:rsidRPr="009839B2">
        <w:rPr>
          <w:rFonts w:ascii="Cambria" w:eastAsia="Calibri" w:hAnsi="Cambria" w:cs="Calibri"/>
          <w:bCs/>
          <w:lang w:eastAsia="ro-RO"/>
        </w:rPr>
        <w:t>urma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efectuarii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unui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studiu</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fezabilitate</w:t>
      </w:r>
      <w:proofErr w:type="spellEnd"/>
      <w:r w:rsidRPr="009839B2">
        <w:rPr>
          <w:rFonts w:ascii="Cambria" w:eastAsia="Calibri" w:hAnsi="Cambria" w:cs="Calibri"/>
          <w:bCs/>
          <w:lang w:eastAsia="ro-RO"/>
        </w:rPr>
        <w:t>.</w:t>
      </w:r>
    </w:p>
    <w:p w14:paraId="3AC6A806"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 xml:space="preserve">e) </w:t>
      </w:r>
      <w:proofErr w:type="spellStart"/>
      <w:r w:rsidRPr="009839B2">
        <w:rPr>
          <w:rFonts w:ascii="Cambria" w:eastAsia="Calibri" w:hAnsi="Cambria" w:cs="Calibri"/>
          <w:bCs/>
          <w:lang w:eastAsia="ro-RO"/>
        </w:rPr>
        <w:t>alte</w:t>
      </w:r>
      <w:proofErr w:type="spellEnd"/>
      <w:r w:rsidRPr="009839B2">
        <w:rPr>
          <w:rFonts w:ascii="Cambria" w:eastAsia="Calibri" w:hAnsi="Cambria" w:cs="Calibri"/>
          <w:bCs/>
          <w:lang w:eastAsia="ro-RO"/>
        </w:rPr>
        <w:t xml:space="preserve"> date </w:t>
      </w:r>
      <w:proofErr w:type="spellStart"/>
      <w:r w:rsidRPr="009839B2">
        <w:rPr>
          <w:rFonts w:ascii="Cambria" w:eastAsia="Calibri" w:hAnsi="Cambria" w:cs="Calibri"/>
          <w:bCs/>
          <w:lang w:eastAsia="ro-RO"/>
        </w:rPr>
        <w:t>necesare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definirii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serviciului</w:t>
      </w:r>
      <w:proofErr w:type="spellEnd"/>
      <w:r w:rsidRPr="009839B2">
        <w:rPr>
          <w:rFonts w:ascii="Cambria" w:eastAsia="Calibri" w:hAnsi="Cambria" w:cs="Calibri"/>
          <w:bCs/>
          <w:lang w:eastAsia="ro-RO"/>
        </w:rPr>
        <w:t xml:space="preserve"> din </w:t>
      </w:r>
      <w:proofErr w:type="spellStart"/>
      <w:r w:rsidRPr="009839B2">
        <w:rPr>
          <w:rFonts w:ascii="Cambria" w:eastAsia="Calibri" w:hAnsi="Cambria" w:cs="Calibri"/>
          <w:bCs/>
          <w:lang w:eastAsia="ro-RO"/>
        </w:rPr>
        <w:t>punct</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vedere</w:t>
      </w:r>
      <w:proofErr w:type="spellEnd"/>
      <w:r w:rsidRPr="009839B2">
        <w:rPr>
          <w:rFonts w:ascii="Cambria" w:eastAsia="Calibri" w:hAnsi="Cambria" w:cs="Calibri"/>
          <w:bCs/>
          <w:lang w:eastAsia="ro-RO"/>
        </w:rPr>
        <w:t xml:space="preserve"> al </w:t>
      </w:r>
      <w:proofErr w:type="spellStart"/>
      <w:r w:rsidRPr="009839B2">
        <w:rPr>
          <w:rFonts w:ascii="Cambria" w:eastAsia="Calibri" w:hAnsi="Cambria" w:cs="Calibri"/>
          <w:bCs/>
          <w:lang w:eastAsia="ro-RO"/>
        </w:rPr>
        <w:t>parametrilor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instalațiilor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și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cantităților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inclusiv</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elementele</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dezvoltare</w:t>
      </w:r>
      <w:proofErr w:type="spellEnd"/>
      <w:r w:rsidRPr="009839B2">
        <w:rPr>
          <w:rFonts w:ascii="Cambria" w:eastAsia="Calibri" w:hAnsi="Cambria" w:cs="Calibri"/>
          <w:bCs/>
          <w:lang w:eastAsia="ro-RO"/>
        </w:rPr>
        <w:t xml:space="preserve"> considerate </w:t>
      </w:r>
      <w:proofErr w:type="spellStart"/>
      <w:r w:rsidRPr="009839B2">
        <w:rPr>
          <w:rFonts w:ascii="Cambria" w:eastAsia="Calibri" w:hAnsi="Cambria" w:cs="Calibri"/>
          <w:bCs/>
          <w:lang w:eastAsia="ro-RO"/>
        </w:rPr>
        <w:t>necesare</w:t>
      </w:r>
      <w:proofErr w:type="spellEnd"/>
      <w:r w:rsidRPr="009839B2">
        <w:rPr>
          <w:rFonts w:ascii="Cambria" w:eastAsia="Calibri" w:hAnsi="Cambria" w:cs="Calibri"/>
          <w:bCs/>
          <w:lang w:eastAsia="ro-RO"/>
        </w:rPr>
        <w:t xml:space="preserve"> din </w:t>
      </w:r>
      <w:proofErr w:type="spellStart"/>
      <w:r w:rsidRPr="009839B2">
        <w:rPr>
          <w:rFonts w:ascii="Cambria" w:eastAsia="Calibri" w:hAnsi="Cambria" w:cs="Calibri"/>
          <w:bCs/>
          <w:lang w:eastAsia="ro-RO"/>
        </w:rPr>
        <w:t>strategia</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dezvoltare</w:t>
      </w:r>
      <w:proofErr w:type="spellEnd"/>
      <w:r w:rsidRPr="009839B2">
        <w:rPr>
          <w:rFonts w:ascii="Cambria" w:eastAsia="Calibri" w:hAnsi="Cambria" w:cs="Calibri"/>
          <w:bCs/>
          <w:lang w:eastAsia="ro-RO"/>
        </w:rPr>
        <w:t>. </w:t>
      </w:r>
    </w:p>
    <w:p w14:paraId="42A5C4BA" w14:textId="31FCD33B" w:rsidR="009839B2" w:rsidRDefault="009839B2" w:rsidP="006D3B97">
      <w:pPr>
        <w:spacing w:after="120" w:line="276" w:lineRule="auto"/>
        <w:ind w:firstLine="426"/>
        <w:jc w:val="both"/>
        <w:rPr>
          <w:rFonts w:ascii="Cambria" w:eastAsia="Calibri" w:hAnsi="Cambria" w:cs="Calibri"/>
          <w:bCs/>
          <w:lang w:eastAsia="ro-RO"/>
        </w:rPr>
      </w:pPr>
      <w:proofErr w:type="spellStart"/>
      <w:r w:rsidRPr="009839B2">
        <w:rPr>
          <w:rFonts w:ascii="Cambria" w:eastAsia="Calibri" w:hAnsi="Cambria" w:cs="Calibri"/>
          <w:bCs/>
          <w:lang w:eastAsia="ro-RO"/>
        </w:rPr>
        <w:t>Av</w:t>
      </w:r>
      <w:r w:rsidR="00AE23D6">
        <w:rPr>
          <w:rFonts w:ascii="Cambria" w:eastAsia="Calibri" w:hAnsi="Cambria" w:cs="Calibri"/>
          <w:bCs/>
          <w:lang w:eastAsia="ro-RO"/>
        </w:rPr>
        <w:t>â</w:t>
      </w:r>
      <w:r w:rsidRPr="009839B2">
        <w:rPr>
          <w:rFonts w:ascii="Cambria" w:eastAsia="Calibri" w:hAnsi="Cambria" w:cs="Calibri"/>
          <w:bCs/>
          <w:lang w:eastAsia="ro-RO"/>
        </w:rPr>
        <w:t>nd</w:t>
      </w:r>
      <w:proofErr w:type="spellEnd"/>
      <w:r w:rsidRPr="009839B2">
        <w:rPr>
          <w:rFonts w:ascii="Cambria" w:eastAsia="Calibri" w:hAnsi="Cambria" w:cs="Calibri"/>
          <w:bCs/>
          <w:lang w:eastAsia="ro-RO"/>
        </w:rPr>
        <w:t xml:space="preserve"> in </w:t>
      </w:r>
      <w:proofErr w:type="spellStart"/>
      <w:r w:rsidRPr="009839B2">
        <w:rPr>
          <w:rFonts w:ascii="Cambria" w:eastAsia="Calibri" w:hAnsi="Cambria" w:cs="Calibri"/>
          <w:bCs/>
          <w:lang w:eastAsia="ro-RO"/>
        </w:rPr>
        <w:t>vedere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amplasarea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geografica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schimbarea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orei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vara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iarna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propunem</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urmatorul</w:t>
      </w:r>
      <w:proofErr w:type="spellEnd"/>
      <w:r w:rsidRPr="009839B2">
        <w:rPr>
          <w:rFonts w:ascii="Cambria" w:eastAsia="Calibri" w:hAnsi="Cambria" w:cs="Calibri"/>
          <w:bCs/>
          <w:lang w:eastAsia="ro-RO"/>
        </w:rPr>
        <w:t xml:space="preserve"> program de </w:t>
      </w:r>
      <w:proofErr w:type="spellStart"/>
      <w:r w:rsidRPr="009839B2">
        <w:rPr>
          <w:rFonts w:ascii="Cambria" w:eastAsia="Calibri" w:hAnsi="Cambria" w:cs="Calibri"/>
          <w:bCs/>
          <w:lang w:eastAsia="ro-RO"/>
        </w:rPr>
        <w:t>functionare</w:t>
      </w:r>
      <w:proofErr w:type="spellEnd"/>
      <w:r w:rsidRPr="009839B2">
        <w:rPr>
          <w:rFonts w:ascii="Cambria" w:eastAsia="Calibri" w:hAnsi="Cambria" w:cs="Calibri"/>
          <w:bCs/>
          <w:lang w:eastAsia="ro-RO"/>
        </w:rPr>
        <w:t xml:space="preserve"> :</w:t>
      </w:r>
    </w:p>
    <w:p w14:paraId="5288F4F3" w14:textId="77777777" w:rsidR="00AE23D6" w:rsidRDefault="00AE23D6" w:rsidP="006D3B97">
      <w:pPr>
        <w:spacing w:after="120" w:line="276" w:lineRule="auto"/>
        <w:ind w:firstLine="426"/>
        <w:jc w:val="both"/>
        <w:rPr>
          <w:rFonts w:ascii="Cambria" w:eastAsia="Calibri" w:hAnsi="Cambria" w:cs="Calibri"/>
          <w:bCs/>
          <w:lang w:eastAsia="ro-RO"/>
        </w:rPr>
      </w:pPr>
    </w:p>
    <w:tbl>
      <w:tblPr>
        <w:tblOverlap w:val="never"/>
        <w:tblW w:w="0" w:type="auto"/>
        <w:jc w:val="center"/>
        <w:tblLayout w:type="fixed"/>
        <w:tblCellMar>
          <w:left w:w="10" w:type="dxa"/>
          <w:right w:w="10" w:type="dxa"/>
        </w:tblCellMar>
        <w:tblLook w:val="0000" w:firstRow="0" w:lastRow="0" w:firstColumn="0" w:lastColumn="0" w:noHBand="0" w:noVBand="0"/>
      </w:tblPr>
      <w:tblGrid>
        <w:gridCol w:w="1709"/>
        <w:gridCol w:w="1277"/>
        <w:gridCol w:w="1114"/>
        <w:gridCol w:w="970"/>
        <w:gridCol w:w="1037"/>
        <w:gridCol w:w="1195"/>
      </w:tblGrid>
      <w:tr w:rsidR="009839B2" w:rsidRPr="00AE23D6" w14:paraId="20954068" w14:textId="77777777" w:rsidTr="008E0A3B">
        <w:trPr>
          <w:trHeight w:hRule="exact" w:val="350"/>
          <w:jc w:val="center"/>
        </w:trPr>
        <w:tc>
          <w:tcPr>
            <w:tcW w:w="1709" w:type="dxa"/>
            <w:shd w:val="clear" w:color="auto" w:fill="auto"/>
          </w:tcPr>
          <w:p w14:paraId="57A00856" w14:textId="77777777" w:rsidR="009839B2" w:rsidRPr="00AE23D6" w:rsidRDefault="009839B2" w:rsidP="006D3B97">
            <w:pPr>
              <w:ind w:firstLine="426"/>
              <w:rPr>
                <w:sz w:val="20"/>
                <w:szCs w:val="20"/>
              </w:rPr>
            </w:pPr>
          </w:p>
        </w:tc>
        <w:tc>
          <w:tcPr>
            <w:tcW w:w="1277" w:type="dxa"/>
            <w:shd w:val="clear" w:color="auto" w:fill="auto"/>
          </w:tcPr>
          <w:p w14:paraId="316CB0EC" w14:textId="77777777" w:rsidR="009839B2" w:rsidRPr="00AE23D6" w:rsidRDefault="009839B2" w:rsidP="006D3B97">
            <w:pPr>
              <w:ind w:firstLine="426"/>
              <w:rPr>
                <w:sz w:val="20"/>
                <w:szCs w:val="20"/>
              </w:rPr>
            </w:pPr>
          </w:p>
        </w:tc>
        <w:tc>
          <w:tcPr>
            <w:tcW w:w="2084" w:type="dxa"/>
            <w:gridSpan w:val="2"/>
            <w:tcBorders>
              <w:top w:val="single" w:sz="4" w:space="0" w:color="auto"/>
              <w:left w:val="single" w:sz="4" w:space="0" w:color="auto"/>
            </w:tcBorders>
            <w:shd w:val="clear" w:color="auto" w:fill="auto"/>
            <w:vAlign w:val="bottom"/>
          </w:tcPr>
          <w:p w14:paraId="7D230615" w14:textId="62C3CB71" w:rsidR="009839B2" w:rsidRPr="00AE23D6" w:rsidRDefault="009839B2" w:rsidP="006D3B97">
            <w:pPr>
              <w:pStyle w:val="Other0"/>
              <w:ind w:firstLine="426"/>
              <w:jc w:val="both"/>
              <w:rPr>
                <w:rFonts w:ascii="Cambria" w:hAnsi="Cambria"/>
                <w:sz w:val="20"/>
                <w:szCs w:val="20"/>
              </w:rPr>
            </w:pPr>
            <w:r w:rsidRPr="00AE23D6">
              <w:rPr>
                <w:rFonts w:ascii="Cambria" w:eastAsia="Arial" w:hAnsi="Cambria" w:cs="Arial"/>
                <w:sz w:val="20"/>
                <w:szCs w:val="20"/>
              </w:rPr>
              <w:t>Aprindere</w:t>
            </w:r>
          </w:p>
        </w:tc>
        <w:tc>
          <w:tcPr>
            <w:tcW w:w="2232" w:type="dxa"/>
            <w:gridSpan w:val="2"/>
            <w:tcBorders>
              <w:top w:val="single" w:sz="4" w:space="0" w:color="auto"/>
              <w:left w:val="single" w:sz="4" w:space="0" w:color="auto"/>
              <w:right w:val="single" w:sz="4" w:space="0" w:color="auto"/>
            </w:tcBorders>
            <w:shd w:val="clear" w:color="auto" w:fill="auto"/>
            <w:vAlign w:val="bottom"/>
          </w:tcPr>
          <w:p w14:paraId="6CD7744B" w14:textId="23D5F925" w:rsidR="009839B2" w:rsidRPr="00AE23D6" w:rsidRDefault="009839B2" w:rsidP="006D3B97">
            <w:pPr>
              <w:pStyle w:val="Other0"/>
              <w:ind w:firstLine="426"/>
              <w:jc w:val="both"/>
              <w:rPr>
                <w:rFonts w:ascii="Cambria" w:hAnsi="Cambria"/>
                <w:sz w:val="20"/>
                <w:szCs w:val="20"/>
              </w:rPr>
            </w:pPr>
            <w:r w:rsidRPr="00AE23D6">
              <w:rPr>
                <w:rFonts w:ascii="Cambria" w:eastAsia="Arial" w:hAnsi="Cambria" w:cs="Arial"/>
                <w:sz w:val="20"/>
                <w:szCs w:val="20"/>
                <w:lang w:val="en-US" w:bidi="en-US"/>
              </w:rPr>
              <w:t>Stinger</w:t>
            </w:r>
            <w:r w:rsidRPr="00AE23D6">
              <w:rPr>
                <w:rFonts w:ascii="Cambria" w:eastAsia="Arial" w:hAnsi="Cambria" w:cs="Arial"/>
                <w:sz w:val="20"/>
                <w:szCs w:val="20"/>
              </w:rPr>
              <w:t>e</w:t>
            </w:r>
          </w:p>
        </w:tc>
      </w:tr>
      <w:tr w:rsidR="009839B2" w:rsidRPr="00AE23D6" w14:paraId="6BEC4635" w14:textId="77777777" w:rsidTr="00B75AF4">
        <w:trPr>
          <w:trHeight w:hRule="exact" w:val="667"/>
          <w:jc w:val="center"/>
        </w:trPr>
        <w:tc>
          <w:tcPr>
            <w:tcW w:w="1709" w:type="dxa"/>
            <w:tcBorders>
              <w:top w:val="single" w:sz="4" w:space="0" w:color="auto"/>
              <w:left w:val="single" w:sz="4" w:space="0" w:color="auto"/>
            </w:tcBorders>
            <w:shd w:val="clear" w:color="auto" w:fill="auto"/>
            <w:vAlign w:val="bottom"/>
          </w:tcPr>
          <w:p w14:paraId="18D4A3A2"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Luna</w:t>
            </w:r>
          </w:p>
        </w:tc>
        <w:tc>
          <w:tcPr>
            <w:tcW w:w="1277" w:type="dxa"/>
            <w:tcBorders>
              <w:top w:val="single" w:sz="4" w:space="0" w:color="auto"/>
              <w:left w:val="single" w:sz="4" w:space="0" w:color="auto"/>
            </w:tcBorders>
            <w:shd w:val="clear" w:color="auto" w:fill="auto"/>
            <w:vAlign w:val="bottom"/>
          </w:tcPr>
          <w:p w14:paraId="30964D21" w14:textId="77777777" w:rsidR="009839B2" w:rsidRPr="00AE23D6" w:rsidRDefault="009839B2" w:rsidP="00AE23D6">
            <w:pPr>
              <w:pStyle w:val="Other0"/>
              <w:rPr>
                <w:rFonts w:ascii="Cambria" w:hAnsi="Cambria"/>
                <w:sz w:val="20"/>
                <w:szCs w:val="20"/>
              </w:rPr>
            </w:pPr>
            <w:r w:rsidRPr="00AE23D6">
              <w:rPr>
                <w:rFonts w:ascii="Cambria" w:eastAsia="Arial" w:hAnsi="Cambria" w:cs="Arial"/>
                <w:sz w:val="20"/>
                <w:szCs w:val="20"/>
              </w:rPr>
              <w:t>Numar de zile</w:t>
            </w:r>
          </w:p>
        </w:tc>
        <w:tc>
          <w:tcPr>
            <w:tcW w:w="1114" w:type="dxa"/>
            <w:tcBorders>
              <w:top w:val="single" w:sz="4" w:space="0" w:color="auto"/>
              <w:left w:val="single" w:sz="4" w:space="0" w:color="auto"/>
            </w:tcBorders>
            <w:shd w:val="clear" w:color="auto" w:fill="auto"/>
            <w:vAlign w:val="bottom"/>
          </w:tcPr>
          <w:p w14:paraId="1119A536" w14:textId="77777777" w:rsidR="009839B2" w:rsidRPr="00AE23D6" w:rsidRDefault="009839B2" w:rsidP="006D3B97">
            <w:pPr>
              <w:pStyle w:val="Other0"/>
              <w:ind w:firstLine="426"/>
              <w:jc w:val="both"/>
              <w:rPr>
                <w:rFonts w:ascii="Cambria" w:hAnsi="Cambria"/>
                <w:sz w:val="20"/>
                <w:szCs w:val="20"/>
              </w:rPr>
            </w:pPr>
            <w:r w:rsidRPr="00AE23D6">
              <w:rPr>
                <w:rFonts w:ascii="Cambria" w:eastAsia="Arial" w:hAnsi="Cambria" w:cs="Arial"/>
                <w:sz w:val="20"/>
                <w:szCs w:val="20"/>
              </w:rPr>
              <w:t>Ora</w:t>
            </w:r>
          </w:p>
        </w:tc>
        <w:tc>
          <w:tcPr>
            <w:tcW w:w="970" w:type="dxa"/>
            <w:tcBorders>
              <w:top w:val="single" w:sz="4" w:space="0" w:color="auto"/>
              <w:left w:val="single" w:sz="4" w:space="0" w:color="auto"/>
            </w:tcBorders>
            <w:shd w:val="clear" w:color="auto" w:fill="auto"/>
            <w:vAlign w:val="bottom"/>
          </w:tcPr>
          <w:p w14:paraId="1FE3C144"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Minut</w:t>
            </w:r>
          </w:p>
        </w:tc>
        <w:tc>
          <w:tcPr>
            <w:tcW w:w="1037" w:type="dxa"/>
            <w:tcBorders>
              <w:top w:val="single" w:sz="4" w:space="0" w:color="auto"/>
              <w:left w:val="single" w:sz="4" w:space="0" w:color="auto"/>
            </w:tcBorders>
            <w:shd w:val="clear" w:color="auto" w:fill="auto"/>
            <w:vAlign w:val="bottom"/>
          </w:tcPr>
          <w:p w14:paraId="7F7A0D77" w14:textId="77777777" w:rsidR="009839B2" w:rsidRPr="00AE23D6" w:rsidRDefault="009839B2" w:rsidP="006D3B97">
            <w:pPr>
              <w:pStyle w:val="Other0"/>
              <w:ind w:firstLine="426"/>
              <w:jc w:val="both"/>
              <w:rPr>
                <w:rFonts w:ascii="Cambria" w:hAnsi="Cambria"/>
                <w:sz w:val="20"/>
                <w:szCs w:val="20"/>
              </w:rPr>
            </w:pPr>
            <w:r w:rsidRPr="00AE23D6">
              <w:rPr>
                <w:rFonts w:ascii="Cambria" w:eastAsia="Arial" w:hAnsi="Cambria" w:cs="Arial"/>
                <w:sz w:val="20"/>
                <w:szCs w:val="20"/>
              </w:rPr>
              <w:t>Ora</w:t>
            </w:r>
          </w:p>
        </w:tc>
        <w:tc>
          <w:tcPr>
            <w:tcW w:w="1195" w:type="dxa"/>
            <w:tcBorders>
              <w:top w:val="single" w:sz="4" w:space="0" w:color="auto"/>
              <w:left w:val="single" w:sz="4" w:space="0" w:color="auto"/>
              <w:right w:val="single" w:sz="4" w:space="0" w:color="auto"/>
            </w:tcBorders>
            <w:shd w:val="clear" w:color="auto" w:fill="auto"/>
            <w:vAlign w:val="bottom"/>
          </w:tcPr>
          <w:p w14:paraId="08637E2D"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Minut</w:t>
            </w:r>
          </w:p>
        </w:tc>
      </w:tr>
      <w:tr w:rsidR="009839B2" w:rsidRPr="00AE23D6" w14:paraId="3131B62B" w14:textId="77777777" w:rsidTr="00B75AF4">
        <w:trPr>
          <w:trHeight w:hRule="exact" w:val="336"/>
          <w:jc w:val="center"/>
        </w:trPr>
        <w:tc>
          <w:tcPr>
            <w:tcW w:w="1709" w:type="dxa"/>
            <w:tcBorders>
              <w:top w:val="single" w:sz="4" w:space="0" w:color="auto"/>
              <w:left w:val="single" w:sz="4" w:space="0" w:color="auto"/>
            </w:tcBorders>
            <w:shd w:val="clear" w:color="auto" w:fill="auto"/>
            <w:vAlign w:val="bottom"/>
          </w:tcPr>
          <w:p w14:paraId="624E527E"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ianuarie</w:t>
            </w:r>
          </w:p>
        </w:tc>
        <w:tc>
          <w:tcPr>
            <w:tcW w:w="1277" w:type="dxa"/>
            <w:tcBorders>
              <w:top w:val="single" w:sz="4" w:space="0" w:color="auto"/>
              <w:left w:val="single" w:sz="4" w:space="0" w:color="auto"/>
            </w:tcBorders>
            <w:shd w:val="clear" w:color="auto" w:fill="auto"/>
            <w:vAlign w:val="bottom"/>
          </w:tcPr>
          <w:p w14:paraId="71BF93B2"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31</w:t>
            </w:r>
          </w:p>
        </w:tc>
        <w:tc>
          <w:tcPr>
            <w:tcW w:w="1114" w:type="dxa"/>
            <w:tcBorders>
              <w:top w:val="single" w:sz="4" w:space="0" w:color="auto"/>
              <w:left w:val="single" w:sz="4" w:space="0" w:color="auto"/>
            </w:tcBorders>
            <w:shd w:val="clear" w:color="auto" w:fill="auto"/>
            <w:vAlign w:val="bottom"/>
          </w:tcPr>
          <w:p w14:paraId="5D921164" w14:textId="77777777" w:rsidR="009839B2" w:rsidRPr="00AE23D6" w:rsidRDefault="009839B2" w:rsidP="006D3B97">
            <w:pPr>
              <w:pStyle w:val="Other0"/>
              <w:ind w:firstLine="426"/>
              <w:jc w:val="both"/>
              <w:rPr>
                <w:rFonts w:ascii="Cambria" w:hAnsi="Cambria"/>
                <w:sz w:val="20"/>
                <w:szCs w:val="20"/>
              </w:rPr>
            </w:pPr>
            <w:r w:rsidRPr="00AE23D6">
              <w:rPr>
                <w:rFonts w:ascii="Cambria" w:eastAsia="Arial" w:hAnsi="Cambria" w:cs="Arial"/>
                <w:sz w:val="20"/>
                <w:szCs w:val="20"/>
              </w:rPr>
              <w:t>17</w:t>
            </w:r>
          </w:p>
        </w:tc>
        <w:tc>
          <w:tcPr>
            <w:tcW w:w="970" w:type="dxa"/>
            <w:tcBorders>
              <w:top w:val="single" w:sz="4" w:space="0" w:color="auto"/>
              <w:left w:val="single" w:sz="4" w:space="0" w:color="auto"/>
            </w:tcBorders>
            <w:shd w:val="clear" w:color="auto" w:fill="auto"/>
            <w:vAlign w:val="bottom"/>
          </w:tcPr>
          <w:p w14:paraId="47B221BD"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31</w:t>
            </w:r>
          </w:p>
        </w:tc>
        <w:tc>
          <w:tcPr>
            <w:tcW w:w="1037" w:type="dxa"/>
            <w:tcBorders>
              <w:top w:val="single" w:sz="4" w:space="0" w:color="auto"/>
              <w:left w:val="single" w:sz="4" w:space="0" w:color="auto"/>
            </w:tcBorders>
            <w:shd w:val="clear" w:color="auto" w:fill="auto"/>
            <w:vAlign w:val="bottom"/>
          </w:tcPr>
          <w:p w14:paraId="17C52588" w14:textId="77777777" w:rsidR="009839B2" w:rsidRPr="00AE23D6" w:rsidRDefault="009839B2" w:rsidP="006D3B97">
            <w:pPr>
              <w:pStyle w:val="Other0"/>
              <w:ind w:firstLine="426"/>
              <w:jc w:val="both"/>
              <w:rPr>
                <w:rFonts w:ascii="Cambria" w:hAnsi="Cambria"/>
                <w:sz w:val="20"/>
                <w:szCs w:val="20"/>
              </w:rPr>
            </w:pPr>
            <w:r w:rsidRPr="00AE23D6">
              <w:rPr>
                <w:rFonts w:ascii="Cambria" w:eastAsia="Arial" w:hAnsi="Cambria" w:cs="Arial"/>
                <w:sz w:val="20"/>
                <w:szCs w:val="20"/>
              </w:rPr>
              <w:t>7</w:t>
            </w:r>
          </w:p>
        </w:tc>
        <w:tc>
          <w:tcPr>
            <w:tcW w:w="1195" w:type="dxa"/>
            <w:tcBorders>
              <w:top w:val="single" w:sz="4" w:space="0" w:color="auto"/>
              <w:left w:val="single" w:sz="4" w:space="0" w:color="auto"/>
              <w:right w:val="single" w:sz="4" w:space="0" w:color="auto"/>
            </w:tcBorders>
            <w:shd w:val="clear" w:color="auto" w:fill="auto"/>
            <w:vAlign w:val="bottom"/>
          </w:tcPr>
          <w:p w14:paraId="013D8C08"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28</w:t>
            </w:r>
          </w:p>
        </w:tc>
      </w:tr>
      <w:tr w:rsidR="009839B2" w:rsidRPr="00AE23D6" w14:paraId="3C06F56F" w14:textId="77777777" w:rsidTr="00B75AF4">
        <w:trPr>
          <w:trHeight w:hRule="exact" w:val="331"/>
          <w:jc w:val="center"/>
        </w:trPr>
        <w:tc>
          <w:tcPr>
            <w:tcW w:w="1709" w:type="dxa"/>
            <w:tcBorders>
              <w:top w:val="single" w:sz="4" w:space="0" w:color="auto"/>
              <w:left w:val="single" w:sz="4" w:space="0" w:color="auto"/>
            </w:tcBorders>
            <w:shd w:val="clear" w:color="auto" w:fill="auto"/>
            <w:vAlign w:val="bottom"/>
          </w:tcPr>
          <w:p w14:paraId="5B26705A"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februarie</w:t>
            </w:r>
          </w:p>
        </w:tc>
        <w:tc>
          <w:tcPr>
            <w:tcW w:w="1277" w:type="dxa"/>
            <w:tcBorders>
              <w:top w:val="single" w:sz="4" w:space="0" w:color="auto"/>
              <w:left w:val="single" w:sz="4" w:space="0" w:color="auto"/>
            </w:tcBorders>
            <w:shd w:val="clear" w:color="auto" w:fill="auto"/>
            <w:vAlign w:val="bottom"/>
          </w:tcPr>
          <w:p w14:paraId="6CB12524"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28</w:t>
            </w:r>
          </w:p>
        </w:tc>
        <w:tc>
          <w:tcPr>
            <w:tcW w:w="1114" w:type="dxa"/>
            <w:tcBorders>
              <w:top w:val="single" w:sz="4" w:space="0" w:color="auto"/>
              <w:left w:val="single" w:sz="4" w:space="0" w:color="auto"/>
            </w:tcBorders>
            <w:shd w:val="clear" w:color="auto" w:fill="auto"/>
            <w:vAlign w:val="bottom"/>
          </w:tcPr>
          <w:p w14:paraId="62EAC293" w14:textId="77777777" w:rsidR="009839B2" w:rsidRPr="00AE23D6" w:rsidRDefault="009839B2" w:rsidP="006D3B97">
            <w:pPr>
              <w:pStyle w:val="Other0"/>
              <w:ind w:firstLine="426"/>
              <w:jc w:val="both"/>
              <w:rPr>
                <w:rFonts w:ascii="Cambria" w:hAnsi="Cambria"/>
                <w:sz w:val="20"/>
                <w:szCs w:val="20"/>
              </w:rPr>
            </w:pPr>
            <w:r w:rsidRPr="00AE23D6">
              <w:rPr>
                <w:rFonts w:ascii="Cambria" w:eastAsia="Arial" w:hAnsi="Cambria" w:cs="Arial"/>
                <w:sz w:val="20"/>
                <w:szCs w:val="20"/>
              </w:rPr>
              <w:t>18</w:t>
            </w:r>
          </w:p>
        </w:tc>
        <w:tc>
          <w:tcPr>
            <w:tcW w:w="970" w:type="dxa"/>
            <w:tcBorders>
              <w:top w:val="single" w:sz="4" w:space="0" w:color="auto"/>
              <w:left w:val="single" w:sz="4" w:space="0" w:color="auto"/>
            </w:tcBorders>
            <w:shd w:val="clear" w:color="auto" w:fill="auto"/>
            <w:vAlign w:val="bottom"/>
          </w:tcPr>
          <w:p w14:paraId="63375BD7"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15</w:t>
            </w:r>
          </w:p>
        </w:tc>
        <w:tc>
          <w:tcPr>
            <w:tcW w:w="1037" w:type="dxa"/>
            <w:tcBorders>
              <w:top w:val="single" w:sz="4" w:space="0" w:color="auto"/>
              <w:left w:val="single" w:sz="4" w:space="0" w:color="auto"/>
            </w:tcBorders>
            <w:shd w:val="clear" w:color="auto" w:fill="auto"/>
            <w:vAlign w:val="bottom"/>
          </w:tcPr>
          <w:p w14:paraId="5DCB2A29" w14:textId="77777777" w:rsidR="009839B2" w:rsidRPr="00AE23D6" w:rsidRDefault="009839B2" w:rsidP="006D3B97">
            <w:pPr>
              <w:pStyle w:val="Other0"/>
              <w:ind w:firstLine="426"/>
              <w:jc w:val="both"/>
              <w:rPr>
                <w:rFonts w:ascii="Cambria" w:hAnsi="Cambria"/>
                <w:sz w:val="20"/>
                <w:szCs w:val="20"/>
              </w:rPr>
            </w:pPr>
            <w:r w:rsidRPr="00AE23D6">
              <w:rPr>
                <w:rFonts w:ascii="Cambria" w:eastAsia="Arial" w:hAnsi="Cambria" w:cs="Arial"/>
                <w:sz w:val="20"/>
                <w:szCs w:val="20"/>
              </w:rPr>
              <w:t>6</w:t>
            </w:r>
          </w:p>
        </w:tc>
        <w:tc>
          <w:tcPr>
            <w:tcW w:w="1195" w:type="dxa"/>
            <w:tcBorders>
              <w:top w:val="single" w:sz="4" w:space="0" w:color="auto"/>
              <w:left w:val="single" w:sz="4" w:space="0" w:color="auto"/>
              <w:right w:val="single" w:sz="4" w:space="0" w:color="auto"/>
            </w:tcBorders>
            <w:shd w:val="clear" w:color="auto" w:fill="auto"/>
            <w:vAlign w:val="bottom"/>
          </w:tcPr>
          <w:p w14:paraId="561D45AE"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55</w:t>
            </w:r>
          </w:p>
        </w:tc>
      </w:tr>
      <w:tr w:rsidR="009839B2" w:rsidRPr="00AE23D6" w14:paraId="3C2FBBB5" w14:textId="77777777" w:rsidTr="00B75AF4">
        <w:trPr>
          <w:trHeight w:hRule="exact" w:val="331"/>
          <w:jc w:val="center"/>
        </w:trPr>
        <w:tc>
          <w:tcPr>
            <w:tcW w:w="1709" w:type="dxa"/>
            <w:tcBorders>
              <w:top w:val="single" w:sz="4" w:space="0" w:color="auto"/>
              <w:left w:val="single" w:sz="4" w:space="0" w:color="auto"/>
            </w:tcBorders>
            <w:shd w:val="clear" w:color="auto" w:fill="auto"/>
            <w:vAlign w:val="bottom"/>
          </w:tcPr>
          <w:p w14:paraId="72027944"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martie</w:t>
            </w:r>
          </w:p>
        </w:tc>
        <w:tc>
          <w:tcPr>
            <w:tcW w:w="1277" w:type="dxa"/>
            <w:tcBorders>
              <w:top w:val="single" w:sz="4" w:space="0" w:color="auto"/>
              <w:left w:val="single" w:sz="4" w:space="0" w:color="auto"/>
            </w:tcBorders>
            <w:shd w:val="clear" w:color="auto" w:fill="auto"/>
            <w:vAlign w:val="bottom"/>
          </w:tcPr>
          <w:p w14:paraId="63F30CA7"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31</w:t>
            </w:r>
          </w:p>
        </w:tc>
        <w:tc>
          <w:tcPr>
            <w:tcW w:w="1114" w:type="dxa"/>
            <w:tcBorders>
              <w:top w:val="single" w:sz="4" w:space="0" w:color="auto"/>
              <w:left w:val="single" w:sz="4" w:space="0" w:color="auto"/>
            </w:tcBorders>
            <w:shd w:val="clear" w:color="auto" w:fill="auto"/>
            <w:vAlign w:val="bottom"/>
          </w:tcPr>
          <w:p w14:paraId="7E3952AF" w14:textId="77777777" w:rsidR="009839B2" w:rsidRPr="00AE23D6" w:rsidRDefault="009839B2" w:rsidP="006D3B97">
            <w:pPr>
              <w:pStyle w:val="Other0"/>
              <w:ind w:firstLine="426"/>
              <w:jc w:val="both"/>
              <w:rPr>
                <w:rFonts w:ascii="Cambria" w:hAnsi="Cambria"/>
                <w:sz w:val="20"/>
                <w:szCs w:val="20"/>
              </w:rPr>
            </w:pPr>
            <w:r w:rsidRPr="00AE23D6">
              <w:rPr>
                <w:rFonts w:ascii="Cambria" w:eastAsia="Arial" w:hAnsi="Cambria" w:cs="Arial"/>
                <w:sz w:val="20"/>
                <w:szCs w:val="20"/>
              </w:rPr>
              <w:t>18</w:t>
            </w:r>
          </w:p>
        </w:tc>
        <w:tc>
          <w:tcPr>
            <w:tcW w:w="970" w:type="dxa"/>
            <w:tcBorders>
              <w:top w:val="single" w:sz="4" w:space="0" w:color="auto"/>
              <w:left w:val="single" w:sz="4" w:space="0" w:color="auto"/>
            </w:tcBorders>
            <w:shd w:val="clear" w:color="auto" w:fill="auto"/>
            <w:vAlign w:val="bottom"/>
          </w:tcPr>
          <w:p w14:paraId="7825F29D"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55</w:t>
            </w:r>
          </w:p>
        </w:tc>
        <w:tc>
          <w:tcPr>
            <w:tcW w:w="1037" w:type="dxa"/>
            <w:tcBorders>
              <w:top w:val="single" w:sz="4" w:space="0" w:color="auto"/>
              <w:left w:val="single" w:sz="4" w:space="0" w:color="auto"/>
            </w:tcBorders>
            <w:shd w:val="clear" w:color="auto" w:fill="auto"/>
            <w:vAlign w:val="bottom"/>
          </w:tcPr>
          <w:p w14:paraId="62D978BA" w14:textId="77777777" w:rsidR="009839B2" w:rsidRPr="00AE23D6" w:rsidRDefault="009839B2" w:rsidP="006D3B97">
            <w:pPr>
              <w:pStyle w:val="Other0"/>
              <w:ind w:firstLine="426"/>
              <w:jc w:val="both"/>
              <w:rPr>
                <w:rFonts w:ascii="Cambria" w:hAnsi="Cambria"/>
                <w:sz w:val="20"/>
                <w:szCs w:val="20"/>
              </w:rPr>
            </w:pPr>
            <w:r w:rsidRPr="00AE23D6">
              <w:rPr>
                <w:rFonts w:ascii="Cambria" w:eastAsia="Arial" w:hAnsi="Cambria" w:cs="Arial"/>
                <w:sz w:val="20"/>
                <w:szCs w:val="20"/>
              </w:rPr>
              <w:t>6</w:t>
            </w:r>
          </w:p>
        </w:tc>
        <w:tc>
          <w:tcPr>
            <w:tcW w:w="1195" w:type="dxa"/>
            <w:tcBorders>
              <w:top w:val="single" w:sz="4" w:space="0" w:color="auto"/>
              <w:left w:val="single" w:sz="4" w:space="0" w:color="auto"/>
              <w:right w:val="single" w:sz="4" w:space="0" w:color="auto"/>
            </w:tcBorders>
            <w:shd w:val="clear" w:color="auto" w:fill="auto"/>
            <w:vAlign w:val="bottom"/>
          </w:tcPr>
          <w:p w14:paraId="4BF975F9"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4</w:t>
            </w:r>
          </w:p>
        </w:tc>
      </w:tr>
      <w:tr w:rsidR="009839B2" w:rsidRPr="00AE23D6" w14:paraId="081E9CCE" w14:textId="77777777" w:rsidTr="00B75AF4">
        <w:trPr>
          <w:trHeight w:hRule="exact" w:val="331"/>
          <w:jc w:val="center"/>
        </w:trPr>
        <w:tc>
          <w:tcPr>
            <w:tcW w:w="1709" w:type="dxa"/>
            <w:tcBorders>
              <w:top w:val="single" w:sz="4" w:space="0" w:color="auto"/>
              <w:left w:val="single" w:sz="4" w:space="0" w:color="auto"/>
            </w:tcBorders>
            <w:shd w:val="clear" w:color="auto" w:fill="auto"/>
            <w:vAlign w:val="bottom"/>
          </w:tcPr>
          <w:p w14:paraId="0E40D7F6"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aprilie</w:t>
            </w:r>
          </w:p>
        </w:tc>
        <w:tc>
          <w:tcPr>
            <w:tcW w:w="1277" w:type="dxa"/>
            <w:tcBorders>
              <w:top w:val="single" w:sz="4" w:space="0" w:color="auto"/>
              <w:left w:val="single" w:sz="4" w:space="0" w:color="auto"/>
            </w:tcBorders>
            <w:shd w:val="clear" w:color="auto" w:fill="auto"/>
            <w:vAlign w:val="bottom"/>
          </w:tcPr>
          <w:p w14:paraId="68A9BD99"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30</w:t>
            </w:r>
          </w:p>
        </w:tc>
        <w:tc>
          <w:tcPr>
            <w:tcW w:w="1114" w:type="dxa"/>
            <w:tcBorders>
              <w:top w:val="single" w:sz="4" w:space="0" w:color="auto"/>
              <w:left w:val="single" w:sz="4" w:space="0" w:color="auto"/>
            </w:tcBorders>
            <w:shd w:val="clear" w:color="auto" w:fill="auto"/>
            <w:vAlign w:val="bottom"/>
          </w:tcPr>
          <w:p w14:paraId="52DB907D" w14:textId="77777777" w:rsidR="009839B2" w:rsidRPr="00AE23D6" w:rsidRDefault="009839B2" w:rsidP="006D3B97">
            <w:pPr>
              <w:pStyle w:val="Other0"/>
              <w:ind w:firstLine="426"/>
              <w:jc w:val="both"/>
              <w:rPr>
                <w:rFonts w:ascii="Cambria" w:hAnsi="Cambria"/>
                <w:sz w:val="20"/>
                <w:szCs w:val="20"/>
              </w:rPr>
            </w:pPr>
            <w:r w:rsidRPr="00AE23D6">
              <w:rPr>
                <w:rFonts w:ascii="Cambria" w:eastAsia="Arial" w:hAnsi="Cambria" w:cs="Arial"/>
                <w:sz w:val="20"/>
                <w:szCs w:val="20"/>
              </w:rPr>
              <w:t>20</w:t>
            </w:r>
          </w:p>
        </w:tc>
        <w:tc>
          <w:tcPr>
            <w:tcW w:w="970" w:type="dxa"/>
            <w:tcBorders>
              <w:top w:val="single" w:sz="4" w:space="0" w:color="auto"/>
              <w:left w:val="single" w:sz="4" w:space="0" w:color="auto"/>
            </w:tcBorders>
            <w:shd w:val="clear" w:color="auto" w:fill="auto"/>
            <w:vAlign w:val="bottom"/>
          </w:tcPr>
          <w:p w14:paraId="4C42F98E"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35</w:t>
            </w:r>
          </w:p>
        </w:tc>
        <w:tc>
          <w:tcPr>
            <w:tcW w:w="1037" w:type="dxa"/>
            <w:tcBorders>
              <w:top w:val="single" w:sz="4" w:space="0" w:color="auto"/>
              <w:left w:val="single" w:sz="4" w:space="0" w:color="auto"/>
            </w:tcBorders>
            <w:shd w:val="clear" w:color="auto" w:fill="auto"/>
            <w:vAlign w:val="bottom"/>
          </w:tcPr>
          <w:p w14:paraId="406C96E0" w14:textId="77777777" w:rsidR="009839B2" w:rsidRPr="00AE23D6" w:rsidRDefault="009839B2" w:rsidP="006D3B97">
            <w:pPr>
              <w:pStyle w:val="Other0"/>
              <w:ind w:firstLine="426"/>
              <w:jc w:val="both"/>
              <w:rPr>
                <w:rFonts w:ascii="Cambria" w:hAnsi="Cambria"/>
                <w:sz w:val="20"/>
                <w:szCs w:val="20"/>
              </w:rPr>
            </w:pPr>
            <w:r w:rsidRPr="00AE23D6">
              <w:rPr>
                <w:rFonts w:ascii="Cambria" w:eastAsia="Arial" w:hAnsi="Cambria" w:cs="Arial"/>
                <w:sz w:val="20"/>
                <w:szCs w:val="20"/>
              </w:rPr>
              <w:t>6</w:t>
            </w:r>
          </w:p>
        </w:tc>
        <w:tc>
          <w:tcPr>
            <w:tcW w:w="1195" w:type="dxa"/>
            <w:tcBorders>
              <w:top w:val="single" w:sz="4" w:space="0" w:color="auto"/>
              <w:left w:val="single" w:sz="4" w:space="0" w:color="auto"/>
              <w:right w:val="single" w:sz="4" w:space="0" w:color="auto"/>
            </w:tcBorders>
            <w:shd w:val="clear" w:color="auto" w:fill="auto"/>
            <w:vAlign w:val="bottom"/>
          </w:tcPr>
          <w:p w14:paraId="20E4E47F"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7</w:t>
            </w:r>
          </w:p>
        </w:tc>
      </w:tr>
      <w:tr w:rsidR="009839B2" w:rsidRPr="00AE23D6" w14:paraId="010A4AC1" w14:textId="77777777" w:rsidTr="00B75AF4">
        <w:trPr>
          <w:trHeight w:hRule="exact" w:val="331"/>
          <w:jc w:val="center"/>
        </w:trPr>
        <w:tc>
          <w:tcPr>
            <w:tcW w:w="1709" w:type="dxa"/>
            <w:tcBorders>
              <w:top w:val="single" w:sz="4" w:space="0" w:color="auto"/>
              <w:left w:val="single" w:sz="4" w:space="0" w:color="auto"/>
            </w:tcBorders>
            <w:shd w:val="clear" w:color="auto" w:fill="auto"/>
            <w:vAlign w:val="bottom"/>
          </w:tcPr>
          <w:p w14:paraId="197234F3"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mai</w:t>
            </w:r>
          </w:p>
        </w:tc>
        <w:tc>
          <w:tcPr>
            <w:tcW w:w="1277" w:type="dxa"/>
            <w:tcBorders>
              <w:top w:val="single" w:sz="4" w:space="0" w:color="auto"/>
              <w:left w:val="single" w:sz="4" w:space="0" w:color="auto"/>
            </w:tcBorders>
            <w:shd w:val="clear" w:color="auto" w:fill="auto"/>
            <w:vAlign w:val="bottom"/>
          </w:tcPr>
          <w:p w14:paraId="4D6604E6"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31</w:t>
            </w:r>
          </w:p>
        </w:tc>
        <w:tc>
          <w:tcPr>
            <w:tcW w:w="1114" w:type="dxa"/>
            <w:tcBorders>
              <w:top w:val="single" w:sz="4" w:space="0" w:color="auto"/>
              <w:left w:val="single" w:sz="4" w:space="0" w:color="auto"/>
            </w:tcBorders>
            <w:shd w:val="clear" w:color="auto" w:fill="auto"/>
            <w:vAlign w:val="bottom"/>
          </w:tcPr>
          <w:p w14:paraId="5DD6D55A" w14:textId="77777777" w:rsidR="009839B2" w:rsidRPr="00AE23D6" w:rsidRDefault="009839B2" w:rsidP="006D3B97">
            <w:pPr>
              <w:pStyle w:val="Other0"/>
              <w:ind w:firstLine="426"/>
              <w:jc w:val="both"/>
              <w:rPr>
                <w:rFonts w:ascii="Cambria" w:hAnsi="Cambria"/>
                <w:sz w:val="20"/>
                <w:szCs w:val="20"/>
              </w:rPr>
            </w:pPr>
            <w:r w:rsidRPr="00AE23D6">
              <w:rPr>
                <w:rFonts w:ascii="Cambria" w:eastAsia="Arial" w:hAnsi="Cambria" w:cs="Arial"/>
                <w:sz w:val="20"/>
                <w:szCs w:val="20"/>
              </w:rPr>
              <w:t>21</w:t>
            </w:r>
          </w:p>
        </w:tc>
        <w:tc>
          <w:tcPr>
            <w:tcW w:w="970" w:type="dxa"/>
            <w:tcBorders>
              <w:top w:val="single" w:sz="4" w:space="0" w:color="auto"/>
              <w:left w:val="single" w:sz="4" w:space="0" w:color="auto"/>
            </w:tcBorders>
            <w:shd w:val="clear" w:color="auto" w:fill="auto"/>
            <w:vAlign w:val="bottom"/>
          </w:tcPr>
          <w:p w14:paraId="15C3C9D2"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13</w:t>
            </w:r>
          </w:p>
        </w:tc>
        <w:tc>
          <w:tcPr>
            <w:tcW w:w="1037" w:type="dxa"/>
            <w:tcBorders>
              <w:top w:val="single" w:sz="4" w:space="0" w:color="auto"/>
              <w:left w:val="single" w:sz="4" w:space="0" w:color="auto"/>
            </w:tcBorders>
            <w:shd w:val="clear" w:color="auto" w:fill="auto"/>
            <w:vAlign w:val="bottom"/>
          </w:tcPr>
          <w:p w14:paraId="132234E4" w14:textId="77777777" w:rsidR="009839B2" w:rsidRPr="00AE23D6" w:rsidRDefault="009839B2" w:rsidP="006D3B97">
            <w:pPr>
              <w:pStyle w:val="Other0"/>
              <w:ind w:firstLine="426"/>
              <w:jc w:val="both"/>
              <w:rPr>
                <w:rFonts w:ascii="Cambria" w:hAnsi="Cambria"/>
                <w:sz w:val="20"/>
                <w:szCs w:val="20"/>
              </w:rPr>
            </w:pPr>
            <w:r w:rsidRPr="00AE23D6">
              <w:rPr>
                <w:rFonts w:ascii="Cambria" w:eastAsia="Arial" w:hAnsi="Cambria" w:cs="Arial"/>
                <w:sz w:val="20"/>
                <w:szCs w:val="20"/>
              </w:rPr>
              <w:t>5</w:t>
            </w:r>
          </w:p>
        </w:tc>
        <w:tc>
          <w:tcPr>
            <w:tcW w:w="1195" w:type="dxa"/>
            <w:tcBorders>
              <w:top w:val="single" w:sz="4" w:space="0" w:color="auto"/>
              <w:left w:val="single" w:sz="4" w:space="0" w:color="auto"/>
              <w:right w:val="single" w:sz="4" w:space="0" w:color="auto"/>
            </w:tcBorders>
            <w:shd w:val="clear" w:color="auto" w:fill="auto"/>
            <w:vAlign w:val="bottom"/>
          </w:tcPr>
          <w:p w14:paraId="2253B9C4"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22</w:t>
            </w:r>
          </w:p>
        </w:tc>
      </w:tr>
      <w:tr w:rsidR="009839B2" w:rsidRPr="00AE23D6" w14:paraId="1CFC8F99" w14:textId="77777777" w:rsidTr="00B75AF4">
        <w:trPr>
          <w:trHeight w:hRule="exact" w:val="336"/>
          <w:jc w:val="center"/>
        </w:trPr>
        <w:tc>
          <w:tcPr>
            <w:tcW w:w="1709" w:type="dxa"/>
            <w:tcBorders>
              <w:top w:val="single" w:sz="4" w:space="0" w:color="auto"/>
              <w:left w:val="single" w:sz="4" w:space="0" w:color="auto"/>
            </w:tcBorders>
            <w:shd w:val="clear" w:color="auto" w:fill="auto"/>
            <w:vAlign w:val="bottom"/>
          </w:tcPr>
          <w:p w14:paraId="02E28A96"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iunie</w:t>
            </w:r>
          </w:p>
        </w:tc>
        <w:tc>
          <w:tcPr>
            <w:tcW w:w="1277" w:type="dxa"/>
            <w:tcBorders>
              <w:top w:val="single" w:sz="4" w:space="0" w:color="auto"/>
              <w:left w:val="single" w:sz="4" w:space="0" w:color="auto"/>
            </w:tcBorders>
            <w:shd w:val="clear" w:color="auto" w:fill="auto"/>
            <w:vAlign w:val="bottom"/>
          </w:tcPr>
          <w:p w14:paraId="47EB4002"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30</w:t>
            </w:r>
          </w:p>
        </w:tc>
        <w:tc>
          <w:tcPr>
            <w:tcW w:w="1114" w:type="dxa"/>
            <w:tcBorders>
              <w:top w:val="single" w:sz="4" w:space="0" w:color="auto"/>
              <w:left w:val="single" w:sz="4" w:space="0" w:color="auto"/>
            </w:tcBorders>
            <w:shd w:val="clear" w:color="auto" w:fill="auto"/>
            <w:vAlign w:val="bottom"/>
          </w:tcPr>
          <w:p w14:paraId="270375D0" w14:textId="77777777" w:rsidR="009839B2" w:rsidRPr="00AE23D6" w:rsidRDefault="009839B2" w:rsidP="006D3B97">
            <w:pPr>
              <w:pStyle w:val="Other0"/>
              <w:ind w:firstLine="426"/>
              <w:jc w:val="both"/>
              <w:rPr>
                <w:rFonts w:ascii="Cambria" w:hAnsi="Cambria"/>
                <w:sz w:val="20"/>
                <w:szCs w:val="20"/>
              </w:rPr>
            </w:pPr>
            <w:r w:rsidRPr="00AE23D6">
              <w:rPr>
                <w:rFonts w:ascii="Cambria" w:eastAsia="Arial" w:hAnsi="Cambria" w:cs="Arial"/>
                <w:sz w:val="20"/>
                <w:szCs w:val="20"/>
              </w:rPr>
              <w:t>21</w:t>
            </w:r>
          </w:p>
        </w:tc>
        <w:tc>
          <w:tcPr>
            <w:tcW w:w="970" w:type="dxa"/>
            <w:tcBorders>
              <w:top w:val="single" w:sz="4" w:space="0" w:color="auto"/>
              <w:left w:val="single" w:sz="4" w:space="0" w:color="auto"/>
            </w:tcBorders>
            <w:shd w:val="clear" w:color="auto" w:fill="auto"/>
            <w:vAlign w:val="bottom"/>
          </w:tcPr>
          <w:p w14:paraId="4ACB7910"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39</w:t>
            </w:r>
          </w:p>
        </w:tc>
        <w:tc>
          <w:tcPr>
            <w:tcW w:w="1037" w:type="dxa"/>
            <w:tcBorders>
              <w:top w:val="single" w:sz="4" w:space="0" w:color="auto"/>
              <w:left w:val="single" w:sz="4" w:space="0" w:color="auto"/>
            </w:tcBorders>
            <w:shd w:val="clear" w:color="auto" w:fill="auto"/>
            <w:vAlign w:val="bottom"/>
          </w:tcPr>
          <w:p w14:paraId="7AF0461B" w14:textId="77777777" w:rsidR="009839B2" w:rsidRPr="00AE23D6" w:rsidRDefault="009839B2" w:rsidP="006D3B97">
            <w:pPr>
              <w:pStyle w:val="Other0"/>
              <w:ind w:firstLine="426"/>
              <w:jc w:val="both"/>
              <w:rPr>
                <w:rFonts w:ascii="Cambria" w:hAnsi="Cambria"/>
                <w:sz w:val="20"/>
                <w:szCs w:val="20"/>
              </w:rPr>
            </w:pPr>
            <w:r w:rsidRPr="00AE23D6">
              <w:rPr>
                <w:rFonts w:ascii="Cambria" w:eastAsia="Arial" w:hAnsi="Cambria" w:cs="Arial"/>
                <w:sz w:val="20"/>
                <w:szCs w:val="20"/>
              </w:rPr>
              <w:t>5</w:t>
            </w:r>
          </w:p>
        </w:tc>
        <w:tc>
          <w:tcPr>
            <w:tcW w:w="1195" w:type="dxa"/>
            <w:tcBorders>
              <w:top w:val="single" w:sz="4" w:space="0" w:color="auto"/>
              <w:left w:val="single" w:sz="4" w:space="0" w:color="auto"/>
              <w:right w:val="single" w:sz="4" w:space="0" w:color="auto"/>
            </w:tcBorders>
            <w:shd w:val="clear" w:color="auto" w:fill="auto"/>
            <w:vAlign w:val="bottom"/>
          </w:tcPr>
          <w:p w14:paraId="6EBE7E34"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4</w:t>
            </w:r>
          </w:p>
        </w:tc>
      </w:tr>
      <w:tr w:rsidR="009839B2" w:rsidRPr="00AE23D6" w14:paraId="2D49BA12" w14:textId="77777777" w:rsidTr="00B75AF4">
        <w:trPr>
          <w:trHeight w:hRule="exact" w:val="331"/>
          <w:jc w:val="center"/>
        </w:trPr>
        <w:tc>
          <w:tcPr>
            <w:tcW w:w="1709" w:type="dxa"/>
            <w:tcBorders>
              <w:top w:val="single" w:sz="4" w:space="0" w:color="auto"/>
              <w:left w:val="single" w:sz="4" w:space="0" w:color="auto"/>
            </w:tcBorders>
            <w:shd w:val="clear" w:color="auto" w:fill="auto"/>
            <w:vAlign w:val="bottom"/>
          </w:tcPr>
          <w:p w14:paraId="201D9A0E"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iulie</w:t>
            </w:r>
          </w:p>
        </w:tc>
        <w:tc>
          <w:tcPr>
            <w:tcW w:w="1277" w:type="dxa"/>
            <w:tcBorders>
              <w:top w:val="single" w:sz="4" w:space="0" w:color="auto"/>
              <w:left w:val="single" w:sz="4" w:space="0" w:color="auto"/>
            </w:tcBorders>
            <w:shd w:val="clear" w:color="auto" w:fill="auto"/>
            <w:vAlign w:val="bottom"/>
          </w:tcPr>
          <w:p w14:paraId="2AABCAC7"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31</w:t>
            </w:r>
          </w:p>
        </w:tc>
        <w:tc>
          <w:tcPr>
            <w:tcW w:w="1114" w:type="dxa"/>
            <w:tcBorders>
              <w:top w:val="single" w:sz="4" w:space="0" w:color="auto"/>
              <w:left w:val="single" w:sz="4" w:space="0" w:color="auto"/>
            </w:tcBorders>
            <w:shd w:val="clear" w:color="auto" w:fill="auto"/>
            <w:vAlign w:val="bottom"/>
          </w:tcPr>
          <w:p w14:paraId="1B8EF6E8" w14:textId="77777777" w:rsidR="009839B2" w:rsidRPr="00AE23D6" w:rsidRDefault="009839B2" w:rsidP="006D3B97">
            <w:pPr>
              <w:pStyle w:val="Other0"/>
              <w:ind w:firstLine="426"/>
              <w:jc w:val="both"/>
              <w:rPr>
                <w:rFonts w:ascii="Cambria" w:hAnsi="Cambria"/>
                <w:sz w:val="20"/>
                <w:szCs w:val="20"/>
              </w:rPr>
            </w:pPr>
            <w:r w:rsidRPr="00AE23D6">
              <w:rPr>
                <w:rFonts w:ascii="Cambria" w:eastAsia="Arial" w:hAnsi="Cambria" w:cs="Arial"/>
                <w:sz w:val="20"/>
                <w:szCs w:val="20"/>
              </w:rPr>
              <w:t>21</w:t>
            </w:r>
          </w:p>
        </w:tc>
        <w:tc>
          <w:tcPr>
            <w:tcW w:w="970" w:type="dxa"/>
            <w:tcBorders>
              <w:top w:val="single" w:sz="4" w:space="0" w:color="auto"/>
              <w:left w:val="single" w:sz="4" w:space="0" w:color="auto"/>
            </w:tcBorders>
            <w:shd w:val="clear" w:color="auto" w:fill="auto"/>
            <w:vAlign w:val="bottom"/>
          </w:tcPr>
          <w:p w14:paraId="56A2E81D"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35</w:t>
            </w:r>
          </w:p>
        </w:tc>
        <w:tc>
          <w:tcPr>
            <w:tcW w:w="1037" w:type="dxa"/>
            <w:tcBorders>
              <w:top w:val="single" w:sz="4" w:space="0" w:color="auto"/>
              <w:left w:val="single" w:sz="4" w:space="0" w:color="auto"/>
            </w:tcBorders>
            <w:shd w:val="clear" w:color="auto" w:fill="auto"/>
            <w:vAlign w:val="bottom"/>
          </w:tcPr>
          <w:p w14:paraId="42AF8577" w14:textId="77777777" w:rsidR="009839B2" w:rsidRPr="00AE23D6" w:rsidRDefault="009839B2" w:rsidP="006D3B97">
            <w:pPr>
              <w:pStyle w:val="Other0"/>
              <w:ind w:firstLine="426"/>
              <w:jc w:val="both"/>
              <w:rPr>
                <w:rFonts w:ascii="Cambria" w:hAnsi="Cambria"/>
                <w:sz w:val="20"/>
                <w:szCs w:val="20"/>
              </w:rPr>
            </w:pPr>
            <w:r w:rsidRPr="00AE23D6">
              <w:rPr>
                <w:rFonts w:ascii="Cambria" w:eastAsia="Arial" w:hAnsi="Cambria" w:cs="Arial"/>
                <w:sz w:val="20"/>
                <w:szCs w:val="20"/>
              </w:rPr>
              <w:t>5</w:t>
            </w:r>
          </w:p>
        </w:tc>
        <w:tc>
          <w:tcPr>
            <w:tcW w:w="1195" w:type="dxa"/>
            <w:tcBorders>
              <w:top w:val="single" w:sz="4" w:space="0" w:color="auto"/>
              <w:left w:val="single" w:sz="4" w:space="0" w:color="auto"/>
              <w:right w:val="single" w:sz="4" w:space="0" w:color="auto"/>
            </w:tcBorders>
            <w:shd w:val="clear" w:color="auto" w:fill="auto"/>
            <w:vAlign w:val="bottom"/>
          </w:tcPr>
          <w:p w14:paraId="629FF368"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17</w:t>
            </w:r>
          </w:p>
        </w:tc>
      </w:tr>
      <w:tr w:rsidR="009839B2" w:rsidRPr="00AE23D6" w14:paraId="0F964AF5" w14:textId="77777777" w:rsidTr="00B75AF4">
        <w:trPr>
          <w:trHeight w:hRule="exact" w:val="331"/>
          <w:jc w:val="center"/>
        </w:trPr>
        <w:tc>
          <w:tcPr>
            <w:tcW w:w="1709" w:type="dxa"/>
            <w:tcBorders>
              <w:top w:val="single" w:sz="4" w:space="0" w:color="auto"/>
              <w:left w:val="single" w:sz="4" w:space="0" w:color="auto"/>
            </w:tcBorders>
            <w:shd w:val="clear" w:color="auto" w:fill="auto"/>
            <w:vAlign w:val="bottom"/>
          </w:tcPr>
          <w:p w14:paraId="0073FD7D"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august</w:t>
            </w:r>
          </w:p>
        </w:tc>
        <w:tc>
          <w:tcPr>
            <w:tcW w:w="1277" w:type="dxa"/>
            <w:tcBorders>
              <w:top w:val="single" w:sz="4" w:space="0" w:color="auto"/>
              <w:left w:val="single" w:sz="4" w:space="0" w:color="auto"/>
            </w:tcBorders>
            <w:shd w:val="clear" w:color="auto" w:fill="auto"/>
            <w:vAlign w:val="bottom"/>
          </w:tcPr>
          <w:p w14:paraId="7CD059AE"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31</w:t>
            </w:r>
          </w:p>
        </w:tc>
        <w:tc>
          <w:tcPr>
            <w:tcW w:w="1114" w:type="dxa"/>
            <w:tcBorders>
              <w:top w:val="single" w:sz="4" w:space="0" w:color="auto"/>
              <w:left w:val="single" w:sz="4" w:space="0" w:color="auto"/>
            </w:tcBorders>
            <w:shd w:val="clear" w:color="auto" w:fill="auto"/>
            <w:vAlign w:val="bottom"/>
          </w:tcPr>
          <w:p w14:paraId="600D6E08" w14:textId="77777777" w:rsidR="009839B2" w:rsidRPr="00AE23D6" w:rsidRDefault="009839B2" w:rsidP="006D3B97">
            <w:pPr>
              <w:pStyle w:val="Other0"/>
              <w:ind w:firstLine="426"/>
              <w:jc w:val="both"/>
              <w:rPr>
                <w:rFonts w:ascii="Cambria" w:hAnsi="Cambria"/>
                <w:sz w:val="20"/>
                <w:szCs w:val="20"/>
              </w:rPr>
            </w:pPr>
            <w:r w:rsidRPr="00AE23D6">
              <w:rPr>
                <w:rFonts w:ascii="Cambria" w:eastAsia="Arial" w:hAnsi="Cambria" w:cs="Arial"/>
                <w:sz w:val="20"/>
                <w:szCs w:val="20"/>
              </w:rPr>
              <w:t>20</w:t>
            </w:r>
          </w:p>
        </w:tc>
        <w:tc>
          <w:tcPr>
            <w:tcW w:w="970" w:type="dxa"/>
            <w:tcBorders>
              <w:top w:val="single" w:sz="4" w:space="0" w:color="auto"/>
              <w:left w:val="single" w:sz="4" w:space="0" w:color="auto"/>
            </w:tcBorders>
            <w:shd w:val="clear" w:color="auto" w:fill="auto"/>
            <w:vAlign w:val="bottom"/>
          </w:tcPr>
          <w:p w14:paraId="7E431E04"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56</w:t>
            </w:r>
          </w:p>
        </w:tc>
        <w:tc>
          <w:tcPr>
            <w:tcW w:w="1037" w:type="dxa"/>
            <w:tcBorders>
              <w:top w:val="single" w:sz="4" w:space="0" w:color="auto"/>
              <w:left w:val="single" w:sz="4" w:space="0" w:color="auto"/>
            </w:tcBorders>
            <w:shd w:val="clear" w:color="auto" w:fill="auto"/>
            <w:vAlign w:val="bottom"/>
          </w:tcPr>
          <w:p w14:paraId="6FE37BFB" w14:textId="77777777" w:rsidR="009839B2" w:rsidRPr="00AE23D6" w:rsidRDefault="009839B2" w:rsidP="006D3B97">
            <w:pPr>
              <w:pStyle w:val="Other0"/>
              <w:ind w:firstLine="426"/>
              <w:jc w:val="both"/>
              <w:rPr>
                <w:rFonts w:ascii="Cambria" w:hAnsi="Cambria"/>
                <w:sz w:val="20"/>
                <w:szCs w:val="20"/>
              </w:rPr>
            </w:pPr>
            <w:r w:rsidRPr="00AE23D6">
              <w:rPr>
                <w:rFonts w:ascii="Cambria" w:eastAsia="Arial" w:hAnsi="Cambria" w:cs="Arial"/>
                <w:sz w:val="20"/>
                <w:szCs w:val="20"/>
              </w:rPr>
              <w:t>5</w:t>
            </w:r>
          </w:p>
        </w:tc>
        <w:tc>
          <w:tcPr>
            <w:tcW w:w="1195" w:type="dxa"/>
            <w:tcBorders>
              <w:top w:val="single" w:sz="4" w:space="0" w:color="auto"/>
              <w:left w:val="single" w:sz="4" w:space="0" w:color="auto"/>
              <w:right w:val="single" w:sz="4" w:space="0" w:color="auto"/>
            </w:tcBorders>
            <w:shd w:val="clear" w:color="auto" w:fill="auto"/>
            <w:vAlign w:val="bottom"/>
          </w:tcPr>
          <w:p w14:paraId="05184832"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52</w:t>
            </w:r>
          </w:p>
        </w:tc>
      </w:tr>
      <w:tr w:rsidR="009839B2" w:rsidRPr="00AE23D6" w14:paraId="24EEBEEF" w14:textId="77777777" w:rsidTr="00B75AF4">
        <w:trPr>
          <w:trHeight w:hRule="exact" w:val="331"/>
          <w:jc w:val="center"/>
        </w:trPr>
        <w:tc>
          <w:tcPr>
            <w:tcW w:w="1709" w:type="dxa"/>
            <w:tcBorders>
              <w:top w:val="single" w:sz="4" w:space="0" w:color="auto"/>
              <w:left w:val="single" w:sz="4" w:space="0" w:color="auto"/>
            </w:tcBorders>
            <w:shd w:val="clear" w:color="auto" w:fill="auto"/>
            <w:vAlign w:val="bottom"/>
          </w:tcPr>
          <w:p w14:paraId="13C6539A"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septembrie</w:t>
            </w:r>
          </w:p>
        </w:tc>
        <w:tc>
          <w:tcPr>
            <w:tcW w:w="1277" w:type="dxa"/>
            <w:tcBorders>
              <w:top w:val="single" w:sz="4" w:space="0" w:color="auto"/>
              <w:left w:val="single" w:sz="4" w:space="0" w:color="auto"/>
            </w:tcBorders>
            <w:shd w:val="clear" w:color="auto" w:fill="auto"/>
            <w:vAlign w:val="bottom"/>
          </w:tcPr>
          <w:p w14:paraId="3A81F012"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30</w:t>
            </w:r>
          </w:p>
        </w:tc>
        <w:tc>
          <w:tcPr>
            <w:tcW w:w="1114" w:type="dxa"/>
            <w:tcBorders>
              <w:top w:val="single" w:sz="4" w:space="0" w:color="auto"/>
              <w:left w:val="single" w:sz="4" w:space="0" w:color="auto"/>
            </w:tcBorders>
            <w:shd w:val="clear" w:color="auto" w:fill="auto"/>
            <w:vAlign w:val="bottom"/>
          </w:tcPr>
          <w:p w14:paraId="25E3B410" w14:textId="77777777" w:rsidR="009839B2" w:rsidRPr="00AE23D6" w:rsidRDefault="009839B2" w:rsidP="006D3B97">
            <w:pPr>
              <w:pStyle w:val="Other0"/>
              <w:ind w:firstLine="426"/>
              <w:jc w:val="both"/>
              <w:rPr>
                <w:rFonts w:ascii="Cambria" w:hAnsi="Cambria"/>
                <w:sz w:val="20"/>
                <w:szCs w:val="20"/>
              </w:rPr>
            </w:pPr>
            <w:r w:rsidRPr="00AE23D6">
              <w:rPr>
                <w:rFonts w:ascii="Cambria" w:eastAsia="Arial" w:hAnsi="Cambria" w:cs="Arial"/>
                <w:sz w:val="20"/>
                <w:szCs w:val="20"/>
              </w:rPr>
              <w:t>19</w:t>
            </w:r>
          </w:p>
        </w:tc>
        <w:tc>
          <w:tcPr>
            <w:tcW w:w="970" w:type="dxa"/>
            <w:tcBorders>
              <w:top w:val="single" w:sz="4" w:space="0" w:color="auto"/>
              <w:left w:val="single" w:sz="4" w:space="0" w:color="auto"/>
            </w:tcBorders>
            <w:shd w:val="clear" w:color="auto" w:fill="auto"/>
            <w:vAlign w:val="bottom"/>
          </w:tcPr>
          <w:p w14:paraId="2B7F9544"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59</w:t>
            </w:r>
          </w:p>
        </w:tc>
        <w:tc>
          <w:tcPr>
            <w:tcW w:w="1037" w:type="dxa"/>
            <w:tcBorders>
              <w:top w:val="single" w:sz="4" w:space="0" w:color="auto"/>
              <w:left w:val="single" w:sz="4" w:space="0" w:color="auto"/>
            </w:tcBorders>
            <w:shd w:val="clear" w:color="auto" w:fill="auto"/>
            <w:vAlign w:val="bottom"/>
          </w:tcPr>
          <w:p w14:paraId="588E282B" w14:textId="77777777" w:rsidR="009839B2" w:rsidRPr="00AE23D6" w:rsidRDefault="009839B2" w:rsidP="006D3B97">
            <w:pPr>
              <w:pStyle w:val="Other0"/>
              <w:ind w:firstLine="426"/>
              <w:jc w:val="both"/>
              <w:rPr>
                <w:rFonts w:ascii="Cambria" w:hAnsi="Cambria"/>
                <w:sz w:val="20"/>
                <w:szCs w:val="20"/>
              </w:rPr>
            </w:pPr>
            <w:r w:rsidRPr="00AE23D6">
              <w:rPr>
                <w:rFonts w:ascii="Cambria" w:eastAsia="Arial" w:hAnsi="Cambria" w:cs="Arial"/>
                <w:sz w:val="20"/>
                <w:szCs w:val="20"/>
              </w:rPr>
              <w:t>6</w:t>
            </w:r>
          </w:p>
        </w:tc>
        <w:tc>
          <w:tcPr>
            <w:tcW w:w="1195" w:type="dxa"/>
            <w:tcBorders>
              <w:top w:val="single" w:sz="4" w:space="0" w:color="auto"/>
              <w:left w:val="single" w:sz="4" w:space="0" w:color="auto"/>
              <w:right w:val="single" w:sz="4" w:space="0" w:color="auto"/>
            </w:tcBorders>
            <w:shd w:val="clear" w:color="auto" w:fill="auto"/>
            <w:vAlign w:val="bottom"/>
          </w:tcPr>
          <w:p w14:paraId="60A7EAFC"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30</w:t>
            </w:r>
          </w:p>
        </w:tc>
      </w:tr>
      <w:tr w:rsidR="009839B2" w:rsidRPr="00AE23D6" w14:paraId="0F3BDCE5" w14:textId="77777777" w:rsidTr="00B75AF4">
        <w:trPr>
          <w:trHeight w:hRule="exact" w:val="331"/>
          <w:jc w:val="center"/>
        </w:trPr>
        <w:tc>
          <w:tcPr>
            <w:tcW w:w="1709" w:type="dxa"/>
            <w:tcBorders>
              <w:top w:val="single" w:sz="4" w:space="0" w:color="auto"/>
              <w:left w:val="single" w:sz="4" w:space="0" w:color="auto"/>
            </w:tcBorders>
            <w:shd w:val="clear" w:color="auto" w:fill="auto"/>
            <w:vAlign w:val="bottom"/>
          </w:tcPr>
          <w:p w14:paraId="761F9430"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octombrie</w:t>
            </w:r>
          </w:p>
        </w:tc>
        <w:tc>
          <w:tcPr>
            <w:tcW w:w="1277" w:type="dxa"/>
            <w:tcBorders>
              <w:top w:val="single" w:sz="4" w:space="0" w:color="auto"/>
              <w:left w:val="single" w:sz="4" w:space="0" w:color="auto"/>
            </w:tcBorders>
            <w:shd w:val="clear" w:color="auto" w:fill="auto"/>
            <w:vAlign w:val="bottom"/>
          </w:tcPr>
          <w:p w14:paraId="3484EC93"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31</w:t>
            </w:r>
          </w:p>
        </w:tc>
        <w:tc>
          <w:tcPr>
            <w:tcW w:w="1114" w:type="dxa"/>
            <w:tcBorders>
              <w:top w:val="single" w:sz="4" w:space="0" w:color="auto"/>
              <w:left w:val="single" w:sz="4" w:space="0" w:color="auto"/>
            </w:tcBorders>
            <w:shd w:val="clear" w:color="auto" w:fill="auto"/>
            <w:vAlign w:val="bottom"/>
          </w:tcPr>
          <w:p w14:paraId="6A74960C" w14:textId="77777777" w:rsidR="009839B2" w:rsidRPr="00AE23D6" w:rsidRDefault="009839B2" w:rsidP="006D3B97">
            <w:pPr>
              <w:pStyle w:val="Other0"/>
              <w:ind w:firstLine="426"/>
              <w:jc w:val="both"/>
              <w:rPr>
                <w:rFonts w:ascii="Cambria" w:hAnsi="Cambria"/>
                <w:sz w:val="20"/>
                <w:szCs w:val="20"/>
              </w:rPr>
            </w:pPr>
            <w:r w:rsidRPr="00AE23D6">
              <w:rPr>
                <w:rFonts w:ascii="Cambria" w:eastAsia="Arial" w:hAnsi="Cambria" w:cs="Arial"/>
                <w:sz w:val="20"/>
                <w:szCs w:val="20"/>
              </w:rPr>
              <w:t>18</w:t>
            </w:r>
          </w:p>
        </w:tc>
        <w:tc>
          <w:tcPr>
            <w:tcW w:w="970" w:type="dxa"/>
            <w:tcBorders>
              <w:top w:val="single" w:sz="4" w:space="0" w:color="auto"/>
              <w:left w:val="single" w:sz="4" w:space="0" w:color="auto"/>
            </w:tcBorders>
            <w:shd w:val="clear" w:color="auto" w:fill="auto"/>
            <w:vAlign w:val="bottom"/>
          </w:tcPr>
          <w:p w14:paraId="15AD319D"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4</w:t>
            </w:r>
          </w:p>
        </w:tc>
        <w:tc>
          <w:tcPr>
            <w:tcW w:w="1037" w:type="dxa"/>
            <w:tcBorders>
              <w:top w:val="single" w:sz="4" w:space="0" w:color="auto"/>
              <w:left w:val="single" w:sz="4" w:space="0" w:color="auto"/>
            </w:tcBorders>
            <w:shd w:val="clear" w:color="auto" w:fill="auto"/>
            <w:vAlign w:val="bottom"/>
          </w:tcPr>
          <w:p w14:paraId="3055130D" w14:textId="77777777" w:rsidR="009839B2" w:rsidRPr="00AE23D6" w:rsidRDefault="009839B2" w:rsidP="006D3B97">
            <w:pPr>
              <w:pStyle w:val="Other0"/>
              <w:ind w:firstLine="426"/>
              <w:jc w:val="both"/>
              <w:rPr>
                <w:rFonts w:ascii="Cambria" w:hAnsi="Cambria"/>
                <w:sz w:val="20"/>
                <w:szCs w:val="20"/>
              </w:rPr>
            </w:pPr>
            <w:r w:rsidRPr="00AE23D6">
              <w:rPr>
                <w:rFonts w:ascii="Cambria" w:eastAsia="Arial" w:hAnsi="Cambria" w:cs="Arial"/>
                <w:sz w:val="20"/>
                <w:szCs w:val="20"/>
              </w:rPr>
              <w:t>6</w:t>
            </w:r>
          </w:p>
        </w:tc>
        <w:tc>
          <w:tcPr>
            <w:tcW w:w="1195" w:type="dxa"/>
            <w:tcBorders>
              <w:top w:val="single" w:sz="4" w:space="0" w:color="auto"/>
              <w:left w:val="single" w:sz="4" w:space="0" w:color="auto"/>
              <w:right w:val="single" w:sz="4" w:space="0" w:color="auto"/>
            </w:tcBorders>
            <w:shd w:val="clear" w:color="auto" w:fill="auto"/>
            <w:vAlign w:val="bottom"/>
          </w:tcPr>
          <w:p w14:paraId="4AC8AA58"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10</w:t>
            </w:r>
          </w:p>
        </w:tc>
      </w:tr>
      <w:tr w:rsidR="009839B2" w:rsidRPr="00AE23D6" w14:paraId="647932E4" w14:textId="77777777" w:rsidTr="00B75AF4">
        <w:trPr>
          <w:trHeight w:hRule="exact" w:val="331"/>
          <w:jc w:val="center"/>
        </w:trPr>
        <w:tc>
          <w:tcPr>
            <w:tcW w:w="1709" w:type="dxa"/>
            <w:tcBorders>
              <w:top w:val="single" w:sz="4" w:space="0" w:color="auto"/>
              <w:left w:val="single" w:sz="4" w:space="0" w:color="auto"/>
            </w:tcBorders>
            <w:shd w:val="clear" w:color="auto" w:fill="auto"/>
            <w:vAlign w:val="bottom"/>
          </w:tcPr>
          <w:p w14:paraId="0695F863"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noiembrie</w:t>
            </w:r>
          </w:p>
        </w:tc>
        <w:tc>
          <w:tcPr>
            <w:tcW w:w="1277" w:type="dxa"/>
            <w:tcBorders>
              <w:top w:val="single" w:sz="4" w:space="0" w:color="auto"/>
              <w:left w:val="single" w:sz="4" w:space="0" w:color="auto"/>
            </w:tcBorders>
            <w:shd w:val="clear" w:color="auto" w:fill="auto"/>
            <w:vAlign w:val="bottom"/>
          </w:tcPr>
          <w:p w14:paraId="4266B479"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30</w:t>
            </w:r>
          </w:p>
        </w:tc>
        <w:tc>
          <w:tcPr>
            <w:tcW w:w="1114" w:type="dxa"/>
            <w:tcBorders>
              <w:top w:val="single" w:sz="4" w:space="0" w:color="auto"/>
              <w:left w:val="single" w:sz="4" w:space="0" w:color="auto"/>
            </w:tcBorders>
            <w:shd w:val="clear" w:color="auto" w:fill="auto"/>
            <w:vAlign w:val="bottom"/>
          </w:tcPr>
          <w:p w14:paraId="79265CDF" w14:textId="77777777" w:rsidR="009839B2" w:rsidRPr="00AE23D6" w:rsidRDefault="009839B2" w:rsidP="006D3B97">
            <w:pPr>
              <w:pStyle w:val="Other0"/>
              <w:ind w:firstLine="426"/>
              <w:jc w:val="both"/>
              <w:rPr>
                <w:rFonts w:ascii="Cambria" w:hAnsi="Cambria"/>
                <w:sz w:val="20"/>
                <w:szCs w:val="20"/>
              </w:rPr>
            </w:pPr>
            <w:r w:rsidRPr="00AE23D6">
              <w:rPr>
                <w:rFonts w:ascii="Cambria" w:eastAsia="Arial" w:hAnsi="Cambria" w:cs="Arial"/>
                <w:sz w:val="20"/>
                <w:szCs w:val="20"/>
              </w:rPr>
              <w:t>17</w:t>
            </w:r>
          </w:p>
        </w:tc>
        <w:tc>
          <w:tcPr>
            <w:tcW w:w="970" w:type="dxa"/>
            <w:tcBorders>
              <w:top w:val="single" w:sz="4" w:space="0" w:color="auto"/>
              <w:left w:val="single" w:sz="4" w:space="0" w:color="auto"/>
            </w:tcBorders>
            <w:shd w:val="clear" w:color="auto" w:fill="auto"/>
            <w:vAlign w:val="bottom"/>
          </w:tcPr>
          <w:p w14:paraId="4FC5CBD3"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19</w:t>
            </w:r>
          </w:p>
        </w:tc>
        <w:tc>
          <w:tcPr>
            <w:tcW w:w="1037" w:type="dxa"/>
            <w:tcBorders>
              <w:top w:val="single" w:sz="4" w:space="0" w:color="auto"/>
              <w:left w:val="single" w:sz="4" w:space="0" w:color="auto"/>
            </w:tcBorders>
            <w:shd w:val="clear" w:color="auto" w:fill="auto"/>
            <w:vAlign w:val="bottom"/>
          </w:tcPr>
          <w:p w14:paraId="72293E62" w14:textId="77777777" w:rsidR="009839B2" w:rsidRPr="00AE23D6" w:rsidRDefault="009839B2" w:rsidP="006D3B97">
            <w:pPr>
              <w:pStyle w:val="Other0"/>
              <w:ind w:firstLine="426"/>
              <w:jc w:val="both"/>
              <w:rPr>
                <w:rFonts w:ascii="Cambria" w:hAnsi="Cambria"/>
                <w:sz w:val="20"/>
                <w:szCs w:val="20"/>
              </w:rPr>
            </w:pPr>
            <w:r w:rsidRPr="00AE23D6">
              <w:rPr>
                <w:rFonts w:ascii="Cambria" w:eastAsia="Arial" w:hAnsi="Cambria" w:cs="Arial"/>
                <w:sz w:val="20"/>
                <w:szCs w:val="20"/>
              </w:rPr>
              <w:t>6</w:t>
            </w:r>
          </w:p>
        </w:tc>
        <w:tc>
          <w:tcPr>
            <w:tcW w:w="1195" w:type="dxa"/>
            <w:tcBorders>
              <w:top w:val="single" w:sz="4" w:space="0" w:color="auto"/>
              <w:left w:val="single" w:sz="4" w:space="0" w:color="auto"/>
              <w:right w:val="single" w:sz="4" w:space="0" w:color="auto"/>
            </w:tcBorders>
            <w:shd w:val="clear" w:color="auto" w:fill="auto"/>
            <w:vAlign w:val="bottom"/>
          </w:tcPr>
          <w:p w14:paraId="334B228C"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52</w:t>
            </w:r>
          </w:p>
        </w:tc>
      </w:tr>
      <w:tr w:rsidR="009839B2" w:rsidRPr="00AE23D6" w14:paraId="6D3812C8" w14:textId="77777777" w:rsidTr="00B75AF4">
        <w:trPr>
          <w:trHeight w:hRule="exact" w:val="346"/>
          <w:jc w:val="center"/>
        </w:trPr>
        <w:tc>
          <w:tcPr>
            <w:tcW w:w="1709" w:type="dxa"/>
            <w:tcBorders>
              <w:top w:val="single" w:sz="4" w:space="0" w:color="auto"/>
              <w:left w:val="single" w:sz="4" w:space="0" w:color="auto"/>
              <w:bottom w:val="single" w:sz="4" w:space="0" w:color="auto"/>
            </w:tcBorders>
            <w:shd w:val="clear" w:color="auto" w:fill="auto"/>
            <w:vAlign w:val="center"/>
          </w:tcPr>
          <w:p w14:paraId="18A25376"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decembrie</w:t>
            </w:r>
          </w:p>
        </w:tc>
        <w:tc>
          <w:tcPr>
            <w:tcW w:w="1277" w:type="dxa"/>
            <w:tcBorders>
              <w:top w:val="single" w:sz="4" w:space="0" w:color="auto"/>
              <w:left w:val="single" w:sz="4" w:space="0" w:color="auto"/>
              <w:bottom w:val="single" w:sz="4" w:space="0" w:color="auto"/>
            </w:tcBorders>
            <w:shd w:val="clear" w:color="auto" w:fill="auto"/>
            <w:vAlign w:val="center"/>
          </w:tcPr>
          <w:p w14:paraId="2668884C"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31</w:t>
            </w:r>
          </w:p>
        </w:tc>
        <w:tc>
          <w:tcPr>
            <w:tcW w:w="1114" w:type="dxa"/>
            <w:tcBorders>
              <w:top w:val="single" w:sz="4" w:space="0" w:color="auto"/>
              <w:left w:val="single" w:sz="4" w:space="0" w:color="auto"/>
              <w:bottom w:val="single" w:sz="4" w:space="0" w:color="auto"/>
            </w:tcBorders>
            <w:shd w:val="clear" w:color="auto" w:fill="auto"/>
            <w:vAlign w:val="center"/>
          </w:tcPr>
          <w:p w14:paraId="13418874" w14:textId="77777777" w:rsidR="009839B2" w:rsidRPr="00AE23D6" w:rsidRDefault="009839B2" w:rsidP="006D3B97">
            <w:pPr>
              <w:pStyle w:val="Other0"/>
              <w:ind w:firstLine="426"/>
              <w:jc w:val="both"/>
              <w:rPr>
                <w:rFonts w:ascii="Cambria" w:hAnsi="Cambria"/>
                <w:sz w:val="20"/>
                <w:szCs w:val="20"/>
              </w:rPr>
            </w:pPr>
            <w:r w:rsidRPr="00AE23D6">
              <w:rPr>
                <w:rFonts w:ascii="Cambria" w:eastAsia="Arial" w:hAnsi="Cambria" w:cs="Arial"/>
                <w:sz w:val="20"/>
                <w:szCs w:val="20"/>
              </w:rPr>
              <w:t>17</w:t>
            </w:r>
          </w:p>
        </w:tc>
        <w:tc>
          <w:tcPr>
            <w:tcW w:w="970" w:type="dxa"/>
            <w:tcBorders>
              <w:top w:val="single" w:sz="4" w:space="0" w:color="auto"/>
              <w:left w:val="single" w:sz="4" w:space="0" w:color="auto"/>
              <w:bottom w:val="single" w:sz="4" w:space="0" w:color="auto"/>
            </w:tcBorders>
            <w:shd w:val="clear" w:color="auto" w:fill="auto"/>
            <w:vAlign w:val="center"/>
          </w:tcPr>
          <w:p w14:paraId="541C907F"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7</w:t>
            </w:r>
          </w:p>
        </w:tc>
        <w:tc>
          <w:tcPr>
            <w:tcW w:w="1037" w:type="dxa"/>
            <w:tcBorders>
              <w:top w:val="single" w:sz="4" w:space="0" w:color="auto"/>
              <w:left w:val="single" w:sz="4" w:space="0" w:color="auto"/>
              <w:bottom w:val="single" w:sz="4" w:space="0" w:color="auto"/>
            </w:tcBorders>
            <w:shd w:val="clear" w:color="auto" w:fill="auto"/>
            <w:vAlign w:val="center"/>
          </w:tcPr>
          <w:p w14:paraId="66E0477A" w14:textId="77777777" w:rsidR="009839B2" w:rsidRPr="00AE23D6" w:rsidRDefault="009839B2" w:rsidP="006D3B97">
            <w:pPr>
              <w:pStyle w:val="Other0"/>
              <w:ind w:firstLine="426"/>
              <w:jc w:val="both"/>
              <w:rPr>
                <w:rFonts w:ascii="Cambria" w:hAnsi="Cambria"/>
                <w:sz w:val="20"/>
                <w:szCs w:val="20"/>
              </w:rPr>
            </w:pPr>
            <w:r w:rsidRPr="00AE23D6">
              <w:rPr>
                <w:rFonts w:ascii="Cambria" w:eastAsia="Arial" w:hAnsi="Cambria" w:cs="Arial"/>
                <w:sz w:val="20"/>
                <w:szCs w:val="20"/>
              </w:rPr>
              <w:t>7</w:t>
            </w:r>
          </w:p>
        </w:tc>
        <w:tc>
          <w:tcPr>
            <w:tcW w:w="1195" w:type="dxa"/>
            <w:tcBorders>
              <w:top w:val="single" w:sz="4" w:space="0" w:color="auto"/>
              <w:left w:val="single" w:sz="4" w:space="0" w:color="auto"/>
              <w:bottom w:val="single" w:sz="4" w:space="0" w:color="auto"/>
              <w:right w:val="single" w:sz="4" w:space="0" w:color="auto"/>
            </w:tcBorders>
            <w:shd w:val="clear" w:color="auto" w:fill="auto"/>
            <w:vAlign w:val="center"/>
          </w:tcPr>
          <w:p w14:paraId="45231060" w14:textId="77777777" w:rsidR="009839B2" w:rsidRPr="00AE23D6" w:rsidRDefault="009839B2" w:rsidP="006D3B97">
            <w:pPr>
              <w:pStyle w:val="Other0"/>
              <w:ind w:firstLine="426"/>
              <w:rPr>
                <w:rFonts w:ascii="Cambria" w:hAnsi="Cambria"/>
                <w:sz w:val="20"/>
                <w:szCs w:val="20"/>
              </w:rPr>
            </w:pPr>
            <w:r w:rsidRPr="00AE23D6">
              <w:rPr>
                <w:rFonts w:ascii="Cambria" w:eastAsia="Arial" w:hAnsi="Cambria" w:cs="Arial"/>
                <w:sz w:val="20"/>
                <w:szCs w:val="20"/>
              </w:rPr>
              <w:t>25</w:t>
            </w:r>
          </w:p>
        </w:tc>
      </w:tr>
    </w:tbl>
    <w:p w14:paraId="0BD2EA39" w14:textId="749BA91B" w:rsidR="00AE23D6" w:rsidRDefault="00AE23D6" w:rsidP="00AE23D6">
      <w:pPr>
        <w:tabs>
          <w:tab w:val="left" w:pos="2925"/>
        </w:tabs>
        <w:spacing w:after="120" w:line="276" w:lineRule="auto"/>
        <w:jc w:val="both"/>
        <w:rPr>
          <w:rFonts w:ascii="Cambria" w:eastAsia="Calibri" w:hAnsi="Cambria" w:cs="Calibri"/>
          <w:bCs/>
          <w:lang w:eastAsia="ro-RO"/>
        </w:rPr>
      </w:pPr>
    </w:p>
    <w:p w14:paraId="5C9CF525" w14:textId="77777777" w:rsidR="00E664BA" w:rsidRPr="009839B2" w:rsidRDefault="00E664BA" w:rsidP="00AE23D6">
      <w:pPr>
        <w:tabs>
          <w:tab w:val="left" w:pos="2925"/>
        </w:tabs>
        <w:spacing w:after="120" w:line="276" w:lineRule="auto"/>
        <w:jc w:val="both"/>
        <w:rPr>
          <w:rFonts w:ascii="Cambria" w:eastAsia="Calibri" w:hAnsi="Cambria" w:cs="Calibri"/>
          <w:bCs/>
          <w:lang w:eastAsia="ro-RO"/>
        </w:rPr>
      </w:pPr>
    </w:p>
    <w:p w14:paraId="1F1B1D67" w14:textId="4F312220"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ART.2</w:t>
      </w:r>
      <w:r w:rsidR="00AE23D6">
        <w:rPr>
          <w:rFonts w:ascii="Cambria" w:eastAsia="Calibri" w:hAnsi="Cambria" w:cs="Calibri"/>
          <w:bCs/>
          <w:lang w:eastAsia="ro-RO"/>
        </w:rPr>
        <w:t>4</w:t>
      </w:r>
    </w:p>
    <w:p w14:paraId="15287D8B" w14:textId="23132EF3" w:rsidR="00AE23D6" w:rsidRPr="00AE23D6" w:rsidRDefault="009839B2" w:rsidP="00AE23D6">
      <w:pPr>
        <w:spacing w:after="120" w:line="276" w:lineRule="auto"/>
        <w:ind w:firstLine="426"/>
        <w:jc w:val="both"/>
        <w:rPr>
          <w:rFonts w:ascii="Cambria" w:eastAsia="Calibri" w:hAnsi="Cambria" w:cs="Calibri"/>
          <w:bCs/>
          <w:lang w:eastAsia="ro-RO"/>
        </w:rPr>
      </w:pPr>
      <w:proofErr w:type="spellStart"/>
      <w:r w:rsidRPr="009839B2">
        <w:rPr>
          <w:rFonts w:ascii="Cambria" w:eastAsia="Calibri" w:hAnsi="Cambria" w:cs="Calibri"/>
          <w:bCs/>
          <w:lang w:eastAsia="ro-RO"/>
        </w:rPr>
        <w:t>Prestarea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serviciului</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public se </w:t>
      </w:r>
      <w:proofErr w:type="spellStart"/>
      <w:r w:rsidRPr="009839B2">
        <w:rPr>
          <w:rFonts w:ascii="Cambria" w:eastAsia="Calibri" w:hAnsi="Cambria" w:cs="Calibri"/>
          <w:bCs/>
          <w:lang w:eastAsia="ro-RO"/>
        </w:rPr>
        <w:t>va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executa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astfel</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încât</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sa</w:t>
      </w:r>
      <w:proofErr w:type="spellEnd"/>
      <w:r w:rsidRPr="009839B2">
        <w:rPr>
          <w:rFonts w:ascii="Cambria" w:eastAsia="Calibri" w:hAnsi="Cambria" w:cs="Calibri"/>
          <w:bCs/>
          <w:lang w:eastAsia="ro-RO"/>
        </w:rPr>
        <w:t xml:space="preserve"> se </w:t>
      </w:r>
      <w:proofErr w:type="spellStart"/>
      <w:r w:rsidRPr="009839B2">
        <w:rPr>
          <w:rFonts w:ascii="Cambria" w:eastAsia="Calibri" w:hAnsi="Cambria" w:cs="Calibri"/>
          <w:bCs/>
          <w:lang w:eastAsia="ro-RO"/>
        </w:rPr>
        <w:t>realizeze</w:t>
      </w:r>
      <w:proofErr w:type="spellEnd"/>
      <w:r w:rsidRPr="009839B2">
        <w:rPr>
          <w:rFonts w:ascii="Cambria" w:eastAsia="Calibri" w:hAnsi="Cambria" w:cs="Calibri"/>
          <w:bCs/>
          <w:lang w:eastAsia="ro-RO"/>
        </w:rPr>
        <w:t xml:space="preserve">: </w:t>
      </w:r>
    </w:p>
    <w:p w14:paraId="3013EB6D" w14:textId="77777777" w:rsidR="00C46686"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 xml:space="preserve">a) </w:t>
      </w:r>
      <w:proofErr w:type="spellStart"/>
      <w:r w:rsidRPr="009839B2">
        <w:rPr>
          <w:rFonts w:ascii="Cambria" w:eastAsia="Calibri" w:hAnsi="Cambria" w:cs="Calibri"/>
          <w:bCs/>
          <w:lang w:eastAsia="ro-RO"/>
        </w:rPr>
        <w:t>verificarea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și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supravegherea</w:t>
      </w:r>
      <w:proofErr w:type="spellEnd"/>
      <w:r w:rsidRPr="009839B2">
        <w:rPr>
          <w:rFonts w:ascii="Cambria" w:eastAsia="Calibri" w:hAnsi="Cambria" w:cs="Calibri"/>
          <w:bCs/>
          <w:lang w:eastAsia="ro-RO"/>
        </w:rPr>
        <w:t xml:space="preserve"> continua a </w:t>
      </w:r>
      <w:proofErr w:type="spellStart"/>
      <w:r w:rsidRPr="009839B2">
        <w:rPr>
          <w:rFonts w:ascii="Cambria" w:eastAsia="Calibri" w:hAnsi="Cambria" w:cs="Calibri"/>
          <w:bCs/>
          <w:lang w:eastAsia="ro-RO"/>
        </w:rPr>
        <w:t>funcționarii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rețelelor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electrice</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joasa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tensiune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posturilor</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transformare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cutiilor</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distribuție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si</w:t>
      </w:r>
      <w:proofErr w:type="spellEnd"/>
      <w:r w:rsidRPr="009839B2">
        <w:rPr>
          <w:rFonts w:ascii="Cambria" w:eastAsia="Calibri" w:hAnsi="Cambria" w:cs="Calibri"/>
          <w:bCs/>
          <w:lang w:eastAsia="ro-RO"/>
        </w:rPr>
        <w:t xml:space="preserve"> a </w:t>
      </w:r>
      <w:proofErr w:type="spellStart"/>
      <w:r w:rsidRPr="009839B2">
        <w:rPr>
          <w:rFonts w:ascii="Cambria" w:eastAsia="Calibri" w:hAnsi="Cambria" w:cs="Calibri"/>
          <w:bCs/>
          <w:lang w:eastAsia="ro-RO"/>
        </w:rPr>
        <w:t>corpurilor</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b)</w:t>
      </w:r>
      <w:proofErr w:type="spellStart"/>
      <w:r w:rsidRPr="009839B2">
        <w:rPr>
          <w:rFonts w:ascii="Cambria" w:eastAsia="Calibri" w:hAnsi="Cambria" w:cs="Calibri"/>
          <w:bCs/>
          <w:lang w:eastAsia="ro-RO"/>
        </w:rPr>
        <w:t>corectarea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și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adaptarea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regimului</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exploatare</w:t>
      </w:r>
      <w:proofErr w:type="spellEnd"/>
      <w:r w:rsidRPr="009839B2">
        <w:rPr>
          <w:rFonts w:ascii="Cambria" w:eastAsia="Calibri" w:hAnsi="Cambria" w:cs="Calibri"/>
          <w:bCs/>
          <w:lang w:eastAsia="ro-RO"/>
        </w:rPr>
        <w:t xml:space="preserve"> la </w:t>
      </w:r>
      <w:proofErr w:type="spellStart"/>
      <w:r w:rsidRPr="009839B2">
        <w:rPr>
          <w:rFonts w:ascii="Cambria" w:eastAsia="Calibri" w:hAnsi="Cambria" w:cs="Calibri"/>
          <w:bCs/>
          <w:lang w:eastAsia="ro-RO"/>
        </w:rPr>
        <w:t>cerințele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utilizatorului</w:t>
      </w:r>
      <w:proofErr w:type="spellEnd"/>
      <w:r w:rsidRPr="009839B2">
        <w:rPr>
          <w:rFonts w:ascii="Cambria" w:eastAsia="Calibri" w:hAnsi="Cambria" w:cs="Calibri"/>
          <w:bCs/>
          <w:lang w:eastAsia="ro-RO"/>
        </w:rPr>
        <w:t>;</w:t>
      </w:r>
    </w:p>
    <w:p w14:paraId="6E43CB5C" w14:textId="1C1F07AE"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 xml:space="preserve"> c)</w:t>
      </w:r>
      <w:proofErr w:type="spellStart"/>
      <w:r w:rsidRPr="009839B2">
        <w:rPr>
          <w:rFonts w:ascii="Cambria" w:eastAsia="Calibri" w:hAnsi="Cambria" w:cs="Calibri"/>
          <w:bCs/>
          <w:lang w:eastAsia="ro-RO"/>
        </w:rPr>
        <w:t>controlul</w:t>
      </w:r>
      <w:proofErr w:type="spellEnd"/>
      <w:r w:rsidR="00C46686">
        <w:rPr>
          <w:rFonts w:ascii="Cambria" w:eastAsia="Calibri" w:hAnsi="Cambria" w:cs="Calibri"/>
          <w:bCs/>
          <w:lang w:eastAsia="ro-RO"/>
        </w:rPr>
        <w:t xml:space="preserve"> </w:t>
      </w:r>
      <w:proofErr w:type="spellStart"/>
      <w:r w:rsidRPr="009839B2">
        <w:rPr>
          <w:rFonts w:ascii="Cambria" w:eastAsia="Calibri" w:hAnsi="Cambria" w:cs="Calibri"/>
          <w:bCs/>
          <w:lang w:eastAsia="ro-RO"/>
        </w:rPr>
        <w:t>calitații</w:t>
      </w:r>
      <w:proofErr w:type="spellEnd"/>
      <w:r w:rsidR="00C46686">
        <w:rPr>
          <w:rFonts w:ascii="Cambria" w:eastAsia="Calibri" w:hAnsi="Cambria" w:cs="Calibri"/>
          <w:bCs/>
          <w:lang w:eastAsia="ro-RO"/>
        </w:rPr>
        <w:t xml:space="preserve"> </w:t>
      </w:r>
      <w:proofErr w:type="spellStart"/>
      <w:r w:rsidRPr="009839B2">
        <w:rPr>
          <w:rFonts w:ascii="Cambria" w:eastAsia="Calibri" w:hAnsi="Cambria" w:cs="Calibri"/>
          <w:bCs/>
          <w:lang w:eastAsia="ro-RO"/>
        </w:rPr>
        <w:t>serviciului</w:t>
      </w:r>
      <w:proofErr w:type="spellEnd"/>
      <w:r w:rsidR="00C46686">
        <w:rPr>
          <w:rFonts w:ascii="Cambria" w:eastAsia="Calibri" w:hAnsi="Cambria" w:cs="Calibri"/>
          <w:bCs/>
          <w:lang w:eastAsia="ro-RO"/>
        </w:rPr>
        <w:t xml:space="preserve"> </w:t>
      </w:r>
      <w:proofErr w:type="spellStart"/>
      <w:r w:rsidRPr="009839B2">
        <w:rPr>
          <w:rFonts w:ascii="Cambria" w:eastAsia="Calibri" w:hAnsi="Cambria" w:cs="Calibri"/>
          <w:bCs/>
          <w:lang w:eastAsia="ro-RO"/>
        </w:rPr>
        <w:t>asigurat</w:t>
      </w:r>
      <w:proofErr w:type="spellEnd"/>
      <w:r w:rsidRPr="009839B2">
        <w:rPr>
          <w:rFonts w:ascii="Cambria" w:eastAsia="Calibri" w:hAnsi="Cambria" w:cs="Calibri"/>
          <w:bCs/>
          <w:lang w:eastAsia="ro-RO"/>
        </w:rPr>
        <w:t>;</w:t>
      </w:r>
    </w:p>
    <w:p w14:paraId="6EC40322" w14:textId="77777777" w:rsidR="00C46686"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d)</w:t>
      </w:r>
      <w:proofErr w:type="spellStart"/>
      <w:r w:rsidRPr="009839B2">
        <w:rPr>
          <w:rFonts w:ascii="Cambria" w:eastAsia="Calibri" w:hAnsi="Cambria" w:cs="Calibri"/>
          <w:bCs/>
          <w:lang w:eastAsia="ro-RO"/>
        </w:rPr>
        <w:t>întreținerea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tuturor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componentelor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sistemului</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public; </w:t>
      </w:r>
    </w:p>
    <w:p w14:paraId="09F23CE4" w14:textId="77777777" w:rsidR="00C46686"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e)</w:t>
      </w:r>
      <w:proofErr w:type="spellStart"/>
      <w:r w:rsidRPr="009839B2">
        <w:rPr>
          <w:rFonts w:ascii="Cambria" w:eastAsia="Calibri" w:hAnsi="Cambria" w:cs="Calibri"/>
          <w:bCs/>
          <w:lang w:eastAsia="ro-RO"/>
        </w:rPr>
        <w:t>menținerea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în</w:t>
      </w:r>
      <w:proofErr w:type="spellEnd"/>
      <w:r w:rsidRPr="009839B2">
        <w:rPr>
          <w:rFonts w:ascii="Cambria" w:eastAsia="Calibri" w:hAnsi="Cambria" w:cs="Calibri"/>
          <w:bCs/>
          <w:lang w:eastAsia="ro-RO"/>
        </w:rPr>
        <w:t xml:space="preserve"> stare de </w:t>
      </w:r>
      <w:proofErr w:type="spellStart"/>
      <w:r w:rsidRPr="009839B2">
        <w:rPr>
          <w:rFonts w:ascii="Cambria" w:eastAsia="Calibri" w:hAnsi="Cambria" w:cs="Calibri"/>
          <w:bCs/>
          <w:lang w:eastAsia="ro-RO"/>
        </w:rPr>
        <w:t>funcționare</w:t>
      </w:r>
      <w:proofErr w:type="spellEnd"/>
      <w:r w:rsidRPr="009839B2">
        <w:rPr>
          <w:rFonts w:ascii="Cambria" w:eastAsia="Calibri" w:hAnsi="Cambria" w:cs="Calibri"/>
          <w:bCs/>
          <w:lang w:eastAsia="ro-RO"/>
        </w:rPr>
        <w:t xml:space="preserve"> la </w:t>
      </w:r>
      <w:proofErr w:type="spellStart"/>
      <w:r w:rsidRPr="009839B2">
        <w:rPr>
          <w:rFonts w:ascii="Cambria" w:eastAsia="Calibri" w:hAnsi="Cambria" w:cs="Calibri"/>
          <w:bCs/>
          <w:lang w:eastAsia="ro-RO"/>
        </w:rPr>
        <w:t>parametrii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proiectați</w:t>
      </w:r>
      <w:proofErr w:type="spellEnd"/>
      <w:r w:rsidRPr="009839B2">
        <w:rPr>
          <w:rFonts w:ascii="Cambria" w:eastAsia="Calibri" w:hAnsi="Cambria" w:cs="Calibri"/>
          <w:bCs/>
          <w:lang w:eastAsia="ro-RO"/>
        </w:rPr>
        <w:t xml:space="preserve"> a </w:t>
      </w:r>
      <w:proofErr w:type="spellStart"/>
      <w:r w:rsidRPr="009839B2">
        <w:rPr>
          <w:rFonts w:ascii="Cambria" w:eastAsia="Calibri" w:hAnsi="Cambria" w:cs="Calibri"/>
          <w:bCs/>
          <w:lang w:eastAsia="ro-RO"/>
        </w:rPr>
        <w:t>sistemului</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public;</w:t>
      </w:r>
    </w:p>
    <w:p w14:paraId="39DD8B8C" w14:textId="70B925F6"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lastRenderedPageBreak/>
        <w:t xml:space="preserve"> f)</w:t>
      </w:r>
      <w:proofErr w:type="spellStart"/>
      <w:r w:rsidRPr="009839B2">
        <w:rPr>
          <w:rFonts w:ascii="Cambria" w:eastAsia="Calibri" w:hAnsi="Cambria" w:cs="Calibri"/>
          <w:bCs/>
          <w:lang w:eastAsia="ro-RO"/>
        </w:rPr>
        <w:t>masurile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necesare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pentru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prevenirea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deteriorarii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componentelor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sistemului</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public;</w:t>
      </w:r>
    </w:p>
    <w:p w14:paraId="033F4EE8"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 xml:space="preserve">g) </w:t>
      </w:r>
      <w:proofErr w:type="spellStart"/>
      <w:r w:rsidRPr="009839B2">
        <w:rPr>
          <w:rFonts w:ascii="Cambria" w:eastAsia="Calibri" w:hAnsi="Cambria" w:cs="Calibri"/>
          <w:bCs/>
          <w:lang w:eastAsia="ro-RO"/>
        </w:rPr>
        <w:t>întocmirea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sau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reactualizarea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dupa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caz</w:t>
      </w:r>
      <w:proofErr w:type="spellEnd"/>
      <w:r w:rsidRPr="009839B2">
        <w:rPr>
          <w:rFonts w:ascii="Cambria" w:eastAsia="Calibri" w:hAnsi="Cambria" w:cs="Calibri"/>
          <w:bCs/>
          <w:lang w:eastAsia="ro-RO"/>
        </w:rPr>
        <w:t xml:space="preserve">, a </w:t>
      </w:r>
      <w:proofErr w:type="spellStart"/>
      <w:r w:rsidRPr="009839B2">
        <w:rPr>
          <w:rFonts w:ascii="Cambria" w:eastAsia="Calibri" w:hAnsi="Cambria" w:cs="Calibri"/>
          <w:bCs/>
          <w:lang w:eastAsia="ro-RO"/>
        </w:rPr>
        <w:t>documentației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tehnice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necesare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realizarii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unei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exploatari</w:t>
      </w:r>
      <w:proofErr w:type="spellEnd"/>
      <w:r w:rsidRPr="009839B2">
        <w:rPr>
          <w:rFonts w:ascii="Cambria" w:eastAsia="Calibri" w:hAnsi="Cambria" w:cs="Calibri"/>
          <w:bCs/>
          <w:lang w:eastAsia="ro-RO"/>
        </w:rPr>
        <w:tab/>
      </w:r>
      <w:proofErr w:type="spellStart"/>
      <w:r w:rsidRPr="009839B2">
        <w:rPr>
          <w:rFonts w:ascii="Cambria" w:eastAsia="Calibri" w:hAnsi="Cambria" w:cs="Calibri"/>
          <w:bCs/>
          <w:lang w:eastAsia="ro-RO"/>
        </w:rPr>
        <w:t>economice</w:t>
      </w:r>
      <w:proofErr w:type="spellEnd"/>
      <w:r w:rsidRPr="009839B2">
        <w:rPr>
          <w:rFonts w:ascii="Cambria" w:eastAsia="Calibri" w:hAnsi="Cambria" w:cs="Calibri"/>
          <w:bCs/>
          <w:lang w:eastAsia="ro-RO"/>
        </w:rPr>
        <w:tab/>
      </w:r>
      <w:proofErr w:type="spellStart"/>
      <w:r w:rsidRPr="009839B2">
        <w:rPr>
          <w:rFonts w:ascii="Cambria" w:eastAsia="Calibri" w:hAnsi="Cambria" w:cs="Calibri"/>
          <w:bCs/>
          <w:lang w:eastAsia="ro-RO"/>
        </w:rPr>
        <w:t>și</w:t>
      </w:r>
      <w:proofErr w:type="spellEnd"/>
      <w:r w:rsidRPr="009839B2">
        <w:rPr>
          <w:rFonts w:ascii="Cambria" w:eastAsia="Calibri" w:hAnsi="Cambria" w:cs="Calibri"/>
          <w:bCs/>
          <w:lang w:eastAsia="ro-RO"/>
        </w:rPr>
        <w:tab/>
      </w:r>
      <w:proofErr w:type="spellStart"/>
      <w:r w:rsidRPr="009839B2">
        <w:rPr>
          <w:rFonts w:ascii="Cambria" w:eastAsia="Calibri" w:hAnsi="Cambria" w:cs="Calibri"/>
          <w:bCs/>
          <w:lang w:eastAsia="ro-RO"/>
        </w:rPr>
        <w:t>în</w:t>
      </w:r>
      <w:proofErr w:type="spellEnd"/>
      <w:r w:rsidRPr="009839B2">
        <w:rPr>
          <w:rFonts w:ascii="Cambria" w:eastAsia="Calibri" w:hAnsi="Cambria" w:cs="Calibri"/>
          <w:bCs/>
          <w:lang w:eastAsia="ro-RO"/>
        </w:rPr>
        <w:tab/>
      </w:r>
      <w:proofErr w:type="spellStart"/>
      <w:r w:rsidRPr="009839B2">
        <w:rPr>
          <w:rFonts w:ascii="Cambria" w:eastAsia="Calibri" w:hAnsi="Cambria" w:cs="Calibri"/>
          <w:bCs/>
          <w:lang w:eastAsia="ro-RO"/>
        </w:rPr>
        <w:t>condiții</w:t>
      </w:r>
      <w:proofErr w:type="spellEnd"/>
      <w:r w:rsidRPr="009839B2">
        <w:rPr>
          <w:rFonts w:ascii="Cambria" w:eastAsia="Calibri" w:hAnsi="Cambria" w:cs="Calibri"/>
          <w:bCs/>
          <w:lang w:eastAsia="ro-RO"/>
        </w:rPr>
        <w:tab/>
        <w:t>de</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siguranța</w:t>
      </w:r>
      <w:proofErr w:type="spellEnd"/>
      <w:r w:rsidRPr="009839B2">
        <w:rPr>
          <w:rFonts w:ascii="Cambria" w:eastAsia="Calibri" w:hAnsi="Cambria" w:cs="Calibri"/>
          <w:bCs/>
          <w:lang w:eastAsia="ro-RO"/>
        </w:rPr>
        <w:t>;</w:t>
      </w:r>
    </w:p>
    <w:p w14:paraId="2EC2D3FA"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h)</w:t>
      </w:r>
      <w:proofErr w:type="spellStart"/>
      <w:r w:rsidRPr="009839B2">
        <w:rPr>
          <w:rFonts w:ascii="Cambria" w:eastAsia="Calibri" w:hAnsi="Cambria" w:cs="Calibri"/>
          <w:bCs/>
          <w:lang w:eastAsia="ro-RO"/>
        </w:rPr>
        <w:t>respectarea</w:t>
      </w:r>
      <w:proofErr w:type="spellEnd"/>
      <w:r w:rsidRPr="009839B2">
        <w:rPr>
          <w:rFonts w:ascii="Cambria" w:eastAsia="Calibri" w:hAnsi="Cambria" w:cs="Calibri"/>
          <w:bCs/>
          <w:lang w:eastAsia="ro-RO"/>
        </w:rPr>
        <w:tab/>
      </w:r>
      <w:proofErr w:type="spellStart"/>
      <w:r w:rsidRPr="009839B2">
        <w:rPr>
          <w:rFonts w:ascii="Cambria" w:eastAsia="Calibri" w:hAnsi="Cambria" w:cs="Calibri"/>
          <w:bCs/>
          <w:lang w:eastAsia="ro-RO"/>
        </w:rPr>
        <w:t>instrucțiunilor</w:t>
      </w:r>
      <w:proofErr w:type="spellEnd"/>
      <w:r w:rsidRPr="009839B2">
        <w:rPr>
          <w:rFonts w:ascii="Cambria" w:eastAsia="Calibri" w:hAnsi="Cambria" w:cs="Calibri"/>
          <w:bCs/>
          <w:lang w:eastAsia="ro-RO"/>
        </w:rPr>
        <w:tab/>
      </w:r>
      <w:proofErr w:type="spellStart"/>
      <w:r w:rsidRPr="009839B2">
        <w:rPr>
          <w:rFonts w:ascii="Cambria" w:eastAsia="Calibri" w:hAnsi="Cambria" w:cs="Calibri"/>
          <w:bCs/>
          <w:lang w:eastAsia="ro-RO"/>
        </w:rPr>
        <w:t>furnizorilor</w:t>
      </w:r>
      <w:proofErr w:type="spellEnd"/>
      <w:r w:rsidRPr="009839B2">
        <w:rPr>
          <w:rFonts w:ascii="Cambria" w:eastAsia="Calibri" w:hAnsi="Cambria" w:cs="Calibri"/>
          <w:bCs/>
          <w:lang w:eastAsia="ro-RO"/>
        </w:rPr>
        <w:tab/>
        <w:t>de</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echipamente</w:t>
      </w:r>
      <w:proofErr w:type="spellEnd"/>
      <w:r w:rsidRPr="009839B2">
        <w:rPr>
          <w:rFonts w:ascii="Cambria" w:eastAsia="Calibri" w:hAnsi="Cambria" w:cs="Calibri"/>
          <w:bCs/>
          <w:lang w:eastAsia="ro-RO"/>
        </w:rPr>
        <w:t>;</w:t>
      </w:r>
    </w:p>
    <w:p w14:paraId="034AF26C" w14:textId="77777777" w:rsidR="009839B2" w:rsidRPr="009839B2" w:rsidRDefault="009839B2" w:rsidP="006D3B97">
      <w:pPr>
        <w:spacing w:after="120" w:line="276" w:lineRule="auto"/>
        <w:ind w:firstLine="426"/>
        <w:jc w:val="both"/>
        <w:rPr>
          <w:rFonts w:ascii="Cambria" w:eastAsia="Calibri" w:hAnsi="Cambria" w:cs="Calibri"/>
          <w:bCs/>
          <w:lang w:eastAsia="ro-RO"/>
        </w:rPr>
      </w:pPr>
      <w:proofErr w:type="spellStart"/>
      <w:r w:rsidRPr="009839B2">
        <w:rPr>
          <w:rFonts w:ascii="Cambria" w:eastAsia="Calibri" w:hAnsi="Cambria" w:cs="Calibri"/>
          <w:bCs/>
          <w:lang w:eastAsia="ro-RO"/>
        </w:rPr>
        <w:t>i</w:t>
      </w:r>
      <w:proofErr w:type="spellEnd"/>
      <w:r w:rsidRPr="009839B2">
        <w:rPr>
          <w:rFonts w:ascii="Cambria" w:eastAsia="Calibri" w:hAnsi="Cambria" w:cs="Calibri"/>
          <w:bCs/>
          <w:lang w:eastAsia="ro-RO"/>
        </w:rPr>
        <w:t>)</w:t>
      </w:r>
      <w:proofErr w:type="spellStart"/>
      <w:r w:rsidRPr="009839B2">
        <w:rPr>
          <w:rFonts w:ascii="Cambria" w:eastAsia="Calibri" w:hAnsi="Cambria" w:cs="Calibri"/>
          <w:bCs/>
          <w:lang w:eastAsia="ro-RO"/>
        </w:rPr>
        <w:t>funcționarea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instalațiilor</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în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conformitate</w:t>
      </w:r>
      <w:proofErr w:type="spellEnd"/>
      <w:r w:rsidRPr="009839B2">
        <w:rPr>
          <w:rFonts w:ascii="Cambria" w:eastAsia="Calibri" w:hAnsi="Cambria" w:cs="Calibri"/>
          <w:bCs/>
          <w:lang w:eastAsia="ro-RO"/>
        </w:rPr>
        <w:t xml:space="preserve"> cu </w:t>
      </w:r>
      <w:proofErr w:type="spellStart"/>
      <w:r w:rsidRPr="009839B2">
        <w:rPr>
          <w:rFonts w:ascii="Cambria" w:eastAsia="Calibri" w:hAnsi="Cambria" w:cs="Calibri"/>
          <w:bCs/>
          <w:lang w:eastAsia="ro-RO"/>
        </w:rPr>
        <w:t>programele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aprobate</w:t>
      </w:r>
      <w:proofErr w:type="spellEnd"/>
      <w:r w:rsidRPr="009839B2">
        <w:rPr>
          <w:rFonts w:ascii="Cambria" w:eastAsia="Calibri" w:hAnsi="Cambria" w:cs="Calibri"/>
          <w:bCs/>
          <w:lang w:eastAsia="ro-RO"/>
        </w:rPr>
        <w:t>; j)</w:t>
      </w:r>
      <w:proofErr w:type="spellStart"/>
      <w:r w:rsidRPr="009839B2">
        <w:rPr>
          <w:rFonts w:ascii="Cambria" w:eastAsia="Calibri" w:hAnsi="Cambria" w:cs="Calibri"/>
          <w:bCs/>
          <w:lang w:eastAsia="ro-RO"/>
        </w:rPr>
        <w:t>respectarea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instrucțiunilor</w:t>
      </w:r>
      <w:proofErr w:type="spellEnd"/>
      <w:r w:rsidRPr="009839B2">
        <w:rPr>
          <w:rFonts w:ascii="Cambria" w:eastAsia="Calibri" w:hAnsi="Cambria" w:cs="Calibri"/>
          <w:bCs/>
          <w:lang w:eastAsia="ro-RO"/>
        </w:rPr>
        <w:t>/</w:t>
      </w:r>
      <w:proofErr w:type="spellStart"/>
      <w:r w:rsidRPr="009839B2">
        <w:rPr>
          <w:rFonts w:ascii="Cambria" w:eastAsia="Calibri" w:hAnsi="Cambria" w:cs="Calibri"/>
          <w:bCs/>
          <w:lang w:eastAsia="ro-RO"/>
        </w:rPr>
        <w:t>procedurilor</w:t>
      </w:r>
      <w:proofErr w:type="spellEnd"/>
      <w:r w:rsidRPr="009839B2">
        <w:rPr>
          <w:rFonts w:ascii="Cambria" w:eastAsia="Calibri" w:hAnsi="Cambria" w:cs="Calibri"/>
          <w:bCs/>
          <w:lang w:eastAsia="ro-RO"/>
        </w:rPr>
        <w:t xml:space="preserve"> interne </w:t>
      </w:r>
      <w:proofErr w:type="spellStart"/>
      <w:r w:rsidRPr="009839B2">
        <w:rPr>
          <w:rFonts w:ascii="Cambria" w:eastAsia="Calibri" w:hAnsi="Cambria" w:cs="Calibri"/>
          <w:bCs/>
          <w:lang w:eastAsia="ro-RO"/>
        </w:rPr>
        <w:t>și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actualizarea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documentației</w:t>
      </w:r>
      <w:proofErr w:type="spellEnd"/>
      <w:r w:rsidRPr="009839B2">
        <w:rPr>
          <w:rFonts w:ascii="Cambria" w:eastAsia="Calibri" w:hAnsi="Cambria" w:cs="Calibri"/>
          <w:bCs/>
          <w:lang w:eastAsia="ro-RO"/>
        </w:rPr>
        <w:t xml:space="preserve">; </w:t>
      </w:r>
    </w:p>
    <w:p w14:paraId="6D42C01F"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k)</w:t>
      </w:r>
      <w:proofErr w:type="spellStart"/>
      <w:r w:rsidRPr="009839B2">
        <w:rPr>
          <w:rFonts w:ascii="Cambria" w:eastAsia="Calibri" w:hAnsi="Cambria" w:cs="Calibri"/>
          <w:bCs/>
          <w:lang w:eastAsia="ro-RO"/>
        </w:rPr>
        <w:t>respectarea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regulamentului</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serviciu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aprobat</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autoritatea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administrației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publice</w:t>
      </w:r>
      <w:proofErr w:type="spellEnd"/>
      <w:r w:rsidRPr="009839B2">
        <w:rPr>
          <w:rFonts w:ascii="Cambria" w:eastAsia="Calibri" w:hAnsi="Cambria" w:cs="Calibri"/>
          <w:bCs/>
          <w:lang w:eastAsia="ro-RO"/>
        </w:rPr>
        <w:t xml:space="preserve"> locale </w:t>
      </w:r>
      <w:proofErr w:type="spellStart"/>
      <w:r w:rsidRPr="009839B2">
        <w:rPr>
          <w:rFonts w:ascii="Cambria" w:eastAsia="Calibri" w:hAnsi="Cambria" w:cs="Calibri"/>
          <w:bCs/>
          <w:lang w:eastAsia="ro-RO"/>
        </w:rPr>
        <w:t>sau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asociația</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dezvoltare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comunitara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după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caz</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în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condițiile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legii</w:t>
      </w:r>
      <w:proofErr w:type="spellEnd"/>
      <w:r w:rsidRPr="009839B2">
        <w:rPr>
          <w:rFonts w:ascii="Cambria" w:eastAsia="Calibri" w:hAnsi="Cambria" w:cs="Calibri"/>
          <w:bCs/>
          <w:lang w:eastAsia="ro-RO"/>
        </w:rPr>
        <w:t>;</w:t>
      </w:r>
    </w:p>
    <w:p w14:paraId="34D14985"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l)</w:t>
      </w:r>
      <w:proofErr w:type="spellStart"/>
      <w:r w:rsidRPr="009839B2">
        <w:rPr>
          <w:rFonts w:ascii="Cambria" w:eastAsia="Calibri" w:hAnsi="Cambria" w:cs="Calibri"/>
          <w:bCs/>
          <w:lang w:eastAsia="ro-RO"/>
        </w:rPr>
        <w:t>funcționarea</w:t>
      </w:r>
      <w:proofErr w:type="spellEnd"/>
      <w:r w:rsidRPr="009839B2">
        <w:rPr>
          <w:rFonts w:ascii="Cambria" w:eastAsia="Calibri" w:hAnsi="Cambria" w:cs="Calibri"/>
          <w:bCs/>
          <w:lang w:eastAsia="ro-RO"/>
        </w:rPr>
        <w:t xml:space="preserve"> pe </w:t>
      </w:r>
      <w:proofErr w:type="spellStart"/>
      <w:r w:rsidRPr="009839B2">
        <w:rPr>
          <w:rFonts w:ascii="Cambria" w:eastAsia="Calibri" w:hAnsi="Cambria" w:cs="Calibri"/>
          <w:bCs/>
          <w:lang w:eastAsia="ro-RO"/>
        </w:rPr>
        <w:t>baza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principiilor</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eficiență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economică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având</w:t>
      </w:r>
      <w:proofErr w:type="spellEnd"/>
      <w:r w:rsidRPr="009839B2">
        <w:rPr>
          <w:rFonts w:ascii="Cambria" w:eastAsia="Calibri" w:hAnsi="Cambria" w:cs="Calibri"/>
          <w:bCs/>
          <w:lang w:eastAsia="ro-RO"/>
        </w:rPr>
        <w:t xml:space="preserve"> ca </w:t>
      </w:r>
      <w:proofErr w:type="spellStart"/>
      <w:r w:rsidRPr="009839B2">
        <w:rPr>
          <w:rFonts w:ascii="Cambria" w:eastAsia="Calibri" w:hAnsi="Cambria" w:cs="Calibri"/>
          <w:bCs/>
          <w:lang w:eastAsia="ro-RO"/>
        </w:rPr>
        <w:t>obiectiv</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reducerea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costurilor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specifice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pentru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realizare</w:t>
      </w:r>
      <w:proofErr w:type="spellEnd"/>
      <w:r w:rsidRPr="009839B2">
        <w:rPr>
          <w:rFonts w:ascii="Cambria" w:eastAsia="Calibri" w:hAnsi="Cambria" w:cs="Calibri"/>
          <w:bCs/>
          <w:lang w:eastAsia="ro-RO"/>
        </w:rPr>
        <w:t xml:space="preserve"> a </w:t>
      </w:r>
      <w:proofErr w:type="spellStart"/>
      <w:r w:rsidRPr="009839B2">
        <w:rPr>
          <w:rFonts w:ascii="Cambria" w:eastAsia="Calibri" w:hAnsi="Cambria" w:cs="Calibri"/>
          <w:bCs/>
          <w:lang w:eastAsia="ro-RO"/>
        </w:rPr>
        <w:t>serviciului</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public;</w:t>
      </w:r>
    </w:p>
    <w:p w14:paraId="5BFE3F38"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m)</w:t>
      </w:r>
      <w:proofErr w:type="spellStart"/>
      <w:r w:rsidRPr="009839B2">
        <w:rPr>
          <w:rFonts w:ascii="Cambria" w:eastAsia="Calibri" w:hAnsi="Cambria" w:cs="Calibri"/>
          <w:bCs/>
          <w:lang w:eastAsia="ro-RO"/>
        </w:rPr>
        <w:t>menținerea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capacităților</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realizare</w:t>
      </w:r>
      <w:proofErr w:type="spellEnd"/>
      <w:r w:rsidRPr="009839B2">
        <w:rPr>
          <w:rFonts w:ascii="Cambria" w:eastAsia="Calibri" w:hAnsi="Cambria" w:cs="Calibri"/>
          <w:bCs/>
          <w:lang w:eastAsia="ro-RO"/>
        </w:rPr>
        <w:t xml:space="preserve"> a </w:t>
      </w:r>
      <w:proofErr w:type="spellStart"/>
      <w:r w:rsidRPr="009839B2">
        <w:rPr>
          <w:rFonts w:ascii="Cambria" w:eastAsia="Calibri" w:hAnsi="Cambria" w:cs="Calibri"/>
          <w:bCs/>
          <w:lang w:eastAsia="ro-RO"/>
        </w:rPr>
        <w:t>serviciului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și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exploatarea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eficientă</w:t>
      </w:r>
      <w:proofErr w:type="spellEnd"/>
      <w:r w:rsidRPr="009839B2">
        <w:rPr>
          <w:rFonts w:ascii="Cambria" w:eastAsia="Calibri" w:hAnsi="Cambria" w:cs="Calibri"/>
          <w:bCs/>
          <w:lang w:eastAsia="ro-RO"/>
        </w:rPr>
        <w:t xml:space="preserve"> a </w:t>
      </w:r>
      <w:proofErr w:type="spellStart"/>
      <w:r w:rsidRPr="009839B2">
        <w:rPr>
          <w:rFonts w:ascii="Cambria" w:eastAsia="Calibri" w:hAnsi="Cambria" w:cs="Calibri"/>
          <w:bCs/>
          <w:lang w:eastAsia="ro-RO"/>
        </w:rPr>
        <w:t>acestora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prin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urmărirea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sistematică</w:t>
      </w:r>
      <w:proofErr w:type="spellEnd"/>
      <w:r w:rsidRPr="009839B2">
        <w:rPr>
          <w:rFonts w:ascii="Cambria" w:eastAsia="Calibri" w:hAnsi="Cambria" w:cs="Calibri"/>
          <w:bCs/>
          <w:lang w:eastAsia="ro-RO"/>
        </w:rPr>
        <w:t xml:space="preserve"> a </w:t>
      </w:r>
      <w:proofErr w:type="spellStart"/>
      <w:r w:rsidRPr="009839B2">
        <w:rPr>
          <w:rFonts w:ascii="Cambria" w:eastAsia="Calibri" w:hAnsi="Cambria" w:cs="Calibri"/>
          <w:bCs/>
          <w:lang w:eastAsia="ro-RO"/>
        </w:rPr>
        <w:t>comportării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rețelelor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electrice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echipamentelor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întreținerea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acestora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planificarea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reparațiilor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capitale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realizarea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operativă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și</w:t>
      </w:r>
      <w:proofErr w:type="spellEnd"/>
      <w:r w:rsidRPr="009839B2">
        <w:rPr>
          <w:rFonts w:ascii="Cambria" w:eastAsia="Calibri" w:hAnsi="Cambria" w:cs="Calibri"/>
          <w:bCs/>
          <w:lang w:eastAsia="ro-RO"/>
        </w:rPr>
        <w:t xml:space="preserve"> cu </w:t>
      </w:r>
      <w:proofErr w:type="spellStart"/>
      <w:r w:rsidRPr="009839B2">
        <w:rPr>
          <w:rFonts w:ascii="Cambria" w:eastAsia="Calibri" w:hAnsi="Cambria" w:cs="Calibri"/>
          <w:bCs/>
          <w:lang w:eastAsia="ro-RO"/>
        </w:rPr>
        <w:t>costuri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minime</w:t>
      </w:r>
      <w:proofErr w:type="spellEnd"/>
      <w:r w:rsidRPr="009839B2">
        <w:rPr>
          <w:rFonts w:ascii="Cambria" w:eastAsia="Calibri" w:hAnsi="Cambria" w:cs="Calibri"/>
          <w:bCs/>
          <w:lang w:eastAsia="ro-RO"/>
        </w:rPr>
        <w:t xml:space="preserve"> a </w:t>
      </w:r>
      <w:proofErr w:type="spellStart"/>
      <w:r w:rsidRPr="009839B2">
        <w:rPr>
          <w:rFonts w:ascii="Cambria" w:eastAsia="Calibri" w:hAnsi="Cambria" w:cs="Calibri"/>
          <w:bCs/>
          <w:lang w:eastAsia="ro-RO"/>
        </w:rPr>
        <w:t>reviziilor</w:t>
      </w:r>
      <w:proofErr w:type="spellEnd"/>
      <w:r w:rsidRPr="009839B2">
        <w:rPr>
          <w:rFonts w:ascii="Cambria" w:eastAsia="Calibri" w:hAnsi="Cambria" w:cs="Calibri"/>
          <w:bCs/>
          <w:lang w:eastAsia="ro-RO"/>
        </w:rPr>
        <w:t>/</w:t>
      </w:r>
      <w:proofErr w:type="spellStart"/>
      <w:r w:rsidRPr="009839B2">
        <w:rPr>
          <w:rFonts w:ascii="Cambria" w:eastAsia="Calibri" w:hAnsi="Cambria" w:cs="Calibri"/>
          <w:bCs/>
          <w:lang w:eastAsia="ro-RO"/>
        </w:rPr>
        <w:t>reparațiilor</w:t>
      </w:r>
      <w:proofErr w:type="spellEnd"/>
      <w:r w:rsidRPr="009839B2">
        <w:rPr>
          <w:rFonts w:ascii="Cambria" w:eastAsia="Calibri" w:hAnsi="Cambria" w:cs="Calibri"/>
          <w:bCs/>
          <w:lang w:eastAsia="ro-RO"/>
        </w:rPr>
        <w:tab/>
      </w:r>
      <w:proofErr w:type="spellStart"/>
      <w:r w:rsidRPr="009839B2">
        <w:rPr>
          <w:rFonts w:ascii="Cambria" w:eastAsia="Calibri" w:hAnsi="Cambria" w:cs="Calibri"/>
          <w:bCs/>
          <w:lang w:eastAsia="ro-RO"/>
        </w:rPr>
        <w:t>curente</w:t>
      </w:r>
      <w:proofErr w:type="spellEnd"/>
      <w:r w:rsidRPr="009839B2">
        <w:rPr>
          <w:rFonts w:ascii="Cambria" w:eastAsia="Calibri" w:hAnsi="Cambria" w:cs="Calibri"/>
          <w:bCs/>
          <w:lang w:eastAsia="ro-RO"/>
        </w:rPr>
        <w:t>;</w:t>
      </w:r>
    </w:p>
    <w:p w14:paraId="43CC2142"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n)</w:t>
      </w:r>
      <w:proofErr w:type="spellStart"/>
      <w:r w:rsidRPr="009839B2">
        <w:rPr>
          <w:rFonts w:ascii="Cambria" w:eastAsia="Calibri" w:hAnsi="Cambria" w:cs="Calibri"/>
          <w:bCs/>
          <w:lang w:eastAsia="ro-RO"/>
        </w:rPr>
        <w:t>îndeplinirea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indicatorilor</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calitate</w:t>
      </w:r>
      <w:proofErr w:type="spellEnd"/>
      <w:r w:rsidRPr="009839B2">
        <w:rPr>
          <w:rFonts w:ascii="Cambria" w:eastAsia="Calibri" w:hAnsi="Cambria" w:cs="Calibri"/>
          <w:bCs/>
          <w:lang w:eastAsia="ro-RO"/>
        </w:rPr>
        <w:t xml:space="preserve"> ai </w:t>
      </w:r>
      <w:proofErr w:type="spellStart"/>
      <w:r w:rsidRPr="009839B2">
        <w:rPr>
          <w:rFonts w:ascii="Cambria" w:eastAsia="Calibri" w:hAnsi="Cambria" w:cs="Calibri"/>
          <w:bCs/>
          <w:lang w:eastAsia="ro-RO"/>
        </w:rPr>
        <w:t>serviciului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prestat</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specificați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în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regulamentul</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serviciului</w:t>
      </w:r>
      <w:proofErr w:type="spellEnd"/>
      <w:r w:rsidRPr="009839B2">
        <w:rPr>
          <w:rFonts w:ascii="Cambria" w:eastAsia="Calibri" w:hAnsi="Cambria" w:cs="Calibri"/>
          <w:bCs/>
          <w:lang w:eastAsia="ro-RO"/>
        </w:rPr>
        <w:t>;</w:t>
      </w:r>
    </w:p>
    <w:p w14:paraId="0924B99F"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o)</w:t>
      </w:r>
      <w:proofErr w:type="spellStart"/>
      <w:r w:rsidRPr="009839B2">
        <w:rPr>
          <w:rFonts w:ascii="Cambria" w:eastAsia="Calibri" w:hAnsi="Cambria" w:cs="Calibri"/>
          <w:bCs/>
          <w:lang w:eastAsia="ro-RO"/>
        </w:rPr>
        <w:t>încheierea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contractelor</w:t>
      </w:r>
      <w:proofErr w:type="spellEnd"/>
      <w:r w:rsidRPr="009839B2">
        <w:rPr>
          <w:rFonts w:ascii="Cambria" w:eastAsia="Calibri" w:hAnsi="Cambria" w:cs="Calibri"/>
          <w:bCs/>
          <w:lang w:eastAsia="ro-RO"/>
        </w:rPr>
        <w:t xml:space="preserve"> cu </w:t>
      </w:r>
      <w:proofErr w:type="spellStart"/>
      <w:r w:rsidRPr="009839B2">
        <w:rPr>
          <w:rFonts w:ascii="Cambria" w:eastAsia="Calibri" w:hAnsi="Cambria" w:cs="Calibri"/>
          <w:bCs/>
          <w:lang w:eastAsia="ro-RO"/>
        </w:rPr>
        <w:t>furnizorii</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utilități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servicii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materiale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și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piese</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schimb</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prin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aplicarea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procedurilor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concurențiale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impuse</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normele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legale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în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vigoare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privind</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achizițiile</w:t>
      </w:r>
      <w:proofErr w:type="spellEnd"/>
      <w:r w:rsidRPr="009839B2">
        <w:rPr>
          <w:rFonts w:ascii="Cambria" w:eastAsia="Calibri" w:hAnsi="Cambria" w:cs="Calibri"/>
          <w:bCs/>
          <w:lang w:eastAsia="ro-RO"/>
        </w:rPr>
        <w:tab/>
        <w:t>de</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lucrări</w:t>
      </w:r>
      <w:proofErr w:type="spellEnd"/>
      <w:r w:rsidRPr="009839B2">
        <w:rPr>
          <w:rFonts w:ascii="Cambria" w:eastAsia="Calibri" w:hAnsi="Cambria" w:cs="Calibri"/>
          <w:bCs/>
          <w:lang w:eastAsia="ro-RO"/>
        </w:rPr>
        <w:tab/>
      </w:r>
      <w:proofErr w:type="spellStart"/>
      <w:r w:rsidRPr="009839B2">
        <w:rPr>
          <w:rFonts w:ascii="Cambria" w:eastAsia="Calibri" w:hAnsi="Cambria" w:cs="Calibri"/>
          <w:bCs/>
          <w:lang w:eastAsia="ro-RO"/>
        </w:rPr>
        <w:t>sau</w:t>
      </w:r>
      <w:proofErr w:type="spellEnd"/>
      <w:r w:rsidRPr="009839B2">
        <w:rPr>
          <w:rFonts w:ascii="Cambria" w:eastAsia="Calibri" w:hAnsi="Cambria" w:cs="Calibri"/>
          <w:bCs/>
          <w:lang w:eastAsia="ro-RO"/>
        </w:rPr>
        <w:tab/>
        <w:t>de</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bunuri</w:t>
      </w:r>
      <w:proofErr w:type="spellEnd"/>
      <w:r w:rsidRPr="009839B2">
        <w:rPr>
          <w:rFonts w:ascii="Cambria" w:eastAsia="Calibri" w:hAnsi="Cambria" w:cs="Calibri"/>
          <w:bCs/>
          <w:lang w:eastAsia="ro-RO"/>
        </w:rPr>
        <w:t>;</w:t>
      </w:r>
    </w:p>
    <w:p w14:paraId="60F1B7AA"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p)</w:t>
      </w:r>
      <w:proofErr w:type="spellStart"/>
      <w:r w:rsidRPr="009839B2">
        <w:rPr>
          <w:rFonts w:ascii="Cambria" w:eastAsia="Calibri" w:hAnsi="Cambria" w:cs="Calibri"/>
          <w:bCs/>
          <w:lang w:eastAsia="ro-RO"/>
        </w:rPr>
        <w:t>dezvoltarea</w:t>
      </w:r>
      <w:proofErr w:type="spellEnd"/>
      <w:r w:rsidRPr="009839B2">
        <w:rPr>
          <w:rFonts w:ascii="Cambria" w:eastAsia="Calibri" w:hAnsi="Cambria" w:cs="Calibri"/>
          <w:bCs/>
          <w:lang w:eastAsia="ro-RO"/>
        </w:rPr>
        <w:t>/</w:t>
      </w:r>
      <w:proofErr w:type="spellStart"/>
      <w:r w:rsidRPr="009839B2">
        <w:rPr>
          <w:rFonts w:ascii="Cambria" w:eastAsia="Calibri" w:hAnsi="Cambria" w:cs="Calibri"/>
          <w:bCs/>
          <w:lang w:eastAsia="ro-RO"/>
        </w:rPr>
        <w:t>modernizarea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în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condiții</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eficiență</w:t>
      </w:r>
      <w:proofErr w:type="spellEnd"/>
      <w:r w:rsidRPr="009839B2">
        <w:rPr>
          <w:rFonts w:ascii="Cambria" w:eastAsia="Calibri" w:hAnsi="Cambria" w:cs="Calibri"/>
          <w:bCs/>
          <w:lang w:eastAsia="ro-RO"/>
        </w:rPr>
        <w:t xml:space="preserve"> a </w:t>
      </w:r>
      <w:proofErr w:type="spellStart"/>
      <w:r w:rsidRPr="009839B2">
        <w:rPr>
          <w:rFonts w:ascii="Cambria" w:eastAsia="Calibri" w:hAnsi="Cambria" w:cs="Calibri"/>
          <w:bCs/>
          <w:lang w:eastAsia="ro-RO"/>
        </w:rPr>
        <w:t>sistemului</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public </w:t>
      </w:r>
      <w:proofErr w:type="spellStart"/>
      <w:r w:rsidRPr="009839B2">
        <w:rPr>
          <w:rFonts w:ascii="Cambria" w:eastAsia="Calibri" w:hAnsi="Cambria" w:cs="Calibri"/>
          <w:bCs/>
          <w:lang w:eastAsia="ro-RO"/>
        </w:rPr>
        <w:t>în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conformitate</w:t>
      </w:r>
      <w:proofErr w:type="spellEnd"/>
      <w:r w:rsidRPr="009839B2">
        <w:rPr>
          <w:rFonts w:ascii="Cambria" w:eastAsia="Calibri" w:hAnsi="Cambria" w:cs="Calibri"/>
          <w:bCs/>
          <w:lang w:eastAsia="ro-RO"/>
        </w:rPr>
        <w:t xml:space="preserve"> cu </w:t>
      </w:r>
      <w:proofErr w:type="spellStart"/>
      <w:r w:rsidRPr="009839B2">
        <w:rPr>
          <w:rFonts w:ascii="Cambria" w:eastAsia="Calibri" w:hAnsi="Cambria" w:cs="Calibri"/>
          <w:bCs/>
          <w:lang w:eastAsia="ro-RO"/>
        </w:rPr>
        <w:t>programele</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dezvoltare</w:t>
      </w:r>
      <w:proofErr w:type="spellEnd"/>
      <w:r w:rsidRPr="009839B2">
        <w:rPr>
          <w:rFonts w:ascii="Cambria" w:eastAsia="Calibri" w:hAnsi="Cambria" w:cs="Calibri"/>
          <w:bCs/>
          <w:lang w:eastAsia="ro-RO"/>
        </w:rPr>
        <w:t>/</w:t>
      </w:r>
      <w:proofErr w:type="spellStart"/>
      <w:r w:rsidRPr="009839B2">
        <w:rPr>
          <w:rFonts w:ascii="Cambria" w:eastAsia="Calibri" w:hAnsi="Cambria" w:cs="Calibri"/>
          <w:bCs/>
          <w:lang w:eastAsia="ro-RO"/>
        </w:rPr>
        <w:t>modernizare</w:t>
      </w:r>
      <w:proofErr w:type="spellEnd"/>
      <w:r w:rsidRPr="009839B2">
        <w:rPr>
          <w:rFonts w:ascii="Cambria" w:eastAsia="Calibri" w:hAnsi="Cambria" w:cs="Calibri"/>
          <w:bCs/>
          <w:lang w:eastAsia="ro-RO"/>
        </w:rPr>
        <w:t xml:space="preserve"> elaborate de </w:t>
      </w:r>
      <w:proofErr w:type="spellStart"/>
      <w:r w:rsidRPr="009839B2">
        <w:rPr>
          <w:rFonts w:ascii="Cambria" w:eastAsia="Calibri" w:hAnsi="Cambria" w:cs="Calibri"/>
          <w:bCs/>
          <w:lang w:eastAsia="ro-RO"/>
        </w:rPr>
        <w:t>către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consiliul</w:t>
      </w:r>
      <w:proofErr w:type="spellEnd"/>
      <w:r w:rsidRPr="009839B2">
        <w:rPr>
          <w:rFonts w:ascii="Cambria" w:eastAsia="Calibri" w:hAnsi="Cambria" w:cs="Calibri"/>
          <w:bCs/>
          <w:lang w:eastAsia="ro-RO"/>
        </w:rPr>
        <w:t xml:space="preserve"> local, </w:t>
      </w:r>
      <w:proofErr w:type="spellStart"/>
      <w:r w:rsidRPr="009839B2">
        <w:rPr>
          <w:rFonts w:ascii="Cambria" w:eastAsia="Calibri" w:hAnsi="Cambria" w:cs="Calibri"/>
          <w:bCs/>
          <w:lang w:eastAsia="ro-RO"/>
        </w:rPr>
        <w:t>sau</w:t>
      </w:r>
      <w:proofErr w:type="spellEnd"/>
      <w:r w:rsidRPr="009839B2">
        <w:rPr>
          <w:rFonts w:ascii="Cambria" w:eastAsia="Calibri" w:hAnsi="Cambria" w:cs="Calibri"/>
          <w:bCs/>
          <w:lang w:eastAsia="ro-RO"/>
        </w:rPr>
        <w:t xml:space="preserve"> cu </w:t>
      </w:r>
      <w:proofErr w:type="spellStart"/>
      <w:r w:rsidRPr="009839B2">
        <w:rPr>
          <w:rFonts w:ascii="Cambria" w:eastAsia="Calibri" w:hAnsi="Cambria" w:cs="Calibri"/>
          <w:bCs/>
          <w:lang w:eastAsia="ro-RO"/>
        </w:rPr>
        <w:t>programele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proprii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aprobate</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autoritatea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administrației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publice</w:t>
      </w:r>
      <w:proofErr w:type="spellEnd"/>
      <w:r w:rsidRPr="009839B2">
        <w:rPr>
          <w:rFonts w:ascii="Cambria" w:eastAsia="Calibri" w:hAnsi="Cambria" w:cs="Calibri"/>
          <w:bCs/>
          <w:lang w:eastAsia="ro-RO"/>
        </w:rPr>
        <w:t xml:space="preserve"> locale;</w:t>
      </w:r>
    </w:p>
    <w:p w14:paraId="59C51105" w14:textId="77777777" w:rsidR="00C46686"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 xml:space="preserve">q) un </w:t>
      </w:r>
      <w:proofErr w:type="spellStart"/>
      <w:r w:rsidRPr="009839B2">
        <w:rPr>
          <w:rFonts w:ascii="Cambria" w:eastAsia="Calibri" w:hAnsi="Cambria" w:cs="Calibri"/>
          <w:bCs/>
          <w:lang w:eastAsia="ro-RO"/>
        </w:rPr>
        <w:t>sistem</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prin</w:t>
      </w:r>
      <w:proofErr w:type="spellEnd"/>
      <w:r w:rsidRPr="009839B2">
        <w:rPr>
          <w:rFonts w:ascii="Cambria" w:eastAsia="Calibri" w:hAnsi="Cambria" w:cs="Calibri"/>
          <w:bCs/>
          <w:lang w:eastAsia="ro-RO"/>
        </w:rPr>
        <w:t xml:space="preserve"> care </w:t>
      </w:r>
      <w:proofErr w:type="spellStart"/>
      <w:r w:rsidRPr="009839B2">
        <w:rPr>
          <w:rFonts w:ascii="Cambria" w:eastAsia="Calibri" w:hAnsi="Cambria" w:cs="Calibri"/>
          <w:bCs/>
          <w:lang w:eastAsia="ro-RO"/>
        </w:rPr>
        <w:t>să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poată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primi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informații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sau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ofere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consultanță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și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informații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privind</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orice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problemă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sau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incidente</w:t>
      </w:r>
      <w:proofErr w:type="spellEnd"/>
      <w:r w:rsidRPr="009839B2">
        <w:rPr>
          <w:rFonts w:ascii="Cambria" w:eastAsia="Calibri" w:hAnsi="Cambria" w:cs="Calibri"/>
          <w:bCs/>
          <w:lang w:eastAsia="ro-RO"/>
        </w:rPr>
        <w:t xml:space="preserve"> care </w:t>
      </w:r>
      <w:proofErr w:type="spellStart"/>
      <w:r w:rsidRPr="009839B2">
        <w:rPr>
          <w:rFonts w:ascii="Cambria" w:eastAsia="Calibri" w:hAnsi="Cambria" w:cs="Calibri"/>
          <w:bCs/>
          <w:lang w:eastAsia="ro-RO"/>
        </w:rPr>
        <w:t>afectează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sau</w:t>
      </w:r>
      <w:proofErr w:type="spellEnd"/>
      <w:r w:rsidRPr="009839B2">
        <w:rPr>
          <w:rFonts w:ascii="Cambria" w:eastAsia="Calibri" w:hAnsi="Cambria" w:cs="Calibri"/>
          <w:bCs/>
          <w:lang w:eastAsia="ro-RO"/>
        </w:rPr>
        <w:t xml:space="preserve"> pot </w:t>
      </w:r>
      <w:proofErr w:type="spellStart"/>
      <w:r w:rsidRPr="009839B2">
        <w:rPr>
          <w:rFonts w:ascii="Cambria" w:eastAsia="Calibri" w:hAnsi="Cambria" w:cs="Calibri"/>
          <w:bCs/>
          <w:lang w:eastAsia="ro-RO"/>
        </w:rPr>
        <w:t>afecta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siguranța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disponibilitatea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și</w:t>
      </w:r>
      <w:proofErr w:type="spellEnd"/>
      <w:r w:rsidRPr="009839B2">
        <w:rPr>
          <w:rFonts w:ascii="Cambria" w:eastAsia="Calibri" w:hAnsi="Cambria" w:cs="Calibri"/>
          <w:bCs/>
          <w:lang w:eastAsia="ro-RO"/>
        </w:rPr>
        <w:t>/</w:t>
      </w:r>
      <w:proofErr w:type="spellStart"/>
      <w:r w:rsidRPr="009839B2">
        <w:rPr>
          <w:rFonts w:ascii="Cambria" w:eastAsia="Calibri" w:hAnsi="Cambria" w:cs="Calibri"/>
          <w:bCs/>
          <w:lang w:eastAsia="ro-RO"/>
        </w:rPr>
        <w:t>sau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alți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indicatori</w:t>
      </w:r>
      <w:proofErr w:type="spellEnd"/>
      <w:r w:rsidRPr="009839B2">
        <w:rPr>
          <w:rFonts w:ascii="Cambria" w:eastAsia="Calibri" w:hAnsi="Cambria" w:cs="Calibri"/>
          <w:bCs/>
          <w:lang w:eastAsia="ro-RO"/>
        </w:rPr>
        <w:tab/>
        <w:t>de</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performanță</w:t>
      </w:r>
      <w:proofErr w:type="spellEnd"/>
      <w:r w:rsidRPr="009839B2">
        <w:rPr>
          <w:rFonts w:ascii="Cambria" w:eastAsia="Calibri" w:hAnsi="Cambria" w:cs="Calibri"/>
          <w:bCs/>
          <w:lang w:eastAsia="ro-RO"/>
        </w:rPr>
        <w:tab/>
        <w:t>ai</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serviciilor</w:t>
      </w:r>
      <w:proofErr w:type="spellEnd"/>
      <w:r w:rsidRPr="009839B2">
        <w:rPr>
          <w:rFonts w:ascii="Cambria" w:eastAsia="Calibri" w:hAnsi="Cambria" w:cs="Calibri"/>
          <w:bCs/>
          <w:lang w:eastAsia="ro-RO"/>
        </w:rPr>
        <w:tab/>
        <w:t>d</w:t>
      </w:r>
      <w:r w:rsidR="00C46686">
        <w:rPr>
          <w:rFonts w:ascii="Cambria" w:eastAsia="Calibri" w:hAnsi="Cambria" w:cs="Calibri"/>
          <w:bCs/>
          <w:lang w:eastAsia="ro-RO"/>
        </w:rPr>
        <w:t>e</w:t>
      </w:r>
    </w:p>
    <w:p w14:paraId="341FE9B9" w14:textId="22921890" w:rsidR="009839B2" w:rsidRPr="009839B2" w:rsidRDefault="009839B2" w:rsidP="006D3B97">
      <w:pPr>
        <w:spacing w:after="120" w:line="276" w:lineRule="auto"/>
        <w:ind w:firstLine="426"/>
        <w:jc w:val="both"/>
        <w:rPr>
          <w:rFonts w:ascii="Cambria" w:eastAsia="Calibri" w:hAnsi="Cambria" w:cs="Calibri"/>
          <w:bCs/>
          <w:lang w:eastAsia="ro-RO"/>
        </w:rPr>
      </w:pP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w:t>
      </w:r>
    </w:p>
    <w:p w14:paraId="47562670"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r)</w:t>
      </w:r>
      <w:proofErr w:type="spellStart"/>
      <w:r w:rsidRPr="009839B2">
        <w:rPr>
          <w:rFonts w:ascii="Cambria" w:eastAsia="Calibri" w:hAnsi="Cambria" w:cs="Calibri"/>
          <w:bCs/>
          <w:lang w:eastAsia="ro-RO"/>
        </w:rPr>
        <w:t>asigurarea</w:t>
      </w:r>
      <w:proofErr w:type="spellEnd"/>
      <w:r w:rsidRPr="009839B2">
        <w:rPr>
          <w:rFonts w:ascii="Cambria" w:eastAsia="Calibri" w:hAnsi="Cambria" w:cs="Calibri"/>
          <w:bCs/>
          <w:lang w:eastAsia="ro-RO"/>
        </w:rPr>
        <w:t xml:space="preserve">, pe </w:t>
      </w:r>
      <w:proofErr w:type="spellStart"/>
      <w:r w:rsidRPr="009839B2">
        <w:rPr>
          <w:rFonts w:ascii="Cambria" w:eastAsia="Calibri" w:hAnsi="Cambria" w:cs="Calibri"/>
          <w:bCs/>
          <w:lang w:eastAsia="ro-RO"/>
        </w:rPr>
        <w:t>toată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durata</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executare</w:t>
      </w:r>
      <w:proofErr w:type="spellEnd"/>
      <w:r w:rsidRPr="009839B2">
        <w:rPr>
          <w:rFonts w:ascii="Cambria" w:eastAsia="Calibri" w:hAnsi="Cambria" w:cs="Calibri"/>
          <w:bCs/>
          <w:lang w:eastAsia="ro-RO"/>
        </w:rPr>
        <w:t xml:space="preserve"> a </w:t>
      </w:r>
      <w:proofErr w:type="spellStart"/>
      <w:r w:rsidRPr="009839B2">
        <w:rPr>
          <w:rFonts w:ascii="Cambria" w:eastAsia="Calibri" w:hAnsi="Cambria" w:cs="Calibri"/>
          <w:bCs/>
          <w:lang w:eastAsia="ro-RO"/>
        </w:rPr>
        <w:t>serviciului</w:t>
      </w:r>
      <w:proofErr w:type="spellEnd"/>
      <w:r w:rsidRPr="009839B2">
        <w:rPr>
          <w:rFonts w:ascii="Cambria" w:eastAsia="Calibri" w:hAnsi="Cambria" w:cs="Calibri"/>
          <w:bCs/>
          <w:lang w:eastAsia="ro-RO"/>
        </w:rPr>
        <w:t xml:space="preserve">, de personal </w:t>
      </w:r>
      <w:proofErr w:type="spellStart"/>
      <w:r w:rsidRPr="009839B2">
        <w:rPr>
          <w:rFonts w:ascii="Cambria" w:eastAsia="Calibri" w:hAnsi="Cambria" w:cs="Calibri"/>
          <w:bCs/>
          <w:lang w:eastAsia="ro-RO"/>
        </w:rPr>
        <w:t>calificat</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și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în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număr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suficient</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pentru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îndeplinirea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activităților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fac</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obiectul</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serviciului</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public;</w:t>
      </w:r>
    </w:p>
    <w:p w14:paraId="4F0D746C"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s)</w:t>
      </w:r>
      <w:proofErr w:type="spellStart"/>
      <w:r w:rsidRPr="009839B2">
        <w:rPr>
          <w:rFonts w:ascii="Cambria" w:eastAsia="Calibri" w:hAnsi="Cambria" w:cs="Calibri"/>
          <w:bCs/>
          <w:lang w:eastAsia="ro-RO"/>
        </w:rPr>
        <w:t>urmărirea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și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înregistrarea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indicatorilor</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performanță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aprobați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pentru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serviciul</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public se </w:t>
      </w:r>
      <w:proofErr w:type="spellStart"/>
      <w:r w:rsidRPr="009839B2">
        <w:rPr>
          <w:rFonts w:ascii="Cambria" w:eastAsia="Calibri" w:hAnsi="Cambria" w:cs="Calibri"/>
          <w:bCs/>
          <w:lang w:eastAsia="ro-RO"/>
        </w:rPr>
        <w:t>va</w:t>
      </w:r>
      <w:proofErr w:type="spellEnd"/>
      <w:r w:rsidRPr="009839B2">
        <w:rPr>
          <w:rFonts w:ascii="Cambria" w:eastAsia="Calibri" w:hAnsi="Cambria" w:cs="Calibri"/>
          <w:bCs/>
          <w:lang w:eastAsia="ro-RO"/>
        </w:rPr>
        <w:t xml:space="preserve"> face de </w:t>
      </w:r>
      <w:proofErr w:type="spellStart"/>
      <w:r w:rsidRPr="009839B2">
        <w:rPr>
          <w:rFonts w:ascii="Cambria" w:eastAsia="Calibri" w:hAnsi="Cambria" w:cs="Calibri"/>
          <w:bCs/>
          <w:lang w:eastAsia="ro-RO"/>
        </w:rPr>
        <w:t>către</w:t>
      </w:r>
      <w:proofErr w:type="spellEnd"/>
      <w:r w:rsidRPr="009839B2">
        <w:rPr>
          <w:rFonts w:ascii="Cambria" w:eastAsia="Calibri" w:hAnsi="Cambria" w:cs="Calibri"/>
          <w:bCs/>
          <w:lang w:eastAsia="ro-RO"/>
        </w:rPr>
        <w:t xml:space="preserve"> operator pe </w:t>
      </w:r>
      <w:proofErr w:type="spellStart"/>
      <w:r w:rsidRPr="009839B2">
        <w:rPr>
          <w:rFonts w:ascii="Cambria" w:eastAsia="Calibri" w:hAnsi="Cambria" w:cs="Calibri"/>
          <w:bCs/>
          <w:lang w:eastAsia="ro-RO"/>
        </w:rPr>
        <w:t>baza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unei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proceduri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specifice</w:t>
      </w:r>
      <w:proofErr w:type="spellEnd"/>
      <w:r w:rsidRPr="009839B2">
        <w:rPr>
          <w:rFonts w:ascii="Cambria" w:eastAsia="Calibri" w:hAnsi="Cambria" w:cs="Calibri"/>
          <w:bCs/>
          <w:lang w:eastAsia="ro-RO"/>
        </w:rPr>
        <w:t>;</w:t>
      </w:r>
    </w:p>
    <w:p w14:paraId="523835FD"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ș)</w:t>
      </w:r>
      <w:proofErr w:type="spellStart"/>
      <w:r w:rsidRPr="009839B2">
        <w:rPr>
          <w:rFonts w:ascii="Cambria" w:eastAsia="Calibri" w:hAnsi="Cambria" w:cs="Calibri"/>
          <w:bCs/>
          <w:lang w:eastAsia="ro-RO"/>
        </w:rPr>
        <w:t>instituirea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și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aplicarea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unui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sistem</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comunicare</w:t>
      </w:r>
      <w:proofErr w:type="spellEnd"/>
      <w:r w:rsidRPr="009839B2">
        <w:rPr>
          <w:rFonts w:ascii="Cambria" w:eastAsia="Calibri" w:hAnsi="Cambria" w:cs="Calibri"/>
          <w:bCs/>
          <w:lang w:eastAsia="ro-RO"/>
        </w:rPr>
        <w:t xml:space="preserve"> cu </w:t>
      </w:r>
      <w:proofErr w:type="spellStart"/>
      <w:r w:rsidRPr="009839B2">
        <w:rPr>
          <w:rFonts w:ascii="Cambria" w:eastAsia="Calibri" w:hAnsi="Cambria" w:cs="Calibri"/>
          <w:bCs/>
          <w:lang w:eastAsia="ro-RO"/>
        </w:rPr>
        <w:t>beneficiarii</w:t>
      </w:r>
      <w:proofErr w:type="spellEnd"/>
      <w:r w:rsidRPr="009839B2">
        <w:rPr>
          <w:rFonts w:ascii="Cambria" w:eastAsia="Calibri" w:hAnsi="Cambria" w:cs="Calibri"/>
          <w:bCs/>
          <w:lang w:eastAsia="ro-RO"/>
        </w:rPr>
        <w:t xml:space="preserve"> cu </w:t>
      </w:r>
      <w:proofErr w:type="spellStart"/>
      <w:r w:rsidRPr="009839B2">
        <w:rPr>
          <w:rFonts w:ascii="Cambria" w:eastAsia="Calibri" w:hAnsi="Cambria" w:cs="Calibri"/>
          <w:bCs/>
          <w:lang w:eastAsia="ro-RO"/>
        </w:rPr>
        <w:t>privire</w:t>
      </w:r>
      <w:proofErr w:type="spellEnd"/>
      <w:r w:rsidRPr="009839B2">
        <w:rPr>
          <w:rFonts w:ascii="Cambria" w:eastAsia="Calibri" w:hAnsi="Cambria" w:cs="Calibri"/>
          <w:bCs/>
          <w:lang w:eastAsia="ro-RO"/>
        </w:rPr>
        <w:t xml:space="preserve"> la </w:t>
      </w:r>
      <w:proofErr w:type="spellStart"/>
      <w:r w:rsidRPr="009839B2">
        <w:rPr>
          <w:rFonts w:ascii="Cambria" w:eastAsia="Calibri" w:hAnsi="Cambria" w:cs="Calibri"/>
          <w:bCs/>
          <w:lang w:eastAsia="ro-RO"/>
        </w:rPr>
        <w:t>reglementările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noi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privesc</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serviciul</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public </w:t>
      </w:r>
      <w:proofErr w:type="spellStart"/>
      <w:r w:rsidRPr="009839B2">
        <w:rPr>
          <w:rFonts w:ascii="Cambria" w:eastAsia="Calibri" w:hAnsi="Cambria" w:cs="Calibri"/>
          <w:bCs/>
          <w:lang w:eastAsia="ro-RO"/>
        </w:rPr>
        <w:t>și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modificările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survenite</w:t>
      </w:r>
      <w:proofErr w:type="spellEnd"/>
      <w:r w:rsidRPr="009839B2">
        <w:rPr>
          <w:rFonts w:ascii="Cambria" w:eastAsia="Calibri" w:hAnsi="Cambria" w:cs="Calibri"/>
          <w:bCs/>
          <w:lang w:eastAsia="ro-RO"/>
        </w:rPr>
        <w:t xml:space="preserve"> la </w:t>
      </w:r>
      <w:proofErr w:type="spellStart"/>
      <w:r w:rsidRPr="009839B2">
        <w:rPr>
          <w:rFonts w:ascii="Cambria" w:eastAsia="Calibri" w:hAnsi="Cambria" w:cs="Calibri"/>
          <w:bCs/>
          <w:lang w:eastAsia="ro-RO"/>
        </w:rPr>
        <w:t>actele</w:t>
      </w:r>
      <w:proofErr w:type="spellEnd"/>
      <w:r w:rsidRPr="009839B2">
        <w:rPr>
          <w:rFonts w:ascii="Cambria" w:eastAsia="Calibri" w:hAnsi="Cambria" w:cs="Calibri"/>
          <w:bCs/>
          <w:lang w:eastAsia="ro-RO"/>
        </w:rPr>
        <w:t xml:space="preserve"> normative din </w:t>
      </w:r>
      <w:proofErr w:type="spellStart"/>
      <w:r w:rsidRPr="009839B2">
        <w:rPr>
          <w:rFonts w:ascii="Cambria" w:eastAsia="Calibri" w:hAnsi="Cambria" w:cs="Calibri"/>
          <w:bCs/>
          <w:lang w:eastAsia="ro-RO"/>
        </w:rPr>
        <w:t>domeniu</w:t>
      </w:r>
      <w:proofErr w:type="spellEnd"/>
      <w:r w:rsidRPr="009839B2">
        <w:rPr>
          <w:rFonts w:ascii="Cambria" w:eastAsia="Calibri" w:hAnsi="Cambria" w:cs="Calibri"/>
          <w:bCs/>
          <w:lang w:eastAsia="ro-RO"/>
        </w:rPr>
        <w:t>.</w:t>
      </w:r>
    </w:p>
    <w:p w14:paraId="517C142F" w14:textId="77777777" w:rsidR="009839B2" w:rsidRPr="009839B2" w:rsidRDefault="009839B2" w:rsidP="006D3B97">
      <w:pPr>
        <w:spacing w:after="120" w:line="276" w:lineRule="auto"/>
        <w:ind w:firstLine="426"/>
        <w:jc w:val="both"/>
        <w:rPr>
          <w:rFonts w:ascii="Cambria" w:eastAsia="Calibri" w:hAnsi="Cambria" w:cs="Calibri"/>
          <w:bCs/>
          <w:lang w:eastAsia="ro-RO"/>
        </w:rPr>
      </w:pPr>
      <w:proofErr w:type="spellStart"/>
      <w:r w:rsidRPr="009839B2">
        <w:rPr>
          <w:rFonts w:ascii="Cambria" w:eastAsia="Calibri" w:hAnsi="Cambria" w:cs="Calibri"/>
          <w:bCs/>
          <w:lang w:eastAsia="ro-RO"/>
        </w:rPr>
        <w:t>În</w:t>
      </w:r>
      <w:proofErr w:type="spellEnd"/>
      <w:r w:rsidRPr="009839B2">
        <w:rPr>
          <w:rFonts w:ascii="Cambria" w:eastAsia="Calibri" w:hAnsi="Cambria" w:cs="Calibri"/>
          <w:bCs/>
          <w:lang w:eastAsia="ro-RO"/>
        </w:rPr>
        <w:t xml:space="preserve"> termen de 60 de </w:t>
      </w:r>
      <w:proofErr w:type="spellStart"/>
      <w:r w:rsidRPr="009839B2">
        <w:rPr>
          <w:rFonts w:ascii="Cambria" w:eastAsia="Calibri" w:hAnsi="Cambria" w:cs="Calibri"/>
          <w:bCs/>
          <w:lang w:eastAsia="ro-RO"/>
        </w:rPr>
        <w:t>zile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calendaristice</w:t>
      </w:r>
      <w:proofErr w:type="spellEnd"/>
      <w:r w:rsidRPr="009839B2">
        <w:rPr>
          <w:rFonts w:ascii="Cambria" w:eastAsia="Calibri" w:hAnsi="Cambria" w:cs="Calibri"/>
          <w:bCs/>
          <w:lang w:eastAsia="ro-RO"/>
        </w:rPr>
        <w:t xml:space="preserve"> de la data </w:t>
      </w:r>
      <w:proofErr w:type="spellStart"/>
      <w:r w:rsidRPr="009839B2">
        <w:rPr>
          <w:rFonts w:ascii="Cambria" w:eastAsia="Calibri" w:hAnsi="Cambria" w:cs="Calibri"/>
          <w:bCs/>
          <w:lang w:eastAsia="ro-RO"/>
        </w:rPr>
        <w:t>încredințării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serviciului</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public </w:t>
      </w:r>
      <w:proofErr w:type="spellStart"/>
      <w:r w:rsidRPr="009839B2">
        <w:rPr>
          <w:rFonts w:ascii="Cambria" w:eastAsia="Calibri" w:hAnsi="Cambria" w:cs="Calibri"/>
          <w:bCs/>
          <w:lang w:eastAsia="ro-RO"/>
        </w:rPr>
        <w:t>va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prezenta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autorității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administrației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publice</w:t>
      </w:r>
      <w:proofErr w:type="spellEnd"/>
      <w:r w:rsidRPr="009839B2">
        <w:rPr>
          <w:rFonts w:ascii="Cambria" w:eastAsia="Calibri" w:hAnsi="Cambria" w:cs="Calibri"/>
          <w:bCs/>
          <w:lang w:eastAsia="ro-RO"/>
        </w:rPr>
        <w:t xml:space="preserve"> locale </w:t>
      </w:r>
      <w:proofErr w:type="spellStart"/>
      <w:r w:rsidRPr="009839B2">
        <w:rPr>
          <w:rFonts w:ascii="Cambria" w:eastAsia="Calibri" w:hAnsi="Cambria" w:cs="Calibri"/>
          <w:bCs/>
          <w:lang w:eastAsia="ro-RO"/>
        </w:rPr>
        <w:t>modul</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organizare</w:t>
      </w:r>
      <w:proofErr w:type="spellEnd"/>
      <w:r w:rsidRPr="009839B2">
        <w:rPr>
          <w:rFonts w:ascii="Cambria" w:eastAsia="Calibri" w:hAnsi="Cambria" w:cs="Calibri"/>
          <w:bCs/>
          <w:lang w:eastAsia="ro-RO"/>
        </w:rPr>
        <w:t xml:space="preserve"> a </w:t>
      </w:r>
      <w:proofErr w:type="spellStart"/>
      <w:r w:rsidRPr="009839B2">
        <w:rPr>
          <w:rFonts w:ascii="Cambria" w:eastAsia="Calibri" w:hAnsi="Cambria" w:cs="Calibri"/>
          <w:bCs/>
          <w:lang w:eastAsia="ro-RO"/>
        </w:rPr>
        <w:t>acestui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sistem</w:t>
      </w:r>
      <w:proofErr w:type="spellEnd"/>
      <w:r w:rsidRPr="009839B2">
        <w:rPr>
          <w:rFonts w:ascii="Cambria" w:eastAsia="Calibri" w:hAnsi="Cambria" w:cs="Calibri"/>
          <w:bCs/>
          <w:lang w:eastAsia="ro-RO"/>
        </w:rPr>
        <w:t>;</w:t>
      </w:r>
    </w:p>
    <w:p w14:paraId="201F30C8" w14:textId="2697D058"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t)</w:t>
      </w:r>
      <w:proofErr w:type="spellStart"/>
      <w:r w:rsidRPr="009839B2">
        <w:rPr>
          <w:rFonts w:ascii="Cambria" w:eastAsia="Calibri" w:hAnsi="Cambria" w:cs="Calibri"/>
          <w:bCs/>
          <w:lang w:eastAsia="ro-RO"/>
        </w:rPr>
        <w:t>informarea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utilizatorului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și</w:t>
      </w:r>
      <w:proofErr w:type="spellEnd"/>
      <w:r w:rsidRPr="009839B2">
        <w:rPr>
          <w:rFonts w:ascii="Cambria" w:eastAsia="Calibri" w:hAnsi="Cambria" w:cs="Calibri"/>
          <w:bCs/>
          <w:lang w:eastAsia="ro-RO"/>
        </w:rPr>
        <w:t xml:space="preserve"> a </w:t>
      </w:r>
      <w:proofErr w:type="spellStart"/>
      <w:r w:rsidRPr="009839B2">
        <w:rPr>
          <w:rFonts w:ascii="Cambria" w:eastAsia="Calibri" w:hAnsi="Cambria" w:cs="Calibri"/>
          <w:bCs/>
          <w:lang w:eastAsia="ro-RO"/>
        </w:rPr>
        <w:t>beneficiarilor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despre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planificarea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anuală</w:t>
      </w:r>
      <w:proofErr w:type="spellEnd"/>
      <w:r w:rsidRPr="009839B2">
        <w:rPr>
          <w:rFonts w:ascii="Cambria" w:eastAsia="Calibri" w:hAnsi="Cambria" w:cs="Calibri"/>
          <w:bCs/>
          <w:lang w:eastAsia="ro-RO"/>
        </w:rPr>
        <w:t xml:space="preserve"> a </w:t>
      </w:r>
      <w:proofErr w:type="spellStart"/>
      <w:r w:rsidRPr="009839B2">
        <w:rPr>
          <w:rFonts w:ascii="Cambria" w:eastAsia="Calibri" w:hAnsi="Cambria" w:cs="Calibri"/>
          <w:bCs/>
          <w:lang w:eastAsia="ro-RO"/>
        </w:rPr>
        <w:t>reparațiilor</w:t>
      </w:r>
      <w:proofErr w:type="spellEnd"/>
      <w:r w:rsidRPr="009839B2">
        <w:rPr>
          <w:rFonts w:ascii="Cambria" w:eastAsia="Calibri" w:hAnsi="Cambria" w:cs="Calibri"/>
          <w:bCs/>
          <w:lang w:eastAsia="ro-RO"/>
        </w:rPr>
        <w:t>/</w:t>
      </w:r>
      <w:proofErr w:type="spellStart"/>
      <w:r w:rsidRPr="009839B2">
        <w:rPr>
          <w:rFonts w:ascii="Cambria" w:eastAsia="Calibri" w:hAnsi="Cambria" w:cs="Calibri"/>
          <w:bCs/>
          <w:lang w:eastAsia="ro-RO"/>
        </w:rPr>
        <w:t>reviziilor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ce</w:t>
      </w:r>
      <w:proofErr w:type="spellEnd"/>
      <w:r w:rsidR="00C46686">
        <w:rPr>
          <w:rFonts w:ascii="Cambria" w:eastAsia="Calibri" w:hAnsi="Cambria" w:cs="Calibri"/>
          <w:bCs/>
          <w:lang w:eastAsia="ro-RO"/>
        </w:rPr>
        <w:t xml:space="preserve"> </w:t>
      </w:r>
      <w:r w:rsidRPr="009839B2">
        <w:rPr>
          <w:rFonts w:ascii="Cambria" w:eastAsia="Calibri" w:hAnsi="Cambria" w:cs="Calibri"/>
          <w:bCs/>
          <w:lang w:eastAsia="ro-RO"/>
        </w:rPr>
        <w:t>se</w:t>
      </w:r>
      <w:r w:rsidR="00C46686">
        <w:rPr>
          <w:rFonts w:ascii="Cambria" w:eastAsia="Calibri" w:hAnsi="Cambria" w:cs="Calibri"/>
          <w:bCs/>
          <w:lang w:eastAsia="ro-RO"/>
        </w:rPr>
        <w:t xml:space="preserve"> </w:t>
      </w:r>
      <w:proofErr w:type="spellStart"/>
      <w:r w:rsidRPr="009839B2">
        <w:rPr>
          <w:rFonts w:ascii="Cambria" w:eastAsia="Calibri" w:hAnsi="Cambria" w:cs="Calibri"/>
          <w:bCs/>
          <w:lang w:eastAsia="ro-RO"/>
        </w:rPr>
        <w:t>vor</w:t>
      </w:r>
      <w:proofErr w:type="spellEnd"/>
      <w:r w:rsidR="00C46686">
        <w:rPr>
          <w:rFonts w:ascii="Cambria" w:eastAsia="Calibri" w:hAnsi="Cambria" w:cs="Calibri"/>
          <w:bCs/>
          <w:lang w:eastAsia="ro-RO"/>
        </w:rPr>
        <w:t xml:space="preserve"> </w:t>
      </w:r>
      <w:proofErr w:type="spellStart"/>
      <w:r w:rsidRPr="009839B2">
        <w:rPr>
          <w:rFonts w:ascii="Cambria" w:eastAsia="Calibri" w:hAnsi="Cambria" w:cs="Calibri"/>
          <w:bCs/>
          <w:lang w:eastAsia="ro-RO"/>
        </w:rPr>
        <w:t>efectua</w:t>
      </w:r>
      <w:proofErr w:type="spellEnd"/>
      <w:r w:rsidR="00C46686">
        <w:rPr>
          <w:rFonts w:ascii="Cambria" w:eastAsia="Calibri" w:hAnsi="Cambria" w:cs="Calibri"/>
          <w:bCs/>
          <w:lang w:eastAsia="ro-RO"/>
        </w:rPr>
        <w:t xml:space="preserve"> </w:t>
      </w:r>
      <w:r w:rsidRPr="009839B2">
        <w:rPr>
          <w:rFonts w:ascii="Cambria" w:eastAsia="Calibri" w:hAnsi="Cambria" w:cs="Calibri"/>
          <w:bCs/>
          <w:lang w:eastAsia="ro-RO"/>
        </w:rPr>
        <w:t>la</w:t>
      </w:r>
      <w:r w:rsidR="00C46686">
        <w:rPr>
          <w:rFonts w:ascii="Cambria" w:eastAsia="Calibri" w:hAnsi="Cambria" w:cs="Calibri"/>
          <w:bCs/>
          <w:lang w:eastAsia="ro-RO"/>
        </w:rPr>
        <w:t xml:space="preserve"> </w:t>
      </w:r>
      <w:proofErr w:type="spellStart"/>
      <w:r w:rsidRPr="009839B2">
        <w:rPr>
          <w:rFonts w:ascii="Cambria" w:eastAsia="Calibri" w:hAnsi="Cambria" w:cs="Calibri"/>
          <w:bCs/>
          <w:lang w:eastAsia="ro-RO"/>
        </w:rPr>
        <w:t>sistemul</w:t>
      </w:r>
      <w:proofErr w:type="spellEnd"/>
      <w:r w:rsidR="00C46686">
        <w:rPr>
          <w:rFonts w:ascii="Cambria" w:eastAsia="Calibri" w:hAnsi="Cambria" w:cs="Calibri"/>
          <w:bCs/>
          <w:lang w:eastAsia="ro-RO"/>
        </w:rPr>
        <w:t xml:space="preserve"> </w:t>
      </w:r>
      <w:r w:rsidRPr="009839B2">
        <w:rPr>
          <w:rFonts w:ascii="Cambria" w:eastAsia="Calibri" w:hAnsi="Cambria" w:cs="Calibri"/>
          <w:bCs/>
          <w:lang w:eastAsia="ro-RO"/>
        </w:rPr>
        <w:t>de</w:t>
      </w:r>
      <w:r w:rsidR="00C46686">
        <w:rPr>
          <w:rFonts w:ascii="Cambria" w:eastAsia="Calibri" w:hAnsi="Cambria" w:cs="Calibri"/>
          <w:bCs/>
          <w:lang w:eastAsia="ro-RO"/>
        </w:rPr>
        <w:t xml:space="preserve"> </w:t>
      </w:r>
      <w:proofErr w:type="spellStart"/>
      <w:r w:rsidRPr="009839B2">
        <w:rPr>
          <w:rFonts w:ascii="Cambria" w:eastAsia="Calibri" w:hAnsi="Cambria" w:cs="Calibri"/>
          <w:bCs/>
          <w:lang w:eastAsia="ro-RO"/>
        </w:rPr>
        <w:t>iluminat</w:t>
      </w:r>
      <w:proofErr w:type="spellEnd"/>
      <w:r w:rsidR="00C46686">
        <w:rPr>
          <w:rFonts w:ascii="Cambria" w:eastAsia="Calibri" w:hAnsi="Cambria" w:cs="Calibri"/>
          <w:bCs/>
          <w:lang w:eastAsia="ro-RO"/>
        </w:rPr>
        <w:t xml:space="preserve"> </w:t>
      </w:r>
      <w:r w:rsidRPr="009839B2">
        <w:rPr>
          <w:rFonts w:ascii="Cambria" w:eastAsia="Calibri" w:hAnsi="Cambria" w:cs="Calibri"/>
          <w:bCs/>
          <w:lang w:eastAsia="ro-RO"/>
        </w:rPr>
        <w:t>public.</w:t>
      </w:r>
    </w:p>
    <w:p w14:paraId="679F3D19" w14:textId="77777777" w:rsidR="009839B2" w:rsidRPr="009839B2" w:rsidRDefault="009839B2" w:rsidP="006D3B97">
      <w:pPr>
        <w:spacing w:after="120" w:line="276" w:lineRule="auto"/>
        <w:ind w:firstLine="426"/>
        <w:jc w:val="both"/>
        <w:rPr>
          <w:rFonts w:ascii="Cambria" w:eastAsia="Calibri" w:hAnsi="Cambria" w:cs="Calibri"/>
          <w:bCs/>
          <w:lang w:eastAsia="ro-RO"/>
        </w:rPr>
      </w:pPr>
      <w:proofErr w:type="spellStart"/>
      <w:r w:rsidRPr="009839B2">
        <w:rPr>
          <w:rFonts w:ascii="Cambria" w:eastAsia="Calibri" w:hAnsi="Cambria" w:cs="Calibri"/>
          <w:bCs/>
          <w:lang w:eastAsia="ro-RO"/>
        </w:rPr>
        <w:t>Aparatele</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folosite</w:t>
      </w:r>
      <w:proofErr w:type="spellEnd"/>
      <w:r w:rsidRPr="009839B2">
        <w:rPr>
          <w:rFonts w:ascii="Cambria" w:eastAsia="Calibri" w:hAnsi="Cambria" w:cs="Calibri"/>
          <w:bCs/>
          <w:lang w:eastAsia="ro-RO"/>
        </w:rPr>
        <w:t xml:space="preserve"> la </w:t>
      </w:r>
      <w:proofErr w:type="spellStart"/>
      <w:r w:rsidRPr="009839B2">
        <w:rPr>
          <w:rFonts w:ascii="Cambria" w:eastAsia="Calibri" w:hAnsi="Cambria" w:cs="Calibri"/>
          <w:bCs/>
          <w:lang w:eastAsia="ro-RO"/>
        </w:rPr>
        <w:t>realizarea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iluminatului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vor</w:t>
      </w:r>
      <w:proofErr w:type="spellEnd"/>
      <w:r w:rsidRPr="009839B2">
        <w:rPr>
          <w:rFonts w:ascii="Cambria" w:eastAsia="Calibri" w:hAnsi="Cambria" w:cs="Calibri"/>
          <w:bCs/>
          <w:lang w:eastAsia="ro-RO"/>
        </w:rPr>
        <w:t xml:space="preserve"> fi </w:t>
      </w:r>
      <w:proofErr w:type="spellStart"/>
      <w:r w:rsidRPr="009839B2">
        <w:rPr>
          <w:rFonts w:ascii="Cambria" w:eastAsia="Calibri" w:hAnsi="Cambria" w:cs="Calibri"/>
          <w:bCs/>
          <w:lang w:eastAsia="ro-RO"/>
        </w:rPr>
        <w:t>alese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ținându</w:t>
      </w:r>
      <w:proofErr w:type="spellEnd"/>
      <w:r w:rsidRPr="009839B2">
        <w:rPr>
          <w:rFonts w:ascii="Cambria" w:eastAsia="Calibri" w:hAnsi="Cambria" w:cs="Calibri"/>
          <w:bCs/>
          <w:lang w:eastAsia="ro-RO"/>
        </w:rPr>
        <w:t xml:space="preserve">-se </w:t>
      </w:r>
      <w:proofErr w:type="spellStart"/>
      <w:r w:rsidRPr="009839B2">
        <w:rPr>
          <w:rFonts w:ascii="Cambria" w:eastAsia="Calibri" w:hAnsi="Cambria" w:cs="Calibri"/>
          <w:bCs/>
          <w:lang w:eastAsia="ro-RO"/>
        </w:rPr>
        <w:t>cont</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caracteristicile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tehnice</w:t>
      </w:r>
      <w:proofErr w:type="spellEnd"/>
      <w:r w:rsidRPr="009839B2">
        <w:rPr>
          <w:rFonts w:ascii="Cambria" w:eastAsia="Calibri" w:hAnsi="Cambria" w:cs="Calibri"/>
          <w:bCs/>
          <w:lang w:eastAsia="ro-RO"/>
        </w:rPr>
        <w:t xml:space="preserve">, care </w:t>
      </w:r>
      <w:proofErr w:type="spellStart"/>
      <w:r w:rsidRPr="009839B2">
        <w:rPr>
          <w:rFonts w:ascii="Cambria" w:eastAsia="Calibri" w:hAnsi="Cambria" w:cs="Calibri"/>
          <w:bCs/>
          <w:lang w:eastAsia="ro-RO"/>
        </w:rPr>
        <w:t>trebuie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să</w:t>
      </w:r>
      <w:proofErr w:type="spellEnd"/>
      <w:r w:rsidRPr="009839B2">
        <w:rPr>
          <w:rFonts w:ascii="Cambria" w:eastAsia="Calibri" w:hAnsi="Cambria" w:cs="Calibri"/>
          <w:bCs/>
          <w:lang w:eastAsia="ro-RO"/>
        </w:rPr>
        <w:t xml:space="preserve"> fie </w:t>
      </w:r>
      <w:proofErr w:type="spellStart"/>
      <w:r w:rsidRPr="009839B2">
        <w:rPr>
          <w:rFonts w:ascii="Cambria" w:eastAsia="Calibri" w:hAnsi="Cambria" w:cs="Calibri"/>
          <w:bCs/>
          <w:lang w:eastAsia="ro-RO"/>
        </w:rPr>
        <w:t>conforme</w:t>
      </w:r>
      <w:proofErr w:type="spellEnd"/>
      <w:r w:rsidRPr="009839B2">
        <w:rPr>
          <w:rFonts w:ascii="Cambria" w:eastAsia="Calibri" w:hAnsi="Cambria" w:cs="Calibri"/>
          <w:bCs/>
          <w:lang w:eastAsia="ro-RO"/>
        </w:rPr>
        <w:t xml:space="preserve"> cu:</w:t>
      </w:r>
    </w:p>
    <w:p w14:paraId="62F7DD1E"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lastRenderedPageBreak/>
        <w:t>a)</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destinația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iluminatului</w:t>
      </w:r>
      <w:proofErr w:type="spellEnd"/>
      <w:r w:rsidRPr="009839B2">
        <w:rPr>
          <w:rFonts w:ascii="Cambria" w:eastAsia="Calibri" w:hAnsi="Cambria" w:cs="Calibri"/>
          <w:bCs/>
          <w:lang w:eastAsia="ro-RO"/>
        </w:rPr>
        <w:t xml:space="preserve">, care </w:t>
      </w:r>
      <w:proofErr w:type="spellStart"/>
      <w:r w:rsidRPr="009839B2">
        <w:rPr>
          <w:rFonts w:ascii="Cambria" w:eastAsia="Calibri" w:hAnsi="Cambria" w:cs="Calibri"/>
          <w:bCs/>
          <w:lang w:eastAsia="ro-RO"/>
        </w:rPr>
        <w:t>este</w:t>
      </w:r>
      <w:proofErr w:type="spellEnd"/>
      <w:r w:rsidRPr="009839B2">
        <w:rPr>
          <w:rFonts w:ascii="Cambria" w:eastAsia="Calibri" w:hAnsi="Cambria" w:cs="Calibri"/>
          <w:bCs/>
          <w:lang w:eastAsia="ro-RO"/>
        </w:rPr>
        <w:t xml:space="preserve"> general, local, exterior, </w:t>
      </w:r>
      <w:proofErr w:type="spellStart"/>
      <w:r w:rsidRPr="009839B2">
        <w:rPr>
          <w:rFonts w:ascii="Cambria" w:eastAsia="Calibri" w:hAnsi="Cambria" w:cs="Calibri"/>
          <w:bCs/>
          <w:lang w:eastAsia="ro-RO"/>
        </w:rPr>
        <w:t>arhitectural</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estetic</w:t>
      </w:r>
      <w:proofErr w:type="spellEnd"/>
      <w:r w:rsidRPr="009839B2">
        <w:rPr>
          <w:rFonts w:ascii="Cambria" w:eastAsia="Calibri" w:hAnsi="Cambria" w:cs="Calibri"/>
          <w:bCs/>
          <w:lang w:eastAsia="ro-RO"/>
        </w:rPr>
        <w:t>;</w:t>
      </w:r>
    </w:p>
    <w:p w14:paraId="59EABD76"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b)</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condițiile</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mediu</w:t>
      </w:r>
      <w:proofErr w:type="spellEnd"/>
      <w:r w:rsidRPr="009839B2">
        <w:rPr>
          <w:rFonts w:ascii="Cambria" w:eastAsia="Calibri" w:hAnsi="Cambria" w:cs="Calibri"/>
          <w:bCs/>
          <w:lang w:eastAsia="ro-RO"/>
        </w:rPr>
        <w:t xml:space="preserve"> - normal, cu </w:t>
      </w:r>
      <w:proofErr w:type="spellStart"/>
      <w:r w:rsidRPr="009839B2">
        <w:rPr>
          <w:rFonts w:ascii="Cambria" w:eastAsia="Calibri" w:hAnsi="Cambria" w:cs="Calibri"/>
          <w:bCs/>
          <w:lang w:eastAsia="ro-RO"/>
        </w:rPr>
        <w:t>praf</w:t>
      </w:r>
      <w:proofErr w:type="spellEnd"/>
      <w:r w:rsidRPr="009839B2">
        <w:rPr>
          <w:rFonts w:ascii="Cambria" w:eastAsia="Calibri" w:hAnsi="Cambria" w:cs="Calibri"/>
          <w:bCs/>
          <w:lang w:eastAsia="ro-RO"/>
        </w:rPr>
        <w:t xml:space="preserve">, cu </w:t>
      </w:r>
      <w:proofErr w:type="spellStart"/>
      <w:r w:rsidRPr="009839B2">
        <w:rPr>
          <w:rFonts w:ascii="Cambria" w:eastAsia="Calibri" w:hAnsi="Cambria" w:cs="Calibri"/>
          <w:bCs/>
          <w:lang w:eastAsia="ro-RO"/>
        </w:rPr>
        <w:t>umiditate</w:t>
      </w:r>
      <w:proofErr w:type="spellEnd"/>
      <w:r w:rsidRPr="009839B2">
        <w:rPr>
          <w:rFonts w:ascii="Cambria" w:eastAsia="Calibri" w:hAnsi="Cambria" w:cs="Calibri"/>
          <w:bCs/>
          <w:lang w:eastAsia="ro-RO"/>
        </w:rPr>
        <w:t xml:space="preserve">, cu </w:t>
      </w:r>
      <w:proofErr w:type="spellStart"/>
      <w:r w:rsidRPr="009839B2">
        <w:rPr>
          <w:rFonts w:ascii="Cambria" w:eastAsia="Calibri" w:hAnsi="Cambria" w:cs="Calibri"/>
          <w:bCs/>
          <w:lang w:eastAsia="ro-RO"/>
        </w:rPr>
        <w:t>pericol</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explozie</w:t>
      </w:r>
      <w:proofErr w:type="spellEnd"/>
      <w:r w:rsidRPr="009839B2">
        <w:rPr>
          <w:rFonts w:ascii="Cambria" w:eastAsia="Calibri" w:hAnsi="Cambria" w:cs="Calibri"/>
          <w:bCs/>
          <w:lang w:eastAsia="ro-RO"/>
        </w:rPr>
        <w:t>;</w:t>
      </w:r>
    </w:p>
    <w:p w14:paraId="1D73317C"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c)</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condițiile</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montaj</w:t>
      </w:r>
      <w:proofErr w:type="spellEnd"/>
      <w:r w:rsidRPr="009839B2">
        <w:rPr>
          <w:rFonts w:ascii="Cambria" w:eastAsia="Calibri" w:hAnsi="Cambria" w:cs="Calibri"/>
          <w:bCs/>
          <w:lang w:eastAsia="ro-RO"/>
        </w:rPr>
        <w:t xml:space="preserve"> pe </w:t>
      </w:r>
      <w:proofErr w:type="spellStart"/>
      <w:r w:rsidRPr="009839B2">
        <w:rPr>
          <w:rFonts w:ascii="Cambria" w:eastAsia="Calibri" w:hAnsi="Cambria" w:cs="Calibri"/>
          <w:bCs/>
          <w:lang w:eastAsia="ro-RO"/>
        </w:rPr>
        <w:t>stâlpi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suspendat</w:t>
      </w:r>
      <w:proofErr w:type="spellEnd"/>
      <w:r w:rsidRPr="009839B2">
        <w:rPr>
          <w:rFonts w:ascii="Cambria" w:eastAsia="Calibri" w:hAnsi="Cambria" w:cs="Calibri"/>
          <w:bCs/>
          <w:lang w:eastAsia="ro-RO"/>
        </w:rPr>
        <w:t xml:space="preserve">, cu </w:t>
      </w:r>
      <w:proofErr w:type="spellStart"/>
      <w:r w:rsidRPr="009839B2">
        <w:rPr>
          <w:rFonts w:ascii="Cambria" w:eastAsia="Calibri" w:hAnsi="Cambria" w:cs="Calibri"/>
          <w:bCs/>
          <w:lang w:eastAsia="ro-RO"/>
        </w:rPr>
        <w:t>racordare</w:t>
      </w:r>
      <w:proofErr w:type="spellEnd"/>
      <w:r w:rsidRPr="009839B2">
        <w:rPr>
          <w:rFonts w:ascii="Cambria" w:eastAsia="Calibri" w:hAnsi="Cambria" w:cs="Calibri"/>
          <w:bCs/>
          <w:lang w:eastAsia="ro-RO"/>
        </w:rPr>
        <w:t xml:space="preserve"> la </w:t>
      </w:r>
      <w:proofErr w:type="spellStart"/>
      <w:r w:rsidRPr="009839B2">
        <w:rPr>
          <w:rFonts w:ascii="Cambria" w:eastAsia="Calibri" w:hAnsi="Cambria" w:cs="Calibri"/>
          <w:bCs/>
          <w:lang w:eastAsia="ro-RO"/>
        </w:rPr>
        <w:t>rețea</w:t>
      </w:r>
      <w:proofErr w:type="spellEnd"/>
      <w:r w:rsidRPr="009839B2">
        <w:rPr>
          <w:rFonts w:ascii="Cambria" w:eastAsia="Calibri" w:hAnsi="Cambria" w:cs="Calibri"/>
          <w:bCs/>
          <w:lang w:eastAsia="ro-RO"/>
        </w:rPr>
        <w:t>;</w:t>
      </w:r>
    </w:p>
    <w:p w14:paraId="673E1ED0"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d)</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protecția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împotriva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electrocutării</w:t>
      </w:r>
      <w:proofErr w:type="spellEnd"/>
      <w:r w:rsidRPr="009839B2">
        <w:rPr>
          <w:rFonts w:ascii="Cambria" w:eastAsia="Calibri" w:hAnsi="Cambria" w:cs="Calibri"/>
          <w:bCs/>
          <w:lang w:eastAsia="ro-RO"/>
        </w:rPr>
        <w:t>;</w:t>
      </w:r>
    </w:p>
    <w:p w14:paraId="5530F750"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e)</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condițiile</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exploatare</w:t>
      </w:r>
      <w:proofErr w:type="spellEnd"/>
      <w:r w:rsidRPr="009839B2">
        <w:rPr>
          <w:rFonts w:ascii="Cambria" w:eastAsia="Calibri" w:hAnsi="Cambria" w:cs="Calibri"/>
          <w:bCs/>
          <w:lang w:eastAsia="ro-RO"/>
        </w:rPr>
        <w:t xml:space="preserve"> - </w:t>
      </w:r>
      <w:proofErr w:type="spellStart"/>
      <w:r w:rsidRPr="009839B2">
        <w:rPr>
          <w:rFonts w:ascii="Cambria" w:eastAsia="Calibri" w:hAnsi="Cambria" w:cs="Calibri"/>
          <w:bCs/>
          <w:lang w:eastAsia="ro-RO"/>
        </w:rPr>
        <w:t>vibrații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șocuri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mecanice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medii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agresive</w:t>
      </w:r>
      <w:proofErr w:type="spellEnd"/>
      <w:r w:rsidRPr="009839B2">
        <w:rPr>
          <w:rFonts w:ascii="Cambria" w:eastAsia="Calibri" w:hAnsi="Cambria" w:cs="Calibri"/>
          <w:bCs/>
          <w:lang w:eastAsia="ro-RO"/>
        </w:rPr>
        <w:t>;</w:t>
      </w:r>
    </w:p>
    <w:p w14:paraId="528CAB87"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f)</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randamentul</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aparatelor</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w:t>
      </w:r>
    </w:p>
    <w:p w14:paraId="799D305B"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g)</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caracteristicile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luminotehnice</w:t>
      </w:r>
      <w:proofErr w:type="spellEnd"/>
      <w:r w:rsidRPr="009839B2">
        <w:rPr>
          <w:rFonts w:ascii="Cambria" w:eastAsia="Calibri" w:hAnsi="Cambria" w:cs="Calibri"/>
          <w:bCs/>
          <w:lang w:eastAsia="ro-RO"/>
        </w:rPr>
        <w:t xml:space="preserve"> ale </w:t>
      </w:r>
      <w:proofErr w:type="spellStart"/>
      <w:r w:rsidRPr="009839B2">
        <w:rPr>
          <w:rFonts w:ascii="Cambria" w:eastAsia="Calibri" w:hAnsi="Cambria" w:cs="Calibri"/>
          <w:bCs/>
          <w:lang w:eastAsia="ro-RO"/>
        </w:rPr>
        <w:t>aparatului</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w:t>
      </w:r>
    </w:p>
    <w:p w14:paraId="1E551CDB"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h)</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cerințele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estetice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și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arhitecturale</w:t>
      </w:r>
      <w:proofErr w:type="spellEnd"/>
      <w:r w:rsidRPr="009839B2">
        <w:rPr>
          <w:rFonts w:ascii="Cambria" w:eastAsia="Calibri" w:hAnsi="Cambria" w:cs="Calibri"/>
          <w:bCs/>
          <w:lang w:eastAsia="ro-RO"/>
        </w:rPr>
        <w:t>;</w:t>
      </w:r>
    </w:p>
    <w:p w14:paraId="4240B288" w14:textId="77777777" w:rsidR="009839B2" w:rsidRPr="009839B2" w:rsidRDefault="009839B2" w:rsidP="006D3B97">
      <w:pPr>
        <w:spacing w:after="120" w:line="276" w:lineRule="auto"/>
        <w:ind w:firstLine="426"/>
        <w:jc w:val="both"/>
        <w:rPr>
          <w:rFonts w:ascii="Cambria" w:eastAsia="Calibri" w:hAnsi="Cambria" w:cs="Calibri"/>
          <w:bCs/>
          <w:lang w:eastAsia="ro-RO"/>
        </w:rPr>
      </w:pPr>
      <w:proofErr w:type="spellStart"/>
      <w:r w:rsidRPr="009839B2">
        <w:rPr>
          <w:rFonts w:ascii="Cambria" w:eastAsia="Calibri" w:hAnsi="Cambria" w:cs="Calibri"/>
          <w:bCs/>
          <w:lang w:eastAsia="ro-RO"/>
        </w:rPr>
        <w:t>i</w:t>
      </w:r>
      <w:proofErr w:type="spellEnd"/>
      <w:r w:rsidRPr="009839B2">
        <w:rPr>
          <w:rFonts w:ascii="Cambria" w:eastAsia="Calibri" w:hAnsi="Cambria" w:cs="Calibri"/>
          <w:bCs/>
          <w:lang w:eastAsia="ro-RO"/>
        </w:rPr>
        <w:t>)</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dotarea</w:t>
      </w:r>
      <w:proofErr w:type="spellEnd"/>
      <w:r w:rsidRPr="009839B2">
        <w:rPr>
          <w:rFonts w:ascii="Cambria" w:eastAsia="Calibri" w:hAnsi="Cambria" w:cs="Calibri"/>
          <w:bCs/>
          <w:lang w:eastAsia="ro-RO"/>
        </w:rPr>
        <w:t xml:space="preserve"> cu </w:t>
      </w:r>
      <w:proofErr w:type="spellStart"/>
      <w:r w:rsidRPr="009839B2">
        <w:rPr>
          <w:rFonts w:ascii="Cambria" w:eastAsia="Calibri" w:hAnsi="Cambria" w:cs="Calibri"/>
          <w:bCs/>
          <w:lang w:eastAsia="ro-RO"/>
        </w:rPr>
        <w:t>accesorii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pentru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ameliorarea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factorului</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putere</w:t>
      </w:r>
      <w:proofErr w:type="spellEnd"/>
      <w:r w:rsidRPr="009839B2">
        <w:rPr>
          <w:rFonts w:ascii="Cambria" w:eastAsia="Calibri" w:hAnsi="Cambria" w:cs="Calibri"/>
          <w:bCs/>
          <w:lang w:eastAsia="ro-RO"/>
        </w:rPr>
        <w:t>;</w:t>
      </w:r>
    </w:p>
    <w:p w14:paraId="470DF55B"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j)</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posibilitățile</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exploatare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și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întreținere</w:t>
      </w:r>
      <w:proofErr w:type="spellEnd"/>
      <w:r w:rsidRPr="009839B2">
        <w:rPr>
          <w:rFonts w:ascii="Cambria" w:eastAsia="Calibri" w:hAnsi="Cambria" w:cs="Calibri"/>
          <w:bCs/>
          <w:lang w:eastAsia="ro-RO"/>
        </w:rPr>
        <w:t>.</w:t>
      </w:r>
    </w:p>
    <w:p w14:paraId="7D8A77C0"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w:t>
      </w:r>
      <w:proofErr w:type="spellStart"/>
      <w:r w:rsidRPr="009839B2">
        <w:rPr>
          <w:rFonts w:ascii="Cambria" w:eastAsia="Calibri" w:hAnsi="Cambria" w:cs="Calibri"/>
          <w:bCs/>
          <w:lang w:eastAsia="ro-RO"/>
        </w:rPr>
        <w:t>Iluminatul</w:t>
      </w:r>
      <w:proofErr w:type="spellEnd"/>
      <w:r w:rsidRPr="009839B2">
        <w:rPr>
          <w:rFonts w:ascii="Cambria" w:eastAsia="Calibri" w:hAnsi="Cambria" w:cs="Calibri"/>
          <w:bCs/>
          <w:lang w:eastAsia="ro-RO"/>
        </w:rPr>
        <w:t xml:space="preserve"> public se </w:t>
      </w:r>
      <w:proofErr w:type="spellStart"/>
      <w:r w:rsidRPr="009839B2">
        <w:rPr>
          <w:rFonts w:ascii="Cambria" w:eastAsia="Calibri" w:hAnsi="Cambria" w:cs="Calibri"/>
          <w:bCs/>
          <w:lang w:eastAsia="ro-RO"/>
        </w:rPr>
        <w:t>realizează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prin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montarea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aparatelor</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pe </w:t>
      </w:r>
      <w:proofErr w:type="spellStart"/>
      <w:r w:rsidRPr="009839B2">
        <w:rPr>
          <w:rFonts w:ascii="Cambria" w:eastAsia="Calibri" w:hAnsi="Cambria" w:cs="Calibri"/>
          <w:bCs/>
          <w:lang w:eastAsia="ro-RO"/>
        </w:rPr>
        <w:t>stâlpi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corespunzători</w:t>
      </w:r>
      <w:proofErr w:type="spellEnd"/>
      <w:r w:rsidRPr="009839B2">
        <w:rPr>
          <w:rFonts w:ascii="Cambria" w:eastAsia="Calibri" w:hAnsi="Cambria" w:cs="Calibri"/>
          <w:bCs/>
          <w:lang w:eastAsia="ro-RO"/>
        </w:rPr>
        <w:t xml:space="preserve"> din </w:t>
      </w:r>
      <w:proofErr w:type="spellStart"/>
      <w:r w:rsidRPr="009839B2">
        <w:rPr>
          <w:rFonts w:ascii="Cambria" w:eastAsia="Calibri" w:hAnsi="Cambria" w:cs="Calibri"/>
          <w:bCs/>
          <w:lang w:eastAsia="ro-RO"/>
        </w:rPr>
        <w:t>punct</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vedere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tehnic</w:t>
      </w:r>
      <w:proofErr w:type="spellEnd"/>
      <w:r w:rsidRPr="009839B2">
        <w:rPr>
          <w:rFonts w:ascii="Cambria" w:eastAsia="Calibri" w:hAnsi="Cambria" w:cs="Calibri"/>
          <w:bCs/>
          <w:lang w:eastAsia="ro-RO"/>
        </w:rPr>
        <w:t>.</w:t>
      </w:r>
    </w:p>
    <w:p w14:paraId="4420FCD5"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w:t>
      </w:r>
      <w:proofErr w:type="spellStart"/>
      <w:r w:rsidRPr="009839B2">
        <w:rPr>
          <w:rFonts w:ascii="Cambria" w:eastAsia="Calibri" w:hAnsi="Cambria" w:cs="Calibri"/>
          <w:bCs/>
          <w:lang w:eastAsia="ro-RO"/>
        </w:rPr>
        <w:t>În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zonele</w:t>
      </w:r>
      <w:proofErr w:type="spellEnd"/>
      <w:r w:rsidRPr="009839B2">
        <w:rPr>
          <w:rFonts w:ascii="Cambria" w:eastAsia="Calibri" w:hAnsi="Cambria" w:cs="Calibri"/>
          <w:bCs/>
          <w:lang w:eastAsia="ro-RO"/>
        </w:rPr>
        <w:t xml:space="preserve"> cu </w:t>
      </w:r>
      <w:proofErr w:type="spellStart"/>
      <w:r w:rsidRPr="009839B2">
        <w:rPr>
          <w:rFonts w:ascii="Cambria" w:eastAsia="Calibri" w:hAnsi="Cambria" w:cs="Calibri"/>
          <w:bCs/>
          <w:lang w:eastAsia="ro-RO"/>
        </w:rPr>
        <w:t>arhitectură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specială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iluminatul</w:t>
      </w:r>
      <w:proofErr w:type="spellEnd"/>
      <w:r w:rsidRPr="009839B2">
        <w:rPr>
          <w:rFonts w:ascii="Cambria" w:eastAsia="Calibri" w:hAnsi="Cambria" w:cs="Calibri"/>
          <w:bCs/>
          <w:lang w:eastAsia="ro-RO"/>
        </w:rPr>
        <w:t xml:space="preserve"> se </w:t>
      </w:r>
      <w:proofErr w:type="spellStart"/>
      <w:r w:rsidRPr="009839B2">
        <w:rPr>
          <w:rFonts w:ascii="Cambria" w:eastAsia="Calibri" w:hAnsi="Cambria" w:cs="Calibri"/>
          <w:bCs/>
          <w:lang w:eastAsia="ro-RO"/>
        </w:rPr>
        <w:t>va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realiza</w:t>
      </w:r>
      <w:proofErr w:type="spellEnd"/>
      <w:r w:rsidRPr="009839B2">
        <w:rPr>
          <w:rFonts w:ascii="Cambria" w:eastAsia="Calibri" w:hAnsi="Cambria" w:cs="Calibri"/>
          <w:bCs/>
          <w:lang w:eastAsia="ro-RO"/>
        </w:rPr>
        <w:t xml:space="preserve"> conform </w:t>
      </w:r>
      <w:proofErr w:type="spellStart"/>
      <w:r w:rsidRPr="009839B2">
        <w:rPr>
          <w:rFonts w:ascii="Cambria" w:eastAsia="Calibri" w:hAnsi="Cambria" w:cs="Calibri"/>
          <w:bCs/>
          <w:lang w:eastAsia="ro-RO"/>
        </w:rPr>
        <w:t>condițiilor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existente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și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cerințelor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utilizatorului</w:t>
      </w:r>
      <w:proofErr w:type="spellEnd"/>
      <w:r w:rsidRPr="009839B2">
        <w:rPr>
          <w:rFonts w:ascii="Cambria" w:eastAsia="Calibri" w:hAnsi="Cambria" w:cs="Calibri"/>
          <w:bCs/>
          <w:lang w:eastAsia="ro-RO"/>
        </w:rPr>
        <w:t>.</w:t>
      </w:r>
    </w:p>
    <w:p w14:paraId="4090496D"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 xml:space="preserve">-Modul de </w:t>
      </w:r>
      <w:proofErr w:type="spellStart"/>
      <w:r w:rsidRPr="009839B2">
        <w:rPr>
          <w:rFonts w:ascii="Cambria" w:eastAsia="Calibri" w:hAnsi="Cambria" w:cs="Calibri"/>
          <w:bCs/>
          <w:lang w:eastAsia="ro-RO"/>
        </w:rPr>
        <w:t>prindere</w:t>
      </w:r>
      <w:proofErr w:type="spellEnd"/>
      <w:r w:rsidRPr="009839B2">
        <w:rPr>
          <w:rFonts w:ascii="Cambria" w:eastAsia="Calibri" w:hAnsi="Cambria" w:cs="Calibri"/>
          <w:bCs/>
          <w:lang w:eastAsia="ro-RO"/>
        </w:rPr>
        <w:t xml:space="preserve"> a </w:t>
      </w:r>
      <w:proofErr w:type="spellStart"/>
      <w:r w:rsidRPr="009839B2">
        <w:rPr>
          <w:rFonts w:ascii="Cambria" w:eastAsia="Calibri" w:hAnsi="Cambria" w:cs="Calibri"/>
          <w:bCs/>
          <w:lang w:eastAsia="ro-RO"/>
        </w:rPr>
        <w:t>aparatelor</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pe </w:t>
      </w:r>
      <w:proofErr w:type="spellStart"/>
      <w:r w:rsidRPr="009839B2">
        <w:rPr>
          <w:rFonts w:ascii="Cambria" w:eastAsia="Calibri" w:hAnsi="Cambria" w:cs="Calibri"/>
          <w:bCs/>
          <w:lang w:eastAsia="ro-RO"/>
        </w:rPr>
        <w:t>stâlpi</w:t>
      </w:r>
      <w:proofErr w:type="spellEnd"/>
      <w:r w:rsidRPr="009839B2">
        <w:rPr>
          <w:rFonts w:ascii="Cambria" w:eastAsia="Calibri" w:hAnsi="Cambria" w:cs="Calibri"/>
          <w:bCs/>
          <w:lang w:eastAsia="ro-RO"/>
        </w:rPr>
        <w:t xml:space="preserve"> se </w:t>
      </w:r>
      <w:proofErr w:type="spellStart"/>
      <w:r w:rsidRPr="009839B2">
        <w:rPr>
          <w:rFonts w:ascii="Cambria" w:eastAsia="Calibri" w:hAnsi="Cambria" w:cs="Calibri"/>
          <w:bCs/>
          <w:lang w:eastAsia="ro-RO"/>
        </w:rPr>
        <w:t>realizează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ținându</w:t>
      </w:r>
      <w:proofErr w:type="spellEnd"/>
      <w:r w:rsidRPr="009839B2">
        <w:rPr>
          <w:rFonts w:ascii="Cambria" w:eastAsia="Calibri" w:hAnsi="Cambria" w:cs="Calibri"/>
          <w:bCs/>
          <w:lang w:eastAsia="ro-RO"/>
        </w:rPr>
        <w:t xml:space="preserve">-se </w:t>
      </w:r>
      <w:proofErr w:type="spellStart"/>
      <w:r w:rsidRPr="009839B2">
        <w:rPr>
          <w:rFonts w:ascii="Cambria" w:eastAsia="Calibri" w:hAnsi="Cambria" w:cs="Calibri"/>
          <w:bCs/>
          <w:lang w:eastAsia="ro-RO"/>
        </w:rPr>
        <w:t>cont</w:t>
      </w:r>
      <w:proofErr w:type="spellEnd"/>
      <w:r w:rsidRPr="009839B2">
        <w:rPr>
          <w:rFonts w:ascii="Cambria" w:eastAsia="Calibri" w:hAnsi="Cambria" w:cs="Calibri"/>
          <w:bCs/>
          <w:lang w:eastAsia="ro-RO"/>
        </w:rPr>
        <w:t xml:space="preserve"> de: a)</w:t>
      </w:r>
      <w:proofErr w:type="spellStart"/>
      <w:r w:rsidRPr="009839B2">
        <w:rPr>
          <w:rFonts w:ascii="Cambria" w:eastAsia="Calibri" w:hAnsi="Cambria" w:cs="Calibri"/>
          <w:bCs/>
          <w:lang w:eastAsia="ro-RO"/>
        </w:rPr>
        <w:t>tipul</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aparatului</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w:t>
      </w:r>
    </w:p>
    <w:p w14:paraId="7A5DB076"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b)</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importanța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căii</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circulație</w:t>
      </w:r>
      <w:proofErr w:type="spellEnd"/>
      <w:r w:rsidRPr="009839B2">
        <w:rPr>
          <w:rFonts w:ascii="Cambria" w:eastAsia="Calibri" w:hAnsi="Cambria" w:cs="Calibri"/>
          <w:bCs/>
          <w:lang w:eastAsia="ro-RO"/>
        </w:rPr>
        <w:t xml:space="preserve"> pe care se </w:t>
      </w:r>
      <w:proofErr w:type="spellStart"/>
      <w:r w:rsidRPr="009839B2">
        <w:rPr>
          <w:rFonts w:ascii="Cambria" w:eastAsia="Calibri" w:hAnsi="Cambria" w:cs="Calibri"/>
          <w:bCs/>
          <w:lang w:eastAsia="ro-RO"/>
        </w:rPr>
        <w:t>montează</w:t>
      </w:r>
      <w:proofErr w:type="spellEnd"/>
      <w:r w:rsidRPr="009839B2">
        <w:rPr>
          <w:rFonts w:ascii="Cambria" w:eastAsia="Calibri" w:hAnsi="Cambria" w:cs="Calibri"/>
          <w:bCs/>
          <w:lang w:eastAsia="ro-RO"/>
        </w:rPr>
        <w:t>;</w:t>
      </w:r>
    </w:p>
    <w:p w14:paraId="7747A536"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c)</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tipul</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stâlpului</w:t>
      </w:r>
      <w:proofErr w:type="spellEnd"/>
      <w:r w:rsidRPr="009839B2">
        <w:rPr>
          <w:rFonts w:ascii="Cambria" w:eastAsia="Calibri" w:hAnsi="Cambria" w:cs="Calibri"/>
          <w:bCs/>
          <w:lang w:eastAsia="ro-RO"/>
        </w:rPr>
        <w:t>;</w:t>
      </w:r>
    </w:p>
    <w:p w14:paraId="1299FCAF"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d)</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cerințele</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ordin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estetic</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impuse</w:t>
      </w:r>
      <w:proofErr w:type="spellEnd"/>
      <w:r w:rsidRPr="009839B2">
        <w:rPr>
          <w:rFonts w:ascii="Cambria" w:eastAsia="Calibri" w:hAnsi="Cambria" w:cs="Calibri"/>
          <w:bCs/>
          <w:lang w:eastAsia="ro-RO"/>
        </w:rPr>
        <w:t>.</w:t>
      </w:r>
    </w:p>
    <w:p w14:paraId="387F86FD"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Realizarea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iluminatului</w:t>
      </w:r>
      <w:proofErr w:type="spellEnd"/>
      <w:r w:rsidRPr="009839B2">
        <w:rPr>
          <w:rFonts w:ascii="Cambria" w:eastAsia="Calibri" w:hAnsi="Cambria" w:cs="Calibri"/>
          <w:bCs/>
          <w:lang w:eastAsia="ro-RO"/>
        </w:rPr>
        <w:t xml:space="preserve"> public </w:t>
      </w:r>
      <w:proofErr w:type="spellStart"/>
      <w:r w:rsidRPr="009839B2">
        <w:rPr>
          <w:rFonts w:ascii="Cambria" w:eastAsia="Calibri" w:hAnsi="Cambria" w:cs="Calibri"/>
          <w:bCs/>
          <w:lang w:eastAsia="ro-RO"/>
        </w:rPr>
        <w:t>în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zonele</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interes</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deosebit</w:t>
      </w:r>
      <w:proofErr w:type="spellEnd"/>
      <w:r w:rsidRPr="009839B2">
        <w:rPr>
          <w:rFonts w:ascii="Cambria" w:eastAsia="Calibri" w:hAnsi="Cambria" w:cs="Calibri"/>
          <w:bCs/>
          <w:lang w:eastAsia="ro-RO"/>
        </w:rPr>
        <w:t xml:space="preserve">, cu </w:t>
      </w:r>
      <w:proofErr w:type="spellStart"/>
      <w:r w:rsidRPr="009839B2">
        <w:rPr>
          <w:rFonts w:ascii="Cambria" w:eastAsia="Calibri" w:hAnsi="Cambria" w:cs="Calibri"/>
          <w:bCs/>
          <w:lang w:eastAsia="ro-RO"/>
        </w:rPr>
        <w:t>cerințe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estetice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și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arhitecturale</w:t>
      </w:r>
      <w:proofErr w:type="spellEnd"/>
      <w:r w:rsidRPr="009839B2">
        <w:rPr>
          <w:rFonts w:ascii="Cambria" w:eastAsia="Calibri" w:hAnsi="Cambria" w:cs="Calibri"/>
          <w:bCs/>
          <w:lang w:eastAsia="ro-RO"/>
        </w:rPr>
        <w:t xml:space="preserve">, se </w:t>
      </w:r>
      <w:proofErr w:type="spellStart"/>
      <w:r w:rsidRPr="009839B2">
        <w:rPr>
          <w:rFonts w:ascii="Cambria" w:eastAsia="Calibri" w:hAnsi="Cambria" w:cs="Calibri"/>
          <w:bCs/>
          <w:lang w:eastAsia="ro-RO"/>
        </w:rPr>
        <w:t>va</w:t>
      </w:r>
      <w:proofErr w:type="spellEnd"/>
      <w:r w:rsidRPr="009839B2">
        <w:rPr>
          <w:rFonts w:ascii="Cambria" w:eastAsia="Calibri" w:hAnsi="Cambria" w:cs="Calibri"/>
          <w:bCs/>
          <w:lang w:eastAsia="ro-RO"/>
        </w:rPr>
        <w:t xml:space="preserve"> face </w:t>
      </w:r>
      <w:proofErr w:type="spellStart"/>
      <w:r w:rsidRPr="009839B2">
        <w:rPr>
          <w:rFonts w:ascii="Cambria" w:eastAsia="Calibri" w:hAnsi="Cambria" w:cs="Calibri"/>
          <w:bCs/>
          <w:lang w:eastAsia="ro-RO"/>
        </w:rPr>
        <w:t>prin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proiectarea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și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realizarea</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soluții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specifice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unicate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adaptate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cazurilor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în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speță</w:t>
      </w:r>
      <w:proofErr w:type="spellEnd"/>
      <w:r w:rsidRPr="009839B2">
        <w:rPr>
          <w:rFonts w:ascii="Cambria" w:eastAsia="Calibri" w:hAnsi="Cambria" w:cs="Calibri"/>
          <w:bCs/>
          <w:lang w:eastAsia="ro-RO"/>
        </w:rPr>
        <w:t xml:space="preserve">, conform </w:t>
      </w:r>
      <w:proofErr w:type="spellStart"/>
      <w:r w:rsidRPr="009839B2">
        <w:rPr>
          <w:rFonts w:ascii="Cambria" w:eastAsia="Calibri" w:hAnsi="Cambria" w:cs="Calibri"/>
          <w:bCs/>
          <w:lang w:eastAsia="ro-RO"/>
        </w:rPr>
        <w:t>înțelegerilor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dintre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utilizator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și</w:t>
      </w:r>
      <w:proofErr w:type="spellEnd"/>
      <w:r w:rsidRPr="009839B2">
        <w:rPr>
          <w:rFonts w:ascii="Cambria" w:eastAsia="Calibri" w:hAnsi="Cambria" w:cs="Calibri"/>
          <w:bCs/>
          <w:lang w:eastAsia="ro-RO"/>
        </w:rPr>
        <w:t xml:space="preserve"> operator.</w:t>
      </w:r>
    </w:p>
    <w:p w14:paraId="0F6A6158"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Programul</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funcționare</w:t>
      </w:r>
      <w:proofErr w:type="spellEnd"/>
      <w:r w:rsidRPr="009839B2">
        <w:rPr>
          <w:rFonts w:ascii="Cambria" w:eastAsia="Calibri" w:hAnsi="Cambria" w:cs="Calibri"/>
          <w:bCs/>
          <w:lang w:eastAsia="ro-RO"/>
        </w:rPr>
        <w:t xml:space="preserve"> a </w:t>
      </w:r>
      <w:proofErr w:type="spellStart"/>
      <w:r w:rsidRPr="009839B2">
        <w:rPr>
          <w:rFonts w:ascii="Cambria" w:eastAsia="Calibri" w:hAnsi="Cambria" w:cs="Calibri"/>
          <w:bCs/>
          <w:lang w:eastAsia="ro-RO"/>
        </w:rPr>
        <w:t>iluminatului</w:t>
      </w:r>
      <w:proofErr w:type="spellEnd"/>
      <w:r w:rsidRPr="009839B2">
        <w:rPr>
          <w:rFonts w:ascii="Cambria" w:eastAsia="Calibri" w:hAnsi="Cambria" w:cs="Calibri"/>
          <w:bCs/>
          <w:lang w:eastAsia="ro-RO"/>
        </w:rPr>
        <w:t xml:space="preserve"> public </w:t>
      </w:r>
      <w:proofErr w:type="spellStart"/>
      <w:r w:rsidRPr="009839B2">
        <w:rPr>
          <w:rFonts w:ascii="Cambria" w:eastAsia="Calibri" w:hAnsi="Cambria" w:cs="Calibri"/>
          <w:bCs/>
          <w:lang w:eastAsia="ro-RO"/>
        </w:rPr>
        <w:t>va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ține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cont</w:t>
      </w:r>
      <w:proofErr w:type="spellEnd"/>
      <w:r w:rsidRPr="009839B2">
        <w:rPr>
          <w:rFonts w:ascii="Cambria" w:eastAsia="Calibri" w:hAnsi="Cambria" w:cs="Calibri"/>
          <w:bCs/>
          <w:lang w:eastAsia="ro-RO"/>
        </w:rPr>
        <w:t xml:space="preserve"> de:</w:t>
      </w:r>
    </w:p>
    <w:p w14:paraId="7F2520BE"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a)</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longitudinea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localității</w:t>
      </w:r>
      <w:proofErr w:type="spellEnd"/>
      <w:r w:rsidRPr="009839B2">
        <w:rPr>
          <w:rFonts w:ascii="Cambria" w:eastAsia="Calibri" w:hAnsi="Cambria" w:cs="Calibri"/>
          <w:bCs/>
          <w:lang w:eastAsia="ro-RO"/>
        </w:rPr>
        <w:t>;</w:t>
      </w:r>
    </w:p>
    <w:p w14:paraId="4E660691"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b)</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luna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calendaristică</w:t>
      </w:r>
      <w:proofErr w:type="spellEnd"/>
      <w:r w:rsidRPr="009839B2">
        <w:rPr>
          <w:rFonts w:ascii="Cambria" w:eastAsia="Calibri" w:hAnsi="Cambria" w:cs="Calibri"/>
          <w:bCs/>
          <w:lang w:eastAsia="ro-RO"/>
        </w:rPr>
        <w:t>;</w:t>
      </w:r>
    </w:p>
    <w:p w14:paraId="3B16D818"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c)</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ora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oficială</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vară</w:t>
      </w:r>
      <w:proofErr w:type="spellEnd"/>
      <w:r w:rsidRPr="009839B2">
        <w:rPr>
          <w:rFonts w:ascii="Cambria" w:eastAsia="Calibri" w:hAnsi="Cambria" w:cs="Calibri"/>
          <w:bCs/>
          <w:lang w:eastAsia="ro-RO"/>
        </w:rPr>
        <w:t>;</w:t>
      </w:r>
    </w:p>
    <w:p w14:paraId="766CEE60"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d)</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nivelul</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luminanță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sau</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iluminare</w:t>
      </w:r>
      <w:proofErr w:type="spellEnd"/>
      <w:r w:rsidRPr="009839B2">
        <w:rPr>
          <w:rFonts w:ascii="Cambria" w:eastAsia="Calibri" w:hAnsi="Cambria" w:cs="Calibri"/>
          <w:bCs/>
          <w:lang w:eastAsia="ro-RO"/>
        </w:rPr>
        <w:t>.</w:t>
      </w:r>
    </w:p>
    <w:p w14:paraId="4C01DB06" w14:textId="5FC56DE2" w:rsidR="009839B2" w:rsidRPr="009839B2" w:rsidRDefault="009839B2" w:rsidP="006D3B97">
      <w:pPr>
        <w:spacing w:after="120" w:line="276" w:lineRule="auto"/>
        <w:ind w:firstLine="426"/>
        <w:jc w:val="both"/>
        <w:rPr>
          <w:rFonts w:ascii="Cambria" w:eastAsia="Calibri" w:hAnsi="Cambria" w:cs="Calibri"/>
          <w:bCs/>
          <w:lang w:eastAsia="ro-RO"/>
        </w:rPr>
      </w:pPr>
      <w:proofErr w:type="spellStart"/>
      <w:r w:rsidRPr="009839B2">
        <w:rPr>
          <w:rFonts w:ascii="Cambria" w:eastAsia="Calibri" w:hAnsi="Cambria" w:cs="Calibri"/>
          <w:bCs/>
          <w:lang w:eastAsia="ro-RO"/>
        </w:rPr>
        <w:t>Programul</w:t>
      </w:r>
      <w:proofErr w:type="spellEnd"/>
      <w:r w:rsidR="00C46686">
        <w:rPr>
          <w:rFonts w:ascii="Cambria" w:eastAsia="Calibri" w:hAnsi="Cambria" w:cs="Calibri"/>
          <w:bCs/>
          <w:lang w:eastAsia="ro-RO"/>
        </w:rPr>
        <w:t xml:space="preserve"> </w:t>
      </w:r>
      <w:r w:rsidRPr="009839B2">
        <w:rPr>
          <w:rFonts w:ascii="Cambria" w:eastAsia="Calibri" w:hAnsi="Cambria" w:cs="Calibri"/>
          <w:bCs/>
          <w:lang w:eastAsia="ro-RO"/>
        </w:rPr>
        <w:t xml:space="preserve">de </w:t>
      </w:r>
      <w:proofErr w:type="spellStart"/>
      <w:r w:rsidRPr="009839B2">
        <w:rPr>
          <w:rFonts w:ascii="Cambria" w:eastAsia="Calibri" w:hAnsi="Cambria" w:cs="Calibri"/>
          <w:bCs/>
          <w:lang w:eastAsia="ro-RO"/>
        </w:rPr>
        <w:t>funcționare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va</w:t>
      </w:r>
      <w:proofErr w:type="spellEnd"/>
      <w:r w:rsidRPr="009839B2">
        <w:rPr>
          <w:rFonts w:ascii="Cambria" w:eastAsia="Calibri" w:hAnsi="Cambria" w:cs="Calibri"/>
          <w:bCs/>
          <w:lang w:eastAsia="ro-RO"/>
        </w:rPr>
        <w:t xml:space="preserve"> fi </w:t>
      </w:r>
      <w:proofErr w:type="spellStart"/>
      <w:r w:rsidRPr="009839B2">
        <w:rPr>
          <w:rFonts w:ascii="Cambria" w:eastAsia="Calibri" w:hAnsi="Cambria" w:cs="Calibri"/>
          <w:bCs/>
          <w:lang w:eastAsia="ro-RO"/>
        </w:rPr>
        <w:t>asigurat</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prin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comanda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automată</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conectare</w:t>
      </w:r>
      <w:proofErr w:type="spellEnd"/>
      <w:r w:rsidRPr="009839B2">
        <w:rPr>
          <w:rFonts w:ascii="Cambria" w:eastAsia="Calibri" w:hAnsi="Cambria" w:cs="Calibri"/>
          <w:bCs/>
          <w:lang w:eastAsia="ro-RO"/>
        </w:rPr>
        <w:t>/</w:t>
      </w:r>
      <w:proofErr w:type="spellStart"/>
      <w:r w:rsidRPr="009839B2">
        <w:rPr>
          <w:rFonts w:ascii="Cambria" w:eastAsia="Calibri" w:hAnsi="Cambria" w:cs="Calibri"/>
          <w:bCs/>
          <w:lang w:eastAsia="ro-RO"/>
        </w:rPr>
        <w:t>deconectare</w:t>
      </w:r>
      <w:proofErr w:type="spellEnd"/>
      <w:r w:rsidRPr="009839B2">
        <w:rPr>
          <w:rFonts w:ascii="Cambria" w:eastAsia="Calibri" w:hAnsi="Cambria" w:cs="Calibri"/>
          <w:bCs/>
          <w:lang w:eastAsia="ro-RO"/>
        </w:rPr>
        <w:t xml:space="preserve"> a </w:t>
      </w:r>
      <w:proofErr w:type="spellStart"/>
      <w:r w:rsidRPr="009839B2">
        <w:rPr>
          <w:rFonts w:ascii="Cambria" w:eastAsia="Calibri" w:hAnsi="Cambria" w:cs="Calibri"/>
          <w:bCs/>
          <w:lang w:eastAsia="ro-RO"/>
        </w:rPr>
        <w:t>iluminatului</w:t>
      </w:r>
      <w:proofErr w:type="spellEnd"/>
      <w:r w:rsidRPr="009839B2">
        <w:rPr>
          <w:rFonts w:ascii="Cambria" w:eastAsia="Calibri" w:hAnsi="Cambria" w:cs="Calibri"/>
          <w:bCs/>
          <w:lang w:eastAsia="ro-RO"/>
        </w:rPr>
        <w:t xml:space="preserve"> public.</w:t>
      </w:r>
    </w:p>
    <w:p w14:paraId="7E3C62A5"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Operatorul</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va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ține</w:t>
      </w:r>
      <w:proofErr w:type="spellEnd"/>
      <w:r w:rsidRPr="009839B2">
        <w:rPr>
          <w:rFonts w:ascii="Cambria" w:eastAsia="Calibri" w:hAnsi="Cambria" w:cs="Calibri"/>
          <w:bCs/>
          <w:lang w:eastAsia="ro-RO"/>
        </w:rPr>
        <w:t xml:space="preserve"> la zi </w:t>
      </w:r>
      <w:proofErr w:type="spellStart"/>
      <w:r w:rsidRPr="009839B2">
        <w:rPr>
          <w:rFonts w:ascii="Cambria" w:eastAsia="Calibri" w:hAnsi="Cambria" w:cs="Calibri"/>
          <w:bCs/>
          <w:lang w:eastAsia="ro-RO"/>
        </w:rPr>
        <w:t>documentația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tehnică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completă</w:t>
      </w:r>
      <w:proofErr w:type="spellEnd"/>
      <w:r w:rsidRPr="009839B2">
        <w:rPr>
          <w:rFonts w:ascii="Cambria" w:eastAsia="Calibri" w:hAnsi="Cambria" w:cs="Calibri"/>
          <w:bCs/>
          <w:lang w:eastAsia="ro-RO"/>
        </w:rPr>
        <w:t xml:space="preserve"> a </w:t>
      </w:r>
      <w:proofErr w:type="spellStart"/>
      <w:r w:rsidRPr="009839B2">
        <w:rPr>
          <w:rFonts w:ascii="Cambria" w:eastAsia="Calibri" w:hAnsi="Cambria" w:cs="Calibri"/>
          <w:bCs/>
          <w:lang w:eastAsia="ro-RO"/>
        </w:rPr>
        <w:t>sistemului</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public, care </w:t>
      </w:r>
      <w:proofErr w:type="spellStart"/>
      <w:r w:rsidRPr="009839B2">
        <w:rPr>
          <w:rFonts w:ascii="Cambria" w:eastAsia="Calibri" w:hAnsi="Cambria" w:cs="Calibri"/>
          <w:bCs/>
          <w:lang w:eastAsia="ro-RO"/>
        </w:rPr>
        <w:t>va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cuprinde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planurile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rețelei</w:t>
      </w:r>
      <w:proofErr w:type="spellEnd"/>
      <w:r w:rsidRPr="009839B2">
        <w:rPr>
          <w:rFonts w:ascii="Cambria" w:eastAsia="Calibri" w:hAnsi="Cambria" w:cs="Calibri"/>
          <w:bCs/>
          <w:lang w:eastAsia="ro-RO"/>
        </w:rPr>
        <w:t xml:space="preserve">, conform </w:t>
      </w:r>
      <w:proofErr w:type="spellStart"/>
      <w:r w:rsidRPr="009839B2">
        <w:rPr>
          <w:rFonts w:ascii="Cambria" w:eastAsia="Calibri" w:hAnsi="Cambria" w:cs="Calibri"/>
          <w:bCs/>
          <w:lang w:eastAsia="ro-RO"/>
        </w:rPr>
        <w:t>proiectului</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realizare</w:t>
      </w:r>
      <w:proofErr w:type="spellEnd"/>
      <w:r w:rsidRPr="009839B2">
        <w:rPr>
          <w:rFonts w:ascii="Cambria" w:eastAsia="Calibri" w:hAnsi="Cambria" w:cs="Calibri"/>
          <w:bCs/>
          <w:lang w:eastAsia="ro-RO"/>
        </w:rPr>
        <w:t xml:space="preserve"> a </w:t>
      </w:r>
      <w:proofErr w:type="spellStart"/>
      <w:r w:rsidRPr="009839B2">
        <w:rPr>
          <w:rFonts w:ascii="Cambria" w:eastAsia="Calibri" w:hAnsi="Cambria" w:cs="Calibri"/>
          <w:bCs/>
          <w:lang w:eastAsia="ro-RO"/>
        </w:rPr>
        <w:t>acesteia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și</w:t>
      </w:r>
      <w:proofErr w:type="spellEnd"/>
      <w:r w:rsidRPr="009839B2">
        <w:rPr>
          <w:rFonts w:ascii="Cambria" w:eastAsia="Calibri" w:hAnsi="Cambria" w:cs="Calibri"/>
          <w:bCs/>
          <w:lang w:eastAsia="ro-RO"/>
        </w:rPr>
        <w:t xml:space="preserve"> cu </w:t>
      </w:r>
      <w:proofErr w:type="spellStart"/>
      <w:r w:rsidRPr="009839B2">
        <w:rPr>
          <w:rFonts w:ascii="Cambria" w:eastAsia="Calibri" w:hAnsi="Cambria" w:cs="Calibri"/>
          <w:bCs/>
          <w:lang w:eastAsia="ro-RO"/>
        </w:rPr>
        <w:t>fiecare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modificare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astfel</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încât</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poată</w:t>
      </w:r>
      <w:proofErr w:type="spellEnd"/>
      <w:r w:rsidRPr="009839B2">
        <w:rPr>
          <w:rFonts w:ascii="Cambria" w:eastAsia="Calibri" w:hAnsi="Cambria" w:cs="Calibri"/>
          <w:bCs/>
          <w:lang w:eastAsia="ro-RO"/>
        </w:rPr>
        <w:t xml:space="preserve"> fi </w:t>
      </w:r>
      <w:proofErr w:type="spellStart"/>
      <w:r w:rsidRPr="009839B2">
        <w:rPr>
          <w:rFonts w:ascii="Cambria" w:eastAsia="Calibri" w:hAnsi="Cambria" w:cs="Calibri"/>
          <w:bCs/>
          <w:lang w:eastAsia="ro-RO"/>
        </w:rPr>
        <w:t>cunoscute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în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orice</w:t>
      </w:r>
      <w:proofErr w:type="spellEnd"/>
      <w:r w:rsidRPr="009839B2">
        <w:rPr>
          <w:rFonts w:ascii="Cambria" w:eastAsia="Calibri" w:hAnsi="Cambria" w:cs="Calibri"/>
          <w:bCs/>
          <w:lang w:eastAsia="ro-RO"/>
        </w:rPr>
        <w:t xml:space="preserve"> moment </w:t>
      </w:r>
      <w:proofErr w:type="spellStart"/>
      <w:r w:rsidRPr="009839B2">
        <w:rPr>
          <w:rFonts w:ascii="Cambria" w:eastAsia="Calibri" w:hAnsi="Cambria" w:cs="Calibri"/>
          <w:bCs/>
          <w:lang w:eastAsia="ro-RO"/>
        </w:rPr>
        <w:t>istoricul</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sistemului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și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situația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existentă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în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teren</w:t>
      </w:r>
      <w:proofErr w:type="spellEnd"/>
      <w:r w:rsidRPr="009839B2">
        <w:rPr>
          <w:rFonts w:ascii="Cambria" w:eastAsia="Calibri" w:hAnsi="Cambria" w:cs="Calibri"/>
          <w:bCs/>
          <w:lang w:eastAsia="ro-RO"/>
        </w:rPr>
        <w:t>.</w:t>
      </w:r>
    </w:p>
    <w:p w14:paraId="6DA1629A"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w:t>
      </w:r>
      <w:proofErr w:type="spellStart"/>
      <w:r w:rsidRPr="009839B2">
        <w:rPr>
          <w:rFonts w:ascii="Cambria" w:eastAsia="Calibri" w:hAnsi="Cambria" w:cs="Calibri"/>
          <w:bCs/>
          <w:lang w:eastAsia="ro-RO"/>
        </w:rPr>
        <w:t>Operatorul</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va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completa</w:t>
      </w:r>
      <w:proofErr w:type="spellEnd"/>
      <w:r w:rsidRPr="009839B2">
        <w:rPr>
          <w:rFonts w:ascii="Cambria" w:eastAsia="Calibri" w:hAnsi="Cambria" w:cs="Calibri"/>
          <w:bCs/>
          <w:lang w:eastAsia="ro-RO"/>
        </w:rPr>
        <w:t xml:space="preserve"> la zi </w:t>
      </w:r>
      <w:proofErr w:type="spellStart"/>
      <w:r w:rsidRPr="009839B2">
        <w:rPr>
          <w:rFonts w:ascii="Cambria" w:eastAsia="Calibri" w:hAnsi="Cambria" w:cs="Calibri"/>
          <w:bCs/>
          <w:lang w:eastAsia="ro-RO"/>
        </w:rPr>
        <w:t>câte</w:t>
      </w:r>
      <w:proofErr w:type="spellEnd"/>
      <w:r w:rsidRPr="009839B2">
        <w:rPr>
          <w:rFonts w:ascii="Cambria" w:eastAsia="Calibri" w:hAnsi="Cambria" w:cs="Calibri"/>
          <w:bCs/>
          <w:lang w:eastAsia="ro-RO"/>
        </w:rPr>
        <w:t xml:space="preserve"> un </w:t>
      </w:r>
      <w:proofErr w:type="spellStart"/>
      <w:r w:rsidRPr="009839B2">
        <w:rPr>
          <w:rFonts w:ascii="Cambria" w:eastAsia="Calibri" w:hAnsi="Cambria" w:cs="Calibri"/>
          <w:bCs/>
          <w:lang w:eastAsia="ro-RO"/>
        </w:rPr>
        <w:t>registru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pentru</w:t>
      </w:r>
      <w:proofErr w:type="spellEnd"/>
      <w:r w:rsidRPr="009839B2">
        <w:rPr>
          <w:rFonts w:ascii="Cambria" w:eastAsia="Calibri" w:hAnsi="Cambria" w:cs="Calibri"/>
          <w:bCs/>
          <w:lang w:eastAsia="ro-RO"/>
        </w:rPr>
        <w:t>:</w:t>
      </w:r>
    </w:p>
    <w:p w14:paraId="6350A827"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a)</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lucrări</w:t>
      </w:r>
      <w:proofErr w:type="spellEnd"/>
      <w:r w:rsidRPr="009839B2">
        <w:rPr>
          <w:rFonts w:ascii="Cambria" w:eastAsia="Calibri" w:hAnsi="Cambria" w:cs="Calibri"/>
          <w:bCs/>
          <w:lang w:eastAsia="ro-RO"/>
        </w:rPr>
        <w:t xml:space="preserve"> operative de </w:t>
      </w:r>
      <w:proofErr w:type="spellStart"/>
      <w:r w:rsidRPr="009839B2">
        <w:rPr>
          <w:rFonts w:ascii="Cambria" w:eastAsia="Calibri" w:hAnsi="Cambria" w:cs="Calibri"/>
          <w:bCs/>
          <w:lang w:eastAsia="ro-RO"/>
        </w:rPr>
        <w:t>reparații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și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intervenții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accidentale</w:t>
      </w:r>
      <w:proofErr w:type="spellEnd"/>
      <w:r w:rsidRPr="009839B2">
        <w:rPr>
          <w:rFonts w:ascii="Cambria" w:eastAsia="Calibri" w:hAnsi="Cambria" w:cs="Calibri"/>
          <w:bCs/>
          <w:lang w:eastAsia="ro-RO"/>
        </w:rPr>
        <w:t>;</w:t>
      </w:r>
    </w:p>
    <w:p w14:paraId="284FC3E6"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b)</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revizii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tehnice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reparații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curente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și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capitale</w:t>
      </w:r>
      <w:proofErr w:type="spellEnd"/>
      <w:r w:rsidRPr="009839B2">
        <w:rPr>
          <w:rFonts w:ascii="Cambria" w:eastAsia="Calibri" w:hAnsi="Cambria" w:cs="Calibri"/>
          <w:bCs/>
          <w:lang w:eastAsia="ro-RO"/>
        </w:rPr>
        <w:t>.</w:t>
      </w:r>
    </w:p>
    <w:p w14:paraId="171B1F55"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lastRenderedPageBreak/>
        <w:t>-</w:t>
      </w:r>
      <w:proofErr w:type="spellStart"/>
      <w:r w:rsidRPr="009839B2">
        <w:rPr>
          <w:rFonts w:ascii="Cambria" w:eastAsia="Calibri" w:hAnsi="Cambria" w:cs="Calibri"/>
          <w:bCs/>
          <w:lang w:eastAsia="ro-RO"/>
        </w:rPr>
        <w:t>În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fiecare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registru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după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caz</w:t>
      </w:r>
      <w:proofErr w:type="spellEnd"/>
      <w:r w:rsidRPr="009839B2">
        <w:rPr>
          <w:rFonts w:ascii="Cambria" w:eastAsia="Calibri" w:hAnsi="Cambria" w:cs="Calibri"/>
          <w:bCs/>
          <w:lang w:eastAsia="ro-RO"/>
        </w:rPr>
        <w:t xml:space="preserve">, se </w:t>
      </w:r>
      <w:proofErr w:type="spellStart"/>
      <w:r w:rsidRPr="009839B2">
        <w:rPr>
          <w:rFonts w:ascii="Cambria" w:eastAsia="Calibri" w:hAnsi="Cambria" w:cs="Calibri"/>
          <w:bCs/>
          <w:lang w:eastAsia="ro-RO"/>
        </w:rPr>
        <w:t>vor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consemna</w:t>
      </w:r>
      <w:proofErr w:type="spellEnd"/>
      <w:r w:rsidRPr="009839B2">
        <w:rPr>
          <w:rFonts w:ascii="Cambria" w:eastAsia="Calibri" w:hAnsi="Cambria" w:cs="Calibri"/>
          <w:bCs/>
          <w:lang w:eastAsia="ro-RO"/>
        </w:rPr>
        <w:t xml:space="preserve"> data </w:t>
      </w:r>
      <w:proofErr w:type="spellStart"/>
      <w:r w:rsidRPr="009839B2">
        <w:rPr>
          <w:rFonts w:ascii="Cambria" w:eastAsia="Calibri" w:hAnsi="Cambria" w:cs="Calibri"/>
          <w:bCs/>
          <w:lang w:eastAsia="ro-RO"/>
        </w:rPr>
        <w:t>și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ora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anunțării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defecțiunii</w:t>
      </w:r>
      <w:proofErr w:type="spellEnd"/>
      <w:r w:rsidRPr="009839B2">
        <w:rPr>
          <w:rFonts w:ascii="Cambria" w:eastAsia="Calibri" w:hAnsi="Cambria" w:cs="Calibri"/>
          <w:bCs/>
          <w:lang w:eastAsia="ro-RO"/>
        </w:rPr>
        <w:t xml:space="preserve">, data </w:t>
      </w:r>
      <w:proofErr w:type="spellStart"/>
      <w:r w:rsidRPr="009839B2">
        <w:rPr>
          <w:rFonts w:ascii="Cambria" w:eastAsia="Calibri" w:hAnsi="Cambria" w:cs="Calibri"/>
          <w:bCs/>
          <w:lang w:eastAsia="ro-RO"/>
        </w:rPr>
        <w:t>programată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și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ora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începerii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execuției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lucrării</w:t>
      </w:r>
      <w:proofErr w:type="spellEnd"/>
      <w:r w:rsidRPr="009839B2">
        <w:rPr>
          <w:rFonts w:ascii="Cambria" w:eastAsia="Calibri" w:hAnsi="Cambria" w:cs="Calibri"/>
          <w:bCs/>
          <w:lang w:eastAsia="ro-RO"/>
        </w:rPr>
        <w:t xml:space="preserve">, data </w:t>
      </w:r>
      <w:proofErr w:type="spellStart"/>
      <w:r w:rsidRPr="009839B2">
        <w:rPr>
          <w:rFonts w:ascii="Cambria" w:eastAsia="Calibri" w:hAnsi="Cambria" w:cs="Calibri"/>
          <w:bCs/>
          <w:lang w:eastAsia="ro-RO"/>
        </w:rPr>
        <w:t>și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ora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finalizării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tipul</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intervenției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tipul</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și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cantitățile</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materiale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utilizate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utilajele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forța</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muncă</w:t>
      </w:r>
      <w:proofErr w:type="spellEnd"/>
      <w:r w:rsidRPr="009839B2">
        <w:rPr>
          <w:rFonts w:ascii="Cambria" w:eastAsia="Calibri" w:hAnsi="Cambria" w:cs="Calibri"/>
          <w:bCs/>
          <w:lang w:eastAsia="ro-RO"/>
        </w:rPr>
        <w:t xml:space="preserve">, cu </w:t>
      </w:r>
      <w:proofErr w:type="spellStart"/>
      <w:r w:rsidRPr="009839B2">
        <w:rPr>
          <w:rFonts w:ascii="Cambria" w:eastAsia="Calibri" w:hAnsi="Cambria" w:cs="Calibri"/>
          <w:bCs/>
          <w:lang w:eastAsia="ro-RO"/>
        </w:rPr>
        <w:t>nominalizarea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echipei</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lucru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costul</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lucrărilor</w:t>
      </w:r>
      <w:proofErr w:type="spellEnd"/>
      <w:r w:rsidRPr="009839B2">
        <w:rPr>
          <w:rFonts w:ascii="Cambria" w:eastAsia="Calibri" w:hAnsi="Cambria" w:cs="Calibri"/>
          <w:bCs/>
          <w:lang w:eastAsia="ro-RO"/>
        </w:rPr>
        <w:t xml:space="preserve"> pe </w:t>
      </w:r>
      <w:proofErr w:type="spellStart"/>
      <w:r w:rsidRPr="009839B2">
        <w:rPr>
          <w:rFonts w:ascii="Cambria" w:eastAsia="Calibri" w:hAnsi="Cambria" w:cs="Calibri"/>
          <w:bCs/>
          <w:lang w:eastAsia="ro-RO"/>
        </w:rPr>
        <w:t>structură</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deviz</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sau</w:t>
      </w:r>
      <w:proofErr w:type="spellEnd"/>
      <w:r w:rsidRPr="009839B2">
        <w:rPr>
          <w:rFonts w:ascii="Cambria" w:eastAsia="Calibri" w:hAnsi="Cambria" w:cs="Calibri"/>
          <w:bCs/>
          <w:lang w:eastAsia="ro-RO"/>
        </w:rPr>
        <w:t xml:space="preserve"> conform </w:t>
      </w:r>
      <w:proofErr w:type="spellStart"/>
      <w:r w:rsidRPr="009839B2">
        <w:rPr>
          <w:rFonts w:ascii="Cambria" w:eastAsia="Calibri" w:hAnsi="Cambria" w:cs="Calibri"/>
          <w:bCs/>
          <w:lang w:eastAsia="ro-RO"/>
        </w:rPr>
        <w:t>tarifelor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unitare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stabilite</w:t>
      </w:r>
      <w:proofErr w:type="spellEnd"/>
      <w:r w:rsidRPr="009839B2">
        <w:rPr>
          <w:rFonts w:ascii="Cambria" w:eastAsia="Calibri" w:hAnsi="Cambria" w:cs="Calibri"/>
          <w:bCs/>
          <w:lang w:eastAsia="ro-RO"/>
        </w:rPr>
        <w:t xml:space="preserve"> contractual, conform </w:t>
      </w:r>
      <w:proofErr w:type="spellStart"/>
      <w:r w:rsidRPr="009839B2">
        <w:rPr>
          <w:rFonts w:ascii="Cambria" w:eastAsia="Calibri" w:hAnsi="Cambria" w:cs="Calibri"/>
          <w:bCs/>
          <w:lang w:eastAsia="ro-RO"/>
        </w:rPr>
        <w:t>prevederilor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legale</w:t>
      </w:r>
      <w:proofErr w:type="spellEnd"/>
      <w:r w:rsidRPr="009839B2">
        <w:rPr>
          <w:rFonts w:ascii="Cambria" w:eastAsia="Calibri" w:hAnsi="Cambria" w:cs="Calibri"/>
          <w:bCs/>
          <w:lang w:eastAsia="ro-RO"/>
        </w:rPr>
        <w:t>.</w:t>
      </w:r>
    </w:p>
    <w:p w14:paraId="068DAC04"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 xml:space="preserve">-La </w:t>
      </w:r>
      <w:proofErr w:type="spellStart"/>
      <w:r w:rsidRPr="009839B2">
        <w:rPr>
          <w:rFonts w:ascii="Cambria" w:eastAsia="Calibri" w:hAnsi="Cambria" w:cs="Calibri"/>
          <w:bCs/>
          <w:lang w:eastAsia="ro-RO"/>
        </w:rPr>
        <w:t>solicitarea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oricărui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utilizator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operatorul</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intervine</w:t>
      </w:r>
      <w:proofErr w:type="spellEnd"/>
      <w:r w:rsidRPr="009839B2">
        <w:rPr>
          <w:rFonts w:ascii="Cambria" w:eastAsia="Calibri" w:hAnsi="Cambria" w:cs="Calibri"/>
          <w:bCs/>
          <w:lang w:eastAsia="ro-RO"/>
        </w:rPr>
        <w:t xml:space="preserve"> prompt la </w:t>
      </w:r>
      <w:proofErr w:type="spellStart"/>
      <w:r w:rsidRPr="009839B2">
        <w:rPr>
          <w:rFonts w:ascii="Cambria" w:eastAsia="Calibri" w:hAnsi="Cambria" w:cs="Calibri"/>
          <w:bCs/>
          <w:lang w:eastAsia="ro-RO"/>
        </w:rPr>
        <w:t>asigurarea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continuității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funcționării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sistemului</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public.</w:t>
      </w:r>
    </w:p>
    <w:p w14:paraId="040CC869"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Echipamentele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și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aparatura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folosite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pentru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realizarea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sistemelor</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public </w:t>
      </w:r>
      <w:proofErr w:type="spellStart"/>
      <w:r w:rsidRPr="009839B2">
        <w:rPr>
          <w:rFonts w:ascii="Cambria" w:eastAsia="Calibri" w:hAnsi="Cambria" w:cs="Calibri"/>
          <w:bCs/>
          <w:lang w:eastAsia="ro-RO"/>
        </w:rPr>
        <w:t>vor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avea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agrement</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tehnic</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vor</w:t>
      </w:r>
      <w:proofErr w:type="spellEnd"/>
      <w:r w:rsidRPr="009839B2">
        <w:rPr>
          <w:rFonts w:ascii="Cambria" w:eastAsia="Calibri" w:hAnsi="Cambria" w:cs="Calibri"/>
          <w:bCs/>
          <w:lang w:eastAsia="ro-RO"/>
        </w:rPr>
        <w:t xml:space="preserve"> fi </w:t>
      </w:r>
      <w:proofErr w:type="spellStart"/>
      <w:r w:rsidRPr="009839B2">
        <w:rPr>
          <w:rFonts w:ascii="Cambria" w:eastAsia="Calibri" w:hAnsi="Cambria" w:cs="Calibri"/>
          <w:bCs/>
          <w:lang w:eastAsia="ro-RO"/>
        </w:rPr>
        <w:t>produse</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agenți</w:t>
      </w:r>
      <w:proofErr w:type="spellEnd"/>
      <w:r w:rsidRPr="009839B2">
        <w:rPr>
          <w:rFonts w:ascii="Cambria" w:eastAsia="Calibri" w:hAnsi="Cambria" w:cs="Calibri"/>
          <w:bCs/>
          <w:lang w:eastAsia="ro-RO"/>
        </w:rPr>
        <w:t xml:space="preserve"> economici </w:t>
      </w:r>
      <w:proofErr w:type="spellStart"/>
      <w:r w:rsidRPr="009839B2">
        <w:rPr>
          <w:rFonts w:ascii="Cambria" w:eastAsia="Calibri" w:hAnsi="Cambria" w:cs="Calibri"/>
          <w:bCs/>
          <w:lang w:eastAsia="ro-RO"/>
        </w:rPr>
        <w:t>specializați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și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vor</w:t>
      </w:r>
      <w:proofErr w:type="spellEnd"/>
      <w:r w:rsidRPr="009839B2">
        <w:rPr>
          <w:rFonts w:ascii="Cambria" w:eastAsia="Calibri" w:hAnsi="Cambria" w:cs="Calibri"/>
          <w:bCs/>
          <w:lang w:eastAsia="ro-RO"/>
        </w:rPr>
        <w:t xml:space="preserve"> conduce la </w:t>
      </w:r>
      <w:proofErr w:type="spellStart"/>
      <w:r w:rsidRPr="009839B2">
        <w:rPr>
          <w:rFonts w:ascii="Cambria" w:eastAsia="Calibri" w:hAnsi="Cambria" w:cs="Calibri"/>
          <w:bCs/>
          <w:lang w:eastAsia="ro-RO"/>
        </w:rPr>
        <w:t>utilizarea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rațională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și</w:t>
      </w:r>
      <w:proofErr w:type="spellEnd"/>
      <w:r w:rsidRPr="009839B2">
        <w:rPr>
          <w:rFonts w:ascii="Cambria" w:eastAsia="Calibri" w:hAnsi="Cambria" w:cs="Calibri"/>
          <w:bCs/>
          <w:lang w:eastAsia="ro-RO"/>
        </w:rPr>
        <w:t xml:space="preserve"> la </w:t>
      </w:r>
      <w:proofErr w:type="spellStart"/>
      <w:r w:rsidRPr="009839B2">
        <w:rPr>
          <w:rFonts w:ascii="Cambria" w:eastAsia="Calibri" w:hAnsi="Cambria" w:cs="Calibri"/>
          <w:bCs/>
          <w:lang w:eastAsia="ro-RO"/>
        </w:rPr>
        <w:t>economisirea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energiei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electrice</w:t>
      </w:r>
      <w:proofErr w:type="spellEnd"/>
      <w:r w:rsidRPr="009839B2">
        <w:rPr>
          <w:rFonts w:ascii="Cambria" w:eastAsia="Calibri" w:hAnsi="Cambria" w:cs="Calibri"/>
          <w:bCs/>
          <w:lang w:eastAsia="ro-RO"/>
        </w:rPr>
        <w:t>.</w:t>
      </w:r>
    </w:p>
    <w:p w14:paraId="79710509"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w:t>
      </w:r>
      <w:proofErr w:type="spellStart"/>
      <w:r w:rsidRPr="009839B2">
        <w:rPr>
          <w:rFonts w:ascii="Cambria" w:eastAsia="Calibri" w:hAnsi="Cambria" w:cs="Calibri"/>
          <w:bCs/>
          <w:lang w:eastAsia="ro-RO"/>
        </w:rPr>
        <w:t>Distanța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dintre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sursele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luminoase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va</w:t>
      </w:r>
      <w:proofErr w:type="spellEnd"/>
      <w:r w:rsidRPr="009839B2">
        <w:rPr>
          <w:rFonts w:ascii="Cambria" w:eastAsia="Calibri" w:hAnsi="Cambria" w:cs="Calibri"/>
          <w:bCs/>
          <w:lang w:eastAsia="ro-RO"/>
        </w:rPr>
        <w:t xml:space="preserve"> fi </w:t>
      </w:r>
      <w:proofErr w:type="spellStart"/>
      <w:r w:rsidRPr="009839B2">
        <w:rPr>
          <w:rFonts w:ascii="Cambria" w:eastAsia="Calibri" w:hAnsi="Cambria" w:cs="Calibri"/>
          <w:bCs/>
          <w:lang w:eastAsia="ro-RO"/>
        </w:rPr>
        <w:t>stabilită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în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funcție</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înălțimea</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montare</w:t>
      </w:r>
      <w:proofErr w:type="spellEnd"/>
      <w:r w:rsidRPr="009839B2">
        <w:rPr>
          <w:rFonts w:ascii="Cambria" w:eastAsia="Calibri" w:hAnsi="Cambria" w:cs="Calibri"/>
          <w:bCs/>
          <w:lang w:eastAsia="ro-RO"/>
        </w:rPr>
        <w:t xml:space="preserve"> a </w:t>
      </w:r>
      <w:proofErr w:type="spellStart"/>
      <w:r w:rsidRPr="009839B2">
        <w:rPr>
          <w:rFonts w:ascii="Cambria" w:eastAsia="Calibri" w:hAnsi="Cambria" w:cs="Calibri"/>
          <w:bCs/>
          <w:lang w:eastAsia="ro-RO"/>
        </w:rPr>
        <w:t>acestora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asigurându</w:t>
      </w:r>
      <w:proofErr w:type="spellEnd"/>
      <w:r w:rsidRPr="009839B2">
        <w:rPr>
          <w:rFonts w:ascii="Cambria" w:eastAsia="Calibri" w:hAnsi="Cambria" w:cs="Calibri"/>
          <w:bCs/>
          <w:lang w:eastAsia="ro-RO"/>
        </w:rPr>
        <w:t xml:space="preserve">-se </w:t>
      </w:r>
      <w:proofErr w:type="spellStart"/>
      <w:r w:rsidRPr="009839B2">
        <w:rPr>
          <w:rFonts w:ascii="Cambria" w:eastAsia="Calibri" w:hAnsi="Cambria" w:cs="Calibri"/>
          <w:bCs/>
          <w:lang w:eastAsia="ro-RO"/>
        </w:rPr>
        <w:t>uniformitatea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iluminatului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în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limitele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normale</w:t>
      </w:r>
      <w:proofErr w:type="spellEnd"/>
      <w:r w:rsidRPr="009839B2">
        <w:rPr>
          <w:rFonts w:ascii="Cambria" w:eastAsia="Calibri" w:hAnsi="Cambria" w:cs="Calibri"/>
          <w:bCs/>
          <w:lang w:eastAsia="ro-RO"/>
        </w:rPr>
        <w:t>.</w:t>
      </w:r>
    </w:p>
    <w:p w14:paraId="7FDB2081"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w:t>
      </w:r>
      <w:proofErr w:type="spellStart"/>
      <w:r w:rsidRPr="009839B2">
        <w:rPr>
          <w:rFonts w:ascii="Cambria" w:eastAsia="Calibri" w:hAnsi="Cambria" w:cs="Calibri"/>
          <w:bCs/>
          <w:lang w:eastAsia="ro-RO"/>
        </w:rPr>
        <w:t>Operatorul</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serviciilor</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public </w:t>
      </w:r>
      <w:proofErr w:type="spellStart"/>
      <w:r w:rsidRPr="009839B2">
        <w:rPr>
          <w:rFonts w:ascii="Cambria" w:eastAsia="Calibri" w:hAnsi="Cambria" w:cs="Calibri"/>
          <w:bCs/>
          <w:lang w:eastAsia="ro-RO"/>
        </w:rPr>
        <w:t>va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lua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măsuri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pentru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îmbunătățirea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factorului</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putere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pentru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sistemele</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public care </w:t>
      </w:r>
      <w:proofErr w:type="spellStart"/>
      <w:r w:rsidRPr="009839B2">
        <w:rPr>
          <w:rFonts w:ascii="Cambria" w:eastAsia="Calibri" w:hAnsi="Cambria" w:cs="Calibri"/>
          <w:bCs/>
          <w:lang w:eastAsia="ro-RO"/>
        </w:rPr>
        <w:t>necesită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această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operațiune</w:t>
      </w:r>
      <w:proofErr w:type="spellEnd"/>
      <w:r w:rsidRPr="009839B2">
        <w:rPr>
          <w:rFonts w:ascii="Cambria" w:eastAsia="Calibri" w:hAnsi="Cambria" w:cs="Calibri"/>
          <w:bCs/>
          <w:lang w:eastAsia="ro-RO"/>
        </w:rPr>
        <w:t>.</w:t>
      </w:r>
    </w:p>
    <w:p w14:paraId="147AE6FB"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w:t>
      </w:r>
      <w:proofErr w:type="spellStart"/>
      <w:r w:rsidRPr="009839B2">
        <w:rPr>
          <w:rFonts w:ascii="Cambria" w:eastAsia="Calibri" w:hAnsi="Cambria" w:cs="Calibri"/>
          <w:bCs/>
          <w:lang w:eastAsia="ro-RO"/>
        </w:rPr>
        <w:t>Linia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electrică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pentru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alimentarea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aparatelor</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se </w:t>
      </w:r>
      <w:proofErr w:type="spellStart"/>
      <w:r w:rsidRPr="009839B2">
        <w:rPr>
          <w:rFonts w:ascii="Cambria" w:eastAsia="Calibri" w:hAnsi="Cambria" w:cs="Calibri"/>
          <w:bCs/>
          <w:lang w:eastAsia="ro-RO"/>
        </w:rPr>
        <w:t>racordează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dintr</w:t>
      </w:r>
      <w:proofErr w:type="spellEnd"/>
      <w:r w:rsidRPr="009839B2">
        <w:rPr>
          <w:rFonts w:ascii="Cambria" w:eastAsia="Calibri" w:hAnsi="Cambria" w:cs="Calibri"/>
          <w:bCs/>
          <w:lang w:eastAsia="ro-RO"/>
        </w:rPr>
        <w:t xml:space="preserve">-un </w:t>
      </w:r>
      <w:proofErr w:type="spellStart"/>
      <w:r w:rsidRPr="009839B2">
        <w:rPr>
          <w:rFonts w:ascii="Cambria" w:eastAsia="Calibri" w:hAnsi="Cambria" w:cs="Calibri"/>
          <w:bCs/>
          <w:lang w:eastAsia="ro-RO"/>
        </w:rPr>
        <w:t>tablou</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distribuție</w:t>
      </w:r>
      <w:proofErr w:type="spellEnd"/>
      <w:r w:rsidRPr="009839B2">
        <w:rPr>
          <w:rFonts w:ascii="Cambria" w:eastAsia="Calibri" w:hAnsi="Cambria" w:cs="Calibri"/>
          <w:bCs/>
          <w:lang w:eastAsia="ro-RO"/>
        </w:rPr>
        <w:t xml:space="preserve">, care </w:t>
      </w:r>
      <w:proofErr w:type="spellStart"/>
      <w:r w:rsidRPr="009839B2">
        <w:rPr>
          <w:rFonts w:ascii="Cambria" w:eastAsia="Calibri" w:hAnsi="Cambria" w:cs="Calibri"/>
          <w:bCs/>
          <w:lang w:eastAsia="ro-RO"/>
        </w:rPr>
        <w:t>poate</w:t>
      </w:r>
      <w:proofErr w:type="spellEnd"/>
      <w:r w:rsidRPr="009839B2">
        <w:rPr>
          <w:rFonts w:ascii="Cambria" w:eastAsia="Calibri" w:hAnsi="Cambria" w:cs="Calibri"/>
          <w:bCs/>
          <w:lang w:eastAsia="ro-RO"/>
        </w:rPr>
        <w:t xml:space="preserve"> fi:</w:t>
      </w:r>
    </w:p>
    <w:p w14:paraId="49FBF73C"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a)</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tabloul</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distribuție</w:t>
      </w:r>
      <w:proofErr w:type="spellEnd"/>
      <w:r w:rsidRPr="009839B2">
        <w:rPr>
          <w:rFonts w:ascii="Cambria" w:eastAsia="Calibri" w:hAnsi="Cambria" w:cs="Calibri"/>
          <w:bCs/>
          <w:lang w:eastAsia="ro-RO"/>
        </w:rPr>
        <w:t xml:space="preserve"> din </w:t>
      </w:r>
      <w:proofErr w:type="spellStart"/>
      <w:r w:rsidRPr="009839B2">
        <w:rPr>
          <w:rFonts w:ascii="Cambria" w:eastAsia="Calibri" w:hAnsi="Cambria" w:cs="Calibri"/>
          <w:bCs/>
          <w:lang w:eastAsia="ro-RO"/>
        </w:rPr>
        <w:t>postul</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transformare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medie</w:t>
      </w:r>
      <w:proofErr w:type="spellEnd"/>
      <w:r w:rsidRPr="009839B2">
        <w:rPr>
          <w:rFonts w:ascii="Cambria" w:eastAsia="Calibri" w:hAnsi="Cambria" w:cs="Calibri"/>
          <w:bCs/>
          <w:lang w:eastAsia="ro-RO"/>
        </w:rPr>
        <w:t>/</w:t>
      </w:r>
      <w:proofErr w:type="spellStart"/>
      <w:r w:rsidRPr="009839B2">
        <w:rPr>
          <w:rFonts w:ascii="Cambria" w:eastAsia="Calibri" w:hAnsi="Cambria" w:cs="Calibri"/>
          <w:bCs/>
          <w:lang w:eastAsia="ro-RO"/>
        </w:rPr>
        <w:t>joasă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tensiune</w:t>
      </w:r>
      <w:proofErr w:type="spellEnd"/>
      <w:r w:rsidRPr="009839B2">
        <w:rPr>
          <w:rFonts w:ascii="Cambria" w:eastAsia="Calibri" w:hAnsi="Cambria" w:cs="Calibri"/>
          <w:bCs/>
          <w:lang w:eastAsia="ro-RO"/>
        </w:rPr>
        <w:t>;</w:t>
      </w:r>
    </w:p>
    <w:p w14:paraId="6248A0A5"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b)</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cutia</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distribuție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supraterană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sau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subterană</w:t>
      </w:r>
      <w:proofErr w:type="spellEnd"/>
      <w:r w:rsidRPr="009839B2">
        <w:rPr>
          <w:rFonts w:ascii="Cambria" w:eastAsia="Calibri" w:hAnsi="Cambria" w:cs="Calibri"/>
          <w:bCs/>
          <w:lang w:eastAsia="ro-RO"/>
        </w:rPr>
        <w:t>;</w:t>
      </w:r>
    </w:p>
    <w:p w14:paraId="1747D0B5"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c)</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cutia</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trecere</w:t>
      </w:r>
      <w:proofErr w:type="spellEnd"/>
      <w:r w:rsidRPr="009839B2">
        <w:rPr>
          <w:rFonts w:ascii="Cambria" w:eastAsia="Calibri" w:hAnsi="Cambria" w:cs="Calibri"/>
          <w:bCs/>
          <w:lang w:eastAsia="ro-RO"/>
        </w:rPr>
        <w:t xml:space="preserve"> de la </w:t>
      </w:r>
      <w:proofErr w:type="spellStart"/>
      <w:r w:rsidRPr="009839B2">
        <w:rPr>
          <w:rFonts w:ascii="Cambria" w:eastAsia="Calibri" w:hAnsi="Cambria" w:cs="Calibri"/>
          <w:bCs/>
          <w:lang w:eastAsia="ro-RO"/>
        </w:rPr>
        <w:t>linia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electrică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subterană</w:t>
      </w:r>
      <w:proofErr w:type="spellEnd"/>
      <w:r w:rsidRPr="009839B2">
        <w:rPr>
          <w:rFonts w:ascii="Cambria" w:eastAsia="Calibri" w:hAnsi="Cambria" w:cs="Calibri"/>
          <w:bCs/>
          <w:lang w:eastAsia="ro-RO"/>
        </w:rPr>
        <w:t xml:space="preserve"> la </w:t>
      </w:r>
      <w:proofErr w:type="spellStart"/>
      <w:r w:rsidRPr="009839B2">
        <w:rPr>
          <w:rFonts w:ascii="Cambria" w:eastAsia="Calibri" w:hAnsi="Cambria" w:cs="Calibri"/>
          <w:bCs/>
          <w:lang w:eastAsia="ro-RO"/>
        </w:rPr>
        <w:t>linia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electrică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supraterană</w:t>
      </w:r>
      <w:proofErr w:type="spellEnd"/>
      <w:r w:rsidRPr="009839B2">
        <w:rPr>
          <w:rFonts w:ascii="Cambria" w:eastAsia="Calibri" w:hAnsi="Cambria" w:cs="Calibri"/>
          <w:bCs/>
          <w:lang w:eastAsia="ro-RO"/>
        </w:rPr>
        <w:t>.</w:t>
      </w:r>
    </w:p>
    <w:p w14:paraId="391E5F69"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w:t>
      </w:r>
      <w:r w:rsidRPr="009839B2">
        <w:rPr>
          <w:rFonts w:ascii="Cambria" w:eastAsia="Calibri" w:hAnsi="Cambria" w:cs="Calibri"/>
          <w:bCs/>
          <w:lang w:eastAsia="ro-RO"/>
        </w:rPr>
        <w:tab/>
        <w:t xml:space="preserve">2) </w:t>
      </w:r>
      <w:proofErr w:type="spellStart"/>
      <w:r w:rsidRPr="009839B2">
        <w:rPr>
          <w:rFonts w:ascii="Cambria" w:eastAsia="Calibri" w:hAnsi="Cambria" w:cs="Calibri"/>
          <w:bCs/>
          <w:lang w:eastAsia="ro-RO"/>
        </w:rPr>
        <w:t>Rețelele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electrice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realizate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prin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montaj</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aerian</w:t>
      </w:r>
      <w:proofErr w:type="spellEnd"/>
      <w:r w:rsidRPr="009839B2">
        <w:rPr>
          <w:rFonts w:ascii="Cambria" w:eastAsia="Calibri" w:hAnsi="Cambria" w:cs="Calibri"/>
          <w:bCs/>
          <w:lang w:eastAsia="ro-RO"/>
        </w:rPr>
        <w:t xml:space="preserve"> se </w:t>
      </w:r>
      <w:proofErr w:type="spellStart"/>
      <w:r w:rsidRPr="009839B2">
        <w:rPr>
          <w:rFonts w:ascii="Cambria" w:eastAsia="Calibri" w:hAnsi="Cambria" w:cs="Calibri"/>
          <w:bCs/>
          <w:lang w:eastAsia="ro-RO"/>
        </w:rPr>
        <w:t>execută</w:t>
      </w:r>
      <w:proofErr w:type="spellEnd"/>
      <w:r w:rsidRPr="009839B2">
        <w:rPr>
          <w:rFonts w:ascii="Cambria" w:eastAsia="Calibri" w:hAnsi="Cambria" w:cs="Calibri"/>
          <w:bCs/>
          <w:lang w:eastAsia="ro-RO"/>
        </w:rPr>
        <w:t xml:space="preserve"> din </w:t>
      </w:r>
      <w:proofErr w:type="spellStart"/>
      <w:r w:rsidRPr="009839B2">
        <w:rPr>
          <w:rFonts w:ascii="Cambria" w:eastAsia="Calibri" w:hAnsi="Cambria" w:cs="Calibri"/>
          <w:bCs/>
          <w:lang w:eastAsia="ro-RO"/>
        </w:rPr>
        <w:t>conducte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electrice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izolate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torsadate</w:t>
      </w:r>
      <w:proofErr w:type="spellEnd"/>
      <w:r w:rsidRPr="009839B2">
        <w:rPr>
          <w:rFonts w:ascii="Cambria" w:eastAsia="Calibri" w:hAnsi="Cambria" w:cs="Calibri"/>
          <w:bCs/>
          <w:lang w:eastAsia="ro-RO"/>
        </w:rPr>
        <w:t>.</w:t>
      </w:r>
    </w:p>
    <w:p w14:paraId="5D3F06B3"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w:t>
      </w:r>
      <w:r w:rsidRPr="009839B2">
        <w:rPr>
          <w:rFonts w:ascii="Cambria" w:eastAsia="Calibri" w:hAnsi="Cambria" w:cs="Calibri"/>
          <w:bCs/>
          <w:lang w:eastAsia="ro-RO"/>
        </w:rPr>
        <w:tab/>
        <w:t xml:space="preserve">Pe </w:t>
      </w:r>
      <w:proofErr w:type="spellStart"/>
      <w:r w:rsidRPr="009839B2">
        <w:rPr>
          <w:rFonts w:ascii="Cambria" w:eastAsia="Calibri" w:hAnsi="Cambria" w:cs="Calibri"/>
          <w:bCs/>
          <w:lang w:eastAsia="ro-RO"/>
        </w:rPr>
        <w:t>căi</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circulație</w:t>
      </w:r>
      <w:proofErr w:type="spellEnd"/>
      <w:r w:rsidRPr="009839B2">
        <w:rPr>
          <w:rFonts w:ascii="Cambria" w:eastAsia="Calibri" w:hAnsi="Cambria" w:cs="Calibri"/>
          <w:bCs/>
          <w:lang w:eastAsia="ro-RO"/>
        </w:rPr>
        <w:t xml:space="preserve"> cu </w:t>
      </w:r>
      <w:proofErr w:type="spellStart"/>
      <w:r w:rsidRPr="009839B2">
        <w:rPr>
          <w:rFonts w:ascii="Cambria" w:eastAsia="Calibri" w:hAnsi="Cambria" w:cs="Calibri"/>
          <w:bCs/>
          <w:lang w:eastAsia="ro-RO"/>
        </w:rPr>
        <w:t>trafic</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redus</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și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foarte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redus</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alimentarea</w:t>
      </w:r>
      <w:proofErr w:type="spellEnd"/>
      <w:r w:rsidRPr="009839B2">
        <w:rPr>
          <w:rFonts w:ascii="Cambria" w:eastAsia="Calibri" w:hAnsi="Cambria" w:cs="Calibri"/>
          <w:bCs/>
          <w:lang w:eastAsia="ro-RO"/>
        </w:rPr>
        <w:t xml:space="preserve"> cu </w:t>
      </w:r>
      <w:proofErr w:type="spellStart"/>
      <w:r w:rsidRPr="009839B2">
        <w:rPr>
          <w:rFonts w:ascii="Cambria" w:eastAsia="Calibri" w:hAnsi="Cambria" w:cs="Calibri"/>
          <w:bCs/>
          <w:lang w:eastAsia="ro-RO"/>
        </w:rPr>
        <w:t>energie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electrică</w:t>
      </w:r>
      <w:proofErr w:type="spellEnd"/>
      <w:r w:rsidRPr="009839B2">
        <w:rPr>
          <w:rFonts w:ascii="Cambria" w:eastAsia="Calibri" w:hAnsi="Cambria" w:cs="Calibri"/>
          <w:bCs/>
          <w:lang w:eastAsia="ro-RO"/>
        </w:rPr>
        <w:t xml:space="preserve"> a </w:t>
      </w:r>
      <w:proofErr w:type="spellStart"/>
      <w:r w:rsidRPr="009839B2">
        <w:rPr>
          <w:rFonts w:ascii="Cambria" w:eastAsia="Calibri" w:hAnsi="Cambria" w:cs="Calibri"/>
          <w:bCs/>
          <w:lang w:eastAsia="ro-RO"/>
        </w:rPr>
        <w:t>sistemului</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public se </w:t>
      </w:r>
      <w:proofErr w:type="spellStart"/>
      <w:r w:rsidRPr="009839B2">
        <w:rPr>
          <w:rFonts w:ascii="Cambria" w:eastAsia="Calibri" w:hAnsi="Cambria" w:cs="Calibri"/>
          <w:bCs/>
          <w:lang w:eastAsia="ro-RO"/>
        </w:rPr>
        <w:t>realizează</w:t>
      </w:r>
      <w:proofErr w:type="spellEnd"/>
      <w:r w:rsidRPr="009839B2">
        <w:rPr>
          <w:rFonts w:ascii="Cambria" w:eastAsia="Calibri" w:hAnsi="Cambria" w:cs="Calibri"/>
          <w:bCs/>
          <w:lang w:eastAsia="ro-RO"/>
        </w:rPr>
        <w:t xml:space="preserve"> cu </w:t>
      </w:r>
      <w:proofErr w:type="spellStart"/>
      <w:r w:rsidRPr="009839B2">
        <w:rPr>
          <w:rFonts w:ascii="Cambria" w:eastAsia="Calibri" w:hAnsi="Cambria" w:cs="Calibri"/>
          <w:bCs/>
          <w:lang w:eastAsia="ro-RO"/>
        </w:rPr>
        <w:t>rețea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electrică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monofazată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sau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trifazată</w:t>
      </w:r>
      <w:proofErr w:type="spellEnd"/>
      <w:r w:rsidRPr="009839B2">
        <w:rPr>
          <w:rFonts w:ascii="Cambria" w:eastAsia="Calibri" w:hAnsi="Cambria" w:cs="Calibri"/>
          <w:bCs/>
          <w:lang w:eastAsia="ro-RO"/>
        </w:rPr>
        <w:t xml:space="preserve">, care </w:t>
      </w:r>
      <w:proofErr w:type="spellStart"/>
      <w:r w:rsidRPr="009839B2">
        <w:rPr>
          <w:rFonts w:ascii="Cambria" w:eastAsia="Calibri" w:hAnsi="Cambria" w:cs="Calibri"/>
          <w:bCs/>
          <w:lang w:eastAsia="ro-RO"/>
        </w:rPr>
        <w:t>poate</w:t>
      </w:r>
      <w:proofErr w:type="spellEnd"/>
      <w:r w:rsidRPr="009839B2">
        <w:rPr>
          <w:rFonts w:ascii="Cambria" w:eastAsia="Calibri" w:hAnsi="Cambria" w:cs="Calibri"/>
          <w:bCs/>
          <w:lang w:eastAsia="ro-RO"/>
        </w:rPr>
        <w:t xml:space="preserve"> fi </w:t>
      </w:r>
      <w:proofErr w:type="spellStart"/>
      <w:r w:rsidRPr="009839B2">
        <w:rPr>
          <w:rFonts w:ascii="Cambria" w:eastAsia="Calibri" w:hAnsi="Cambria" w:cs="Calibri"/>
          <w:bCs/>
          <w:lang w:eastAsia="ro-RO"/>
        </w:rPr>
        <w:t>pozată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împreună</w:t>
      </w:r>
      <w:proofErr w:type="spellEnd"/>
      <w:r w:rsidRPr="009839B2">
        <w:rPr>
          <w:rFonts w:ascii="Cambria" w:eastAsia="Calibri" w:hAnsi="Cambria" w:cs="Calibri"/>
          <w:bCs/>
          <w:lang w:eastAsia="ro-RO"/>
        </w:rPr>
        <w:t xml:space="preserve"> cu </w:t>
      </w:r>
      <w:proofErr w:type="spellStart"/>
      <w:r w:rsidRPr="009839B2">
        <w:rPr>
          <w:rFonts w:ascii="Cambria" w:eastAsia="Calibri" w:hAnsi="Cambria" w:cs="Calibri"/>
          <w:bCs/>
          <w:lang w:eastAsia="ro-RO"/>
        </w:rPr>
        <w:t>rețeaua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electrică</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alimentare</w:t>
      </w:r>
      <w:proofErr w:type="spellEnd"/>
      <w:r w:rsidRPr="009839B2">
        <w:rPr>
          <w:rFonts w:ascii="Cambria" w:eastAsia="Calibri" w:hAnsi="Cambria" w:cs="Calibri"/>
          <w:bCs/>
          <w:lang w:eastAsia="ro-RO"/>
        </w:rPr>
        <w:t xml:space="preserve"> a </w:t>
      </w:r>
      <w:proofErr w:type="spellStart"/>
      <w:r w:rsidRPr="009839B2">
        <w:rPr>
          <w:rFonts w:ascii="Cambria" w:eastAsia="Calibri" w:hAnsi="Cambria" w:cs="Calibri"/>
          <w:bCs/>
          <w:lang w:eastAsia="ro-RO"/>
        </w:rPr>
        <w:t>consumatorilor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casnici</w:t>
      </w:r>
      <w:proofErr w:type="spellEnd"/>
      <w:r w:rsidRPr="009839B2">
        <w:rPr>
          <w:rFonts w:ascii="Cambria" w:eastAsia="Calibri" w:hAnsi="Cambria" w:cs="Calibri"/>
          <w:bCs/>
          <w:lang w:eastAsia="ro-RO"/>
        </w:rPr>
        <w:t>.</w:t>
      </w:r>
    </w:p>
    <w:p w14:paraId="55F0ECC6"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w:t>
      </w:r>
      <w:r w:rsidRPr="009839B2">
        <w:rPr>
          <w:rFonts w:ascii="Cambria" w:eastAsia="Calibri" w:hAnsi="Cambria" w:cs="Calibri"/>
          <w:bCs/>
          <w:lang w:eastAsia="ro-RO"/>
        </w:rPr>
        <w:tab/>
        <w:t xml:space="preserve">Pe </w:t>
      </w:r>
      <w:proofErr w:type="spellStart"/>
      <w:r w:rsidRPr="009839B2">
        <w:rPr>
          <w:rFonts w:ascii="Cambria" w:eastAsia="Calibri" w:hAnsi="Cambria" w:cs="Calibri"/>
          <w:bCs/>
          <w:lang w:eastAsia="ro-RO"/>
        </w:rPr>
        <w:t>căi</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circulație</w:t>
      </w:r>
      <w:proofErr w:type="spellEnd"/>
      <w:r w:rsidRPr="009839B2">
        <w:rPr>
          <w:rFonts w:ascii="Cambria" w:eastAsia="Calibri" w:hAnsi="Cambria" w:cs="Calibri"/>
          <w:bCs/>
          <w:lang w:eastAsia="ro-RO"/>
        </w:rPr>
        <w:t xml:space="preserve"> cu </w:t>
      </w:r>
      <w:proofErr w:type="spellStart"/>
      <w:r w:rsidRPr="009839B2">
        <w:rPr>
          <w:rFonts w:ascii="Cambria" w:eastAsia="Calibri" w:hAnsi="Cambria" w:cs="Calibri"/>
          <w:bCs/>
          <w:lang w:eastAsia="ro-RO"/>
        </w:rPr>
        <w:t>trafic</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intens</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sau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mediu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alimentarea</w:t>
      </w:r>
      <w:proofErr w:type="spellEnd"/>
      <w:r w:rsidRPr="009839B2">
        <w:rPr>
          <w:rFonts w:ascii="Cambria" w:eastAsia="Calibri" w:hAnsi="Cambria" w:cs="Calibri"/>
          <w:bCs/>
          <w:lang w:eastAsia="ro-RO"/>
        </w:rPr>
        <w:t xml:space="preserve"> cu </w:t>
      </w:r>
      <w:proofErr w:type="spellStart"/>
      <w:r w:rsidRPr="009839B2">
        <w:rPr>
          <w:rFonts w:ascii="Cambria" w:eastAsia="Calibri" w:hAnsi="Cambria" w:cs="Calibri"/>
          <w:bCs/>
          <w:lang w:eastAsia="ro-RO"/>
        </w:rPr>
        <w:t>energie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electrică</w:t>
      </w:r>
      <w:proofErr w:type="spellEnd"/>
      <w:r w:rsidRPr="009839B2">
        <w:rPr>
          <w:rFonts w:ascii="Cambria" w:eastAsia="Calibri" w:hAnsi="Cambria" w:cs="Calibri"/>
          <w:bCs/>
          <w:lang w:eastAsia="ro-RO"/>
        </w:rPr>
        <w:t xml:space="preserve"> a </w:t>
      </w:r>
      <w:proofErr w:type="spellStart"/>
      <w:r w:rsidRPr="009839B2">
        <w:rPr>
          <w:rFonts w:ascii="Cambria" w:eastAsia="Calibri" w:hAnsi="Cambria" w:cs="Calibri"/>
          <w:bCs/>
          <w:lang w:eastAsia="ro-RO"/>
        </w:rPr>
        <w:t>sistemului</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public se </w:t>
      </w:r>
      <w:proofErr w:type="spellStart"/>
      <w:r w:rsidRPr="009839B2">
        <w:rPr>
          <w:rFonts w:ascii="Cambria" w:eastAsia="Calibri" w:hAnsi="Cambria" w:cs="Calibri"/>
          <w:bCs/>
          <w:lang w:eastAsia="ro-RO"/>
        </w:rPr>
        <w:t>realizează</w:t>
      </w:r>
      <w:proofErr w:type="spellEnd"/>
      <w:r w:rsidRPr="009839B2">
        <w:rPr>
          <w:rFonts w:ascii="Cambria" w:eastAsia="Calibri" w:hAnsi="Cambria" w:cs="Calibri"/>
          <w:bCs/>
          <w:lang w:eastAsia="ro-RO"/>
        </w:rPr>
        <w:t xml:space="preserve"> cu </w:t>
      </w:r>
      <w:proofErr w:type="spellStart"/>
      <w:r w:rsidRPr="009839B2">
        <w:rPr>
          <w:rFonts w:ascii="Cambria" w:eastAsia="Calibri" w:hAnsi="Cambria" w:cs="Calibri"/>
          <w:bCs/>
          <w:lang w:eastAsia="ro-RO"/>
        </w:rPr>
        <w:t>rețea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electrică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trifazată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asigurându</w:t>
      </w:r>
      <w:proofErr w:type="spellEnd"/>
      <w:r w:rsidRPr="009839B2">
        <w:rPr>
          <w:rFonts w:ascii="Cambria" w:eastAsia="Calibri" w:hAnsi="Cambria" w:cs="Calibri"/>
          <w:bCs/>
          <w:lang w:eastAsia="ro-RO"/>
        </w:rPr>
        <w:t xml:space="preserve">-se </w:t>
      </w:r>
      <w:proofErr w:type="spellStart"/>
      <w:r w:rsidRPr="009839B2">
        <w:rPr>
          <w:rFonts w:ascii="Cambria" w:eastAsia="Calibri" w:hAnsi="Cambria" w:cs="Calibri"/>
          <w:bCs/>
          <w:lang w:eastAsia="ro-RO"/>
        </w:rPr>
        <w:t>posibilitatea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reducerii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parțiale</w:t>
      </w:r>
      <w:proofErr w:type="spellEnd"/>
      <w:r w:rsidRPr="009839B2">
        <w:rPr>
          <w:rFonts w:ascii="Cambria" w:eastAsia="Calibri" w:hAnsi="Cambria" w:cs="Calibri"/>
          <w:bCs/>
          <w:lang w:eastAsia="ro-RO"/>
        </w:rPr>
        <w:t xml:space="preserve"> a </w:t>
      </w:r>
      <w:proofErr w:type="spellStart"/>
      <w:r w:rsidRPr="009839B2">
        <w:rPr>
          <w:rFonts w:ascii="Cambria" w:eastAsia="Calibri" w:hAnsi="Cambria" w:cs="Calibri"/>
          <w:bCs/>
          <w:lang w:eastAsia="ro-RO"/>
        </w:rPr>
        <w:t>iluminatului</w:t>
      </w:r>
      <w:proofErr w:type="spellEnd"/>
      <w:r w:rsidRPr="009839B2">
        <w:rPr>
          <w:rFonts w:ascii="Cambria" w:eastAsia="Calibri" w:hAnsi="Cambria" w:cs="Calibri"/>
          <w:bCs/>
          <w:lang w:eastAsia="ro-RO"/>
        </w:rPr>
        <w:t xml:space="preserve"> public, </w:t>
      </w:r>
      <w:proofErr w:type="spellStart"/>
      <w:r w:rsidRPr="009839B2">
        <w:rPr>
          <w:rFonts w:ascii="Cambria" w:eastAsia="Calibri" w:hAnsi="Cambria" w:cs="Calibri"/>
          <w:bCs/>
          <w:lang w:eastAsia="ro-RO"/>
        </w:rPr>
        <w:t>menținându</w:t>
      </w:r>
      <w:proofErr w:type="spellEnd"/>
      <w:r w:rsidRPr="009839B2">
        <w:rPr>
          <w:rFonts w:ascii="Cambria" w:eastAsia="Calibri" w:hAnsi="Cambria" w:cs="Calibri"/>
          <w:bCs/>
          <w:lang w:eastAsia="ro-RO"/>
        </w:rPr>
        <w:t xml:space="preserve">-se </w:t>
      </w:r>
      <w:proofErr w:type="spellStart"/>
      <w:r w:rsidRPr="009839B2">
        <w:rPr>
          <w:rFonts w:ascii="Cambria" w:eastAsia="Calibri" w:hAnsi="Cambria" w:cs="Calibri"/>
          <w:bCs/>
          <w:lang w:eastAsia="ro-RO"/>
        </w:rPr>
        <w:t>uniformitățile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luminanței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sau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iluminării</w:t>
      </w:r>
      <w:proofErr w:type="spellEnd"/>
      <w:r w:rsidRPr="009839B2">
        <w:rPr>
          <w:rFonts w:ascii="Cambria" w:eastAsia="Calibri" w:hAnsi="Cambria" w:cs="Calibri"/>
          <w:bCs/>
          <w:lang w:eastAsia="ro-RO"/>
        </w:rPr>
        <w:t>.</w:t>
      </w:r>
    </w:p>
    <w:p w14:paraId="16B8496A"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w:t>
      </w:r>
      <w:r w:rsidRPr="009839B2">
        <w:rPr>
          <w:rFonts w:ascii="Cambria" w:eastAsia="Calibri" w:hAnsi="Cambria" w:cs="Calibri"/>
          <w:bCs/>
          <w:lang w:eastAsia="ro-RO"/>
        </w:rPr>
        <w:tab/>
        <w:t xml:space="preserve">Pe </w:t>
      </w:r>
      <w:proofErr w:type="spellStart"/>
      <w:r w:rsidRPr="009839B2">
        <w:rPr>
          <w:rFonts w:ascii="Cambria" w:eastAsia="Calibri" w:hAnsi="Cambria" w:cs="Calibri"/>
          <w:bCs/>
          <w:lang w:eastAsia="ro-RO"/>
        </w:rPr>
        <w:t>aleile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dintre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blocurile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cvartalelor</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locuințe</w:t>
      </w:r>
      <w:proofErr w:type="spellEnd"/>
      <w:r w:rsidRPr="009839B2">
        <w:rPr>
          <w:rFonts w:ascii="Cambria" w:eastAsia="Calibri" w:hAnsi="Cambria" w:cs="Calibri"/>
          <w:bCs/>
          <w:lang w:eastAsia="ro-RO"/>
        </w:rPr>
        <w:t xml:space="preserve"> se </w:t>
      </w:r>
      <w:proofErr w:type="spellStart"/>
      <w:r w:rsidRPr="009839B2">
        <w:rPr>
          <w:rFonts w:ascii="Cambria" w:eastAsia="Calibri" w:hAnsi="Cambria" w:cs="Calibri"/>
          <w:bCs/>
          <w:lang w:eastAsia="ro-RO"/>
        </w:rPr>
        <w:t>vor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putea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monta</w:t>
      </w:r>
      <w:proofErr w:type="spellEnd"/>
      <w:r w:rsidRPr="009839B2">
        <w:rPr>
          <w:rFonts w:ascii="Cambria" w:eastAsia="Calibri" w:hAnsi="Cambria" w:cs="Calibri"/>
          <w:bCs/>
          <w:lang w:eastAsia="ro-RO"/>
        </w:rPr>
        <w:t xml:space="preserve">, pe </w:t>
      </w:r>
      <w:proofErr w:type="spellStart"/>
      <w:r w:rsidRPr="009839B2">
        <w:rPr>
          <w:rFonts w:ascii="Cambria" w:eastAsia="Calibri" w:hAnsi="Cambria" w:cs="Calibri"/>
          <w:bCs/>
          <w:lang w:eastAsia="ro-RO"/>
        </w:rPr>
        <w:t>stâlpi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aparate</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de tip </w:t>
      </w:r>
      <w:proofErr w:type="spellStart"/>
      <w:r w:rsidRPr="009839B2">
        <w:rPr>
          <w:rFonts w:ascii="Cambria" w:eastAsia="Calibri" w:hAnsi="Cambria" w:cs="Calibri"/>
          <w:bCs/>
          <w:lang w:eastAsia="ro-RO"/>
        </w:rPr>
        <w:t>lampadar</w:t>
      </w:r>
      <w:proofErr w:type="spellEnd"/>
      <w:r w:rsidRPr="009839B2">
        <w:rPr>
          <w:rFonts w:ascii="Cambria" w:eastAsia="Calibri" w:hAnsi="Cambria" w:cs="Calibri"/>
          <w:bCs/>
          <w:lang w:eastAsia="ro-RO"/>
        </w:rPr>
        <w:t>.</w:t>
      </w:r>
    </w:p>
    <w:p w14:paraId="36E5270C"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În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parcuri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alimentarea</w:t>
      </w:r>
      <w:proofErr w:type="spellEnd"/>
      <w:r w:rsidRPr="009839B2">
        <w:rPr>
          <w:rFonts w:ascii="Cambria" w:eastAsia="Calibri" w:hAnsi="Cambria" w:cs="Calibri"/>
          <w:bCs/>
          <w:lang w:eastAsia="ro-RO"/>
        </w:rPr>
        <w:t xml:space="preserve"> cu </w:t>
      </w:r>
      <w:proofErr w:type="spellStart"/>
      <w:r w:rsidRPr="009839B2">
        <w:rPr>
          <w:rFonts w:ascii="Cambria" w:eastAsia="Calibri" w:hAnsi="Cambria" w:cs="Calibri"/>
          <w:bCs/>
          <w:lang w:eastAsia="ro-RO"/>
        </w:rPr>
        <w:t>energie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electrică</w:t>
      </w:r>
      <w:proofErr w:type="spellEnd"/>
      <w:r w:rsidRPr="009839B2">
        <w:rPr>
          <w:rFonts w:ascii="Cambria" w:eastAsia="Calibri" w:hAnsi="Cambria" w:cs="Calibri"/>
          <w:bCs/>
          <w:lang w:eastAsia="ro-RO"/>
        </w:rPr>
        <w:t xml:space="preserve"> se </w:t>
      </w:r>
      <w:proofErr w:type="spellStart"/>
      <w:r w:rsidRPr="009839B2">
        <w:rPr>
          <w:rFonts w:ascii="Cambria" w:eastAsia="Calibri" w:hAnsi="Cambria" w:cs="Calibri"/>
          <w:bCs/>
          <w:lang w:eastAsia="ro-RO"/>
        </w:rPr>
        <w:t>va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realiza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numai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prin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montaj</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subteran</w:t>
      </w:r>
      <w:proofErr w:type="spellEnd"/>
      <w:r w:rsidRPr="009839B2">
        <w:rPr>
          <w:rFonts w:ascii="Cambria" w:eastAsia="Calibri" w:hAnsi="Cambria" w:cs="Calibri"/>
          <w:bCs/>
          <w:lang w:eastAsia="ro-RO"/>
        </w:rPr>
        <w:t>.</w:t>
      </w:r>
    </w:p>
    <w:p w14:paraId="1017D267"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Operatorul</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va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realiza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sistemul</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centralizat</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comandă</w:t>
      </w:r>
      <w:proofErr w:type="spellEnd"/>
      <w:r w:rsidRPr="009839B2">
        <w:rPr>
          <w:rFonts w:ascii="Cambria" w:eastAsia="Calibri" w:hAnsi="Cambria" w:cs="Calibri"/>
          <w:bCs/>
          <w:lang w:eastAsia="ro-RO"/>
        </w:rPr>
        <w:t xml:space="preserve"> al </w:t>
      </w:r>
      <w:proofErr w:type="spellStart"/>
      <w:r w:rsidRPr="009839B2">
        <w:rPr>
          <w:rFonts w:ascii="Cambria" w:eastAsia="Calibri" w:hAnsi="Cambria" w:cs="Calibri"/>
          <w:bCs/>
          <w:lang w:eastAsia="ro-RO"/>
        </w:rPr>
        <w:t>cascadelor</w:t>
      </w:r>
      <w:proofErr w:type="spellEnd"/>
      <w:r w:rsidRPr="009839B2">
        <w:rPr>
          <w:rFonts w:ascii="Cambria" w:eastAsia="Calibri" w:hAnsi="Cambria" w:cs="Calibri"/>
          <w:bCs/>
          <w:lang w:eastAsia="ro-RO"/>
        </w:rPr>
        <w:t>.</w:t>
      </w:r>
    </w:p>
    <w:p w14:paraId="7CEF6120" w14:textId="77777777" w:rsidR="009839B2" w:rsidRPr="009839B2" w:rsidRDefault="009839B2" w:rsidP="006D3B97">
      <w:pPr>
        <w:spacing w:after="120" w:line="276" w:lineRule="auto"/>
        <w:ind w:firstLine="426"/>
        <w:jc w:val="both"/>
        <w:rPr>
          <w:rFonts w:ascii="Cambria" w:eastAsia="Calibri" w:hAnsi="Cambria" w:cs="Calibri"/>
          <w:bCs/>
          <w:lang w:eastAsia="ro-RO"/>
        </w:rPr>
      </w:pPr>
      <w:proofErr w:type="spellStart"/>
      <w:r w:rsidRPr="009839B2">
        <w:rPr>
          <w:rFonts w:ascii="Cambria" w:eastAsia="Calibri" w:hAnsi="Cambria" w:cs="Calibri"/>
          <w:bCs/>
          <w:lang w:eastAsia="ro-RO"/>
        </w:rPr>
        <w:t>Masuri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sanatate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si</w:t>
      </w:r>
      <w:proofErr w:type="spellEnd"/>
      <w:r w:rsidRPr="009839B2">
        <w:rPr>
          <w:rFonts w:ascii="Cambria" w:eastAsia="Calibri" w:hAnsi="Cambria" w:cs="Calibri"/>
          <w:bCs/>
          <w:lang w:eastAsia="ro-RO"/>
        </w:rPr>
        <w:t xml:space="preserve"> Securitate in </w:t>
      </w:r>
      <w:proofErr w:type="spellStart"/>
      <w:r w:rsidRPr="009839B2">
        <w:rPr>
          <w:rFonts w:ascii="Cambria" w:eastAsia="Calibri" w:hAnsi="Cambria" w:cs="Calibri"/>
          <w:bCs/>
          <w:lang w:eastAsia="ro-RO"/>
        </w:rPr>
        <w:t>munca</w:t>
      </w:r>
      <w:proofErr w:type="spellEnd"/>
    </w:p>
    <w:p w14:paraId="066E132C" w14:textId="77777777" w:rsidR="009839B2" w:rsidRPr="009839B2" w:rsidRDefault="009839B2" w:rsidP="006D3B97">
      <w:pPr>
        <w:spacing w:after="120" w:line="276" w:lineRule="auto"/>
        <w:ind w:firstLine="426"/>
        <w:jc w:val="both"/>
        <w:rPr>
          <w:rFonts w:ascii="Cambria" w:eastAsia="Calibri" w:hAnsi="Cambria" w:cs="Calibri"/>
          <w:bCs/>
          <w:lang w:eastAsia="ro-RO"/>
        </w:rPr>
      </w:pPr>
      <w:proofErr w:type="spellStart"/>
      <w:r w:rsidRPr="009839B2">
        <w:rPr>
          <w:rFonts w:ascii="Cambria" w:eastAsia="Calibri" w:hAnsi="Cambria" w:cs="Calibri"/>
          <w:bCs/>
          <w:lang w:eastAsia="ro-RO"/>
        </w:rPr>
        <w:t>În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sistemele</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public, </w:t>
      </w:r>
      <w:proofErr w:type="spellStart"/>
      <w:r w:rsidRPr="009839B2">
        <w:rPr>
          <w:rFonts w:ascii="Cambria" w:eastAsia="Calibri" w:hAnsi="Cambria" w:cs="Calibri"/>
          <w:bCs/>
          <w:lang w:eastAsia="ro-RO"/>
        </w:rPr>
        <w:t>protecția</w:t>
      </w:r>
      <w:proofErr w:type="spellEnd"/>
      <w:r w:rsidRPr="009839B2">
        <w:rPr>
          <w:rFonts w:ascii="Cambria" w:eastAsia="Calibri" w:hAnsi="Cambria" w:cs="Calibri"/>
          <w:bCs/>
          <w:lang w:eastAsia="ro-RO"/>
        </w:rPr>
        <w:t xml:space="preserve"> contra </w:t>
      </w:r>
      <w:proofErr w:type="spellStart"/>
      <w:r w:rsidRPr="009839B2">
        <w:rPr>
          <w:rFonts w:ascii="Cambria" w:eastAsia="Calibri" w:hAnsi="Cambria" w:cs="Calibri"/>
          <w:bCs/>
          <w:lang w:eastAsia="ro-RO"/>
        </w:rPr>
        <w:t>electrocutărilor</w:t>
      </w:r>
      <w:proofErr w:type="spellEnd"/>
      <w:r w:rsidRPr="009839B2">
        <w:rPr>
          <w:rFonts w:ascii="Cambria" w:eastAsia="Calibri" w:hAnsi="Cambria" w:cs="Calibri"/>
          <w:bCs/>
          <w:lang w:eastAsia="ro-RO"/>
        </w:rPr>
        <w:t xml:space="preserve"> se </w:t>
      </w:r>
      <w:proofErr w:type="spellStart"/>
      <w:r w:rsidRPr="009839B2">
        <w:rPr>
          <w:rFonts w:ascii="Cambria" w:eastAsia="Calibri" w:hAnsi="Cambria" w:cs="Calibri"/>
          <w:bCs/>
          <w:lang w:eastAsia="ro-RO"/>
        </w:rPr>
        <w:t>va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realiza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prin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legarea</w:t>
      </w:r>
      <w:proofErr w:type="spellEnd"/>
      <w:r w:rsidRPr="009839B2">
        <w:rPr>
          <w:rFonts w:ascii="Cambria" w:eastAsia="Calibri" w:hAnsi="Cambria" w:cs="Calibri"/>
          <w:bCs/>
          <w:lang w:eastAsia="ro-RO"/>
        </w:rPr>
        <w:t xml:space="preserve"> la </w:t>
      </w:r>
      <w:proofErr w:type="spellStart"/>
      <w:r w:rsidRPr="009839B2">
        <w:rPr>
          <w:rFonts w:ascii="Cambria" w:eastAsia="Calibri" w:hAnsi="Cambria" w:cs="Calibri"/>
          <w:bCs/>
          <w:lang w:eastAsia="ro-RO"/>
        </w:rPr>
        <w:t>nulul</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protecție</w:t>
      </w:r>
      <w:proofErr w:type="spellEnd"/>
      <w:r w:rsidRPr="009839B2">
        <w:rPr>
          <w:rFonts w:ascii="Cambria" w:eastAsia="Calibri" w:hAnsi="Cambria" w:cs="Calibri"/>
          <w:bCs/>
          <w:lang w:eastAsia="ro-RO"/>
        </w:rPr>
        <w:t xml:space="preserve">, conform </w:t>
      </w:r>
      <w:proofErr w:type="spellStart"/>
      <w:r w:rsidRPr="009839B2">
        <w:rPr>
          <w:rFonts w:ascii="Cambria" w:eastAsia="Calibri" w:hAnsi="Cambria" w:cs="Calibri"/>
          <w:bCs/>
          <w:lang w:eastAsia="ro-RO"/>
        </w:rPr>
        <w:t>standardelor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în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vigoare</w:t>
      </w:r>
      <w:proofErr w:type="spellEnd"/>
      <w:r w:rsidRPr="009839B2">
        <w:rPr>
          <w:rFonts w:ascii="Cambria" w:eastAsia="Calibri" w:hAnsi="Cambria" w:cs="Calibri"/>
          <w:bCs/>
          <w:lang w:eastAsia="ro-RO"/>
        </w:rPr>
        <w:t>.</w:t>
      </w:r>
    </w:p>
    <w:p w14:paraId="47E22CEA"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Conductorul</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nul</w:t>
      </w:r>
      <w:proofErr w:type="spellEnd"/>
      <w:r w:rsidRPr="009839B2">
        <w:rPr>
          <w:rFonts w:ascii="Cambria" w:eastAsia="Calibri" w:hAnsi="Cambria" w:cs="Calibri"/>
          <w:bCs/>
          <w:lang w:eastAsia="ro-RO"/>
        </w:rPr>
        <w:t xml:space="preserve"> al </w:t>
      </w:r>
      <w:proofErr w:type="spellStart"/>
      <w:r w:rsidRPr="009839B2">
        <w:rPr>
          <w:rFonts w:ascii="Cambria" w:eastAsia="Calibri" w:hAnsi="Cambria" w:cs="Calibri"/>
          <w:bCs/>
          <w:lang w:eastAsia="ro-RO"/>
        </w:rPr>
        <w:t>rețelei</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alimentare</w:t>
      </w:r>
      <w:proofErr w:type="spellEnd"/>
      <w:r w:rsidRPr="009839B2">
        <w:rPr>
          <w:rFonts w:ascii="Cambria" w:eastAsia="Calibri" w:hAnsi="Cambria" w:cs="Calibri"/>
          <w:bCs/>
          <w:lang w:eastAsia="ro-RO"/>
        </w:rPr>
        <w:t xml:space="preserve"> a </w:t>
      </w:r>
      <w:proofErr w:type="spellStart"/>
      <w:r w:rsidRPr="009839B2">
        <w:rPr>
          <w:rFonts w:ascii="Cambria" w:eastAsia="Calibri" w:hAnsi="Cambria" w:cs="Calibri"/>
          <w:bCs/>
          <w:lang w:eastAsia="ro-RO"/>
        </w:rPr>
        <w:t>sistemului</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public se </w:t>
      </w:r>
      <w:proofErr w:type="spellStart"/>
      <w:r w:rsidRPr="009839B2">
        <w:rPr>
          <w:rFonts w:ascii="Cambria" w:eastAsia="Calibri" w:hAnsi="Cambria" w:cs="Calibri"/>
          <w:bCs/>
          <w:lang w:eastAsia="ro-RO"/>
        </w:rPr>
        <w:t>va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lega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în</w:t>
      </w:r>
      <w:proofErr w:type="spellEnd"/>
      <w:r w:rsidRPr="009839B2">
        <w:rPr>
          <w:rFonts w:ascii="Cambria" w:eastAsia="Calibri" w:hAnsi="Cambria" w:cs="Calibri"/>
          <w:bCs/>
          <w:lang w:eastAsia="ro-RO"/>
        </w:rPr>
        <w:t xml:space="preserve"> mod </w:t>
      </w:r>
      <w:proofErr w:type="spellStart"/>
      <w:r w:rsidRPr="009839B2">
        <w:rPr>
          <w:rFonts w:ascii="Cambria" w:eastAsia="Calibri" w:hAnsi="Cambria" w:cs="Calibri"/>
          <w:bCs/>
          <w:lang w:eastAsia="ro-RO"/>
        </w:rPr>
        <w:t>obligatoriu</w:t>
      </w:r>
      <w:proofErr w:type="spellEnd"/>
      <w:r w:rsidRPr="009839B2">
        <w:rPr>
          <w:rFonts w:ascii="Cambria" w:eastAsia="Calibri" w:hAnsi="Cambria" w:cs="Calibri"/>
          <w:bCs/>
          <w:lang w:eastAsia="ro-RO"/>
        </w:rPr>
        <w:t xml:space="preserve"> la </w:t>
      </w:r>
      <w:proofErr w:type="spellStart"/>
      <w:r w:rsidRPr="009839B2">
        <w:rPr>
          <w:rFonts w:ascii="Cambria" w:eastAsia="Calibri" w:hAnsi="Cambria" w:cs="Calibri"/>
          <w:bCs/>
          <w:lang w:eastAsia="ro-RO"/>
        </w:rPr>
        <w:t>pământ</w:t>
      </w:r>
      <w:proofErr w:type="spellEnd"/>
      <w:r w:rsidRPr="009839B2">
        <w:rPr>
          <w:rFonts w:ascii="Cambria" w:eastAsia="Calibri" w:hAnsi="Cambria" w:cs="Calibri"/>
          <w:bCs/>
          <w:lang w:eastAsia="ro-RO"/>
        </w:rPr>
        <w:t>.</w:t>
      </w:r>
    </w:p>
    <w:p w14:paraId="4AE1F41C"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Instalația</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legare</w:t>
      </w:r>
      <w:proofErr w:type="spellEnd"/>
      <w:r w:rsidRPr="009839B2">
        <w:rPr>
          <w:rFonts w:ascii="Cambria" w:eastAsia="Calibri" w:hAnsi="Cambria" w:cs="Calibri"/>
          <w:bCs/>
          <w:lang w:eastAsia="ro-RO"/>
        </w:rPr>
        <w:t xml:space="preserve"> la </w:t>
      </w:r>
      <w:proofErr w:type="spellStart"/>
      <w:r w:rsidRPr="009839B2">
        <w:rPr>
          <w:rFonts w:ascii="Cambria" w:eastAsia="Calibri" w:hAnsi="Cambria" w:cs="Calibri"/>
          <w:bCs/>
          <w:lang w:eastAsia="ro-RO"/>
        </w:rPr>
        <w:t>pământ</w:t>
      </w:r>
      <w:proofErr w:type="spellEnd"/>
      <w:r w:rsidRPr="009839B2">
        <w:rPr>
          <w:rFonts w:ascii="Cambria" w:eastAsia="Calibri" w:hAnsi="Cambria" w:cs="Calibri"/>
          <w:bCs/>
          <w:lang w:eastAsia="ro-RO"/>
        </w:rPr>
        <w:t xml:space="preserve"> care </w:t>
      </w:r>
      <w:proofErr w:type="spellStart"/>
      <w:r w:rsidRPr="009839B2">
        <w:rPr>
          <w:rFonts w:ascii="Cambria" w:eastAsia="Calibri" w:hAnsi="Cambria" w:cs="Calibri"/>
          <w:bCs/>
          <w:lang w:eastAsia="ro-RO"/>
        </w:rPr>
        <w:t>deservește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rețeaua</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legare</w:t>
      </w:r>
      <w:proofErr w:type="spellEnd"/>
      <w:r w:rsidRPr="009839B2">
        <w:rPr>
          <w:rFonts w:ascii="Cambria" w:eastAsia="Calibri" w:hAnsi="Cambria" w:cs="Calibri"/>
          <w:bCs/>
          <w:lang w:eastAsia="ro-RO"/>
        </w:rPr>
        <w:t xml:space="preserve"> la </w:t>
      </w:r>
      <w:proofErr w:type="spellStart"/>
      <w:r w:rsidRPr="009839B2">
        <w:rPr>
          <w:rFonts w:ascii="Cambria" w:eastAsia="Calibri" w:hAnsi="Cambria" w:cs="Calibri"/>
          <w:bCs/>
          <w:lang w:eastAsia="ro-RO"/>
        </w:rPr>
        <w:t>nul</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va</w:t>
      </w:r>
      <w:proofErr w:type="spellEnd"/>
      <w:r w:rsidRPr="009839B2">
        <w:rPr>
          <w:rFonts w:ascii="Cambria" w:eastAsia="Calibri" w:hAnsi="Cambria" w:cs="Calibri"/>
          <w:bCs/>
          <w:lang w:eastAsia="ro-RO"/>
        </w:rPr>
        <w:t xml:space="preserve"> fi </w:t>
      </w:r>
      <w:proofErr w:type="spellStart"/>
      <w:r w:rsidRPr="009839B2">
        <w:rPr>
          <w:rFonts w:ascii="Cambria" w:eastAsia="Calibri" w:hAnsi="Cambria" w:cs="Calibri"/>
          <w:bCs/>
          <w:lang w:eastAsia="ro-RO"/>
        </w:rPr>
        <w:t>dimensionată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astfel</w:t>
      </w:r>
      <w:proofErr w:type="spellEnd"/>
      <w:r w:rsidRPr="009839B2">
        <w:rPr>
          <w:rFonts w:ascii="Cambria" w:eastAsia="Calibri" w:hAnsi="Cambria" w:cs="Calibri"/>
          <w:bCs/>
          <w:lang w:eastAsia="ro-RO"/>
        </w:rPr>
        <w:t xml:space="preserve"> ca </w:t>
      </w:r>
      <w:proofErr w:type="spellStart"/>
      <w:r w:rsidRPr="009839B2">
        <w:rPr>
          <w:rFonts w:ascii="Cambria" w:eastAsia="Calibri" w:hAnsi="Cambria" w:cs="Calibri"/>
          <w:bCs/>
          <w:lang w:eastAsia="ro-RO"/>
        </w:rPr>
        <w:t>valoarea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rezistenței</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dispersie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față</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pământ</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măsurată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în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orice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punct</w:t>
      </w:r>
      <w:proofErr w:type="spellEnd"/>
      <w:r w:rsidRPr="009839B2">
        <w:rPr>
          <w:rFonts w:ascii="Cambria" w:eastAsia="Calibri" w:hAnsi="Cambria" w:cs="Calibri"/>
          <w:bCs/>
          <w:lang w:eastAsia="ro-RO"/>
        </w:rPr>
        <w:t xml:space="preserve"> al </w:t>
      </w:r>
      <w:proofErr w:type="spellStart"/>
      <w:r w:rsidRPr="009839B2">
        <w:rPr>
          <w:rFonts w:ascii="Cambria" w:eastAsia="Calibri" w:hAnsi="Cambria" w:cs="Calibri"/>
          <w:bCs/>
          <w:lang w:eastAsia="ro-RO"/>
        </w:rPr>
        <w:t>rețelei</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nul</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să</w:t>
      </w:r>
      <w:proofErr w:type="spellEnd"/>
      <w:r w:rsidRPr="009839B2">
        <w:rPr>
          <w:rFonts w:ascii="Cambria" w:eastAsia="Calibri" w:hAnsi="Cambria" w:cs="Calibri"/>
          <w:bCs/>
          <w:lang w:eastAsia="ro-RO"/>
        </w:rPr>
        <w:t xml:space="preserve"> fie de maximum 4 </w:t>
      </w:r>
      <w:proofErr w:type="spellStart"/>
      <w:r w:rsidRPr="009839B2">
        <w:rPr>
          <w:rFonts w:ascii="Cambria" w:eastAsia="Calibri" w:hAnsi="Cambria" w:cs="Calibri"/>
          <w:bCs/>
          <w:lang w:eastAsia="ro-RO"/>
        </w:rPr>
        <w:t>ohmi</w:t>
      </w:r>
      <w:proofErr w:type="spellEnd"/>
      <w:r w:rsidRPr="009839B2">
        <w:rPr>
          <w:rFonts w:ascii="Cambria" w:eastAsia="Calibri" w:hAnsi="Cambria" w:cs="Calibri"/>
          <w:bCs/>
          <w:lang w:eastAsia="ro-RO"/>
        </w:rPr>
        <w:t>.</w:t>
      </w:r>
    </w:p>
    <w:p w14:paraId="595EAD9D"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lastRenderedPageBreak/>
        <w:t>•</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Carcasele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metalice</w:t>
      </w:r>
      <w:proofErr w:type="spellEnd"/>
      <w:r w:rsidRPr="009839B2">
        <w:rPr>
          <w:rFonts w:ascii="Cambria" w:eastAsia="Calibri" w:hAnsi="Cambria" w:cs="Calibri"/>
          <w:bCs/>
          <w:lang w:eastAsia="ro-RO"/>
        </w:rPr>
        <w:t xml:space="preserve"> ale </w:t>
      </w:r>
      <w:proofErr w:type="spellStart"/>
      <w:r w:rsidRPr="009839B2">
        <w:rPr>
          <w:rFonts w:ascii="Cambria" w:eastAsia="Calibri" w:hAnsi="Cambria" w:cs="Calibri"/>
          <w:bCs/>
          <w:lang w:eastAsia="ro-RO"/>
        </w:rPr>
        <w:t>aparatelor</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vor</w:t>
      </w:r>
      <w:proofErr w:type="spellEnd"/>
      <w:r w:rsidRPr="009839B2">
        <w:rPr>
          <w:rFonts w:ascii="Cambria" w:eastAsia="Calibri" w:hAnsi="Cambria" w:cs="Calibri"/>
          <w:bCs/>
          <w:lang w:eastAsia="ro-RO"/>
        </w:rPr>
        <w:t xml:space="preserve"> fi legate la </w:t>
      </w:r>
      <w:proofErr w:type="spellStart"/>
      <w:r w:rsidRPr="009839B2">
        <w:rPr>
          <w:rFonts w:ascii="Cambria" w:eastAsia="Calibri" w:hAnsi="Cambria" w:cs="Calibri"/>
          <w:bCs/>
          <w:lang w:eastAsia="ro-RO"/>
        </w:rPr>
        <w:t>instalația</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protecție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prin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legare</w:t>
      </w:r>
      <w:proofErr w:type="spellEnd"/>
      <w:r w:rsidRPr="009839B2">
        <w:rPr>
          <w:rFonts w:ascii="Cambria" w:eastAsia="Calibri" w:hAnsi="Cambria" w:cs="Calibri"/>
          <w:bCs/>
          <w:lang w:eastAsia="ro-RO"/>
        </w:rPr>
        <w:t xml:space="preserve"> la </w:t>
      </w:r>
      <w:proofErr w:type="spellStart"/>
      <w:r w:rsidRPr="009839B2">
        <w:rPr>
          <w:rFonts w:ascii="Cambria" w:eastAsia="Calibri" w:hAnsi="Cambria" w:cs="Calibri"/>
          <w:bCs/>
          <w:lang w:eastAsia="ro-RO"/>
        </w:rPr>
        <w:t>nul</w:t>
      </w:r>
      <w:proofErr w:type="spellEnd"/>
      <w:r w:rsidRPr="009839B2">
        <w:rPr>
          <w:rFonts w:ascii="Cambria" w:eastAsia="Calibri" w:hAnsi="Cambria" w:cs="Calibri"/>
          <w:bCs/>
          <w:lang w:eastAsia="ro-RO"/>
        </w:rPr>
        <w:t>.</w:t>
      </w:r>
    </w:p>
    <w:p w14:paraId="203738E7"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Legarea</w:t>
      </w:r>
      <w:proofErr w:type="spellEnd"/>
      <w:r w:rsidRPr="009839B2">
        <w:rPr>
          <w:rFonts w:ascii="Cambria" w:eastAsia="Calibri" w:hAnsi="Cambria" w:cs="Calibri"/>
          <w:bCs/>
          <w:lang w:eastAsia="ro-RO"/>
        </w:rPr>
        <w:t xml:space="preserve"> la </w:t>
      </w:r>
      <w:proofErr w:type="spellStart"/>
      <w:r w:rsidRPr="009839B2">
        <w:rPr>
          <w:rFonts w:ascii="Cambria" w:eastAsia="Calibri" w:hAnsi="Cambria" w:cs="Calibri"/>
          <w:bCs/>
          <w:lang w:eastAsia="ro-RO"/>
        </w:rPr>
        <w:t>nul</w:t>
      </w:r>
      <w:proofErr w:type="spellEnd"/>
      <w:r w:rsidRPr="009839B2">
        <w:rPr>
          <w:rFonts w:ascii="Cambria" w:eastAsia="Calibri" w:hAnsi="Cambria" w:cs="Calibri"/>
          <w:bCs/>
          <w:lang w:eastAsia="ro-RO"/>
        </w:rPr>
        <w:t xml:space="preserve"> a </w:t>
      </w:r>
      <w:proofErr w:type="spellStart"/>
      <w:r w:rsidRPr="009839B2">
        <w:rPr>
          <w:rFonts w:ascii="Cambria" w:eastAsia="Calibri" w:hAnsi="Cambria" w:cs="Calibri"/>
          <w:bCs/>
          <w:lang w:eastAsia="ro-RO"/>
        </w:rPr>
        <w:t>aparatelor</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se </w:t>
      </w:r>
      <w:proofErr w:type="spellStart"/>
      <w:r w:rsidRPr="009839B2">
        <w:rPr>
          <w:rFonts w:ascii="Cambria" w:eastAsia="Calibri" w:hAnsi="Cambria" w:cs="Calibri"/>
          <w:bCs/>
          <w:lang w:eastAsia="ro-RO"/>
        </w:rPr>
        <w:t>va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realiza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aplicându</w:t>
      </w:r>
      <w:proofErr w:type="spellEnd"/>
      <w:r w:rsidRPr="009839B2">
        <w:rPr>
          <w:rFonts w:ascii="Cambria" w:eastAsia="Calibri" w:hAnsi="Cambria" w:cs="Calibri"/>
          <w:bCs/>
          <w:lang w:eastAsia="ro-RO"/>
        </w:rPr>
        <w:t xml:space="preserve">-se </w:t>
      </w:r>
      <w:proofErr w:type="spellStart"/>
      <w:r w:rsidRPr="009839B2">
        <w:rPr>
          <w:rFonts w:ascii="Cambria" w:eastAsia="Calibri" w:hAnsi="Cambria" w:cs="Calibri"/>
          <w:bCs/>
          <w:lang w:eastAsia="ro-RO"/>
        </w:rPr>
        <w:t>una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dintre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următoarele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variante</w:t>
      </w:r>
      <w:proofErr w:type="spellEnd"/>
      <w:r w:rsidRPr="009839B2">
        <w:rPr>
          <w:rFonts w:ascii="Cambria" w:eastAsia="Calibri" w:hAnsi="Cambria" w:cs="Calibri"/>
          <w:bCs/>
          <w:lang w:eastAsia="ro-RO"/>
        </w:rPr>
        <w:t>:</w:t>
      </w:r>
    </w:p>
    <w:p w14:paraId="018EB9BB"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w:t>
      </w:r>
      <w:r w:rsidRPr="009839B2">
        <w:rPr>
          <w:rFonts w:ascii="Cambria" w:eastAsia="Calibri" w:hAnsi="Cambria" w:cs="Calibri"/>
          <w:bCs/>
          <w:lang w:eastAsia="ro-RO"/>
        </w:rPr>
        <w:tab/>
        <w:t xml:space="preserve">direct, </w:t>
      </w:r>
      <w:proofErr w:type="spellStart"/>
      <w:r w:rsidRPr="009839B2">
        <w:rPr>
          <w:rFonts w:ascii="Cambria" w:eastAsia="Calibri" w:hAnsi="Cambria" w:cs="Calibri"/>
          <w:bCs/>
          <w:lang w:eastAsia="ro-RO"/>
        </w:rPr>
        <w:t>printr</w:t>
      </w:r>
      <w:proofErr w:type="spellEnd"/>
      <w:r w:rsidRPr="009839B2">
        <w:rPr>
          <w:rFonts w:ascii="Cambria" w:eastAsia="Calibri" w:hAnsi="Cambria" w:cs="Calibri"/>
          <w:bCs/>
          <w:lang w:eastAsia="ro-RO"/>
        </w:rPr>
        <w:t xml:space="preserve">-un conductor electric de </w:t>
      </w:r>
      <w:proofErr w:type="spellStart"/>
      <w:r w:rsidRPr="009839B2">
        <w:rPr>
          <w:rFonts w:ascii="Cambria" w:eastAsia="Calibri" w:hAnsi="Cambria" w:cs="Calibri"/>
          <w:bCs/>
          <w:lang w:eastAsia="ro-RO"/>
        </w:rPr>
        <w:t>nul</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protecție</w:t>
      </w:r>
      <w:proofErr w:type="spellEnd"/>
      <w:r w:rsidRPr="009839B2">
        <w:rPr>
          <w:rFonts w:ascii="Cambria" w:eastAsia="Calibri" w:hAnsi="Cambria" w:cs="Calibri"/>
          <w:bCs/>
          <w:lang w:eastAsia="ro-RO"/>
        </w:rPr>
        <w:t xml:space="preserve">, special </w:t>
      </w:r>
      <w:proofErr w:type="spellStart"/>
      <w:r w:rsidRPr="009839B2">
        <w:rPr>
          <w:rFonts w:ascii="Cambria" w:eastAsia="Calibri" w:hAnsi="Cambria" w:cs="Calibri"/>
          <w:bCs/>
          <w:lang w:eastAsia="ro-RO"/>
        </w:rPr>
        <w:t>destinat</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acestui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scop,și</w:t>
      </w:r>
      <w:proofErr w:type="spellEnd"/>
      <w:r w:rsidRPr="009839B2">
        <w:rPr>
          <w:rFonts w:ascii="Cambria" w:eastAsia="Calibri" w:hAnsi="Cambria" w:cs="Calibri"/>
          <w:bCs/>
          <w:lang w:eastAsia="ro-RO"/>
        </w:rPr>
        <w:t xml:space="preserve"> care </w:t>
      </w:r>
      <w:proofErr w:type="spellStart"/>
      <w:r w:rsidRPr="009839B2">
        <w:rPr>
          <w:rFonts w:ascii="Cambria" w:eastAsia="Calibri" w:hAnsi="Cambria" w:cs="Calibri"/>
          <w:bCs/>
          <w:lang w:eastAsia="ro-RO"/>
        </w:rPr>
        <w:t>va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însoți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conductele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electrice</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alimentare</w:t>
      </w:r>
      <w:proofErr w:type="spellEnd"/>
      <w:r w:rsidRPr="009839B2">
        <w:rPr>
          <w:rFonts w:ascii="Cambria" w:eastAsia="Calibri" w:hAnsi="Cambria" w:cs="Calibri"/>
          <w:bCs/>
          <w:lang w:eastAsia="ro-RO"/>
        </w:rPr>
        <w:t>;</w:t>
      </w:r>
    </w:p>
    <w:p w14:paraId="5B77FD2B"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legarea</w:t>
      </w:r>
      <w:proofErr w:type="spellEnd"/>
      <w:r w:rsidRPr="009839B2">
        <w:rPr>
          <w:rFonts w:ascii="Cambria" w:eastAsia="Calibri" w:hAnsi="Cambria" w:cs="Calibri"/>
          <w:bCs/>
          <w:lang w:eastAsia="ro-RO"/>
        </w:rPr>
        <w:t xml:space="preserve"> la </w:t>
      </w:r>
      <w:proofErr w:type="spellStart"/>
      <w:r w:rsidRPr="009839B2">
        <w:rPr>
          <w:rFonts w:ascii="Cambria" w:eastAsia="Calibri" w:hAnsi="Cambria" w:cs="Calibri"/>
          <w:bCs/>
          <w:lang w:eastAsia="ro-RO"/>
        </w:rPr>
        <w:t>instalația</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legare</w:t>
      </w:r>
      <w:proofErr w:type="spellEnd"/>
      <w:r w:rsidRPr="009839B2">
        <w:rPr>
          <w:rFonts w:ascii="Cambria" w:eastAsia="Calibri" w:hAnsi="Cambria" w:cs="Calibri"/>
          <w:bCs/>
          <w:lang w:eastAsia="ro-RO"/>
        </w:rPr>
        <w:t xml:space="preserve"> la </w:t>
      </w:r>
      <w:proofErr w:type="spellStart"/>
      <w:r w:rsidRPr="009839B2">
        <w:rPr>
          <w:rFonts w:ascii="Cambria" w:eastAsia="Calibri" w:hAnsi="Cambria" w:cs="Calibri"/>
          <w:bCs/>
          <w:lang w:eastAsia="ro-RO"/>
        </w:rPr>
        <w:t>pământ</w:t>
      </w:r>
      <w:proofErr w:type="spellEnd"/>
      <w:r w:rsidRPr="009839B2">
        <w:rPr>
          <w:rFonts w:ascii="Cambria" w:eastAsia="Calibri" w:hAnsi="Cambria" w:cs="Calibri"/>
          <w:bCs/>
          <w:lang w:eastAsia="ro-RO"/>
        </w:rPr>
        <w:t xml:space="preserve"> la care </w:t>
      </w:r>
      <w:proofErr w:type="spellStart"/>
      <w:r w:rsidRPr="009839B2">
        <w:rPr>
          <w:rFonts w:ascii="Cambria" w:eastAsia="Calibri" w:hAnsi="Cambria" w:cs="Calibri"/>
          <w:bCs/>
          <w:lang w:eastAsia="ro-RO"/>
        </w:rPr>
        <w:t>este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conectat</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nulul</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rețelei</w:t>
      </w:r>
      <w:proofErr w:type="spellEnd"/>
      <w:r w:rsidRPr="009839B2">
        <w:rPr>
          <w:rFonts w:ascii="Cambria" w:eastAsia="Calibri" w:hAnsi="Cambria" w:cs="Calibri"/>
          <w:bCs/>
          <w:lang w:eastAsia="ro-RO"/>
        </w:rPr>
        <w:t>.</w:t>
      </w:r>
    </w:p>
    <w:p w14:paraId="25384A58"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Ramificațiile</w:t>
      </w:r>
      <w:proofErr w:type="spellEnd"/>
      <w:r w:rsidRPr="009839B2">
        <w:rPr>
          <w:rFonts w:ascii="Cambria" w:eastAsia="Calibri" w:hAnsi="Cambria" w:cs="Calibri"/>
          <w:bCs/>
          <w:lang w:eastAsia="ro-RO"/>
        </w:rPr>
        <w:t xml:space="preserve"> de la </w:t>
      </w:r>
      <w:proofErr w:type="spellStart"/>
      <w:r w:rsidRPr="009839B2">
        <w:rPr>
          <w:rFonts w:ascii="Cambria" w:eastAsia="Calibri" w:hAnsi="Cambria" w:cs="Calibri"/>
          <w:bCs/>
          <w:lang w:eastAsia="ro-RO"/>
        </w:rPr>
        <w:t>rețeaua</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alimentare</w:t>
      </w:r>
      <w:proofErr w:type="spellEnd"/>
      <w:r w:rsidRPr="009839B2">
        <w:rPr>
          <w:rFonts w:ascii="Cambria" w:eastAsia="Calibri" w:hAnsi="Cambria" w:cs="Calibri"/>
          <w:bCs/>
          <w:lang w:eastAsia="ro-RO"/>
        </w:rPr>
        <w:t xml:space="preserve"> cu </w:t>
      </w:r>
      <w:proofErr w:type="spellStart"/>
      <w:r w:rsidRPr="009839B2">
        <w:rPr>
          <w:rFonts w:ascii="Cambria" w:eastAsia="Calibri" w:hAnsi="Cambria" w:cs="Calibri"/>
          <w:bCs/>
          <w:lang w:eastAsia="ro-RO"/>
        </w:rPr>
        <w:t>energie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electrică</w:t>
      </w:r>
      <w:proofErr w:type="spellEnd"/>
      <w:r w:rsidRPr="009839B2">
        <w:rPr>
          <w:rFonts w:ascii="Cambria" w:eastAsia="Calibri" w:hAnsi="Cambria" w:cs="Calibri"/>
          <w:bCs/>
          <w:lang w:eastAsia="ro-RO"/>
        </w:rPr>
        <w:t xml:space="preserve"> la </w:t>
      </w:r>
      <w:proofErr w:type="spellStart"/>
      <w:r w:rsidRPr="009839B2">
        <w:rPr>
          <w:rFonts w:ascii="Cambria" w:eastAsia="Calibri" w:hAnsi="Cambria" w:cs="Calibri"/>
          <w:bCs/>
          <w:lang w:eastAsia="ro-RO"/>
        </w:rPr>
        <w:t>aparatul</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se </w:t>
      </w:r>
      <w:proofErr w:type="spellStart"/>
      <w:r w:rsidRPr="009839B2">
        <w:rPr>
          <w:rFonts w:ascii="Cambria" w:eastAsia="Calibri" w:hAnsi="Cambria" w:cs="Calibri"/>
          <w:bCs/>
          <w:lang w:eastAsia="ro-RO"/>
        </w:rPr>
        <w:t>vor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realiza</w:t>
      </w:r>
      <w:proofErr w:type="spellEnd"/>
      <w:r w:rsidRPr="009839B2">
        <w:rPr>
          <w:rFonts w:ascii="Cambria" w:eastAsia="Calibri" w:hAnsi="Cambria" w:cs="Calibri"/>
          <w:bCs/>
          <w:lang w:eastAsia="ro-RO"/>
        </w:rPr>
        <w:t xml:space="preserve"> din </w:t>
      </w:r>
      <w:proofErr w:type="spellStart"/>
      <w:r w:rsidRPr="009839B2">
        <w:rPr>
          <w:rFonts w:ascii="Cambria" w:eastAsia="Calibri" w:hAnsi="Cambria" w:cs="Calibri"/>
          <w:bCs/>
          <w:lang w:eastAsia="ro-RO"/>
        </w:rPr>
        <w:t>conductoare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corespunzătoare</w:t>
      </w:r>
      <w:proofErr w:type="spellEnd"/>
      <w:r w:rsidRPr="009839B2">
        <w:rPr>
          <w:rFonts w:ascii="Cambria" w:eastAsia="Calibri" w:hAnsi="Cambria" w:cs="Calibri"/>
          <w:bCs/>
          <w:lang w:eastAsia="ro-RO"/>
        </w:rPr>
        <w:t xml:space="preserve"> ca tip de material </w:t>
      </w:r>
      <w:proofErr w:type="spellStart"/>
      <w:r w:rsidRPr="009839B2">
        <w:rPr>
          <w:rFonts w:ascii="Cambria" w:eastAsia="Calibri" w:hAnsi="Cambria" w:cs="Calibri"/>
          <w:bCs/>
          <w:lang w:eastAsia="ro-RO"/>
        </w:rPr>
        <w:t>și</w:t>
      </w:r>
      <w:proofErr w:type="spellEnd"/>
      <w:r w:rsidRPr="009839B2">
        <w:rPr>
          <w:rFonts w:ascii="Cambria" w:eastAsia="Calibri" w:hAnsi="Cambria" w:cs="Calibri"/>
          <w:bCs/>
          <w:lang w:eastAsia="ro-RO"/>
        </w:rPr>
        <w:t xml:space="preserve"> ca </w:t>
      </w:r>
      <w:proofErr w:type="spellStart"/>
      <w:r w:rsidRPr="009839B2">
        <w:rPr>
          <w:rFonts w:ascii="Cambria" w:eastAsia="Calibri" w:hAnsi="Cambria" w:cs="Calibri"/>
          <w:bCs/>
          <w:lang w:eastAsia="ro-RO"/>
        </w:rPr>
        <w:t>secțiune</w:t>
      </w:r>
      <w:proofErr w:type="spellEnd"/>
      <w:r w:rsidRPr="009839B2">
        <w:rPr>
          <w:rFonts w:ascii="Cambria" w:eastAsia="Calibri" w:hAnsi="Cambria" w:cs="Calibri"/>
          <w:bCs/>
          <w:lang w:eastAsia="ro-RO"/>
        </w:rPr>
        <w:t>.</w:t>
      </w:r>
    </w:p>
    <w:p w14:paraId="7B88CA3D"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Modalitatea</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fixare</w:t>
      </w:r>
      <w:proofErr w:type="spellEnd"/>
      <w:r w:rsidRPr="009839B2">
        <w:rPr>
          <w:rFonts w:ascii="Cambria" w:eastAsia="Calibri" w:hAnsi="Cambria" w:cs="Calibri"/>
          <w:bCs/>
          <w:lang w:eastAsia="ro-RO"/>
        </w:rPr>
        <w:t xml:space="preserve"> a </w:t>
      </w:r>
      <w:proofErr w:type="spellStart"/>
      <w:r w:rsidRPr="009839B2">
        <w:rPr>
          <w:rFonts w:ascii="Cambria" w:eastAsia="Calibri" w:hAnsi="Cambria" w:cs="Calibri"/>
          <w:bCs/>
          <w:lang w:eastAsia="ro-RO"/>
        </w:rPr>
        <w:t>aparatelor</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pe </w:t>
      </w:r>
      <w:proofErr w:type="spellStart"/>
      <w:r w:rsidRPr="009839B2">
        <w:rPr>
          <w:rFonts w:ascii="Cambria" w:eastAsia="Calibri" w:hAnsi="Cambria" w:cs="Calibri"/>
          <w:bCs/>
          <w:lang w:eastAsia="ro-RO"/>
        </w:rPr>
        <w:t>stâlpi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va</w:t>
      </w:r>
      <w:proofErr w:type="spellEnd"/>
      <w:r w:rsidRPr="009839B2">
        <w:rPr>
          <w:rFonts w:ascii="Cambria" w:eastAsia="Calibri" w:hAnsi="Cambria" w:cs="Calibri"/>
          <w:bCs/>
          <w:lang w:eastAsia="ro-RO"/>
        </w:rPr>
        <w:t xml:space="preserve"> fi </w:t>
      </w:r>
      <w:proofErr w:type="spellStart"/>
      <w:r w:rsidRPr="009839B2">
        <w:rPr>
          <w:rFonts w:ascii="Cambria" w:eastAsia="Calibri" w:hAnsi="Cambria" w:cs="Calibri"/>
          <w:bCs/>
          <w:lang w:eastAsia="ro-RO"/>
        </w:rPr>
        <w:t>aleasă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în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funcție</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tipul</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aparatului</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importanța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căii</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circulație</w:t>
      </w:r>
      <w:proofErr w:type="spellEnd"/>
      <w:r w:rsidRPr="009839B2">
        <w:rPr>
          <w:rFonts w:ascii="Cambria" w:eastAsia="Calibri" w:hAnsi="Cambria" w:cs="Calibri"/>
          <w:bCs/>
          <w:lang w:eastAsia="ro-RO"/>
        </w:rPr>
        <w:t xml:space="preserve"> pe care se </w:t>
      </w:r>
      <w:proofErr w:type="spellStart"/>
      <w:r w:rsidRPr="009839B2">
        <w:rPr>
          <w:rFonts w:ascii="Cambria" w:eastAsia="Calibri" w:hAnsi="Cambria" w:cs="Calibri"/>
          <w:bCs/>
          <w:lang w:eastAsia="ro-RO"/>
        </w:rPr>
        <w:t>montează</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tipul</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stâlpului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și</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cerințele</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ordin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funcțional</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și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estetic</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impuse</w:t>
      </w:r>
      <w:proofErr w:type="spellEnd"/>
      <w:r w:rsidRPr="009839B2">
        <w:rPr>
          <w:rFonts w:ascii="Cambria" w:eastAsia="Calibri" w:hAnsi="Cambria" w:cs="Calibri"/>
          <w:bCs/>
          <w:lang w:eastAsia="ro-RO"/>
        </w:rPr>
        <w:t>.</w:t>
      </w:r>
    </w:p>
    <w:p w14:paraId="49C36FCF"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Aparatele</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montate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în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locuri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unde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este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permis</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accesul</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tuturor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persoanelor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trebuie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prezinte</w:t>
      </w:r>
      <w:proofErr w:type="spellEnd"/>
      <w:r w:rsidRPr="009839B2">
        <w:rPr>
          <w:rFonts w:ascii="Cambria" w:eastAsia="Calibri" w:hAnsi="Cambria" w:cs="Calibri"/>
          <w:bCs/>
          <w:lang w:eastAsia="ro-RO"/>
        </w:rPr>
        <w:t xml:space="preserve"> un grad de </w:t>
      </w:r>
      <w:proofErr w:type="spellStart"/>
      <w:r w:rsidRPr="009839B2">
        <w:rPr>
          <w:rFonts w:ascii="Cambria" w:eastAsia="Calibri" w:hAnsi="Cambria" w:cs="Calibri"/>
          <w:bCs/>
          <w:lang w:eastAsia="ro-RO"/>
        </w:rPr>
        <w:t>protecție</w:t>
      </w:r>
      <w:proofErr w:type="spellEnd"/>
      <w:r w:rsidRPr="009839B2">
        <w:rPr>
          <w:rFonts w:ascii="Cambria" w:eastAsia="Calibri" w:hAnsi="Cambria" w:cs="Calibri"/>
          <w:bCs/>
          <w:lang w:eastAsia="ro-RO"/>
        </w:rPr>
        <w:t xml:space="preserve"> de minimum IK 08.</w:t>
      </w:r>
    </w:p>
    <w:p w14:paraId="69A53688"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Întreținerea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sistemelor</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trebuie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să</w:t>
      </w:r>
      <w:proofErr w:type="spellEnd"/>
      <w:r w:rsidRPr="009839B2">
        <w:rPr>
          <w:rFonts w:ascii="Cambria" w:eastAsia="Calibri" w:hAnsi="Cambria" w:cs="Calibri"/>
          <w:bCs/>
          <w:lang w:eastAsia="ro-RO"/>
        </w:rPr>
        <w:t xml:space="preserve"> se </w:t>
      </w:r>
      <w:proofErr w:type="spellStart"/>
      <w:r w:rsidRPr="009839B2">
        <w:rPr>
          <w:rFonts w:ascii="Cambria" w:eastAsia="Calibri" w:hAnsi="Cambria" w:cs="Calibri"/>
          <w:bCs/>
          <w:lang w:eastAsia="ro-RO"/>
        </w:rPr>
        <w:t>facă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în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permanență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prin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curățarea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periodică</w:t>
      </w:r>
      <w:proofErr w:type="spellEnd"/>
      <w:r w:rsidRPr="009839B2">
        <w:rPr>
          <w:rFonts w:ascii="Cambria" w:eastAsia="Calibri" w:hAnsi="Cambria" w:cs="Calibri"/>
          <w:bCs/>
          <w:lang w:eastAsia="ro-RO"/>
        </w:rPr>
        <w:t xml:space="preserve"> a </w:t>
      </w:r>
      <w:proofErr w:type="spellStart"/>
      <w:r w:rsidRPr="009839B2">
        <w:rPr>
          <w:rFonts w:ascii="Cambria" w:eastAsia="Calibri" w:hAnsi="Cambria" w:cs="Calibri"/>
          <w:bCs/>
          <w:lang w:eastAsia="ro-RO"/>
        </w:rPr>
        <w:t>aparatelor</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conform </w:t>
      </w:r>
      <w:proofErr w:type="spellStart"/>
      <w:r w:rsidRPr="009839B2">
        <w:rPr>
          <w:rFonts w:ascii="Cambria" w:eastAsia="Calibri" w:hAnsi="Cambria" w:cs="Calibri"/>
          <w:bCs/>
          <w:lang w:eastAsia="ro-RO"/>
        </w:rPr>
        <w:t>factorului</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menținere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luat</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în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calcul</w:t>
      </w:r>
      <w:proofErr w:type="spellEnd"/>
      <w:r w:rsidRPr="009839B2">
        <w:rPr>
          <w:rFonts w:ascii="Cambria" w:eastAsia="Calibri" w:hAnsi="Cambria" w:cs="Calibri"/>
          <w:bCs/>
          <w:lang w:eastAsia="ro-RO"/>
        </w:rPr>
        <w:t xml:space="preserve"> la </w:t>
      </w:r>
      <w:proofErr w:type="spellStart"/>
      <w:r w:rsidRPr="009839B2">
        <w:rPr>
          <w:rFonts w:ascii="Cambria" w:eastAsia="Calibri" w:hAnsi="Cambria" w:cs="Calibri"/>
          <w:bCs/>
          <w:lang w:eastAsia="ro-RO"/>
        </w:rPr>
        <w:t>proiectare</w:t>
      </w:r>
      <w:proofErr w:type="spellEnd"/>
      <w:r w:rsidRPr="009839B2">
        <w:rPr>
          <w:rFonts w:ascii="Cambria" w:eastAsia="Calibri" w:hAnsi="Cambria" w:cs="Calibri"/>
          <w:bCs/>
          <w:lang w:eastAsia="ro-RO"/>
        </w:rPr>
        <w:t>.</w:t>
      </w:r>
    </w:p>
    <w:p w14:paraId="0229F38D"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Realizarea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unei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uniformități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satisfăcătoare</w:t>
      </w:r>
      <w:proofErr w:type="spellEnd"/>
      <w:r w:rsidRPr="009839B2">
        <w:rPr>
          <w:rFonts w:ascii="Cambria" w:eastAsia="Calibri" w:hAnsi="Cambria" w:cs="Calibri"/>
          <w:bCs/>
          <w:lang w:eastAsia="ro-RO"/>
        </w:rPr>
        <w:t xml:space="preserve"> a </w:t>
      </w:r>
      <w:proofErr w:type="spellStart"/>
      <w:r w:rsidRPr="009839B2">
        <w:rPr>
          <w:rFonts w:ascii="Cambria" w:eastAsia="Calibri" w:hAnsi="Cambria" w:cs="Calibri"/>
          <w:bCs/>
          <w:lang w:eastAsia="ro-RO"/>
        </w:rPr>
        <w:t>repartiției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luminanței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sau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iluminării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după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caz</w:t>
      </w:r>
      <w:proofErr w:type="spellEnd"/>
      <w:r w:rsidRPr="009839B2">
        <w:rPr>
          <w:rFonts w:ascii="Cambria" w:eastAsia="Calibri" w:hAnsi="Cambria" w:cs="Calibri"/>
          <w:bCs/>
          <w:lang w:eastAsia="ro-RO"/>
        </w:rPr>
        <w:t xml:space="preserve">, pe </w:t>
      </w:r>
      <w:proofErr w:type="spellStart"/>
      <w:r w:rsidRPr="009839B2">
        <w:rPr>
          <w:rFonts w:ascii="Cambria" w:eastAsia="Calibri" w:hAnsi="Cambria" w:cs="Calibri"/>
          <w:bCs/>
          <w:lang w:eastAsia="ro-RO"/>
        </w:rPr>
        <w:t>suprafața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căilor</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circulație</w:t>
      </w:r>
      <w:proofErr w:type="spellEnd"/>
      <w:r w:rsidRPr="009839B2">
        <w:rPr>
          <w:rFonts w:ascii="Cambria" w:eastAsia="Calibri" w:hAnsi="Cambria" w:cs="Calibri"/>
          <w:bCs/>
          <w:lang w:eastAsia="ro-RO"/>
        </w:rPr>
        <w:t xml:space="preserve"> se </w:t>
      </w:r>
      <w:proofErr w:type="spellStart"/>
      <w:r w:rsidRPr="009839B2">
        <w:rPr>
          <w:rFonts w:ascii="Cambria" w:eastAsia="Calibri" w:hAnsi="Cambria" w:cs="Calibri"/>
          <w:bCs/>
          <w:lang w:eastAsia="ro-RO"/>
        </w:rPr>
        <w:t>va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asigura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prin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alegerea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corectă</w:t>
      </w:r>
      <w:proofErr w:type="spellEnd"/>
      <w:r w:rsidRPr="009839B2">
        <w:rPr>
          <w:rFonts w:ascii="Cambria" w:eastAsia="Calibri" w:hAnsi="Cambria" w:cs="Calibri"/>
          <w:bCs/>
          <w:lang w:eastAsia="ro-RO"/>
        </w:rPr>
        <w:t xml:space="preserve"> a </w:t>
      </w:r>
      <w:proofErr w:type="spellStart"/>
      <w:r w:rsidRPr="009839B2">
        <w:rPr>
          <w:rFonts w:ascii="Cambria" w:eastAsia="Calibri" w:hAnsi="Cambria" w:cs="Calibri"/>
          <w:bCs/>
          <w:lang w:eastAsia="ro-RO"/>
        </w:rPr>
        <w:t>înălțimii</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montare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în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funcție</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varianta</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amplasare</w:t>
      </w:r>
      <w:proofErr w:type="spellEnd"/>
      <w:r w:rsidRPr="009839B2">
        <w:rPr>
          <w:rFonts w:ascii="Cambria" w:eastAsia="Calibri" w:hAnsi="Cambria" w:cs="Calibri"/>
          <w:bCs/>
          <w:lang w:eastAsia="ro-RO"/>
        </w:rPr>
        <w:t xml:space="preserve"> a </w:t>
      </w:r>
      <w:proofErr w:type="spellStart"/>
      <w:r w:rsidRPr="009839B2">
        <w:rPr>
          <w:rFonts w:ascii="Cambria" w:eastAsia="Calibri" w:hAnsi="Cambria" w:cs="Calibri"/>
          <w:bCs/>
          <w:lang w:eastAsia="ro-RO"/>
        </w:rPr>
        <w:t>aparatelor</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conform SR EN13201;</w:t>
      </w:r>
    </w:p>
    <w:p w14:paraId="739764AD" w14:textId="77777777" w:rsidR="00007A0C" w:rsidRDefault="00007A0C" w:rsidP="006D3B97">
      <w:pPr>
        <w:spacing w:after="120" w:line="276" w:lineRule="auto"/>
        <w:ind w:firstLine="426"/>
        <w:jc w:val="both"/>
        <w:rPr>
          <w:rFonts w:ascii="Cambria" w:eastAsia="Calibri" w:hAnsi="Cambria" w:cs="Calibri"/>
          <w:bCs/>
          <w:lang w:eastAsia="ro-RO"/>
        </w:rPr>
      </w:pPr>
    </w:p>
    <w:p w14:paraId="1E710A2B" w14:textId="6803C487" w:rsidR="009839B2" w:rsidRPr="00D11ACB" w:rsidRDefault="009839B2" w:rsidP="006D3B97">
      <w:pPr>
        <w:spacing w:after="120" w:line="276" w:lineRule="auto"/>
        <w:ind w:firstLine="426"/>
        <w:jc w:val="both"/>
        <w:rPr>
          <w:rFonts w:ascii="Cambria" w:eastAsia="Calibri" w:hAnsi="Cambria" w:cs="Calibri"/>
          <w:b/>
          <w:lang w:eastAsia="ro-RO"/>
        </w:rPr>
      </w:pPr>
      <w:r w:rsidRPr="00D11ACB">
        <w:rPr>
          <w:rFonts w:ascii="Cambria" w:eastAsia="Calibri" w:hAnsi="Cambria" w:cs="Calibri"/>
          <w:b/>
          <w:lang w:eastAsia="ro-RO"/>
        </w:rPr>
        <w:t>CARACTERISTICI TEHNICE SI DE CALITATE (</w:t>
      </w:r>
      <w:proofErr w:type="spellStart"/>
      <w:r w:rsidRPr="00D11ACB">
        <w:rPr>
          <w:rFonts w:ascii="Cambria" w:eastAsia="Calibri" w:hAnsi="Cambria" w:cs="Calibri"/>
          <w:b/>
          <w:lang w:eastAsia="ro-RO"/>
        </w:rPr>
        <w:t>minime</w:t>
      </w:r>
      <w:proofErr w:type="spellEnd"/>
      <w:r w:rsidRPr="00D11ACB">
        <w:rPr>
          <w:rFonts w:ascii="Cambria" w:eastAsia="Calibri" w:hAnsi="Cambria" w:cs="Calibri"/>
          <w:b/>
          <w:lang w:eastAsia="ro-RO"/>
        </w:rPr>
        <w:t xml:space="preserve"> solicitate )</w:t>
      </w:r>
    </w:p>
    <w:p w14:paraId="719FD1F6" w14:textId="77777777" w:rsidR="009839B2" w:rsidRPr="009839B2" w:rsidRDefault="009839B2" w:rsidP="006D3B97">
      <w:pPr>
        <w:spacing w:after="120" w:line="276" w:lineRule="auto"/>
        <w:ind w:firstLine="426"/>
        <w:jc w:val="both"/>
        <w:rPr>
          <w:rFonts w:ascii="Cambria" w:eastAsia="Calibri" w:hAnsi="Cambria" w:cs="Calibri"/>
          <w:bCs/>
          <w:lang w:eastAsia="ro-RO"/>
        </w:rPr>
      </w:pPr>
      <w:proofErr w:type="spellStart"/>
      <w:r w:rsidRPr="009839B2">
        <w:rPr>
          <w:rFonts w:ascii="Cambria" w:eastAsia="Calibri" w:hAnsi="Cambria" w:cs="Calibri"/>
          <w:bCs/>
          <w:lang w:eastAsia="ro-RO"/>
        </w:rPr>
        <w:t>Toate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produsele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echipamentele</w:t>
      </w:r>
      <w:proofErr w:type="spellEnd"/>
      <w:r w:rsidRPr="009839B2">
        <w:rPr>
          <w:rFonts w:ascii="Cambria" w:eastAsia="Calibri" w:hAnsi="Cambria" w:cs="Calibri"/>
          <w:bCs/>
          <w:lang w:eastAsia="ro-RO"/>
        </w:rPr>
        <w:t xml:space="preserve"> care </w:t>
      </w:r>
      <w:proofErr w:type="spellStart"/>
      <w:r w:rsidRPr="009839B2">
        <w:rPr>
          <w:rFonts w:ascii="Cambria" w:eastAsia="Calibri" w:hAnsi="Cambria" w:cs="Calibri"/>
          <w:bCs/>
          <w:lang w:eastAsia="ro-RO"/>
        </w:rPr>
        <w:t>vor</w:t>
      </w:r>
      <w:proofErr w:type="spellEnd"/>
      <w:r w:rsidRPr="009839B2">
        <w:rPr>
          <w:rFonts w:ascii="Cambria" w:eastAsia="Calibri" w:hAnsi="Cambria" w:cs="Calibri"/>
          <w:bCs/>
          <w:lang w:eastAsia="ro-RO"/>
        </w:rPr>
        <w:t xml:space="preserve"> fi </w:t>
      </w:r>
      <w:proofErr w:type="spellStart"/>
      <w:r w:rsidRPr="009839B2">
        <w:rPr>
          <w:rFonts w:ascii="Cambria" w:eastAsia="Calibri" w:hAnsi="Cambria" w:cs="Calibri"/>
          <w:bCs/>
          <w:lang w:eastAsia="ro-RO"/>
        </w:rPr>
        <w:t>folosite</w:t>
      </w:r>
      <w:proofErr w:type="spellEnd"/>
      <w:r w:rsidRPr="009839B2">
        <w:rPr>
          <w:rFonts w:ascii="Cambria" w:eastAsia="Calibri" w:hAnsi="Cambria" w:cs="Calibri"/>
          <w:bCs/>
          <w:lang w:eastAsia="ro-RO"/>
        </w:rPr>
        <w:t xml:space="preserve"> la </w:t>
      </w:r>
      <w:proofErr w:type="spellStart"/>
      <w:r w:rsidRPr="009839B2">
        <w:rPr>
          <w:rFonts w:ascii="Cambria" w:eastAsia="Calibri" w:hAnsi="Cambria" w:cs="Calibri"/>
          <w:bCs/>
          <w:lang w:eastAsia="ro-RO"/>
        </w:rPr>
        <w:t>mentinerea-intretinerea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reabilitarea-extinderea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sistemului</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public </w:t>
      </w:r>
      <w:proofErr w:type="spellStart"/>
      <w:r w:rsidRPr="009839B2">
        <w:rPr>
          <w:rFonts w:ascii="Cambria" w:eastAsia="Calibri" w:hAnsi="Cambria" w:cs="Calibri"/>
          <w:bCs/>
          <w:lang w:eastAsia="ro-RO"/>
        </w:rPr>
        <w:t>si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iluminatul</w:t>
      </w:r>
      <w:proofErr w:type="spellEnd"/>
      <w:r w:rsidRPr="009839B2">
        <w:rPr>
          <w:rFonts w:ascii="Cambria" w:eastAsia="Calibri" w:hAnsi="Cambria" w:cs="Calibri"/>
          <w:bCs/>
          <w:lang w:eastAsia="ro-RO"/>
        </w:rPr>
        <w:t xml:space="preserve"> ornamental </w:t>
      </w:r>
      <w:proofErr w:type="spellStart"/>
      <w:r w:rsidRPr="009839B2">
        <w:rPr>
          <w:rFonts w:ascii="Cambria" w:eastAsia="Calibri" w:hAnsi="Cambria" w:cs="Calibri"/>
          <w:bCs/>
          <w:lang w:eastAsia="ro-RO"/>
        </w:rPr>
        <w:t>vor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corespunde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calitativ</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cerintelor</w:t>
      </w:r>
      <w:proofErr w:type="spellEnd"/>
      <w:r w:rsidRPr="009839B2">
        <w:rPr>
          <w:rFonts w:ascii="Cambria" w:eastAsia="Calibri" w:hAnsi="Cambria" w:cs="Calibri"/>
          <w:bCs/>
          <w:lang w:eastAsia="ro-RO"/>
        </w:rPr>
        <w:t xml:space="preserve"> din </w:t>
      </w:r>
      <w:proofErr w:type="spellStart"/>
      <w:r w:rsidRPr="009839B2">
        <w:rPr>
          <w:rFonts w:ascii="Cambria" w:eastAsia="Calibri" w:hAnsi="Cambria" w:cs="Calibri"/>
          <w:bCs/>
          <w:lang w:eastAsia="ro-RO"/>
        </w:rPr>
        <w:t>Caietul</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sarcini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Inainte</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montarea</w:t>
      </w:r>
      <w:proofErr w:type="spellEnd"/>
      <w:r w:rsidRPr="009839B2">
        <w:rPr>
          <w:rFonts w:ascii="Cambria" w:eastAsia="Calibri" w:hAnsi="Cambria" w:cs="Calibri"/>
          <w:bCs/>
          <w:lang w:eastAsia="ro-RO"/>
        </w:rPr>
        <w:t xml:space="preserve"> lor in </w:t>
      </w:r>
      <w:proofErr w:type="spellStart"/>
      <w:r w:rsidRPr="009839B2">
        <w:rPr>
          <w:rFonts w:ascii="Cambria" w:eastAsia="Calibri" w:hAnsi="Cambria" w:cs="Calibri"/>
          <w:bCs/>
          <w:lang w:eastAsia="ro-RO"/>
        </w:rPr>
        <w:t>sistem</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acestea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vor</w:t>
      </w:r>
      <w:proofErr w:type="spellEnd"/>
      <w:r w:rsidRPr="009839B2">
        <w:rPr>
          <w:rFonts w:ascii="Cambria" w:eastAsia="Calibri" w:hAnsi="Cambria" w:cs="Calibri"/>
          <w:bCs/>
          <w:lang w:eastAsia="ro-RO"/>
        </w:rPr>
        <w:t xml:space="preserve"> fi </w:t>
      </w:r>
      <w:proofErr w:type="spellStart"/>
      <w:r w:rsidRPr="009839B2">
        <w:rPr>
          <w:rFonts w:ascii="Cambria" w:eastAsia="Calibri" w:hAnsi="Cambria" w:cs="Calibri"/>
          <w:bCs/>
          <w:lang w:eastAsia="ro-RO"/>
        </w:rPr>
        <w:t>prezentate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receptionate</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catre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concendent</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vor</w:t>
      </w:r>
      <w:proofErr w:type="spellEnd"/>
      <w:r w:rsidRPr="009839B2">
        <w:rPr>
          <w:rFonts w:ascii="Cambria" w:eastAsia="Calibri" w:hAnsi="Cambria" w:cs="Calibri"/>
          <w:bCs/>
          <w:lang w:eastAsia="ro-RO"/>
        </w:rPr>
        <w:t xml:space="preserve"> fi </w:t>
      </w:r>
      <w:proofErr w:type="spellStart"/>
      <w:r w:rsidRPr="009839B2">
        <w:rPr>
          <w:rFonts w:ascii="Cambria" w:eastAsia="Calibri" w:hAnsi="Cambria" w:cs="Calibri"/>
          <w:bCs/>
          <w:lang w:eastAsia="ro-RO"/>
        </w:rPr>
        <w:t>insotite</w:t>
      </w:r>
      <w:proofErr w:type="spellEnd"/>
      <w:r w:rsidRPr="009839B2">
        <w:rPr>
          <w:rFonts w:ascii="Cambria" w:eastAsia="Calibri" w:hAnsi="Cambria" w:cs="Calibri"/>
          <w:bCs/>
          <w:lang w:eastAsia="ro-RO"/>
        </w:rPr>
        <w:t xml:space="preserve"> de certificate de </w:t>
      </w:r>
      <w:proofErr w:type="spellStart"/>
      <w:r w:rsidRPr="009839B2">
        <w:rPr>
          <w:rFonts w:ascii="Cambria" w:eastAsia="Calibri" w:hAnsi="Cambria" w:cs="Calibri"/>
          <w:bCs/>
          <w:lang w:eastAsia="ro-RO"/>
        </w:rPr>
        <w:t>calitate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garantii</w:t>
      </w:r>
      <w:proofErr w:type="spellEnd"/>
      <w:r w:rsidRPr="009839B2">
        <w:rPr>
          <w:rFonts w:ascii="Cambria" w:eastAsia="Calibri" w:hAnsi="Cambria" w:cs="Calibri"/>
          <w:bCs/>
          <w:lang w:eastAsia="ro-RO"/>
        </w:rPr>
        <w:t xml:space="preserve"> in original </w:t>
      </w:r>
      <w:proofErr w:type="spellStart"/>
      <w:r w:rsidRPr="009839B2">
        <w:rPr>
          <w:rFonts w:ascii="Cambria" w:eastAsia="Calibri" w:hAnsi="Cambria" w:cs="Calibri"/>
          <w:bCs/>
          <w:lang w:eastAsia="ro-RO"/>
        </w:rPr>
        <w:t>pentru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confirmare</w:t>
      </w:r>
      <w:proofErr w:type="spellEnd"/>
      <w:r w:rsidRPr="009839B2">
        <w:rPr>
          <w:rFonts w:ascii="Cambria" w:eastAsia="Calibri" w:hAnsi="Cambria" w:cs="Calibri"/>
          <w:bCs/>
          <w:lang w:eastAsia="ro-RO"/>
        </w:rPr>
        <w:t>.</w:t>
      </w:r>
    </w:p>
    <w:p w14:paraId="1B46C002" w14:textId="77777777" w:rsidR="009839B2" w:rsidRPr="009839B2" w:rsidRDefault="009839B2" w:rsidP="006D3B97">
      <w:pPr>
        <w:spacing w:after="120" w:line="276" w:lineRule="auto"/>
        <w:ind w:firstLine="426"/>
        <w:jc w:val="both"/>
        <w:rPr>
          <w:rFonts w:ascii="Cambria" w:eastAsia="Calibri" w:hAnsi="Cambria" w:cs="Calibri"/>
          <w:bCs/>
          <w:lang w:eastAsia="ro-RO"/>
        </w:rPr>
      </w:pPr>
      <w:proofErr w:type="spellStart"/>
      <w:r w:rsidRPr="009839B2">
        <w:rPr>
          <w:rFonts w:ascii="Cambria" w:eastAsia="Calibri" w:hAnsi="Cambria" w:cs="Calibri"/>
          <w:bCs/>
          <w:lang w:eastAsia="ro-RO"/>
        </w:rPr>
        <w:t>Operatorul</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va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detine</w:t>
      </w:r>
      <w:proofErr w:type="spellEnd"/>
      <w:r w:rsidRPr="009839B2">
        <w:rPr>
          <w:rFonts w:ascii="Cambria" w:eastAsia="Calibri" w:hAnsi="Cambria" w:cs="Calibri"/>
          <w:bCs/>
          <w:lang w:eastAsia="ro-RO"/>
        </w:rPr>
        <w:t xml:space="preserve"> un </w:t>
      </w:r>
      <w:proofErr w:type="spellStart"/>
      <w:r w:rsidRPr="009839B2">
        <w:rPr>
          <w:rFonts w:ascii="Cambria" w:eastAsia="Calibri" w:hAnsi="Cambria" w:cs="Calibri"/>
          <w:bCs/>
          <w:lang w:eastAsia="ro-RO"/>
        </w:rPr>
        <w:t>dosar</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prezentare</w:t>
      </w:r>
      <w:proofErr w:type="spellEnd"/>
      <w:r w:rsidRPr="009839B2">
        <w:rPr>
          <w:rFonts w:ascii="Cambria" w:eastAsia="Calibri" w:hAnsi="Cambria" w:cs="Calibri"/>
          <w:bCs/>
          <w:lang w:eastAsia="ro-RO"/>
        </w:rPr>
        <w:t xml:space="preserve"> a </w:t>
      </w:r>
      <w:proofErr w:type="spellStart"/>
      <w:r w:rsidRPr="009839B2">
        <w:rPr>
          <w:rFonts w:ascii="Cambria" w:eastAsia="Calibri" w:hAnsi="Cambria" w:cs="Calibri"/>
          <w:bCs/>
          <w:lang w:eastAsia="ro-RO"/>
        </w:rPr>
        <w:t>sistemului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propriu</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conducere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asigurare</w:t>
      </w:r>
      <w:proofErr w:type="spellEnd"/>
      <w:r w:rsidRPr="009839B2">
        <w:rPr>
          <w:rFonts w:ascii="Cambria" w:eastAsia="Calibri" w:hAnsi="Cambria" w:cs="Calibri"/>
          <w:bCs/>
          <w:lang w:eastAsia="ro-RO"/>
        </w:rPr>
        <w:t xml:space="preserve"> a </w:t>
      </w:r>
      <w:proofErr w:type="spellStart"/>
      <w:r w:rsidRPr="009839B2">
        <w:rPr>
          <w:rFonts w:ascii="Cambria" w:eastAsia="Calibri" w:hAnsi="Cambria" w:cs="Calibri"/>
          <w:bCs/>
          <w:lang w:eastAsia="ro-RO"/>
        </w:rPr>
        <w:t>calitatii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lucrarilor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dosarul</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va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cuprinde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printre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altele</w:t>
      </w:r>
      <w:proofErr w:type="spellEnd"/>
      <w:r w:rsidRPr="009839B2">
        <w:rPr>
          <w:rFonts w:ascii="Cambria" w:eastAsia="Calibri" w:hAnsi="Cambria" w:cs="Calibri"/>
          <w:bCs/>
          <w:lang w:eastAsia="ro-RO"/>
        </w:rPr>
        <w:t xml:space="preserve"> : </w:t>
      </w:r>
      <w:proofErr w:type="spellStart"/>
      <w:r w:rsidRPr="009839B2">
        <w:rPr>
          <w:rFonts w:ascii="Cambria" w:eastAsia="Calibri" w:hAnsi="Cambria" w:cs="Calibri"/>
          <w:bCs/>
          <w:lang w:eastAsia="ro-RO"/>
        </w:rPr>
        <w:t>certificat</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eliberat</w:t>
      </w:r>
      <w:proofErr w:type="spellEnd"/>
      <w:r w:rsidRPr="009839B2">
        <w:rPr>
          <w:rFonts w:ascii="Cambria" w:eastAsia="Calibri" w:hAnsi="Cambria" w:cs="Calibri"/>
          <w:bCs/>
          <w:lang w:eastAsia="ro-RO"/>
        </w:rPr>
        <w:t xml:space="preserve"> de o </w:t>
      </w:r>
      <w:proofErr w:type="spellStart"/>
      <w:r w:rsidRPr="009839B2">
        <w:rPr>
          <w:rFonts w:ascii="Cambria" w:eastAsia="Calibri" w:hAnsi="Cambria" w:cs="Calibri"/>
          <w:bCs/>
          <w:lang w:eastAsia="ro-RO"/>
        </w:rPr>
        <w:t>institutie</w:t>
      </w:r>
      <w:proofErr w:type="spellEnd"/>
      <w:r w:rsidRPr="009839B2">
        <w:rPr>
          <w:rFonts w:ascii="Cambria" w:eastAsia="Calibri" w:hAnsi="Cambria" w:cs="Calibri"/>
          <w:bCs/>
          <w:lang w:eastAsia="ro-RO"/>
        </w:rPr>
        <w:t xml:space="preserve"> cu </w:t>
      </w:r>
      <w:proofErr w:type="spellStart"/>
      <w:r w:rsidRPr="009839B2">
        <w:rPr>
          <w:rFonts w:ascii="Cambria" w:eastAsia="Calibri" w:hAnsi="Cambria" w:cs="Calibri"/>
          <w:bCs/>
          <w:lang w:eastAsia="ro-RO"/>
        </w:rPr>
        <w:t>recunoastere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internationala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privind</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implementarea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Sistemului</w:t>
      </w:r>
      <w:proofErr w:type="spellEnd"/>
      <w:r w:rsidRPr="009839B2">
        <w:rPr>
          <w:rFonts w:ascii="Cambria" w:eastAsia="Calibri" w:hAnsi="Cambria" w:cs="Calibri"/>
          <w:bCs/>
          <w:lang w:eastAsia="ro-RO"/>
        </w:rPr>
        <w:t xml:space="preserve"> de management al </w:t>
      </w:r>
      <w:proofErr w:type="spellStart"/>
      <w:r w:rsidRPr="009839B2">
        <w:rPr>
          <w:rFonts w:ascii="Cambria" w:eastAsia="Calibri" w:hAnsi="Cambria" w:cs="Calibri"/>
          <w:bCs/>
          <w:lang w:eastAsia="ro-RO"/>
        </w:rPr>
        <w:t>calitatii</w:t>
      </w:r>
      <w:proofErr w:type="spellEnd"/>
      <w:r w:rsidRPr="009839B2">
        <w:rPr>
          <w:rFonts w:ascii="Cambria" w:eastAsia="Calibri" w:hAnsi="Cambria" w:cs="Calibri"/>
          <w:bCs/>
          <w:lang w:eastAsia="ro-RO"/>
        </w:rPr>
        <w:t xml:space="preserve"> conform ISO 9001/2000 </w:t>
      </w:r>
      <w:proofErr w:type="spellStart"/>
      <w:r w:rsidRPr="009839B2">
        <w:rPr>
          <w:rFonts w:ascii="Cambria" w:eastAsia="Calibri" w:hAnsi="Cambria" w:cs="Calibri"/>
          <w:bCs/>
          <w:lang w:eastAsia="ro-RO"/>
        </w:rPr>
        <w:t>pentru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Proiectare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executie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servicii</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intretinere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reparatii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instalatii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electrice</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joasa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tensiune</w:t>
      </w:r>
      <w:proofErr w:type="spellEnd"/>
      <w:r w:rsidRPr="009839B2">
        <w:rPr>
          <w:rFonts w:ascii="Cambria" w:eastAsia="Calibri" w:hAnsi="Cambria" w:cs="Calibri"/>
          <w:bCs/>
          <w:lang w:eastAsia="ro-RO"/>
        </w:rPr>
        <w:t xml:space="preserve">, , </w:t>
      </w:r>
      <w:proofErr w:type="spellStart"/>
      <w:r w:rsidRPr="009839B2">
        <w:rPr>
          <w:rFonts w:ascii="Cambria" w:eastAsia="Calibri" w:hAnsi="Cambria" w:cs="Calibri"/>
          <w:bCs/>
          <w:lang w:eastAsia="ro-RO"/>
        </w:rPr>
        <w:t>atestate</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asigurare</w:t>
      </w:r>
      <w:proofErr w:type="spellEnd"/>
      <w:r w:rsidRPr="009839B2">
        <w:rPr>
          <w:rFonts w:ascii="Cambria" w:eastAsia="Calibri" w:hAnsi="Cambria" w:cs="Calibri"/>
          <w:bCs/>
          <w:lang w:eastAsia="ro-RO"/>
        </w:rPr>
        <w:t xml:space="preserve"> a </w:t>
      </w:r>
      <w:proofErr w:type="spellStart"/>
      <w:r w:rsidRPr="009839B2">
        <w:rPr>
          <w:rFonts w:ascii="Cambria" w:eastAsia="Calibri" w:hAnsi="Cambria" w:cs="Calibri"/>
          <w:bCs/>
          <w:lang w:eastAsia="ro-RO"/>
        </w:rPr>
        <w:t>calitatii</w:t>
      </w:r>
      <w:proofErr w:type="spellEnd"/>
      <w:r w:rsidRPr="009839B2">
        <w:rPr>
          <w:rFonts w:ascii="Cambria" w:eastAsia="Calibri" w:hAnsi="Cambria" w:cs="Calibri"/>
          <w:bCs/>
          <w:lang w:eastAsia="ro-RO"/>
        </w:rPr>
        <w:t xml:space="preserve"> de la </w:t>
      </w:r>
      <w:proofErr w:type="spellStart"/>
      <w:r w:rsidRPr="009839B2">
        <w:rPr>
          <w:rFonts w:ascii="Cambria" w:eastAsia="Calibri" w:hAnsi="Cambria" w:cs="Calibri"/>
          <w:bCs/>
          <w:lang w:eastAsia="ro-RO"/>
        </w:rPr>
        <w:t>furnizorii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acceptati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pentru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componentele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sistemului</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public.</w:t>
      </w:r>
    </w:p>
    <w:p w14:paraId="0440C71A" w14:textId="77777777" w:rsidR="009839B2" w:rsidRPr="009839B2" w:rsidRDefault="009839B2" w:rsidP="006D3B97">
      <w:pPr>
        <w:spacing w:after="120" w:line="276" w:lineRule="auto"/>
        <w:ind w:firstLine="426"/>
        <w:jc w:val="both"/>
        <w:rPr>
          <w:rFonts w:ascii="Cambria" w:eastAsia="Calibri" w:hAnsi="Cambria" w:cs="Calibri"/>
          <w:bCs/>
          <w:lang w:eastAsia="ro-RO"/>
        </w:rPr>
      </w:pPr>
      <w:proofErr w:type="spellStart"/>
      <w:r w:rsidRPr="009839B2">
        <w:rPr>
          <w:rFonts w:ascii="Cambria" w:eastAsia="Calibri" w:hAnsi="Cambria" w:cs="Calibri"/>
          <w:bCs/>
          <w:lang w:eastAsia="ro-RO"/>
        </w:rPr>
        <w:t>Caracteristicile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tehnice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minime</w:t>
      </w:r>
      <w:proofErr w:type="spellEnd"/>
      <w:r w:rsidRPr="009839B2">
        <w:rPr>
          <w:rFonts w:ascii="Cambria" w:eastAsia="Calibri" w:hAnsi="Cambria" w:cs="Calibri"/>
          <w:bCs/>
          <w:lang w:eastAsia="ro-RO"/>
        </w:rPr>
        <w:t>)</w:t>
      </w:r>
      <w:proofErr w:type="spellStart"/>
      <w:r w:rsidRPr="009839B2">
        <w:rPr>
          <w:rFonts w:ascii="Cambria" w:eastAsia="Calibri" w:hAnsi="Cambria" w:cs="Calibri"/>
          <w:bCs/>
          <w:lang w:eastAsia="ro-RO"/>
        </w:rPr>
        <w:t>principale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impuse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noilor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aparate</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w:t>
      </w:r>
    </w:p>
    <w:p w14:paraId="4422D0AA" w14:textId="77777777" w:rsidR="009839B2" w:rsidRPr="009839B2" w:rsidRDefault="009839B2" w:rsidP="006D3B97">
      <w:pPr>
        <w:spacing w:after="120" w:line="276" w:lineRule="auto"/>
        <w:ind w:firstLine="426"/>
        <w:jc w:val="both"/>
        <w:rPr>
          <w:rFonts w:ascii="Cambria" w:eastAsia="Calibri" w:hAnsi="Cambria" w:cs="Calibri"/>
          <w:bCs/>
          <w:lang w:eastAsia="ro-RO"/>
        </w:rPr>
      </w:pPr>
      <w:proofErr w:type="spellStart"/>
      <w:r w:rsidRPr="009839B2">
        <w:rPr>
          <w:rFonts w:ascii="Cambria" w:eastAsia="Calibri" w:hAnsi="Cambria" w:cs="Calibri"/>
          <w:bCs/>
          <w:lang w:eastAsia="ro-RO"/>
        </w:rPr>
        <w:t>Aparatele</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reprezinta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echipamentele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ce</w:t>
      </w:r>
      <w:proofErr w:type="spellEnd"/>
      <w:r w:rsidRPr="009839B2">
        <w:rPr>
          <w:rFonts w:ascii="Cambria" w:eastAsia="Calibri" w:hAnsi="Cambria" w:cs="Calibri"/>
          <w:bCs/>
          <w:lang w:eastAsia="ro-RO"/>
        </w:rPr>
        <w:t xml:space="preserve"> au ca </w:t>
      </w:r>
      <w:proofErr w:type="spellStart"/>
      <w:r w:rsidRPr="009839B2">
        <w:rPr>
          <w:rFonts w:ascii="Cambria" w:eastAsia="Calibri" w:hAnsi="Cambria" w:cs="Calibri"/>
          <w:bCs/>
          <w:lang w:eastAsia="ro-RO"/>
        </w:rPr>
        <w:t>rol</w:t>
      </w:r>
      <w:proofErr w:type="spellEnd"/>
      <w:r w:rsidRPr="009839B2">
        <w:rPr>
          <w:rFonts w:ascii="Cambria" w:eastAsia="Calibri" w:hAnsi="Cambria" w:cs="Calibri"/>
          <w:bCs/>
          <w:lang w:eastAsia="ro-RO"/>
        </w:rPr>
        <w:t xml:space="preserve"> principal </w:t>
      </w:r>
      <w:proofErr w:type="spellStart"/>
      <w:r w:rsidRPr="009839B2">
        <w:rPr>
          <w:rFonts w:ascii="Cambria" w:eastAsia="Calibri" w:hAnsi="Cambria" w:cs="Calibri"/>
          <w:bCs/>
          <w:lang w:eastAsia="ro-RO"/>
        </w:rPr>
        <w:t>transformarea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energiei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electrice</w:t>
      </w:r>
      <w:proofErr w:type="spellEnd"/>
      <w:r w:rsidRPr="009839B2">
        <w:rPr>
          <w:rFonts w:ascii="Cambria" w:eastAsia="Calibri" w:hAnsi="Cambria" w:cs="Calibri"/>
          <w:bCs/>
          <w:lang w:eastAsia="ro-RO"/>
        </w:rPr>
        <w:t xml:space="preserve"> in </w:t>
      </w:r>
      <w:proofErr w:type="spellStart"/>
      <w:r w:rsidRPr="009839B2">
        <w:rPr>
          <w:rFonts w:ascii="Cambria" w:eastAsia="Calibri" w:hAnsi="Cambria" w:cs="Calibri"/>
          <w:bCs/>
          <w:lang w:eastAsia="ro-RO"/>
        </w:rPr>
        <w:t>radiatie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luminoasa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transmiterea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acesteia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catre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calea</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circulatie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Suplimentar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acestea</w:t>
      </w:r>
      <w:proofErr w:type="spellEnd"/>
      <w:r w:rsidRPr="009839B2">
        <w:rPr>
          <w:rFonts w:ascii="Cambria" w:eastAsia="Calibri" w:hAnsi="Cambria" w:cs="Calibri"/>
          <w:bCs/>
          <w:lang w:eastAsia="ro-RO"/>
        </w:rPr>
        <w:t xml:space="preserve"> pot </w:t>
      </w:r>
      <w:proofErr w:type="spellStart"/>
      <w:r w:rsidRPr="009839B2">
        <w:rPr>
          <w:rFonts w:ascii="Cambria" w:eastAsia="Calibri" w:hAnsi="Cambria" w:cs="Calibri"/>
          <w:bCs/>
          <w:lang w:eastAsia="ro-RO"/>
        </w:rPr>
        <w:t>indeplini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alte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roluri</w:t>
      </w:r>
      <w:proofErr w:type="spellEnd"/>
      <w:r w:rsidRPr="009839B2">
        <w:rPr>
          <w:rFonts w:ascii="Cambria" w:eastAsia="Calibri" w:hAnsi="Cambria" w:cs="Calibri"/>
          <w:bCs/>
          <w:lang w:eastAsia="ro-RO"/>
        </w:rPr>
        <w:t>/</w:t>
      </w:r>
      <w:proofErr w:type="spellStart"/>
      <w:r w:rsidRPr="009839B2">
        <w:rPr>
          <w:rFonts w:ascii="Cambria" w:eastAsia="Calibri" w:hAnsi="Cambria" w:cs="Calibri"/>
          <w:bCs/>
          <w:lang w:eastAsia="ro-RO"/>
        </w:rPr>
        <w:t>functionalitati</w:t>
      </w:r>
      <w:proofErr w:type="spellEnd"/>
      <w:r w:rsidRPr="009839B2">
        <w:rPr>
          <w:rFonts w:ascii="Cambria" w:eastAsia="Calibri" w:hAnsi="Cambria" w:cs="Calibri"/>
          <w:bCs/>
          <w:lang w:eastAsia="ro-RO"/>
        </w:rPr>
        <w:t xml:space="preserve"> :</w:t>
      </w:r>
    </w:p>
    <w:p w14:paraId="06ABE7A6"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Rol</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estetic</w:t>
      </w:r>
      <w:proofErr w:type="spellEnd"/>
      <w:r w:rsidRPr="009839B2">
        <w:rPr>
          <w:rFonts w:ascii="Cambria" w:eastAsia="Calibri" w:hAnsi="Cambria" w:cs="Calibri"/>
          <w:bCs/>
          <w:lang w:eastAsia="ro-RO"/>
        </w:rPr>
        <w:t>/</w:t>
      </w:r>
      <w:proofErr w:type="spellStart"/>
      <w:r w:rsidRPr="009839B2">
        <w:rPr>
          <w:rFonts w:ascii="Cambria" w:eastAsia="Calibri" w:hAnsi="Cambria" w:cs="Calibri"/>
          <w:bCs/>
          <w:lang w:eastAsia="ro-RO"/>
        </w:rPr>
        <w:t>decorativ</w:t>
      </w:r>
      <w:proofErr w:type="spellEnd"/>
      <w:r w:rsidRPr="009839B2">
        <w:rPr>
          <w:rFonts w:ascii="Cambria" w:eastAsia="Calibri" w:hAnsi="Cambria" w:cs="Calibri"/>
          <w:bCs/>
          <w:lang w:eastAsia="ro-RO"/>
        </w:rPr>
        <w:t xml:space="preserve"> - de </w:t>
      </w:r>
      <w:proofErr w:type="spellStart"/>
      <w:r w:rsidRPr="009839B2">
        <w:rPr>
          <w:rFonts w:ascii="Cambria" w:eastAsia="Calibri" w:hAnsi="Cambria" w:cs="Calibri"/>
          <w:bCs/>
          <w:lang w:eastAsia="ro-RO"/>
        </w:rPr>
        <w:t>încadrare</w:t>
      </w:r>
      <w:proofErr w:type="spellEnd"/>
      <w:r w:rsidRPr="009839B2">
        <w:rPr>
          <w:rFonts w:ascii="Cambria" w:eastAsia="Calibri" w:hAnsi="Cambria" w:cs="Calibri"/>
          <w:bCs/>
          <w:lang w:eastAsia="ro-RO"/>
        </w:rPr>
        <w:t xml:space="preserve"> in </w:t>
      </w:r>
      <w:proofErr w:type="spellStart"/>
      <w:r w:rsidRPr="009839B2">
        <w:rPr>
          <w:rFonts w:ascii="Cambria" w:eastAsia="Calibri" w:hAnsi="Cambria" w:cs="Calibri"/>
          <w:bCs/>
          <w:lang w:eastAsia="ro-RO"/>
        </w:rPr>
        <w:t>ambientul</w:t>
      </w:r>
      <w:proofErr w:type="spellEnd"/>
      <w:r w:rsidRPr="009839B2">
        <w:rPr>
          <w:rFonts w:ascii="Cambria" w:eastAsia="Calibri" w:hAnsi="Cambria" w:cs="Calibri"/>
          <w:bCs/>
          <w:lang w:eastAsia="ro-RO"/>
        </w:rPr>
        <w:t xml:space="preserve"> urban,</w:t>
      </w:r>
    </w:p>
    <w:p w14:paraId="0BE26F46"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Comunicatii</w:t>
      </w:r>
      <w:proofErr w:type="spellEnd"/>
      <w:r w:rsidRPr="009839B2">
        <w:rPr>
          <w:rFonts w:ascii="Cambria" w:eastAsia="Calibri" w:hAnsi="Cambria" w:cs="Calibri"/>
          <w:bCs/>
          <w:lang w:eastAsia="ro-RO"/>
        </w:rPr>
        <w:t xml:space="preserve"> de date cu un server central </w:t>
      </w:r>
      <w:proofErr w:type="spellStart"/>
      <w:r w:rsidRPr="009839B2">
        <w:rPr>
          <w:rFonts w:ascii="Cambria" w:eastAsia="Calibri" w:hAnsi="Cambria" w:cs="Calibri"/>
          <w:bCs/>
          <w:lang w:eastAsia="ro-RO"/>
        </w:rPr>
        <w:t>pentru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localizare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monitorizare</w:t>
      </w:r>
      <w:proofErr w:type="spellEnd"/>
      <w:r w:rsidRPr="009839B2">
        <w:rPr>
          <w:rFonts w:ascii="Cambria" w:eastAsia="Calibri" w:hAnsi="Cambria" w:cs="Calibri"/>
          <w:bCs/>
          <w:lang w:eastAsia="ro-RO"/>
        </w:rPr>
        <w:t xml:space="preserve"> stare </w:t>
      </w:r>
      <w:proofErr w:type="spellStart"/>
      <w:r w:rsidRPr="009839B2">
        <w:rPr>
          <w:rFonts w:ascii="Cambria" w:eastAsia="Calibri" w:hAnsi="Cambria" w:cs="Calibri"/>
          <w:bCs/>
          <w:lang w:eastAsia="ro-RO"/>
        </w:rPr>
        <w:t>si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parametrii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electrici</w:t>
      </w:r>
      <w:proofErr w:type="spellEnd"/>
      <w:r w:rsidRPr="009839B2">
        <w:rPr>
          <w:rFonts w:ascii="Cambria" w:eastAsia="Calibri" w:hAnsi="Cambria" w:cs="Calibri"/>
          <w:bCs/>
          <w:lang w:eastAsia="ro-RO"/>
        </w:rPr>
        <w:t xml:space="preserve"> - </w:t>
      </w:r>
      <w:proofErr w:type="spellStart"/>
      <w:r w:rsidRPr="009839B2">
        <w:rPr>
          <w:rFonts w:ascii="Cambria" w:eastAsia="Calibri" w:hAnsi="Cambria" w:cs="Calibri"/>
          <w:bCs/>
          <w:lang w:eastAsia="ro-RO"/>
        </w:rPr>
        <w:t>sistem</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telegestiune</w:t>
      </w:r>
      <w:proofErr w:type="spellEnd"/>
      <w:r w:rsidRPr="009839B2">
        <w:rPr>
          <w:rFonts w:ascii="Cambria" w:eastAsia="Calibri" w:hAnsi="Cambria" w:cs="Calibri"/>
          <w:bCs/>
          <w:lang w:eastAsia="ro-RO"/>
        </w:rPr>
        <w:t xml:space="preserve"> ,</w:t>
      </w:r>
    </w:p>
    <w:p w14:paraId="08D38B1A"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lastRenderedPageBreak/>
        <w:t>•</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Variatia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fluxului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luminos</w:t>
      </w:r>
      <w:proofErr w:type="spellEnd"/>
      <w:r w:rsidRPr="009839B2">
        <w:rPr>
          <w:rFonts w:ascii="Cambria" w:eastAsia="Calibri" w:hAnsi="Cambria" w:cs="Calibri"/>
          <w:bCs/>
          <w:lang w:eastAsia="ro-RO"/>
        </w:rPr>
        <w:t xml:space="preserve"> in </w:t>
      </w:r>
      <w:proofErr w:type="spellStart"/>
      <w:r w:rsidRPr="009839B2">
        <w:rPr>
          <w:rFonts w:ascii="Cambria" w:eastAsia="Calibri" w:hAnsi="Cambria" w:cs="Calibri"/>
          <w:bCs/>
          <w:lang w:eastAsia="ro-RO"/>
        </w:rPr>
        <w:t>baza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unui</w:t>
      </w:r>
      <w:proofErr w:type="spellEnd"/>
      <w:r w:rsidRPr="009839B2">
        <w:rPr>
          <w:rFonts w:ascii="Cambria" w:eastAsia="Calibri" w:hAnsi="Cambria" w:cs="Calibri"/>
          <w:bCs/>
          <w:lang w:eastAsia="ro-RO"/>
        </w:rPr>
        <w:t xml:space="preserve"> program </w:t>
      </w:r>
      <w:proofErr w:type="spellStart"/>
      <w:r w:rsidRPr="009839B2">
        <w:rPr>
          <w:rFonts w:ascii="Cambria" w:eastAsia="Calibri" w:hAnsi="Cambria" w:cs="Calibri"/>
          <w:bCs/>
          <w:lang w:eastAsia="ro-RO"/>
        </w:rPr>
        <w:t>prestabilit</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sau</w:t>
      </w:r>
      <w:proofErr w:type="spellEnd"/>
      <w:r w:rsidRPr="009839B2">
        <w:rPr>
          <w:rFonts w:ascii="Cambria" w:eastAsia="Calibri" w:hAnsi="Cambria" w:cs="Calibri"/>
          <w:bCs/>
          <w:lang w:eastAsia="ro-RO"/>
        </w:rPr>
        <w:t xml:space="preserve"> a </w:t>
      </w:r>
      <w:proofErr w:type="spellStart"/>
      <w:r w:rsidRPr="009839B2">
        <w:rPr>
          <w:rFonts w:ascii="Cambria" w:eastAsia="Calibri" w:hAnsi="Cambria" w:cs="Calibri"/>
          <w:bCs/>
          <w:lang w:eastAsia="ro-RO"/>
        </w:rPr>
        <w:t>unor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comenzi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punctuale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transmise</w:t>
      </w:r>
      <w:proofErr w:type="spellEnd"/>
      <w:r w:rsidRPr="009839B2">
        <w:rPr>
          <w:rFonts w:ascii="Cambria" w:eastAsia="Calibri" w:hAnsi="Cambria" w:cs="Calibri"/>
          <w:bCs/>
          <w:lang w:eastAsia="ro-RO"/>
        </w:rPr>
        <w:t xml:space="preserve"> de la un server central </w:t>
      </w:r>
      <w:proofErr w:type="spellStart"/>
      <w:r w:rsidRPr="009839B2">
        <w:rPr>
          <w:rFonts w:ascii="Cambria" w:eastAsia="Calibri" w:hAnsi="Cambria" w:cs="Calibri"/>
          <w:bCs/>
          <w:lang w:eastAsia="ro-RO"/>
        </w:rPr>
        <w:t>sau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senzori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locali</w:t>
      </w:r>
      <w:proofErr w:type="spellEnd"/>
      <w:r w:rsidRPr="009839B2">
        <w:rPr>
          <w:rFonts w:ascii="Cambria" w:eastAsia="Calibri" w:hAnsi="Cambria" w:cs="Calibri"/>
          <w:bCs/>
          <w:lang w:eastAsia="ro-RO"/>
        </w:rPr>
        <w:t>,</w:t>
      </w:r>
    </w:p>
    <w:p w14:paraId="368C208A" w14:textId="5444A12B"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Interactiune</w:t>
      </w:r>
      <w:proofErr w:type="spellEnd"/>
      <w:r w:rsidRPr="009839B2">
        <w:rPr>
          <w:rFonts w:ascii="Cambria" w:eastAsia="Calibri" w:hAnsi="Cambria" w:cs="Calibri"/>
          <w:bCs/>
          <w:lang w:eastAsia="ro-RO"/>
        </w:rPr>
        <w:t xml:space="preserve"> cu </w:t>
      </w:r>
      <w:proofErr w:type="spellStart"/>
      <w:r w:rsidRPr="009839B2">
        <w:rPr>
          <w:rFonts w:ascii="Cambria" w:eastAsia="Calibri" w:hAnsi="Cambria" w:cs="Calibri"/>
          <w:bCs/>
          <w:lang w:eastAsia="ro-RO"/>
        </w:rPr>
        <w:t>diversi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senzori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sau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comenzi</w:t>
      </w:r>
      <w:proofErr w:type="spellEnd"/>
      <w:r w:rsidRPr="009839B2">
        <w:rPr>
          <w:rFonts w:ascii="Cambria" w:eastAsia="Calibri" w:hAnsi="Cambria" w:cs="Calibri"/>
          <w:bCs/>
          <w:lang w:eastAsia="ro-RO"/>
        </w:rPr>
        <w:t xml:space="preserve"> de la </w:t>
      </w:r>
      <w:proofErr w:type="spellStart"/>
      <w:r w:rsidRPr="009839B2">
        <w:rPr>
          <w:rFonts w:ascii="Cambria" w:eastAsia="Calibri" w:hAnsi="Cambria" w:cs="Calibri"/>
          <w:bCs/>
          <w:lang w:eastAsia="ro-RO"/>
        </w:rPr>
        <w:t>alte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sisteme</w:t>
      </w:r>
      <w:proofErr w:type="spellEnd"/>
      <w:r w:rsidRPr="009839B2">
        <w:rPr>
          <w:rFonts w:ascii="Cambria" w:eastAsia="Calibri" w:hAnsi="Cambria" w:cs="Calibri"/>
          <w:bCs/>
          <w:lang w:eastAsia="ro-RO"/>
        </w:rPr>
        <w:t xml:space="preserve"> ale </w:t>
      </w:r>
      <w:r w:rsidR="00850361">
        <w:rPr>
          <w:rFonts w:ascii="Cambria" w:eastAsia="Calibri" w:hAnsi="Cambria" w:cs="Calibri"/>
          <w:bCs/>
          <w:lang w:eastAsia="ro-RO"/>
        </w:rPr>
        <w:t>UAT</w:t>
      </w:r>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prin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intermediul</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serverului</w:t>
      </w:r>
      <w:proofErr w:type="spellEnd"/>
      <w:r w:rsidRPr="009839B2">
        <w:rPr>
          <w:rFonts w:ascii="Cambria" w:eastAsia="Calibri" w:hAnsi="Cambria" w:cs="Calibri"/>
          <w:bCs/>
          <w:lang w:eastAsia="ro-RO"/>
        </w:rPr>
        <w:t xml:space="preserve"> central </w:t>
      </w:r>
      <w:proofErr w:type="spellStart"/>
      <w:r w:rsidRPr="009839B2">
        <w:rPr>
          <w:rFonts w:ascii="Cambria" w:eastAsia="Calibri" w:hAnsi="Cambria" w:cs="Calibri"/>
          <w:bCs/>
          <w:lang w:eastAsia="ro-RO"/>
        </w:rPr>
        <w:t>sau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sisteme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autonome</w:t>
      </w:r>
      <w:proofErr w:type="spellEnd"/>
      <w:r w:rsidRPr="009839B2">
        <w:rPr>
          <w:rFonts w:ascii="Cambria" w:eastAsia="Calibri" w:hAnsi="Cambria" w:cs="Calibri"/>
          <w:bCs/>
          <w:lang w:eastAsia="ro-RO"/>
        </w:rPr>
        <w:t>,</w:t>
      </w:r>
    </w:p>
    <w:p w14:paraId="38C91B89" w14:textId="77777777" w:rsidR="009839B2" w:rsidRPr="009839B2" w:rsidRDefault="009839B2" w:rsidP="006D3B97">
      <w:pPr>
        <w:spacing w:after="120" w:line="276" w:lineRule="auto"/>
        <w:ind w:firstLine="426"/>
        <w:jc w:val="both"/>
        <w:rPr>
          <w:rFonts w:ascii="Cambria" w:eastAsia="Calibri" w:hAnsi="Cambria" w:cs="Calibri"/>
          <w:bCs/>
          <w:lang w:eastAsia="ro-RO"/>
        </w:rPr>
      </w:pPr>
      <w:proofErr w:type="spellStart"/>
      <w:r w:rsidRPr="009839B2">
        <w:rPr>
          <w:rFonts w:ascii="Cambria" w:eastAsia="Calibri" w:hAnsi="Cambria" w:cs="Calibri"/>
          <w:bCs/>
          <w:lang w:eastAsia="ro-RO"/>
        </w:rPr>
        <w:t>Aparatele</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reprezinta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elementul</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activ</w:t>
      </w:r>
      <w:proofErr w:type="spellEnd"/>
      <w:r w:rsidRPr="009839B2">
        <w:rPr>
          <w:rFonts w:ascii="Cambria" w:eastAsia="Calibri" w:hAnsi="Cambria" w:cs="Calibri"/>
          <w:bCs/>
          <w:lang w:eastAsia="ro-RO"/>
        </w:rPr>
        <w:t xml:space="preserve"> al </w:t>
      </w:r>
      <w:proofErr w:type="spellStart"/>
      <w:r w:rsidRPr="009839B2">
        <w:rPr>
          <w:rFonts w:ascii="Cambria" w:eastAsia="Calibri" w:hAnsi="Cambria" w:cs="Calibri"/>
          <w:bCs/>
          <w:lang w:eastAsia="ro-RO"/>
        </w:rPr>
        <w:t>sistemului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iar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alegerea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acestuia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determina</w:t>
      </w:r>
      <w:proofErr w:type="spellEnd"/>
      <w:r w:rsidRPr="009839B2">
        <w:rPr>
          <w:rFonts w:ascii="Cambria" w:eastAsia="Calibri" w:hAnsi="Cambria" w:cs="Calibri"/>
          <w:bCs/>
          <w:lang w:eastAsia="ro-RO"/>
        </w:rPr>
        <w:t xml:space="preserve"> in mod </w:t>
      </w:r>
      <w:proofErr w:type="spellStart"/>
      <w:r w:rsidRPr="009839B2">
        <w:rPr>
          <w:rFonts w:ascii="Cambria" w:eastAsia="Calibri" w:hAnsi="Cambria" w:cs="Calibri"/>
          <w:bCs/>
          <w:lang w:eastAsia="ro-RO"/>
        </w:rPr>
        <w:t>esential</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capabilitatile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performantele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intregului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sistem</w:t>
      </w:r>
      <w:proofErr w:type="spellEnd"/>
      <w:r w:rsidRPr="009839B2">
        <w:rPr>
          <w:rFonts w:ascii="Cambria" w:eastAsia="Calibri" w:hAnsi="Cambria" w:cs="Calibri"/>
          <w:bCs/>
          <w:lang w:eastAsia="ro-RO"/>
        </w:rPr>
        <w:t>.</w:t>
      </w:r>
    </w:p>
    <w:p w14:paraId="23C844FF" w14:textId="77777777" w:rsidR="00007A0C" w:rsidRDefault="00007A0C" w:rsidP="00D11ACB">
      <w:pPr>
        <w:spacing w:after="120" w:line="276" w:lineRule="auto"/>
        <w:jc w:val="both"/>
        <w:rPr>
          <w:rFonts w:ascii="Cambria" w:eastAsia="Calibri" w:hAnsi="Cambria" w:cs="Calibri"/>
          <w:bCs/>
          <w:lang w:eastAsia="ro-RO"/>
        </w:rPr>
      </w:pPr>
    </w:p>
    <w:p w14:paraId="1632229A" w14:textId="3AF3531D" w:rsidR="009839B2" w:rsidRPr="009839B2" w:rsidRDefault="009839B2" w:rsidP="006D3B97">
      <w:pPr>
        <w:spacing w:after="120" w:line="276" w:lineRule="auto"/>
        <w:ind w:firstLine="426"/>
        <w:jc w:val="both"/>
        <w:rPr>
          <w:rFonts w:ascii="Cambria" w:eastAsia="Calibri" w:hAnsi="Cambria" w:cs="Calibri"/>
          <w:bCs/>
          <w:lang w:eastAsia="ro-RO"/>
        </w:rPr>
      </w:pPr>
      <w:proofErr w:type="spellStart"/>
      <w:r w:rsidRPr="009839B2">
        <w:rPr>
          <w:rFonts w:ascii="Cambria" w:eastAsia="Calibri" w:hAnsi="Cambria" w:cs="Calibri"/>
          <w:bCs/>
          <w:lang w:eastAsia="ro-RO"/>
        </w:rPr>
        <w:t>Criterii</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alegere</w:t>
      </w:r>
      <w:proofErr w:type="spellEnd"/>
      <w:r w:rsidRPr="009839B2">
        <w:rPr>
          <w:rFonts w:ascii="Cambria" w:eastAsia="Calibri" w:hAnsi="Cambria" w:cs="Calibri"/>
          <w:bCs/>
          <w:lang w:eastAsia="ro-RO"/>
        </w:rPr>
        <w:t xml:space="preserve"> a </w:t>
      </w:r>
      <w:proofErr w:type="spellStart"/>
      <w:r w:rsidRPr="009839B2">
        <w:rPr>
          <w:rFonts w:ascii="Cambria" w:eastAsia="Calibri" w:hAnsi="Cambria" w:cs="Calibri"/>
          <w:bCs/>
          <w:lang w:eastAsia="ro-RO"/>
        </w:rPr>
        <w:t>aparatelor</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w:t>
      </w:r>
    </w:p>
    <w:p w14:paraId="1C661A88"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a)</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Luminotehnice</w:t>
      </w:r>
      <w:proofErr w:type="spellEnd"/>
    </w:p>
    <w:p w14:paraId="141489CF"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w:t>
      </w:r>
      <w:r w:rsidRPr="009839B2">
        <w:rPr>
          <w:rFonts w:ascii="Cambria" w:eastAsia="Calibri" w:hAnsi="Cambria" w:cs="Calibri"/>
          <w:bCs/>
          <w:lang w:eastAsia="ro-RO"/>
        </w:rPr>
        <w:tab/>
        <w:t xml:space="preserve">In </w:t>
      </w:r>
      <w:proofErr w:type="spellStart"/>
      <w:r w:rsidRPr="009839B2">
        <w:rPr>
          <w:rFonts w:ascii="Cambria" w:eastAsia="Calibri" w:hAnsi="Cambria" w:cs="Calibri"/>
          <w:bCs/>
          <w:lang w:eastAsia="ro-RO"/>
        </w:rPr>
        <w:t>baza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calculelor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luminotehnice</w:t>
      </w:r>
      <w:proofErr w:type="spellEnd"/>
      <w:r w:rsidRPr="009839B2">
        <w:rPr>
          <w:rFonts w:ascii="Cambria" w:eastAsia="Calibri" w:hAnsi="Cambria" w:cs="Calibri"/>
          <w:bCs/>
          <w:lang w:eastAsia="ro-RO"/>
        </w:rPr>
        <w:t xml:space="preserve"> cu </w:t>
      </w:r>
      <w:proofErr w:type="spellStart"/>
      <w:r w:rsidRPr="009839B2">
        <w:rPr>
          <w:rFonts w:ascii="Cambria" w:eastAsia="Calibri" w:hAnsi="Cambria" w:cs="Calibri"/>
          <w:bCs/>
          <w:lang w:eastAsia="ro-RO"/>
        </w:rPr>
        <w:t>incadrarea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sistemului</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in </w:t>
      </w:r>
      <w:proofErr w:type="spellStart"/>
      <w:r w:rsidRPr="009839B2">
        <w:rPr>
          <w:rFonts w:ascii="Cambria" w:eastAsia="Calibri" w:hAnsi="Cambria" w:cs="Calibri"/>
          <w:bCs/>
          <w:lang w:eastAsia="ro-RO"/>
        </w:rPr>
        <w:t>clasele</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alese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prin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indeplinirea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tuturor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parametrilor</w:t>
      </w:r>
      <w:proofErr w:type="spellEnd"/>
      <w:r w:rsidRPr="009839B2">
        <w:rPr>
          <w:rFonts w:ascii="Cambria" w:eastAsia="Calibri" w:hAnsi="Cambria" w:cs="Calibri"/>
          <w:bCs/>
          <w:lang w:eastAsia="ro-RO"/>
        </w:rPr>
        <w:t>.</w:t>
      </w:r>
    </w:p>
    <w:p w14:paraId="72F778BA"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Stabilirea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unei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temperaturi</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culoare</w:t>
      </w:r>
      <w:proofErr w:type="spellEnd"/>
      <w:r w:rsidRPr="009839B2">
        <w:rPr>
          <w:rFonts w:ascii="Cambria" w:eastAsia="Calibri" w:hAnsi="Cambria" w:cs="Calibri"/>
          <w:bCs/>
          <w:lang w:eastAsia="ro-RO"/>
        </w:rPr>
        <w:t xml:space="preserve"> a </w:t>
      </w:r>
      <w:proofErr w:type="spellStart"/>
      <w:r w:rsidRPr="009839B2">
        <w:rPr>
          <w:rFonts w:ascii="Cambria" w:eastAsia="Calibri" w:hAnsi="Cambria" w:cs="Calibri"/>
          <w:bCs/>
          <w:lang w:eastAsia="ro-RO"/>
        </w:rPr>
        <w:t>sursei</w:t>
      </w:r>
      <w:proofErr w:type="spellEnd"/>
      <w:r w:rsidRPr="009839B2">
        <w:rPr>
          <w:rFonts w:ascii="Cambria" w:eastAsia="Calibri" w:hAnsi="Cambria" w:cs="Calibri"/>
          <w:bCs/>
          <w:lang w:eastAsia="ro-RO"/>
        </w:rPr>
        <w:t xml:space="preserve"> de lumina in </w:t>
      </w:r>
      <w:proofErr w:type="spellStart"/>
      <w:r w:rsidRPr="009839B2">
        <w:rPr>
          <w:rFonts w:ascii="Cambria" w:eastAsia="Calibri" w:hAnsi="Cambria" w:cs="Calibri"/>
          <w:bCs/>
          <w:lang w:eastAsia="ro-RO"/>
        </w:rPr>
        <w:t>acord</w:t>
      </w:r>
      <w:proofErr w:type="spellEnd"/>
      <w:r w:rsidRPr="009839B2">
        <w:rPr>
          <w:rFonts w:ascii="Cambria" w:eastAsia="Calibri" w:hAnsi="Cambria" w:cs="Calibri"/>
          <w:bCs/>
          <w:lang w:eastAsia="ro-RO"/>
        </w:rPr>
        <w:t xml:space="preserve"> cu </w:t>
      </w:r>
      <w:proofErr w:type="spellStart"/>
      <w:r w:rsidRPr="009839B2">
        <w:rPr>
          <w:rFonts w:ascii="Cambria" w:eastAsia="Calibri" w:hAnsi="Cambria" w:cs="Calibri"/>
          <w:bCs/>
          <w:lang w:eastAsia="ro-RO"/>
        </w:rPr>
        <w:t>aplicația</w:t>
      </w:r>
      <w:proofErr w:type="spellEnd"/>
      <w:r w:rsidRPr="009839B2">
        <w:rPr>
          <w:rFonts w:ascii="Cambria" w:eastAsia="Calibri" w:hAnsi="Cambria" w:cs="Calibri"/>
          <w:bCs/>
          <w:lang w:eastAsia="ro-RO"/>
        </w:rPr>
        <w:t xml:space="preserve"> - </w:t>
      </w:r>
      <w:proofErr w:type="spellStart"/>
      <w:r w:rsidRPr="009839B2">
        <w:rPr>
          <w:rFonts w:ascii="Cambria" w:eastAsia="Calibri" w:hAnsi="Cambria" w:cs="Calibri"/>
          <w:bCs/>
          <w:lang w:eastAsia="ro-RO"/>
        </w:rPr>
        <w:t>uzual</w:t>
      </w:r>
      <w:proofErr w:type="spellEnd"/>
      <w:r w:rsidRPr="009839B2">
        <w:rPr>
          <w:rFonts w:ascii="Cambria" w:eastAsia="Calibri" w:hAnsi="Cambria" w:cs="Calibri"/>
          <w:bCs/>
          <w:lang w:eastAsia="ro-RO"/>
        </w:rPr>
        <w:t xml:space="preserve"> 3000 K, 5000 K. Este </w:t>
      </w:r>
      <w:proofErr w:type="spellStart"/>
      <w:r w:rsidRPr="009839B2">
        <w:rPr>
          <w:rFonts w:ascii="Cambria" w:eastAsia="Calibri" w:hAnsi="Cambria" w:cs="Calibri"/>
          <w:bCs/>
          <w:lang w:eastAsia="ro-RO"/>
        </w:rPr>
        <w:t>recomandabila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valoarea</w:t>
      </w:r>
      <w:proofErr w:type="spellEnd"/>
      <w:r w:rsidRPr="009839B2">
        <w:rPr>
          <w:rFonts w:ascii="Cambria" w:eastAsia="Calibri" w:hAnsi="Cambria" w:cs="Calibri"/>
          <w:bCs/>
          <w:lang w:eastAsia="ro-RO"/>
        </w:rPr>
        <w:t xml:space="preserve"> de 4000 k .</w:t>
      </w:r>
    </w:p>
    <w:p w14:paraId="1ADF700F"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Stabilirea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unui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indice</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radare</w:t>
      </w:r>
      <w:proofErr w:type="spellEnd"/>
      <w:r w:rsidRPr="009839B2">
        <w:rPr>
          <w:rFonts w:ascii="Cambria" w:eastAsia="Calibri" w:hAnsi="Cambria" w:cs="Calibri"/>
          <w:bCs/>
          <w:lang w:eastAsia="ro-RO"/>
        </w:rPr>
        <w:t xml:space="preserve"> a </w:t>
      </w:r>
      <w:proofErr w:type="spellStart"/>
      <w:r w:rsidRPr="009839B2">
        <w:rPr>
          <w:rFonts w:ascii="Cambria" w:eastAsia="Calibri" w:hAnsi="Cambria" w:cs="Calibri"/>
          <w:bCs/>
          <w:lang w:eastAsia="ro-RO"/>
        </w:rPr>
        <w:t>culorilor</w:t>
      </w:r>
      <w:proofErr w:type="spellEnd"/>
      <w:r w:rsidRPr="009839B2">
        <w:rPr>
          <w:rFonts w:ascii="Cambria" w:eastAsia="Calibri" w:hAnsi="Cambria" w:cs="Calibri"/>
          <w:bCs/>
          <w:lang w:eastAsia="ro-RO"/>
        </w:rPr>
        <w:t xml:space="preserve"> in </w:t>
      </w:r>
      <w:proofErr w:type="spellStart"/>
      <w:r w:rsidRPr="009839B2">
        <w:rPr>
          <w:rFonts w:ascii="Cambria" w:eastAsia="Calibri" w:hAnsi="Cambria" w:cs="Calibri"/>
          <w:bCs/>
          <w:lang w:eastAsia="ro-RO"/>
        </w:rPr>
        <w:t>acord</w:t>
      </w:r>
      <w:proofErr w:type="spellEnd"/>
      <w:r w:rsidRPr="009839B2">
        <w:rPr>
          <w:rFonts w:ascii="Cambria" w:eastAsia="Calibri" w:hAnsi="Cambria" w:cs="Calibri"/>
          <w:bCs/>
          <w:lang w:eastAsia="ro-RO"/>
        </w:rPr>
        <w:t xml:space="preserve"> cu </w:t>
      </w:r>
      <w:proofErr w:type="spellStart"/>
      <w:r w:rsidRPr="009839B2">
        <w:rPr>
          <w:rFonts w:ascii="Cambria" w:eastAsia="Calibri" w:hAnsi="Cambria" w:cs="Calibri"/>
          <w:bCs/>
          <w:lang w:eastAsia="ro-RO"/>
        </w:rPr>
        <w:t>aplicatia</w:t>
      </w:r>
      <w:proofErr w:type="spellEnd"/>
      <w:r w:rsidRPr="009839B2">
        <w:rPr>
          <w:rFonts w:ascii="Cambria" w:eastAsia="Calibri" w:hAnsi="Cambria" w:cs="Calibri"/>
          <w:bCs/>
          <w:lang w:eastAsia="ro-RO"/>
        </w:rPr>
        <w:t xml:space="preserve">. In </w:t>
      </w:r>
      <w:proofErr w:type="spellStart"/>
      <w:r w:rsidRPr="009839B2">
        <w:rPr>
          <w:rFonts w:ascii="Cambria" w:eastAsia="Calibri" w:hAnsi="Cambria" w:cs="Calibri"/>
          <w:bCs/>
          <w:lang w:eastAsia="ro-RO"/>
        </w:rPr>
        <w:t>acest</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caz</w:t>
      </w:r>
      <w:proofErr w:type="spellEnd"/>
      <w:r w:rsidRPr="009839B2">
        <w:rPr>
          <w:rFonts w:ascii="Cambria" w:eastAsia="Calibri" w:hAnsi="Cambria" w:cs="Calibri"/>
          <w:bCs/>
          <w:lang w:eastAsia="ro-RO"/>
        </w:rPr>
        <w:t xml:space="preserve"> nu </w:t>
      </w:r>
      <w:proofErr w:type="spellStart"/>
      <w:r w:rsidRPr="009839B2">
        <w:rPr>
          <w:rFonts w:ascii="Cambria" w:eastAsia="Calibri" w:hAnsi="Cambria" w:cs="Calibri"/>
          <w:bCs/>
          <w:lang w:eastAsia="ro-RO"/>
        </w:rPr>
        <w:t>este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impus</w:t>
      </w:r>
      <w:proofErr w:type="spellEnd"/>
      <w:r w:rsidRPr="009839B2">
        <w:rPr>
          <w:rFonts w:ascii="Cambria" w:eastAsia="Calibri" w:hAnsi="Cambria" w:cs="Calibri"/>
          <w:bCs/>
          <w:lang w:eastAsia="ro-RO"/>
        </w:rPr>
        <w:t xml:space="preserve"> un minim </w:t>
      </w:r>
      <w:proofErr w:type="spellStart"/>
      <w:r w:rsidRPr="009839B2">
        <w:rPr>
          <w:rFonts w:ascii="Cambria" w:eastAsia="Calibri" w:hAnsi="Cambria" w:cs="Calibri"/>
          <w:bCs/>
          <w:lang w:eastAsia="ro-RO"/>
        </w:rPr>
        <w:t>pentru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circulatia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rutiera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insa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pentru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zonele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rezidentiale</w:t>
      </w:r>
      <w:proofErr w:type="spellEnd"/>
      <w:r w:rsidRPr="009839B2">
        <w:rPr>
          <w:rFonts w:ascii="Cambria" w:eastAsia="Calibri" w:hAnsi="Cambria" w:cs="Calibri"/>
          <w:bCs/>
          <w:lang w:eastAsia="ro-RO"/>
        </w:rPr>
        <w:t xml:space="preserve"> precum </w:t>
      </w:r>
      <w:proofErr w:type="spellStart"/>
      <w:r w:rsidRPr="009839B2">
        <w:rPr>
          <w:rFonts w:ascii="Cambria" w:eastAsia="Calibri" w:hAnsi="Cambria" w:cs="Calibri"/>
          <w:bCs/>
          <w:lang w:eastAsia="ro-RO"/>
        </w:rPr>
        <w:t>si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pentru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arterele</w:t>
      </w:r>
      <w:proofErr w:type="spellEnd"/>
      <w:r w:rsidRPr="009839B2">
        <w:rPr>
          <w:rFonts w:ascii="Cambria" w:eastAsia="Calibri" w:hAnsi="Cambria" w:cs="Calibri"/>
          <w:bCs/>
          <w:lang w:eastAsia="ro-RO"/>
        </w:rPr>
        <w:t xml:space="preserve"> cu </w:t>
      </w:r>
      <w:proofErr w:type="spellStart"/>
      <w:r w:rsidRPr="009839B2">
        <w:rPr>
          <w:rFonts w:ascii="Cambria" w:eastAsia="Calibri" w:hAnsi="Cambria" w:cs="Calibri"/>
          <w:bCs/>
          <w:lang w:eastAsia="ro-RO"/>
        </w:rPr>
        <w:t>circulatie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pietonala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este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recomandat</w:t>
      </w:r>
      <w:proofErr w:type="spellEnd"/>
      <w:r w:rsidRPr="009839B2">
        <w:rPr>
          <w:rFonts w:ascii="Cambria" w:eastAsia="Calibri" w:hAnsi="Cambria" w:cs="Calibri"/>
          <w:bCs/>
          <w:lang w:eastAsia="ro-RO"/>
        </w:rPr>
        <w:t xml:space="preserve"> un </w:t>
      </w:r>
      <w:proofErr w:type="spellStart"/>
      <w:r w:rsidRPr="009839B2">
        <w:rPr>
          <w:rFonts w:ascii="Cambria" w:eastAsia="Calibri" w:hAnsi="Cambria" w:cs="Calibri"/>
          <w:bCs/>
          <w:lang w:eastAsia="ro-RO"/>
        </w:rPr>
        <w:t>indice</w:t>
      </w:r>
      <w:proofErr w:type="spellEnd"/>
      <w:r w:rsidRPr="009839B2">
        <w:rPr>
          <w:rFonts w:ascii="Cambria" w:eastAsia="Calibri" w:hAnsi="Cambria" w:cs="Calibri"/>
          <w:bCs/>
          <w:lang w:eastAsia="ro-RO"/>
        </w:rPr>
        <w:t xml:space="preserve"> Ra&gt;70.</w:t>
      </w:r>
    </w:p>
    <w:p w14:paraId="08DAA5ED"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w:t>
      </w:r>
      <w:r w:rsidRPr="009839B2">
        <w:rPr>
          <w:rFonts w:ascii="Cambria" w:eastAsia="Calibri" w:hAnsi="Cambria" w:cs="Calibri"/>
          <w:bCs/>
          <w:lang w:eastAsia="ro-RO"/>
        </w:rPr>
        <w:tab/>
        <w:t xml:space="preserve">In </w:t>
      </w:r>
      <w:proofErr w:type="spellStart"/>
      <w:r w:rsidRPr="009839B2">
        <w:rPr>
          <w:rFonts w:ascii="Cambria" w:eastAsia="Calibri" w:hAnsi="Cambria" w:cs="Calibri"/>
          <w:bCs/>
          <w:lang w:eastAsia="ro-RO"/>
        </w:rPr>
        <w:t>cazul</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tehnologiei</w:t>
      </w:r>
      <w:proofErr w:type="spellEnd"/>
      <w:r w:rsidRPr="009839B2">
        <w:rPr>
          <w:rFonts w:ascii="Cambria" w:eastAsia="Calibri" w:hAnsi="Cambria" w:cs="Calibri"/>
          <w:bCs/>
          <w:lang w:eastAsia="ro-RO"/>
        </w:rPr>
        <w:t xml:space="preserve"> LED </w:t>
      </w:r>
      <w:proofErr w:type="spellStart"/>
      <w:r w:rsidRPr="009839B2">
        <w:rPr>
          <w:rFonts w:ascii="Cambria" w:eastAsia="Calibri" w:hAnsi="Cambria" w:cs="Calibri"/>
          <w:bCs/>
          <w:lang w:eastAsia="ro-RO"/>
        </w:rPr>
        <w:t>exista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posibilitatea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utilizarii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functiei</w:t>
      </w:r>
      <w:proofErr w:type="spellEnd"/>
      <w:r w:rsidRPr="009839B2">
        <w:rPr>
          <w:rFonts w:ascii="Cambria" w:eastAsia="Calibri" w:hAnsi="Cambria" w:cs="Calibri"/>
          <w:bCs/>
          <w:lang w:eastAsia="ro-RO"/>
        </w:rPr>
        <w:t xml:space="preserve"> CLO (constant light output) de </w:t>
      </w:r>
      <w:proofErr w:type="spellStart"/>
      <w:r w:rsidRPr="009839B2">
        <w:rPr>
          <w:rFonts w:ascii="Cambria" w:eastAsia="Calibri" w:hAnsi="Cambria" w:cs="Calibri"/>
          <w:bCs/>
          <w:lang w:eastAsia="ro-RO"/>
        </w:rPr>
        <w:t>mentinere</w:t>
      </w:r>
      <w:proofErr w:type="spellEnd"/>
      <w:r w:rsidRPr="009839B2">
        <w:rPr>
          <w:rFonts w:ascii="Cambria" w:eastAsia="Calibri" w:hAnsi="Cambria" w:cs="Calibri"/>
          <w:bCs/>
          <w:lang w:eastAsia="ro-RO"/>
        </w:rPr>
        <w:t xml:space="preserve"> a </w:t>
      </w:r>
      <w:proofErr w:type="spellStart"/>
      <w:r w:rsidRPr="009839B2">
        <w:rPr>
          <w:rFonts w:ascii="Cambria" w:eastAsia="Calibri" w:hAnsi="Cambria" w:cs="Calibri"/>
          <w:bCs/>
          <w:lang w:eastAsia="ro-RO"/>
        </w:rPr>
        <w:t>fluxului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luminos</w:t>
      </w:r>
      <w:proofErr w:type="spellEnd"/>
      <w:r w:rsidRPr="009839B2">
        <w:rPr>
          <w:rFonts w:ascii="Cambria" w:eastAsia="Calibri" w:hAnsi="Cambria" w:cs="Calibri"/>
          <w:bCs/>
          <w:lang w:eastAsia="ro-RO"/>
        </w:rPr>
        <w:t xml:space="preserve"> la o </w:t>
      </w:r>
      <w:proofErr w:type="spellStart"/>
      <w:r w:rsidRPr="009839B2">
        <w:rPr>
          <w:rFonts w:ascii="Cambria" w:eastAsia="Calibri" w:hAnsi="Cambria" w:cs="Calibri"/>
          <w:bCs/>
          <w:lang w:eastAsia="ro-RO"/>
        </w:rPr>
        <w:t>valoare</w:t>
      </w:r>
      <w:proofErr w:type="spellEnd"/>
      <w:r w:rsidRPr="009839B2">
        <w:rPr>
          <w:rFonts w:ascii="Cambria" w:eastAsia="Calibri" w:hAnsi="Cambria" w:cs="Calibri"/>
          <w:bCs/>
          <w:lang w:eastAsia="ro-RO"/>
        </w:rPr>
        <w:t xml:space="preserve"> pe </w:t>
      </w:r>
      <w:proofErr w:type="spellStart"/>
      <w:r w:rsidRPr="009839B2">
        <w:rPr>
          <w:rFonts w:ascii="Cambria" w:eastAsia="Calibri" w:hAnsi="Cambria" w:cs="Calibri"/>
          <w:bCs/>
          <w:lang w:eastAsia="ro-RO"/>
        </w:rPr>
        <w:t>toata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durata</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viata</w:t>
      </w:r>
      <w:proofErr w:type="spellEnd"/>
      <w:r w:rsidRPr="009839B2">
        <w:rPr>
          <w:rFonts w:ascii="Cambria" w:eastAsia="Calibri" w:hAnsi="Cambria" w:cs="Calibri"/>
          <w:bCs/>
          <w:lang w:eastAsia="ro-RO"/>
        </w:rPr>
        <w:t xml:space="preserve"> a </w:t>
      </w:r>
      <w:proofErr w:type="spellStart"/>
      <w:r w:rsidRPr="009839B2">
        <w:rPr>
          <w:rFonts w:ascii="Cambria" w:eastAsia="Calibri" w:hAnsi="Cambria" w:cs="Calibri"/>
          <w:bCs/>
          <w:lang w:eastAsia="ro-RO"/>
        </w:rPr>
        <w:t>aparatului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luminos</w:t>
      </w:r>
      <w:proofErr w:type="spellEnd"/>
    </w:p>
    <w:p w14:paraId="471C2A99"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Impunerea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unei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eficacitati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minime</w:t>
      </w:r>
      <w:proofErr w:type="spellEnd"/>
      <w:r w:rsidRPr="009839B2">
        <w:rPr>
          <w:rFonts w:ascii="Cambria" w:eastAsia="Calibri" w:hAnsi="Cambria" w:cs="Calibri"/>
          <w:bCs/>
          <w:lang w:eastAsia="ro-RO"/>
        </w:rPr>
        <w:t xml:space="preserve"> a </w:t>
      </w:r>
      <w:proofErr w:type="spellStart"/>
      <w:r w:rsidRPr="009839B2">
        <w:rPr>
          <w:rFonts w:ascii="Cambria" w:eastAsia="Calibri" w:hAnsi="Cambria" w:cs="Calibri"/>
          <w:bCs/>
          <w:lang w:eastAsia="ro-RO"/>
        </w:rPr>
        <w:t>aparatului</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cu </w:t>
      </w:r>
      <w:proofErr w:type="spellStart"/>
      <w:r w:rsidRPr="009839B2">
        <w:rPr>
          <w:rFonts w:ascii="Cambria" w:eastAsia="Calibri" w:hAnsi="Cambria" w:cs="Calibri"/>
          <w:bCs/>
          <w:lang w:eastAsia="ro-RO"/>
        </w:rPr>
        <w:t>scopul</w:t>
      </w:r>
      <w:proofErr w:type="spellEnd"/>
      <w:r w:rsidRPr="009839B2">
        <w:rPr>
          <w:rFonts w:ascii="Cambria" w:eastAsia="Calibri" w:hAnsi="Cambria" w:cs="Calibri"/>
          <w:bCs/>
          <w:lang w:eastAsia="ro-RO"/>
        </w:rPr>
        <w:t xml:space="preserve"> de a </w:t>
      </w:r>
      <w:proofErr w:type="spellStart"/>
      <w:r w:rsidRPr="009839B2">
        <w:rPr>
          <w:rFonts w:ascii="Cambria" w:eastAsia="Calibri" w:hAnsi="Cambria" w:cs="Calibri"/>
          <w:bCs/>
          <w:lang w:eastAsia="ro-RO"/>
        </w:rPr>
        <w:t>asigura</w:t>
      </w:r>
      <w:proofErr w:type="spellEnd"/>
      <w:r w:rsidRPr="009839B2">
        <w:rPr>
          <w:rFonts w:ascii="Cambria" w:eastAsia="Calibri" w:hAnsi="Cambria" w:cs="Calibri"/>
          <w:bCs/>
          <w:lang w:eastAsia="ro-RO"/>
        </w:rPr>
        <w:t xml:space="preserve"> un </w:t>
      </w:r>
      <w:proofErr w:type="spellStart"/>
      <w:r w:rsidRPr="009839B2">
        <w:rPr>
          <w:rFonts w:ascii="Cambria" w:eastAsia="Calibri" w:hAnsi="Cambria" w:cs="Calibri"/>
          <w:bCs/>
          <w:lang w:eastAsia="ro-RO"/>
        </w:rPr>
        <w:t>consum</w:t>
      </w:r>
      <w:proofErr w:type="spellEnd"/>
      <w:r w:rsidRPr="009839B2">
        <w:rPr>
          <w:rFonts w:ascii="Cambria" w:eastAsia="Calibri" w:hAnsi="Cambria" w:cs="Calibri"/>
          <w:bCs/>
          <w:lang w:eastAsia="ro-RO"/>
        </w:rPr>
        <w:t xml:space="preserve"> minim de </w:t>
      </w:r>
      <w:proofErr w:type="spellStart"/>
      <w:r w:rsidRPr="009839B2">
        <w:rPr>
          <w:rFonts w:ascii="Cambria" w:eastAsia="Calibri" w:hAnsi="Cambria" w:cs="Calibri"/>
          <w:bCs/>
          <w:lang w:eastAsia="ro-RO"/>
        </w:rPr>
        <w:t>energie</w:t>
      </w:r>
      <w:proofErr w:type="spellEnd"/>
      <w:r w:rsidRPr="009839B2">
        <w:rPr>
          <w:rFonts w:ascii="Cambria" w:eastAsia="Calibri" w:hAnsi="Cambria" w:cs="Calibri"/>
          <w:bCs/>
          <w:lang w:eastAsia="ro-RO"/>
        </w:rPr>
        <w:t xml:space="preserve"> al </w:t>
      </w:r>
      <w:proofErr w:type="spellStart"/>
      <w:r w:rsidRPr="009839B2">
        <w:rPr>
          <w:rFonts w:ascii="Cambria" w:eastAsia="Calibri" w:hAnsi="Cambria" w:cs="Calibri"/>
          <w:bCs/>
          <w:lang w:eastAsia="ro-RO"/>
        </w:rPr>
        <w:t>sistemului</w:t>
      </w:r>
      <w:proofErr w:type="spellEnd"/>
      <w:r w:rsidRPr="009839B2">
        <w:rPr>
          <w:rFonts w:ascii="Cambria" w:eastAsia="Calibri" w:hAnsi="Cambria" w:cs="Calibri"/>
          <w:bCs/>
          <w:lang w:eastAsia="ro-RO"/>
        </w:rPr>
        <w:t xml:space="preserve"> -(130lm/W)</w:t>
      </w:r>
    </w:p>
    <w:p w14:paraId="1E9AFD96"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b)</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Functionale</w:t>
      </w:r>
      <w:proofErr w:type="spellEnd"/>
    </w:p>
    <w:p w14:paraId="3AFF1A57"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Impunerea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unui</w:t>
      </w:r>
      <w:proofErr w:type="spellEnd"/>
      <w:r w:rsidRPr="009839B2">
        <w:rPr>
          <w:rFonts w:ascii="Cambria" w:eastAsia="Calibri" w:hAnsi="Cambria" w:cs="Calibri"/>
          <w:bCs/>
          <w:lang w:eastAsia="ro-RO"/>
        </w:rPr>
        <w:t xml:space="preserve"> grad de </w:t>
      </w:r>
      <w:proofErr w:type="spellStart"/>
      <w:r w:rsidRPr="009839B2">
        <w:rPr>
          <w:rFonts w:ascii="Cambria" w:eastAsia="Calibri" w:hAnsi="Cambria" w:cs="Calibri"/>
          <w:bCs/>
          <w:lang w:eastAsia="ro-RO"/>
        </w:rPr>
        <w:t>protectie</w:t>
      </w:r>
      <w:proofErr w:type="spellEnd"/>
      <w:r w:rsidRPr="009839B2">
        <w:rPr>
          <w:rFonts w:ascii="Cambria" w:eastAsia="Calibri" w:hAnsi="Cambria" w:cs="Calibri"/>
          <w:bCs/>
          <w:lang w:eastAsia="ro-RO"/>
        </w:rPr>
        <w:t xml:space="preserve"> la </w:t>
      </w:r>
      <w:proofErr w:type="spellStart"/>
      <w:r w:rsidRPr="009839B2">
        <w:rPr>
          <w:rFonts w:ascii="Cambria" w:eastAsia="Calibri" w:hAnsi="Cambria" w:cs="Calibri"/>
          <w:bCs/>
          <w:lang w:eastAsia="ro-RO"/>
        </w:rPr>
        <w:t>praf</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apa</w:t>
      </w:r>
      <w:proofErr w:type="spellEnd"/>
      <w:r w:rsidRPr="009839B2">
        <w:rPr>
          <w:rFonts w:ascii="Cambria" w:eastAsia="Calibri" w:hAnsi="Cambria" w:cs="Calibri"/>
          <w:bCs/>
          <w:lang w:eastAsia="ro-RO"/>
        </w:rPr>
        <w:t xml:space="preserve"> IP minim - se </w:t>
      </w:r>
      <w:proofErr w:type="spellStart"/>
      <w:r w:rsidRPr="009839B2">
        <w:rPr>
          <w:rFonts w:ascii="Cambria" w:eastAsia="Calibri" w:hAnsi="Cambria" w:cs="Calibri"/>
          <w:bCs/>
          <w:lang w:eastAsia="ro-RO"/>
        </w:rPr>
        <w:t>impune</w:t>
      </w:r>
      <w:proofErr w:type="spellEnd"/>
      <w:r w:rsidRPr="009839B2">
        <w:rPr>
          <w:rFonts w:ascii="Cambria" w:eastAsia="Calibri" w:hAnsi="Cambria" w:cs="Calibri"/>
          <w:bCs/>
          <w:lang w:eastAsia="ro-RO"/>
        </w:rPr>
        <w:t xml:space="preserve"> IP65 </w:t>
      </w:r>
      <w:proofErr w:type="spellStart"/>
      <w:r w:rsidRPr="009839B2">
        <w:rPr>
          <w:rFonts w:ascii="Cambria" w:eastAsia="Calibri" w:hAnsi="Cambria" w:cs="Calibri"/>
          <w:bCs/>
          <w:lang w:eastAsia="ro-RO"/>
        </w:rPr>
        <w:t>iar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pentru</w:t>
      </w:r>
      <w:proofErr w:type="spellEnd"/>
      <w:r w:rsidRPr="009839B2">
        <w:rPr>
          <w:rFonts w:ascii="Cambria" w:eastAsia="Calibri" w:hAnsi="Cambria" w:cs="Calibri"/>
          <w:bCs/>
          <w:lang w:eastAsia="ro-RO"/>
        </w:rPr>
        <w:t xml:space="preserve"> a </w:t>
      </w:r>
      <w:proofErr w:type="spellStart"/>
      <w:r w:rsidRPr="009839B2">
        <w:rPr>
          <w:rFonts w:ascii="Cambria" w:eastAsia="Calibri" w:hAnsi="Cambria" w:cs="Calibri"/>
          <w:bCs/>
          <w:lang w:eastAsia="ro-RO"/>
        </w:rPr>
        <w:t>obtine</w:t>
      </w:r>
      <w:proofErr w:type="spellEnd"/>
      <w:r w:rsidRPr="009839B2">
        <w:rPr>
          <w:rFonts w:ascii="Cambria" w:eastAsia="Calibri" w:hAnsi="Cambria" w:cs="Calibri"/>
          <w:bCs/>
          <w:lang w:eastAsia="ro-RO"/>
        </w:rPr>
        <w:t xml:space="preserve"> un factor de </w:t>
      </w:r>
      <w:proofErr w:type="spellStart"/>
      <w:r w:rsidRPr="009839B2">
        <w:rPr>
          <w:rFonts w:ascii="Cambria" w:eastAsia="Calibri" w:hAnsi="Cambria" w:cs="Calibri"/>
          <w:bCs/>
          <w:lang w:eastAsia="ro-RO"/>
        </w:rPr>
        <w:t>mentinere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ridicat</w:t>
      </w:r>
      <w:proofErr w:type="spellEnd"/>
      <w:r w:rsidRPr="009839B2">
        <w:rPr>
          <w:rFonts w:ascii="Cambria" w:eastAsia="Calibri" w:hAnsi="Cambria" w:cs="Calibri"/>
          <w:bCs/>
          <w:lang w:eastAsia="ro-RO"/>
        </w:rPr>
        <w:t xml:space="preserve"> IP66 (</w:t>
      </w:r>
      <w:proofErr w:type="spellStart"/>
      <w:r w:rsidRPr="009839B2">
        <w:rPr>
          <w:rFonts w:ascii="Cambria" w:eastAsia="Calibri" w:hAnsi="Cambria" w:cs="Calibri"/>
          <w:bCs/>
          <w:lang w:eastAsia="ro-RO"/>
        </w:rPr>
        <w:t>scade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intervalul</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realizare</w:t>
      </w:r>
      <w:proofErr w:type="spellEnd"/>
      <w:r w:rsidRPr="009839B2">
        <w:rPr>
          <w:rFonts w:ascii="Cambria" w:eastAsia="Calibri" w:hAnsi="Cambria" w:cs="Calibri"/>
          <w:bCs/>
          <w:lang w:eastAsia="ro-RO"/>
        </w:rPr>
        <w:t xml:space="preserve"> a </w:t>
      </w:r>
      <w:proofErr w:type="spellStart"/>
      <w:r w:rsidRPr="009839B2">
        <w:rPr>
          <w:rFonts w:ascii="Cambria" w:eastAsia="Calibri" w:hAnsi="Cambria" w:cs="Calibri"/>
          <w:bCs/>
          <w:lang w:eastAsia="ro-RO"/>
        </w:rPr>
        <w:t>operatiunilor</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curatare</w:t>
      </w:r>
      <w:proofErr w:type="spellEnd"/>
      <w:r w:rsidRPr="009839B2">
        <w:rPr>
          <w:rFonts w:ascii="Cambria" w:eastAsia="Calibri" w:hAnsi="Cambria" w:cs="Calibri"/>
          <w:bCs/>
          <w:lang w:eastAsia="ro-RO"/>
        </w:rPr>
        <w:t xml:space="preserve"> a </w:t>
      </w:r>
      <w:proofErr w:type="spellStart"/>
      <w:r w:rsidRPr="009839B2">
        <w:rPr>
          <w:rFonts w:ascii="Cambria" w:eastAsia="Calibri" w:hAnsi="Cambria" w:cs="Calibri"/>
          <w:bCs/>
          <w:lang w:eastAsia="ro-RO"/>
        </w:rPr>
        <w:t>dispersorului</w:t>
      </w:r>
      <w:proofErr w:type="spellEnd"/>
      <w:r w:rsidRPr="009839B2">
        <w:rPr>
          <w:rFonts w:ascii="Cambria" w:eastAsia="Calibri" w:hAnsi="Cambria" w:cs="Calibri"/>
          <w:bCs/>
          <w:lang w:eastAsia="ro-RO"/>
        </w:rPr>
        <w:t>)</w:t>
      </w:r>
    </w:p>
    <w:p w14:paraId="67A253F2"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Impunerea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unui</w:t>
      </w:r>
      <w:proofErr w:type="spellEnd"/>
      <w:r w:rsidRPr="009839B2">
        <w:rPr>
          <w:rFonts w:ascii="Cambria" w:eastAsia="Calibri" w:hAnsi="Cambria" w:cs="Calibri"/>
          <w:bCs/>
          <w:lang w:eastAsia="ro-RO"/>
        </w:rPr>
        <w:t xml:space="preserve"> grad de </w:t>
      </w:r>
      <w:proofErr w:type="spellStart"/>
      <w:r w:rsidRPr="009839B2">
        <w:rPr>
          <w:rFonts w:ascii="Cambria" w:eastAsia="Calibri" w:hAnsi="Cambria" w:cs="Calibri"/>
          <w:bCs/>
          <w:lang w:eastAsia="ro-RO"/>
        </w:rPr>
        <w:t>protectie</w:t>
      </w:r>
      <w:proofErr w:type="spellEnd"/>
      <w:r w:rsidRPr="009839B2">
        <w:rPr>
          <w:rFonts w:ascii="Cambria" w:eastAsia="Calibri" w:hAnsi="Cambria" w:cs="Calibri"/>
          <w:bCs/>
          <w:lang w:eastAsia="ro-RO"/>
        </w:rPr>
        <w:t xml:space="preserve"> la impact IK minim in </w:t>
      </w:r>
      <w:proofErr w:type="spellStart"/>
      <w:r w:rsidRPr="009839B2">
        <w:rPr>
          <w:rFonts w:ascii="Cambria" w:eastAsia="Calibri" w:hAnsi="Cambria" w:cs="Calibri"/>
          <w:bCs/>
          <w:lang w:eastAsia="ro-RO"/>
        </w:rPr>
        <w:t>acord</w:t>
      </w:r>
      <w:proofErr w:type="spellEnd"/>
      <w:r w:rsidRPr="009839B2">
        <w:rPr>
          <w:rFonts w:ascii="Cambria" w:eastAsia="Calibri" w:hAnsi="Cambria" w:cs="Calibri"/>
          <w:bCs/>
          <w:lang w:eastAsia="ro-RO"/>
        </w:rPr>
        <w:t xml:space="preserve"> cu </w:t>
      </w:r>
      <w:proofErr w:type="spellStart"/>
      <w:r w:rsidRPr="009839B2">
        <w:rPr>
          <w:rFonts w:ascii="Cambria" w:eastAsia="Calibri" w:hAnsi="Cambria" w:cs="Calibri"/>
          <w:bCs/>
          <w:lang w:eastAsia="ro-RO"/>
        </w:rPr>
        <w:t>aplicatia</w:t>
      </w:r>
      <w:proofErr w:type="spellEnd"/>
      <w:r w:rsidRPr="009839B2">
        <w:rPr>
          <w:rFonts w:ascii="Cambria" w:eastAsia="Calibri" w:hAnsi="Cambria" w:cs="Calibri"/>
          <w:bCs/>
          <w:lang w:eastAsia="ro-RO"/>
        </w:rPr>
        <w:t xml:space="preserve"> -se </w:t>
      </w:r>
      <w:proofErr w:type="spellStart"/>
      <w:r w:rsidRPr="009839B2">
        <w:rPr>
          <w:rFonts w:ascii="Cambria" w:eastAsia="Calibri" w:hAnsi="Cambria" w:cs="Calibri"/>
          <w:bCs/>
          <w:lang w:eastAsia="ro-RO"/>
        </w:rPr>
        <w:t>impune</w:t>
      </w:r>
      <w:proofErr w:type="spellEnd"/>
      <w:r w:rsidRPr="009839B2">
        <w:rPr>
          <w:rFonts w:ascii="Cambria" w:eastAsia="Calibri" w:hAnsi="Cambria" w:cs="Calibri"/>
          <w:bCs/>
          <w:lang w:eastAsia="ro-RO"/>
        </w:rPr>
        <w:t xml:space="preserve"> IK08 </w:t>
      </w:r>
      <w:proofErr w:type="spellStart"/>
      <w:r w:rsidRPr="009839B2">
        <w:rPr>
          <w:rFonts w:ascii="Cambria" w:eastAsia="Calibri" w:hAnsi="Cambria" w:cs="Calibri"/>
          <w:bCs/>
          <w:lang w:eastAsia="ro-RO"/>
        </w:rPr>
        <w:t>iar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pentru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cazuri</w:t>
      </w:r>
      <w:proofErr w:type="spellEnd"/>
      <w:r w:rsidRPr="009839B2">
        <w:rPr>
          <w:rFonts w:ascii="Cambria" w:eastAsia="Calibri" w:hAnsi="Cambria" w:cs="Calibri"/>
          <w:bCs/>
          <w:lang w:eastAsia="ro-RO"/>
        </w:rPr>
        <w:t xml:space="preserve"> in care zona/</w:t>
      </w:r>
      <w:proofErr w:type="spellStart"/>
      <w:r w:rsidRPr="009839B2">
        <w:rPr>
          <w:rFonts w:ascii="Cambria" w:eastAsia="Calibri" w:hAnsi="Cambria" w:cs="Calibri"/>
          <w:bCs/>
          <w:lang w:eastAsia="ro-RO"/>
        </w:rPr>
        <w:t>aplicatia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impune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acesta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poate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creste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pana</w:t>
      </w:r>
      <w:proofErr w:type="spellEnd"/>
      <w:r w:rsidRPr="009839B2">
        <w:rPr>
          <w:rFonts w:ascii="Cambria" w:eastAsia="Calibri" w:hAnsi="Cambria" w:cs="Calibri"/>
          <w:bCs/>
          <w:lang w:eastAsia="ro-RO"/>
        </w:rPr>
        <w:t xml:space="preserve"> la IK10. IK 10 </w:t>
      </w:r>
      <w:proofErr w:type="spellStart"/>
      <w:r w:rsidRPr="009839B2">
        <w:rPr>
          <w:rFonts w:ascii="Cambria" w:eastAsia="Calibri" w:hAnsi="Cambria" w:cs="Calibri"/>
          <w:bCs/>
          <w:lang w:eastAsia="ro-RO"/>
        </w:rPr>
        <w:t>este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necesar</w:t>
      </w:r>
      <w:proofErr w:type="spellEnd"/>
      <w:r w:rsidRPr="009839B2">
        <w:rPr>
          <w:rFonts w:ascii="Cambria" w:eastAsia="Calibri" w:hAnsi="Cambria" w:cs="Calibri"/>
          <w:bCs/>
          <w:lang w:eastAsia="ro-RO"/>
        </w:rPr>
        <w:t xml:space="preserve"> in special </w:t>
      </w:r>
      <w:proofErr w:type="spellStart"/>
      <w:r w:rsidRPr="009839B2">
        <w:rPr>
          <w:rFonts w:ascii="Cambria" w:eastAsia="Calibri" w:hAnsi="Cambria" w:cs="Calibri"/>
          <w:bCs/>
          <w:lang w:eastAsia="ro-RO"/>
        </w:rPr>
        <w:t>pentru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aparatele</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montate</w:t>
      </w:r>
      <w:proofErr w:type="spellEnd"/>
      <w:r w:rsidRPr="009839B2">
        <w:rPr>
          <w:rFonts w:ascii="Cambria" w:eastAsia="Calibri" w:hAnsi="Cambria" w:cs="Calibri"/>
          <w:bCs/>
          <w:lang w:eastAsia="ro-RO"/>
        </w:rPr>
        <w:t xml:space="preserve"> la </w:t>
      </w:r>
      <w:proofErr w:type="spellStart"/>
      <w:r w:rsidRPr="009839B2">
        <w:rPr>
          <w:rFonts w:ascii="Cambria" w:eastAsia="Calibri" w:hAnsi="Cambria" w:cs="Calibri"/>
          <w:bCs/>
          <w:lang w:eastAsia="ro-RO"/>
        </w:rPr>
        <w:t>inaltimi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mici</w:t>
      </w:r>
      <w:proofErr w:type="spellEnd"/>
      <w:r w:rsidRPr="009839B2">
        <w:rPr>
          <w:rFonts w:ascii="Cambria" w:eastAsia="Calibri" w:hAnsi="Cambria" w:cs="Calibri"/>
          <w:bCs/>
          <w:lang w:eastAsia="ro-RO"/>
        </w:rPr>
        <w:t xml:space="preserve">, sub 5 m, </w:t>
      </w:r>
      <w:proofErr w:type="spellStart"/>
      <w:r w:rsidRPr="009839B2">
        <w:rPr>
          <w:rFonts w:ascii="Cambria" w:eastAsia="Calibri" w:hAnsi="Cambria" w:cs="Calibri"/>
          <w:bCs/>
          <w:lang w:eastAsia="ro-RO"/>
        </w:rPr>
        <w:t>unde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accesul</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pentru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vandalizare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este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mai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usor</w:t>
      </w:r>
      <w:proofErr w:type="spellEnd"/>
      <w:r w:rsidRPr="009839B2">
        <w:rPr>
          <w:rFonts w:ascii="Cambria" w:eastAsia="Calibri" w:hAnsi="Cambria" w:cs="Calibri"/>
          <w:bCs/>
          <w:lang w:eastAsia="ro-RO"/>
        </w:rPr>
        <w:t>.</w:t>
      </w:r>
    </w:p>
    <w:p w14:paraId="597B4AAC"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Utilizarea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impreuna</w:t>
      </w:r>
      <w:proofErr w:type="spellEnd"/>
      <w:r w:rsidRPr="009839B2">
        <w:rPr>
          <w:rFonts w:ascii="Cambria" w:eastAsia="Calibri" w:hAnsi="Cambria" w:cs="Calibri"/>
          <w:bCs/>
          <w:lang w:eastAsia="ro-RO"/>
        </w:rPr>
        <w:t xml:space="preserve"> cu un </w:t>
      </w:r>
      <w:proofErr w:type="spellStart"/>
      <w:r w:rsidRPr="009839B2">
        <w:rPr>
          <w:rFonts w:ascii="Cambria" w:eastAsia="Calibri" w:hAnsi="Cambria" w:cs="Calibri"/>
          <w:bCs/>
          <w:lang w:eastAsia="ro-RO"/>
        </w:rPr>
        <w:t>sistem</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telegestiune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ceea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impune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posibilitatea</w:t>
      </w:r>
      <w:proofErr w:type="spellEnd"/>
      <w:r w:rsidRPr="009839B2">
        <w:rPr>
          <w:rFonts w:ascii="Cambria" w:eastAsia="Calibri" w:hAnsi="Cambria" w:cs="Calibri"/>
          <w:bCs/>
          <w:lang w:eastAsia="ro-RO"/>
        </w:rPr>
        <w:t xml:space="preserve"> de a include un </w:t>
      </w:r>
      <w:proofErr w:type="spellStart"/>
      <w:r w:rsidRPr="009839B2">
        <w:rPr>
          <w:rFonts w:ascii="Cambria" w:eastAsia="Calibri" w:hAnsi="Cambria" w:cs="Calibri"/>
          <w:bCs/>
          <w:lang w:eastAsia="ro-RO"/>
        </w:rPr>
        <w:t>astfel</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sistem</w:t>
      </w:r>
      <w:proofErr w:type="spellEnd"/>
      <w:r w:rsidRPr="009839B2">
        <w:rPr>
          <w:rFonts w:ascii="Cambria" w:eastAsia="Calibri" w:hAnsi="Cambria" w:cs="Calibri"/>
          <w:bCs/>
          <w:lang w:eastAsia="ro-RO"/>
        </w:rPr>
        <w:t xml:space="preserve"> (optional).</w:t>
      </w:r>
    </w:p>
    <w:p w14:paraId="69EC8791"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Elemente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faciliteaza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operatiunile</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mentenanta</w:t>
      </w:r>
      <w:proofErr w:type="spellEnd"/>
      <w:r w:rsidRPr="009839B2">
        <w:rPr>
          <w:rFonts w:ascii="Cambria" w:eastAsia="Calibri" w:hAnsi="Cambria" w:cs="Calibri"/>
          <w:bCs/>
          <w:lang w:eastAsia="ro-RO"/>
        </w:rPr>
        <w:t xml:space="preserve"> - </w:t>
      </w:r>
      <w:proofErr w:type="spellStart"/>
      <w:r w:rsidRPr="009839B2">
        <w:rPr>
          <w:rFonts w:ascii="Cambria" w:eastAsia="Calibri" w:hAnsi="Cambria" w:cs="Calibri"/>
          <w:bCs/>
          <w:lang w:eastAsia="ro-RO"/>
        </w:rPr>
        <w:t>deschiderea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fara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unelte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placa</w:t>
      </w:r>
      <w:proofErr w:type="spellEnd"/>
      <w:r w:rsidRPr="009839B2">
        <w:rPr>
          <w:rFonts w:ascii="Cambria" w:eastAsia="Calibri" w:hAnsi="Cambria" w:cs="Calibri"/>
          <w:bCs/>
          <w:lang w:eastAsia="ro-RO"/>
        </w:rPr>
        <w:t xml:space="preserve"> LED </w:t>
      </w:r>
      <w:proofErr w:type="spellStart"/>
      <w:r w:rsidRPr="009839B2">
        <w:rPr>
          <w:rFonts w:ascii="Cambria" w:eastAsia="Calibri" w:hAnsi="Cambria" w:cs="Calibri"/>
          <w:bCs/>
          <w:lang w:eastAsia="ro-RO"/>
        </w:rPr>
        <w:t>amovibila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placa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aparatj</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amovibila</w:t>
      </w:r>
      <w:proofErr w:type="spellEnd"/>
      <w:r w:rsidRPr="009839B2">
        <w:rPr>
          <w:rFonts w:ascii="Cambria" w:eastAsia="Calibri" w:hAnsi="Cambria" w:cs="Calibri"/>
          <w:bCs/>
          <w:lang w:eastAsia="ro-RO"/>
        </w:rPr>
        <w:t>.</w:t>
      </w:r>
    </w:p>
    <w:p w14:paraId="3219B2C6"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Sistem</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reglaj</w:t>
      </w:r>
      <w:proofErr w:type="spellEnd"/>
      <w:r w:rsidRPr="009839B2">
        <w:rPr>
          <w:rFonts w:ascii="Cambria" w:eastAsia="Calibri" w:hAnsi="Cambria" w:cs="Calibri"/>
          <w:bCs/>
          <w:lang w:eastAsia="ro-RO"/>
        </w:rPr>
        <w:t xml:space="preserve"> al </w:t>
      </w:r>
      <w:proofErr w:type="spellStart"/>
      <w:r w:rsidRPr="009839B2">
        <w:rPr>
          <w:rFonts w:ascii="Cambria" w:eastAsia="Calibri" w:hAnsi="Cambria" w:cs="Calibri"/>
          <w:bCs/>
          <w:lang w:eastAsia="ro-RO"/>
        </w:rPr>
        <w:t>inclinarii</w:t>
      </w:r>
      <w:proofErr w:type="spellEnd"/>
      <w:r w:rsidRPr="009839B2">
        <w:rPr>
          <w:rFonts w:ascii="Cambria" w:eastAsia="Calibri" w:hAnsi="Cambria" w:cs="Calibri"/>
          <w:bCs/>
          <w:lang w:eastAsia="ro-RO"/>
        </w:rPr>
        <w:t xml:space="preserve"> fata de </w:t>
      </w:r>
      <w:proofErr w:type="spellStart"/>
      <w:r w:rsidRPr="009839B2">
        <w:rPr>
          <w:rFonts w:ascii="Cambria" w:eastAsia="Calibri" w:hAnsi="Cambria" w:cs="Calibri"/>
          <w:bCs/>
          <w:lang w:eastAsia="ro-RO"/>
        </w:rPr>
        <w:t>consola</w:t>
      </w:r>
      <w:proofErr w:type="spellEnd"/>
      <w:r w:rsidRPr="009839B2">
        <w:rPr>
          <w:rFonts w:ascii="Cambria" w:eastAsia="Calibri" w:hAnsi="Cambria" w:cs="Calibri"/>
          <w:bCs/>
          <w:lang w:eastAsia="ro-RO"/>
        </w:rPr>
        <w:t xml:space="preserve"> .</w:t>
      </w:r>
    </w:p>
    <w:p w14:paraId="1EEC1B64"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c)</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Estetice</w:t>
      </w:r>
      <w:proofErr w:type="spellEnd"/>
    </w:p>
    <w:p w14:paraId="62E38D6A"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Impunerea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unei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forme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adecvate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amplasarii</w:t>
      </w:r>
      <w:proofErr w:type="spellEnd"/>
      <w:r w:rsidRPr="009839B2">
        <w:rPr>
          <w:rFonts w:ascii="Cambria" w:eastAsia="Calibri" w:hAnsi="Cambria" w:cs="Calibri"/>
          <w:bCs/>
          <w:lang w:eastAsia="ro-RO"/>
        </w:rPr>
        <w:t>.</w:t>
      </w:r>
    </w:p>
    <w:p w14:paraId="4EB4FD4A"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Impunerea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unor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caracteristici</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materiale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culori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ce</w:t>
      </w:r>
      <w:proofErr w:type="spellEnd"/>
      <w:r w:rsidRPr="009839B2">
        <w:rPr>
          <w:rFonts w:ascii="Cambria" w:eastAsia="Calibri" w:hAnsi="Cambria" w:cs="Calibri"/>
          <w:bCs/>
          <w:lang w:eastAsia="ro-RO"/>
        </w:rPr>
        <w:t xml:space="preserve"> au ca </w:t>
      </w:r>
      <w:proofErr w:type="spellStart"/>
      <w:r w:rsidRPr="009839B2">
        <w:rPr>
          <w:rFonts w:ascii="Cambria" w:eastAsia="Calibri" w:hAnsi="Cambria" w:cs="Calibri"/>
          <w:bCs/>
          <w:lang w:eastAsia="ro-RO"/>
        </w:rPr>
        <w:t>rol</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asigurarea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unui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mediu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estetic</w:t>
      </w:r>
      <w:proofErr w:type="spellEnd"/>
      <w:r w:rsidRPr="009839B2">
        <w:rPr>
          <w:rFonts w:ascii="Cambria" w:eastAsia="Calibri" w:hAnsi="Cambria" w:cs="Calibri"/>
          <w:bCs/>
          <w:lang w:eastAsia="ro-RO"/>
        </w:rPr>
        <w:t xml:space="preserve"> - </w:t>
      </w:r>
      <w:proofErr w:type="spellStart"/>
      <w:r w:rsidRPr="009839B2">
        <w:rPr>
          <w:rFonts w:ascii="Cambria" w:eastAsia="Calibri" w:hAnsi="Cambria" w:cs="Calibri"/>
          <w:bCs/>
          <w:lang w:eastAsia="ro-RO"/>
        </w:rPr>
        <w:t>fonta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aluminiu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extrudat</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sticla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policarbonat</w:t>
      </w:r>
      <w:proofErr w:type="spellEnd"/>
      <w:r w:rsidRPr="009839B2">
        <w:rPr>
          <w:rFonts w:ascii="Cambria" w:eastAsia="Calibri" w:hAnsi="Cambria" w:cs="Calibri"/>
          <w:bCs/>
          <w:lang w:eastAsia="ro-RO"/>
        </w:rPr>
        <w:t>, etc .</w:t>
      </w:r>
    </w:p>
    <w:p w14:paraId="1065DB4C"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Impunerea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unor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protectii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corozive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pentru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pastrarea</w:t>
      </w:r>
      <w:proofErr w:type="spellEnd"/>
      <w:r w:rsidRPr="009839B2">
        <w:rPr>
          <w:rFonts w:ascii="Cambria" w:eastAsia="Calibri" w:hAnsi="Cambria" w:cs="Calibri"/>
          <w:bCs/>
          <w:lang w:eastAsia="ro-RO"/>
        </w:rPr>
        <w:t xml:space="preserve"> in </w:t>
      </w:r>
      <w:proofErr w:type="spellStart"/>
      <w:r w:rsidRPr="009839B2">
        <w:rPr>
          <w:rFonts w:ascii="Cambria" w:eastAsia="Calibri" w:hAnsi="Cambria" w:cs="Calibri"/>
          <w:bCs/>
          <w:lang w:eastAsia="ro-RO"/>
        </w:rPr>
        <w:t>timp</w:t>
      </w:r>
      <w:proofErr w:type="spellEnd"/>
      <w:r w:rsidRPr="009839B2">
        <w:rPr>
          <w:rFonts w:ascii="Cambria" w:eastAsia="Calibri" w:hAnsi="Cambria" w:cs="Calibri"/>
          <w:bCs/>
          <w:lang w:eastAsia="ro-RO"/>
        </w:rPr>
        <w:t xml:space="preserve"> a </w:t>
      </w:r>
      <w:proofErr w:type="spellStart"/>
      <w:r w:rsidRPr="009839B2">
        <w:rPr>
          <w:rFonts w:ascii="Cambria" w:eastAsia="Calibri" w:hAnsi="Cambria" w:cs="Calibri"/>
          <w:bCs/>
          <w:lang w:eastAsia="ro-RO"/>
        </w:rPr>
        <w:t>aspectului</w:t>
      </w:r>
      <w:proofErr w:type="spellEnd"/>
      <w:r w:rsidRPr="009839B2">
        <w:rPr>
          <w:rFonts w:ascii="Cambria" w:eastAsia="Calibri" w:hAnsi="Cambria" w:cs="Calibri"/>
          <w:bCs/>
          <w:lang w:eastAsia="ro-RO"/>
        </w:rPr>
        <w:t xml:space="preserve"> initial.</w:t>
      </w:r>
    </w:p>
    <w:p w14:paraId="2E9ABD2A"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lastRenderedPageBreak/>
        <w:t>-</w:t>
      </w:r>
      <w:r w:rsidRPr="009839B2">
        <w:rPr>
          <w:rFonts w:ascii="Cambria" w:eastAsia="Calibri" w:hAnsi="Cambria" w:cs="Calibri"/>
          <w:bCs/>
          <w:lang w:eastAsia="ro-RO"/>
        </w:rPr>
        <w:tab/>
      </w:r>
      <w:proofErr w:type="spellStart"/>
      <w:r w:rsidRPr="009839B2">
        <w:rPr>
          <w:rFonts w:ascii="Cambria" w:eastAsia="Calibri" w:hAnsi="Cambria" w:cs="Calibri"/>
          <w:bCs/>
          <w:lang w:eastAsia="ro-RO"/>
        </w:rPr>
        <w:t>Marcajul</w:t>
      </w:r>
      <w:proofErr w:type="spellEnd"/>
      <w:r w:rsidRPr="009839B2">
        <w:rPr>
          <w:rFonts w:ascii="Cambria" w:eastAsia="Calibri" w:hAnsi="Cambria" w:cs="Calibri"/>
          <w:bCs/>
          <w:lang w:eastAsia="ro-RO"/>
        </w:rPr>
        <w:t xml:space="preserve"> CE (</w:t>
      </w:r>
      <w:proofErr w:type="spellStart"/>
      <w:r w:rsidRPr="009839B2">
        <w:rPr>
          <w:rFonts w:ascii="Cambria" w:eastAsia="Calibri" w:hAnsi="Cambria" w:cs="Calibri"/>
          <w:bCs/>
          <w:lang w:eastAsia="ro-RO"/>
        </w:rPr>
        <w:t>în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vigoare</w:t>
      </w:r>
      <w:proofErr w:type="spellEnd"/>
      <w:r w:rsidRPr="009839B2">
        <w:rPr>
          <w:rFonts w:ascii="Cambria" w:eastAsia="Calibri" w:hAnsi="Cambria" w:cs="Calibri"/>
          <w:bCs/>
          <w:lang w:eastAsia="ro-RO"/>
        </w:rPr>
        <w:t xml:space="preserve"> din 1993) </w:t>
      </w:r>
      <w:proofErr w:type="spellStart"/>
      <w:r w:rsidRPr="009839B2">
        <w:rPr>
          <w:rFonts w:ascii="Cambria" w:eastAsia="Calibri" w:hAnsi="Cambria" w:cs="Calibri"/>
          <w:bCs/>
          <w:lang w:eastAsia="ro-RO"/>
        </w:rPr>
        <w:t>constituie</w:t>
      </w:r>
      <w:proofErr w:type="spellEnd"/>
      <w:r w:rsidRPr="009839B2">
        <w:rPr>
          <w:rFonts w:ascii="Cambria" w:eastAsia="Calibri" w:hAnsi="Cambria" w:cs="Calibri"/>
          <w:bCs/>
          <w:lang w:eastAsia="ro-RO"/>
        </w:rPr>
        <w:t xml:space="preserve"> o </w:t>
      </w:r>
      <w:proofErr w:type="spellStart"/>
      <w:r w:rsidRPr="009839B2">
        <w:rPr>
          <w:rFonts w:ascii="Cambria" w:eastAsia="Calibri" w:hAnsi="Cambria" w:cs="Calibri"/>
          <w:bCs/>
          <w:lang w:eastAsia="ro-RO"/>
        </w:rPr>
        <w:t>condiție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obligatorie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pentru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aparatele</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iluminat</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puse</w:t>
      </w:r>
      <w:proofErr w:type="spellEnd"/>
      <w:r w:rsidRPr="009839B2">
        <w:rPr>
          <w:rFonts w:ascii="Cambria" w:eastAsia="Calibri" w:hAnsi="Cambria" w:cs="Calibri"/>
          <w:bCs/>
          <w:lang w:eastAsia="ro-RO"/>
        </w:rPr>
        <w:t xml:space="preserve"> pe </w:t>
      </w:r>
      <w:proofErr w:type="spellStart"/>
      <w:r w:rsidRPr="009839B2">
        <w:rPr>
          <w:rFonts w:ascii="Cambria" w:eastAsia="Calibri" w:hAnsi="Cambria" w:cs="Calibri"/>
          <w:bCs/>
          <w:lang w:eastAsia="ro-RO"/>
        </w:rPr>
        <w:t>piață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în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Spațiului</w:t>
      </w:r>
      <w:proofErr w:type="spellEnd"/>
      <w:r w:rsidRPr="009839B2">
        <w:rPr>
          <w:rFonts w:ascii="Cambria" w:eastAsia="Calibri" w:hAnsi="Cambria" w:cs="Calibri"/>
          <w:bCs/>
          <w:lang w:eastAsia="ro-RO"/>
        </w:rPr>
        <w:t xml:space="preserve"> Economic European.</w:t>
      </w:r>
    </w:p>
    <w:p w14:paraId="0157C3D6" w14:textId="77777777" w:rsidR="009839B2" w:rsidRPr="009839B2" w:rsidRDefault="009839B2" w:rsidP="006D3B97">
      <w:pPr>
        <w:spacing w:after="120" w:line="276" w:lineRule="auto"/>
        <w:ind w:firstLine="426"/>
        <w:jc w:val="both"/>
        <w:rPr>
          <w:rFonts w:ascii="Cambria" w:eastAsia="Calibri" w:hAnsi="Cambria" w:cs="Calibri"/>
          <w:bCs/>
          <w:lang w:eastAsia="ro-RO"/>
        </w:rPr>
      </w:pPr>
      <w:proofErr w:type="spellStart"/>
      <w:r w:rsidRPr="009839B2">
        <w:rPr>
          <w:rFonts w:ascii="Cambria" w:eastAsia="Calibri" w:hAnsi="Cambria" w:cs="Calibri"/>
          <w:bCs/>
          <w:lang w:eastAsia="ro-RO"/>
        </w:rPr>
        <w:t>Marcajul</w:t>
      </w:r>
      <w:proofErr w:type="spellEnd"/>
      <w:r w:rsidRPr="009839B2">
        <w:rPr>
          <w:rFonts w:ascii="Cambria" w:eastAsia="Calibri" w:hAnsi="Cambria" w:cs="Calibri"/>
          <w:bCs/>
          <w:lang w:eastAsia="ro-RO"/>
        </w:rPr>
        <w:t xml:space="preserve"> CE nu </w:t>
      </w:r>
      <w:proofErr w:type="spellStart"/>
      <w:r w:rsidRPr="009839B2">
        <w:rPr>
          <w:rFonts w:ascii="Cambria" w:eastAsia="Calibri" w:hAnsi="Cambria" w:cs="Calibri"/>
          <w:bCs/>
          <w:lang w:eastAsia="ro-RO"/>
        </w:rPr>
        <w:t>reprezintă</w:t>
      </w:r>
      <w:proofErr w:type="spellEnd"/>
      <w:r w:rsidRPr="009839B2">
        <w:rPr>
          <w:rFonts w:ascii="Cambria" w:eastAsia="Calibri" w:hAnsi="Cambria" w:cs="Calibri"/>
          <w:bCs/>
          <w:lang w:eastAsia="ro-RO"/>
        </w:rPr>
        <w:t xml:space="preserve"> o </w:t>
      </w:r>
      <w:proofErr w:type="spellStart"/>
      <w:r w:rsidRPr="009839B2">
        <w:rPr>
          <w:rFonts w:ascii="Cambria" w:eastAsia="Calibri" w:hAnsi="Cambria" w:cs="Calibri"/>
          <w:bCs/>
          <w:lang w:eastAsia="ro-RO"/>
        </w:rPr>
        <w:t>certificare</w:t>
      </w:r>
      <w:proofErr w:type="spellEnd"/>
      <w:r w:rsidRPr="009839B2">
        <w:rPr>
          <w:rFonts w:ascii="Cambria" w:eastAsia="Calibri" w:hAnsi="Cambria" w:cs="Calibri"/>
          <w:bCs/>
          <w:lang w:eastAsia="ro-RO"/>
        </w:rPr>
        <w:t xml:space="preserve"> a </w:t>
      </w:r>
      <w:proofErr w:type="spellStart"/>
      <w:r w:rsidRPr="009839B2">
        <w:rPr>
          <w:rFonts w:ascii="Cambria" w:eastAsia="Calibri" w:hAnsi="Cambria" w:cs="Calibri"/>
          <w:bCs/>
          <w:lang w:eastAsia="ro-RO"/>
        </w:rPr>
        <w:t>calității</w:t>
      </w:r>
      <w:proofErr w:type="spellEnd"/>
      <w:r w:rsidRPr="009839B2">
        <w:rPr>
          <w:rFonts w:ascii="Cambria" w:eastAsia="Calibri" w:hAnsi="Cambria" w:cs="Calibri"/>
          <w:bCs/>
          <w:lang w:eastAsia="ro-RO"/>
        </w:rPr>
        <w:t xml:space="preserve">, ci </w:t>
      </w:r>
      <w:proofErr w:type="spellStart"/>
      <w:r w:rsidRPr="009839B2">
        <w:rPr>
          <w:rFonts w:ascii="Cambria" w:eastAsia="Calibri" w:hAnsi="Cambria" w:cs="Calibri"/>
          <w:bCs/>
          <w:lang w:eastAsia="ro-RO"/>
        </w:rPr>
        <w:t>este</w:t>
      </w:r>
      <w:proofErr w:type="spellEnd"/>
      <w:r w:rsidRPr="009839B2">
        <w:rPr>
          <w:rFonts w:ascii="Cambria" w:eastAsia="Calibri" w:hAnsi="Cambria" w:cs="Calibri"/>
          <w:bCs/>
          <w:lang w:eastAsia="ro-RO"/>
        </w:rPr>
        <w:t xml:space="preserve"> o </w:t>
      </w:r>
      <w:proofErr w:type="spellStart"/>
      <w:r w:rsidRPr="009839B2">
        <w:rPr>
          <w:rFonts w:ascii="Cambria" w:eastAsia="Calibri" w:hAnsi="Cambria" w:cs="Calibri"/>
          <w:bCs/>
          <w:lang w:eastAsia="ro-RO"/>
        </w:rPr>
        <w:t>condiție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prealabilă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obligatorie</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liberă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circulație</w:t>
      </w:r>
      <w:proofErr w:type="spellEnd"/>
      <w:r w:rsidRPr="009839B2">
        <w:rPr>
          <w:rFonts w:ascii="Cambria" w:eastAsia="Calibri" w:hAnsi="Cambria" w:cs="Calibri"/>
          <w:bCs/>
          <w:lang w:eastAsia="ro-RO"/>
        </w:rPr>
        <w:t xml:space="preserve"> a </w:t>
      </w:r>
      <w:proofErr w:type="spellStart"/>
      <w:r w:rsidRPr="009839B2">
        <w:rPr>
          <w:rFonts w:ascii="Cambria" w:eastAsia="Calibri" w:hAnsi="Cambria" w:cs="Calibri"/>
          <w:bCs/>
          <w:lang w:eastAsia="ro-RO"/>
        </w:rPr>
        <w:t>produselor</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vizând</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sănătatea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sau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siguranța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publică</w:t>
      </w:r>
      <w:proofErr w:type="spellEnd"/>
      <w:r w:rsidRPr="009839B2">
        <w:rPr>
          <w:rFonts w:ascii="Cambria" w:eastAsia="Calibri" w:hAnsi="Cambria" w:cs="Calibri"/>
          <w:bCs/>
          <w:lang w:eastAsia="ro-RO"/>
        </w:rPr>
        <w:t xml:space="preserve">. </w:t>
      </w:r>
    </w:p>
    <w:p w14:paraId="1F009879" w14:textId="77777777" w:rsidR="009839B2" w:rsidRPr="009839B2" w:rsidRDefault="009839B2" w:rsidP="006D3B97">
      <w:pPr>
        <w:spacing w:after="120" w:line="276" w:lineRule="auto"/>
        <w:ind w:firstLine="426"/>
        <w:jc w:val="both"/>
        <w:rPr>
          <w:rFonts w:ascii="Cambria" w:eastAsia="Calibri" w:hAnsi="Cambria" w:cs="Calibri"/>
          <w:bCs/>
          <w:lang w:eastAsia="ro-RO"/>
        </w:rPr>
      </w:pPr>
      <w:proofErr w:type="spellStart"/>
      <w:r w:rsidRPr="009839B2">
        <w:rPr>
          <w:rFonts w:ascii="Cambria" w:eastAsia="Calibri" w:hAnsi="Cambria" w:cs="Calibri"/>
          <w:bCs/>
          <w:lang w:eastAsia="ro-RO"/>
        </w:rPr>
        <w:t>Prin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aplicarea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marcajului</w:t>
      </w:r>
      <w:proofErr w:type="spellEnd"/>
      <w:r w:rsidRPr="009839B2">
        <w:rPr>
          <w:rFonts w:ascii="Cambria" w:eastAsia="Calibri" w:hAnsi="Cambria" w:cs="Calibri"/>
          <w:bCs/>
          <w:lang w:eastAsia="ro-RO"/>
        </w:rPr>
        <w:t xml:space="preserve"> CE, </w:t>
      </w:r>
      <w:proofErr w:type="spellStart"/>
      <w:r w:rsidRPr="009839B2">
        <w:rPr>
          <w:rFonts w:ascii="Cambria" w:eastAsia="Calibri" w:hAnsi="Cambria" w:cs="Calibri"/>
          <w:bCs/>
          <w:lang w:eastAsia="ro-RO"/>
        </w:rPr>
        <w:t>producătorul</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indică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faptul</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își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asumă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responsabilitatea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pentru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conformitatea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produsului</w:t>
      </w:r>
      <w:proofErr w:type="spellEnd"/>
      <w:r w:rsidRPr="009839B2">
        <w:rPr>
          <w:rFonts w:ascii="Cambria" w:eastAsia="Calibri" w:hAnsi="Cambria" w:cs="Calibri"/>
          <w:bCs/>
          <w:lang w:eastAsia="ro-RO"/>
        </w:rPr>
        <w:t xml:space="preserve"> cu </w:t>
      </w:r>
      <w:proofErr w:type="spellStart"/>
      <w:r w:rsidRPr="009839B2">
        <w:rPr>
          <w:rFonts w:ascii="Cambria" w:eastAsia="Calibri" w:hAnsi="Cambria" w:cs="Calibri"/>
          <w:bCs/>
          <w:lang w:eastAsia="ro-RO"/>
        </w:rPr>
        <w:t>toate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cerințele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aplicabile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prevăzute</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legislația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comunitară</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armonizare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relevantă</w:t>
      </w:r>
      <w:proofErr w:type="spellEnd"/>
      <w:r w:rsidRPr="009839B2">
        <w:rPr>
          <w:rFonts w:ascii="Cambria" w:eastAsia="Calibri" w:hAnsi="Cambria" w:cs="Calibri"/>
          <w:bCs/>
          <w:lang w:eastAsia="ro-RO"/>
        </w:rPr>
        <w:t>.</w:t>
      </w:r>
    </w:p>
    <w:p w14:paraId="74E6287B"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w:t>
      </w:r>
      <w:proofErr w:type="spellStart"/>
      <w:r w:rsidRPr="009839B2">
        <w:rPr>
          <w:rFonts w:ascii="Cambria" w:eastAsia="Calibri" w:hAnsi="Cambria" w:cs="Calibri"/>
          <w:bCs/>
          <w:lang w:eastAsia="ro-RO"/>
        </w:rPr>
        <w:t>Declarația</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conformitate</w:t>
      </w:r>
      <w:proofErr w:type="spellEnd"/>
      <w:r w:rsidRPr="009839B2">
        <w:rPr>
          <w:rFonts w:ascii="Cambria" w:eastAsia="Calibri" w:hAnsi="Cambria" w:cs="Calibri"/>
          <w:bCs/>
          <w:lang w:eastAsia="ro-RO"/>
        </w:rPr>
        <w:t xml:space="preserve"> pe </w:t>
      </w:r>
      <w:proofErr w:type="spellStart"/>
      <w:r w:rsidRPr="009839B2">
        <w:rPr>
          <w:rFonts w:ascii="Cambria" w:eastAsia="Calibri" w:hAnsi="Cambria" w:cs="Calibri"/>
          <w:bCs/>
          <w:lang w:eastAsia="ro-RO"/>
        </w:rPr>
        <w:t>proprie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răspundere</w:t>
      </w:r>
      <w:proofErr w:type="spellEnd"/>
      <w:r w:rsidRPr="009839B2">
        <w:rPr>
          <w:rFonts w:ascii="Cambria" w:eastAsia="Calibri" w:hAnsi="Cambria" w:cs="Calibri"/>
          <w:bCs/>
          <w:lang w:eastAsia="ro-RO"/>
        </w:rPr>
        <w:t xml:space="preserve"> a </w:t>
      </w:r>
      <w:proofErr w:type="spellStart"/>
      <w:r w:rsidRPr="009839B2">
        <w:rPr>
          <w:rFonts w:ascii="Cambria" w:eastAsia="Calibri" w:hAnsi="Cambria" w:cs="Calibri"/>
          <w:bCs/>
          <w:lang w:eastAsia="ro-RO"/>
        </w:rPr>
        <w:t>producătorului</w:t>
      </w:r>
      <w:proofErr w:type="spellEnd"/>
      <w:r w:rsidRPr="009839B2">
        <w:rPr>
          <w:rFonts w:ascii="Cambria" w:eastAsia="Calibri" w:hAnsi="Cambria" w:cs="Calibri"/>
          <w:bCs/>
          <w:lang w:eastAsia="ro-RO"/>
        </w:rPr>
        <w:t xml:space="preserve"> / </w:t>
      </w:r>
      <w:proofErr w:type="spellStart"/>
      <w:r w:rsidRPr="009839B2">
        <w:rPr>
          <w:rFonts w:ascii="Cambria" w:eastAsia="Calibri" w:hAnsi="Cambria" w:cs="Calibri"/>
          <w:bCs/>
          <w:lang w:eastAsia="ro-RO"/>
        </w:rPr>
        <w:t>reprezentantului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său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autorizat</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este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individuală</w:t>
      </w:r>
      <w:proofErr w:type="spellEnd"/>
      <w:r w:rsidRPr="009839B2">
        <w:rPr>
          <w:rFonts w:ascii="Cambria" w:eastAsia="Calibri" w:hAnsi="Cambria" w:cs="Calibri"/>
          <w:bCs/>
          <w:lang w:eastAsia="ro-RO"/>
        </w:rPr>
        <w:t xml:space="preserve"> (se </w:t>
      </w:r>
      <w:proofErr w:type="spellStart"/>
      <w:r w:rsidRPr="009839B2">
        <w:rPr>
          <w:rFonts w:ascii="Cambria" w:eastAsia="Calibri" w:hAnsi="Cambria" w:cs="Calibri"/>
          <w:bCs/>
          <w:lang w:eastAsia="ro-RO"/>
        </w:rPr>
        <w:t>referă</w:t>
      </w:r>
      <w:proofErr w:type="spellEnd"/>
      <w:r w:rsidRPr="009839B2">
        <w:rPr>
          <w:rFonts w:ascii="Cambria" w:eastAsia="Calibri" w:hAnsi="Cambria" w:cs="Calibri"/>
          <w:bCs/>
          <w:lang w:eastAsia="ro-RO"/>
        </w:rPr>
        <w:t xml:space="preserve"> la un </w:t>
      </w:r>
      <w:proofErr w:type="spellStart"/>
      <w:r w:rsidRPr="009839B2">
        <w:rPr>
          <w:rFonts w:ascii="Cambria" w:eastAsia="Calibri" w:hAnsi="Cambria" w:cs="Calibri"/>
          <w:bCs/>
          <w:lang w:eastAsia="ro-RO"/>
        </w:rPr>
        <w:t>anumit</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produs</w:t>
      </w:r>
      <w:proofErr w:type="spellEnd"/>
      <w:r w:rsidRPr="009839B2">
        <w:rPr>
          <w:rFonts w:ascii="Cambria" w:eastAsia="Calibri" w:hAnsi="Cambria" w:cs="Calibri"/>
          <w:bCs/>
          <w:lang w:eastAsia="ro-RO"/>
        </w:rPr>
        <w:t xml:space="preserve"> - </w:t>
      </w:r>
      <w:proofErr w:type="spellStart"/>
      <w:r w:rsidRPr="009839B2">
        <w:rPr>
          <w:rFonts w:ascii="Cambria" w:eastAsia="Calibri" w:hAnsi="Cambria" w:cs="Calibri"/>
          <w:bCs/>
          <w:lang w:eastAsia="ro-RO"/>
        </w:rPr>
        <w:t>fiecare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produs</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trebuie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să</w:t>
      </w:r>
      <w:proofErr w:type="spellEnd"/>
      <w:r w:rsidRPr="009839B2">
        <w:rPr>
          <w:rFonts w:ascii="Cambria" w:eastAsia="Calibri" w:hAnsi="Cambria" w:cs="Calibri"/>
          <w:bCs/>
          <w:lang w:eastAsia="ro-RO"/>
        </w:rPr>
        <w:t xml:space="preserve"> fie </w:t>
      </w:r>
      <w:proofErr w:type="spellStart"/>
      <w:r w:rsidRPr="009839B2">
        <w:rPr>
          <w:rFonts w:ascii="Cambria" w:eastAsia="Calibri" w:hAnsi="Cambria" w:cs="Calibri"/>
          <w:bCs/>
          <w:lang w:eastAsia="ro-RO"/>
        </w:rPr>
        <w:t>identificat</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prin</w:t>
      </w:r>
      <w:proofErr w:type="spellEnd"/>
      <w:r w:rsidRPr="009839B2">
        <w:rPr>
          <w:rFonts w:ascii="Cambria" w:eastAsia="Calibri" w:hAnsi="Cambria" w:cs="Calibri"/>
          <w:bCs/>
          <w:lang w:eastAsia="ro-RO"/>
        </w:rPr>
        <w:t xml:space="preserve"> tip, lot, </w:t>
      </w:r>
      <w:proofErr w:type="spellStart"/>
      <w:r w:rsidRPr="009839B2">
        <w:rPr>
          <w:rFonts w:ascii="Cambria" w:eastAsia="Calibri" w:hAnsi="Cambria" w:cs="Calibri"/>
          <w:bCs/>
          <w:lang w:eastAsia="ro-RO"/>
        </w:rPr>
        <w:t>număr</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serie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sau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orice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alte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informații</w:t>
      </w:r>
      <w:proofErr w:type="spellEnd"/>
      <w:r w:rsidRPr="009839B2">
        <w:rPr>
          <w:rFonts w:ascii="Cambria" w:eastAsia="Calibri" w:hAnsi="Cambria" w:cs="Calibri"/>
          <w:bCs/>
          <w:lang w:eastAsia="ro-RO"/>
        </w:rPr>
        <w:t xml:space="preserve"> care permit </w:t>
      </w:r>
      <w:proofErr w:type="spellStart"/>
      <w:r w:rsidRPr="009839B2">
        <w:rPr>
          <w:rFonts w:ascii="Cambria" w:eastAsia="Calibri" w:hAnsi="Cambria" w:cs="Calibri"/>
          <w:bCs/>
          <w:lang w:eastAsia="ro-RO"/>
        </w:rPr>
        <w:t>identificarea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sa</w:t>
      </w:r>
      <w:proofErr w:type="spellEnd"/>
      <w:r w:rsidRPr="009839B2">
        <w:rPr>
          <w:rFonts w:ascii="Cambria" w:eastAsia="Calibri" w:hAnsi="Cambria" w:cs="Calibri"/>
          <w:bCs/>
          <w:lang w:eastAsia="ro-RO"/>
        </w:rPr>
        <w:t>).</w:t>
      </w:r>
    </w:p>
    <w:p w14:paraId="3CABE9D0" w14:textId="77777777" w:rsidR="009839B2" w:rsidRPr="009839B2" w:rsidRDefault="009839B2" w:rsidP="006D3B97">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w:t>
      </w:r>
      <w:proofErr w:type="spellStart"/>
      <w:r w:rsidRPr="009839B2">
        <w:rPr>
          <w:rFonts w:ascii="Cambria" w:eastAsia="Calibri" w:hAnsi="Cambria" w:cs="Calibri"/>
          <w:bCs/>
          <w:lang w:eastAsia="ro-RO"/>
        </w:rPr>
        <w:t>Declarația</w:t>
      </w:r>
      <w:proofErr w:type="spellEnd"/>
      <w:r w:rsidRPr="009839B2">
        <w:rPr>
          <w:rFonts w:ascii="Cambria" w:eastAsia="Calibri" w:hAnsi="Cambria" w:cs="Calibri"/>
          <w:bCs/>
          <w:lang w:eastAsia="ro-RO"/>
        </w:rPr>
        <w:t xml:space="preserve"> de </w:t>
      </w:r>
      <w:proofErr w:type="spellStart"/>
      <w:r w:rsidRPr="009839B2">
        <w:rPr>
          <w:rFonts w:ascii="Cambria" w:eastAsia="Calibri" w:hAnsi="Cambria" w:cs="Calibri"/>
          <w:bCs/>
          <w:lang w:eastAsia="ro-RO"/>
        </w:rPr>
        <w:t>conformitate</w:t>
      </w:r>
      <w:proofErr w:type="spellEnd"/>
      <w:r w:rsidRPr="009839B2">
        <w:rPr>
          <w:rFonts w:ascii="Cambria" w:eastAsia="Calibri" w:hAnsi="Cambria" w:cs="Calibri"/>
          <w:bCs/>
          <w:lang w:eastAsia="ro-RO"/>
        </w:rPr>
        <w:t xml:space="preserve"> CE </w:t>
      </w:r>
      <w:proofErr w:type="spellStart"/>
      <w:r w:rsidRPr="009839B2">
        <w:rPr>
          <w:rFonts w:ascii="Cambria" w:eastAsia="Calibri" w:hAnsi="Cambria" w:cs="Calibri"/>
          <w:bCs/>
          <w:lang w:eastAsia="ro-RO"/>
        </w:rPr>
        <w:t>trebuie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conțină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numele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și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adresa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producătorului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sau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reprezentantului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autorizat</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stabilit</w:t>
      </w:r>
      <w:proofErr w:type="spellEnd"/>
      <w:r w:rsidRPr="009839B2">
        <w:rPr>
          <w:rFonts w:ascii="Cambria" w:eastAsia="Calibri" w:hAnsi="Cambria" w:cs="Calibri"/>
          <w:bCs/>
          <w:lang w:eastAsia="ro-RO"/>
        </w:rPr>
        <w:t xml:space="preserve"> in Romania </w:t>
      </w:r>
      <w:proofErr w:type="spellStart"/>
      <w:r w:rsidRPr="009839B2">
        <w:rPr>
          <w:rFonts w:ascii="Cambria" w:eastAsia="Calibri" w:hAnsi="Cambria" w:cs="Calibri"/>
          <w:bCs/>
          <w:lang w:eastAsia="ro-RO"/>
        </w:rPr>
        <w:t>ori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într</w:t>
      </w:r>
      <w:proofErr w:type="spellEnd"/>
      <w:r w:rsidRPr="009839B2">
        <w:rPr>
          <w:rFonts w:ascii="Cambria" w:eastAsia="Calibri" w:hAnsi="Cambria" w:cs="Calibri"/>
          <w:bCs/>
          <w:lang w:eastAsia="ro-RO"/>
        </w:rPr>
        <w:t xml:space="preserve">-un stat </w:t>
      </w:r>
      <w:proofErr w:type="spellStart"/>
      <w:r w:rsidRPr="009839B2">
        <w:rPr>
          <w:rFonts w:ascii="Cambria" w:eastAsia="Calibri" w:hAnsi="Cambria" w:cs="Calibri"/>
          <w:bCs/>
          <w:lang w:eastAsia="ro-RO"/>
        </w:rPr>
        <w:t>membru</w:t>
      </w:r>
      <w:proofErr w:type="spellEnd"/>
      <w:r w:rsidRPr="009839B2">
        <w:rPr>
          <w:rFonts w:ascii="Cambria" w:eastAsia="Calibri" w:hAnsi="Cambria" w:cs="Calibri"/>
          <w:bCs/>
          <w:lang w:eastAsia="ro-RO"/>
        </w:rPr>
        <w:t xml:space="preserve"> al </w:t>
      </w:r>
      <w:proofErr w:type="spellStart"/>
      <w:r w:rsidRPr="009839B2">
        <w:rPr>
          <w:rFonts w:ascii="Cambria" w:eastAsia="Calibri" w:hAnsi="Cambria" w:cs="Calibri"/>
          <w:bCs/>
          <w:lang w:eastAsia="ro-RO"/>
        </w:rPr>
        <w:t>Uniunii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Europene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descrierea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echipamentului</w:t>
      </w:r>
      <w:proofErr w:type="spellEnd"/>
      <w:r w:rsidRPr="009839B2">
        <w:rPr>
          <w:rFonts w:ascii="Cambria" w:eastAsia="Calibri" w:hAnsi="Cambria" w:cs="Calibri"/>
          <w:bCs/>
          <w:lang w:eastAsia="ro-RO"/>
        </w:rPr>
        <w:t xml:space="preserve"> electric, </w:t>
      </w:r>
      <w:proofErr w:type="spellStart"/>
      <w:r w:rsidRPr="009839B2">
        <w:rPr>
          <w:rFonts w:ascii="Cambria" w:eastAsia="Calibri" w:hAnsi="Cambria" w:cs="Calibri"/>
          <w:bCs/>
          <w:lang w:eastAsia="ro-RO"/>
        </w:rPr>
        <w:t>referirea</w:t>
      </w:r>
      <w:proofErr w:type="spellEnd"/>
      <w:r w:rsidRPr="009839B2">
        <w:rPr>
          <w:rFonts w:ascii="Cambria" w:eastAsia="Calibri" w:hAnsi="Cambria" w:cs="Calibri"/>
          <w:bCs/>
          <w:lang w:eastAsia="ro-RO"/>
        </w:rPr>
        <w:t xml:space="preserve"> la </w:t>
      </w:r>
      <w:proofErr w:type="spellStart"/>
      <w:r w:rsidRPr="009839B2">
        <w:rPr>
          <w:rFonts w:ascii="Cambria" w:eastAsia="Calibri" w:hAnsi="Cambria" w:cs="Calibri"/>
          <w:bCs/>
          <w:lang w:eastAsia="ro-RO"/>
        </w:rPr>
        <w:t>standardele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armonizate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referirea</w:t>
      </w:r>
      <w:proofErr w:type="spellEnd"/>
      <w:r w:rsidRPr="009839B2">
        <w:rPr>
          <w:rFonts w:ascii="Cambria" w:eastAsia="Calibri" w:hAnsi="Cambria" w:cs="Calibri"/>
          <w:bCs/>
          <w:lang w:eastAsia="ro-RO"/>
        </w:rPr>
        <w:t xml:space="preserve"> la </w:t>
      </w:r>
      <w:proofErr w:type="spellStart"/>
      <w:r w:rsidRPr="009839B2">
        <w:rPr>
          <w:rFonts w:ascii="Cambria" w:eastAsia="Calibri" w:hAnsi="Cambria" w:cs="Calibri"/>
          <w:bCs/>
          <w:lang w:eastAsia="ro-RO"/>
        </w:rPr>
        <w:t>specificațiile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în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baza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cărora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este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declarată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conformitatea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identificarea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semnatarului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împuternicit</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încheie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acte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juridice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în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numele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producătorului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sau</w:t>
      </w:r>
      <w:proofErr w:type="spellEnd"/>
      <w:r w:rsidRPr="009839B2">
        <w:rPr>
          <w:rFonts w:ascii="Cambria" w:eastAsia="Calibri" w:hAnsi="Cambria" w:cs="Calibri"/>
          <w:bCs/>
          <w:lang w:eastAsia="ro-RO"/>
        </w:rPr>
        <w:t xml:space="preserve"> al </w:t>
      </w:r>
      <w:proofErr w:type="spellStart"/>
      <w:r w:rsidRPr="009839B2">
        <w:rPr>
          <w:rFonts w:ascii="Cambria" w:eastAsia="Calibri" w:hAnsi="Cambria" w:cs="Calibri"/>
          <w:bCs/>
          <w:lang w:eastAsia="ro-RO"/>
        </w:rPr>
        <w:t>reprezentantului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autorizat</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ultimele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două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cifre</w:t>
      </w:r>
      <w:proofErr w:type="spellEnd"/>
      <w:r w:rsidRPr="009839B2">
        <w:rPr>
          <w:rFonts w:ascii="Cambria" w:eastAsia="Calibri" w:hAnsi="Cambria" w:cs="Calibri"/>
          <w:bCs/>
          <w:lang w:eastAsia="ro-RO"/>
        </w:rPr>
        <w:t xml:space="preserve"> ale </w:t>
      </w:r>
      <w:proofErr w:type="spellStart"/>
      <w:r w:rsidRPr="009839B2">
        <w:rPr>
          <w:rFonts w:ascii="Cambria" w:eastAsia="Calibri" w:hAnsi="Cambria" w:cs="Calibri"/>
          <w:bCs/>
          <w:lang w:eastAsia="ro-RO"/>
        </w:rPr>
        <w:t>anului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în</w:t>
      </w:r>
      <w:proofErr w:type="spellEnd"/>
      <w:r w:rsidRPr="009839B2">
        <w:rPr>
          <w:rFonts w:ascii="Cambria" w:eastAsia="Calibri" w:hAnsi="Cambria" w:cs="Calibri"/>
          <w:bCs/>
          <w:lang w:eastAsia="ro-RO"/>
        </w:rPr>
        <w:t xml:space="preserve"> care </w:t>
      </w:r>
      <w:proofErr w:type="spellStart"/>
      <w:r w:rsidRPr="009839B2">
        <w:rPr>
          <w:rFonts w:ascii="Cambria" w:eastAsia="Calibri" w:hAnsi="Cambria" w:cs="Calibri"/>
          <w:bCs/>
          <w:lang w:eastAsia="ro-RO"/>
        </w:rPr>
        <w:t>marcajul</w:t>
      </w:r>
      <w:proofErr w:type="spellEnd"/>
      <w:r w:rsidRPr="009839B2">
        <w:rPr>
          <w:rFonts w:ascii="Cambria" w:eastAsia="Calibri" w:hAnsi="Cambria" w:cs="Calibri"/>
          <w:bCs/>
          <w:lang w:eastAsia="ro-RO"/>
        </w:rPr>
        <w:t xml:space="preserve"> CE a </w:t>
      </w:r>
      <w:proofErr w:type="spellStart"/>
      <w:r w:rsidRPr="009839B2">
        <w:rPr>
          <w:rFonts w:ascii="Cambria" w:eastAsia="Calibri" w:hAnsi="Cambria" w:cs="Calibri"/>
          <w:bCs/>
          <w:lang w:eastAsia="ro-RO"/>
        </w:rPr>
        <w:t>fost</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aplicat</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Anumite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produse</w:t>
      </w:r>
      <w:proofErr w:type="spellEnd"/>
      <w:r w:rsidRPr="009839B2">
        <w:rPr>
          <w:rFonts w:ascii="Cambria" w:eastAsia="Calibri" w:hAnsi="Cambria" w:cs="Calibri"/>
          <w:bCs/>
          <w:lang w:eastAsia="ro-RO"/>
        </w:rPr>
        <w:t xml:space="preserve"> au </w:t>
      </w:r>
      <w:proofErr w:type="spellStart"/>
      <w:r w:rsidRPr="009839B2">
        <w:rPr>
          <w:rFonts w:ascii="Cambria" w:eastAsia="Calibri" w:hAnsi="Cambria" w:cs="Calibri"/>
          <w:bCs/>
          <w:lang w:eastAsia="ro-RO"/>
        </w:rPr>
        <w:t>aplicat</w:t>
      </w:r>
      <w:proofErr w:type="spellEnd"/>
      <w:r w:rsidRPr="009839B2">
        <w:rPr>
          <w:rFonts w:ascii="Cambria" w:eastAsia="Calibri" w:hAnsi="Cambria" w:cs="Calibri"/>
          <w:bCs/>
          <w:lang w:eastAsia="ro-RO"/>
        </w:rPr>
        <w:t xml:space="preserve"> un </w:t>
      </w:r>
      <w:proofErr w:type="spellStart"/>
      <w:r w:rsidRPr="009839B2">
        <w:rPr>
          <w:rFonts w:ascii="Cambria" w:eastAsia="Calibri" w:hAnsi="Cambria" w:cs="Calibri"/>
          <w:bCs/>
          <w:lang w:eastAsia="ro-RO"/>
        </w:rPr>
        <w:t>semn</w:t>
      </w:r>
      <w:proofErr w:type="spellEnd"/>
      <w:r w:rsidRPr="009839B2">
        <w:rPr>
          <w:rFonts w:ascii="Cambria" w:eastAsia="Calibri" w:hAnsi="Cambria" w:cs="Calibri"/>
          <w:bCs/>
          <w:lang w:eastAsia="ro-RO"/>
        </w:rPr>
        <w:t xml:space="preserve"> CE care </w:t>
      </w:r>
      <w:proofErr w:type="spellStart"/>
      <w:r w:rsidRPr="009839B2">
        <w:rPr>
          <w:rFonts w:ascii="Cambria" w:eastAsia="Calibri" w:hAnsi="Cambria" w:cs="Calibri"/>
          <w:bCs/>
          <w:lang w:eastAsia="ro-RO"/>
        </w:rPr>
        <w:t>reprezintă</w:t>
      </w:r>
      <w:proofErr w:type="spellEnd"/>
      <w:r w:rsidRPr="009839B2">
        <w:rPr>
          <w:rFonts w:ascii="Cambria" w:eastAsia="Calibri" w:hAnsi="Cambria" w:cs="Calibri"/>
          <w:bCs/>
          <w:lang w:eastAsia="ro-RO"/>
        </w:rPr>
        <w:t xml:space="preserve"> «Export din China», </w:t>
      </w:r>
      <w:proofErr w:type="spellStart"/>
      <w:r w:rsidRPr="009839B2">
        <w:rPr>
          <w:rFonts w:ascii="Cambria" w:eastAsia="Calibri" w:hAnsi="Cambria" w:cs="Calibri"/>
          <w:bCs/>
          <w:lang w:eastAsia="ro-RO"/>
        </w:rPr>
        <w:t>acest</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semn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fiind</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foarte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asemănător</w:t>
      </w:r>
      <w:proofErr w:type="spellEnd"/>
      <w:r w:rsidRPr="009839B2">
        <w:rPr>
          <w:rFonts w:ascii="Cambria" w:eastAsia="Calibri" w:hAnsi="Cambria" w:cs="Calibri"/>
          <w:bCs/>
          <w:lang w:eastAsia="ro-RO"/>
        </w:rPr>
        <w:t xml:space="preserve"> cu </w:t>
      </w:r>
      <w:proofErr w:type="spellStart"/>
      <w:r w:rsidRPr="009839B2">
        <w:rPr>
          <w:rFonts w:ascii="Cambria" w:eastAsia="Calibri" w:hAnsi="Cambria" w:cs="Calibri"/>
          <w:bCs/>
          <w:lang w:eastAsia="ro-RO"/>
        </w:rPr>
        <w:t>cel</w:t>
      </w:r>
      <w:proofErr w:type="spellEnd"/>
      <w:r w:rsidRPr="009839B2">
        <w:rPr>
          <w:rFonts w:ascii="Cambria" w:eastAsia="Calibri" w:hAnsi="Cambria" w:cs="Calibri"/>
          <w:bCs/>
          <w:lang w:eastAsia="ro-RO"/>
        </w:rPr>
        <w:t xml:space="preserve"> al </w:t>
      </w:r>
      <w:proofErr w:type="spellStart"/>
      <w:r w:rsidRPr="009839B2">
        <w:rPr>
          <w:rFonts w:ascii="Cambria" w:eastAsia="Calibri" w:hAnsi="Cambria" w:cs="Calibri"/>
          <w:bCs/>
          <w:lang w:eastAsia="ro-RO"/>
        </w:rPr>
        <w:t>Uniunii</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Europene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Diferența</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este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că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în</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semnul</w:t>
      </w:r>
      <w:proofErr w:type="spellEnd"/>
      <w:r w:rsidRPr="009839B2">
        <w:rPr>
          <w:rFonts w:ascii="Cambria" w:eastAsia="Calibri" w:hAnsi="Cambria" w:cs="Calibri"/>
          <w:bCs/>
          <w:lang w:eastAsia="ro-RO"/>
        </w:rPr>
        <w:t xml:space="preserve"> China Export, </w:t>
      </w:r>
      <w:proofErr w:type="spellStart"/>
      <w:r w:rsidRPr="009839B2">
        <w:rPr>
          <w:rFonts w:ascii="Cambria" w:eastAsia="Calibri" w:hAnsi="Cambria" w:cs="Calibri"/>
          <w:bCs/>
          <w:lang w:eastAsia="ro-RO"/>
        </w:rPr>
        <w:t>cele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două</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litere</w:t>
      </w:r>
      <w:proofErr w:type="spellEnd"/>
      <w:r w:rsidRPr="009839B2">
        <w:rPr>
          <w:rFonts w:ascii="Cambria" w:eastAsia="Calibri" w:hAnsi="Cambria" w:cs="Calibri"/>
          <w:bCs/>
          <w:lang w:eastAsia="ro-RO"/>
        </w:rPr>
        <w:t xml:space="preserve">, nu au un </w:t>
      </w:r>
      <w:proofErr w:type="spellStart"/>
      <w:r w:rsidRPr="009839B2">
        <w:rPr>
          <w:rFonts w:ascii="Cambria" w:eastAsia="Calibri" w:hAnsi="Cambria" w:cs="Calibri"/>
          <w:bCs/>
          <w:lang w:eastAsia="ro-RO"/>
        </w:rPr>
        <w:t>spațiu</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între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ele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așa</w:t>
      </w:r>
      <w:proofErr w:type="spellEnd"/>
      <w:r w:rsidRPr="009839B2">
        <w:rPr>
          <w:rFonts w:ascii="Cambria" w:eastAsia="Calibri" w:hAnsi="Cambria" w:cs="Calibri"/>
          <w:bCs/>
          <w:lang w:eastAsia="ro-RO"/>
        </w:rPr>
        <w:t xml:space="preserve"> cum </w:t>
      </w:r>
      <w:proofErr w:type="spellStart"/>
      <w:r w:rsidRPr="009839B2">
        <w:rPr>
          <w:rFonts w:ascii="Cambria" w:eastAsia="Calibri" w:hAnsi="Cambria" w:cs="Calibri"/>
          <w:bCs/>
          <w:lang w:eastAsia="ro-RO"/>
        </w:rPr>
        <w:t>este</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semnul</w:t>
      </w:r>
      <w:proofErr w:type="spellEnd"/>
      <w:r w:rsidRPr="009839B2">
        <w:rPr>
          <w:rFonts w:ascii="Cambria" w:eastAsia="Calibri" w:hAnsi="Cambria" w:cs="Calibri"/>
          <w:bCs/>
          <w:lang w:eastAsia="ro-RO"/>
        </w:rPr>
        <w:t xml:space="preserve"> </w:t>
      </w:r>
      <w:proofErr w:type="spellStart"/>
      <w:r w:rsidRPr="009839B2">
        <w:rPr>
          <w:rFonts w:ascii="Cambria" w:eastAsia="Calibri" w:hAnsi="Cambria" w:cs="Calibri"/>
          <w:bCs/>
          <w:lang w:eastAsia="ro-RO"/>
        </w:rPr>
        <w:t>european</w:t>
      </w:r>
      <w:proofErr w:type="spellEnd"/>
      <w:r w:rsidRPr="009839B2">
        <w:rPr>
          <w:rFonts w:ascii="Cambria" w:eastAsia="Calibri" w:hAnsi="Cambria" w:cs="Calibri"/>
          <w:bCs/>
          <w:lang w:eastAsia="ro-RO"/>
        </w:rPr>
        <w:t>.</w:t>
      </w:r>
    </w:p>
    <w:p w14:paraId="0973036A" w14:textId="0C756396" w:rsidR="009839B2" w:rsidRPr="009839B2" w:rsidRDefault="009839B2" w:rsidP="00E664BA">
      <w:pPr>
        <w:spacing w:after="120" w:line="276" w:lineRule="auto"/>
        <w:ind w:firstLine="426"/>
        <w:jc w:val="both"/>
        <w:rPr>
          <w:rFonts w:ascii="Cambria" w:eastAsia="Calibri" w:hAnsi="Cambria" w:cs="Calibri"/>
          <w:bCs/>
          <w:lang w:eastAsia="ro-RO"/>
        </w:rPr>
      </w:pPr>
      <w:r w:rsidRPr="009839B2">
        <w:rPr>
          <w:rFonts w:ascii="Cambria" w:eastAsia="Calibri" w:hAnsi="Cambria" w:cs="Calibri"/>
          <w:bCs/>
          <w:lang w:eastAsia="ro-RO"/>
        </w:rPr>
        <w:t xml:space="preserve"> </w:t>
      </w:r>
    </w:p>
    <w:p w14:paraId="7AD704F7" w14:textId="6CE325AE" w:rsidR="008E7376" w:rsidRDefault="008E7376" w:rsidP="00D11ACB">
      <w:pPr>
        <w:pStyle w:val="Heading1"/>
        <w:spacing w:after="120" w:line="276" w:lineRule="auto"/>
        <w:ind w:left="0" w:firstLine="426"/>
        <w:rPr>
          <w:rFonts w:ascii="Cambria" w:hAnsi="Cambria"/>
          <w:b/>
        </w:rPr>
      </w:pPr>
      <w:bookmarkStart w:id="9" w:name="_Toc109212667"/>
      <w:r w:rsidRPr="008E7376">
        <w:rPr>
          <w:rFonts w:ascii="Cambria" w:hAnsi="Cambria"/>
          <w:b/>
          <w:lang w:eastAsia="ro-RO"/>
        </w:rPr>
        <w:t>7. CONDIȚII DE SIGURANȚĂ ÎN EXPLOATARE, PROTECȚIA MEDIULUI, PROTECȚIA MUNCII. CERINȚE ORGANIZATORICE MINIMALE</w:t>
      </w:r>
      <w:bookmarkEnd w:id="9"/>
    </w:p>
    <w:p w14:paraId="612984C9" w14:textId="77777777" w:rsidR="00D11ACB" w:rsidRPr="00D11ACB" w:rsidRDefault="00D11ACB" w:rsidP="00D11ACB">
      <w:pPr>
        <w:rPr>
          <w:lang w:val="hu-HU" w:eastAsia="zh-CN"/>
        </w:rPr>
      </w:pPr>
    </w:p>
    <w:p w14:paraId="25E6698C"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b/>
          <w:lang w:eastAsia="ro-RO"/>
        </w:rPr>
        <w:t xml:space="preserve">7.1. </w:t>
      </w:r>
      <w:proofErr w:type="spellStart"/>
      <w:r w:rsidRPr="000505D9">
        <w:rPr>
          <w:rFonts w:ascii="Cambria" w:hAnsi="Cambria" w:cs="Calibri"/>
          <w:b/>
          <w:lang w:eastAsia="ro-RO"/>
        </w:rPr>
        <w:t>Operatorul</w:t>
      </w:r>
      <w:proofErr w:type="spellEnd"/>
      <w:r w:rsidRPr="000505D9">
        <w:rPr>
          <w:rFonts w:ascii="Cambria" w:hAnsi="Cambria" w:cs="Calibri"/>
          <w:b/>
          <w:lang w:eastAsia="ro-RO"/>
        </w:rPr>
        <w:t xml:space="preserve"> </w:t>
      </w:r>
      <w:proofErr w:type="spellStart"/>
      <w:r w:rsidRPr="000505D9">
        <w:rPr>
          <w:rFonts w:ascii="Cambria" w:hAnsi="Cambria" w:cs="Calibri"/>
          <w:b/>
          <w:lang w:eastAsia="ro-RO"/>
        </w:rPr>
        <w:t>serviciului</w:t>
      </w:r>
      <w:proofErr w:type="spellEnd"/>
      <w:r w:rsidRPr="000505D9">
        <w:rPr>
          <w:rFonts w:ascii="Cambria" w:hAnsi="Cambria" w:cs="Calibri"/>
          <w:b/>
          <w:lang w:eastAsia="ro-RO"/>
        </w:rPr>
        <w:t xml:space="preserve"> de </w:t>
      </w:r>
      <w:proofErr w:type="spellStart"/>
      <w:r w:rsidRPr="000505D9">
        <w:rPr>
          <w:rFonts w:ascii="Cambria" w:hAnsi="Cambria" w:cs="Calibri"/>
          <w:b/>
          <w:lang w:eastAsia="ro-RO"/>
        </w:rPr>
        <w:t>iluminat</w:t>
      </w:r>
      <w:proofErr w:type="spellEnd"/>
      <w:r w:rsidRPr="000505D9">
        <w:rPr>
          <w:rFonts w:ascii="Cambria" w:hAnsi="Cambria" w:cs="Calibri"/>
          <w:b/>
          <w:lang w:eastAsia="ro-RO"/>
        </w:rPr>
        <w:t xml:space="preserve"> public </w:t>
      </w:r>
      <w:proofErr w:type="spellStart"/>
      <w:r w:rsidRPr="000505D9">
        <w:rPr>
          <w:rFonts w:ascii="Cambria" w:hAnsi="Cambria" w:cs="Calibri"/>
          <w:b/>
          <w:lang w:eastAsia="ro-RO"/>
        </w:rPr>
        <w:t>va</w:t>
      </w:r>
      <w:proofErr w:type="spellEnd"/>
      <w:r w:rsidRPr="000505D9">
        <w:rPr>
          <w:rFonts w:ascii="Cambria" w:hAnsi="Cambria" w:cs="Calibri"/>
          <w:b/>
          <w:lang w:eastAsia="ro-RO"/>
        </w:rPr>
        <w:t xml:space="preserve"> </w:t>
      </w:r>
      <w:proofErr w:type="spellStart"/>
      <w:r w:rsidRPr="000505D9">
        <w:rPr>
          <w:rFonts w:ascii="Cambria" w:hAnsi="Cambria" w:cs="Calibri"/>
          <w:b/>
          <w:lang w:eastAsia="ro-RO"/>
        </w:rPr>
        <w:t>asigura</w:t>
      </w:r>
      <w:proofErr w:type="spellEnd"/>
      <w:r w:rsidRPr="000505D9">
        <w:rPr>
          <w:rFonts w:ascii="Cambria" w:hAnsi="Cambria" w:cs="Calibri"/>
          <w:b/>
          <w:lang w:eastAsia="ro-RO"/>
        </w:rPr>
        <w:t>:</w:t>
      </w:r>
    </w:p>
    <w:p w14:paraId="136BF668" w14:textId="77777777" w:rsidR="008E7376" w:rsidRPr="000505D9" w:rsidRDefault="008E7376" w:rsidP="006D3B97">
      <w:pPr>
        <w:numPr>
          <w:ilvl w:val="0"/>
          <w:numId w:val="5"/>
        </w:numPr>
        <w:spacing w:after="120" w:line="276" w:lineRule="auto"/>
        <w:ind w:left="0" w:firstLine="426"/>
        <w:contextualSpacing/>
        <w:jc w:val="both"/>
        <w:rPr>
          <w:rFonts w:ascii="Cambria" w:hAnsi="Cambria"/>
        </w:rPr>
      </w:pPr>
      <w:proofErr w:type="spellStart"/>
      <w:r w:rsidRPr="000505D9">
        <w:rPr>
          <w:rFonts w:ascii="Cambria" w:hAnsi="Cambria" w:cs="Calibri"/>
          <w:lang w:eastAsia="ro-RO"/>
        </w:rPr>
        <w:t>Respectarea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legislaţiei</w:t>
      </w:r>
      <w:proofErr w:type="spellEnd"/>
      <w:r w:rsidRPr="000505D9">
        <w:rPr>
          <w:rFonts w:ascii="Cambria" w:hAnsi="Cambria" w:cs="Calibri"/>
          <w:lang w:eastAsia="ro-RO"/>
        </w:rPr>
        <w:t xml:space="preserve">, </w:t>
      </w:r>
      <w:proofErr w:type="spellStart"/>
      <w:r w:rsidRPr="000505D9">
        <w:rPr>
          <w:rFonts w:ascii="Cambria" w:hAnsi="Cambria" w:cs="Calibri"/>
          <w:lang w:eastAsia="ro-RO"/>
        </w:rPr>
        <w:t>normelor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prescripţiilor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regulamentelor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privind</w:t>
      </w:r>
      <w:proofErr w:type="spellEnd"/>
      <w:r w:rsidRPr="000505D9">
        <w:rPr>
          <w:rFonts w:ascii="Cambria" w:hAnsi="Cambria" w:cs="Calibri"/>
          <w:lang w:eastAsia="ro-RO"/>
        </w:rPr>
        <w:t xml:space="preserve"> </w:t>
      </w:r>
      <w:proofErr w:type="spellStart"/>
      <w:r w:rsidRPr="000505D9">
        <w:rPr>
          <w:rFonts w:ascii="Cambria" w:hAnsi="Cambria" w:cs="Calibri"/>
          <w:lang w:eastAsia="ro-RO"/>
        </w:rPr>
        <w:t>igiena</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protecţiei</w:t>
      </w:r>
      <w:proofErr w:type="spellEnd"/>
      <w:r w:rsidRPr="000505D9">
        <w:rPr>
          <w:rFonts w:ascii="Cambria" w:hAnsi="Cambria" w:cs="Calibri"/>
          <w:lang w:eastAsia="ro-RO"/>
        </w:rPr>
        <w:t xml:space="preserve"> </w:t>
      </w:r>
      <w:proofErr w:type="spellStart"/>
      <w:r w:rsidRPr="000505D9">
        <w:rPr>
          <w:rFonts w:ascii="Cambria" w:hAnsi="Cambria" w:cs="Calibri"/>
          <w:lang w:eastAsia="ro-RO"/>
        </w:rPr>
        <w:t>muncii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protecţie</w:t>
      </w:r>
      <w:proofErr w:type="spellEnd"/>
      <w:r w:rsidRPr="000505D9">
        <w:rPr>
          <w:rFonts w:ascii="Cambria" w:hAnsi="Cambria" w:cs="Calibri"/>
          <w:lang w:eastAsia="ro-RO"/>
        </w:rPr>
        <w:t xml:space="preserve"> </w:t>
      </w:r>
      <w:proofErr w:type="spellStart"/>
      <w:r w:rsidRPr="000505D9">
        <w:rPr>
          <w:rFonts w:ascii="Cambria" w:hAnsi="Cambria" w:cs="Calibri"/>
          <w:lang w:eastAsia="ro-RO"/>
        </w:rPr>
        <w:t>mediului</w:t>
      </w:r>
      <w:proofErr w:type="spellEnd"/>
      <w:r w:rsidRPr="000505D9">
        <w:rPr>
          <w:rFonts w:ascii="Cambria" w:hAnsi="Cambria" w:cs="Calibri"/>
          <w:lang w:eastAsia="ro-RO"/>
        </w:rPr>
        <w:t xml:space="preserve">, </w:t>
      </w:r>
      <w:proofErr w:type="spellStart"/>
      <w:r w:rsidRPr="000505D9">
        <w:rPr>
          <w:rFonts w:ascii="Cambria" w:hAnsi="Cambria" w:cs="Calibri"/>
          <w:lang w:eastAsia="ro-RO"/>
        </w:rPr>
        <w:t>urmărirea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comportării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w:t>
      </w:r>
      <w:proofErr w:type="spellEnd"/>
      <w:r w:rsidRPr="000505D9">
        <w:rPr>
          <w:rFonts w:ascii="Cambria" w:hAnsi="Cambria" w:cs="Calibri"/>
          <w:lang w:eastAsia="ro-RO"/>
        </w:rPr>
        <w:t xml:space="preserve"> </w:t>
      </w:r>
      <w:proofErr w:type="spellStart"/>
      <w:r w:rsidRPr="000505D9">
        <w:rPr>
          <w:rFonts w:ascii="Cambria" w:hAnsi="Cambria" w:cs="Calibri"/>
          <w:lang w:eastAsia="ro-RO"/>
        </w:rPr>
        <w:t>timp</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sistemului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 </w:t>
      </w:r>
      <w:proofErr w:type="spellStart"/>
      <w:r w:rsidRPr="000505D9">
        <w:rPr>
          <w:rFonts w:ascii="Cambria" w:hAnsi="Cambria" w:cs="Calibri"/>
          <w:lang w:eastAsia="ro-RO"/>
        </w:rPr>
        <w:t>prevenirea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combaterea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incendiilor</w:t>
      </w:r>
      <w:proofErr w:type="spellEnd"/>
      <w:r w:rsidRPr="000505D9">
        <w:rPr>
          <w:rFonts w:ascii="Cambria" w:hAnsi="Cambria" w:cs="Calibri"/>
          <w:lang w:eastAsia="ro-RO"/>
        </w:rPr>
        <w:t>;</w:t>
      </w:r>
    </w:p>
    <w:p w14:paraId="2FD89F64" w14:textId="77777777" w:rsidR="008E7376" w:rsidRPr="000505D9" w:rsidRDefault="008E7376" w:rsidP="006D3B97">
      <w:pPr>
        <w:numPr>
          <w:ilvl w:val="0"/>
          <w:numId w:val="5"/>
        </w:numPr>
        <w:spacing w:after="120" w:line="276" w:lineRule="auto"/>
        <w:ind w:left="0" w:firstLine="426"/>
        <w:contextualSpacing/>
        <w:jc w:val="both"/>
        <w:rPr>
          <w:rFonts w:ascii="Cambria" w:hAnsi="Cambria"/>
        </w:rPr>
      </w:pPr>
      <w:proofErr w:type="spellStart"/>
      <w:r w:rsidRPr="000505D9">
        <w:rPr>
          <w:rFonts w:ascii="Cambria" w:hAnsi="Cambria" w:cs="Calibri"/>
          <w:lang w:eastAsia="ro-RO"/>
        </w:rPr>
        <w:t>Exploatarea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întreţinerea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reparaţia</w:t>
      </w:r>
      <w:proofErr w:type="spellEnd"/>
      <w:r w:rsidRPr="000505D9">
        <w:rPr>
          <w:rFonts w:ascii="Cambria" w:hAnsi="Cambria" w:cs="Calibri"/>
          <w:lang w:eastAsia="ro-RO"/>
        </w:rPr>
        <w:t xml:space="preserve"> </w:t>
      </w:r>
      <w:proofErr w:type="spellStart"/>
      <w:r w:rsidRPr="000505D9">
        <w:rPr>
          <w:rFonts w:ascii="Cambria" w:hAnsi="Cambria" w:cs="Calibri"/>
          <w:lang w:eastAsia="ro-RO"/>
        </w:rPr>
        <w:t>instalaţiilor</w:t>
      </w:r>
      <w:proofErr w:type="spellEnd"/>
      <w:r w:rsidRPr="000505D9">
        <w:rPr>
          <w:rFonts w:ascii="Cambria" w:hAnsi="Cambria" w:cs="Calibri"/>
          <w:lang w:eastAsia="ro-RO"/>
        </w:rPr>
        <w:t xml:space="preserve"> cu personal </w:t>
      </w:r>
      <w:proofErr w:type="spellStart"/>
      <w:r w:rsidRPr="000505D9">
        <w:rPr>
          <w:rFonts w:ascii="Cambria" w:hAnsi="Cambria" w:cs="Calibri"/>
          <w:lang w:eastAsia="ro-RO"/>
        </w:rPr>
        <w:t>autorizat</w:t>
      </w:r>
      <w:proofErr w:type="spellEnd"/>
      <w:r w:rsidRPr="000505D9">
        <w:rPr>
          <w:rFonts w:ascii="Cambria" w:hAnsi="Cambria" w:cs="Calibri"/>
          <w:lang w:eastAsia="ro-RO"/>
        </w:rPr>
        <w:t xml:space="preserve"> </w:t>
      </w:r>
      <w:proofErr w:type="spellStart"/>
      <w:r w:rsidRPr="000505D9">
        <w:rPr>
          <w:rFonts w:ascii="Cambria" w:hAnsi="Cambria" w:cs="Calibri"/>
          <w:lang w:eastAsia="ro-RO"/>
        </w:rPr>
        <w:t>funcţie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complexitatea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instalaţiei</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specificul</w:t>
      </w:r>
      <w:proofErr w:type="spellEnd"/>
      <w:r w:rsidRPr="000505D9">
        <w:rPr>
          <w:rFonts w:ascii="Cambria" w:hAnsi="Cambria" w:cs="Calibri"/>
          <w:lang w:eastAsia="ro-RO"/>
        </w:rPr>
        <w:t xml:space="preserve"> </w:t>
      </w:r>
      <w:proofErr w:type="spellStart"/>
      <w:r w:rsidRPr="000505D9">
        <w:rPr>
          <w:rFonts w:ascii="Cambria" w:hAnsi="Cambria" w:cs="Calibri"/>
          <w:lang w:eastAsia="ro-RO"/>
        </w:rPr>
        <w:t>locului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muncă</w:t>
      </w:r>
      <w:proofErr w:type="spellEnd"/>
      <w:r w:rsidRPr="000505D9">
        <w:rPr>
          <w:rFonts w:ascii="Cambria" w:hAnsi="Cambria" w:cs="Calibri"/>
          <w:lang w:eastAsia="ro-RO"/>
        </w:rPr>
        <w:t>;</w:t>
      </w:r>
    </w:p>
    <w:p w14:paraId="24678E3B" w14:textId="77777777" w:rsidR="008E7376" w:rsidRPr="000505D9" w:rsidRDefault="008E7376" w:rsidP="006D3B97">
      <w:pPr>
        <w:numPr>
          <w:ilvl w:val="0"/>
          <w:numId w:val="5"/>
        </w:numPr>
        <w:spacing w:after="120" w:line="276" w:lineRule="auto"/>
        <w:ind w:left="0" w:firstLine="426"/>
        <w:contextualSpacing/>
        <w:jc w:val="both"/>
        <w:rPr>
          <w:rFonts w:ascii="Cambria" w:hAnsi="Cambria"/>
        </w:rPr>
      </w:pPr>
      <w:proofErr w:type="spellStart"/>
      <w:r w:rsidRPr="000505D9">
        <w:rPr>
          <w:rFonts w:ascii="Cambria" w:hAnsi="Cambria" w:cs="Calibri"/>
          <w:lang w:eastAsia="ro-RO"/>
        </w:rPr>
        <w:t>Furnizarea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către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autoritatea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administraţiei</w:t>
      </w:r>
      <w:proofErr w:type="spellEnd"/>
      <w:r w:rsidRPr="000505D9">
        <w:rPr>
          <w:rFonts w:ascii="Cambria" w:hAnsi="Cambria" w:cs="Calibri"/>
          <w:lang w:eastAsia="ro-RO"/>
        </w:rPr>
        <w:t xml:space="preserve"> </w:t>
      </w:r>
      <w:proofErr w:type="spellStart"/>
      <w:r w:rsidRPr="000505D9">
        <w:rPr>
          <w:rFonts w:ascii="Cambria" w:hAnsi="Cambria" w:cs="Calibri"/>
          <w:lang w:eastAsia="ro-RO"/>
        </w:rPr>
        <w:t>publice</w:t>
      </w:r>
      <w:proofErr w:type="spellEnd"/>
      <w:r w:rsidRPr="000505D9">
        <w:rPr>
          <w:rFonts w:ascii="Cambria" w:hAnsi="Cambria" w:cs="Calibri"/>
          <w:lang w:eastAsia="ro-RO"/>
        </w:rPr>
        <w:t xml:space="preserve"> locale, </w:t>
      </w:r>
      <w:proofErr w:type="spellStart"/>
      <w:r w:rsidRPr="000505D9">
        <w:rPr>
          <w:rFonts w:ascii="Cambria" w:hAnsi="Cambria" w:cs="Calibri"/>
          <w:lang w:eastAsia="ro-RO"/>
        </w:rPr>
        <w:t>respectiv</w:t>
      </w:r>
      <w:proofErr w:type="spellEnd"/>
      <w:r w:rsidRPr="000505D9">
        <w:rPr>
          <w:rFonts w:ascii="Cambria" w:hAnsi="Cambria" w:cs="Calibri"/>
          <w:lang w:eastAsia="ro-RO"/>
        </w:rPr>
        <w:t xml:space="preserve"> A.N.R.S.C., a </w:t>
      </w:r>
      <w:proofErr w:type="spellStart"/>
      <w:r w:rsidRPr="000505D9">
        <w:rPr>
          <w:rFonts w:ascii="Cambria" w:hAnsi="Cambria" w:cs="Calibri"/>
          <w:lang w:eastAsia="ro-RO"/>
        </w:rPr>
        <w:t>informaţiilor</w:t>
      </w:r>
      <w:proofErr w:type="spellEnd"/>
      <w:r w:rsidRPr="000505D9">
        <w:rPr>
          <w:rFonts w:ascii="Cambria" w:hAnsi="Cambria" w:cs="Calibri"/>
          <w:lang w:eastAsia="ro-RO"/>
        </w:rPr>
        <w:t xml:space="preserve"> solicitate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accesul</w:t>
      </w:r>
      <w:proofErr w:type="spellEnd"/>
      <w:r w:rsidRPr="000505D9">
        <w:rPr>
          <w:rFonts w:ascii="Cambria" w:hAnsi="Cambria" w:cs="Calibri"/>
          <w:lang w:eastAsia="ro-RO"/>
        </w:rPr>
        <w:t xml:space="preserve"> la </w:t>
      </w:r>
      <w:proofErr w:type="spellStart"/>
      <w:r w:rsidRPr="000505D9">
        <w:rPr>
          <w:rFonts w:ascii="Cambria" w:hAnsi="Cambria" w:cs="Calibri"/>
          <w:lang w:eastAsia="ro-RO"/>
        </w:rPr>
        <w:t>documentaţiilor</w:t>
      </w:r>
      <w:proofErr w:type="spellEnd"/>
      <w:r w:rsidRPr="000505D9">
        <w:rPr>
          <w:rFonts w:ascii="Cambria" w:hAnsi="Cambria" w:cs="Calibri"/>
          <w:lang w:eastAsia="ro-RO"/>
        </w:rPr>
        <w:t xml:space="preserve"> pe </w:t>
      </w:r>
      <w:proofErr w:type="spellStart"/>
      <w:r w:rsidRPr="000505D9">
        <w:rPr>
          <w:rFonts w:ascii="Cambria" w:hAnsi="Cambria" w:cs="Calibri"/>
          <w:lang w:eastAsia="ro-RO"/>
        </w:rPr>
        <w:t>baza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cărora</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prestează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serviciul</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 </w:t>
      </w:r>
      <w:proofErr w:type="spellStart"/>
      <w:r w:rsidRPr="000505D9">
        <w:rPr>
          <w:rFonts w:ascii="Cambria" w:hAnsi="Cambria" w:cs="Calibri"/>
          <w:lang w:eastAsia="ro-RO"/>
        </w:rPr>
        <w:t>în</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condiţiile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legii</w:t>
      </w:r>
      <w:proofErr w:type="spellEnd"/>
      <w:r w:rsidRPr="000505D9">
        <w:rPr>
          <w:rFonts w:ascii="Cambria" w:hAnsi="Cambria" w:cs="Calibri"/>
          <w:lang w:eastAsia="ro-RO"/>
        </w:rPr>
        <w:t>;</w:t>
      </w:r>
    </w:p>
    <w:p w14:paraId="33C82B2D" w14:textId="77777777" w:rsidR="008E7376" w:rsidRPr="000505D9" w:rsidRDefault="008E7376" w:rsidP="006D3B97">
      <w:pPr>
        <w:numPr>
          <w:ilvl w:val="0"/>
          <w:numId w:val="5"/>
        </w:numPr>
        <w:spacing w:after="120" w:line="276" w:lineRule="auto"/>
        <w:ind w:left="0" w:firstLine="426"/>
        <w:contextualSpacing/>
        <w:jc w:val="both"/>
        <w:rPr>
          <w:rFonts w:ascii="Cambria" w:hAnsi="Cambria"/>
        </w:rPr>
      </w:pPr>
      <w:proofErr w:type="spellStart"/>
      <w:r w:rsidRPr="000505D9">
        <w:rPr>
          <w:rFonts w:ascii="Cambria" w:hAnsi="Cambria" w:cs="Calibri"/>
          <w:lang w:eastAsia="ro-RO"/>
        </w:rPr>
        <w:t>Prestarea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serviciului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la </w:t>
      </w:r>
      <w:proofErr w:type="spellStart"/>
      <w:r w:rsidRPr="000505D9">
        <w:rPr>
          <w:rFonts w:ascii="Cambria" w:hAnsi="Cambria" w:cs="Calibri"/>
          <w:lang w:eastAsia="ro-RO"/>
        </w:rPr>
        <w:t>toţi</w:t>
      </w:r>
      <w:proofErr w:type="spellEnd"/>
      <w:r w:rsidRPr="000505D9">
        <w:rPr>
          <w:rFonts w:ascii="Cambria" w:hAnsi="Cambria" w:cs="Calibri"/>
          <w:lang w:eastAsia="ro-RO"/>
        </w:rPr>
        <w:t xml:space="preserve"> </w:t>
      </w:r>
      <w:proofErr w:type="spellStart"/>
      <w:r w:rsidRPr="000505D9">
        <w:rPr>
          <w:rFonts w:ascii="Cambria" w:hAnsi="Cambria" w:cs="Calibri"/>
          <w:lang w:eastAsia="ro-RO"/>
        </w:rPr>
        <w:t>utilizatorii</w:t>
      </w:r>
      <w:proofErr w:type="spellEnd"/>
      <w:r w:rsidRPr="000505D9">
        <w:rPr>
          <w:rFonts w:ascii="Cambria" w:hAnsi="Cambria" w:cs="Calibri"/>
          <w:lang w:eastAsia="ro-RO"/>
        </w:rPr>
        <w:t xml:space="preserve"> din </w:t>
      </w:r>
      <w:proofErr w:type="spellStart"/>
      <w:r w:rsidRPr="000505D9">
        <w:rPr>
          <w:rFonts w:ascii="Cambria" w:hAnsi="Cambria" w:cs="Calibri"/>
          <w:lang w:eastAsia="ro-RO"/>
        </w:rPr>
        <w:t>raza</w:t>
      </w:r>
      <w:proofErr w:type="spellEnd"/>
      <w:r w:rsidRPr="000505D9">
        <w:rPr>
          <w:rFonts w:ascii="Cambria" w:hAnsi="Cambria" w:cs="Calibri"/>
          <w:lang w:eastAsia="ro-RO"/>
        </w:rPr>
        <w:t xml:space="preserve"> </w:t>
      </w:r>
      <w:proofErr w:type="spellStart"/>
      <w:r w:rsidRPr="000505D9">
        <w:rPr>
          <w:rFonts w:ascii="Cambria" w:hAnsi="Cambria" w:cs="Calibri"/>
          <w:lang w:eastAsia="ro-RO"/>
        </w:rPr>
        <w:t>unităţii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administrativ</w:t>
      </w:r>
      <w:proofErr w:type="spellEnd"/>
      <w:r w:rsidRPr="000505D9">
        <w:rPr>
          <w:rFonts w:ascii="Cambria" w:hAnsi="Cambria" w:cs="Calibri"/>
          <w:lang w:eastAsia="ro-RO"/>
        </w:rPr>
        <w:t xml:space="preserve">- </w:t>
      </w:r>
      <w:proofErr w:type="spellStart"/>
      <w:r w:rsidRPr="000505D9">
        <w:rPr>
          <w:rFonts w:ascii="Cambria" w:hAnsi="Cambria" w:cs="Calibri"/>
          <w:lang w:eastAsia="ro-RO"/>
        </w:rPr>
        <w:t>teritoriale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pentru</w:t>
      </w:r>
      <w:proofErr w:type="spellEnd"/>
      <w:r w:rsidRPr="000505D9">
        <w:rPr>
          <w:rFonts w:ascii="Cambria" w:hAnsi="Cambria" w:cs="Calibri"/>
          <w:lang w:eastAsia="ro-RO"/>
        </w:rPr>
        <w:t xml:space="preserve"> care are </w:t>
      </w:r>
      <w:proofErr w:type="spellStart"/>
      <w:r w:rsidRPr="000505D9">
        <w:rPr>
          <w:rFonts w:ascii="Cambria" w:hAnsi="Cambria" w:cs="Calibri"/>
          <w:lang w:eastAsia="ro-RO"/>
        </w:rPr>
        <w:t>hotarâre</w:t>
      </w:r>
      <w:proofErr w:type="spellEnd"/>
      <w:r w:rsidRPr="000505D9">
        <w:rPr>
          <w:rFonts w:ascii="Cambria" w:hAnsi="Cambria" w:cs="Calibri"/>
          <w:lang w:eastAsia="ro-RO"/>
        </w:rPr>
        <w:t xml:space="preserve"> de dare </w:t>
      </w:r>
      <w:proofErr w:type="spellStart"/>
      <w:r w:rsidRPr="000505D9">
        <w:rPr>
          <w:rFonts w:ascii="Cambria" w:hAnsi="Cambria" w:cs="Calibri"/>
          <w:lang w:eastAsia="ro-RO"/>
        </w:rPr>
        <w:t>în</w:t>
      </w:r>
      <w:proofErr w:type="spellEnd"/>
      <w:r w:rsidRPr="000505D9">
        <w:rPr>
          <w:rFonts w:ascii="Cambria" w:hAnsi="Cambria" w:cs="Calibri"/>
          <w:lang w:eastAsia="ro-RO"/>
        </w:rPr>
        <w:t xml:space="preserve"> </w:t>
      </w:r>
      <w:proofErr w:type="spellStart"/>
      <w:r w:rsidRPr="000505D9">
        <w:rPr>
          <w:rFonts w:ascii="Cambria" w:hAnsi="Cambria" w:cs="Calibri"/>
          <w:lang w:eastAsia="ro-RO"/>
        </w:rPr>
        <w:t>administrare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sau</w:t>
      </w:r>
      <w:proofErr w:type="spellEnd"/>
      <w:r w:rsidRPr="000505D9">
        <w:rPr>
          <w:rFonts w:ascii="Cambria" w:hAnsi="Cambria" w:cs="Calibri"/>
          <w:lang w:eastAsia="ro-RO"/>
        </w:rPr>
        <w:t xml:space="preserve"> contract  de </w:t>
      </w:r>
      <w:proofErr w:type="spellStart"/>
      <w:r w:rsidRPr="000505D9">
        <w:rPr>
          <w:rFonts w:ascii="Cambria" w:hAnsi="Cambria" w:cs="Calibri"/>
          <w:lang w:eastAsia="ro-RO"/>
        </w:rPr>
        <w:t>delegare</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gestiunii</w:t>
      </w:r>
      <w:proofErr w:type="spellEnd"/>
      <w:r w:rsidRPr="000505D9">
        <w:rPr>
          <w:rFonts w:ascii="Cambria" w:hAnsi="Cambria" w:cs="Calibri"/>
          <w:lang w:eastAsia="ro-RO"/>
        </w:rPr>
        <w:t>;</w:t>
      </w:r>
    </w:p>
    <w:p w14:paraId="212D2A9A" w14:textId="77777777" w:rsidR="008E7376" w:rsidRPr="000505D9" w:rsidRDefault="008E7376" w:rsidP="006D3B97">
      <w:pPr>
        <w:numPr>
          <w:ilvl w:val="0"/>
          <w:numId w:val="5"/>
        </w:numPr>
        <w:spacing w:after="120" w:line="276" w:lineRule="auto"/>
        <w:ind w:left="0" w:firstLine="426"/>
        <w:contextualSpacing/>
        <w:jc w:val="both"/>
        <w:rPr>
          <w:rFonts w:ascii="Cambria" w:hAnsi="Cambria"/>
        </w:rPr>
      </w:pPr>
      <w:r w:rsidRPr="000505D9">
        <w:rPr>
          <w:rFonts w:ascii="Cambria" w:hAnsi="Cambria" w:cs="Calibri"/>
          <w:lang w:eastAsia="ro-RO"/>
        </w:rPr>
        <w:t xml:space="preserve">Personal de </w:t>
      </w:r>
      <w:proofErr w:type="spellStart"/>
      <w:r w:rsidRPr="000505D9">
        <w:rPr>
          <w:rFonts w:ascii="Cambria" w:hAnsi="Cambria" w:cs="Calibri"/>
          <w:lang w:eastAsia="ro-RO"/>
        </w:rPr>
        <w:t>intervenţie</w:t>
      </w:r>
      <w:proofErr w:type="spellEnd"/>
      <w:r w:rsidRPr="000505D9">
        <w:rPr>
          <w:rFonts w:ascii="Cambria" w:hAnsi="Cambria" w:cs="Calibri"/>
          <w:lang w:eastAsia="ro-RO"/>
        </w:rPr>
        <w:t xml:space="preserve"> </w:t>
      </w:r>
      <w:proofErr w:type="spellStart"/>
      <w:r w:rsidRPr="000505D9">
        <w:rPr>
          <w:rFonts w:ascii="Cambria" w:hAnsi="Cambria" w:cs="Calibri"/>
          <w:lang w:eastAsia="ro-RO"/>
        </w:rPr>
        <w:t>operativă</w:t>
      </w:r>
      <w:proofErr w:type="spellEnd"/>
      <w:r w:rsidRPr="000505D9">
        <w:rPr>
          <w:rFonts w:ascii="Cambria" w:hAnsi="Cambria" w:cs="Calibri"/>
          <w:lang w:eastAsia="ro-RO"/>
        </w:rPr>
        <w:t>;</w:t>
      </w:r>
    </w:p>
    <w:p w14:paraId="5CC813D6" w14:textId="77777777" w:rsidR="008E7376" w:rsidRPr="000505D9" w:rsidRDefault="008E7376" w:rsidP="006D3B97">
      <w:pPr>
        <w:numPr>
          <w:ilvl w:val="0"/>
          <w:numId w:val="5"/>
        </w:numPr>
        <w:spacing w:after="120" w:line="276" w:lineRule="auto"/>
        <w:ind w:left="0" w:firstLine="426"/>
        <w:contextualSpacing/>
        <w:jc w:val="both"/>
        <w:rPr>
          <w:rFonts w:ascii="Cambria" w:hAnsi="Cambria"/>
        </w:rPr>
      </w:pPr>
      <w:proofErr w:type="spellStart"/>
      <w:r w:rsidRPr="000505D9">
        <w:rPr>
          <w:rFonts w:ascii="Cambria" w:hAnsi="Cambria" w:cs="Calibri"/>
          <w:lang w:eastAsia="ro-RO"/>
        </w:rPr>
        <w:t>Conducerea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operativă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prin</w:t>
      </w:r>
      <w:proofErr w:type="spellEnd"/>
      <w:r w:rsidRPr="000505D9">
        <w:rPr>
          <w:rFonts w:ascii="Cambria" w:hAnsi="Cambria" w:cs="Calibri"/>
          <w:lang w:eastAsia="ro-RO"/>
        </w:rPr>
        <w:t xml:space="preserve"> </w:t>
      </w:r>
      <w:proofErr w:type="spellStart"/>
      <w:r w:rsidRPr="000505D9">
        <w:rPr>
          <w:rFonts w:ascii="Cambria" w:hAnsi="Cambria" w:cs="Calibri"/>
          <w:lang w:eastAsia="ro-RO"/>
        </w:rPr>
        <w:t>dispecer</w:t>
      </w:r>
      <w:proofErr w:type="spellEnd"/>
      <w:r w:rsidRPr="000505D9">
        <w:rPr>
          <w:rFonts w:ascii="Cambria" w:hAnsi="Cambria" w:cs="Calibri"/>
          <w:lang w:eastAsia="ro-RO"/>
        </w:rPr>
        <w:t>;</w:t>
      </w:r>
    </w:p>
    <w:p w14:paraId="02ADD3EF" w14:textId="77777777" w:rsidR="008E7376" w:rsidRPr="000505D9" w:rsidRDefault="008E7376" w:rsidP="006D3B97">
      <w:pPr>
        <w:numPr>
          <w:ilvl w:val="0"/>
          <w:numId w:val="5"/>
        </w:numPr>
        <w:spacing w:after="120" w:line="276" w:lineRule="auto"/>
        <w:ind w:left="0" w:firstLine="426"/>
        <w:contextualSpacing/>
        <w:jc w:val="both"/>
        <w:rPr>
          <w:rFonts w:ascii="Cambria" w:hAnsi="Cambria"/>
        </w:rPr>
      </w:pPr>
      <w:proofErr w:type="spellStart"/>
      <w:r w:rsidRPr="000505D9">
        <w:rPr>
          <w:rFonts w:ascii="Cambria" w:hAnsi="Cambria" w:cs="Calibri"/>
          <w:lang w:eastAsia="ro-RO"/>
        </w:rPr>
        <w:t>Înregistrarea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datelor</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exploatare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evidenţa</w:t>
      </w:r>
      <w:proofErr w:type="spellEnd"/>
      <w:r w:rsidRPr="000505D9">
        <w:rPr>
          <w:rFonts w:ascii="Cambria" w:hAnsi="Cambria" w:cs="Calibri"/>
          <w:lang w:eastAsia="ro-RO"/>
        </w:rPr>
        <w:t xml:space="preserve"> lor;</w:t>
      </w:r>
    </w:p>
    <w:p w14:paraId="61A82D79" w14:textId="77777777" w:rsidR="008E7376" w:rsidRPr="000505D9" w:rsidRDefault="008E7376" w:rsidP="006D3B97">
      <w:pPr>
        <w:numPr>
          <w:ilvl w:val="0"/>
          <w:numId w:val="5"/>
        </w:numPr>
        <w:spacing w:after="120" w:line="276" w:lineRule="auto"/>
        <w:ind w:left="0" w:firstLine="426"/>
        <w:contextualSpacing/>
        <w:jc w:val="both"/>
        <w:rPr>
          <w:rFonts w:ascii="Cambria" w:hAnsi="Cambria"/>
        </w:rPr>
      </w:pPr>
      <w:proofErr w:type="spellStart"/>
      <w:r w:rsidRPr="000505D9">
        <w:rPr>
          <w:rFonts w:ascii="Cambria" w:hAnsi="Cambria" w:cs="Calibri"/>
          <w:lang w:eastAsia="ro-RO"/>
        </w:rPr>
        <w:t>Analiza</w:t>
      </w:r>
      <w:proofErr w:type="spellEnd"/>
      <w:r w:rsidRPr="000505D9">
        <w:rPr>
          <w:rFonts w:ascii="Cambria" w:hAnsi="Cambria" w:cs="Calibri"/>
          <w:lang w:eastAsia="ro-RO"/>
        </w:rPr>
        <w:t xml:space="preserve"> </w:t>
      </w:r>
      <w:proofErr w:type="spellStart"/>
      <w:r w:rsidRPr="000505D9">
        <w:rPr>
          <w:rFonts w:ascii="Cambria" w:hAnsi="Cambria" w:cs="Calibri"/>
          <w:lang w:eastAsia="ro-RO"/>
        </w:rPr>
        <w:t>zilnică</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modului</w:t>
      </w:r>
      <w:proofErr w:type="spellEnd"/>
      <w:r w:rsidRPr="000505D9">
        <w:rPr>
          <w:rFonts w:ascii="Cambria" w:hAnsi="Cambria" w:cs="Calibri"/>
          <w:lang w:eastAsia="ro-RO"/>
        </w:rPr>
        <w:t xml:space="preserve"> in care se </w:t>
      </w:r>
      <w:proofErr w:type="spellStart"/>
      <w:r w:rsidRPr="000505D9">
        <w:rPr>
          <w:rFonts w:ascii="Cambria" w:hAnsi="Cambria" w:cs="Calibri"/>
          <w:lang w:eastAsia="ro-RO"/>
        </w:rPr>
        <w:t>respectă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parametrii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realizarea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normelor</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consum</w:t>
      </w:r>
      <w:proofErr w:type="spellEnd"/>
      <w:r w:rsidRPr="000505D9">
        <w:rPr>
          <w:rFonts w:ascii="Cambria" w:hAnsi="Cambria" w:cs="Calibri"/>
          <w:lang w:eastAsia="ro-RO"/>
        </w:rPr>
        <w:t xml:space="preserve">, </w:t>
      </w:r>
      <w:proofErr w:type="spellStart"/>
      <w:r w:rsidRPr="000505D9">
        <w:rPr>
          <w:rFonts w:ascii="Cambria" w:hAnsi="Cambria" w:cs="Calibri"/>
          <w:lang w:eastAsia="ro-RO"/>
        </w:rPr>
        <w:t>stabilirea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operativă</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măsurilor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ce</w:t>
      </w:r>
      <w:proofErr w:type="spellEnd"/>
      <w:r w:rsidRPr="000505D9">
        <w:rPr>
          <w:rFonts w:ascii="Cambria" w:hAnsi="Cambria" w:cs="Calibri"/>
          <w:lang w:eastAsia="ro-RO"/>
        </w:rPr>
        <w:t xml:space="preserve"> se </w:t>
      </w:r>
      <w:proofErr w:type="spellStart"/>
      <w:r w:rsidRPr="000505D9">
        <w:rPr>
          <w:rFonts w:ascii="Cambria" w:hAnsi="Cambria" w:cs="Calibri"/>
          <w:lang w:eastAsia="ro-RO"/>
        </w:rPr>
        <w:t>impun</w:t>
      </w:r>
      <w:proofErr w:type="spellEnd"/>
      <w:r w:rsidRPr="000505D9">
        <w:rPr>
          <w:rFonts w:ascii="Cambria" w:hAnsi="Cambria" w:cs="Calibri"/>
          <w:lang w:eastAsia="ro-RO"/>
        </w:rPr>
        <w:t xml:space="preserve"> </w:t>
      </w:r>
      <w:proofErr w:type="spellStart"/>
      <w:r w:rsidRPr="000505D9">
        <w:rPr>
          <w:rFonts w:ascii="Cambria" w:hAnsi="Cambria" w:cs="Calibri"/>
          <w:lang w:eastAsia="ro-RO"/>
        </w:rPr>
        <w:t>pentru</w:t>
      </w:r>
      <w:proofErr w:type="spellEnd"/>
      <w:r w:rsidRPr="000505D9">
        <w:rPr>
          <w:rFonts w:ascii="Cambria" w:hAnsi="Cambria" w:cs="Calibri"/>
          <w:lang w:eastAsia="ro-RO"/>
        </w:rPr>
        <w:t xml:space="preserve"> </w:t>
      </w:r>
      <w:proofErr w:type="spellStart"/>
      <w:r w:rsidRPr="000505D9">
        <w:rPr>
          <w:rFonts w:ascii="Cambria" w:hAnsi="Cambria" w:cs="Calibri"/>
          <w:lang w:eastAsia="ro-RO"/>
        </w:rPr>
        <w:t>eliminarea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abaterilor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încadrarea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w:t>
      </w:r>
      <w:proofErr w:type="spellEnd"/>
      <w:r w:rsidRPr="000505D9">
        <w:rPr>
          <w:rFonts w:ascii="Cambria" w:hAnsi="Cambria" w:cs="Calibri"/>
          <w:lang w:eastAsia="ro-RO"/>
        </w:rPr>
        <w:t xml:space="preserve"> </w:t>
      </w:r>
      <w:proofErr w:type="spellStart"/>
      <w:r w:rsidRPr="000505D9">
        <w:rPr>
          <w:rFonts w:ascii="Cambria" w:hAnsi="Cambria" w:cs="Calibri"/>
          <w:lang w:eastAsia="ro-RO"/>
        </w:rPr>
        <w:t>norme</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evitarea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oricărei</w:t>
      </w:r>
      <w:proofErr w:type="spellEnd"/>
      <w:r w:rsidRPr="000505D9">
        <w:rPr>
          <w:rFonts w:ascii="Cambria" w:hAnsi="Cambria" w:cs="Calibri"/>
          <w:lang w:eastAsia="ro-RO"/>
        </w:rPr>
        <w:t xml:space="preserve"> </w:t>
      </w:r>
      <w:proofErr w:type="spellStart"/>
      <w:r w:rsidRPr="000505D9">
        <w:rPr>
          <w:rFonts w:ascii="Cambria" w:hAnsi="Cambria" w:cs="Calibri"/>
          <w:lang w:eastAsia="ro-RO"/>
        </w:rPr>
        <w:t>forme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risipă</w:t>
      </w:r>
      <w:proofErr w:type="spellEnd"/>
      <w:r w:rsidRPr="000505D9">
        <w:rPr>
          <w:rFonts w:ascii="Cambria" w:hAnsi="Cambria" w:cs="Calibri"/>
          <w:lang w:eastAsia="ro-RO"/>
        </w:rPr>
        <w:t>;</w:t>
      </w:r>
    </w:p>
    <w:p w14:paraId="0BE556E6" w14:textId="77777777" w:rsidR="008E7376" w:rsidRPr="000505D9" w:rsidRDefault="008E7376" w:rsidP="006D3B97">
      <w:pPr>
        <w:numPr>
          <w:ilvl w:val="0"/>
          <w:numId w:val="5"/>
        </w:numPr>
        <w:spacing w:after="120" w:line="276" w:lineRule="auto"/>
        <w:ind w:left="0" w:firstLine="426"/>
        <w:contextualSpacing/>
        <w:jc w:val="both"/>
        <w:rPr>
          <w:rFonts w:ascii="Cambria" w:hAnsi="Cambria"/>
        </w:rPr>
      </w:pPr>
      <w:proofErr w:type="spellStart"/>
      <w:r w:rsidRPr="000505D9">
        <w:rPr>
          <w:rFonts w:ascii="Cambria" w:hAnsi="Cambria" w:cs="Calibri"/>
          <w:lang w:eastAsia="ro-RO"/>
        </w:rPr>
        <w:t>Realizarea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condițiilor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pentru</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prelucrarea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automată</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datelor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referitoare</w:t>
      </w:r>
      <w:proofErr w:type="spellEnd"/>
      <w:r w:rsidRPr="000505D9">
        <w:rPr>
          <w:rFonts w:ascii="Cambria" w:hAnsi="Cambria" w:cs="Calibri"/>
          <w:lang w:eastAsia="ro-RO"/>
        </w:rPr>
        <w:t xml:space="preserve"> la </w:t>
      </w:r>
      <w:proofErr w:type="spellStart"/>
      <w:r w:rsidRPr="000505D9">
        <w:rPr>
          <w:rFonts w:ascii="Cambria" w:hAnsi="Cambria" w:cs="Calibri"/>
          <w:lang w:eastAsia="ro-RO"/>
        </w:rPr>
        <w:t>funcționarea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economică</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instalațiilor</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w:t>
      </w:r>
    </w:p>
    <w:p w14:paraId="78437B29" w14:textId="77777777" w:rsidR="008E7376" w:rsidRPr="000505D9" w:rsidRDefault="008E7376" w:rsidP="006D3B97">
      <w:pPr>
        <w:numPr>
          <w:ilvl w:val="0"/>
          <w:numId w:val="5"/>
        </w:numPr>
        <w:spacing w:after="120" w:line="276" w:lineRule="auto"/>
        <w:ind w:left="0" w:firstLine="426"/>
        <w:contextualSpacing/>
        <w:jc w:val="both"/>
        <w:rPr>
          <w:rFonts w:ascii="Cambria" w:hAnsi="Cambria"/>
        </w:rPr>
      </w:pPr>
      <w:proofErr w:type="spellStart"/>
      <w:r w:rsidRPr="000505D9">
        <w:rPr>
          <w:rFonts w:ascii="Cambria" w:hAnsi="Cambria" w:cs="Calibri"/>
          <w:lang w:eastAsia="ro-RO"/>
        </w:rPr>
        <w:t>Statistica</w:t>
      </w:r>
      <w:proofErr w:type="spellEnd"/>
      <w:r w:rsidRPr="000505D9">
        <w:rPr>
          <w:rFonts w:ascii="Cambria" w:hAnsi="Cambria" w:cs="Calibri"/>
          <w:lang w:eastAsia="ro-RO"/>
        </w:rPr>
        <w:t xml:space="preserve"> </w:t>
      </w:r>
      <w:proofErr w:type="spellStart"/>
      <w:r w:rsidRPr="000505D9">
        <w:rPr>
          <w:rFonts w:ascii="Cambria" w:hAnsi="Cambria" w:cs="Calibri"/>
          <w:lang w:eastAsia="ro-RO"/>
        </w:rPr>
        <w:t>incidentelor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avariilor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analiza</w:t>
      </w:r>
      <w:proofErr w:type="spellEnd"/>
      <w:r w:rsidRPr="000505D9">
        <w:rPr>
          <w:rFonts w:ascii="Cambria" w:hAnsi="Cambria" w:cs="Calibri"/>
          <w:lang w:eastAsia="ro-RO"/>
        </w:rPr>
        <w:t xml:space="preserve"> </w:t>
      </w:r>
      <w:proofErr w:type="spellStart"/>
      <w:r w:rsidRPr="000505D9">
        <w:rPr>
          <w:rFonts w:ascii="Cambria" w:hAnsi="Cambria" w:cs="Calibri"/>
          <w:lang w:eastAsia="ro-RO"/>
        </w:rPr>
        <w:t>acestora</w:t>
      </w:r>
      <w:proofErr w:type="spellEnd"/>
      <w:r w:rsidRPr="000505D9">
        <w:rPr>
          <w:rFonts w:ascii="Cambria" w:hAnsi="Cambria" w:cs="Calibri"/>
          <w:lang w:eastAsia="ro-RO"/>
        </w:rPr>
        <w:t>;</w:t>
      </w:r>
    </w:p>
    <w:p w14:paraId="4FD8CA48" w14:textId="77777777" w:rsidR="008E7376" w:rsidRPr="000505D9" w:rsidRDefault="008E7376" w:rsidP="006D3B97">
      <w:pPr>
        <w:numPr>
          <w:ilvl w:val="0"/>
          <w:numId w:val="5"/>
        </w:numPr>
        <w:spacing w:after="120" w:line="276" w:lineRule="auto"/>
        <w:ind w:left="0" w:firstLine="426"/>
        <w:contextualSpacing/>
        <w:jc w:val="both"/>
        <w:rPr>
          <w:rFonts w:ascii="Cambria" w:hAnsi="Cambria"/>
        </w:rPr>
      </w:pPr>
      <w:proofErr w:type="spellStart"/>
      <w:r w:rsidRPr="000505D9">
        <w:rPr>
          <w:rFonts w:ascii="Cambria" w:hAnsi="Cambria" w:cs="Calibri"/>
          <w:lang w:eastAsia="ro-RO"/>
        </w:rPr>
        <w:lastRenderedPageBreak/>
        <w:t>Realizarea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condițiilor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pentru</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prelucrare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automată</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datelor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referitoare</w:t>
      </w:r>
      <w:proofErr w:type="spellEnd"/>
      <w:r w:rsidRPr="000505D9">
        <w:rPr>
          <w:rFonts w:ascii="Cambria" w:hAnsi="Cambria" w:cs="Calibri"/>
          <w:lang w:eastAsia="ro-RO"/>
        </w:rPr>
        <w:t xml:space="preserve"> la </w:t>
      </w:r>
      <w:proofErr w:type="spellStart"/>
      <w:r w:rsidRPr="000505D9">
        <w:rPr>
          <w:rFonts w:ascii="Cambria" w:hAnsi="Cambria" w:cs="Calibri"/>
          <w:lang w:eastAsia="ro-RO"/>
        </w:rPr>
        <w:t>funcționarea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economică</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instalațiilor</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w:t>
      </w:r>
    </w:p>
    <w:p w14:paraId="4AD505B2" w14:textId="77777777" w:rsidR="008E7376" w:rsidRPr="000505D9" w:rsidRDefault="008E7376" w:rsidP="006D3B97">
      <w:pPr>
        <w:numPr>
          <w:ilvl w:val="0"/>
          <w:numId w:val="5"/>
        </w:numPr>
        <w:spacing w:after="120" w:line="276" w:lineRule="auto"/>
        <w:ind w:left="0" w:firstLine="426"/>
        <w:contextualSpacing/>
        <w:jc w:val="both"/>
        <w:rPr>
          <w:rFonts w:ascii="Cambria" w:hAnsi="Cambria"/>
        </w:rPr>
      </w:pPr>
      <w:proofErr w:type="spellStart"/>
      <w:r w:rsidRPr="000505D9">
        <w:rPr>
          <w:rFonts w:ascii="Cambria" w:hAnsi="Cambria" w:cs="Calibri"/>
          <w:lang w:eastAsia="ro-RO"/>
        </w:rPr>
        <w:t>Realizarea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unui</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sistem</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evidentă</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sesizărilor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reclamatiilor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rezolvare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operativă</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acestora</w:t>
      </w:r>
      <w:proofErr w:type="spellEnd"/>
      <w:r w:rsidRPr="000505D9">
        <w:rPr>
          <w:rFonts w:ascii="Cambria" w:hAnsi="Cambria" w:cs="Calibri"/>
          <w:lang w:eastAsia="ro-RO"/>
        </w:rPr>
        <w:t>;</w:t>
      </w:r>
    </w:p>
    <w:p w14:paraId="694859D3" w14:textId="77777777" w:rsidR="008E7376" w:rsidRPr="000505D9" w:rsidRDefault="008E7376" w:rsidP="006D3B97">
      <w:pPr>
        <w:numPr>
          <w:ilvl w:val="0"/>
          <w:numId w:val="5"/>
        </w:numPr>
        <w:spacing w:after="120" w:line="276" w:lineRule="auto"/>
        <w:ind w:left="0" w:firstLine="426"/>
        <w:contextualSpacing/>
        <w:jc w:val="both"/>
        <w:rPr>
          <w:rFonts w:ascii="Cambria" w:hAnsi="Cambria"/>
        </w:rPr>
      </w:pPr>
      <w:proofErr w:type="spellStart"/>
      <w:r w:rsidRPr="000505D9">
        <w:rPr>
          <w:rFonts w:ascii="Cambria" w:hAnsi="Cambria" w:cs="Calibri"/>
          <w:lang w:eastAsia="ro-RO"/>
        </w:rPr>
        <w:t>Lichidarea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operativă</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incidentelor</w:t>
      </w:r>
      <w:proofErr w:type="spellEnd"/>
      <w:r w:rsidRPr="000505D9">
        <w:rPr>
          <w:rFonts w:ascii="Cambria" w:hAnsi="Cambria" w:cs="Calibri"/>
          <w:lang w:eastAsia="ro-RO"/>
        </w:rPr>
        <w:t>;</w:t>
      </w:r>
    </w:p>
    <w:p w14:paraId="17AADD87" w14:textId="77777777" w:rsidR="008E7376" w:rsidRPr="000505D9" w:rsidRDefault="008E7376" w:rsidP="006D3B97">
      <w:pPr>
        <w:numPr>
          <w:ilvl w:val="0"/>
          <w:numId w:val="5"/>
        </w:numPr>
        <w:spacing w:after="120" w:line="276" w:lineRule="auto"/>
        <w:ind w:left="0" w:firstLine="426"/>
        <w:contextualSpacing/>
        <w:jc w:val="both"/>
        <w:rPr>
          <w:rFonts w:ascii="Cambria" w:hAnsi="Cambria"/>
        </w:rPr>
      </w:pPr>
      <w:proofErr w:type="spellStart"/>
      <w:r w:rsidRPr="000505D9">
        <w:rPr>
          <w:rFonts w:ascii="Cambria" w:hAnsi="Cambria" w:cs="Calibri"/>
          <w:lang w:eastAsia="ro-RO"/>
        </w:rPr>
        <w:t>Funcţionarea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normală</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tuturor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componentelor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sistemului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w:t>
      </w:r>
    </w:p>
    <w:p w14:paraId="110150C6" w14:textId="77777777" w:rsidR="008E7376" w:rsidRPr="000505D9" w:rsidRDefault="008E7376" w:rsidP="006D3B97">
      <w:pPr>
        <w:numPr>
          <w:ilvl w:val="0"/>
          <w:numId w:val="5"/>
        </w:numPr>
        <w:spacing w:after="120" w:line="276" w:lineRule="auto"/>
        <w:ind w:left="0" w:firstLine="426"/>
        <w:contextualSpacing/>
        <w:jc w:val="both"/>
        <w:rPr>
          <w:rFonts w:ascii="Cambria" w:hAnsi="Cambria"/>
        </w:rPr>
      </w:pPr>
      <w:proofErr w:type="spellStart"/>
      <w:r w:rsidRPr="000505D9">
        <w:rPr>
          <w:rFonts w:ascii="Cambria" w:hAnsi="Cambria" w:cs="Calibri"/>
          <w:lang w:eastAsia="ro-RO"/>
        </w:rPr>
        <w:t>Aplicarea</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metode</w:t>
      </w:r>
      <w:proofErr w:type="spellEnd"/>
      <w:r w:rsidRPr="000505D9">
        <w:rPr>
          <w:rFonts w:ascii="Cambria" w:hAnsi="Cambria" w:cs="Calibri"/>
          <w:lang w:eastAsia="ro-RO"/>
        </w:rPr>
        <w:t xml:space="preserve"> </w:t>
      </w:r>
      <w:proofErr w:type="spellStart"/>
      <w:r w:rsidRPr="000505D9">
        <w:rPr>
          <w:rFonts w:ascii="Cambria" w:hAnsi="Cambria" w:cs="Calibri"/>
          <w:lang w:eastAsia="ro-RO"/>
        </w:rPr>
        <w:t>performante</w:t>
      </w:r>
      <w:proofErr w:type="spellEnd"/>
      <w:r w:rsidRPr="000505D9">
        <w:rPr>
          <w:rFonts w:ascii="Cambria" w:hAnsi="Cambria" w:cs="Calibri"/>
          <w:lang w:eastAsia="ro-RO"/>
        </w:rPr>
        <w:t xml:space="preserve"> de management, care </w:t>
      </w:r>
      <w:proofErr w:type="spellStart"/>
      <w:r w:rsidRPr="000505D9">
        <w:rPr>
          <w:rFonts w:ascii="Cambria" w:hAnsi="Cambria" w:cs="Calibri"/>
          <w:lang w:eastAsia="ro-RO"/>
        </w:rPr>
        <w:t>să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conducă</w:t>
      </w:r>
      <w:proofErr w:type="spellEnd"/>
      <w:r w:rsidRPr="000505D9">
        <w:rPr>
          <w:rFonts w:ascii="Cambria" w:hAnsi="Cambria" w:cs="Calibri"/>
          <w:lang w:eastAsia="ro-RO"/>
        </w:rPr>
        <w:t xml:space="preserve"> la </w:t>
      </w:r>
      <w:proofErr w:type="spellStart"/>
      <w:r w:rsidRPr="000505D9">
        <w:rPr>
          <w:rFonts w:ascii="Cambria" w:hAnsi="Cambria" w:cs="Calibri"/>
          <w:lang w:eastAsia="ro-RO"/>
        </w:rPr>
        <w:t>reducerea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costurilor</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operare</w:t>
      </w:r>
      <w:proofErr w:type="spellEnd"/>
      <w:r w:rsidRPr="000505D9">
        <w:rPr>
          <w:rFonts w:ascii="Cambria" w:hAnsi="Cambria" w:cs="Calibri"/>
          <w:lang w:eastAsia="ro-RO"/>
        </w:rPr>
        <w:t>;</w:t>
      </w:r>
    </w:p>
    <w:p w14:paraId="7A846F67" w14:textId="77777777" w:rsidR="008E7376" w:rsidRPr="000505D9" w:rsidRDefault="008E7376" w:rsidP="006D3B97">
      <w:pPr>
        <w:numPr>
          <w:ilvl w:val="0"/>
          <w:numId w:val="5"/>
        </w:numPr>
        <w:spacing w:after="120" w:line="276" w:lineRule="auto"/>
        <w:ind w:left="0" w:firstLine="426"/>
        <w:contextualSpacing/>
        <w:jc w:val="both"/>
        <w:rPr>
          <w:rFonts w:ascii="Cambria" w:hAnsi="Cambria"/>
        </w:rPr>
      </w:pPr>
      <w:proofErr w:type="spellStart"/>
      <w:r w:rsidRPr="000505D9">
        <w:rPr>
          <w:rFonts w:ascii="Cambria" w:hAnsi="Cambria" w:cs="Calibri"/>
          <w:lang w:eastAsia="ro-RO"/>
        </w:rPr>
        <w:t>Elaborarea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planurilor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anuale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revizii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reparaţii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executate</w:t>
      </w:r>
      <w:proofErr w:type="spellEnd"/>
      <w:r w:rsidRPr="000505D9">
        <w:rPr>
          <w:rFonts w:ascii="Cambria" w:hAnsi="Cambria" w:cs="Calibri"/>
          <w:lang w:eastAsia="ro-RO"/>
        </w:rPr>
        <w:t xml:space="preserve"> cu </w:t>
      </w:r>
      <w:proofErr w:type="spellStart"/>
      <w:r w:rsidRPr="000505D9">
        <w:rPr>
          <w:rFonts w:ascii="Cambria" w:hAnsi="Cambria" w:cs="Calibri"/>
          <w:lang w:eastAsia="ro-RO"/>
        </w:rPr>
        <w:t>forţe</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proprii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aprobarea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acestora</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către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administraţia</w:t>
      </w:r>
      <w:proofErr w:type="spellEnd"/>
      <w:r w:rsidRPr="000505D9">
        <w:rPr>
          <w:rFonts w:ascii="Cambria" w:hAnsi="Cambria" w:cs="Calibri"/>
          <w:lang w:eastAsia="ro-RO"/>
        </w:rPr>
        <w:t xml:space="preserve"> </w:t>
      </w:r>
      <w:proofErr w:type="spellStart"/>
      <w:r w:rsidRPr="000505D9">
        <w:rPr>
          <w:rFonts w:ascii="Cambria" w:hAnsi="Cambria" w:cs="Calibri"/>
          <w:lang w:eastAsia="ro-RO"/>
        </w:rPr>
        <w:t>publică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locală</w:t>
      </w:r>
      <w:proofErr w:type="spellEnd"/>
      <w:r w:rsidRPr="000505D9">
        <w:rPr>
          <w:rFonts w:ascii="Cambria" w:hAnsi="Cambria" w:cs="Calibri"/>
          <w:lang w:eastAsia="ro-RO"/>
        </w:rPr>
        <w:t>;</w:t>
      </w:r>
    </w:p>
    <w:p w14:paraId="45B2BA74" w14:textId="77777777" w:rsidR="008E7376" w:rsidRPr="000505D9" w:rsidRDefault="008E7376" w:rsidP="006D3B97">
      <w:pPr>
        <w:numPr>
          <w:ilvl w:val="0"/>
          <w:numId w:val="5"/>
        </w:numPr>
        <w:spacing w:after="120" w:line="276" w:lineRule="auto"/>
        <w:ind w:left="0" w:firstLine="426"/>
        <w:contextualSpacing/>
        <w:jc w:val="both"/>
        <w:rPr>
          <w:rFonts w:ascii="Cambria" w:hAnsi="Cambria"/>
        </w:rPr>
      </w:pPr>
      <w:proofErr w:type="spellStart"/>
      <w:r w:rsidRPr="000505D9">
        <w:rPr>
          <w:rFonts w:ascii="Cambria" w:hAnsi="Cambria" w:cs="Calibri"/>
          <w:lang w:eastAsia="ro-RO"/>
        </w:rPr>
        <w:t>Executarea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w:t>
      </w:r>
      <w:proofErr w:type="spellEnd"/>
      <w:r w:rsidRPr="000505D9">
        <w:rPr>
          <w:rFonts w:ascii="Cambria" w:hAnsi="Cambria" w:cs="Calibri"/>
          <w:lang w:eastAsia="ro-RO"/>
        </w:rPr>
        <w:t xml:space="preserve"> </w:t>
      </w:r>
      <w:proofErr w:type="spellStart"/>
      <w:r w:rsidRPr="000505D9">
        <w:rPr>
          <w:rFonts w:ascii="Cambria" w:hAnsi="Cambria" w:cs="Calibri"/>
          <w:lang w:eastAsia="ro-RO"/>
        </w:rPr>
        <w:t>bune</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condiţii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la </w:t>
      </w:r>
      <w:proofErr w:type="spellStart"/>
      <w:r w:rsidRPr="000505D9">
        <w:rPr>
          <w:rFonts w:ascii="Cambria" w:hAnsi="Cambria" w:cs="Calibri"/>
          <w:lang w:eastAsia="ro-RO"/>
        </w:rPr>
        <w:t>termenele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prevăzute</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lucrărilor</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reparaţii</w:t>
      </w:r>
      <w:proofErr w:type="spellEnd"/>
      <w:r w:rsidRPr="000505D9">
        <w:rPr>
          <w:rFonts w:ascii="Cambria" w:hAnsi="Cambria" w:cs="Calibri"/>
          <w:lang w:eastAsia="ro-RO"/>
        </w:rPr>
        <w:t xml:space="preserve"> care </w:t>
      </w:r>
      <w:proofErr w:type="spellStart"/>
      <w:r w:rsidRPr="000505D9">
        <w:rPr>
          <w:rFonts w:ascii="Cambria" w:hAnsi="Cambria" w:cs="Calibri"/>
          <w:lang w:eastAsia="ro-RO"/>
        </w:rPr>
        <w:t>vizează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funcţionarea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economicăşi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siguranţă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w:t>
      </w:r>
      <w:proofErr w:type="spellEnd"/>
      <w:r w:rsidRPr="000505D9">
        <w:rPr>
          <w:rFonts w:ascii="Cambria" w:hAnsi="Cambria" w:cs="Calibri"/>
          <w:lang w:eastAsia="ro-RO"/>
        </w:rPr>
        <w:t xml:space="preserve"> </w:t>
      </w:r>
      <w:proofErr w:type="spellStart"/>
      <w:r w:rsidRPr="000505D9">
        <w:rPr>
          <w:rFonts w:ascii="Cambria" w:hAnsi="Cambria" w:cs="Calibri"/>
          <w:lang w:eastAsia="ro-RO"/>
        </w:rPr>
        <w:t>exploatare</w:t>
      </w:r>
      <w:proofErr w:type="spellEnd"/>
      <w:r w:rsidRPr="000505D9">
        <w:rPr>
          <w:rFonts w:ascii="Cambria" w:hAnsi="Cambria" w:cs="Calibri"/>
          <w:lang w:eastAsia="ro-RO"/>
        </w:rPr>
        <w:t>;</w:t>
      </w:r>
    </w:p>
    <w:p w14:paraId="74A7CDAD" w14:textId="77777777" w:rsidR="008E7376" w:rsidRPr="000505D9" w:rsidRDefault="008E7376" w:rsidP="006D3B97">
      <w:pPr>
        <w:spacing w:after="120" w:line="276" w:lineRule="auto"/>
        <w:ind w:firstLine="426"/>
        <w:jc w:val="both"/>
        <w:rPr>
          <w:rFonts w:ascii="Cambria" w:hAnsi="Cambria" w:cs="Calibri"/>
          <w:lang w:eastAsia="ro-RO"/>
        </w:rPr>
      </w:pPr>
    </w:p>
    <w:p w14:paraId="2CD2EE89" w14:textId="20FA0471" w:rsidR="008E7376" w:rsidRPr="00C46686" w:rsidRDefault="008E7376" w:rsidP="006D3B97">
      <w:pPr>
        <w:spacing w:after="120" w:line="276" w:lineRule="auto"/>
        <w:ind w:firstLine="426"/>
        <w:jc w:val="both"/>
        <w:rPr>
          <w:rFonts w:ascii="Cambria" w:hAnsi="Cambria"/>
        </w:rPr>
      </w:pPr>
      <w:r w:rsidRPr="000505D9">
        <w:rPr>
          <w:rFonts w:ascii="Cambria" w:hAnsi="Cambria" w:cs="Calibri"/>
          <w:b/>
          <w:lang w:eastAsia="ro-RO"/>
        </w:rPr>
        <w:t xml:space="preserve">7.2.   </w:t>
      </w:r>
      <w:proofErr w:type="spellStart"/>
      <w:r w:rsidRPr="000505D9">
        <w:rPr>
          <w:rFonts w:ascii="Cambria" w:hAnsi="Cambria" w:cs="Calibri"/>
          <w:b/>
          <w:lang w:eastAsia="ro-RO"/>
        </w:rPr>
        <w:t>Prestarea</w:t>
      </w:r>
      <w:proofErr w:type="spellEnd"/>
      <w:r w:rsidRPr="000505D9">
        <w:rPr>
          <w:rFonts w:ascii="Cambria" w:hAnsi="Cambria" w:cs="Calibri"/>
          <w:b/>
          <w:lang w:eastAsia="ro-RO"/>
        </w:rPr>
        <w:t xml:space="preserve"> </w:t>
      </w:r>
      <w:proofErr w:type="spellStart"/>
      <w:r w:rsidRPr="000505D9">
        <w:rPr>
          <w:rFonts w:ascii="Cambria" w:hAnsi="Cambria" w:cs="Calibri"/>
          <w:b/>
          <w:lang w:eastAsia="ro-RO"/>
        </w:rPr>
        <w:t>serviciului</w:t>
      </w:r>
      <w:proofErr w:type="spellEnd"/>
      <w:r w:rsidRPr="000505D9">
        <w:rPr>
          <w:rFonts w:ascii="Cambria" w:hAnsi="Cambria" w:cs="Calibri"/>
          <w:b/>
          <w:lang w:eastAsia="ro-RO"/>
        </w:rPr>
        <w:t xml:space="preserve"> de </w:t>
      </w:r>
      <w:proofErr w:type="spellStart"/>
      <w:r w:rsidRPr="000505D9">
        <w:rPr>
          <w:rFonts w:ascii="Cambria" w:hAnsi="Cambria" w:cs="Calibri"/>
          <w:b/>
          <w:lang w:eastAsia="ro-RO"/>
        </w:rPr>
        <w:t>iluminat</w:t>
      </w:r>
      <w:proofErr w:type="spellEnd"/>
      <w:r w:rsidRPr="000505D9">
        <w:rPr>
          <w:rFonts w:ascii="Cambria" w:hAnsi="Cambria" w:cs="Calibri"/>
          <w:b/>
          <w:lang w:eastAsia="ro-RO"/>
        </w:rPr>
        <w:t xml:space="preserve"> public se </w:t>
      </w:r>
      <w:proofErr w:type="spellStart"/>
      <w:r w:rsidRPr="000505D9">
        <w:rPr>
          <w:rFonts w:ascii="Cambria" w:hAnsi="Cambria" w:cs="Calibri"/>
          <w:b/>
          <w:lang w:eastAsia="ro-RO"/>
        </w:rPr>
        <w:t>va</w:t>
      </w:r>
      <w:proofErr w:type="spellEnd"/>
      <w:r w:rsidRPr="000505D9">
        <w:rPr>
          <w:rFonts w:ascii="Cambria" w:hAnsi="Cambria" w:cs="Calibri"/>
          <w:b/>
          <w:lang w:eastAsia="ro-RO"/>
        </w:rPr>
        <w:t xml:space="preserve"> </w:t>
      </w:r>
      <w:proofErr w:type="spellStart"/>
      <w:r w:rsidRPr="000505D9">
        <w:rPr>
          <w:rFonts w:ascii="Cambria" w:hAnsi="Cambria" w:cs="Calibri"/>
          <w:b/>
          <w:lang w:eastAsia="ro-RO"/>
        </w:rPr>
        <w:t>executa</w:t>
      </w:r>
      <w:proofErr w:type="spellEnd"/>
      <w:r w:rsidRPr="000505D9">
        <w:rPr>
          <w:rFonts w:ascii="Cambria" w:hAnsi="Cambria" w:cs="Calibri"/>
          <w:b/>
          <w:lang w:eastAsia="ro-RO"/>
        </w:rPr>
        <w:t xml:space="preserve"> </w:t>
      </w:r>
      <w:proofErr w:type="spellStart"/>
      <w:r w:rsidRPr="000505D9">
        <w:rPr>
          <w:rFonts w:ascii="Cambria" w:hAnsi="Cambria" w:cs="Calibri"/>
          <w:b/>
          <w:lang w:eastAsia="ro-RO"/>
        </w:rPr>
        <w:t>astfel</w:t>
      </w:r>
      <w:proofErr w:type="spellEnd"/>
      <w:r w:rsidRPr="000505D9">
        <w:rPr>
          <w:rFonts w:ascii="Cambria" w:hAnsi="Cambria" w:cs="Calibri"/>
          <w:b/>
          <w:lang w:eastAsia="ro-RO"/>
        </w:rPr>
        <w:t xml:space="preserve"> </w:t>
      </w:r>
      <w:proofErr w:type="spellStart"/>
      <w:r w:rsidRPr="000505D9">
        <w:rPr>
          <w:rFonts w:ascii="Cambria" w:hAnsi="Cambria" w:cs="Calibri"/>
          <w:b/>
          <w:lang w:eastAsia="ro-RO"/>
        </w:rPr>
        <w:t>încât</w:t>
      </w:r>
      <w:proofErr w:type="spellEnd"/>
      <w:r w:rsidRPr="000505D9">
        <w:rPr>
          <w:rFonts w:ascii="Cambria" w:hAnsi="Cambria" w:cs="Calibri"/>
          <w:b/>
          <w:lang w:eastAsia="ro-RO"/>
        </w:rPr>
        <w:t xml:space="preserve">, </w:t>
      </w:r>
      <w:proofErr w:type="spellStart"/>
      <w:r w:rsidRPr="000505D9">
        <w:rPr>
          <w:rFonts w:ascii="Cambria" w:hAnsi="Cambria" w:cs="Calibri"/>
          <w:b/>
          <w:lang w:eastAsia="ro-RO"/>
        </w:rPr>
        <w:t>să</w:t>
      </w:r>
      <w:proofErr w:type="spellEnd"/>
      <w:r w:rsidRPr="000505D9">
        <w:rPr>
          <w:rFonts w:ascii="Cambria" w:hAnsi="Cambria" w:cs="Calibri"/>
          <w:b/>
          <w:lang w:eastAsia="ro-RO"/>
        </w:rPr>
        <w:t xml:space="preserve"> se </w:t>
      </w:r>
      <w:proofErr w:type="spellStart"/>
      <w:r w:rsidRPr="000505D9">
        <w:rPr>
          <w:rFonts w:ascii="Cambria" w:hAnsi="Cambria" w:cs="Calibri"/>
          <w:b/>
          <w:lang w:eastAsia="ro-RO"/>
        </w:rPr>
        <w:t>realizeze</w:t>
      </w:r>
      <w:proofErr w:type="spellEnd"/>
      <w:r w:rsidRPr="000505D9">
        <w:rPr>
          <w:rFonts w:ascii="Cambria" w:hAnsi="Cambria" w:cs="Calibri"/>
          <w:b/>
          <w:lang w:eastAsia="ro-RO"/>
        </w:rPr>
        <w:t>:</w:t>
      </w:r>
    </w:p>
    <w:p w14:paraId="3315D86F" w14:textId="77777777" w:rsidR="008E7376" w:rsidRPr="000505D9" w:rsidRDefault="008E7376" w:rsidP="006D3B97">
      <w:pPr>
        <w:numPr>
          <w:ilvl w:val="0"/>
          <w:numId w:val="14"/>
        </w:numPr>
        <w:spacing w:after="120" w:line="276" w:lineRule="auto"/>
        <w:ind w:left="0" w:firstLine="426"/>
        <w:contextualSpacing/>
        <w:jc w:val="both"/>
        <w:rPr>
          <w:rFonts w:ascii="Cambria" w:hAnsi="Cambria"/>
        </w:rPr>
      </w:pPr>
      <w:proofErr w:type="spellStart"/>
      <w:r w:rsidRPr="000505D9">
        <w:rPr>
          <w:rFonts w:ascii="Cambria" w:hAnsi="Cambria" w:cs="Calibri"/>
          <w:lang w:eastAsia="ro-RO"/>
        </w:rPr>
        <w:t>verificarea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supravegherea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continuă</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funcţionării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reţelelor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electrice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joasă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tensiune</w:t>
      </w:r>
      <w:proofErr w:type="spellEnd"/>
      <w:r w:rsidRPr="000505D9">
        <w:rPr>
          <w:rFonts w:ascii="Cambria" w:hAnsi="Cambria" w:cs="Calibri"/>
          <w:lang w:eastAsia="ro-RO"/>
        </w:rPr>
        <w:t xml:space="preserve">, </w:t>
      </w:r>
      <w:proofErr w:type="spellStart"/>
      <w:r w:rsidRPr="000505D9">
        <w:rPr>
          <w:rFonts w:ascii="Cambria" w:hAnsi="Cambria" w:cs="Calibri"/>
          <w:lang w:eastAsia="ro-RO"/>
        </w:rPr>
        <w:t>punctelor</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aprindere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cutiilor</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distribuţie</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corpurilor</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tuturor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componentelor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ce</w:t>
      </w:r>
      <w:proofErr w:type="spellEnd"/>
      <w:r w:rsidRPr="000505D9">
        <w:rPr>
          <w:rFonts w:ascii="Cambria" w:hAnsi="Cambria" w:cs="Calibri"/>
          <w:lang w:eastAsia="ro-RO"/>
        </w:rPr>
        <w:t xml:space="preserve"> </w:t>
      </w:r>
      <w:proofErr w:type="spellStart"/>
      <w:r w:rsidRPr="000505D9">
        <w:rPr>
          <w:rFonts w:ascii="Cambria" w:hAnsi="Cambria" w:cs="Calibri"/>
          <w:lang w:eastAsia="ro-RO"/>
        </w:rPr>
        <w:t>alcătuiesc</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Sistemul</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 </w:t>
      </w:r>
      <w:proofErr w:type="spellStart"/>
      <w:r w:rsidRPr="000505D9">
        <w:rPr>
          <w:rFonts w:ascii="Cambria" w:hAnsi="Cambria" w:cs="Calibri"/>
          <w:lang w:eastAsia="ro-RO"/>
        </w:rPr>
        <w:t>aflate</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proprietatea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autorității</w:t>
      </w:r>
      <w:proofErr w:type="spellEnd"/>
      <w:r w:rsidRPr="000505D9">
        <w:rPr>
          <w:rFonts w:ascii="Cambria" w:hAnsi="Cambria" w:cs="Calibri"/>
          <w:lang w:eastAsia="ro-RO"/>
        </w:rPr>
        <w:t xml:space="preserve"> locale;</w:t>
      </w:r>
    </w:p>
    <w:p w14:paraId="681CEBEB" w14:textId="77777777" w:rsidR="008E7376" w:rsidRPr="000505D9" w:rsidRDefault="008E7376" w:rsidP="006D3B97">
      <w:pPr>
        <w:numPr>
          <w:ilvl w:val="0"/>
          <w:numId w:val="14"/>
        </w:numPr>
        <w:spacing w:after="120" w:line="276" w:lineRule="auto"/>
        <w:ind w:left="0" w:firstLine="426"/>
        <w:contextualSpacing/>
        <w:jc w:val="both"/>
        <w:rPr>
          <w:rFonts w:ascii="Cambria" w:hAnsi="Cambria"/>
        </w:rPr>
      </w:pPr>
      <w:proofErr w:type="spellStart"/>
      <w:r w:rsidRPr="000505D9">
        <w:rPr>
          <w:rFonts w:ascii="Cambria" w:hAnsi="Cambria" w:cs="Calibri"/>
          <w:lang w:eastAsia="ro-RO"/>
        </w:rPr>
        <w:t>corectarea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adaptarea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regimului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exploatare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funcţionare</w:t>
      </w:r>
      <w:proofErr w:type="spellEnd"/>
      <w:r w:rsidRPr="000505D9">
        <w:rPr>
          <w:rFonts w:ascii="Cambria" w:hAnsi="Cambria" w:cs="Calibri"/>
          <w:lang w:eastAsia="ro-RO"/>
        </w:rPr>
        <w:t xml:space="preserve"> la </w:t>
      </w:r>
      <w:proofErr w:type="spellStart"/>
      <w:r w:rsidRPr="000505D9">
        <w:rPr>
          <w:rFonts w:ascii="Cambria" w:hAnsi="Cambria" w:cs="Calibri"/>
          <w:lang w:eastAsia="ro-RO"/>
        </w:rPr>
        <w:t>cerinţele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utilizatorului</w:t>
      </w:r>
      <w:proofErr w:type="spellEnd"/>
      <w:r w:rsidRPr="000505D9">
        <w:rPr>
          <w:rFonts w:ascii="Cambria" w:hAnsi="Cambria" w:cs="Calibri"/>
          <w:lang w:eastAsia="ro-RO"/>
        </w:rPr>
        <w:t>;</w:t>
      </w:r>
    </w:p>
    <w:p w14:paraId="38938F28" w14:textId="77777777" w:rsidR="008E7376" w:rsidRPr="000505D9" w:rsidRDefault="008E7376" w:rsidP="006D3B97">
      <w:pPr>
        <w:numPr>
          <w:ilvl w:val="0"/>
          <w:numId w:val="14"/>
        </w:numPr>
        <w:spacing w:after="120" w:line="276" w:lineRule="auto"/>
        <w:ind w:left="0" w:firstLine="426"/>
        <w:contextualSpacing/>
        <w:jc w:val="both"/>
        <w:rPr>
          <w:rFonts w:ascii="Cambria" w:hAnsi="Cambria"/>
        </w:rPr>
      </w:pPr>
      <w:proofErr w:type="spellStart"/>
      <w:r w:rsidRPr="000505D9">
        <w:rPr>
          <w:rFonts w:ascii="Cambria" w:hAnsi="Cambria" w:cs="Calibri"/>
          <w:lang w:eastAsia="ro-RO"/>
        </w:rPr>
        <w:t>controlul</w:t>
      </w:r>
      <w:proofErr w:type="spellEnd"/>
      <w:r w:rsidRPr="000505D9">
        <w:rPr>
          <w:rFonts w:ascii="Cambria" w:hAnsi="Cambria" w:cs="Calibri"/>
          <w:lang w:eastAsia="ro-RO"/>
        </w:rPr>
        <w:t xml:space="preserve"> </w:t>
      </w:r>
      <w:proofErr w:type="spellStart"/>
      <w:r w:rsidRPr="000505D9">
        <w:rPr>
          <w:rFonts w:ascii="Cambria" w:hAnsi="Cambria" w:cs="Calibri"/>
          <w:lang w:eastAsia="ro-RO"/>
        </w:rPr>
        <w:t>calităţii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serviciului</w:t>
      </w:r>
      <w:proofErr w:type="spellEnd"/>
      <w:r w:rsidRPr="000505D9">
        <w:rPr>
          <w:rFonts w:ascii="Cambria" w:hAnsi="Cambria" w:cs="Calibri"/>
          <w:lang w:eastAsia="ro-RO"/>
        </w:rPr>
        <w:t xml:space="preserve"> </w:t>
      </w:r>
      <w:proofErr w:type="spellStart"/>
      <w:r w:rsidRPr="000505D9">
        <w:rPr>
          <w:rFonts w:ascii="Cambria" w:hAnsi="Cambria" w:cs="Calibri"/>
          <w:lang w:eastAsia="ro-RO"/>
        </w:rPr>
        <w:t>asigurat</w:t>
      </w:r>
      <w:proofErr w:type="spellEnd"/>
      <w:r w:rsidRPr="000505D9">
        <w:rPr>
          <w:rFonts w:ascii="Cambria" w:hAnsi="Cambria" w:cs="Calibri"/>
          <w:lang w:eastAsia="ro-RO"/>
        </w:rPr>
        <w:t>;</w:t>
      </w:r>
    </w:p>
    <w:p w14:paraId="0FE7C3E1" w14:textId="77777777" w:rsidR="008E7376" w:rsidRPr="000505D9" w:rsidRDefault="008E7376" w:rsidP="006D3B97">
      <w:pPr>
        <w:numPr>
          <w:ilvl w:val="0"/>
          <w:numId w:val="14"/>
        </w:numPr>
        <w:spacing w:after="120" w:line="276" w:lineRule="auto"/>
        <w:ind w:left="0" w:firstLine="426"/>
        <w:contextualSpacing/>
        <w:jc w:val="both"/>
        <w:rPr>
          <w:rFonts w:ascii="Cambria" w:hAnsi="Cambria"/>
        </w:rPr>
      </w:pPr>
      <w:proofErr w:type="spellStart"/>
      <w:r w:rsidRPr="000505D9">
        <w:rPr>
          <w:rFonts w:ascii="Cambria" w:hAnsi="Cambria" w:cs="Calibri"/>
          <w:lang w:eastAsia="ro-RO"/>
        </w:rPr>
        <w:t>întreţinere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tuturor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componentelor</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w:t>
      </w:r>
    </w:p>
    <w:p w14:paraId="49525A1E" w14:textId="77777777" w:rsidR="008E7376" w:rsidRPr="000505D9" w:rsidRDefault="008E7376" w:rsidP="006D3B97">
      <w:pPr>
        <w:numPr>
          <w:ilvl w:val="0"/>
          <w:numId w:val="14"/>
        </w:numPr>
        <w:spacing w:after="120" w:line="276" w:lineRule="auto"/>
        <w:ind w:left="0" w:firstLine="426"/>
        <w:contextualSpacing/>
        <w:jc w:val="both"/>
        <w:rPr>
          <w:rFonts w:ascii="Cambria" w:hAnsi="Cambria"/>
        </w:rPr>
      </w:pPr>
      <w:proofErr w:type="spellStart"/>
      <w:r w:rsidRPr="000505D9">
        <w:rPr>
          <w:rFonts w:ascii="Cambria" w:hAnsi="Cambria" w:cs="Calibri"/>
          <w:lang w:eastAsia="ro-RO"/>
        </w:rPr>
        <w:t>menţinerea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w:t>
      </w:r>
      <w:proofErr w:type="spellEnd"/>
      <w:r w:rsidRPr="000505D9">
        <w:rPr>
          <w:rFonts w:ascii="Cambria" w:hAnsi="Cambria" w:cs="Calibri"/>
          <w:lang w:eastAsia="ro-RO"/>
        </w:rPr>
        <w:t xml:space="preserve"> stare de </w:t>
      </w:r>
      <w:proofErr w:type="spellStart"/>
      <w:r w:rsidRPr="000505D9">
        <w:rPr>
          <w:rFonts w:ascii="Cambria" w:hAnsi="Cambria" w:cs="Calibri"/>
          <w:lang w:eastAsia="ro-RO"/>
        </w:rPr>
        <w:t>funcţionare</w:t>
      </w:r>
      <w:proofErr w:type="spellEnd"/>
      <w:r w:rsidRPr="000505D9">
        <w:rPr>
          <w:rFonts w:ascii="Cambria" w:hAnsi="Cambria" w:cs="Calibri"/>
          <w:lang w:eastAsia="ro-RO"/>
        </w:rPr>
        <w:t xml:space="preserve"> la </w:t>
      </w:r>
      <w:proofErr w:type="spellStart"/>
      <w:r w:rsidRPr="000505D9">
        <w:rPr>
          <w:rFonts w:ascii="Cambria" w:hAnsi="Cambria" w:cs="Calibri"/>
          <w:lang w:eastAsia="ro-RO"/>
        </w:rPr>
        <w:t>parametrii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proiectaţi</w:t>
      </w:r>
      <w:proofErr w:type="spellEnd"/>
      <w:r w:rsidRPr="000505D9">
        <w:rPr>
          <w:rFonts w:ascii="Cambria" w:hAnsi="Cambria" w:cs="Calibri"/>
          <w:lang w:eastAsia="ro-RO"/>
        </w:rPr>
        <w:t xml:space="preserve"> ai </w:t>
      </w:r>
      <w:proofErr w:type="spellStart"/>
      <w:r w:rsidRPr="000505D9">
        <w:rPr>
          <w:rFonts w:ascii="Cambria" w:hAnsi="Cambria" w:cs="Calibri"/>
          <w:lang w:eastAsia="ro-RO"/>
        </w:rPr>
        <w:t>sistemului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w:t>
      </w:r>
    </w:p>
    <w:p w14:paraId="77580065" w14:textId="77777777" w:rsidR="008E7376" w:rsidRPr="000505D9" w:rsidRDefault="008E7376" w:rsidP="006D3B97">
      <w:pPr>
        <w:numPr>
          <w:ilvl w:val="0"/>
          <w:numId w:val="14"/>
        </w:numPr>
        <w:spacing w:after="120" w:line="276" w:lineRule="auto"/>
        <w:ind w:left="0" w:firstLine="426"/>
        <w:contextualSpacing/>
        <w:jc w:val="both"/>
        <w:rPr>
          <w:rFonts w:ascii="Cambria" w:hAnsi="Cambria"/>
        </w:rPr>
      </w:pPr>
      <w:proofErr w:type="spellStart"/>
      <w:r w:rsidRPr="000505D9">
        <w:rPr>
          <w:rFonts w:ascii="Cambria" w:hAnsi="Cambria" w:cs="Calibri"/>
          <w:lang w:eastAsia="ro-RO"/>
        </w:rPr>
        <w:t>măsurile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necesare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pentru</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prevenirea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deteriorării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componentelor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sistemului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w:t>
      </w:r>
    </w:p>
    <w:p w14:paraId="0614182F" w14:textId="77777777" w:rsidR="008E7376" w:rsidRPr="000505D9" w:rsidRDefault="008E7376" w:rsidP="006D3B97">
      <w:pPr>
        <w:numPr>
          <w:ilvl w:val="0"/>
          <w:numId w:val="14"/>
        </w:numPr>
        <w:spacing w:after="120" w:line="276" w:lineRule="auto"/>
        <w:ind w:left="0" w:firstLine="426"/>
        <w:contextualSpacing/>
        <w:jc w:val="both"/>
        <w:rPr>
          <w:rFonts w:ascii="Cambria" w:hAnsi="Cambria"/>
        </w:rPr>
      </w:pPr>
      <w:proofErr w:type="spellStart"/>
      <w:r w:rsidRPr="000505D9">
        <w:rPr>
          <w:rFonts w:ascii="Cambria" w:hAnsi="Cambria" w:cs="Calibri"/>
          <w:lang w:eastAsia="ro-RO"/>
        </w:rPr>
        <w:t>întocmirea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sau</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reactualizarea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dupa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caz</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documentaţiei</w:t>
      </w:r>
      <w:proofErr w:type="spellEnd"/>
      <w:r w:rsidRPr="000505D9">
        <w:rPr>
          <w:rFonts w:ascii="Cambria" w:hAnsi="Cambria" w:cs="Calibri"/>
          <w:lang w:eastAsia="ro-RO"/>
        </w:rPr>
        <w:t xml:space="preserve"> </w:t>
      </w:r>
      <w:proofErr w:type="spellStart"/>
      <w:r w:rsidRPr="000505D9">
        <w:rPr>
          <w:rFonts w:ascii="Cambria" w:hAnsi="Cambria" w:cs="Calibri"/>
          <w:lang w:eastAsia="ro-RO"/>
        </w:rPr>
        <w:t>tehnice</w:t>
      </w:r>
      <w:proofErr w:type="spellEnd"/>
      <w:r w:rsidRPr="000505D9">
        <w:rPr>
          <w:rFonts w:ascii="Cambria" w:hAnsi="Cambria" w:cs="Calibri"/>
          <w:lang w:eastAsia="ro-RO"/>
        </w:rPr>
        <w:t xml:space="preserve"> </w:t>
      </w:r>
      <w:proofErr w:type="spellStart"/>
      <w:r w:rsidRPr="000505D9">
        <w:rPr>
          <w:rFonts w:ascii="Cambria" w:hAnsi="Cambria" w:cs="Calibri"/>
          <w:lang w:eastAsia="ro-RO"/>
        </w:rPr>
        <w:t>necesare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realizării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unei</w:t>
      </w:r>
      <w:proofErr w:type="spellEnd"/>
      <w:r w:rsidRPr="000505D9">
        <w:rPr>
          <w:rFonts w:ascii="Cambria" w:hAnsi="Cambria" w:cs="Calibri"/>
          <w:lang w:eastAsia="ro-RO"/>
        </w:rPr>
        <w:t xml:space="preserve"> </w:t>
      </w:r>
      <w:proofErr w:type="spellStart"/>
      <w:r w:rsidRPr="000505D9">
        <w:rPr>
          <w:rFonts w:ascii="Cambria" w:hAnsi="Cambria" w:cs="Calibri"/>
          <w:lang w:eastAsia="ro-RO"/>
        </w:rPr>
        <w:t>exploatări</w:t>
      </w:r>
      <w:proofErr w:type="spellEnd"/>
      <w:r w:rsidRPr="000505D9">
        <w:rPr>
          <w:rFonts w:ascii="Cambria" w:hAnsi="Cambria" w:cs="Calibri"/>
          <w:lang w:eastAsia="ro-RO"/>
        </w:rPr>
        <w:t xml:space="preserve"> </w:t>
      </w:r>
      <w:proofErr w:type="spellStart"/>
      <w:r w:rsidRPr="000505D9">
        <w:rPr>
          <w:rFonts w:ascii="Cambria" w:hAnsi="Cambria" w:cs="Calibri"/>
          <w:lang w:eastAsia="ro-RO"/>
        </w:rPr>
        <w:t>economice</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condiţii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siguranţă</w:t>
      </w:r>
      <w:proofErr w:type="spellEnd"/>
      <w:r w:rsidRPr="000505D9">
        <w:rPr>
          <w:rFonts w:ascii="Cambria" w:hAnsi="Cambria" w:cs="Calibri"/>
          <w:lang w:eastAsia="ro-RO"/>
        </w:rPr>
        <w:t>;</w:t>
      </w:r>
    </w:p>
    <w:p w14:paraId="4BF06F5B" w14:textId="77777777" w:rsidR="008E7376" w:rsidRPr="000505D9" w:rsidRDefault="008E7376" w:rsidP="006D3B97">
      <w:pPr>
        <w:numPr>
          <w:ilvl w:val="0"/>
          <w:numId w:val="14"/>
        </w:numPr>
        <w:spacing w:after="120" w:line="276" w:lineRule="auto"/>
        <w:ind w:left="0" w:firstLine="426"/>
        <w:contextualSpacing/>
        <w:jc w:val="both"/>
        <w:rPr>
          <w:rFonts w:ascii="Cambria" w:hAnsi="Cambria"/>
        </w:rPr>
      </w:pPr>
      <w:proofErr w:type="spellStart"/>
      <w:r w:rsidRPr="000505D9">
        <w:rPr>
          <w:rFonts w:ascii="Cambria" w:hAnsi="Cambria" w:cs="Calibri"/>
          <w:lang w:eastAsia="ro-RO"/>
        </w:rPr>
        <w:t>respectarea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instrucţiunilor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furnizorilor</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echipamente</w:t>
      </w:r>
      <w:proofErr w:type="spellEnd"/>
      <w:r w:rsidRPr="000505D9">
        <w:rPr>
          <w:rFonts w:ascii="Cambria" w:hAnsi="Cambria" w:cs="Calibri"/>
          <w:lang w:eastAsia="ro-RO"/>
        </w:rPr>
        <w:t>;</w:t>
      </w:r>
    </w:p>
    <w:p w14:paraId="61ECDD4F" w14:textId="77777777" w:rsidR="008E7376" w:rsidRPr="000505D9" w:rsidRDefault="008E7376" w:rsidP="006D3B97">
      <w:pPr>
        <w:numPr>
          <w:ilvl w:val="0"/>
          <w:numId w:val="14"/>
        </w:numPr>
        <w:spacing w:after="120" w:line="276" w:lineRule="auto"/>
        <w:ind w:left="0" w:firstLine="426"/>
        <w:contextualSpacing/>
        <w:jc w:val="both"/>
        <w:rPr>
          <w:rFonts w:ascii="Cambria" w:hAnsi="Cambria"/>
        </w:rPr>
      </w:pPr>
      <w:proofErr w:type="spellStart"/>
      <w:r w:rsidRPr="000505D9">
        <w:rPr>
          <w:rFonts w:ascii="Cambria" w:hAnsi="Cambria" w:cs="Calibri"/>
          <w:lang w:eastAsia="ro-RO"/>
        </w:rPr>
        <w:t>funcţionarea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instalaţiilor</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conformitate</w:t>
      </w:r>
      <w:proofErr w:type="spellEnd"/>
      <w:r w:rsidRPr="000505D9">
        <w:rPr>
          <w:rFonts w:ascii="Cambria" w:hAnsi="Cambria" w:cs="Calibri"/>
          <w:lang w:eastAsia="ro-RO"/>
        </w:rPr>
        <w:t xml:space="preserve"> cu </w:t>
      </w:r>
      <w:proofErr w:type="spellStart"/>
      <w:r w:rsidRPr="000505D9">
        <w:rPr>
          <w:rFonts w:ascii="Cambria" w:hAnsi="Cambria" w:cs="Calibri"/>
          <w:lang w:eastAsia="ro-RO"/>
        </w:rPr>
        <w:t>programele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aprobate</w:t>
      </w:r>
      <w:proofErr w:type="spellEnd"/>
      <w:r w:rsidRPr="000505D9">
        <w:rPr>
          <w:rFonts w:ascii="Cambria" w:hAnsi="Cambria" w:cs="Calibri"/>
          <w:lang w:eastAsia="ro-RO"/>
        </w:rPr>
        <w:t>;</w:t>
      </w:r>
    </w:p>
    <w:p w14:paraId="56F30513" w14:textId="77777777" w:rsidR="008E7376" w:rsidRPr="000505D9" w:rsidRDefault="008E7376" w:rsidP="006D3B97">
      <w:pPr>
        <w:numPr>
          <w:ilvl w:val="0"/>
          <w:numId w:val="14"/>
        </w:numPr>
        <w:spacing w:after="120" w:line="276" w:lineRule="auto"/>
        <w:ind w:left="0" w:firstLine="426"/>
        <w:contextualSpacing/>
        <w:jc w:val="both"/>
        <w:rPr>
          <w:rFonts w:ascii="Cambria" w:hAnsi="Cambria"/>
        </w:rPr>
      </w:pPr>
      <w:proofErr w:type="spellStart"/>
      <w:r w:rsidRPr="000505D9">
        <w:rPr>
          <w:rFonts w:ascii="Cambria" w:hAnsi="Cambria" w:cs="Calibri"/>
          <w:lang w:eastAsia="ro-RO"/>
        </w:rPr>
        <w:t>respectarea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instrucţiunilor</w:t>
      </w:r>
      <w:proofErr w:type="spellEnd"/>
      <w:r w:rsidRPr="000505D9">
        <w:rPr>
          <w:rFonts w:ascii="Cambria" w:hAnsi="Cambria" w:cs="Calibri"/>
          <w:lang w:eastAsia="ro-RO"/>
        </w:rPr>
        <w:t xml:space="preserve"> / </w:t>
      </w:r>
      <w:proofErr w:type="spellStart"/>
      <w:r w:rsidRPr="000505D9">
        <w:rPr>
          <w:rFonts w:ascii="Cambria" w:hAnsi="Cambria" w:cs="Calibri"/>
          <w:lang w:eastAsia="ro-RO"/>
        </w:rPr>
        <w:t>procedurilor</w:t>
      </w:r>
      <w:proofErr w:type="spellEnd"/>
      <w:r w:rsidRPr="000505D9">
        <w:rPr>
          <w:rFonts w:ascii="Cambria" w:hAnsi="Cambria" w:cs="Calibri"/>
          <w:lang w:eastAsia="ro-RO"/>
        </w:rPr>
        <w:t xml:space="preserve"> interne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actualizarea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documentaţiei</w:t>
      </w:r>
      <w:proofErr w:type="spellEnd"/>
      <w:r w:rsidRPr="000505D9">
        <w:rPr>
          <w:rFonts w:ascii="Cambria" w:hAnsi="Cambria" w:cs="Calibri"/>
          <w:lang w:eastAsia="ro-RO"/>
        </w:rPr>
        <w:t>;</w:t>
      </w:r>
    </w:p>
    <w:p w14:paraId="4416A0E3" w14:textId="77777777" w:rsidR="008E7376" w:rsidRPr="000505D9" w:rsidRDefault="008E7376" w:rsidP="006D3B97">
      <w:pPr>
        <w:numPr>
          <w:ilvl w:val="0"/>
          <w:numId w:val="14"/>
        </w:numPr>
        <w:spacing w:after="120" w:line="276" w:lineRule="auto"/>
        <w:ind w:left="0" w:firstLine="426"/>
        <w:contextualSpacing/>
        <w:jc w:val="both"/>
        <w:rPr>
          <w:rFonts w:ascii="Cambria" w:hAnsi="Cambria"/>
        </w:rPr>
      </w:pPr>
      <w:proofErr w:type="spellStart"/>
      <w:r w:rsidRPr="000505D9">
        <w:rPr>
          <w:rFonts w:ascii="Cambria" w:hAnsi="Cambria" w:cs="Calibri"/>
          <w:lang w:eastAsia="ro-RO"/>
        </w:rPr>
        <w:t>respectarea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regulamentului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serviciu</w:t>
      </w:r>
      <w:proofErr w:type="spellEnd"/>
      <w:r w:rsidRPr="000505D9">
        <w:rPr>
          <w:rFonts w:ascii="Cambria" w:hAnsi="Cambria" w:cs="Calibri"/>
          <w:lang w:eastAsia="ro-RO"/>
        </w:rPr>
        <w:t xml:space="preserve"> </w:t>
      </w:r>
      <w:proofErr w:type="spellStart"/>
      <w:r w:rsidRPr="000505D9">
        <w:rPr>
          <w:rFonts w:ascii="Cambria" w:hAnsi="Cambria" w:cs="Calibri"/>
          <w:lang w:eastAsia="ro-RO"/>
        </w:rPr>
        <w:t>aprobat</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autoritatea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administraţiei</w:t>
      </w:r>
      <w:proofErr w:type="spellEnd"/>
      <w:r w:rsidRPr="000505D9">
        <w:rPr>
          <w:rFonts w:ascii="Cambria" w:hAnsi="Cambria" w:cs="Calibri"/>
          <w:lang w:eastAsia="ro-RO"/>
        </w:rPr>
        <w:t xml:space="preserve"> </w:t>
      </w:r>
      <w:proofErr w:type="spellStart"/>
      <w:r w:rsidRPr="000505D9">
        <w:rPr>
          <w:rFonts w:ascii="Cambria" w:hAnsi="Cambria" w:cs="Calibri"/>
          <w:lang w:eastAsia="ro-RO"/>
        </w:rPr>
        <w:t>publice</w:t>
      </w:r>
      <w:proofErr w:type="spellEnd"/>
      <w:r w:rsidRPr="000505D9">
        <w:rPr>
          <w:rFonts w:ascii="Cambria" w:hAnsi="Cambria" w:cs="Calibri"/>
          <w:lang w:eastAsia="ro-RO"/>
        </w:rPr>
        <w:t xml:space="preserve"> locale </w:t>
      </w:r>
      <w:proofErr w:type="spellStart"/>
      <w:r w:rsidRPr="000505D9">
        <w:rPr>
          <w:rFonts w:ascii="Cambria" w:hAnsi="Cambria" w:cs="Calibri"/>
          <w:lang w:eastAsia="ro-RO"/>
        </w:rPr>
        <w:t>în</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condiţiile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legii</w:t>
      </w:r>
      <w:proofErr w:type="spellEnd"/>
      <w:r w:rsidRPr="000505D9">
        <w:rPr>
          <w:rFonts w:ascii="Cambria" w:hAnsi="Cambria" w:cs="Calibri"/>
          <w:lang w:eastAsia="ro-RO"/>
        </w:rPr>
        <w:t>;</w:t>
      </w:r>
    </w:p>
    <w:p w14:paraId="33270F63" w14:textId="77777777" w:rsidR="008E7376" w:rsidRPr="000505D9" w:rsidRDefault="008E7376" w:rsidP="006D3B97">
      <w:pPr>
        <w:numPr>
          <w:ilvl w:val="0"/>
          <w:numId w:val="14"/>
        </w:numPr>
        <w:spacing w:after="120" w:line="276" w:lineRule="auto"/>
        <w:ind w:left="0" w:firstLine="426"/>
        <w:contextualSpacing/>
        <w:jc w:val="both"/>
        <w:rPr>
          <w:rFonts w:ascii="Cambria" w:hAnsi="Cambria"/>
        </w:rPr>
      </w:pPr>
      <w:proofErr w:type="spellStart"/>
      <w:r w:rsidRPr="000505D9">
        <w:rPr>
          <w:rFonts w:ascii="Cambria" w:hAnsi="Cambria" w:cs="Calibri"/>
          <w:lang w:eastAsia="ro-RO"/>
        </w:rPr>
        <w:t>funcţionarea</w:t>
      </w:r>
      <w:proofErr w:type="spellEnd"/>
      <w:r w:rsidRPr="000505D9">
        <w:rPr>
          <w:rFonts w:ascii="Cambria" w:hAnsi="Cambria" w:cs="Calibri"/>
          <w:lang w:eastAsia="ro-RO"/>
        </w:rPr>
        <w:t xml:space="preserve"> pe </w:t>
      </w:r>
      <w:proofErr w:type="spellStart"/>
      <w:r w:rsidRPr="000505D9">
        <w:rPr>
          <w:rFonts w:ascii="Cambria" w:hAnsi="Cambria" w:cs="Calibri"/>
          <w:lang w:eastAsia="ro-RO"/>
        </w:rPr>
        <w:t>bază</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eficienţă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economică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având</w:t>
      </w:r>
      <w:proofErr w:type="spellEnd"/>
      <w:r w:rsidRPr="000505D9">
        <w:rPr>
          <w:rFonts w:ascii="Cambria" w:hAnsi="Cambria" w:cs="Calibri"/>
          <w:lang w:eastAsia="ro-RO"/>
        </w:rPr>
        <w:t xml:space="preserve"> ca </w:t>
      </w:r>
      <w:proofErr w:type="spellStart"/>
      <w:r w:rsidRPr="000505D9">
        <w:rPr>
          <w:rFonts w:ascii="Cambria" w:hAnsi="Cambria" w:cs="Calibri"/>
          <w:lang w:eastAsia="ro-RO"/>
        </w:rPr>
        <w:t>obiectiv</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reducerea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costurilor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specifice</w:t>
      </w:r>
      <w:proofErr w:type="spellEnd"/>
      <w:r w:rsidRPr="000505D9">
        <w:rPr>
          <w:rFonts w:ascii="Cambria" w:hAnsi="Cambria" w:cs="Calibri"/>
          <w:lang w:eastAsia="ro-RO"/>
        </w:rPr>
        <w:t xml:space="preserve"> </w:t>
      </w:r>
      <w:proofErr w:type="spellStart"/>
      <w:r w:rsidRPr="000505D9">
        <w:rPr>
          <w:rFonts w:ascii="Cambria" w:hAnsi="Cambria" w:cs="Calibri"/>
          <w:lang w:eastAsia="ro-RO"/>
        </w:rPr>
        <w:t>pentru</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realizare</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serviciului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w:t>
      </w:r>
    </w:p>
    <w:p w14:paraId="7C862A85" w14:textId="77777777" w:rsidR="008E7376" w:rsidRPr="000505D9" w:rsidRDefault="008E7376" w:rsidP="006D3B97">
      <w:pPr>
        <w:numPr>
          <w:ilvl w:val="0"/>
          <w:numId w:val="14"/>
        </w:numPr>
        <w:spacing w:after="120" w:line="276" w:lineRule="auto"/>
        <w:ind w:left="0" w:firstLine="426"/>
        <w:contextualSpacing/>
        <w:jc w:val="both"/>
        <w:rPr>
          <w:rFonts w:ascii="Cambria" w:hAnsi="Cambria"/>
        </w:rPr>
      </w:pPr>
      <w:proofErr w:type="spellStart"/>
      <w:r w:rsidRPr="000505D9">
        <w:rPr>
          <w:rFonts w:ascii="Cambria" w:hAnsi="Cambria" w:cs="Calibri"/>
          <w:lang w:eastAsia="ro-RO"/>
        </w:rPr>
        <w:t>menţinerea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capacitaţilor</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realizare</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serviciului</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exploatarea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eficienta</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acestora</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prin</w:t>
      </w:r>
      <w:proofErr w:type="spellEnd"/>
      <w:r w:rsidRPr="000505D9">
        <w:rPr>
          <w:rFonts w:ascii="Cambria" w:hAnsi="Cambria" w:cs="Calibri"/>
          <w:lang w:eastAsia="ro-RO"/>
        </w:rPr>
        <w:t xml:space="preserve"> </w:t>
      </w:r>
      <w:proofErr w:type="spellStart"/>
      <w:r w:rsidRPr="000505D9">
        <w:rPr>
          <w:rFonts w:ascii="Cambria" w:hAnsi="Cambria" w:cs="Calibri"/>
          <w:lang w:eastAsia="ro-RO"/>
        </w:rPr>
        <w:t>urmărirea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sistematică</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comportării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reţelelor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electrice</w:t>
      </w:r>
      <w:proofErr w:type="spellEnd"/>
      <w:r w:rsidRPr="000505D9">
        <w:rPr>
          <w:rFonts w:ascii="Cambria" w:hAnsi="Cambria" w:cs="Calibri"/>
          <w:lang w:eastAsia="ro-RO"/>
        </w:rPr>
        <w:t xml:space="preserve">, </w:t>
      </w:r>
      <w:proofErr w:type="spellStart"/>
      <w:r w:rsidRPr="000505D9">
        <w:rPr>
          <w:rFonts w:ascii="Cambria" w:hAnsi="Cambria" w:cs="Calibri"/>
          <w:lang w:eastAsia="ro-RO"/>
        </w:rPr>
        <w:t>echipamentelor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întretinerea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acestora</w:t>
      </w:r>
      <w:proofErr w:type="spellEnd"/>
      <w:r w:rsidRPr="000505D9">
        <w:rPr>
          <w:rFonts w:ascii="Cambria" w:hAnsi="Cambria" w:cs="Calibri"/>
          <w:lang w:eastAsia="ro-RO"/>
        </w:rPr>
        <w:t xml:space="preserve">, </w:t>
      </w:r>
      <w:proofErr w:type="spellStart"/>
      <w:r w:rsidRPr="000505D9">
        <w:rPr>
          <w:rFonts w:ascii="Cambria" w:hAnsi="Cambria" w:cs="Calibri"/>
          <w:lang w:eastAsia="ro-RO"/>
        </w:rPr>
        <w:t>planificarea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reparaţiilor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capitale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realizarea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operativă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cu </w:t>
      </w:r>
      <w:proofErr w:type="spellStart"/>
      <w:r w:rsidRPr="000505D9">
        <w:rPr>
          <w:rFonts w:ascii="Cambria" w:hAnsi="Cambria" w:cs="Calibri"/>
          <w:lang w:eastAsia="ro-RO"/>
        </w:rPr>
        <w:t>costuri</w:t>
      </w:r>
      <w:proofErr w:type="spellEnd"/>
      <w:r w:rsidRPr="000505D9">
        <w:rPr>
          <w:rFonts w:ascii="Cambria" w:hAnsi="Cambria" w:cs="Calibri"/>
          <w:lang w:eastAsia="ro-RO"/>
        </w:rPr>
        <w:t xml:space="preserve"> </w:t>
      </w:r>
      <w:proofErr w:type="spellStart"/>
      <w:r w:rsidRPr="000505D9">
        <w:rPr>
          <w:rFonts w:ascii="Cambria" w:hAnsi="Cambria" w:cs="Calibri"/>
          <w:lang w:eastAsia="ro-RO"/>
        </w:rPr>
        <w:t>minime</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reviziilor</w:t>
      </w:r>
      <w:proofErr w:type="spellEnd"/>
      <w:r w:rsidRPr="000505D9">
        <w:rPr>
          <w:rFonts w:ascii="Cambria" w:hAnsi="Cambria" w:cs="Calibri"/>
          <w:lang w:eastAsia="ro-RO"/>
        </w:rPr>
        <w:t>/</w:t>
      </w:r>
      <w:proofErr w:type="spellStart"/>
      <w:r w:rsidRPr="000505D9">
        <w:rPr>
          <w:rFonts w:ascii="Cambria" w:hAnsi="Cambria" w:cs="Calibri"/>
          <w:lang w:eastAsia="ro-RO"/>
        </w:rPr>
        <w:t>reparaţiilor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curente</w:t>
      </w:r>
      <w:proofErr w:type="spellEnd"/>
      <w:r w:rsidRPr="000505D9">
        <w:rPr>
          <w:rFonts w:ascii="Cambria" w:hAnsi="Cambria" w:cs="Calibri"/>
          <w:lang w:eastAsia="ro-RO"/>
        </w:rPr>
        <w:t>;</w:t>
      </w:r>
    </w:p>
    <w:p w14:paraId="421A1D30" w14:textId="77777777" w:rsidR="008E7376" w:rsidRPr="000505D9" w:rsidRDefault="008E7376" w:rsidP="006D3B97">
      <w:pPr>
        <w:numPr>
          <w:ilvl w:val="0"/>
          <w:numId w:val="14"/>
        </w:numPr>
        <w:spacing w:after="120" w:line="276" w:lineRule="auto"/>
        <w:ind w:left="0" w:firstLine="426"/>
        <w:contextualSpacing/>
        <w:jc w:val="both"/>
        <w:rPr>
          <w:rFonts w:ascii="Cambria" w:hAnsi="Cambria"/>
        </w:rPr>
      </w:pPr>
      <w:proofErr w:type="spellStart"/>
      <w:r w:rsidRPr="000505D9">
        <w:rPr>
          <w:rFonts w:ascii="Cambria" w:hAnsi="Cambria" w:cs="Calibri"/>
          <w:lang w:eastAsia="ro-RO"/>
        </w:rPr>
        <w:t>îndeplinirea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indicatorilor</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calitate</w:t>
      </w:r>
      <w:proofErr w:type="spellEnd"/>
      <w:r w:rsidRPr="000505D9">
        <w:rPr>
          <w:rFonts w:ascii="Cambria" w:hAnsi="Cambria" w:cs="Calibri"/>
          <w:lang w:eastAsia="ro-RO"/>
        </w:rPr>
        <w:t xml:space="preserve"> ai </w:t>
      </w:r>
      <w:proofErr w:type="spellStart"/>
      <w:r w:rsidRPr="000505D9">
        <w:rPr>
          <w:rFonts w:ascii="Cambria" w:hAnsi="Cambria" w:cs="Calibri"/>
          <w:lang w:eastAsia="ro-RO"/>
        </w:rPr>
        <w:t>serviciului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prestabiliţi</w:t>
      </w:r>
      <w:proofErr w:type="spellEnd"/>
      <w:r w:rsidRPr="000505D9">
        <w:rPr>
          <w:rFonts w:ascii="Cambria" w:hAnsi="Cambria" w:cs="Calibri"/>
          <w:lang w:eastAsia="ro-RO"/>
        </w:rPr>
        <w:t xml:space="preserve">, </w:t>
      </w:r>
      <w:proofErr w:type="spellStart"/>
      <w:r w:rsidRPr="000505D9">
        <w:rPr>
          <w:rFonts w:ascii="Cambria" w:hAnsi="Cambria" w:cs="Calibri"/>
          <w:lang w:eastAsia="ro-RO"/>
        </w:rPr>
        <w:t>specificati</w:t>
      </w:r>
      <w:proofErr w:type="spellEnd"/>
      <w:r w:rsidRPr="000505D9">
        <w:rPr>
          <w:rFonts w:ascii="Cambria" w:hAnsi="Cambria" w:cs="Calibri"/>
          <w:lang w:eastAsia="ro-RO"/>
        </w:rPr>
        <w:t xml:space="preserve"> in </w:t>
      </w:r>
      <w:proofErr w:type="spellStart"/>
      <w:r w:rsidRPr="000505D9">
        <w:rPr>
          <w:rFonts w:ascii="Cambria" w:hAnsi="Cambria" w:cs="Calibri"/>
          <w:lang w:eastAsia="ro-RO"/>
        </w:rPr>
        <w:t>regulamentul</w:t>
      </w:r>
      <w:proofErr w:type="spellEnd"/>
      <w:r w:rsidRPr="000505D9">
        <w:rPr>
          <w:rFonts w:ascii="Cambria" w:hAnsi="Cambria" w:cs="Calibri"/>
          <w:lang w:eastAsia="ro-RO"/>
        </w:rPr>
        <w:t xml:space="preserve"> </w:t>
      </w:r>
      <w:proofErr w:type="spellStart"/>
      <w:r w:rsidRPr="000505D9">
        <w:rPr>
          <w:rFonts w:ascii="Cambria" w:hAnsi="Cambria" w:cs="Calibri"/>
          <w:lang w:eastAsia="ro-RO"/>
        </w:rPr>
        <w:t>serviciului</w:t>
      </w:r>
      <w:proofErr w:type="spellEnd"/>
      <w:r w:rsidRPr="000505D9">
        <w:rPr>
          <w:rFonts w:ascii="Cambria" w:hAnsi="Cambria" w:cs="Calibri"/>
          <w:lang w:eastAsia="ro-RO"/>
        </w:rPr>
        <w:t>;</w:t>
      </w:r>
    </w:p>
    <w:p w14:paraId="7EDE916D" w14:textId="77777777" w:rsidR="008E7376" w:rsidRPr="000505D9" w:rsidRDefault="008E7376" w:rsidP="006D3B97">
      <w:pPr>
        <w:numPr>
          <w:ilvl w:val="0"/>
          <w:numId w:val="14"/>
        </w:numPr>
        <w:spacing w:after="120" w:line="276" w:lineRule="auto"/>
        <w:ind w:left="0" w:firstLine="426"/>
        <w:contextualSpacing/>
        <w:jc w:val="both"/>
        <w:rPr>
          <w:rFonts w:ascii="Cambria" w:hAnsi="Cambria"/>
        </w:rPr>
      </w:pPr>
      <w:proofErr w:type="spellStart"/>
      <w:r w:rsidRPr="000505D9">
        <w:rPr>
          <w:rFonts w:ascii="Cambria" w:hAnsi="Cambria" w:cs="Calibri"/>
          <w:lang w:eastAsia="ro-RO"/>
        </w:rPr>
        <w:t>întocmirea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prezentarea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către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autoritatea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administraţiei</w:t>
      </w:r>
      <w:proofErr w:type="spellEnd"/>
      <w:r w:rsidRPr="000505D9">
        <w:rPr>
          <w:rFonts w:ascii="Cambria" w:hAnsi="Cambria" w:cs="Calibri"/>
          <w:lang w:eastAsia="ro-RO"/>
        </w:rPr>
        <w:t xml:space="preserve"> </w:t>
      </w:r>
      <w:proofErr w:type="spellStart"/>
      <w:r w:rsidRPr="000505D9">
        <w:rPr>
          <w:rFonts w:ascii="Cambria" w:hAnsi="Cambria" w:cs="Calibri"/>
          <w:lang w:eastAsia="ro-RO"/>
        </w:rPr>
        <w:t>publice</w:t>
      </w:r>
      <w:proofErr w:type="spellEnd"/>
      <w:r w:rsidRPr="000505D9">
        <w:rPr>
          <w:rFonts w:ascii="Cambria" w:hAnsi="Cambria" w:cs="Calibri"/>
          <w:lang w:eastAsia="ro-RO"/>
        </w:rPr>
        <w:t xml:space="preserve"> locale a </w:t>
      </w:r>
      <w:proofErr w:type="spellStart"/>
      <w:r w:rsidRPr="000505D9">
        <w:rPr>
          <w:rFonts w:ascii="Cambria" w:hAnsi="Cambria" w:cs="Calibri"/>
          <w:lang w:eastAsia="ro-RO"/>
        </w:rPr>
        <w:t>raportului</w:t>
      </w:r>
      <w:proofErr w:type="spellEnd"/>
      <w:r w:rsidRPr="000505D9">
        <w:rPr>
          <w:rFonts w:ascii="Cambria" w:hAnsi="Cambria" w:cs="Calibri"/>
          <w:lang w:eastAsia="ro-RO"/>
        </w:rPr>
        <w:t xml:space="preserve"> </w:t>
      </w:r>
      <w:proofErr w:type="spellStart"/>
      <w:r w:rsidRPr="000505D9">
        <w:rPr>
          <w:rFonts w:ascii="Cambria" w:hAnsi="Cambria" w:cs="Calibri"/>
          <w:lang w:eastAsia="ro-RO"/>
        </w:rPr>
        <w:t>tehnic</w:t>
      </w:r>
      <w:proofErr w:type="spellEnd"/>
      <w:r w:rsidRPr="000505D9">
        <w:rPr>
          <w:rFonts w:ascii="Cambria" w:hAnsi="Cambria" w:cs="Calibri"/>
          <w:lang w:eastAsia="ro-RO"/>
        </w:rPr>
        <w:t xml:space="preserve"> </w:t>
      </w:r>
      <w:proofErr w:type="spellStart"/>
      <w:r w:rsidRPr="000505D9">
        <w:rPr>
          <w:rFonts w:ascii="Cambria" w:hAnsi="Cambria" w:cs="Calibri"/>
          <w:lang w:eastAsia="ro-RO"/>
        </w:rPr>
        <w:t>anual</w:t>
      </w:r>
      <w:proofErr w:type="spellEnd"/>
      <w:r w:rsidRPr="000505D9">
        <w:rPr>
          <w:rFonts w:ascii="Cambria" w:hAnsi="Cambria" w:cs="Calibri"/>
          <w:lang w:eastAsia="ro-RO"/>
        </w:rPr>
        <w:t xml:space="preserve"> </w:t>
      </w:r>
      <w:proofErr w:type="spellStart"/>
      <w:r w:rsidRPr="000505D9">
        <w:rPr>
          <w:rFonts w:ascii="Cambria" w:hAnsi="Cambria" w:cs="Calibri"/>
          <w:lang w:eastAsia="ro-RO"/>
        </w:rPr>
        <w:t>ce</w:t>
      </w:r>
      <w:proofErr w:type="spellEnd"/>
      <w:r w:rsidRPr="000505D9">
        <w:rPr>
          <w:rFonts w:ascii="Cambria" w:hAnsi="Cambria" w:cs="Calibri"/>
          <w:lang w:eastAsia="ro-RO"/>
        </w:rPr>
        <w:t xml:space="preserve"> </w:t>
      </w:r>
      <w:proofErr w:type="spellStart"/>
      <w:r w:rsidRPr="000505D9">
        <w:rPr>
          <w:rFonts w:ascii="Cambria" w:hAnsi="Cambria" w:cs="Calibri"/>
          <w:lang w:eastAsia="ro-RO"/>
        </w:rPr>
        <w:t>va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cuprinde</w:t>
      </w:r>
      <w:proofErr w:type="spellEnd"/>
      <w:r w:rsidRPr="000505D9">
        <w:rPr>
          <w:rFonts w:ascii="Cambria" w:hAnsi="Cambria" w:cs="Calibri"/>
          <w:lang w:eastAsia="ro-RO"/>
        </w:rPr>
        <w:t xml:space="preserve">: </w:t>
      </w:r>
      <w:proofErr w:type="spellStart"/>
      <w:r w:rsidRPr="000505D9">
        <w:rPr>
          <w:rFonts w:ascii="Cambria" w:hAnsi="Cambria" w:cs="Calibri"/>
          <w:lang w:eastAsia="ro-RO"/>
        </w:rPr>
        <w:t>raportul</w:t>
      </w:r>
      <w:proofErr w:type="spellEnd"/>
      <w:r w:rsidRPr="000505D9">
        <w:rPr>
          <w:rFonts w:ascii="Cambria" w:hAnsi="Cambria" w:cs="Calibri"/>
          <w:lang w:eastAsia="ro-RO"/>
        </w:rPr>
        <w:t xml:space="preserve"> </w:t>
      </w:r>
      <w:proofErr w:type="spellStart"/>
      <w:r w:rsidRPr="000505D9">
        <w:rPr>
          <w:rFonts w:ascii="Cambria" w:hAnsi="Cambria" w:cs="Calibri"/>
          <w:lang w:eastAsia="ro-RO"/>
        </w:rPr>
        <w:t>detaliat</w:t>
      </w:r>
      <w:proofErr w:type="spellEnd"/>
      <w:r w:rsidRPr="000505D9">
        <w:rPr>
          <w:rFonts w:ascii="Cambria" w:hAnsi="Cambria" w:cs="Calibri"/>
          <w:lang w:eastAsia="ro-RO"/>
        </w:rPr>
        <w:t xml:space="preserve"> lunar a </w:t>
      </w:r>
      <w:proofErr w:type="spellStart"/>
      <w:r w:rsidRPr="000505D9">
        <w:rPr>
          <w:rFonts w:ascii="Cambria" w:hAnsi="Cambria" w:cs="Calibri"/>
          <w:lang w:eastAsia="ro-RO"/>
        </w:rPr>
        <w:t>prestaţiilor</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întretinere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menţinere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prezentarea</w:t>
      </w:r>
      <w:proofErr w:type="spellEnd"/>
      <w:r w:rsidRPr="000505D9">
        <w:rPr>
          <w:rFonts w:ascii="Cambria" w:hAnsi="Cambria" w:cs="Calibri"/>
          <w:lang w:eastAsia="ro-RO"/>
        </w:rPr>
        <w:t xml:space="preserve"> lor </w:t>
      </w:r>
      <w:proofErr w:type="spellStart"/>
      <w:r w:rsidRPr="000505D9">
        <w:rPr>
          <w:rFonts w:ascii="Cambria" w:hAnsi="Cambria" w:cs="Calibri"/>
          <w:lang w:eastAsia="ro-RO"/>
        </w:rPr>
        <w:t>în</w:t>
      </w:r>
      <w:proofErr w:type="spellEnd"/>
      <w:r w:rsidRPr="000505D9">
        <w:rPr>
          <w:rFonts w:ascii="Cambria" w:hAnsi="Cambria" w:cs="Calibri"/>
          <w:lang w:eastAsia="ro-RO"/>
        </w:rPr>
        <w:t xml:space="preserve"> </w:t>
      </w:r>
      <w:proofErr w:type="spellStart"/>
      <w:r w:rsidRPr="000505D9">
        <w:rPr>
          <w:rFonts w:ascii="Cambria" w:hAnsi="Cambria" w:cs="Calibri"/>
          <w:lang w:eastAsia="ro-RO"/>
        </w:rPr>
        <w:t>formă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grafică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analiza</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interpretarea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datelor</w:t>
      </w:r>
      <w:proofErr w:type="spellEnd"/>
      <w:r w:rsidRPr="000505D9">
        <w:rPr>
          <w:rFonts w:ascii="Cambria" w:hAnsi="Cambria" w:cs="Calibri"/>
          <w:lang w:eastAsia="ro-RO"/>
        </w:rPr>
        <w:t xml:space="preserve"> din </w:t>
      </w:r>
      <w:proofErr w:type="spellStart"/>
      <w:r w:rsidRPr="000505D9">
        <w:rPr>
          <w:rFonts w:ascii="Cambria" w:hAnsi="Cambria" w:cs="Calibri"/>
          <w:lang w:eastAsia="ro-RO"/>
        </w:rPr>
        <w:t>punct</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vedere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tehnic</w:t>
      </w:r>
      <w:proofErr w:type="spellEnd"/>
      <w:r w:rsidRPr="000505D9">
        <w:rPr>
          <w:rFonts w:ascii="Cambria" w:hAnsi="Cambria" w:cs="Calibri"/>
          <w:lang w:eastAsia="ro-RO"/>
        </w:rPr>
        <w:t>;</w:t>
      </w:r>
    </w:p>
    <w:p w14:paraId="3B7DFE61" w14:textId="77777777" w:rsidR="008E7376" w:rsidRPr="000505D9" w:rsidRDefault="008E7376" w:rsidP="006D3B97">
      <w:pPr>
        <w:numPr>
          <w:ilvl w:val="0"/>
          <w:numId w:val="14"/>
        </w:numPr>
        <w:spacing w:after="120" w:line="276" w:lineRule="auto"/>
        <w:ind w:left="0" w:firstLine="426"/>
        <w:contextualSpacing/>
        <w:jc w:val="both"/>
        <w:rPr>
          <w:rFonts w:ascii="Cambria" w:hAnsi="Cambria"/>
        </w:rPr>
      </w:pPr>
      <w:proofErr w:type="spellStart"/>
      <w:r w:rsidRPr="000505D9">
        <w:rPr>
          <w:rFonts w:ascii="Cambria" w:hAnsi="Cambria" w:cs="Calibri"/>
          <w:lang w:eastAsia="ro-RO"/>
        </w:rPr>
        <w:t>întocmirea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prezentarea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către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autoritatea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administraţiei</w:t>
      </w:r>
      <w:proofErr w:type="spellEnd"/>
      <w:r w:rsidRPr="000505D9">
        <w:rPr>
          <w:rFonts w:ascii="Cambria" w:hAnsi="Cambria" w:cs="Calibri"/>
          <w:lang w:eastAsia="ro-RO"/>
        </w:rPr>
        <w:t xml:space="preserve"> </w:t>
      </w:r>
      <w:proofErr w:type="spellStart"/>
      <w:r w:rsidRPr="000505D9">
        <w:rPr>
          <w:rFonts w:ascii="Cambria" w:hAnsi="Cambria" w:cs="Calibri"/>
          <w:lang w:eastAsia="ro-RO"/>
        </w:rPr>
        <w:t>publice</w:t>
      </w:r>
      <w:proofErr w:type="spellEnd"/>
      <w:r w:rsidRPr="000505D9">
        <w:rPr>
          <w:rFonts w:ascii="Cambria" w:hAnsi="Cambria" w:cs="Calibri"/>
          <w:lang w:eastAsia="ro-RO"/>
        </w:rPr>
        <w:t xml:space="preserve"> locale a </w:t>
      </w:r>
      <w:proofErr w:type="spellStart"/>
      <w:r w:rsidRPr="000505D9">
        <w:rPr>
          <w:rFonts w:ascii="Cambria" w:hAnsi="Cambria" w:cs="Calibri"/>
          <w:lang w:eastAsia="ro-RO"/>
        </w:rPr>
        <w:t>indicatorilor</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performanţa</w:t>
      </w:r>
      <w:proofErr w:type="spellEnd"/>
      <w:r w:rsidRPr="000505D9">
        <w:rPr>
          <w:rFonts w:ascii="Cambria" w:hAnsi="Cambria" w:cs="Calibri"/>
          <w:lang w:eastAsia="ro-RO"/>
        </w:rPr>
        <w:t xml:space="preserve"> </w:t>
      </w:r>
      <w:proofErr w:type="spellStart"/>
      <w:r w:rsidRPr="000505D9">
        <w:rPr>
          <w:rFonts w:ascii="Cambria" w:hAnsi="Cambria" w:cs="Calibri"/>
          <w:lang w:eastAsia="ro-RO"/>
        </w:rPr>
        <w:t>trimestriali</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prezentarea</w:t>
      </w:r>
      <w:proofErr w:type="spellEnd"/>
      <w:r w:rsidRPr="000505D9">
        <w:rPr>
          <w:rFonts w:ascii="Cambria" w:hAnsi="Cambria" w:cs="Calibri"/>
          <w:lang w:eastAsia="ro-RO"/>
        </w:rPr>
        <w:t xml:space="preserve"> lor in </w:t>
      </w:r>
      <w:proofErr w:type="spellStart"/>
      <w:r w:rsidRPr="000505D9">
        <w:rPr>
          <w:rFonts w:ascii="Cambria" w:hAnsi="Cambria" w:cs="Calibri"/>
          <w:lang w:eastAsia="ro-RO"/>
        </w:rPr>
        <w:t>formă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grafică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analiza</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interpretarea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datelor</w:t>
      </w:r>
      <w:proofErr w:type="spellEnd"/>
      <w:r w:rsidRPr="000505D9">
        <w:rPr>
          <w:rFonts w:ascii="Cambria" w:hAnsi="Cambria" w:cs="Calibri"/>
          <w:lang w:eastAsia="ro-RO"/>
        </w:rPr>
        <w:t xml:space="preserve"> din </w:t>
      </w:r>
      <w:proofErr w:type="spellStart"/>
      <w:r w:rsidRPr="000505D9">
        <w:rPr>
          <w:rFonts w:ascii="Cambria" w:hAnsi="Cambria" w:cs="Calibri"/>
          <w:lang w:eastAsia="ro-RO"/>
        </w:rPr>
        <w:t>punct</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vedere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tehnic</w:t>
      </w:r>
      <w:proofErr w:type="spellEnd"/>
      <w:r w:rsidRPr="000505D9">
        <w:rPr>
          <w:rFonts w:ascii="Cambria" w:hAnsi="Cambria" w:cs="Calibri"/>
          <w:lang w:eastAsia="ro-RO"/>
        </w:rPr>
        <w:t>;</w:t>
      </w:r>
    </w:p>
    <w:p w14:paraId="6B94ABC6" w14:textId="77777777" w:rsidR="008E7376" w:rsidRPr="000505D9" w:rsidRDefault="008E7376" w:rsidP="006D3B97">
      <w:pPr>
        <w:numPr>
          <w:ilvl w:val="0"/>
          <w:numId w:val="14"/>
        </w:numPr>
        <w:spacing w:after="120" w:line="276" w:lineRule="auto"/>
        <w:ind w:left="0" w:firstLine="426"/>
        <w:contextualSpacing/>
        <w:jc w:val="both"/>
        <w:rPr>
          <w:rFonts w:ascii="Cambria" w:hAnsi="Cambria"/>
        </w:rPr>
      </w:pPr>
      <w:proofErr w:type="spellStart"/>
      <w:r w:rsidRPr="000505D9">
        <w:rPr>
          <w:rFonts w:ascii="Cambria" w:hAnsi="Cambria" w:cs="Calibri"/>
          <w:lang w:eastAsia="ro-RO"/>
        </w:rPr>
        <w:lastRenderedPageBreak/>
        <w:t>asigurarea</w:t>
      </w:r>
      <w:proofErr w:type="spellEnd"/>
      <w:r w:rsidRPr="000505D9">
        <w:rPr>
          <w:rFonts w:ascii="Cambria" w:hAnsi="Cambria" w:cs="Calibri"/>
          <w:lang w:eastAsia="ro-RO"/>
        </w:rPr>
        <w:t xml:space="preserve"> pe </w:t>
      </w:r>
      <w:proofErr w:type="spellStart"/>
      <w:r w:rsidRPr="000505D9">
        <w:rPr>
          <w:rFonts w:ascii="Cambria" w:hAnsi="Cambria" w:cs="Calibri"/>
          <w:lang w:eastAsia="ro-RO"/>
        </w:rPr>
        <w:t>toată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durata</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executare</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serviciului</w:t>
      </w:r>
      <w:proofErr w:type="spellEnd"/>
      <w:r w:rsidRPr="000505D9">
        <w:rPr>
          <w:rFonts w:ascii="Cambria" w:hAnsi="Cambria" w:cs="Calibri"/>
          <w:lang w:eastAsia="ro-RO"/>
        </w:rPr>
        <w:t xml:space="preserve"> de personal </w:t>
      </w:r>
      <w:proofErr w:type="spellStart"/>
      <w:r w:rsidRPr="000505D9">
        <w:rPr>
          <w:rFonts w:ascii="Cambria" w:hAnsi="Cambria" w:cs="Calibri"/>
          <w:lang w:eastAsia="ro-RO"/>
        </w:rPr>
        <w:t>calificat</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w:t>
      </w:r>
      <w:proofErr w:type="spellEnd"/>
      <w:r w:rsidRPr="000505D9">
        <w:rPr>
          <w:rFonts w:ascii="Cambria" w:hAnsi="Cambria" w:cs="Calibri"/>
          <w:lang w:eastAsia="ro-RO"/>
        </w:rPr>
        <w:t xml:space="preserve"> </w:t>
      </w:r>
      <w:proofErr w:type="spellStart"/>
      <w:r w:rsidRPr="000505D9">
        <w:rPr>
          <w:rFonts w:ascii="Cambria" w:hAnsi="Cambria" w:cs="Calibri"/>
          <w:lang w:eastAsia="ro-RO"/>
        </w:rPr>
        <w:t>număr</w:t>
      </w:r>
      <w:proofErr w:type="spellEnd"/>
      <w:r w:rsidRPr="000505D9">
        <w:rPr>
          <w:rFonts w:ascii="Cambria" w:hAnsi="Cambria" w:cs="Calibri"/>
          <w:lang w:eastAsia="ro-RO"/>
        </w:rPr>
        <w:t xml:space="preserve"> </w:t>
      </w:r>
      <w:proofErr w:type="spellStart"/>
      <w:r w:rsidRPr="000505D9">
        <w:rPr>
          <w:rFonts w:ascii="Cambria" w:hAnsi="Cambria" w:cs="Calibri"/>
          <w:lang w:eastAsia="ro-RO"/>
        </w:rPr>
        <w:t>suficient</w:t>
      </w:r>
      <w:proofErr w:type="spellEnd"/>
      <w:r w:rsidRPr="000505D9">
        <w:rPr>
          <w:rFonts w:ascii="Cambria" w:hAnsi="Cambria" w:cs="Calibri"/>
          <w:lang w:eastAsia="ro-RO"/>
        </w:rPr>
        <w:t xml:space="preserve"> </w:t>
      </w:r>
      <w:proofErr w:type="spellStart"/>
      <w:r w:rsidRPr="000505D9">
        <w:rPr>
          <w:rFonts w:ascii="Cambria" w:hAnsi="Cambria" w:cs="Calibri"/>
          <w:lang w:eastAsia="ro-RO"/>
        </w:rPr>
        <w:t>pentru</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îndeplinirea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activităţilor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ce</w:t>
      </w:r>
      <w:proofErr w:type="spellEnd"/>
      <w:r w:rsidRPr="000505D9">
        <w:rPr>
          <w:rFonts w:ascii="Cambria" w:hAnsi="Cambria" w:cs="Calibri"/>
          <w:lang w:eastAsia="ro-RO"/>
        </w:rPr>
        <w:t xml:space="preserve"> </w:t>
      </w:r>
      <w:proofErr w:type="spellStart"/>
      <w:r w:rsidRPr="000505D9">
        <w:rPr>
          <w:rFonts w:ascii="Cambria" w:hAnsi="Cambria" w:cs="Calibri"/>
          <w:lang w:eastAsia="ro-RO"/>
        </w:rPr>
        <w:t>fac</w:t>
      </w:r>
      <w:proofErr w:type="spellEnd"/>
      <w:r w:rsidRPr="000505D9">
        <w:rPr>
          <w:rFonts w:ascii="Cambria" w:hAnsi="Cambria" w:cs="Calibri"/>
          <w:lang w:eastAsia="ro-RO"/>
        </w:rPr>
        <w:t xml:space="preserve"> </w:t>
      </w:r>
      <w:proofErr w:type="spellStart"/>
      <w:r w:rsidRPr="000505D9">
        <w:rPr>
          <w:rFonts w:ascii="Cambria" w:hAnsi="Cambria" w:cs="Calibri"/>
          <w:lang w:eastAsia="ro-RO"/>
        </w:rPr>
        <w:t>obiectul</w:t>
      </w:r>
      <w:proofErr w:type="spellEnd"/>
      <w:r w:rsidRPr="000505D9">
        <w:rPr>
          <w:rFonts w:ascii="Cambria" w:hAnsi="Cambria" w:cs="Calibri"/>
          <w:lang w:eastAsia="ro-RO"/>
        </w:rPr>
        <w:t xml:space="preserve"> </w:t>
      </w:r>
      <w:proofErr w:type="spellStart"/>
      <w:r w:rsidRPr="000505D9">
        <w:rPr>
          <w:rFonts w:ascii="Cambria" w:hAnsi="Cambria" w:cs="Calibri"/>
          <w:lang w:eastAsia="ro-RO"/>
        </w:rPr>
        <w:t>serviciului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w:t>
      </w:r>
    </w:p>
    <w:p w14:paraId="418EB148" w14:textId="77777777" w:rsidR="008E7376" w:rsidRPr="000505D9" w:rsidRDefault="008E7376" w:rsidP="006D3B97">
      <w:pPr>
        <w:numPr>
          <w:ilvl w:val="0"/>
          <w:numId w:val="14"/>
        </w:numPr>
        <w:spacing w:after="120" w:line="276" w:lineRule="auto"/>
        <w:ind w:left="0" w:firstLine="426"/>
        <w:contextualSpacing/>
        <w:jc w:val="both"/>
        <w:rPr>
          <w:rFonts w:ascii="Cambria" w:hAnsi="Cambria"/>
        </w:rPr>
      </w:pPr>
      <w:proofErr w:type="spellStart"/>
      <w:r w:rsidRPr="000505D9">
        <w:rPr>
          <w:rFonts w:ascii="Cambria" w:hAnsi="Cambria" w:cs="Calibri"/>
          <w:lang w:eastAsia="ro-RO"/>
        </w:rPr>
        <w:t>urmărirea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înregistrarea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indicatorilor</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performanţa</w:t>
      </w:r>
      <w:proofErr w:type="spellEnd"/>
      <w:r w:rsidRPr="000505D9">
        <w:rPr>
          <w:rFonts w:ascii="Cambria" w:hAnsi="Cambria" w:cs="Calibri"/>
          <w:lang w:eastAsia="ro-RO"/>
        </w:rPr>
        <w:t xml:space="preserve"> </w:t>
      </w:r>
      <w:proofErr w:type="spellStart"/>
      <w:r w:rsidRPr="000505D9">
        <w:rPr>
          <w:rFonts w:ascii="Cambria" w:hAnsi="Cambria" w:cs="Calibri"/>
          <w:lang w:eastAsia="ro-RO"/>
        </w:rPr>
        <w:t>aprobaţi</w:t>
      </w:r>
      <w:proofErr w:type="spellEnd"/>
      <w:r w:rsidRPr="000505D9">
        <w:rPr>
          <w:rFonts w:ascii="Cambria" w:hAnsi="Cambria" w:cs="Calibri"/>
          <w:lang w:eastAsia="ro-RO"/>
        </w:rPr>
        <w:t xml:space="preserve"> </w:t>
      </w:r>
      <w:proofErr w:type="spellStart"/>
      <w:r w:rsidRPr="000505D9">
        <w:rPr>
          <w:rFonts w:ascii="Cambria" w:hAnsi="Cambria" w:cs="Calibri"/>
          <w:lang w:eastAsia="ro-RO"/>
        </w:rPr>
        <w:t>pentru</w:t>
      </w:r>
      <w:proofErr w:type="spellEnd"/>
      <w:r w:rsidRPr="000505D9">
        <w:rPr>
          <w:rFonts w:ascii="Cambria" w:hAnsi="Cambria" w:cs="Calibri"/>
          <w:lang w:eastAsia="ro-RO"/>
        </w:rPr>
        <w:t xml:space="preserve"> </w:t>
      </w:r>
      <w:proofErr w:type="spellStart"/>
      <w:r w:rsidRPr="000505D9">
        <w:rPr>
          <w:rFonts w:ascii="Cambria" w:hAnsi="Cambria" w:cs="Calibri"/>
          <w:lang w:eastAsia="ro-RO"/>
        </w:rPr>
        <w:t>serviciul</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 se </w:t>
      </w:r>
      <w:proofErr w:type="spellStart"/>
      <w:r w:rsidRPr="000505D9">
        <w:rPr>
          <w:rFonts w:ascii="Cambria" w:hAnsi="Cambria" w:cs="Calibri"/>
          <w:lang w:eastAsia="ro-RO"/>
        </w:rPr>
        <w:t>va</w:t>
      </w:r>
      <w:proofErr w:type="spellEnd"/>
      <w:r w:rsidRPr="000505D9">
        <w:rPr>
          <w:rFonts w:ascii="Cambria" w:hAnsi="Cambria" w:cs="Calibri"/>
          <w:lang w:eastAsia="ro-RO"/>
        </w:rPr>
        <w:t xml:space="preserve"> face de </w:t>
      </w:r>
      <w:proofErr w:type="spellStart"/>
      <w:r w:rsidRPr="000505D9">
        <w:rPr>
          <w:rFonts w:ascii="Cambria" w:hAnsi="Cambria" w:cs="Calibri"/>
          <w:lang w:eastAsia="ro-RO"/>
        </w:rPr>
        <w:t>către</w:t>
      </w:r>
      <w:proofErr w:type="spellEnd"/>
      <w:r w:rsidRPr="000505D9">
        <w:rPr>
          <w:rFonts w:ascii="Cambria" w:hAnsi="Cambria" w:cs="Calibri"/>
          <w:lang w:eastAsia="ro-RO"/>
        </w:rPr>
        <w:t xml:space="preserve"> operator pe </w:t>
      </w:r>
      <w:proofErr w:type="spellStart"/>
      <w:r w:rsidRPr="000505D9">
        <w:rPr>
          <w:rFonts w:ascii="Cambria" w:hAnsi="Cambria" w:cs="Calibri"/>
          <w:lang w:eastAsia="ro-RO"/>
        </w:rPr>
        <w:t>baza</w:t>
      </w:r>
      <w:proofErr w:type="spellEnd"/>
      <w:r w:rsidRPr="000505D9">
        <w:rPr>
          <w:rFonts w:ascii="Cambria" w:hAnsi="Cambria" w:cs="Calibri"/>
          <w:lang w:eastAsia="ro-RO"/>
        </w:rPr>
        <w:t xml:space="preserve"> </w:t>
      </w:r>
      <w:proofErr w:type="spellStart"/>
      <w:r w:rsidRPr="000505D9">
        <w:rPr>
          <w:rFonts w:ascii="Cambria" w:hAnsi="Cambria" w:cs="Calibri"/>
          <w:lang w:eastAsia="ro-RO"/>
        </w:rPr>
        <w:t>unei</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proceduri</w:t>
      </w:r>
      <w:proofErr w:type="spellEnd"/>
      <w:r w:rsidRPr="000505D9">
        <w:rPr>
          <w:rFonts w:ascii="Cambria" w:hAnsi="Cambria" w:cs="Calibri"/>
          <w:lang w:eastAsia="ro-RO"/>
        </w:rPr>
        <w:t xml:space="preserve"> </w:t>
      </w:r>
      <w:proofErr w:type="spellStart"/>
      <w:r w:rsidRPr="000505D9">
        <w:rPr>
          <w:rFonts w:ascii="Cambria" w:hAnsi="Cambria" w:cs="Calibri"/>
          <w:lang w:eastAsia="ro-RO"/>
        </w:rPr>
        <w:t>specifice</w:t>
      </w:r>
      <w:proofErr w:type="spellEnd"/>
      <w:r w:rsidRPr="000505D9">
        <w:rPr>
          <w:rFonts w:ascii="Cambria" w:hAnsi="Cambria" w:cs="Calibri"/>
          <w:lang w:eastAsia="ro-RO"/>
        </w:rPr>
        <w:t xml:space="preserve"> care </w:t>
      </w:r>
      <w:proofErr w:type="spellStart"/>
      <w:r w:rsidRPr="000505D9">
        <w:rPr>
          <w:rFonts w:ascii="Cambria" w:hAnsi="Cambria" w:cs="Calibri"/>
          <w:lang w:eastAsia="ro-RO"/>
        </w:rPr>
        <w:t>va</w:t>
      </w:r>
      <w:proofErr w:type="spellEnd"/>
      <w:r w:rsidRPr="000505D9">
        <w:rPr>
          <w:rFonts w:ascii="Cambria" w:hAnsi="Cambria" w:cs="Calibri"/>
          <w:lang w:eastAsia="ro-RO"/>
        </w:rPr>
        <w:t xml:space="preserve"> fi </w:t>
      </w:r>
      <w:proofErr w:type="spellStart"/>
      <w:r w:rsidRPr="000505D9">
        <w:rPr>
          <w:rFonts w:ascii="Cambria" w:hAnsi="Cambria" w:cs="Calibri"/>
          <w:lang w:eastAsia="ro-RO"/>
        </w:rPr>
        <w:t>prezentată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autorităţii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administraţiei</w:t>
      </w:r>
      <w:proofErr w:type="spellEnd"/>
      <w:r w:rsidRPr="000505D9">
        <w:rPr>
          <w:rFonts w:ascii="Cambria" w:hAnsi="Cambria" w:cs="Calibri"/>
          <w:lang w:eastAsia="ro-RO"/>
        </w:rPr>
        <w:t xml:space="preserve"> </w:t>
      </w:r>
      <w:proofErr w:type="spellStart"/>
      <w:r w:rsidRPr="000505D9">
        <w:rPr>
          <w:rFonts w:ascii="Cambria" w:hAnsi="Cambria" w:cs="Calibri"/>
          <w:lang w:eastAsia="ro-RO"/>
        </w:rPr>
        <w:t>publice</w:t>
      </w:r>
      <w:proofErr w:type="spellEnd"/>
      <w:r w:rsidRPr="000505D9">
        <w:rPr>
          <w:rFonts w:ascii="Cambria" w:hAnsi="Cambria" w:cs="Calibri"/>
          <w:lang w:eastAsia="ro-RO"/>
        </w:rPr>
        <w:t xml:space="preserve"> locale;</w:t>
      </w:r>
    </w:p>
    <w:p w14:paraId="1A33F5CB" w14:textId="77777777" w:rsidR="008E7376" w:rsidRPr="000505D9" w:rsidRDefault="008E7376" w:rsidP="006D3B97">
      <w:pPr>
        <w:numPr>
          <w:ilvl w:val="0"/>
          <w:numId w:val="14"/>
        </w:numPr>
        <w:spacing w:after="120" w:line="276" w:lineRule="auto"/>
        <w:ind w:left="0" w:firstLine="426"/>
        <w:contextualSpacing/>
        <w:jc w:val="both"/>
        <w:rPr>
          <w:rFonts w:ascii="Cambria" w:hAnsi="Cambria"/>
        </w:rPr>
      </w:pPr>
      <w:proofErr w:type="spellStart"/>
      <w:r w:rsidRPr="000505D9">
        <w:rPr>
          <w:rFonts w:ascii="Cambria" w:hAnsi="Cambria" w:cs="Calibri"/>
          <w:lang w:eastAsia="ro-RO"/>
        </w:rPr>
        <w:t>instituirea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aplicarea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unui</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sistem</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comunicare</w:t>
      </w:r>
      <w:proofErr w:type="spellEnd"/>
      <w:r w:rsidRPr="000505D9">
        <w:rPr>
          <w:rFonts w:ascii="Cambria" w:hAnsi="Cambria" w:cs="Calibri"/>
          <w:lang w:eastAsia="ro-RO"/>
        </w:rPr>
        <w:t xml:space="preserve"> cu </w:t>
      </w:r>
      <w:proofErr w:type="spellStart"/>
      <w:r w:rsidRPr="000505D9">
        <w:rPr>
          <w:rFonts w:ascii="Cambria" w:hAnsi="Cambria" w:cs="Calibri"/>
          <w:lang w:eastAsia="ro-RO"/>
        </w:rPr>
        <w:t>beneficiarii</w:t>
      </w:r>
      <w:proofErr w:type="spellEnd"/>
      <w:r w:rsidRPr="000505D9">
        <w:rPr>
          <w:rFonts w:ascii="Cambria" w:hAnsi="Cambria" w:cs="Calibri"/>
          <w:lang w:eastAsia="ro-RO"/>
        </w:rPr>
        <w:t xml:space="preserve"> cu </w:t>
      </w:r>
      <w:proofErr w:type="spellStart"/>
      <w:r w:rsidRPr="000505D9">
        <w:rPr>
          <w:rFonts w:ascii="Cambria" w:hAnsi="Cambria" w:cs="Calibri"/>
          <w:lang w:eastAsia="ro-RO"/>
        </w:rPr>
        <w:t>privire</w:t>
      </w:r>
      <w:proofErr w:type="spellEnd"/>
      <w:r w:rsidRPr="000505D9">
        <w:rPr>
          <w:rFonts w:ascii="Cambria" w:hAnsi="Cambria" w:cs="Calibri"/>
          <w:lang w:eastAsia="ro-RO"/>
        </w:rPr>
        <w:t xml:space="preserve"> la </w:t>
      </w:r>
      <w:proofErr w:type="spellStart"/>
      <w:r w:rsidRPr="000505D9">
        <w:rPr>
          <w:rFonts w:ascii="Cambria" w:hAnsi="Cambria" w:cs="Calibri"/>
          <w:lang w:eastAsia="ro-RO"/>
        </w:rPr>
        <w:t>reglementările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noi</w:t>
      </w:r>
      <w:proofErr w:type="spellEnd"/>
      <w:r w:rsidRPr="000505D9">
        <w:rPr>
          <w:rFonts w:ascii="Cambria" w:hAnsi="Cambria" w:cs="Calibri"/>
          <w:lang w:eastAsia="ro-RO"/>
        </w:rPr>
        <w:t xml:space="preserve"> </w:t>
      </w:r>
      <w:proofErr w:type="spellStart"/>
      <w:r w:rsidRPr="000505D9">
        <w:rPr>
          <w:rFonts w:ascii="Cambria" w:hAnsi="Cambria" w:cs="Calibri"/>
          <w:lang w:eastAsia="ro-RO"/>
        </w:rPr>
        <w:t>ce</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privesc</w:t>
      </w:r>
      <w:proofErr w:type="spellEnd"/>
      <w:r w:rsidRPr="000505D9">
        <w:rPr>
          <w:rFonts w:ascii="Cambria" w:hAnsi="Cambria" w:cs="Calibri"/>
          <w:lang w:eastAsia="ro-RO"/>
        </w:rPr>
        <w:t xml:space="preserve"> </w:t>
      </w:r>
      <w:proofErr w:type="spellStart"/>
      <w:r w:rsidRPr="000505D9">
        <w:rPr>
          <w:rFonts w:ascii="Cambria" w:hAnsi="Cambria" w:cs="Calibri"/>
          <w:lang w:eastAsia="ro-RO"/>
        </w:rPr>
        <w:t>serviciul</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modificările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survenite</w:t>
      </w:r>
      <w:proofErr w:type="spellEnd"/>
      <w:r w:rsidRPr="000505D9">
        <w:rPr>
          <w:rFonts w:ascii="Cambria" w:hAnsi="Cambria" w:cs="Calibri"/>
          <w:lang w:eastAsia="ro-RO"/>
        </w:rPr>
        <w:t xml:space="preserve"> la </w:t>
      </w:r>
      <w:proofErr w:type="spellStart"/>
      <w:r w:rsidRPr="000505D9">
        <w:rPr>
          <w:rFonts w:ascii="Cambria" w:hAnsi="Cambria" w:cs="Calibri"/>
          <w:lang w:eastAsia="ro-RO"/>
        </w:rPr>
        <w:t>actele</w:t>
      </w:r>
      <w:proofErr w:type="spellEnd"/>
      <w:r w:rsidRPr="000505D9">
        <w:rPr>
          <w:rFonts w:ascii="Cambria" w:hAnsi="Cambria" w:cs="Calibri"/>
          <w:lang w:eastAsia="ro-RO"/>
        </w:rPr>
        <w:t xml:space="preserve"> normative din </w:t>
      </w:r>
      <w:proofErr w:type="spellStart"/>
      <w:r w:rsidRPr="000505D9">
        <w:rPr>
          <w:rFonts w:ascii="Cambria" w:hAnsi="Cambria" w:cs="Calibri"/>
          <w:lang w:eastAsia="ro-RO"/>
        </w:rPr>
        <w:t>domeniu</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w:t>
      </w:r>
      <w:proofErr w:type="spellEnd"/>
      <w:r w:rsidRPr="000505D9">
        <w:rPr>
          <w:rFonts w:ascii="Cambria" w:hAnsi="Cambria" w:cs="Calibri"/>
          <w:lang w:eastAsia="ro-RO"/>
        </w:rPr>
        <w:t xml:space="preserve"> termen de 30 de </w:t>
      </w:r>
      <w:proofErr w:type="spellStart"/>
      <w:r w:rsidRPr="000505D9">
        <w:rPr>
          <w:rFonts w:ascii="Cambria" w:hAnsi="Cambria" w:cs="Calibri"/>
          <w:lang w:eastAsia="ro-RO"/>
        </w:rPr>
        <w:t>zile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calendaristice</w:t>
      </w:r>
      <w:proofErr w:type="spellEnd"/>
      <w:r w:rsidRPr="000505D9">
        <w:rPr>
          <w:rFonts w:ascii="Cambria" w:hAnsi="Cambria" w:cs="Calibri"/>
          <w:lang w:eastAsia="ro-RO"/>
        </w:rPr>
        <w:t xml:space="preserve"> de la data </w:t>
      </w:r>
      <w:proofErr w:type="spellStart"/>
      <w:r w:rsidRPr="000505D9">
        <w:rPr>
          <w:rFonts w:ascii="Cambria" w:hAnsi="Cambria" w:cs="Calibri"/>
          <w:lang w:eastAsia="ro-RO"/>
        </w:rPr>
        <w:t>încredinţării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serviciului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 </w:t>
      </w:r>
      <w:proofErr w:type="spellStart"/>
      <w:r w:rsidRPr="000505D9">
        <w:rPr>
          <w:rFonts w:ascii="Cambria" w:hAnsi="Cambria" w:cs="Calibri"/>
          <w:lang w:eastAsia="ro-RO"/>
        </w:rPr>
        <w:t>va</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prezenta</w:t>
      </w:r>
      <w:proofErr w:type="spellEnd"/>
      <w:r w:rsidRPr="000505D9">
        <w:rPr>
          <w:rFonts w:ascii="Cambria" w:hAnsi="Cambria" w:cs="Calibri"/>
          <w:lang w:eastAsia="ro-RO"/>
        </w:rPr>
        <w:t xml:space="preserve"> </w:t>
      </w:r>
      <w:proofErr w:type="spellStart"/>
      <w:r w:rsidRPr="000505D9">
        <w:rPr>
          <w:rFonts w:ascii="Cambria" w:hAnsi="Cambria" w:cs="Calibri"/>
          <w:lang w:eastAsia="ro-RO"/>
        </w:rPr>
        <w:t>autorităţii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administraţiei</w:t>
      </w:r>
      <w:proofErr w:type="spellEnd"/>
      <w:r w:rsidRPr="000505D9">
        <w:rPr>
          <w:rFonts w:ascii="Cambria" w:hAnsi="Cambria" w:cs="Calibri"/>
          <w:lang w:eastAsia="ro-RO"/>
        </w:rPr>
        <w:t xml:space="preserve"> </w:t>
      </w:r>
      <w:proofErr w:type="spellStart"/>
      <w:r w:rsidRPr="000505D9">
        <w:rPr>
          <w:rFonts w:ascii="Cambria" w:hAnsi="Cambria" w:cs="Calibri"/>
          <w:lang w:eastAsia="ro-RO"/>
        </w:rPr>
        <w:t>publice</w:t>
      </w:r>
      <w:proofErr w:type="spellEnd"/>
      <w:r w:rsidRPr="000505D9">
        <w:rPr>
          <w:rFonts w:ascii="Cambria" w:hAnsi="Cambria" w:cs="Calibri"/>
          <w:lang w:eastAsia="ro-RO"/>
        </w:rPr>
        <w:t xml:space="preserve"> locale </w:t>
      </w:r>
      <w:proofErr w:type="spellStart"/>
      <w:r w:rsidRPr="000505D9">
        <w:rPr>
          <w:rFonts w:ascii="Cambria" w:hAnsi="Cambria" w:cs="Calibri"/>
          <w:lang w:eastAsia="ro-RO"/>
        </w:rPr>
        <w:t>modul</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organizare</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acestui</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sistem</w:t>
      </w:r>
      <w:proofErr w:type="spellEnd"/>
      <w:r w:rsidRPr="000505D9">
        <w:rPr>
          <w:rFonts w:ascii="Cambria" w:hAnsi="Cambria" w:cs="Calibri"/>
          <w:lang w:eastAsia="ro-RO"/>
        </w:rPr>
        <w:t>;</w:t>
      </w:r>
    </w:p>
    <w:p w14:paraId="56693008" w14:textId="77777777" w:rsidR="008E7376" w:rsidRPr="000505D9" w:rsidRDefault="008E7376" w:rsidP="006D3B97">
      <w:pPr>
        <w:numPr>
          <w:ilvl w:val="0"/>
          <w:numId w:val="14"/>
        </w:numPr>
        <w:spacing w:after="120" w:line="276" w:lineRule="auto"/>
        <w:ind w:left="0" w:firstLine="426"/>
        <w:contextualSpacing/>
        <w:jc w:val="both"/>
        <w:rPr>
          <w:rFonts w:ascii="Cambria" w:hAnsi="Cambria"/>
        </w:rPr>
      </w:pPr>
      <w:proofErr w:type="spellStart"/>
      <w:r w:rsidRPr="000505D9">
        <w:rPr>
          <w:rFonts w:ascii="Cambria" w:hAnsi="Cambria" w:cs="Calibri"/>
          <w:lang w:eastAsia="ro-RO"/>
        </w:rPr>
        <w:t>informarea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utilizatorului</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beneficiarilor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despre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planificarea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anuală</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reparaţiilor</w:t>
      </w:r>
      <w:proofErr w:type="spellEnd"/>
      <w:r w:rsidRPr="000505D9">
        <w:rPr>
          <w:rFonts w:ascii="Cambria" w:hAnsi="Cambria" w:cs="Calibri"/>
          <w:lang w:eastAsia="ro-RO"/>
        </w:rPr>
        <w:t>/</w:t>
      </w:r>
      <w:proofErr w:type="spellStart"/>
      <w:r w:rsidRPr="000505D9">
        <w:rPr>
          <w:rFonts w:ascii="Cambria" w:hAnsi="Cambria" w:cs="Calibri"/>
          <w:lang w:eastAsia="ro-RO"/>
        </w:rPr>
        <w:t>reviziilor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ce</w:t>
      </w:r>
      <w:proofErr w:type="spellEnd"/>
      <w:r w:rsidRPr="000505D9">
        <w:rPr>
          <w:rFonts w:ascii="Cambria" w:hAnsi="Cambria" w:cs="Calibri"/>
          <w:lang w:eastAsia="ro-RO"/>
        </w:rPr>
        <w:t xml:space="preserve"> se </w:t>
      </w:r>
      <w:proofErr w:type="spellStart"/>
      <w:r w:rsidRPr="000505D9">
        <w:rPr>
          <w:rFonts w:ascii="Cambria" w:hAnsi="Cambria" w:cs="Calibri"/>
          <w:lang w:eastAsia="ro-RO"/>
        </w:rPr>
        <w:t>vor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efectua</w:t>
      </w:r>
      <w:proofErr w:type="spellEnd"/>
      <w:r w:rsidRPr="000505D9">
        <w:rPr>
          <w:rFonts w:ascii="Cambria" w:hAnsi="Cambria" w:cs="Calibri"/>
          <w:lang w:eastAsia="ro-RO"/>
        </w:rPr>
        <w:t xml:space="preserve"> la </w:t>
      </w:r>
      <w:proofErr w:type="spellStart"/>
      <w:r w:rsidRPr="000505D9">
        <w:rPr>
          <w:rFonts w:ascii="Cambria" w:hAnsi="Cambria" w:cs="Calibri"/>
          <w:lang w:eastAsia="ro-RO"/>
        </w:rPr>
        <w:t>sistemul</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w:t>
      </w:r>
    </w:p>
    <w:p w14:paraId="1C648118" w14:textId="77777777" w:rsidR="008E7376" w:rsidRPr="000505D9" w:rsidRDefault="008E7376" w:rsidP="006D3B97">
      <w:pPr>
        <w:spacing w:after="120" w:line="276" w:lineRule="auto"/>
        <w:ind w:firstLine="426"/>
        <w:jc w:val="both"/>
        <w:rPr>
          <w:rFonts w:ascii="Cambria" w:hAnsi="Cambria" w:cs="Calibri"/>
          <w:lang w:eastAsia="ro-RO"/>
        </w:rPr>
      </w:pPr>
    </w:p>
    <w:p w14:paraId="1A487F80" w14:textId="32892B35" w:rsidR="008E7376" w:rsidRPr="00C46686" w:rsidRDefault="008E7376" w:rsidP="006D3B97">
      <w:pPr>
        <w:spacing w:after="120" w:line="276" w:lineRule="auto"/>
        <w:ind w:firstLine="426"/>
        <w:jc w:val="both"/>
        <w:rPr>
          <w:rFonts w:ascii="Cambria" w:hAnsi="Cambria"/>
        </w:rPr>
      </w:pPr>
      <w:r w:rsidRPr="000505D9">
        <w:rPr>
          <w:rFonts w:ascii="Cambria" w:hAnsi="Cambria" w:cs="Calibri"/>
          <w:b/>
          <w:lang w:eastAsia="ro-RO"/>
        </w:rPr>
        <w:t>8. VERIFICĂRI, RECEPȚII, GARANȚII</w:t>
      </w:r>
    </w:p>
    <w:p w14:paraId="6A500F17" w14:textId="3752DE7D"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 xml:space="preserve">8.1. </w:t>
      </w:r>
      <w:proofErr w:type="spellStart"/>
      <w:r w:rsidRPr="000505D9">
        <w:rPr>
          <w:rFonts w:ascii="Cambria" w:hAnsi="Cambria" w:cs="Calibri"/>
          <w:lang w:eastAsia="ro-RO"/>
        </w:rPr>
        <w:t>Lucrarile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modernizare</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sistemului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w:t>
      </w:r>
      <w:r w:rsidR="00913248">
        <w:rPr>
          <w:rFonts w:ascii="Cambria" w:hAnsi="Cambria" w:cs="Calibri"/>
          <w:lang w:eastAsia="ro-RO"/>
        </w:rPr>
        <w:t>(</w:t>
      </w:r>
      <w:proofErr w:type="spellStart"/>
      <w:r w:rsidR="00913248">
        <w:rPr>
          <w:rFonts w:ascii="Cambria" w:hAnsi="Cambria" w:cs="Calibri"/>
          <w:lang w:eastAsia="ro-RO"/>
        </w:rPr>
        <w:t>daca</w:t>
      </w:r>
      <w:proofErr w:type="spellEnd"/>
      <w:r w:rsidR="00913248">
        <w:rPr>
          <w:rFonts w:ascii="Cambria" w:hAnsi="Cambria" w:cs="Calibri"/>
          <w:lang w:eastAsia="ro-RO"/>
        </w:rPr>
        <w:t xml:space="preserve"> </w:t>
      </w:r>
      <w:proofErr w:type="spellStart"/>
      <w:r w:rsidR="00913248">
        <w:rPr>
          <w:rFonts w:ascii="Cambria" w:hAnsi="Cambria" w:cs="Calibri"/>
          <w:lang w:eastAsia="ro-RO"/>
        </w:rPr>
        <w:t>va</w:t>
      </w:r>
      <w:proofErr w:type="spellEnd"/>
      <w:r w:rsidR="00913248">
        <w:rPr>
          <w:rFonts w:ascii="Cambria" w:hAnsi="Cambria" w:cs="Calibri"/>
          <w:lang w:eastAsia="ro-RO"/>
        </w:rPr>
        <w:t xml:space="preserve"> fi </w:t>
      </w:r>
      <w:proofErr w:type="spellStart"/>
      <w:r w:rsidR="00913248">
        <w:rPr>
          <w:rFonts w:ascii="Cambria" w:hAnsi="Cambria" w:cs="Calibri"/>
          <w:lang w:eastAsia="ro-RO"/>
        </w:rPr>
        <w:t>cazul</w:t>
      </w:r>
      <w:proofErr w:type="spellEnd"/>
      <w:r w:rsidR="00913248">
        <w:rPr>
          <w:rFonts w:ascii="Cambria" w:hAnsi="Cambria" w:cs="Calibri"/>
          <w:lang w:eastAsia="ro-RO"/>
        </w:rPr>
        <w:t xml:space="preserve">) </w:t>
      </w:r>
      <w:proofErr w:type="spellStart"/>
      <w:r w:rsidRPr="000505D9">
        <w:rPr>
          <w:rFonts w:ascii="Cambria" w:hAnsi="Cambria" w:cs="Calibri"/>
          <w:lang w:eastAsia="ro-RO"/>
        </w:rPr>
        <w:t>vor</w:t>
      </w:r>
      <w:proofErr w:type="spellEnd"/>
      <w:r w:rsidRPr="000505D9">
        <w:rPr>
          <w:rFonts w:ascii="Cambria" w:hAnsi="Cambria" w:cs="Calibri"/>
          <w:lang w:eastAsia="ro-RO"/>
        </w:rPr>
        <w:t xml:space="preserve"> fi </w:t>
      </w:r>
      <w:proofErr w:type="spellStart"/>
      <w:r w:rsidRPr="000505D9">
        <w:rPr>
          <w:rFonts w:ascii="Cambria" w:hAnsi="Cambria" w:cs="Calibri"/>
          <w:lang w:eastAsia="ro-RO"/>
        </w:rPr>
        <w:t>executate</w:t>
      </w:r>
      <w:proofErr w:type="spellEnd"/>
      <w:r w:rsidRPr="000505D9">
        <w:rPr>
          <w:rFonts w:ascii="Cambria" w:hAnsi="Cambria" w:cs="Calibri"/>
          <w:lang w:eastAsia="ro-RO"/>
        </w:rPr>
        <w:t xml:space="preserve"> in </w:t>
      </w:r>
      <w:proofErr w:type="spellStart"/>
      <w:r w:rsidRPr="000505D9">
        <w:rPr>
          <w:rFonts w:ascii="Cambria" w:hAnsi="Cambria" w:cs="Calibri"/>
          <w:lang w:eastAsia="ro-RO"/>
        </w:rPr>
        <w:t>conformitate</w:t>
      </w:r>
      <w:proofErr w:type="spellEnd"/>
      <w:r w:rsidRPr="000505D9">
        <w:rPr>
          <w:rFonts w:ascii="Cambria" w:hAnsi="Cambria" w:cs="Calibri"/>
          <w:lang w:eastAsia="ro-RO"/>
        </w:rPr>
        <w:t xml:space="preserve"> cu </w:t>
      </w:r>
      <w:proofErr w:type="spellStart"/>
      <w:r w:rsidRPr="000505D9">
        <w:rPr>
          <w:rFonts w:ascii="Cambria" w:hAnsi="Cambria" w:cs="Calibri"/>
          <w:lang w:eastAsia="ro-RO"/>
        </w:rPr>
        <w:t>documentatia</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executie</w:t>
      </w:r>
      <w:proofErr w:type="spellEnd"/>
      <w:r w:rsidRPr="000505D9">
        <w:rPr>
          <w:rFonts w:ascii="Cambria" w:hAnsi="Cambria" w:cs="Calibri"/>
          <w:lang w:eastAsia="ro-RO"/>
        </w:rPr>
        <w:t xml:space="preserve"> </w:t>
      </w:r>
      <w:proofErr w:type="spellStart"/>
      <w:r w:rsidRPr="000505D9">
        <w:rPr>
          <w:rFonts w:ascii="Cambria" w:hAnsi="Cambria" w:cs="Calibri"/>
          <w:lang w:eastAsia="ro-RO"/>
        </w:rPr>
        <w:t>intocmita</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concesionar</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w:t>
      </w:r>
      <w:proofErr w:type="spellEnd"/>
      <w:r w:rsidRPr="000505D9">
        <w:rPr>
          <w:rFonts w:ascii="Cambria" w:hAnsi="Cambria" w:cs="Calibri"/>
          <w:lang w:eastAsia="ro-RO"/>
        </w:rPr>
        <w:t xml:space="preserve"> </w:t>
      </w:r>
      <w:proofErr w:type="spellStart"/>
      <w:r w:rsidRPr="000505D9">
        <w:rPr>
          <w:rFonts w:ascii="Cambria" w:hAnsi="Cambria" w:cs="Calibri"/>
          <w:lang w:eastAsia="ro-RO"/>
        </w:rPr>
        <w:t>aprobata</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concedent</w:t>
      </w:r>
      <w:proofErr w:type="spellEnd"/>
      <w:r w:rsidRPr="000505D9">
        <w:rPr>
          <w:rFonts w:ascii="Cambria" w:hAnsi="Cambria" w:cs="Calibri"/>
          <w:lang w:eastAsia="ro-RO"/>
        </w:rPr>
        <w:t xml:space="preserve">, </w:t>
      </w:r>
      <w:proofErr w:type="spellStart"/>
      <w:r w:rsidRPr="000505D9">
        <w:rPr>
          <w:rFonts w:ascii="Cambria" w:hAnsi="Cambria" w:cs="Calibri"/>
          <w:lang w:eastAsia="ro-RO"/>
        </w:rPr>
        <w:t>vor</w:t>
      </w:r>
      <w:proofErr w:type="spellEnd"/>
      <w:r w:rsidRPr="000505D9">
        <w:rPr>
          <w:rFonts w:ascii="Cambria" w:hAnsi="Cambria" w:cs="Calibri"/>
          <w:lang w:eastAsia="ro-RO"/>
        </w:rPr>
        <w:t xml:space="preserve"> fi </w:t>
      </w:r>
      <w:proofErr w:type="spellStart"/>
      <w:r w:rsidRPr="000505D9">
        <w:rPr>
          <w:rFonts w:ascii="Cambria" w:hAnsi="Cambria" w:cs="Calibri"/>
          <w:lang w:eastAsia="ro-RO"/>
        </w:rPr>
        <w:t>verificate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catre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concedent</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prin</w:t>
      </w:r>
      <w:proofErr w:type="spellEnd"/>
      <w:r w:rsidRPr="000505D9">
        <w:rPr>
          <w:rFonts w:ascii="Cambria" w:hAnsi="Cambria" w:cs="Calibri"/>
          <w:lang w:eastAsia="ro-RO"/>
        </w:rPr>
        <w:t xml:space="preserve"> </w:t>
      </w:r>
      <w:proofErr w:type="spellStart"/>
      <w:r w:rsidRPr="000505D9">
        <w:rPr>
          <w:rFonts w:ascii="Cambria" w:hAnsi="Cambria" w:cs="Calibri"/>
          <w:lang w:eastAsia="ro-RO"/>
        </w:rPr>
        <w:t>imputernicitii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sai</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w:t>
      </w:r>
      <w:proofErr w:type="spellEnd"/>
      <w:r w:rsidRPr="000505D9">
        <w:rPr>
          <w:rFonts w:ascii="Cambria" w:hAnsi="Cambria" w:cs="Calibri"/>
          <w:lang w:eastAsia="ro-RO"/>
        </w:rPr>
        <w:t xml:space="preserve"> </w:t>
      </w:r>
      <w:proofErr w:type="spellStart"/>
      <w:r w:rsidRPr="000505D9">
        <w:rPr>
          <w:rFonts w:ascii="Cambria" w:hAnsi="Cambria" w:cs="Calibri"/>
          <w:lang w:eastAsia="ro-RO"/>
        </w:rPr>
        <w:t>vor</w:t>
      </w:r>
      <w:proofErr w:type="spellEnd"/>
      <w:r w:rsidRPr="000505D9">
        <w:rPr>
          <w:rFonts w:ascii="Cambria" w:hAnsi="Cambria" w:cs="Calibri"/>
          <w:lang w:eastAsia="ro-RO"/>
        </w:rPr>
        <w:t xml:space="preserve"> fi </w:t>
      </w:r>
      <w:proofErr w:type="spellStart"/>
      <w:r w:rsidRPr="000505D9">
        <w:rPr>
          <w:rFonts w:ascii="Cambria" w:hAnsi="Cambria" w:cs="Calibri"/>
          <w:lang w:eastAsia="ro-RO"/>
        </w:rPr>
        <w:t>receptionate</w:t>
      </w:r>
      <w:proofErr w:type="spellEnd"/>
      <w:r w:rsidRPr="000505D9">
        <w:rPr>
          <w:rFonts w:ascii="Cambria" w:hAnsi="Cambria" w:cs="Calibri"/>
          <w:lang w:eastAsia="ro-RO"/>
        </w:rPr>
        <w:t xml:space="preserve"> pe </w:t>
      </w:r>
      <w:proofErr w:type="spellStart"/>
      <w:r w:rsidRPr="000505D9">
        <w:rPr>
          <w:rFonts w:ascii="Cambria" w:hAnsi="Cambria" w:cs="Calibri"/>
          <w:lang w:eastAsia="ro-RO"/>
        </w:rPr>
        <w:t>baza</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proceselor</w:t>
      </w:r>
      <w:proofErr w:type="spellEnd"/>
      <w:r w:rsidRPr="000505D9">
        <w:rPr>
          <w:rFonts w:ascii="Cambria" w:hAnsi="Cambria" w:cs="Calibri"/>
          <w:lang w:eastAsia="ro-RO"/>
        </w:rPr>
        <w:t xml:space="preserve"> verbale de </w:t>
      </w:r>
      <w:proofErr w:type="spellStart"/>
      <w:r w:rsidRPr="000505D9">
        <w:rPr>
          <w:rFonts w:ascii="Cambria" w:hAnsi="Cambria" w:cs="Calibri"/>
          <w:lang w:eastAsia="ro-RO"/>
        </w:rPr>
        <w:t>receptie</w:t>
      </w:r>
      <w:proofErr w:type="spellEnd"/>
      <w:r w:rsidRPr="000505D9">
        <w:rPr>
          <w:rFonts w:ascii="Cambria" w:hAnsi="Cambria" w:cs="Calibri"/>
          <w:lang w:eastAsia="ro-RO"/>
        </w:rPr>
        <w:t xml:space="preserve"> la </w:t>
      </w:r>
      <w:proofErr w:type="spellStart"/>
      <w:r w:rsidRPr="000505D9">
        <w:rPr>
          <w:rFonts w:ascii="Cambria" w:hAnsi="Cambria" w:cs="Calibri"/>
          <w:lang w:eastAsia="ro-RO"/>
        </w:rPr>
        <w:t>terminarea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lucrarilor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proceselor</w:t>
      </w:r>
      <w:proofErr w:type="spellEnd"/>
      <w:r w:rsidRPr="000505D9">
        <w:rPr>
          <w:rFonts w:ascii="Cambria" w:hAnsi="Cambria" w:cs="Calibri"/>
          <w:lang w:eastAsia="ro-RO"/>
        </w:rPr>
        <w:t xml:space="preserve"> verbale la </w:t>
      </w:r>
      <w:proofErr w:type="spellStart"/>
      <w:r w:rsidRPr="000505D9">
        <w:rPr>
          <w:rFonts w:ascii="Cambria" w:hAnsi="Cambria" w:cs="Calibri"/>
          <w:lang w:eastAsia="ro-RO"/>
        </w:rPr>
        <w:t>punerea</w:t>
      </w:r>
      <w:proofErr w:type="spellEnd"/>
      <w:r w:rsidRPr="000505D9">
        <w:rPr>
          <w:rFonts w:ascii="Cambria" w:hAnsi="Cambria" w:cs="Calibri"/>
          <w:lang w:eastAsia="ro-RO"/>
        </w:rPr>
        <w:t xml:space="preserve"> in </w:t>
      </w:r>
      <w:proofErr w:type="spellStart"/>
      <w:r w:rsidRPr="000505D9">
        <w:rPr>
          <w:rFonts w:ascii="Cambria" w:hAnsi="Cambria" w:cs="Calibri"/>
          <w:lang w:eastAsia="ro-RO"/>
        </w:rPr>
        <w:t>functiune</w:t>
      </w:r>
      <w:proofErr w:type="spellEnd"/>
      <w:r w:rsidRPr="000505D9">
        <w:rPr>
          <w:rFonts w:ascii="Cambria" w:hAnsi="Cambria" w:cs="Calibri"/>
          <w:lang w:eastAsia="ro-RO"/>
        </w:rPr>
        <w:t>.</w:t>
      </w:r>
    </w:p>
    <w:p w14:paraId="1C5FCB09" w14:textId="07116718"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 xml:space="preserve">8.2. </w:t>
      </w:r>
      <w:proofErr w:type="spellStart"/>
      <w:r w:rsidRPr="000505D9">
        <w:rPr>
          <w:rFonts w:ascii="Cambria" w:hAnsi="Cambria" w:cs="Calibri"/>
          <w:lang w:eastAsia="ro-RO"/>
        </w:rPr>
        <w:t>Lucrarile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extindere</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sistemului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00913248">
        <w:rPr>
          <w:rFonts w:ascii="Cambria" w:hAnsi="Cambria" w:cs="Calibri"/>
          <w:lang w:eastAsia="ro-RO"/>
        </w:rPr>
        <w:t xml:space="preserve"> </w:t>
      </w:r>
      <w:r w:rsidR="00913248" w:rsidRPr="000505D9">
        <w:rPr>
          <w:rFonts w:ascii="Cambria" w:hAnsi="Cambria" w:cs="Calibri"/>
          <w:lang w:eastAsia="ro-RO"/>
        </w:rPr>
        <w:t xml:space="preserve"> </w:t>
      </w:r>
      <w:r w:rsidR="00913248">
        <w:rPr>
          <w:rFonts w:ascii="Cambria" w:hAnsi="Cambria" w:cs="Calibri"/>
          <w:lang w:eastAsia="ro-RO"/>
        </w:rPr>
        <w:t>(</w:t>
      </w:r>
      <w:proofErr w:type="spellStart"/>
      <w:r w:rsidR="00913248">
        <w:rPr>
          <w:rFonts w:ascii="Cambria" w:hAnsi="Cambria" w:cs="Calibri"/>
          <w:lang w:eastAsia="ro-RO"/>
        </w:rPr>
        <w:t>daca</w:t>
      </w:r>
      <w:proofErr w:type="spellEnd"/>
      <w:r w:rsidR="00913248">
        <w:rPr>
          <w:rFonts w:ascii="Cambria" w:hAnsi="Cambria" w:cs="Calibri"/>
          <w:lang w:eastAsia="ro-RO"/>
        </w:rPr>
        <w:t xml:space="preserve"> </w:t>
      </w:r>
      <w:proofErr w:type="spellStart"/>
      <w:r w:rsidR="00913248">
        <w:rPr>
          <w:rFonts w:ascii="Cambria" w:hAnsi="Cambria" w:cs="Calibri"/>
          <w:lang w:eastAsia="ro-RO"/>
        </w:rPr>
        <w:t>va</w:t>
      </w:r>
      <w:proofErr w:type="spellEnd"/>
      <w:r w:rsidR="00913248">
        <w:rPr>
          <w:rFonts w:ascii="Cambria" w:hAnsi="Cambria" w:cs="Calibri"/>
          <w:lang w:eastAsia="ro-RO"/>
        </w:rPr>
        <w:t xml:space="preserve"> fi </w:t>
      </w:r>
      <w:proofErr w:type="spellStart"/>
      <w:r w:rsidR="00913248">
        <w:rPr>
          <w:rFonts w:ascii="Cambria" w:hAnsi="Cambria" w:cs="Calibri"/>
          <w:lang w:eastAsia="ro-RO"/>
        </w:rPr>
        <w:t>cazul</w:t>
      </w:r>
      <w:proofErr w:type="spellEnd"/>
      <w:r w:rsidR="00913248">
        <w:rPr>
          <w:rFonts w:ascii="Cambria" w:hAnsi="Cambria" w:cs="Calibri"/>
          <w:lang w:eastAsia="ro-RO"/>
        </w:rPr>
        <w:t xml:space="preserve">) </w:t>
      </w:r>
      <w:r w:rsidRPr="000505D9">
        <w:rPr>
          <w:rFonts w:ascii="Cambria" w:hAnsi="Cambria" w:cs="Calibri"/>
          <w:lang w:eastAsia="ro-RO"/>
        </w:rPr>
        <w:t xml:space="preserve"> </w:t>
      </w:r>
      <w:proofErr w:type="spellStart"/>
      <w:r w:rsidRPr="000505D9">
        <w:rPr>
          <w:rFonts w:ascii="Cambria" w:hAnsi="Cambria" w:cs="Calibri"/>
          <w:lang w:eastAsia="ro-RO"/>
        </w:rPr>
        <w:t>vor</w:t>
      </w:r>
      <w:proofErr w:type="spellEnd"/>
      <w:r w:rsidRPr="000505D9">
        <w:rPr>
          <w:rFonts w:ascii="Cambria" w:hAnsi="Cambria" w:cs="Calibri"/>
          <w:lang w:eastAsia="ro-RO"/>
        </w:rPr>
        <w:t xml:space="preserve"> fi </w:t>
      </w:r>
      <w:proofErr w:type="spellStart"/>
      <w:r w:rsidRPr="000505D9">
        <w:rPr>
          <w:rFonts w:ascii="Cambria" w:hAnsi="Cambria" w:cs="Calibri"/>
          <w:lang w:eastAsia="ro-RO"/>
        </w:rPr>
        <w:t>executate</w:t>
      </w:r>
      <w:proofErr w:type="spellEnd"/>
      <w:r w:rsidRPr="000505D9">
        <w:rPr>
          <w:rFonts w:ascii="Cambria" w:hAnsi="Cambria" w:cs="Calibri"/>
          <w:lang w:eastAsia="ro-RO"/>
        </w:rPr>
        <w:t xml:space="preserve"> in </w:t>
      </w:r>
      <w:proofErr w:type="spellStart"/>
      <w:r w:rsidRPr="000505D9">
        <w:rPr>
          <w:rFonts w:ascii="Cambria" w:hAnsi="Cambria" w:cs="Calibri"/>
          <w:lang w:eastAsia="ro-RO"/>
        </w:rPr>
        <w:t>conformitate</w:t>
      </w:r>
      <w:proofErr w:type="spellEnd"/>
      <w:r w:rsidRPr="000505D9">
        <w:rPr>
          <w:rFonts w:ascii="Cambria" w:hAnsi="Cambria" w:cs="Calibri"/>
          <w:lang w:eastAsia="ro-RO"/>
        </w:rPr>
        <w:t xml:space="preserve"> cu </w:t>
      </w:r>
      <w:proofErr w:type="spellStart"/>
      <w:r w:rsidRPr="000505D9">
        <w:rPr>
          <w:rFonts w:ascii="Cambria" w:hAnsi="Cambria" w:cs="Calibri"/>
          <w:lang w:eastAsia="ro-RO"/>
        </w:rPr>
        <w:t>documentatia</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executie</w:t>
      </w:r>
      <w:proofErr w:type="spellEnd"/>
      <w:r w:rsidRPr="000505D9">
        <w:rPr>
          <w:rFonts w:ascii="Cambria" w:hAnsi="Cambria" w:cs="Calibri"/>
          <w:lang w:eastAsia="ro-RO"/>
        </w:rPr>
        <w:t xml:space="preserve"> </w:t>
      </w:r>
      <w:proofErr w:type="spellStart"/>
      <w:r w:rsidRPr="000505D9">
        <w:rPr>
          <w:rFonts w:ascii="Cambria" w:hAnsi="Cambria" w:cs="Calibri"/>
          <w:lang w:eastAsia="ro-RO"/>
        </w:rPr>
        <w:t>intocmita</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concesionar</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w:t>
      </w:r>
      <w:proofErr w:type="spellEnd"/>
      <w:r w:rsidRPr="000505D9">
        <w:rPr>
          <w:rFonts w:ascii="Cambria" w:hAnsi="Cambria" w:cs="Calibri"/>
          <w:lang w:eastAsia="ro-RO"/>
        </w:rPr>
        <w:t xml:space="preserve"> </w:t>
      </w:r>
      <w:proofErr w:type="spellStart"/>
      <w:r w:rsidRPr="000505D9">
        <w:rPr>
          <w:rFonts w:ascii="Cambria" w:hAnsi="Cambria" w:cs="Calibri"/>
          <w:lang w:eastAsia="ro-RO"/>
        </w:rPr>
        <w:t>aprobata</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concedent</w:t>
      </w:r>
      <w:proofErr w:type="spellEnd"/>
      <w:r w:rsidRPr="000505D9">
        <w:rPr>
          <w:rFonts w:ascii="Cambria" w:hAnsi="Cambria" w:cs="Calibri"/>
          <w:lang w:eastAsia="ro-RO"/>
        </w:rPr>
        <w:t xml:space="preserve">, </w:t>
      </w:r>
      <w:proofErr w:type="spellStart"/>
      <w:r w:rsidRPr="000505D9">
        <w:rPr>
          <w:rFonts w:ascii="Cambria" w:hAnsi="Cambria" w:cs="Calibri"/>
          <w:lang w:eastAsia="ro-RO"/>
        </w:rPr>
        <w:t>vor</w:t>
      </w:r>
      <w:proofErr w:type="spellEnd"/>
      <w:r w:rsidRPr="000505D9">
        <w:rPr>
          <w:rFonts w:ascii="Cambria" w:hAnsi="Cambria" w:cs="Calibri"/>
          <w:lang w:eastAsia="ro-RO"/>
        </w:rPr>
        <w:t xml:space="preserve"> fi </w:t>
      </w:r>
      <w:proofErr w:type="spellStart"/>
      <w:r w:rsidRPr="000505D9">
        <w:rPr>
          <w:rFonts w:ascii="Cambria" w:hAnsi="Cambria" w:cs="Calibri"/>
          <w:lang w:eastAsia="ro-RO"/>
        </w:rPr>
        <w:t>verificate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catre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concedent</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prin</w:t>
      </w:r>
      <w:proofErr w:type="spellEnd"/>
      <w:r w:rsidRPr="000505D9">
        <w:rPr>
          <w:rFonts w:ascii="Cambria" w:hAnsi="Cambria" w:cs="Calibri"/>
          <w:lang w:eastAsia="ro-RO"/>
        </w:rPr>
        <w:t xml:space="preserve"> </w:t>
      </w:r>
      <w:proofErr w:type="spellStart"/>
      <w:r w:rsidRPr="000505D9">
        <w:rPr>
          <w:rFonts w:ascii="Cambria" w:hAnsi="Cambria" w:cs="Calibri"/>
          <w:lang w:eastAsia="ro-RO"/>
        </w:rPr>
        <w:t>imputernicitii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sai</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w:t>
      </w:r>
      <w:proofErr w:type="spellEnd"/>
      <w:r w:rsidRPr="000505D9">
        <w:rPr>
          <w:rFonts w:ascii="Cambria" w:hAnsi="Cambria" w:cs="Calibri"/>
          <w:lang w:eastAsia="ro-RO"/>
        </w:rPr>
        <w:t xml:space="preserve"> </w:t>
      </w:r>
      <w:proofErr w:type="spellStart"/>
      <w:r w:rsidRPr="000505D9">
        <w:rPr>
          <w:rFonts w:ascii="Cambria" w:hAnsi="Cambria" w:cs="Calibri"/>
          <w:lang w:eastAsia="ro-RO"/>
        </w:rPr>
        <w:t>vor</w:t>
      </w:r>
      <w:proofErr w:type="spellEnd"/>
      <w:r w:rsidRPr="000505D9">
        <w:rPr>
          <w:rFonts w:ascii="Cambria" w:hAnsi="Cambria" w:cs="Calibri"/>
          <w:lang w:eastAsia="ro-RO"/>
        </w:rPr>
        <w:t xml:space="preserve"> fi </w:t>
      </w:r>
      <w:proofErr w:type="spellStart"/>
      <w:r w:rsidRPr="000505D9">
        <w:rPr>
          <w:rFonts w:ascii="Cambria" w:hAnsi="Cambria" w:cs="Calibri"/>
          <w:lang w:eastAsia="ro-RO"/>
        </w:rPr>
        <w:t>receptionate</w:t>
      </w:r>
      <w:proofErr w:type="spellEnd"/>
      <w:r w:rsidRPr="000505D9">
        <w:rPr>
          <w:rFonts w:ascii="Cambria" w:hAnsi="Cambria" w:cs="Calibri"/>
          <w:lang w:eastAsia="ro-RO"/>
        </w:rPr>
        <w:t xml:space="preserve"> pe </w:t>
      </w:r>
      <w:proofErr w:type="spellStart"/>
      <w:r w:rsidRPr="000505D9">
        <w:rPr>
          <w:rFonts w:ascii="Cambria" w:hAnsi="Cambria" w:cs="Calibri"/>
          <w:lang w:eastAsia="ro-RO"/>
        </w:rPr>
        <w:t>baza</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proceselor</w:t>
      </w:r>
      <w:proofErr w:type="spellEnd"/>
      <w:r w:rsidRPr="000505D9">
        <w:rPr>
          <w:rFonts w:ascii="Cambria" w:hAnsi="Cambria" w:cs="Calibri"/>
          <w:lang w:eastAsia="ro-RO"/>
        </w:rPr>
        <w:t xml:space="preserve"> verbale de </w:t>
      </w:r>
      <w:proofErr w:type="spellStart"/>
      <w:r w:rsidRPr="000505D9">
        <w:rPr>
          <w:rFonts w:ascii="Cambria" w:hAnsi="Cambria" w:cs="Calibri"/>
          <w:lang w:eastAsia="ro-RO"/>
        </w:rPr>
        <w:t>receptie</w:t>
      </w:r>
      <w:proofErr w:type="spellEnd"/>
      <w:r w:rsidRPr="000505D9">
        <w:rPr>
          <w:rFonts w:ascii="Cambria" w:hAnsi="Cambria" w:cs="Calibri"/>
          <w:lang w:eastAsia="ro-RO"/>
        </w:rPr>
        <w:t xml:space="preserve"> la </w:t>
      </w:r>
      <w:proofErr w:type="spellStart"/>
      <w:r w:rsidRPr="000505D9">
        <w:rPr>
          <w:rFonts w:ascii="Cambria" w:hAnsi="Cambria" w:cs="Calibri"/>
          <w:lang w:eastAsia="ro-RO"/>
        </w:rPr>
        <w:t>terminarea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lucrarilor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proceselor</w:t>
      </w:r>
      <w:proofErr w:type="spellEnd"/>
      <w:r w:rsidRPr="000505D9">
        <w:rPr>
          <w:rFonts w:ascii="Cambria" w:hAnsi="Cambria" w:cs="Calibri"/>
          <w:lang w:eastAsia="ro-RO"/>
        </w:rPr>
        <w:t xml:space="preserve"> verbale la </w:t>
      </w:r>
      <w:proofErr w:type="spellStart"/>
      <w:r w:rsidRPr="000505D9">
        <w:rPr>
          <w:rFonts w:ascii="Cambria" w:hAnsi="Cambria" w:cs="Calibri"/>
          <w:lang w:eastAsia="ro-RO"/>
        </w:rPr>
        <w:t>punerea</w:t>
      </w:r>
      <w:proofErr w:type="spellEnd"/>
      <w:r w:rsidRPr="000505D9">
        <w:rPr>
          <w:rFonts w:ascii="Cambria" w:hAnsi="Cambria" w:cs="Calibri"/>
          <w:lang w:eastAsia="ro-RO"/>
        </w:rPr>
        <w:t xml:space="preserve"> in </w:t>
      </w:r>
      <w:proofErr w:type="spellStart"/>
      <w:r w:rsidRPr="000505D9">
        <w:rPr>
          <w:rFonts w:ascii="Cambria" w:hAnsi="Cambria" w:cs="Calibri"/>
          <w:lang w:eastAsia="ro-RO"/>
        </w:rPr>
        <w:t>functiune</w:t>
      </w:r>
      <w:proofErr w:type="spellEnd"/>
      <w:r w:rsidRPr="000505D9">
        <w:rPr>
          <w:rFonts w:ascii="Cambria" w:hAnsi="Cambria" w:cs="Calibri"/>
          <w:lang w:eastAsia="ro-RO"/>
        </w:rPr>
        <w:t>.</w:t>
      </w:r>
    </w:p>
    <w:p w14:paraId="21FCDE68"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 xml:space="preserve">8.3. </w:t>
      </w:r>
      <w:proofErr w:type="spellStart"/>
      <w:r w:rsidRPr="000505D9">
        <w:rPr>
          <w:rFonts w:ascii="Cambria" w:hAnsi="Cambria" w:cs="Calibri"/>
          <w:lang w:eastAsia="ro-RO"/>
        </w:rPr>
        <w:t>Concendentul</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prin</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împuterniciţii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săi</w:t>
      </w:r>
      <w:proofErr w:type="spellEnd"/>
      <w:r w:rsidRPr="000505D9">
        <w:rPr>
          <w:rFonts w:ascii="Cambria" w:hAnsi="Cambria" w:cs="Calibri"/>
          <w:lang w:eastAsia="ro-RO"/>
        </w:rPr>
        <w:t xml:space="preserve">, </w:t>
      </w:r>
      <w:proofErr w:type="spellStart"/>
      <w:r w:rsidRPr="000505D9">
        <w:rPr>
          <w:rFonts w:ascii="Cambria" w:hAnsi="Cambria" w:cs="Calibri"/>
          <w:lang w:eastAsia="ro-RO"/>
        </w:rPr>
        <w:t>va</w:t>
      </w:r>
      <w:proofErr w:type="spellEnd"/>
      <w:r w:rsidRPr="000505D9">
        <w:rPr>
          <w:rFonts w:ascii="Cambria" w:hAnsi="Cambria" w:cs="Calibri"/>
          <w:lang w:eastAsia="ro-RO"/>
        </w:rPr>
        <w:t xml:space="preserve"> </w:t>
      </w:r>
      <w:proofErr w:type="spellStart"/>
      <w:r w:rsidRPr="000505D9">
        <w:rPr>
          <w:rFonts w:ascii="Cambria" w:hAnsi="Cambria" w:cs="Calibri"/>
          <w:lang w:eastAsia="ro-RO"/>
        </w:rPr>
        <w:t>verifica</w:t>
      </w:r>
      <w:proofErr w:type="spellEnd"/>
      <w:r w:rsidRPr="000505D9">
        <w:rPr>
          <w:rFonts w:ascii="Cambria" w:hAnsi="Cambria" w:cs="Calibri"/>
          <w:lang w:eastAsia="ro-RO"/>
        </w:rPr>
        <w:t xml:space="preserve"> permanent </w:t>
      </w:r>
      <w:proofErr w:type="spellStart"/>
      <w:r w:rsidRPr="000505D9">
        <w:rPr>
          <w:rFonts w:ascii="Cambria" w:hAnsi="Cambria" w:cs="Calibri"/>
          <w:lang w:eastAsia="ro-RO"/>
        </w:rPr>
        <w:t>modul</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efectuare</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prestaţiei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către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operatorul</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 </w:t>
      </w:r>
      <w:proofErr w:type="spellStart"/>
      <w:r w:rsidRPr="000505D9">
        <w:rPr>
          <w:rFonts w:ascii="Cambria" w:hAnsi="Cambria" w:cs="Calibri"/>
          <w:lang w:eastAsia="ro-RO"/>
        </w:rPr>
        <w:t>privind</w:t>
      </w:r>
      <w:proofErr w:type="spellEnd"/>
      <w:r w:rsidRPr="000505D9">
        <w:rPr>
          <w:rFonts w:ascii="Cambria" w:hAnsi="Cambria" w:cs="Calibri"/>
          <w:lang w:eastAsia="ro-RO"/>
        </w:rPr>
        <w:t xml:space="preserve"> </w:t>
      </w:r>
      <w:proofErr w:type="spellStart"/>
      <w:r w:rsidRPr="000505D9">
        <w:rPr>
          <w:rFonts w:ascii="Cambria" w:hAnsi="Cambria" w:cs="Calibri"/>
          <w:lang w:eastAsia="ro-RO"/>
        </w:rPr>
        <w:t>calitatea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prestaţiei</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cantităţile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lucrări</w:t>
      </w:r>
      <w:proofErr w:type="spellEnd"/>
      <w:r w:rsidRPr="000505D9">
        <w:rPr>
          <w:rFonts w:ascii="Cambria" w:hAnsi="Cambria" w:cs="Calibri"/>
          <w:lang w:eastAsia="ro-RO"/>
        </w:rPr>
        <w:t xml:space="preserve"> </w:t>
      </w:r>
      <w:proofErr w:type="spellStart"/>
      <w:r w:rsidRPr="000505D9">
        <w:rPr>
          <w:rFonts w:ascii="Cambria" w:hAnsi="Cambria" w:cs="Calibri"/>
          <w:lang w:eastAsia="ro-RO"/>
        </w:rPr>
        <w:t>efectuate</w:t>
      </w:r>
      <w:proofErr w:type="spellEnd"/>
      <w:r w:rsidRPr="000505D9">
        <w:rPr>
          <w:rFonts w:ascii="Cambria" w:hAnsi="Cambria" w:cs="Calibri"/>
          <w:lang w:eastAsia="ro-RO"/>
        </w:rPr>
        <w:t>.</w:t>
      </w:r>
    </w:p>
    <w:p w14:paraId="7CECEFDA"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 xml:space="preserve">8.4. </w:t>
      </w:r>
      <w:proofErr w:type="spellStart"/>
      <w:r w:rsidRPr="000505D9">
        <w:rPr>
          <w:rFonts w:ascii="Cambria" w:hAnsi="Cambria" w:cs="Calibri"/>
          <w:lang w:eastAsia="ro-RO"/>
        </w:rPr>
        <w:t>Zilnic</w:t>
      </w:r>
      <w:proofErr w:type="spellEnd"/>
      <w:r w:rsidRPr="000505D9">
        <w:rPr>
          <w:rFonts w:ascii="Cambria" w:hAnsi="Cambria" w:cs="Calibri"/>
          <w:lang w:eastAsia="ro-RO"/>
        </w:rPr>
        <w:t xml:space="preserve">, </w:t>
      </w:r>
      <w:proofErr w:type="spellStart"/>
      <w:r w:rsidRPr="000505D9">
        <w:rPr>
          <w:rFonts w:ascii="Cambria" w:hAnsi="Cambria" w:cs="Calibri"/>
          <w:lang w:eastAsia="ro-RO"/>
        </w:rPr>
        <w:t>operatorul</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 </w:t>
      </w:r>
      <w:proofErr w:type="spellStart"/>
      <w:r w:rsidRPr="000505D9">
        <w:rPr>
          <w:rFonts w:ascii="Cambria" w:hAnsi="Cambria" w:cs="Calibri"/>
          <w:lang w:eastAsia="ro-RO"/>
        </w:rPr>
        <w:t>va</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prezenta</w:t>
      </w:r>
      <w:proofErr w:type="spellEnd"/>
      <w:r w:rsidRPr="000505D9">
        <w:rPr>
          <w:rFonts w:ascii="Cambria" w:hAnsi="Cambria" w:cs="Calibri"/>
          <w:lang w:eastAsia="ro-RO"/>
        </w:rPr>
        <w:t xml:space="preserve"> </w:t>
      </w:r>
      <w:proofErr w:type="spellStart"/>
      <w:r w:rsidRPr="000505D9">
        <w:rPr>
          <w:rFonts w:ascii="Cambria" w:hAnsi="Cambria" w:cs="Calibri"/>
          <w:lang w:eastAsia="ro-RO"/>
        </w:rPr>
        <w:t>Beneficiarului</w:t>
      </w:r>
      <w:proofErr w:type="spellEnd"/>
      <w:r w:rsidRPr="000505D9">
        <w:rPr>
          <w:rFonts w:ascii="Cambria" w:hAnsi="Cambria" w:cs="Calibri"/>
          <w:lang w:eastAsia="ro-RO"/>
        </w:rPr>
        <w:t xml:space="preserve"> </w:t>
      </w:r>
      <w:proofErr w:type="spellStart"/>
      <w:r w:rsidRPr="000505D9">
        <w:rPr>
          <w:rFonts w:ascii="Cambria" w:hAnsi="Cambria" w:cs="Calibri"/>
          <w:lang w:eastAsia="ro-RO"/>
        </w:rPr>
        <w:t>fişele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lucru</w:t>
      </w:r>
      <w:proofErr w:type="spellEnd"/>
      <w:r w:rsidRPr="000505D9">
        <w:rPr>
          <w:rFonts w:ascii="Cambria" w:hAnsi="Cambria" w:cs="Calibri"/>
          <w:lang w:eastAsia="ro-RO"/>
        </w:rPr>
        <w:t xml:space="preserve"> </w:t>
      </w:r>
      <w:proofErr w:type="spellStart"/>
      <w:r w:rsidRPr="000505D9">
        <w:rPr>
          <w:rFonts w:ascii="Cambria" w:hAnsi="Cambria" w:cs="Calibri"/>
          <w:lang w:eastAsia="ro-RO"/>
        </w:rPr>
        <w:t>pentru</w:t>
      </w:r>
      <w:proofErr w:type="spellEnd"/>
      <w:r w:rsidRPr="000505D9">
        <w:rPr>
          <w:rFonts w:ascii="Cambria" w:hAnsi="Cambria" w:cs="Calibri"/>
          <w:lang w:eastAsia="ro-RO"/>
        </w:rPr>
        <w:t xml:space="preserve"> </w:t>
      </w:r>
      <w:proofErr w:type="spellStart"/>
      <w:r w:rsidRPr="000505D9">
        <w:rPr>
          <w:rFonts w:ascii="Cambria" w:hAnsi="Cambria" w:cs="Calibri"/>
          <w:lang w:eastAsia="ro-RO"/>
        </w:rPr>
        <w:t>lucrările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efectuate</w:t>
      </w:r>
      <w:proofErr w:type="spellEnd"/>
      <w:r w:rsidRPr="000505D9">
        <w:rPr>
          <w:rFonts w:ascii="Cambria" w:hAnsi="Cambria" w:cs="Calibri"/>
          <w:lang w:eastAsia="ro-RO"/>
        </w:rPr>
        <w:t>.</w:t>
      </w:r>
    </w:p>
    <w:p w14:paraId="28BA879E"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 xml:space="preserve">8.5. </w:t>
      </w:r>
      <w:proofErr w:type="spellStart"/>
      <w:r w:rsidRPr="000505D9">
        <w:rPr>
          <w:rFonts w:ascii="Cambria" w:hAnsi="Cambria" w:cs="Calibri"/>
          <w:lang w:eastAsia="ro-RO"/>
        </w:rPr>
        <w:t>În</w:t>
      </w:r>
      <w:proofErr w:type="spellEnd"/>
      <w:r w:rsidRPr="000505D9">
        <w:rPr>
          <w:rFonts w:ascii="Cambria" w:hAnsi="Cambria" w:cs="Calibri"/>
          <w:lang w:eastAsia="ro-RO"/>
        </w:rPr>
        <w:t xml:space="preserve"> </w:t>
      </w:r>
      <w:proofErr w:type="spellStart"/>
      <w:r w:rsidRPr="000505D9">
        <w:rPr>
          <w:rFonts w:ascii="Cambria" w:hAnsi="Cambria" w:cs="Calibri"/>
          <w:lang w:eastAsia="ro-RO"/>
        </w:rPr>
        <w:t>rapoartele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periodice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constatare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concendentul</w:t>
      </w:r>
      <w:proofErr w:type="spellEnd"/>
      <w:r w:rsidRPr="000505D9">
        <w:rPr>
          <w:rFonts w:ascii="Cambria" w:hAnsi="Cambria" w:cs="Calibri"/>
          <w:lang w:eastAsia="ro-RO"/>
        </w:rPr>
        <w:t xml:space="preserve"> </w:t>
      </w:r>
      <w:proofErr w:type="spellStart"/>
      <w:r w:rsidRPr="000505D9">
        <w:rPr>
          <w:rFonts w:ascii="Cambria" w:hAnsi="Cambria" w:cs="Calibri"/>
          <w:lang w:eastAsia="ro-RO"/>
        </w:rPr>
        <w:t>va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consemna</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modul</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rezolvare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către</w:t>
      </w:r>
      <w:proofErr w:type="spellEnd"/>
      <w:r w:rsidRPr="000505D9">
        <w:rPr>
          <w:rFonts w:ascii="Cambria" w:hAnsi="Cambria" w:cs="Calibri"/>
          <w:lang w:eastAsia="ro-RO"/>
        </w:rPr>
        <w:t xml:space="preserve"> operator a </w:t>
      </w:r>
      <w:proofErr w:type="spellStart"/>
      <w:r w:rsidRPr="000505D9">
        <w:rPr>
          <w:rFonts w:ascii="Cambria" w:hAnsi="Cambria" w:cs="Calibri"/>
          <w:lang w:eastAsia="ro-RO"/>
        </w:rPr>
        <w:t>sesizărilor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primite</w:t>
      </w:r>
      <w:proofErr w:type="spellEnd"/>
      <w:r w:rsidRPr="000505D9">
        <w:rPr>
          <w:rFonts w:ascii="Cambria" w:hAnsi="Cambria" w:cs="Calibri"/>
          <w:lang w:eastAsia="ro-RO"/>
        </w:rPr>
        <w:t xml:space="preserve"> de la </w:t>
      </w:r>
      <w:proofErr w:type="spellStart"/>
      <w:r w:rsidRPr="000505D9">
        <w:rPr>
          <w:rFonts w:ascii="Cambria" w:hAnsi="Cambria" w:cs="Calibri"/>
          <w:lang w:eastAsia="ro-RO"/>
        </w:rPr>
        <w:t>utilizatori</w:t>
      </w:r>
      <w:proofErr w:type="spellEnd"/>
      <w:r w:rsidRPr="000505D9">
        <w:rPr>
          <w:rFonts w:ascii="Cambria" w:hAnsi="Cambria" w:cs="Calibri"/>
          <w:lang w:eastAsia="ro-RO"/>
        </w:rPr>
        <w:t xml:space="preserve"> (</w:t>
      </w:r>
      <w:proofErr w:type="spellStart"/>
      <w:r w:rsidRPr="000505D9">
        <w:rPr>
          <w:rFonts w:ascii="Cambria" w:hAnsi="Cambria" w:cs="Calibri"/>
          <w:lang w:eastAsia="ro-RO"/>
        </w:rPr>
        <w:t>petenţi</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eventual </w:t>
      </w:r>
      <w:proofErr w:type="spellStart"/>
      <w:r w:rsidRPr="000505D9">
        <w:rPr>
          <w:rFonts w:ascii="Cambria" w:hAnsi="Cambria" w:cs="Calibri"/>
          <w:lang w:eastAsia="ro-RO"/>
        </w:rPr>
        <w:t>penalităţile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aplicate</w:t>
      </w:r>
      <w:proofErr w:type="spellEnd"/>
      <w:r w:rsidRPr="000505D9">
        <w:rPr>
          <w:rFonts w:ascii="Cambria" w:hAnsi="Cambria" w:cs="Calibri"/>
          <w:lang w:eastAsia="ro-RO"/>
        </w:rPr>
        <w:t xml:space="preserve"> </w:t>
      </w:r>
      <w:proofErr w:type="spellStart"/>
      <w:r w:rsidRPr="000505D9">
        <w:rPr>
          <w:rFonts w:ascii="Cambria" w:hAnsi="Cambria" w:cs="Calibri"/>
          <w:lang w:eastAsia="ro-RO"/>
        </w:rPr>
        <w:t>operatorului</w:t>
      </w:r>
      <w:proofErr w:type="spellEnd"/>
      <w:r w:rsidRPr="000505D9">
        <w:rPr>
          <w:rFonts w:ascii="Cambria" w:hAnsi="Cambria" w:cs="Calibri"/>
          <w:lang w:eastAsia="ro-RO"/>
        </w:rPr>
        <w:t xml:space="preserve"> </w:t>
      </w:r>
      <w:proofErr w:type="spellStart"/>
      <w:r w:rsidRPr="000505D9">
        <w:rPr>
          <w:rFonts w:ascii="Cambria" w:hAnsi="Cambria" w:cs="Calibri"/>
          <w:lang w:eastAsia="ro-RO"/>
        </w:rPr>
        <w:t>pentru</w:t>
      </w:r>
      <w:proofErr w:type="spellEnd"/>
      <w:r w:rsidRPr="000505D9">
        <w:rPr>
          <w:rFonts w:ascii="Cambria" w:hAnsi="Cambria" w:cs="Calibri"/>
          <w:lang w:eastAsia="ro-RO"/>
        </w:rPr>
        <w:t xml:space="preserve"> </w:t>
      </w:r>
      <w:proofErr w:type="spellStart"/>
      <w:r w:rsidRPr="000505D9">
        <w:rPr>
          <w:rFonts w:ascii="Cambria" w:hAnsi="Cambria" w:cs="Calibri"/>
          <w:lang w:eastAsia="ro-RO"/>
        </w:rPr>
        <w:t>deficienţele</w:t>
      </w:r>
      <w:proofErr w:type="spellEnd"/>
      <w:r w:rsidRPr="000505D9">
        <w:rPr>
          <w:rFonts w:ascii="Cambria" w:hAnsi="Cambria" w:cs="Calibri"/>
          <w:lang w:eastAsia="ro-RO"/>
        </w:rPr>
        <w:t xml:space="preserve"> constate, conform contract .</w:t>
      </w:r>
    </w:p>
    <w:p w14:paraId="16F170F9"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 xml:space="preserve">8.6. La </w:t>
      </w:r>
      <w:proofErr w:type="spellStart"/>
      <w:r w:rsidRPr="000505D9">
        <w:rPr>
          <w:rFonts w:ascii="Cambria" w:hAnsi="Cambria" w:cs="Calibri"/>
          <w:lang w:eastAsia="ro-RO"/>
        </w:rPr>
        <w:t>sfârşitul</w:t>
      </w:r>
      <w:proofErr w:type="spellEnd"/>
      <w:r w:rsidRPr="000505D9">
        <w:rPr>
          <w:rFonts w:ascii="Cambria" w:hAnsi="Cambria" w:cs="Calibri"/>
          <w:lang w:eastAsia="ro-RO"/>
        </w:rPr>
        <w:t xml:space="preserve"> </w:t>
      </w:r>
      <w:proofErr w:type="spellStart"/>
      <w:r w:rsidRPr="000505D9">
        <w:rPr>
          <w:rFonts w:ascii="Cambria" w:hAnsi="Cambria" w:cs="Calibri"/>
          <w:lang w:eastAsia="ro-RO"/>
        </w:rPr>
        <w:t>fiecarei</w:t>
      </w:r>
      <w:proofErr w:type="spellEnd"/>
      <w:r w:rsidRPr="000505D9">
        <w:rPr>
          <w:rFonts w:ascii="Cambria" w:hAnsi="Cambria" w:cs="Calibri"/>
          <w:lang w:eastAsia="ro-RO"/>
        </w:rPr>
        <w:t xml:space="preserve"> </w:t>
      </w:r>
      <w:proofErr w:type="spellStart"/>
      <w:r w:rsidRPr="000505D9">
        <w:rPr>
          <w:rFonts w:ascii="Cambria" w:hAnsi="Cambria" w:cs="Calibri"/>
          <w:lang w:eastAsia="ro-RO"/>
        </w:rPr>
        <w:t>luni</w:t>
      </w:r>
      <w:proofErr w:type="spellEnd"/>
      <w:r w:rsidRPr="000505D9">
        <w:rPr>
          <w:rFonts w:ascii="Cambria" w:hAnsi="Cambria" w:cs="Calibri"/>
          <w:lang w:eastAsia="ro-RO"/>
        </w:rPr>
        <w:t xml:space="preserve"> se </w:t>
      </w:r>
      <w:proofErr w:type="spellStart"/>
      <w:r w:rsidRPr="000505D9">
        <w:rPr>
          <w:rFonts w:ascii="Cambria" w:hAnsi="Cambria" w:cs="Calibri"/>
          <w:lang w:eastAsia="ro-RO"/>
        </w:rPr>
        <w:t>întocmeşte</w:t>
      </w:r>
      <w:proofErr w:type="spellEnd"/>
      <w:r w:rsidRPr="000505D9">
        <w:rPr>
          <w:rFonts w:ascii="Cambria" w:hAnsi="Cambria" w:cs="Calibri"/>
          <w:lang w:eastAsia="ro-RO"/>
        </w:rPr>
        <w:t xml:space="preserve"> un </w:t>
      </w:r>
      <w:proofErr w:type="spellStart"/>
      <w:r w:rsidRPr="000505D9">
        <w:rPr>
          <w:rFonts w:ascii="Cambria" w:hAnsi="Cambria" w:cs="Calibri"/>
          <w:lang w:eastAsia="ro-RO"/>
        </w:rPr>
        <w:t>proces</w:t>
      </w:r>
      <w:proofErr w:type="spellEnd"/>
      <w:r w:rsidRPr="000505D9">
        <w:rPr>
          <w:rFonts w:ascii="Cambria" w:hAnsi="Cambria" w:cs="Calibri"/>
          <w:lang w:eastAsia="ro-RO"/>
        </w:rPr>
        <w:t xml:space="preserve"> verbal de </w:t>
      </w:r>
      <w:proofErr w:type="spellStart"/>
      <w:r w:rsidRPr="000505D9">
        <w:rPr>
          <w:rFonts w:ascii="Cambria" w:hAnsi="Cambria" w:cs="Calibri"/>
          <w:lang w:eastAsia="ro-RO"/>
        </w:rPr>
        <w:t>recepţie</w:t>
      </w:r>
      <w:proofErr w:type="spellEnd"/>
      <w:r w:rsidRPr="000505D9">
        <w:rPr>
          <w:rFonts w:ascii="Cambria" w:hAnsi="Cambria" w:cs="Calibri"/>
          <w:lang w:eastAsia="ro-RO"/>
        </w:rPr>
        <w:t xml:space="preserve"> </w:t>
      </w:r>
      <w:proofErr w:type="spellStart"/>
      <w:r w:rsidRPr="000505D9">
        <w:rPr>
          <w:rFonts w:ascii="Cambria" w:hAnsi="Cambria" w:cs="Calibri"/>
          <w:lang w:eastAsia="ro-RO"/>
        </w:rPr>
        <w:t>semnat</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ambele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părţi</w:t>
      </w:r>
      <w:proofErr w:type="spellEnd"/>
      <w:r w:rsidRPr="000505D9">
        <w:rPr>
          <w:rFonts w:ascii="Cambria" w:hAnsi="Cambria" w:cs="Calibri"/>
          <w:lang w:eastAsia="ro-RO"/>
        </w:rPr>
        <w:t xml:space="preserve">, care </w:t>
      </w:r>
      <w:proofErr w:type="spellStart"/>
      <w:r w:rsidRPr="000505D9">
        <w:rPr>
          <w:rFonts w:ascii="Cambria" w:hAnsi="Cambria" w:cs="Calibri"/>
          <w:lang w:eastAsia="ro-RO"/>
        </w:rPr>
        <w:t>cuprinde</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constatările</w:t>
      </w:r>
      <w:proofErr w:type="spellEnd"/>
      <w:r w:rsidRPr="000505D9">
        <w:rPr>
          <w:rFonts w:ascii="Cambria" w:hAnsi="Cambria" w:cs="Calibri"/>
          <w:lang w:eastAsia="ro-RO"/>
        </w:rPr>
        <w:t xml:space="preserve"> din </w:t>
      </w:r>
      <w:proofErr w:type="spellStart"/>
      <w:r w:rsidRPr="000505D9">
        <w:rPr>
          <w:rFonts w:ascii="Cambria" w:hAnsi="Cambria" w:cs="Calibri"/>
          <w:lang w:eastAsia="ro-RO"/>
        </w:rPr>
        <w:t>rapoartele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periodice</w:t>
      </w:r>
      <w:proofErr w:type="spellEnd"/>
      <w:r w:rsidRPr="000505D9">
        <w:rPr>
          <w:rFonts w:ascii="Cambria" w:hAnsi="Cambria" w:cs="Calibri"/>
          <w:lang w:eastAsia="ro-RO"/>
        </w:rPr>
        <w:t>.</w:t>
      </w:r>
    </w:p>
    <w:p w14:paraId="4787B941"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 xml:space="preserve">8.7. </w:t>
      </w:r>
      <w:proofErr w:type="spellStart"/>
      <w:r w:rsidRPr="000505D9">
        <w:rPr>
          <w:rFonts w:ascii="Cambria" w:hAnsi="Cambria" w:cs="Calibri"/>
          <w:lang w:eastAsia="ro-RO"/>
        </w:rPr>
        <w:t>Programul</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prestaţiei</w:t>
      </w:r>
      <w:proofErr w:type="spellEnd"/>
      <w:r w:rsidRPr="000505D9">
        <w:rPr>
          <w:rFonts w:ascii="Cambria" w:hAnsi="Cambria" w:cs="Calibri"/>
          <w:lang w:eastAsia="ro-RO"/>
        </w:rPr>
        <w:t xml:space="preserve"> se </w:t>
      </w:r>
      <w:proofErr w:type="spellStart"/>
      <w:r w:rsidRPr="000505D9">
        <w:rPr>
          <w:rFonts w:ascii="Cambria" w:hAnsi="Cambria" w:cs="Calibri"/>
          <w:lang w:eastAsia="ro-RO"/>
        </w:rPr>
        <w:t>va</w:t>
      </w:r>
      <w:proofErr w:type="spellEnd"/>
      <w:r w:rsidRPr="000505D9">
        <w:rPr>
          <w:rFonts w:ascii="Cambria" w:hAnsi="Cambria" w:cs="Calibri"/>
          <w:lang w:eastAsia="ro-RO"/>
        </w:rPr>
        <w:t xml:space="preserve"> </w:t>
      </w:r>
      <w:proofErr w:type="spellStart"/>
      <w:r w:rsidRPr="000505D9">
        <w:rPr>
          <w:rFonts w:ascii="Cambria" w:hAnsi="Cambria" w:cs="Calibri"/>
          <w:lang w:eastAsia="ro-RO"/>
        </w:rPr>
        <w:t>stabili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către</w:t>
      </w:r>
      <w:proofErr w:type="spellEnd"/>
      <w:r w:rsidRPr="000505D9">
        <w:rPr>
          <w:rFonts w:ascii="Cambria" w:hAnsi="Cambria" w:cs="Calibri"/>
          <w:lang w:eastAsia="ro-RO"/>
        </w:rPr>
        <w:t xml:space="preserve"> operator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va</w:t>
      </w:r>
      <w:proofErr w:type="spellEnd"/>
      <w:r w:rsidRPr="000505D9">
        <w:rPr>
          <w:rFonts w:ascii="Cambria" w:hAnsi="Cambria" w:cs="Calibri"/>
          <w:lang w:eastAsia="ro-RO"/>
        </w:rPr>
        <w:t xml:space="preserve"> fi </w:t>
      </w:r>
      <w:proofErr w:type="spellStart"/>
      <w:r w:rsidRPr="000505D9">
        <w:rPr>
          <w:rFonts w:ascii="Cambria" w:hAnsi="Cambria" w:cs="Calibri"/>
          <w:lang w:eastAsia="ro-RO"/>
        </w:rPr>
        <w:t>înaintat</w:t>
      </w:r>
      <w:proofErr w:type="spellEnd"/>
      <w:r w:rsidRPr="000505D9">
        <w:rPr>
          <w:rFonts w:ascii="Cambria" w:hAnsi="Cambria" w:cs="Calibri"/>
          <w:lang w:eastAsia="ro-RO"/>
        </w:rPr>
        <w:t xml:space="preserve"> </w:t>
      </w:r>
      <w:proofErr w:type="spellStart"/>
      <w:r w:rsidRPr="000505D9">
        <w:rPr>
          <w:rFonts w:ascii="Cambria" w:hAnsi="Cambria" w:cs="Calibri"/>
          <w:lang w:eastAsia="ro-RO"/>
        </w:rPr>
        <w:t>spre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aprobare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concendentului</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înainte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începerea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lucrărilor</w:t>
      </w:r>
      <w:proofErr w:type="spellEnd"/>
      <w:r w:rsidRPr="000505D9">
        <w:rPr>
          <w:rFonts w:ascii="Cambria" w:hAnsi="Cambria" w:cs="Calibri"/>
          <w:lang w:eastAsia="ro-RO"/>
        </w:rPr>
        <w:t>.</w:t>
      </w:r>
    </w:p>
    <w:p w14:paraId="3CDAC050"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 xml:space="preserve">8.8. </w:t>
      </w:r>
      <w:proofErr w:type="spellStart"/>
      <w:r w:rsidRPr="000505D9">
        <w:rPr>
          <w:rFonts w:ascii="Cambria" w:hAnsi="Cambria" w:cs="Calibri"/>
          <w:lang w:eastAsia="ro-RO"/>
        </w:rPr>
        <w:t>Operatorul</w:t>
      </w:r>
      <w:proofErr w:type="spellEnd"/>
      <w:r w:rsidRPr="000505D9">
        <w:rPr>
          <w:rFonts w:ascii="Cambria" w:hAnsi="Cambria" w:cs="Calibri"/>
          <w:lang w:eastAsia="ro-RO"/>
        </w:rPr>
        <w:t xml:space="preserve"> </w:t>
      </w:r>
      <w:proofErr w:type="spellStart"/>
      <w:r w:rsidRPr="000505D9">
        <w:rPr>
          <w:rFonts w:ascii="Cambria" w:hAnsi="Cambria" w:cs="Calibri"/>
          <w:lang w:eastAsia="ro-RO"/>
        </w:rPr>
        <w:t>răspunde</w:t>
      </w:r>
      <w:proofErr w:type="spellEnd"/>
      <w:r w:rsidRPr="000505D9">
        <w:rPr>
          <w:rFonts w:ascii="Cambria" w:hAnsi="Cambria" w:cs="Calibri"/>
          <w:lang w:eastAsia="ro-RO"/>
        </w:rPr>
        <w:t xml:space="preserve"> de buna </w:t>
      </w:r>
      <w:proofErr w:type="spellStart"/>
      <w:r w:rsidRPr="000505D9">
        <w:rPr>
          <w:rFonts w:ascii="Cambria" w:hAnsi="Cambria" w:cs="Calibri"/>
          <w:lang w:eastAsia="ro-RO"/>
        </w:rPr>
        <w:t>desfăşurare</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prestaţiei</w:t>
      </w:r>
      <w:proofErr w:type="spellEnd"/>
      <w:r w:rsidRPr="000505D9">
        <w:rPr>
          <w:rFonts w:ascii="Cambria" w:hAnsi="Cambria" w:cs="Calibri"/>
          <w:lang w:eastAsia="ro-RO"/>
        </w:rPr>
        <w:t xml:space="preserve">, </w:t>
      </w:r>
      <w:proofErr w:type="spellStart"/>
      <w:r w:rsidRPr="000505D9">
        <w:rPr>
          <w:rFonts w:ascii="Cambria" w:hAnsi="Cambria" w:cs="Calibri"/>
          <w:lang w:eastAsia="ro-RO"/>
        </w:rPr>
        <w:t>atât</w:t>
      </w:r>
      <w:proofErr w:type="spellEnd"/>
      <w:r w:rsidRPr="000505D9">
        <w:rPr>
          <w:rFonts w:ascii="Cambria" w:hAnsi="Cambria" w:cs="Calibri"/>
          <w:lang w:eastAsia="ro-RO"/>
        </w:rPr>
        <w:t xml:space="preserve"> </w:t>
      </w:r>
      <w:proofErr w:type="spellStart"/>
      <w:r w:rsidRPr="000505D9">
        <w:rPr>
          <w:rFonts w:ascii="Cambria" w:hAnsi="Cambria" w:cs="Calibri"/>
          <w:lang w:eastAsia="ro-RO"/>
        </w:rPr>
        <w:t>cantitativ</w:t>
      </w:r>
      <w:proofErr w:type="spellEnd"/>
      <w:r w:rsidRPr="000505D9">
        <w:rPr>
          <w:rFonts w:ascii="Cambria" w:hAnsi="Cambria" w:cs="Calibri"/>
          <w:lang w:eastAsia="ro-RO"/>
        </w:rPr>
        <w:t xml:space="preserve"> </w:t>
      </w:r>
      <w:proofErr w:type="spellStart"/>
      <w:r w:rsidRPr="000505D9">
        <w:rPr>
          <w:rFonts w:ascii="Cambria" w:hAnsi="Cambria" w:cs="Calibri"/>
          <w:lang w:eastAsia="ro-RO"/>
        </w:rPr>
        <w:t>cât</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calitativ</w:t>
      </w:r>
      <w:proofErr w:type="spellEnd"/>
      <w:r w:rsidRPr="000505D9">
        <w:rPr>
          <w:rFonts w:ascii="Cambria" w:hAnsi="Cambria" w:cs="Calibri"/>
          <w:lang w:eastAsia="ro-RO"/>
        </w:rPr>
        <w:t>.</w:t>
      </w:r>
    </w:p>
    <w:p w14:paraId="2F10A4C4"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 xml:space="preserve">8.9. </w:t>
      </w:r>
      <w:proofErr w:type="spellStart"/>
      <w:r w:rsidRPr="000505D9">
        <w:rPr>
          <w:rFonts w:ascii="Cambria" w:hAnsi="Cambria" w:cs="Calibri"/>
          <w:lang w:eastAsia="ro-RO"/>
        </w:rPr>
        <w:t>Serviciile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privind</w:t>
      </w:r>
      <w:proofErr w:type="spellEnd"/>
      <w:r w:rsidRPr="000505D9">
        <w:rPr>
          <w:rFonts w:ascii="Cambria" w:hAnsi="Cambria" w:cs="Calibri"/>
          <w:lang w:eastAsia="ro-RO"/>
        </w:rPr>
        <w:t xml:space="preserve"> </w:t>
      </w:r>
      <w:proofErr w:type="spellStart"/>
      <w:r w:rsidRPr="000505D9">
        <w:rPr>
          <w:rFonts w:ascii="Cambria" w:hAnsi="Cambria" w:cs="Calibri"/>
          <w:lang w:eastAsia="ro-RO"/>
        </w:rPr>
        <w:t>activitatea</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mentinere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intretinere</w:t>
      </w:r>
      <w:proofErr w:type="spellEnd"/>
      <w:r w:rsidRPr="000505D9">
        <w:rPr>
          <w:rFonts w:ascii="Cambria" w:hAnsi="Cambria" w:cs="Calibri"/>
          <w:lang w:eastAsia="ro-RO"/>
        </w:rPr>
        <w:t xml:space="preserve"> se </w:t>
      </w:r>
      <w:proofErr w:type="spellStart"/>
      <w:r w:rsidRPr="000505D9">
        <w:rPr>
          <w:rFonts w:ascii="Cambria" w:hAnsi="Cambria" w:cs="Calibri"/>
          <w:lang w:eastAsia="ro-RO"/>
        </w:rPr>
        <w:t>vor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efectua</w:t>
      </w:r>
      <w:proofErr w:type="spellEnd"/>
      <w:r w:rsidRPr="000505D9">
        <w:rPr>
          <w:rFonts w:ascii="Cambria" w:hAnsi="Cambria" w:cs="Calibri"/>
          <w:lang w:eastAsia="ro-RO"/>
        </w:rPr>
        <w:t xml:space="preserve"> conform </w:t>
      </w:r>
      <w:proofErr w:type="spellStart"/>
      <w:r w:rsidRPr="000505D9">
        <w:rPr>
          <w:rFonts w:ascii="Cambria" w:hAnsi="Cambria" w:cs="Calibri"/>
          <w:lang w:eastAsia="ro-RO"/>
        </w:rPr>
        <w:t>procedurilor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stabilite</w:t>
      </w:r>
      <w:proofErr w:type="spellEnd"/>
      <w:r w:rsidRPr="000505D9">
        <w:rPr>
          <w:rFonts w:ascii="Cambria" w:hAnsi="Cambria" w:cs="Calibri"/>
          <w:lang w:eastAsia="ro-RO"/>
        </w:rPr>
        <w:t xml:space="preserve"> </w:t>
      </w:r>
      <w:proofErr w:type="spellStart"/>
      <w:r w:rsidRPr="000505D9">
        <w:rPr>
          <w:rFonts w:ascii="Cambria" w:hAnsi="Cambria" w:cs="Calibri"/>
          <w:lang w:eastAsia="ro-RO"/>
        </w:rPr>
        <w:t>pentru</w:t>
      </w:r>
      <w:proofErr w:type="spellEnd"/>
      <w:r w:rsidRPr="000505D9">
        <w:rPr>
          <w:rFonts w:ascii="Cambria" w:hAnsi="Cambria" w:cs="Calibri"/>
          <w:lang w:eastAsia="ro-RO"/>
        </w:rPr>
        <w:t xml:space="preserve"> </w:t>
      </w:r>
      <w:proofErr w:type="spellStart"/>
      <w:r w:rsidRPr="000505D9">
        <w:rPr>
          <w:rFonts w:ascii="Cambria" w:hAnsi="Cambria" w:cs="Calibri"/>
          <w:lang w:eastAsia="ro-RO"/>
        </w:rPr>
        <w:t>fiecare</w:t>
      </w:r>
      <w:proofErr w:type="spellEnd"/>
      <w:r w:rsidRPr="000505D9">
        <w:rPr>
          <w:rFonts w:ascii="Cambria" w:hAnsi="Cambria" w:cs="Calibri"/>
          <w:lang w:eastAsia="ro-RO"/>
        </w:rPr>
        <w:t xml:space="preserve"> tip de </w:t>
      </w:r>
      <w:proofErr w:type="spellStart"/>
      <w:r w:rsidRPr="000505D9">
        <w:rPr>
          <w:rFonts w:ascii="Cambria" w:hAnsi="Cambria" w:cs="Calibri"/>
          <w:lang w:eastAsia="ro-RO"/>
        </w:rPr>
        <w:t>activitate</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w:t>
      </w:r>
      <w:proofErr w:type="spellEnd"/>
      <w:r w:rsidRPr="000505D9">
        <w:rPr>
          <w:rFonts w:ascii="Cambria" w:hAnsi="Cambria" w:cs="Calibri"/>
          <w:lang w:eastAsia="ro-RO"/>
        </w:rPr>
        <w:t xml:space="preserve"> </w:t>
      </w:r>
      <w:proofErr w:type="spellStart"/>
      <w:r w:rsidRPr="000505D9">
        <w:rPr>
          <w:rFonts w:ascii="Cambria" w:hAnsi="Cambria" w:cs="Calibri"/>
          <w:lang w:eastAsia="ro-RO"/>
        </w:rPr>
        <w:t>parte</w:t>
      </w:r>
      <w:proofErr w:type="spellEnd"/>
      <w:r w:rsidRPr="000505D9">
        <w:rPr>
          <w:rFonts w:ascii="Cambria" w:hAnsi="Cambria" w:cs="Calibri"/>
          <w:lang w:eastAsia="ro-RO"/>
        </w:rPr>
        <w:t>.</w:t>
      </w:r>
    </w:p>
    <w:p w14:paraId="2C8DB5AB"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 xml:space="preserve">8.10. </w:t>
      </w:r>
      <w:proofErr w:type="spellStart"/>
      <w:r w:rsidRPr="000505D9">
        <w:rPr>
          <w:rFonts w:ascii="Cambria" w:hAnsi="Cambria" w:cs="Calibri"/>
          <w:lang w:eastAsia="ro-RO"/>
        </w:rPr>
        <w:t>Pentru</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produsele</w:t>
      </w:r>
      <w:proofErr w:type="spellEnd"/>
      <w:r w:rsidRPr="000505D9">
        <w:rPr>
          <w:rFonts w:ascii="Cambria" w:hAnsi="Cambria" w:cs="Calibri"/>
          <w:lang w:eastAsia="ro-RO"/>
        </w:rPr>
        <w:t xml:space="preserve"> din </w:t>
      </w:r>
      <w:proofErr w:type="spellStart"/>
      <w:r w:rsidRPr="000505D9">
        <w:rPr>
          <w:rFonts w:ascii="Cambria" w:hAnsi="Cambria" w:cs="Calibri"/>
          <w:lang w:eastAsia="ro-RO"/>
        </w:rPr>
        <w:t>oferta</w:t>
      </w:r>
      <w:proofErr w:type="spellEnd"/>
      <w:r w:rsidRPr="000505D9">
        <w:rPr>
          <w:rFonts w:ascii="Cambria" w:hAnsi="Cambria" w:cs="Calibri"/>
          <w:lang w:eastAsia="ro-RO"/>
        </w:rPr>
        <w:t xml:space="preserve"> </w:t>
      </w:r>
      <w:proofErr w:type="spellStart"/>
      <w:r w:rsidRPr="000505D9">
        <w:rPr>
          <w:rFonts w:ascii="Cambria" w:hAnsi="Cambria" w:cs="Calibri"/>
          <w:lang w:eastAsia="ro-RO"/>
        </w:rPr>
        <w:t>tehnică</w:t>
      </w:r>
      <w:proofErr w:type="spellEnd"/>
      <w:r w:rsidRPr="000505D9">
        <w:rPr>
          <w:rFonts w:ascii="Cambria" w:hAnsi="Cambria" w:cs="Calibri"/>
          <w:lang w:eastAsia="ro-RO"/>
        </w:rPr>
        <w:t xml:space="preserve"> se </w:t>
      </w:r>
      <w:proofErr w:type="spellStart"/>
      <w:r w:rsidRPr="000505D9">
        <w:rPr>
          <w:rFonts w:ascii="Cambria" w:hAnsi="Cambria" w:cs="Calibri"/>
          <w:lang w:eastAsia="ro-RO"/>
        </w:rPr>
        <w:t>va</w:t>
      </w:r>
      <w:proofErr w:type="spellEnd"/>
      <w:r w:rsidRPr="000505D9">
        <w:rPr>
          <w:rFonts w:ascii="Cambria" w:hAnsi="Cambria" w:cs="Calibri"/>
          <w:lang w:eastAsia="ro-RO"/>
        </w:rPr>
        <w:t xml:space="preserve"> </w:t>
      </w:r>
      <w:proofErr w:type="spellStart"/>
      <w:r w:rsidRPr="000505D9">
        <w:rPr>
          <w:rFonts w:ascii="Cambria" w:hAnsi="Cambria" w:cs="Calibri"/>
          <w:lang w:eastAsia="ro-RO"/>
        </w:rPr>
        <w:t>acorda</w:t>
      </w:r>
      <w:proofErr w:type="spellEnd"/>
      <w:r w:rsidRPr="000505D9">
        <w:rPr>
          <w:rFonts w:ascii="Cambria" w:hAnsi="Cambria" w:cs="Calibri"/>
          <w:lang w:eastAsia="ro-RO"/>
        </w:rPr>
        <w:t xml:space="preserve"> </w:t>
      </w:r>
      <w:proofErr w:type="spellStart"/>
      <w:r w:rsidRPr="000505D9">
        <w:rPr>
          <w:rFonts w:ascii="Cambria" w:hAnsi="Cambria" w:cs="Calibri"/>
          <w:lang w:eastAsia="ro-RO"/>
        </w:rPr>
        <w:t>garanția</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producătorului</w:t>
      </w:r>
      <w:proofErr w:type="spellEnd"/>
      <w:r w:rsidRPr="000505D9">
        <w:rPr>
          <w:rFonts w:ascii="Cambria" w:hAnsi="Cambria" w:cs="Calibri"/>
          <w:lang w:eastAsia="ro-RO"/>
        </w:rPr>
        <w:t xml:space="preserve">, </w:t>
      </w:r>
      <w:proofErr w:type="spellStart"/>
      <w:r w:rsidRPr="000505D9">
        <w:rPr>
          <w:rFonts w:ascii="Cambria" w:hAnsi="Cambria" w:cs="Calibri"/>
          <w:lang w:eastAsia="ro-RO"/>
        </w:rPr>
        <w:t>dar</w:t>
      </w:r>
      <w:proofErr w:type="spellEnd"/>
      <w:r w:rsidRPr="000505D9">
        <w:rPr>
          <w:rFonts w:ascii="Cambria" w:hAnsi="Cambria" w:cs="Calibri"/>
          <w:lang w:eastAsia="ro-RO"/>
        </w:rPr>
        <w:t xml:space="preserve"> nu </w:t>
      </w:r>
      <w:proofErr w:type="spellStart"/>
      <w:r w:rsidRPr="000505D9">
        <w:rPr>
          <w:rFonts w:ascii="Cambria" w:hAnsi="Cambria" w:cs="Calibri"/>
          <w:lang w:eastAsia="ro-RO"/>
        </w:rPr>
        <w:t>mai</w:t>
      </w:r>
      <w:proofErr w:type="spellEnd"/>
      <w:r w:rsidRPr="000505D9">
        <w:rPr>
          <w:rFonts w:ascii="Cambria" w:hAnsi="Cambria" w:cs="Calibri"/>
          <w:lang w:eastAsia="ro-RO"/>
        </w:rPr>
        <w:t xml:space="preserve"> mica de 5 ani.</w:t>
      </w:r>
    </w:p>
    <w:p w14:paraId="537F1904" w14:textId="77777777" w:rsidR="008E7376" w:rsidRPr="000505D9" w:rsidRDefault="008E7376" w:rsidP="006D3B97">
      <w:pPr>
        <w:spacing w:after="120" w:line="276" w:lineRule="auto"/>
        <w:ind w:firstLine="426"/>
        <w:jc w:val="both"/>
        <w:rPr>
          <w:rFonts w:ascii="Cambria" w:hAnsi="Cambria"/>
        </w:rPr>
      </w:pPr>
      <w:proofErr w:type="spellStart"/>
      <w:r w:rsidRPr="000505D9">
        <w:rPr>
          <w:rFonts w:ascii="Cambria" w:hAnsi="Cambria" w:cs="Calibri"/>
          <w:lang w:eastAsia="ro-RO"/>
        </w:rPr>
        <w:t>Garantia</w:t>
      </w:r>
      <w:proofErr w:type="spellEnd"/>
      <w:r w:rsidRPr="000505D9">
        <w:rPr>
          <w:rFonts w:ascii="Cambria" w:hAnsi="Cambria" w:cs="Calibri"/>
          <w:lang w:eastAsia="ro-RO"/>
        </w:rPr>
        <w:t xml:space="preserve"> </w:t>
      </w:r>
      <w:proofErr w:type="spellStart"/>
      <w:r w:rsidRPr="000505D9">
        <w:rPr>
          <w:rFonts w:ascii="Cambria" w:hAnsi="Cambria" w:cs="Calibri"/>
          <w:lang w:eastAsia="ro-RO"/>
        </w:rPr>
        <w:t>pentru</w:t>
      </w:r>
      <w:proofErr w:type="spellEnd"/>
      <w:r w:rsidRPr="000505D9">
        <w:rPr>
          <w:rFonts w:ascii="Cambria" w:hAnsi="Cambria" w:cs="Calibri"/>
          <w:lang w:eastAsia="ro-RO"/>
        </w:rPr>
        <w:t xml:space="preserve"> </w:t>
      </w:r>
      <w:proofErr w:type="spellStart"/>
      <w:r w:rsidRPr="000505D9">
        <w:rPr>
          <w:rFonts w:ascii="Cambria" w:hAnsi="Cambria" w:cs="Calibri"/>
          <w:lang w:eastAsia="ro-RO"/>
        </w:rPr>
        <w:t>lucrarile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constructii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montaj</w:t>
      </w:r>
      <w:proofErr w:type="spellEnd"/>
      <w:r w:rsidRPr="000505D9">
        <w:rPr>
          <w:rFonts w:ascii="Cambria" w:hAnsi="Cambria" w:cs="Calibri"/>
          <w:lang w:eastAsia="ro-RO"/>
        </w:rPr>
        <w:t xml:space="preserve"> </w:t>
      </w:r>
      <w:proofErr w:type="spellStart"/>
      <w:r w:rsidRPr="000505D9">
        <w:rPr>
          <w:rFonts w:ascii="Cambria" w:hAnsi="Cambria" w:cs="Calibri"/>
          <w:lang w:eastAsia="ro-RO"/>
        </w:rPr>
        <w:t>va</w:t>
      </w:r>
      <w:proofErr w:type="spellEnd"/>
      <w:r w:rsidRPr="000505D9">
        <w:rPr>
          <w:rFonts w:ascii="Cambria" w:hAnsi="Cambria" w:cs="Calibri"/>
          <w:lang w:eastAsia="ro-RO"/>
        </w:rPr>
        <w:t xml:space="preserve"> fi de minim 2 ani. </w:t>
      </w:r>
      <w:proofErr w:type="spellStart"/>
      <w:r w:rsidRPr="000505D9">
        <w:rPr>
          <w:rFonts w:ascii="Cambria" w:hAnsi="Cambria" w:cs="Calibri"/>
          <w:lang w:eastAsia="ro-RO"/>
        </w:rPr>
        <w:t>Pentru</w:t>
      </w:r>
      <w:proofErr w:type="spellEnd"/>
      <w:r w:rsidRPr="000505D9">
        <w:rPr>
          <w:rFonts w:ascii="Cambria" w:hAnsi="Cambria" w:cs="Calibri"/>
          <w:lang w:eastAsia="ro-RO"/>
        </w:rPr>
        <w:t xml:space="preserve"> </w:t>
      </w:r>
      <w:proofErr w:type="spellStart"/>
      <w:r w:rsidRPr="000505D9">
        <w:rPr>
          <w:rFonts w:ascii="Cambria" w:hAnsi="Cambria" w:cs="Calibri"/>
          <w:lang w:eastAsia="ro-RO"/>
        </w:rPr>
        <w:t>serviciile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privind</w:t>
      </w:r>
      <w:proofErr w:type="spellEnd"/>
      <w:r w:rsidRPr="000505D9">
        <w:rPr>
          <w:rFonts w:ascii="Cambria" w:hAnsi="Cambria" w:cs="Calibri"/>
          <w:lang w:eastAsia="ro-RO"/>
        </w:rPr>
        <w:t xml:space="preserve"> </w:t>
      </w:r>
      <w:proofErr w:type="spellStart"/>
      <w:r w:rsidRPr="000505D9">
        <w:rPr>
          <w:rFonts w:ascii="Cambria" w:hAnsi="Cambria" w:cs="Calibri"/>
          <w:lang w:eastAsia="ro-RO"/>
        </w:rPr>
        <w:t>activitatea</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mentinere-intretinere</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iluminatului</w:t>
      </w:r>
      <w:proofErr w:type="spellEnd"/>
      <w:r w:rsidRPr="000505D9">
        <w:rPr>
          <w:rFonts w:ascii="Cambria" w:hAnsi="Cambria" w:cs="Calibri"/>
          <w:lang w:eastAsia="ro-RO"/>
        </w:rPr>
        <w:t xml:space="preserve"> public, </w:t>
      </w:r>
      <w:proofErr w:type="spellStart"/>
      <w:r w:rsidRPr="000505D9">
        <w:rPr>
          <w:rFonts w:ascii="Cambria" w:hAnsi="Cambria" w:cs="Calibri"/>
          <w:lang w:eastAsia="ro-RO"/>
        </w:rPr>
        <w:t>garanția</w:t>
      </w:r>
      <w:proofErr w:type="spellEnd"/>
      <w:r w:rsidRPr="000505D9">
        <w:rPr>
          <w:rFonts w:ascii="Cambria" w:hAnsi="Cambria" w:cs="Calibri"/>
          <w:lang w:eastAsia="ro-RO"/>
        </w:rPr>
        <w:t xml:space="preserve"> </w:t>
      </w:r>
      <w:proofErr w:type="spellStart"/>
      <w:r w:rsidRPr="000505D9">
        <w:rPr>
          <w:rFonts w:ascii="Cambria" w:hAnsi="Cambria" w:cs="Calibri"/>
          <w:lang w:eastAsia="ro-RO"/>
        </w:rPr>
        <w:t>va</w:t>
      </w:r>
      <w:proofErr w:type="spellEnd"/>
      <w:r w:rsidRPr="000505D9">
        <w:rPr>
          <w:rFonts w:ascii="Cambria" w:hAnsi="Cambria" w:cs="Calibri"/>
          <w:lang w:eastAsia="ro-RO"/>
        </w:rPr>
        <w:t xml:space="preserve"> fi de minim 2 ani.</w:t>
      </w:r>
    </w:p>
    <w:p w14:paraId="46B57E32" w14:textId="77777777" w:rsidR="00E664BA" w:rsidRPr="000505D9" w:rsidRDefault="00E664BA" w:rsidP="006D3B97">
      <w:pPr>
        <w:spacing w:after="120" w:line="276" w:lineRule="auto"/>
        <w:ind w:firstLine="426"/>
        <w:contextualSpacing/>
        <w:jc w:val="both"/>
        <w:rPr>
          <w:rFonts w:ascii="Cambria" w:hAnsi="Cambria" w:cs="Calibri"/>
          <w:lang w:eastAsia="ro-RO"/>
        </w:rPr>
      </w:pPr>
    </w:p>
    <w:p w14:paraId="2871A68E" w14:textId="6CE28600" w:rsidR="008E7376" w:rsidRPr="00E664BA" w:rsidRDefault="008E7376" w:rsidP="00E664BA">
      <w:pPr>
        <w:pStyle w:val="Heading1"/>
        <w:spacing w:after="120" w:line="276" w:lineRule="auto"/>
        <w:ind w:left="0" w:firstLine="426"/>
        <w:rPr>
          <w:rFonts w:ascii="Cambria" w:hAnsi="Cambria"/>
          <w:b/>
        </w:rPr>
      </w:pPr>
      <w:bookmarkStart w:id="10" w:name="_Toc109212668"/>
      <w:r w:rsidRPr="008E7376">
        <w:rPr>
          <w:rFonts w:ascii="Cambria" w:hAnsi="Cambria"/>
          <w:b/>
          <w:lang w:eastAsia="ro-RO"/>
        </w:rPr>
        <w:lastRenderedPageBreak/>
        <w:t>9. CLAUZE DE ASIGURĂRI</w:t>
      </w:r>
      <w:bookmarkEnd w:id="10"/>
    </w:p>
    <w:p w14:paraId="2B0F5175" w14:textId="705B33CA"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 xml:space="preserve">9.1. In termen de 30 </w:t>
      </w:r>
      <w:proofErr w:type="spellStart"/>
      <w:r w:rsidRPr="000505D9">
        <w:rPr>
          <w:rFonts w:ascii="Cambria" w:hAnsi="Cambria" w:cs="Calibri"/>
          <w:lang w:eastAsia="ro-RO"/>
        </w:rPr>
        <w:t>zile</w:t>
      </w:r>
      <w:proofErr w:type="spellEnd"/>
      <w:r w:rsidRPr="000505D9">
        <w:rPr>
          <w:rFonts w:ascii="Cambria" w:hAnsi="Cambria" w:cs="Calibri"/>
          <w:lang w:eastAsia="ro-RO"/>
        </w:rPr>
        <w:t xml:space="preserve"> de la </w:t>
      </w:r>
      <w:proofErr w:type="spellStart"/>
      <w:r w:rsidRPr="000505D9">
        <w:rPr>
          <w:rFonts w:ascii="Cambria" w:hAnsi="Cambria" w:cs="Calibri"/>
          <w:lang w:eastAsia="ro-RO"/>
        </w:rPr>
        <w:t>incheierea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procesului</w:t>
      </w:r>
      <w:proofErr w:type="spellEnd"/>
      <w:r w:rsidRPr="000505D9">
        <w:rPr>
          <w:rFonts w:ascii="Cambria" w:hAnsi="Cambria" w:cs="Calibri"/>
          <w:lang w:eastAsia="ro-RO"/>
        </w:rPr>
        <w:t xml:space="preserve"> verbal de </w:t>
      </w:r>
      <w:proofErr w:type="spellStart"/>
      <w:r w:rsidRPr="000505D9">
        <w:rPr>
          <w:rFonts w:ascii="Cambria" w:hAnsi="Cambria" w:cs="Calibri"/>
          <w:lang w:eastAsia="ro-RO"/>
        </w:rPr>
        <w:t>predare-primire</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Sistemului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 </w:t>
      </w:r>
      <w:proofErr w:type="spellStart"/>
      <w:r w:rsidRPr="000505D9">
        <w:rPr>
          <w:rFonts w:ascii="Cambria" w:hAnsi="Cambria" w:cs="Calibri"/>
          <w:lang w:eastAsia="ro-RO"/>
        </w:rPr>
        <w:t>concesionarul</w:t>
      </w:r>
      <w:proofErr w:type="spellEnd"/>
      <w:r w:rsidRPr="000505D9">
        <w:rPr>
          <w:rFonts w:ascii="Cambria" w:hAnsi="Cambria" w:cs="Calibri"/>
          <w:lang w:eastAsia="ro-RO"/>
        </w:rPr>
        <w:t xml:space="preserve"> </w:t>
      </w:r>
      <w:proofErr w:type="spellStart"/>
      <w:r w:rsidRPr="000505D9">
        <w:rPr>
          <w:rFonts w:ascii="Cambria" w:hAnsi="Cambria" w:cs="Calibri"/>
          <w:lang w:eastAsia="ro-RO"/>
        </w:rPr>
        <w:t>va</w:t>
      </w:r>
      <w:proofErr w:type="spellEnd"/>
      <w:r w:rsidRPr="000505D9">
        <w:rPr>
          <w:rFonts w:ascii="Cambria" w:hAnsi="Cambria" w:cs="Calibri"/>
          <w:lang w:eastAsia="ro-RO"/>
        </w:rPr>
        <w:t xml:space="preserve"> </w:t>
      </w:r>
      <w:proofErr w:type="spellStart"/>
      <w:r w:rsidRPr="000505D9">
        <w:rPr>
          <w:rFonts w:ascii="Cambria" w:hAnsi="Cambria" w:cs="Calibri"/>
          <w:lang w:eastAsia="ro-RO"/>
        </w:rPr>
        <w:t>trebui</w:t>
      </w:r>
      <w:proofErr w:type="spellEnd"/>
      <w:r w:rsidRPr="000505D9">
        <w:rPr>
          <w:rFonts w:ascii="Cambria" w:hAnsi="Cambria" w:cs="Calibri"/>
          <w:lang w:eastAsia="ro-RO"/>
        </w:rPr>
        <w:t xml:space="preserve"> </w:t>
      </w:r>
      <w:proofErr w:type="spellStart"/>
      <w:r w:rsidRPr="000505D9">
        <w:rPr>
          <w:rFonts w:ascii="Cambria" w:hAnsi="Cambria" w:cs="Calibri"/>
          <w:lang w:eastAsia="ro-RO"/>
        </w:rPr>
        <w:t>sa</w:t>
      </w:r>
      <w:proofErr w:type="spellEnd"/>
      <w:r w:rsidRPr="000505D9">
        <w:rPr>
          <w:rFonts w:ascii="Cambria" w:hAnsi="Cambria" w:cs="Calibri"/>
          <w:lang w:eastAsia="ro-RO"/>
        </w:rPr>
        <w:t xml:space="preserve"> </w:t>
      </w:r>
      <w:proofErr w:type="spellStart"/>
      <w:r w:rsidRPr="000505D9">
        <w:rPr>
          <w:rFonts w:ascii="Cambria" w:hAnsi="Cambria" w:cs="Calibri"/>
          <w:lang w:eastAsia="ro-RO"/>
        </w:rPr>
        <w:t>puna</w:t>
      </w:r>
      <w:proofErr w:type="spellEnd"/>
      <w:r w:rsidRPr="000505D9">
        <w:rPr>
          <w:rFonts w:ascii="Cambria" w:hAnsi="Cambria" w:cs="Calibri"/>
          <w:lang w:eastAsia="ro-RO"/>
        </w:rPr>
        <w:t xml:space="preserve"> la </w:t>
      </w:r>
      <w:proofErr w:type="spellStart"/>
      <w:r w:rsidRPr="000505D9">
        <w:rPr>
          <w:rFonts w:ascii="Cambria" w:hAnsi="Cambria" w:cs="Calibri"/>
          <w:lang w:eastAsia="ro-RO"/>
        </w:rPr>
        <w:t>dispozitia</w:t>
      </w:r>
      <w:proofErr w:type="spellEnd"/>
      <w:r w:rsidRPr="000505D9">
        <w:rPr>
          <w:rFonts w:ascii="Cambria" w:hAnsi="Cambria" w:cs="Calibri"/>
          <w:lang w:eastAsia="ro-RO"/>
        </w:rPr>
        <w:t xml:space="preserve"> </w:t>
      </w:r>
      <w:r w:rsidR="008B08DE">
        <w:rPr>
          <w:rFonts w:ascii="Cambria" w:hAnsi="Cambria" w:cs="Calibri"/>
          <w:lang w:eastAsia="ro-RO"/>
        </w:rPr>
        <w:t>MUNICIPIULUI CÂMPULUNG MOLDOVENESC</w:t>
      </w:r>
      <w:r w:rsidRPr="000505D9">
        <w:rPr>
          <w:rFonts w:ascii="Cambria" w:hAnsi="Cambria" w:cs="Calibri"/>
          <w:lang w:eastAsia="ro-RO"/>
        </w:rPr>
        <w:t xml:space="preserve"> un contract de </w:t>
      </w:r>
      <w:proofErr w:type="spellStart"/>
      <w:r w:rsidRPr="000505D9">
        <w:rPr>
          <w:rFonts w:ascii="Cambria" w:hAnsi="Cambria" w:cs="Calibri"/>
          <w:lang w:eastAsia="ro-RO"/>
        </w:rPr>
        <w:t>asigurare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incheiat</w:t>
      </w:r>
      <w:proofErr w:type="spellEnd"/>
      <w:r w:rsidRPr="000505D9">
        <w:rPr>
          <w:rFonts w:ascii="Cambria" w:hAnsi="Cambria" w:cs="Calibri"/>
          <w:lang w:eastAsia="ro-RO"/>
        </w:rPr>
        <w:t xml:space="preserve"> cu o </w:t>
      </w:r>
      <w:proofErr w:type="spellStart"/>
      <w:r w:rsidRPr="000505D9">
        <w:rPr>
          <w:rFonts w:ascii="Cambria" w:hAnsi="Cambria" w:cs="Calibri"/>
          <w:lang w:eastAsia="ro-RO"/>
        </w:rPr>
        <w:t>societate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asigurari</w:t>
      </w:r>
      <w:proofErr w:type="spellEnd"/>
      <w:r w:rsidRPr="000505D9">
        <w:rPr>
          <w:rFonts w:ascii="Cambria" w:hAnsi="Cambria" w:cs="Calibri"/>
          <w:lang w:eastAsia="ro-RO"/>
        </w:rPr>
        <w:t xml:space="preserve"> </w:t>
      </w:r>
      <w:proofErr w:type="spellStart"/>
      <w:r w:rsidRPr="000505D9">
        <w:rPr>
          <w:rFonts w:ascii="Cambria" w:hAnsi="Cambria" w:cs="Calibri"/>
          <w:lang w:eastAsia="ro-RO"/>
        </w:rPr>
        <w:t>pentru</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Sistemul</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 pe care il </w:t>
      </w:r>
      <w:proofErr w:type="spellStart"/>
      <w:r w:rsidRPr="000505D9">
        <w:rPr>
          <w:rFonts w:ascii="Cambria" w:hAnsi="Cambria" w:cs="Calibri"/>
          <w:lang w:eastAsia="ro-RO"/>
        </w:rPr>
        <w:t>primeste</w:t>
      </w:r>
      <w:proofErr w:type="spellEnd"/>
      <w:r w:rsidRPr="000505D9">
        <w:rPr>
          <w:rFonts w:ascii="Cambria" w:hAnsi="Cambria" w:cs="Calibri"/>
          <w:lang w:eastAsia="ro-RO"/>
        </w:rPr>
        <w:t xml:space="preserve"> in </w:t>
      </w:r>
      <w:proofErr w:type="spellStart"/>
      <w:r w:rsidRPr="000505D9">
        <w:rPr>
          <w:rFonts w:ascii="Cambria" w:hAnsi="Cambria" w:cs="Calibri"/>
          <w:lang w:eastAsia="ro-RO"/>
        </w:rPr>
        <w:t>concesiune</w:t>
      </w:r>
      <w:proofErr w:type="spellEnd"/>
      <w:r w:rsidRPr="000505D9">
        <w:rPr>
          <w:rFonts w:ascii="Cambria" w:hAnsi="Cambria" w:cs="Calibri"/>
          <w:lang w:eastAsia="ro-RO"/>
        </w:rPr>
        <w:t>.</w:t>
      </w:r>
    </w:p>
    <w:p w14:paraId="05B4AE01" w14:textId="77777777" w:rsidR="008E7376" w:rsidRPr="000505D9" w:rsidRDefault="008E7376" w:rsidP="006D3B97">
      <w:pPr>
        <w:spacing w:after="120" w:line="276" w:lineRule="auto"/>
        <w:ind w:firstLine="426"/>
        <w:jc w:val="both"/>
        <w:rPr>
          <w:rFonts w:ascii="Cambria" w:hAnsi="Cambria"/>
        </w:rPr>
      </w:pPr>
      <w:proofErr w:type="spellStart"/>
      <w:r w:rsidRPr="000505D9">
        <w:rPr>
          <w:rFonts w:ascii="Cambria" w:hAnsi="Cambria" w:cs="Calibri"/>
          <w:lang w:eastAsia="ro-RO"/>
        </w:rPr>
        <w:t>Concesionarul</w:t>
      </w:r>
      <w:proofErr w:type="spellEnd"/>
      <w:r w:rsidRPr="000505D9">
        <w:rPr>
          <w:rFonts w:ascii="Cambria" w:hAnsi="Cambria" w:cs="Calibri"/>
          <w:lang w:eastAsia="ro-RO"/>
        </w:rPr>
        <w:t xml:space="preserve"> </w:t>
      </w:r>
      <w:proofErr w:type="spellStart"/>
      <w:r w:rsidRPr="000505D9">
        <w:rPr>
          <w:rFonts w:ascii="Cambria" w:hAnsi="Cambria" w:cs="Calibri"/>
          <w:lang w:eastAsia="ro-RO"/>
        </w:rPr>
        <w:t>va</w:t>
      </w:r>
      <w:proofErr w:type="spellEnd"/>
      <w:r w:rsidRPr="000505D9">
        <w:rPr>
          <w:rFonts w:ascii="Cambria" w:hAnsi="Cambria" w:cs="Calibri"/>
          <w:lang w:eastAsia="ro-RO"/>
        </w:rPr>
        <w:t xml:space="preserve"> </w:t>
      </w:r>
      <w:proofErr w:type="spellStart"/>
      <w:r w:rsidRPr="000505D9">
        <w:rPr>
          <w:rFonts w:ascii="Cambria" w:hAnsi="Cambria" w:cs="Calibri"/>
          <w:lang w:eastAsia="ro-RO"/>
        </w:rPr>
        <w:t>suporta</w:t>
      </w:r>
      <w:proofErr w:type="spellEnd"/>
      <w:r w:rsidRPr="000505D9">
        <w:rPr>
          <w:rFonts w:ascii="Cambria" w:hAnsi="Cambria" w:cs="Calibri"/>
          <w:lang w:eastAsia="ro-RO"/>
        </w:rPr>
        <w:t xml:space="preserve"> din </w:t>
      </w:r>
      <w:proofErr w:type="spellStart"/>
      <w:r w:rsidRPr="000505D9">
        <w:rPr>
          <w:rFonts w:ascii="Cambria" w:hAnsi="Cambria" w:cs="Calibri"/>
          <w:lang w:eastAsia="ro-RO"/>
        </w:rPr>
        <w:t>bugetul</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propriu</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primele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asigurare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iar</w:t>
      </w:r>
      <w:proofErr w:type="spellEnd"/>
      <w:r w:rsidRPr="000505D9">
        <w:rPr>
          <w:rFonts w:ascii="Cambria" w:hAnsi="Cambria" w:cs="Calibri"/>
          <w:lang w:eastAsia="ro-RO"/>
        </w:rPr>
        <w:t xml:space="preserve"> instrumental de </w:t>
      </w:r>
      <w:proofErr w:type="spellStart"/>
      <w:r w:rsidRPr="000505D9">
        <w:rPr>
          <w:rFonts w:ascii="Cambria" w:hAnsi="Cambria" w:cs="Calibri"/>
          <w:lang w:eastAsia="ro-RO"/>
        </w:rPr>
        <w:t>asigurare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va</w:t>
      </w:r>
      <w:proofErr w:type="spellEnd"/>
      <w:r w:rsidRPr="000505D9">
        <w:rPr>
          <w:rFonts w:ascii="Cambria" w:hAnsi="Cambria" w:cs="Calibri"/>
          <w:lang w:eastAsia="ro-RO"/>
        </w:rPr>
        <w:t xml:space="preserve"> </w:t>
      </w:r>
      <w:proofErr w:type="spellStart"/>
      <w:r w:rsidRPr="000505D9">
        <w:rPr>
          <w:rFonts w:ascii="Cambria" w:hAnsi="Cambria" w:cs="Calibri"/>
          <w:lang w:eastAsia="ro-RO"/>
        </w:rPr>
        <w:t>acoperi</w:t>
      </w:r>
      <w:proofErr w:type="spellEnd"/>
      <w:r w:rsidRPr="000505D9">
        <w:rPr>
          <w:rFonts w:ascii="Cambria" w:hAnsi="Cambria" w:cs="Calibri"/>
          <w:lang w:eastAsia="ro-RO"/>
        </w:rPr>
        <w:t xml:space="preserve"> </w:t>
      </w:r>
      <w:proofErr w:type="spellStart"/>
      <w:r w:rsidRPr="000505D9">
        <w:rPr>
          <w:rFonts w:ascii="Cambria" w:hAnsi="Cambria" w:cs="Calibri"/>
          <w:lang w:eastAsia="ro-RO"/>
        </w:rPr>
        <w:t>cel</w:t>
      </w:r>
      <w:proofErr w:type="spellEnd"/>
      <w:r w:rsidRPr="000505D9">
        <w:rPr>
          <w:rFonts w:ascii="Cambria" w:hAnsi="Cambria" w:cs="Calibri"/>
          <w:lang w:eastAsia="ro-RO"/>
        </w:rPr>
        <w:t xml:space="preserve"> </w:t>
      </w:r>
      <w:proofErr w:type="spellStart"/>
      <w:r w:rsidRPr="000505D9">
        <w:rPr>
          <w:rFonts w:ascii="Cambria" w:hAnsi="Cambria" w:cs="Calibri"/>
          <w:lang w:eastAsia="ro-RO"/>
        </w:rPr>
        <w:t>putin</w:t>
      </w:r>
      <w:proofErr w:type="spellEnd"/>
      <w:r w:rsidRPr="000505D9">
        <w:rPr>
          <w:rFonts w:ascii="Cambria" w:hAnsi="Cambria" w:cs="Calibri"/>
          <w:lang w:eastAsia="ro-RO"/>
        </w:rPr>
        <w:t xml:space="preserve"> </w:t>
      </w:r>
      <w:proofErr w:type="spellStart"/>
      <w:r w:rsidRPr="000505D9">
        <w:rPr>
          <w:rFonts w:ascii="Cambria" w:hAnsi="Cambria" w:cs="Calibri"/>
          <w:lang w:eastAsia="ro-RO"/>
        </w:rPr>
        <w:t>urmatoarele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riscuri</w:t>
      </w:r>
      <w:proofErr w:type="spellEnd"/>
      <w:r w:rsidRPr="000505D9">
        <w:rPr>
          <w:rFonts w:ascii="Cambria" w:hAnsi="Cambria" w:cs="Calibri"/>
          <w:lang w:eastAsia="ro-RO"/>
        </w:rPr>
        <w:t>:</w:t>
      </w:r>
    </w:p>
    <w:p w14:paraId="7F840E30"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ab/>
        <w:t xml:space="preserve">- </w:t>
      </w:r>
      <w:proofErr w:type="spellStart"/>
      <w:r w:rsidRPr="000505D9">
        <w:rPr>
          <w:rFonts w:ascii="Cambria" w:hAnsi="Cambria" w:cs="Calibri"/>
          <w:lang w:eastAsia="ro-RO"/>
        </w:rPr>
        <w:t>vandalizari</w:t>
      </w:r>
      <w:proofErr w:type="spellEnd"/>
      <w:r w:rsidRPr="000505D9">
        <w:rPr>
          <w:rFonts w:ascii="Cambria" w:hAnsi="Cambria" w:cs="Calibri"/>
          <w:lang w:eastAsia="ro-RO"/>
        </w:rPr>
        <w:t xml:space="preserve">, </w:t>
      </w:r>
      <w:proofErr w:type="spellStart"/>
      <w:r w:rsidRPr="000505D9">
        <w:rPr>
          <w:rFonts w:ascii="Cambria" w:hAnsi="Cambria" w:cs="Calibri"/>
          <w:lang w:eastAsia="ro-RO"/>
        </w:rPr>
        <w:t>distrugeri</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w:t>
      </w:r>
      <w:proofErr w:type="spellEnd"/>
      <w:r w:rsidRPr="000505D9">
        <w:rPr>
          <w:rFonts w:ascii="Cambria" w:hAnsi="Cambria" w:cs="Calibri"/>
          <w:lang w:eastAsia="ro-RO"/>
        </w:rPr>
        <w:t xml:space="preserve"> </w:t>
      </w:r>
      <w:proofErr w:type="spellStart"/>
      <w:r w:rsidRPr="000505D9">
        <w:rPr>
          <w:rFonts w:ascii="Cambria" w:hAnsi="Cambria" w:cs="Calibri"/>
          <w:lang w:eastAsia="ro-RO"/>
        </w:rPr>
        <w:t>furturi</w:t>
      </w:r>
      <w:proofErr w:type="spellEnd"/>
      <w:r w:rsidRPr="000505D9">
        <w:rPr>
          <w:rFonts w:ascii="Cambria" w:hAnsi="Cambria" w:cs="Calibri"/>
          <w:lang w:eastAsia="ro-RO"/>
        </w:rPr>
        <w:t xml:space="preserve"> ale </w:t>
      </w:r>
      <w:proofErr w:type="spellStart"/>
      <w:r w:rsidRPr="000505D9">
        <w:rPr>
          <w:rFonts w:ascii="Cambria" w:hAnsi="Cambria" w:cs="Calibri"/>
          <w:lang w:eastAsia="ro-RO"/>
        </w:rPr>
        <w:t>componentelor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Sistemului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w:t>
      </w:r>
    </w:p>
    <w:p w14:paraId="08213FA0"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ab/>
        <w:t xml:space="preserve">- </w:t>
      </w:r>
      <w:proofErr w:type="spellStart"/>
      <w:r w:rsidRPr="000505D9">
        <w:rPr>
          <w:rFonts w:ascii="Cambria" w:hAnsi="Cambria" w:cs="Calibri"/>
          <w:lang w:eastAsia="ro-RO"/>
        </w:rPr>
        <w:t>accidente</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provocate</w:t>
      </w:r>
      <w:proofErr w:type="spellEnd"/>
      <w:r w:rsidRPr="000505D9">
        <w:rPr>
          <w:rFonts w:ascii="Cambria" w:hAnsi="Cambria" w:cs="Calibri"/>
          <w:lang w:eastAsia="ro-RO"/>
        </w:rPr>
        <w:t xml:space="preserve"> din </w:t>
      </w:r>
      <w:proofErr w:type="spellStart"/>
      <w:r w:rsidRPr="000505D9">
        <w:rPr>
          <w:rFonts w:ascii="Cambria" w:hAnsi="Cambria" w:cs="Calibri"/>
          <w:lang w:eastAsia="ro-RO"/>
        </w:rPr>
        <w:t>exploatarea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w:t>
      </w:r>
      <w:proofErr w:type="spellEnd"/>
      <w:r w:rsidRPr="000505D9">
        <w:rPr>
          <w:rFonts w:ascii="Cambria" w:hAnsi="Cambria" w:cs="Calibri"/>
          <w:lang w:eastAsia="ro-RO"/>
        </w:rPr>
        <w:t xml:space="preserve"> </w:t>
      </w:r>
      <w:proofErr w:type="spellStart"/>
      <w:r w:rsidRPr="000505D9">
        <w:rPr>
          <w:rFonts w:ascii="Cambria" w:hAnsi="Cambria" w:cs="Calibri"/>
          <w:lang w:eastAsia="ro-RO"/>
        </w:rPr>
        <w:t>intretinerea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Sistemului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w:t>
      </w:r>
    </w:p>
    <w:p w14:paraId="7E929E16"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ab/>
        <w:t xml:space="preserve">- </w:t>
      </w:r>
      <w:proofErr w:type="spellStart"/>
      <w:r w:rsidRPr="000505D9">
        <w:rPr>
          <w:rFonts w:ascii="Cambria" w:hAnsi="Cambria" w:cs="Calibri"/>
          <w:lang w:eastAsia="ro-RO"/>
        </w:rPr>
        <w:t>accidente</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provocate</w:t>
      </w:r>
      <w:proofErr w:type="spellEnd"/>
      <w:r w:rsidRPr="000505D9">
        <w:rPr>
          <w:rFonts w:ascii="Cambria" w:hAnsi="Cambria" w:cs="Calibri"/>
          <w:lang w:eastAsia="ro-RO"/>
        </w:rPr>
        <w:t xml:space="preserve"> </w:t>
      </w:r>
      <w:proofErr w:type="spellStart"/>
      <w:r w:rsidRPr="000505D9">
        <w:rPr>
          <w:rFonts w:ascii="Cambria" w:hAnsi="Cambria" w:cs="Calibri"/>
          <w:lang w:eastAsia="ro-RO"/>
        </w:rPr>
        <w:t>asupra</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Sistemului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 de </w:t>
      </w:r>
      <w:proofErr w:type="spellStart"/>
      <w:r w:rsidRPr="000505D9">
        <w:rPr>
          <w:rFonts w:ascii="Cambria" w:hAnsi="Cambria" w:cs="Calibri"/>
          <w:lang w:eastAsia="ro-RO"/>
        </w:rPr>
        <w:t>terte</w:t>
      </w:r>
      <w:proofErr w:type="spellEnd"/>
      <w:r w:rsidRPr="000505D9">
        <w:rPr>
          <w:rFonts w:ascii="Cambria" w:hAnsi="Cambria" w:cs="Calibri"/>
          <w:lang w:eastAsia="ro-RO"/>
        </w:rPr>
        <w:t xml:space="preserve"> parti;</w:t>
      </w:r>
    </w:p>
    <w:p w14:paraId="59C79E56"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 xml:space="preserve">9.2. </w:t>
      </w:r>
      <w:proofErr w:type="spellStart"/>
      <w:r w:rsidRPr="000505D9">
        <w:rPr>
          <w:rFonts w:ascii="Cambria" w:hAnsi="Cambria" w:cs="Calibri"/>
          <w:lang w:eastAsia="ro-RO"/>
        </w:rPr>
        <w:t>Clauzele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referitoare</w:t>
      </w:r>
      <w:proofErr w:type="spellEnd"/>
      <w:r w:rsidRPr="000505D9">
        <w:rPr>
          <w:rFonts w:ascii="Cambria" w:hAnsi="Cambria" w:cs="Calibri"/>
          <w:lang w:eastAsia="ro-RO"/>
        </w:rPr>
        <w:t xml:space="preserve"> la </w:t>
      </w:r>
      <w:proofErr w:type="spellStart"/>
      <w:r w:rsidRPr="000505D9">
        <w:rPr>
          <w:rFonts w:ascii="Cambria" w:hAnsi="Cambria" w:cs="Calibri"/>
          <w:lang w:eastAsia="ro-RO"/>
        </w:rPr>
        <w:t>păstrarea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patrimoniului</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încredinţat</w:t>
      </w:r>
      <w:proofErr w:type="spellEnd"/>
      <w:r w:rsidRPr="000505D9">
        <w:rPr>
          <w:rFonts w:ascii="Cambria" w:hAnsi="Cambria" w:cs="Calibri"/>
          <w:lang w:eastAsia="ro-RO"/>
        </w:rPr>
        <w:t xml:space="preserve"> pe </w:t>
      </w:r>
      <w:proofErr w:type="spellStart"/>
      <w:r w:rsidRPr="000505D9">
        <w:rPr>
          <w:rFonts w:ascii="Cambria" w:hAnsi="Cambria" w:cs="Calibri"/>
          <w:lang w:eastAsia="ro-RO"/>
        </w:rPr>
        <w:t>perioada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concesiunii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la </w:t>
      </w:r>
      <w:proofErr w:type="spellStart"/>
      <w:r w:rsidRPr="000505D9">
        <w:rPr>
          <w:rFonts w:ascii="Cambria" w:hAnsi="Cambria" w:cs="Calibri"/>
          <w:lang w:eastAsia="ro-RO"/>
        </w:rPr>
        <w:t>predarea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bunurilor</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retur</w:t>
      </w:r>
      <w:proofErr w:type="spellEnd"/>
      <w:r w:rsidRPr="000505D9">
        <w:rPr>
          <w:rFonts w:ascii="Cambria" w:hAnsi="Cambria" w:cs="Calibri"/>
          <w:lang w:eastAsia="ro-RO"/>
        </w:rPr>
        <w:t xml:space="preserve"> la </w:t>
      </w:r>
      <w:proofErr w:type="spellStart"/>
      <w:r w:rsidRPr="000505D9">
        <w:rPr>
          <w:rFonts w:ascii="Cambria" w:hAnsi="Cambria" w:cs="Calibri"/>
          <w:lang w:eastAsia="ro-RO"/>
        </w:rPr>
        <w:t>sfâşitul</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concesiunii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vor</w:t>
      </w:r>
      <w:proofErr w:type="spellEnd"/>
      <w:r w:rsidRPr="000505D9">
        <w:rPr>
          <w:rFonts w:ascii="Cambria" w:hAnsi="Cambria" w:cs="Calibri"/>
          <w:lang w:eastAsia="ro-RO"/>
        </w:rPr>
        <w:t xml:space="preserve"> fi </w:t>
      </w:r>
      <w:proofErr w:type="spellStart"/>
      <w:r w:rsidRPr="000505D9">
        <w:rPr>
          <w:rFonts w:ascii="Cambria" w:hAnsi="Cambria" w:cs="Calibri"/>
          <w:lang w:eastAsia="ro-RO"/>
        </w:rPr>
        <w:t>astfel</w:t>
      </w:r>
      <w:proofErr w:type="spellEnd"/>
      <w:r w:rsidRPr="000505D9">
        <w:rPr>
          <w:rFonts w:ascii="Cambria" w:hAnsi="Cambria" w:cs="Calibri"/>
          <w:lang w:eastAsia="ro-RO"/>
        </w:rPr>
        <w:t xml:space="preserve"> </w:t>
      </w:r>
      <w:proofErr w:type="spellStart"/>
      <w:r w:rsidRPr="000505D9">
        <w:rPr>
          <w:rFonts w:ascii="Cambria" w:hAnsi="Cambria" w:cs="Calibri"/>
          <w:lang w:eastAsia="ro-RO"/>
        </w:rPr>
        <w:t>stabilite</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încât</w:t>
      </w:r>
      <w:proofErr w:type="spellEnd"/>
      <w:r w:rsidRPr="000505D9">
        <w:rPr>
          <w:rFonts w:ascii="Cambria" w:hAnsi="Cambria" w:cs="Calibri"/>
          <w:lang w:eastAsia="ro-RO"/>
        </w:rPr>
        <w:t xml:space="preserve"> la </w:t>
      </w:r>
      <w:proofErr w:type="spellStart"/>
      <w:r w:rsidRPr="000505D9">
        <w:rPr>
          <w:rFonts w:ascii="Cambria" w:hAnsi="Cambria" w:cs="Calibri"/>
          <w:lang w:eastAsia="ro-RO"/>
        </w:rPr>
        <w:t>încheierea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contractului</w:t>
      </w:r>
      <w:proofErr w:type="spellEnd"/>
      <w:r w:rsidRPr="000505D9">
        <w:rPr>
          <w:rFonts w:ascii="Cambria" w:hAnsi="Cambria" w:cs="Calibri"/>
          <w:lang w:eastAsia="ro-RO"/>
        </w:rPr>
        <w:t xml:space="preserve"> </w:t>
      </w:r>
      <w:proofErr w:type="spellStart"/>
      <w:r w:rsidRPr="000505D9">
        <w:rPr>
          <w:rFonts w:ascii="Cambria" w:hAnsi="Cambria" w:cs="Calibri"/>
          <w:lang w:eastAsia="ro-RO"/>
        </w:rPr>
        <w:t>capacitatea</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realizare</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serviciului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către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concendent</w:t>
      </w:r>
      <w:proofErr w:type="spellEnd"/>
      <w:r w:rsidRPr="000505D9">
        <w:rPr>
          <w:rFonts w:ascii="Cambria" w:hAnsi="Cambria" w:cs="Calibri"/>
          <w:lang w:eastAsia="ro-RO"/>
        </w:rPr>
        <w:t xml:space="preserve"> </w:t>
      </w:r>
      <w:proofErr w:type="spellStart"/>
      <w:r w:rsidRPr="000505D9">
        <w:rPr>
          <w:rFonts w:ascii="Cambria" w:hAnsi="Cambria" w:cs="Calibri"/>
          <w:lang w:eastAsia="ro-RO"/>
        </w:rPr>
        <w:t>să</w:t>
      </w:r>
      <w:proofErr w:type="spellEnd"/>
      <w:r w:rsidRPr="000505D9">
        <w:rPr>
          <w:rFonts w:ascii="Cambria" w:hAnsi="Cambria" w:cs="Calibri"/>
          <w:lang w:eastAsia="ro-RO"/>
        </w:rPr>
        <w:t xml:space="preserve"> fie </w:t>
      </w:r>
      <w:proofErr w:type="spellStart"/>
      <w:r w:rsidRPr="000505D9">
        <w:rPr>
          <w:rFonts w:ascii="Cambria" w:hAnsi="Cambria" w:cs="Calibri"/>
          <w:lang w:eastAsia="ro-RO"/>
        </w:rPr>
        <w:t>menținută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w:t>
      </w:r>
      <w:proofErr w:type="spellEnd"/>
      <w:r w:rsidRPr="000505D9">
        <w:rPr>
          <w:rFonts w:ascii="Cambria" w:hAnsi="Cambria" w:cs="Calibri"/>
          <w:lang w:eastAsia="ro-RO"/>
        </w:rPr>
        <w:t xml:space="preserve"> </w:t>
      </w:r>
      <w:proofErr w:type="spellStart"/>
      <w:r w:rsidRPr="000505D9">
        <w:rPr>
          <w:rFonts w:ascii="Cambria" w:hAnsi="Cambria" w:cs="Calibri"/>
          <w:lang w:eastAsia="ro-RO"/>
        </w:rPr>
        <w:t>parametrii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proiectați</w:t>
      </w:r>
      <w:proofErr w:type="spellEnd"/>
      <w:r w:rsidRPr="000505D9">
        <w:rPr>
          <w:rFonts w:ascii="Cambria" w:hAnsi="Cambria" w:cs="Calibri"/>
          <w:lang w:eastAsia="ro-RO"/>
        </w:rPr>
        <w:t>.</w:t>
      </w:r>
    </w:p>
    <w:p w14:paraId="5A123C41" w14:textId="77777777" w:rsidR="008E7376" w:rsidRDefault="008E7376" w:rsidP="006D3B97">
      <w:pPr>
        <w:spacing w:after="120" w:line="276" w:lineRule="auto"/>
        <w:ind w:firstLine="426"/>
        <w:jc w:val="both"/>
        <w:rPr>
          <w:rFonts w:ascii="Cambria" w:hAnsi="Cambria" w:cs="Calibri"/>
          <w:b/>
          <w:lang w:eastAsia="ro-RO"/>
        </w:rPr>
      </w:pPr>
      <w:r w:rsidRPr="008E7376">
        <w:rPr>
          <w:rFonts w:ascii="Cambria" w:hAnsi="Cambria" w:cs="Calibri"/>
          <w:b/>
          <w:lang w:eastAsia="ro-RO"/>
        </w:rPr>
        <w:tab/>
      </w:r>
    </w:p>
    <w:p w14:paraId="440E94A0" w14:textId="493B8ECF" w:rsidR="008E7376" w:rsidRDefault="008E7376" w:rsidP="006D3B97">
      <w:pPr>
        <w:pStyle w:val="Heading1"/>
        <w:spacing w:after="120" w:line="276" w:lineRule="auto"/>
        <w:ind w:left="0" w:firstLine="426"/>
        <w:rPr>
          <w:rFonts w:ascii="Cambria" w:hAnsi="Cambria"/>
          <w:b/>
          <w:lang w:eastAsia="ro-RO"/>
        </w:rPr>
      </w:pPr>
      <w:bookmarkStart w:id="11" w:name="_Toc109212669"/>
      <w:r w:rsidRPr="008E7376">
        <w:rPr>
          <w:rFonts w:ascii="Cambria" w:hAnsi="Cambria"/>
          <w:b/>
          <w:lang w:eastAsia="ro-RO"/>
        </w:rPr>
        <w:t>10. REGIMUL BUNURILOR UTILIZATE DE OPERATOR ȘI REALIZATE DE DELEGAT ÎN TIMPUL DERULĂRII CONTRACTULUI DE DELEGARE A GESTIUNII</w:t>
      </w:r>
      <w:bookmarkEnd w:id="11"/>
    </w:p>
    <w:p w14:paraId="0CE268C1" w14:textId="77777777" w:rsidR="00E664BA" w:rsidRPr="00E664BA" w:rsidRDefault="00E664BA" w:rsidP="00E664BA">
      <w:pPr>
        <w:rPr>
          <w:lang w:val="hu-HU" w:eastAsia="ro-RO"/>
        </w:rPr>
      </w:pPr>
    </w:p>
    <w:p w14:paraId="7E689723"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 xml:space="preserve">10.1 </w:t>
      </w:r>
      <w:proofErr w:type="spellStart"/>
      <w:r w:rsidRPr="000505D9">
        <w:rPr>
          <w:rFonts w:ascii="Cambria" w:hAnsi="Cambria" w:cs="Calibri"/>
          <w:lang w:eastAsia="ro-RO"/>
        </w:rPr>
        <w:t>Stabilirea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categoriilor</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bunuri</w:t>
      </w:r>
      <w:proofErr w:type="spellEnd"/>
      <w:r w:rsidRPr="000505D9">
        <w:rPr>
          <w:rFonts w:ascii="Cambria" w:hAnsi="Cambria" w:cs="Calibri"/>
          <w:lang w:eastAsia="ro-RO"/>
        </w:rPr>
        <w:t xml:space="preserve">: </w:t>
      </w:r>
    </w:p>
    <w:p w14:paraId="0D7B11D4" w14:textId="77777777" w:rsidR="008E7376" w:rsidRPr="000505D9" w:rsidRDefault="008E7376" w:rsidP="006D3B97">
      <w:pPr>
        <w:spacing w:after="120" w:line="276" w:lineRule="auto"/>
        <w:ind w:firstLine="426"/>
        <w:jc w:val="both"/>
        <w:rPr>
          <w:rFonts w:ascii="Cambria" w:hAnsi="Cambria"/>
        </w:rPr>
      </w:pPr>
      <w:proofErr w:type="spellStart"/>
      <w:r w:rsidRPr="000505D9">
        <w:rPr>
          <w:rFonts w:ascii="Cambria" w:hAnsi="Cambria" w:cs="Calibri"/>
          <w:lang w:eastAsia="ro-RO"/>
        </w:rPr>
        <w:t>Bunuri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retur</w:t>
      </w:r>
      <w:proofErr w:type="spellEnd"/>
      <w:r w:rsidRPr="000505D9">
        <w:rPr>
          <w:rFonts w:ascii="Cambria" w:hAnsi="Cambria" w:cs="Calibri"/>
          <w:lang w:eastAsia="ro-RO"/>
        </w:rPr>
        <w:t xml:space="preserve"> – </w:t>
      </w:r>
      <w:proofErr w:type="spellStart"/>
      <w:r w:rsidRPr="000505D9">
        <w:rPr>
          <w:rFonts w:ascii="Cambria" w:hAnsi="Cambria" w:cs="Calibri"/>
          <w:lang w:eastAsia="ro-RO"/>
        </w:rPr>
        <w:t>acele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bunuri</w:t>
      </w:r>
      <w:proofErr w:type="spellEnd"/>
      <w:r w:rsidRPr="000505D9">
        <w:rPr>
          <w:rFonts w:ascii="Cambria" w:hAnsi="Cambria" w:cs="Calibri"/>
          <w:lang w:eastAsia="ro-RO"/>
        </w:rPr>
        <w:t xml:space="preserve"> </w:t>
      </w:r>
      <w:proofErr w:type="spellStart"/>
      <w:r w:rsidRPr="000505D9">
        <w:rPr>
          <w:rFonts w:ascii="Cambria" w:hAnsi="Cambria" w:cs="Calibri"/>
          <w:lang w:eastAsia="ro-RO"/>
        </w:rPr>
        <w:t>publice</w:t>
      </w:r>
      <w:proofErr w:type="spellEnd"/>
      <w:r w:rsidRPr="000505D9">
        <w:rPr>
          <w:rFonts w:ascii="Cambria" w:hAnsi="Cambria" w:cs="Calibri"/>
          <w:lang w:eastAsia="ro-RO"/>
        </w:rPr>
        <w:t xml:space="preserve"> </w:t>
      </w:r>
      <w:proofErr w:type="spellStart"/>
      <w:r w:rsidRPr="000505D9">
        <w:rPr>
          <w:rFonts w:ascii="Cambria" w:hAnsi="Cambria" w:cs="Calibri"/>
          <w:lang w:eastAsia="ro-RO"/>
        </w:rPr>
        <w:t>transmise</w:t>
      </w:r>
      <w:proofErr w:type="spellEnd"/>
      <w:r w:rsidRPr="000505D9">
        <w:rPr>
          <w:rFonts w:ascii="Cambria" w:hAnsi="Cambria" w:cs="Calibri"/>
          <w:lang w:eastAsia="ro-RO"/>
        </w:rPr>
        <w:t xml:space="preserve"> cu </w:t>
      </w:r>
      <w:proofErr w:type="spellStart"/>
      <w:r w:rsidRPr="000505D9">
        <w:rPr>
          <w:rFonts w:ascii="Cambria" w:hAnsi="Cambria" w:cs="Calibri"/>
          <w:lang w:eastAsia="ro-RO"/>
        </w:rPr>
        <w:t>titlu</w:t>
      </w:r>
      <w:proofErr w:type="spellEnd"/>
      <w:r w:rsidRPr="000505D9">
        <w:rPr>
          <w:rFonts w:ascii="Cambria" w:hAnsi="Cambria" w:cs="Calibri"/>
          <w:lang w:eastAsia="ro-RO"/>
        </w:rPr>
        <w:t xml:space="preserve"> </w:t>
      </w:r>
      <w:proofErr w:type="spellStart"/>
      <w:r w:rsidRPr="000505D9">
        <w:rPr>
          <w:rFonts w:ascii="Cambria" w:hAnsi="Cambria" w:cs="Calibri"/>
          <w:lang w:eastAsia="ro-RO"/>
        </w:rPr>
        <w:t>gratuit</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w:t>
      </w:r>
      <w:proofErr w:type="spellEnd"/>
      <w:r w:rsidRPr="000505D9">
        <w:rPr>
          <w:rFonts w:ascii="Cambria" w:hAnsi="Cambria" w:cs="Calibri"/>
          <w:lang w:eastAsia="ro-RO"/>
        </w:rPr>
        <w:t xml:space="preserve"> </w:t>
      </w:r>
      <w:proofErr w:type="spellStart"/>
      <w:r w:rsidRPr="000505D9">
        <w:rPr>
          <w:rFonts w:ascii="Cambria" w:hAnsi="Cambria" w:cs="Calibri"/>
          <w:lang w:eastAsia="ro-RO"/>
        </w:rPr>
        <w:t>administrarea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concesionarului</w:t>
      </w:r>
      <w:proofErr w:type="spellEnd"/>
      <w:r w:rsidRPr="000505D9">
        <w:rPr>
          <w:rFonts w:ascii="Cambria" w:hAnsi="Cambria" w:cs="Calibri"/>
          <w:lang w:eastAsia="ro-RO"/>
        </w:rPr>
        <w:t xml:space="preserve">, </w:t>
      </w:r>
      <w:proofErr w:type="spellStart"/>
      <w:r w:rsidRPr="000505D9">
        <w:rPr>
          <w:rFonts w:ascii="Cambria" w:hAnsi="Cambria" w:cs="Calibri"/>
          <w:lang w:eastAsia="ro-RO"/>
        </w:rPr>
        <w:t>inclusiv</w:t>
      </w:r>
      <w:proofErr w:type="spellEnd"/>
      <w:r w:rsidRPr="000505D9">
        <w:rPr>
          <w:rFonts w:ascii="Cambria" w:hAnsi="Cambria" w:cs="Calibri"/>
          <w:lang w:eastAsia="ro-RO"/>
        </w:rPr>
        <w:t xml:space="preserve"> </w:t>
      </w:r>
      <w:proofErr w:type="spellStart"/>
      <w:r w:rsidRPr="000505D9">
        <w:rPr>
          <w:rFonts w:ascii="Cambria" w:hAnsi="Cambria" w:cs="Calibri"/>
          <w:lang w:eastAsia="ro-RO"/>
        </w:rPr>
        <w:t>cele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realizate</w:t>
      </w:r>
      <w:proofErr w:type="spellEnd"/>
      <w:r w:rsidRPr="000505D9">
        <w:rPr>
          <w:rFonts w:ascii="Cambria" w:hAnsi="Cambria" w:cs="Calibri"/>
          <w:lang w:eastAsia="ro-RO"/>
        </w:rPr>
        <w:t xml:space="preserve"> pe </w:t>
      </w:r>
      <w:proofErr w:type="spellStart"/>
      <w:r w:rsidRPr="000505D9">
        <w:rPr>
          <w:rFonts w:ascii="Cambria" w:hAnsi="Cambria" w:cs="Calibri"/>
          <w:lang w:eastAsia="ro-RO"/>
        </w:rPr>
        <w:t>perioada</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proiectului</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w:t>
      </w:r>
      <w:proofErr w:type="spellEnd"/>
      <w:r w:rsidRPr="000505D9">
        <w:rPr>
          <w:rFonts w:ascii="Cambria" w:hAnsi="Cambria" w:cs="Calibri"/>
          <w:lang w:eastAsia="ro-RO"/>
        </w:rPr>
        <w:t xml:space="preserve"> </w:t>
      </w:r>
      <w:proofErr w:type="spellStart"/>
      <w:r w:rsidRPr="000505D9">
        <w:rPr>
          <w:rFonts w:ascii="Cambria" w:hAnsi="Cambria" w:cs="Calibri"/>
          <w:lang w:eastAsia="ro-RO"/>
        </w:rPr>
        <w:t>scopul</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îndeplinirii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obiectivelor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delegării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gestiunii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care, la </w:t>
      </w:r>
      <w:proofErr w:type="spellStart"/>
      <w:r w:rsidRPr="000505D9">
        <w:rPr>
          <w:rFonts w:ascii="Cambria" w:hAnsi="Cambria" w:cs="Calibri"/>
          <w:lang w:eastAsia="ro-RO"/>
        </w:rPr>
        <w:t>încetarea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contractului</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revin</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drept</w:t>
      </w:r>
      <w:proofErr w:type="spellEnd"/>
      <w:r w:rsidRPr="000505D9">
        <w:rPr>
          <w:rFonts w:ascii="Cambria" w:hAnsi="Cambria" w:cs="Calibri"/>
          <w:lang w:eastAsia="ro-RO"/>
        </w:rPr>
        <w:t xml:space="preserve">, </w:t>
      </w:r>
      <w:proofErr w:type="spellStart"/>
      <w:r w:rsidRPr="000505D9">
        <w:rPr>
          <w:rFonts w:ascii="Cambria" w:hAnsi="Cambria" w:cs="Calibri"/>
          <w:lang w:eastAsia="ro-RO"/>
        </w:rPr>
        <w:t>gratuit</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w:t>
      </w:r>
      <w:proofErr w:type="spellEnd"/>
      <w:r w:rsidRPr="000505D9">
        <w:rPr>
          <w:rFonts w:ascii="Cambria" w:hAnsi="Cambria" w:cs="Calibri"/>
          <w:lang w:eastAsia="ro-RO"/>
        </w:rPr>
        <w:t xml:space="preserve"> buna stare, </w:t>
      </w:r>
      <w:proofErr w:type="spellStart"/>
      <w:r w:rsidRPr="000505D9">
        <w:rPr>
          <w:rFonts w:ascii="Cambria" w:hAnsi="Cambria" w:cs="Calibri"/>
          <w:lang w:eastAsia="ro-RO"/>
        </w:rPr>
        <w:t>exploatabile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libere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orice</w:t>
      </w:r>
      <w:proofErr w:type="spellEnd"/>
      <w:r w:rsidRPr="000505D9">
        <w:rPr>
          <w:rFonts w:ascii="Cambria" w:hAnsi="Cambria" w:cs="Calibri"/>
          <w:lang w:eastAsia="ro-RO"/>
        </w:rPr>
        <w:t xml:space="preserve"> </w:t>
      </w:r>
      <w:proofErr w:type="spellStart"/>
      <w:r w:rsidRPr="000505D9">
        <w:rPr>
          <w:rFonts w:ascii="Cambria" w:hAnsi="Cambria" w:cs="Calibri"/>
          <w:lang w:eastAsia="ro-RO"/>
        </w:rPr>
        <w:t>sarcini</w:t>
      </w:r>
      <w:proofErr w:type="spellEnd"/>
      <w:r w:rsidRPr="000505D9">
        <w:rPr>
          <w:rFonts w:ascii="Cambria" w:hAnsi="Cambria" w:cs="Calibri"/>
          <w:lang w:eastAsia="ro-RO"/>
        </w:rPr>
        <w:t xml:space="preserve"> </w:t>
      </w:r>
      <w:proofErr w:type="spellStart"/>
      <w:r w:rsidRPr="000505D9">
        <w:rPr>
          <w:rFonts w:ascii="Cambria" w:hAnsi="Cambria" w:cs="Calibri"/>
          <w:lang w:eastAsia="ro-RO"/>
        </w:rPr>
        <w:t>sau</w:t>
      </w:r>
      <w:proofErr w:type="spellEnd"/>
      <w:r w:rsidRPr="000505D9">
        <w:rPr>
          <w:rFonts w:ascii="Cambria" w:hAnsi="Cambria" w:cs="Calibri"/>
          <w:lang w:eastAsia="ro-RO"/>
        </w:rPr>
        <w:t xml:space="preserve"> </w:t>
      </w:r>
      <w:proofErr w:type="spellStart"/>
      <w:r w:rsidRPr="000505D9">
        <w:rPr>
          <w:rFonts w:ascii="Cambria" w:hAnsi="Cambria" w:cs="Calibri"/>
          <w:lang w:eastAsia="ro-RO"/>
        </w:rPr>
        <w:t>obligaţii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Autorităţii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delegante</w:t>
      </w:r>
      <w:proofErr w:type="spellEnd"/>
      <w:r w:rsidRPr="000505D9">
        <w:rPr>
          <w:rFonts w:ascii="Cambria" w:hAnsi="Cambria" w:cs="Calibri"/>
          <w:lang w:eastAsia="ro-RO"/>
        </w:rPr>
        <w:t>.</w:t>
      </w:r>
    </w:p>
    <w:p w14:paraId="4567AC16"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 xml:space="preserve">10.2 Pe </w:t>
      </w:r>
      <w:proofErr w:type="spellStart"/>
      <w:r w:rsidRPr="000505D9">
        <w:rPr>
          <w:rFonts w:ascii="Cambria" w:hAnsi="Cambria" w:cs="Calibri"/>
          <w:lang w:eastAsia="ro-RO"/>
        </w:rPr>
        <w:t>toata</w:t>
      </w:r>
      <w:proofErr w:type="spellEnd"/>
      <w:r w:rsidRPr="000505D9">
        <w:rPr>
          <w:rFonts w:ascii="Cambria" w:hAnsi="Cambria" w:cs="Calibri"/>
          <w:lang w:eastAsia="ro-RO"/>
        </w:rPr>
        <w:t xml:space="preserve"> </w:t>
      </w:r>
      <w:proofErr w:type="spellStart"/>
      <w:r w:rsidRPr="000505D9">
        <w:rPr>
          <w:rFonts w:ascii="Cambria" w:hAnsi="Cambria" w:cs="Calibri"/>
          <w:lang w:eastAsia="ro-RO"/>
        </w:rPr>
        <w:t>perioada</w:t>
      </w:r>
      <w:proofErr w:type="spellEnd"/>
      <w:r w:rsidRPr="000505D9">
        <w:rPr>
          <w:rFonts w:ascii="Cambria" w:hAnsi="Cambria" w:cs="Calibri"/>
          <w:lang w:eastAsia="ro-RO"/>
        </w:rPr>
        <w:t xml:space="preserve"> </w:t>
      </w:r>
      <w:proofErr w:type="spellStart"/>
      <w:r w:rsidRPr="000505D9">
        <w:rPr>
          <w:rFonts w:ascii="Cambria" w:hAnsi="Cambria" w:cs="Calibri"/>
          <w:lang w:eastAsia="ro-RO"/>
        </w:rPr>
        <w:t>derulării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Contractului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delegare</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gestiunii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concesionarul</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preia</w:t>
      </w:r>
      <w:proofErr w:type="spellEnd"/>
      <w:r w:rsidRPr="000505D9">
        <w:rPr>
          <w:rFonts w:ascii="Cambria" w:hAnsi="Cambria" w:cs="Calibri"/>
          <w:lang w:eastAsia="ro-RO"/>
        </w:rPr>
        <w:t xml:space="preserve"> </w:t>
      </w:r>
      <w:proofErr w:type="spellStart"/>
      <w:r w:rsidRPr="000505D9">
        <w:rPr>
          <w:rFonts w:ascii="Cambria" w:hAnsi="Cambria" w:cs="Calibri"/>
          <w:lang w:eastAsia="ro-RO"/>
        </w:rPr>
        <w:t>spre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folosire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administrare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sistemul</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patrimoniul</w:t>
      </w:r>
      <w:proofErr w:type="spellEnd"/>
      <w:r w:rsidRPr="000505D9">
        <w:rPr>
          <w:rFonts w:ascii="Cambria" w:hAnsi="Cambria" w:cs="Calibri"/>
          <w:lang w:eastAsia="ro-RO"/>
        </w:rPr>
        <w:t xml:space="preserve"> </w:t>
      </w:r>
      <w:proofErr w:type="spellStart"/>
      <w:r w:rsidRPr="000505D9">
        <w:rPr>
          <w:rFonts w:ascii="Cambria" w:hAnsi="Cambria" w:cs="Calibri"/>
          <w:lang w:eastAsia="ro-RO"/>
        </w:rPr>
        <w:t>acestuia</w:t>
      </w:r>
      <w:proofErr w:type="spellEnd"/>
      <w:r w:rsidRPr="000505D9">
        <w:rPr>
          <w:rFonts w:ascii="Cambria" w:hAnsi="Cambria" w:cs="Calibri"/>
          <w:lang w:eastAsia="ro-RO"/>
        </w:rPr>
        <w:t xml:space="preserve">, conform </w:t>
      </w:r>
      <w:proofErr w:type="spellStart"/>
      <w:r w:rsidRPr="000505D9">
        <w:rPr>
          <w:rFonts w:ascii="Cambria" w:hAnsi="Cambria" w:cs="Calibri"/>
          <w:lang w:eastAsia="ro-RO"/>
        </w:rPr>
        <w:t>clauzelor</w:t>
      </w:r>
      <w:proofErr w:type="spellEnd"/>
      <w:r w:rsidRPr="000505D9">
        <w:rPr>
          <w:rFonts w:ascii="Cambria" w:hAnsi="Cambria" w:cs="Calibri"/>
          <w:lang w:eastAsia="ro-RO"/>
        </w:rPr>
        <w:t xml:space="preserve"> din contract.</w:t>
      </w:r>
    </w:p>
    <w:p w14:paraId="35419911" w14:textId="3D4D1539" w:rsidR="008E7376" w:rsidRPr="000505D9" w:rsidRDefault="008E7376" w:rsidP="006D3B97">
      <w:pPr>
        <w:spacing w:after="120" w:line="276" w:lineRule="auto"/>
        <w:ind w:firstLine="426"/>
        <w:jc w:val="both"/>
        <w:rPr>
          <w:rFonts w:ascii="Cambria" w:hAnsi="Cambria"/>
        </w:rPr>
      </w:pPr>
      <w:proofErr w:type="spellStart"/>
      <w:r w:rsidRPr="000505D9">
        <w:rPr>
          <w:rFonts w:ascii="Cambria" w:hAnsi="Cambria" w:cs="Calibri"/>
          <w:lang w:eastAsia="ro-RO"/>
        </w:rPr>
        <w:t>În</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prezent</w:t>
      </w:r>
      <w:proofErr w:type="spellEnd"/>
      <w:r w:rsidRPr="000505D9">
        <w:rPr>
          <w:rFonts w:ascii="Cambria" w:hAnsi="Cambria" w:cs="Calibri"/>
          <w:lang w:eastAsia="ro-RO"/>
        </w:rPr>
        <w:t xml:space="preserve"> sunt </w:t>
      </w:r>
      <w:proofErr w:type="spellStart"/>
      <w:r w:rsidRPr="000505D9">
        <w:rPr>
          <w:rFonts w:ascii="Cambria" w:hAnsi="Cambria" w:cs="Calibri"/>
          <w:lang w:eastAsia="ro-RO"/>
        </w:rPr>
        <w:t>părti</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componente</w:t>
      </w:r>
      <w:proofErr w:type="spellEnd"/>
      <w:r w:rsidRPr="000505D9">
        <w:rPr>
          <w:rFonts w:ascii="Cambria" w:hAnsi="Cambria" w:cs="Calibri"/>
          <w:lang w:eastAsia="ro-RO"/>
        </w:rPr>
        <w:t xml:space="preserve"> din </w:t>
      </w:r>
      <w:proofErr w:type="spellStart"/>
      <w:r w:rsidRPr="000505D9">
        <w:rPr>
          <w:rFonts w:ascii="Cambria" w:hAnsi="Cambria" w:cs="Calibri"/>
          <w:lang w:eastAsia="ro-RO"/>
        </w:rPr>
        <w:t>sistemul</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 </w:t>
      </w:r>
      <w:proofErr w:type="spellStart"/>
      <w:r w:rsidRPr="000505D9">
        <w:rPr>
          <w:rFonts w:ascii="Cambria" w:hAnsi="Cambria" w:cs="Calibri"/>
          <w:lang w:eastAsia="ro-RO"/>
        </w:rPr>
        <w:t>respectiv</w:t>
      </w:r>
      <w:proofErr w:type="spellEnd"/>
      <w:r w:rsidRPr="000505D9">
        <w:rPr>
          <w:rFonts w:ascii="Cambria" w:hAnsi="Cambria" w:cs="Calibri"/>
          <w:lang w:eastAsia="ro-RO"/>
        </w:rPr>
        <w:t xml:space="preserve"> din </w:t>
      </w:r>
      <w:proofErr w:type="spellStart"/>
      <w:r w:rsidRPr="000505D9">
        <w:rPr>
          <w:rFonts w:ascii="Cambria" w:hAnsi="Cambria" w:cs="Calibri"/>
          <w:lang w:eastAsia="ro-RO"/>
        </w:rPr>
        <w:t>infrastructura</w:t>
      </w:r>
      <w:proofErr w:type="spellEnd"/>
      <w:r w:rsidRPr="000505D9">
        <w:rPr>
          <w:rFonts w:ascii="Cambria" w:hAnsi="Cambria" w:cs="Calibri"/>
          <w:lang w:eastAsia="ro-RO"/>
        </w:rPr>
        <w:t xml:space="preserve"> </w:t>
      </w:r>
      <w:proofErr w:type="spellStart"/>
      <w:r w:rsidRPr="000505D9">
        <w:rPr>
          <w:rFonts w:ascii="Cambria" w:hAnsi="Cambria" w:cs="Calibri"/>
          <w:lang w:eastAsia="ro-RO"/>
        </w:rPr>
        <w:t>necesară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prestării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serviciului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 care </w:t>
      </w:r>
      <w:proofErr w:type="spellStart"/>
      <w:r w:rsidRPr="000505D9">
        <w:rPr>
          <w:rFonts w:ascii="Cambria" w:hAnsi="Cambria" w:cs="Calibri"/>
          <w:lang w:eastAsia="ro-RO"/>
        </w:rPr>
        <w:t>aparţin</w:t>
      </w:r>
      <w:proofErr w:type="spellEnd"/>
      <w:r w:rsidRPr="000505D9">
        <w:rPr>
          <w:rFonts w:ascii="Cambria" w:hAnsi="Cambria" w:cs="Calibri"/>
          <w:lang w:eastAsia="ro-RO"/>
        </w:rPr>
        <w:t xml:space="preserve"> </w:t>
      </w:r>
      <w:r w:rsidR="00913248">
        <w:rPr>
          <w:rFonts w:ascii="Cambria" w:hAnsi="Cambria" w:cs="Calibri"/>
          <w:lang w:eastAsia="ro-RO"/>
        </w:rPr>
        <w:t>OPERATORULUI NATIONAL</w:t>
      </w:r>
      <w:r w:rsidRPr="000505D9">
        <w:rPr>
          <w:rFonts w:ascii="Cambria" w:hAnsi="Cambria" w:cs="Calibri"/>
          <w:lang w:eastAsia="ro-RO"/>
        </w:rPr>
        <w:t xml:space="preserve">– </w:t>
      </w:r>
      <w:proofErr w:type="spellStart"/>
      <w:r w:rsidRPr="000505D9">
        <w:rPr>
          <w:rFonts w:ascii="Cambria" w:hAnsi="Cambria" w:cs="Calibri"/>
          <w:lang w:eastAsia="ro-RO"/>
        </w:rPr>
        <w:t>proprietarul</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sistemului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distribuţie</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energiei</w:t>
      </w:r>
      <w:proofErr w:type="spellEnd"/>
      <w:r w:rsidRPr="000505D9">
        <w:rPr>
          <w:rFonts w:ascii="Cambria" w:hAnsi="Cambria" w:cs="Calibri"/>
          <w:lang w:eastAsia="ro-RO"/>
        </w:rPr>
        <w:t xml:space="preserve"> </w:t>
      </w:r>
      <w:proofErr w:type="spellStart"/>
      <w:r w:rsidRPr="000505D9">
        <w:rPr>
          <w:rFonts w:ascii="Cambria" w:hAnsi="Cambria" w:cs="Calibri"/>
          <w:lang w:eastAsia="ro-RO"/>
        </w:rPr>
        <w:t>electrice</w:t>
      </w:r>
      <w:proofErr w:type="spellEnd"/>
      <w:r w:rsidRPr="000505D9">
        <w:rPr>
          <w:rFonts w:ascii="Cambria" w:hAnsi="Cambria" w:cs="Calibri"/>
          <w:lang w:eastAsia="ro-RO"/>
        </w:rPr>
        <w:t>.</w:t>
      </w:r>
    </w:p>
    <w:p w14:paraId="3099E92F" w14:textId="47B0B508"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 xml:space="preserve">Ca </w:t>
      </w:r>
      <w:proofErr w:type="spellStart"/>
      <w:r w:rsidRPr="000505D9">
        <w:rPr>
          <w:rFonts w:ascii="Cambria" w:hAnsi="Cambria" w:cs="Calibri"/>
          <w:lang w:eastAsia="ro-RO"/>
        </w:rPr>
        <w:t>urmare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odată</w:t>
      </w:r>
      <w:proofErr w:type="spellEnd"/>
      <w:r w:rsidRPr="000505D9">
        <w:rPr>
          <w:rFonts w:ascii="Cambria" w:hAnsi="Cambria" w:cs="Calibri"/>
          <w:lang w:eastAsia="ro-RO"/>
        </w:rPr>
        <w:t xml:space="preserve"> cu </w:t>
      </w:r>
      <w:proofErr w:type="spellStart"/>
      <w:r w:rsidRPr="000505D9">
        <w:rPr>
          <w:rFonts w:ascii="Cambria" w:hAnsi="Cambria" w:cs="Calibri"/>
          <w:lang w:eastAsia="ro-RO"/>
        </w:rPr>
        <w:t>încheierea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contractului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delegare</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gestiunii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serviciului</w:t>
      </w:r>
      <w:proofErr w:type="spellEnd"/>
      <w:r w:rsidRPr="000505D9">
        <w:rPr>
          <w:rFonts w:ascii="Cambria" w:hAnsi="Cambria" w:cs="Calibri"/>
          <w:lang w:eastAsia="ro-RO"/>
        </w:rPr>
        <w:t xml:space="preserve">, </w:t>
      </w:r>
      <w:proofErr w:type="spellStart"/>
      <w:r w:rsidRPr="000505D9">
        <w:rPr>
          <w:rFonts w:ascii="Cambria" w:hAnsi="Cambria" w:cs="Calibri"/>
          <w:lang w:eastAsia="ro-RO"/>
        </w:rPr>
        <w:t>autoritatea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administraţiei</w:t>
      </w:r>
      <w:proofErr w:type="spellEnd"/>
      <w:r w:rsidRPr="000505D9">
        <w:rPr>
          <w:rFonts w:ascii="Cambria" w:hAnsi="Cambria" w:cs="Calibri"/>
          <w:lang w:eastAsia="ro-RO"/>
        </w:rPr>
        <w:t xml:space="preserve"> </w:t>
      </w:r>
      <w:proofErr w:type="spellStart"/>
      <w:r w:rsidRPr="000505D9">
        <w:rPr>
          <w:rFonts w:ascii="Cambria" w:hAnsi="Cambria" w:cs="Calibri"/>
          <w:lang w:eastAsia="ro-RO"/>
        </w:rPr>
        <w:t>publice</w:t>
      </w:r>
      <w:proofErr w:type="spellEnd"/>
      <w:r w:rsidRPr="000505D9">
        <w:rPr>
          <w:rFonts w:ascii="Cambria" w:hAnsi="Cambria" w:cs="Calibri"/>
          <w:lang w:eastAsia="ro-RO"/>
        </w:rPr>
        <w:t xml:space="preserve"> locale </w:t>
      </w:r>
      <w:proofErr w:type="spellStart"/>
      <w:r w:rsidRPr="000505D9">
        <w:rPr>
          <w:rFonts w:ascii="Cambria" w:hAnsi="Cambria" w:cs="Calibri"/>
          <w:lang w:eastAsia="ro-RO"/>
        </w:rPr>
        <w:t>va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cesiona</w:t>
      </w:r>
      <w:proofErr w:type="spellEnd"/>
      <w:r w:rsidRPr="000505D9">
        <w:rPr>
          <w:rFonts w:ascii="Cambria" w:hAnsi="Cambria" w:cs="Calibri"/>
          <w:lang w:eastAsia="ro-RO"/>
        </w:rPr>
        <w:t xml:space="preserve"> </w:t>
      </w:r>
      <w:proofErr w:type="spellStart"/>
      <w:r w:rsidRPr="000505D9">
        <w:rPr>
          <w:rFonts w:ascii="Cambria" w:hAnsi="Cambria" w:cs="Calibri"/>
          <w:lang w:eastAsia="ro-RO"/>
        </w:rPr>
        <w:t>operatorului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 </w:t>
      </w:r>
      <w:proofErr w:type="spellStart"/>
      <w:r w:rsidRPr="000505D9">
        <w:rPr>
          <w:rFonts w:ascii="Cambria" w:hAnsi="Cambria" w:cs="Calibri"/>
          <w:lang w:eastAsia="ro-RO"/>
        </w:rPr>
        <w:t>drepturile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obligaţiile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ce</w:t>
      </w:r>
      <w:proofErr w:type="spellEnd"/>
      <w:r w:rsidRPr="000505D9">
        <w:rPr>
          <w:rFonts w:ascii="Cambria" w:hAnsi="Cambria" w:cs="Calibri"/>
          <w:lang w:eastAsia="ro-RO"/>
        </w:rPr>
        <w:t xml:space="preserve"> </w:t>
      </w:r>
      <w:proofErr w:type="spellStart"/>
      <w:r w:rsidRPr="000505D9">
        <w:rPr>
          <w:rFonts w:ascii="Cambria" w:hAnsi="Cambria" w:cs="Calibri"/>
          <w:lang w:eastAsia="ro-RO"/>
        </w:rPr>
        <w:t>derivă</w:t>
      </w:r>
      <w:proofErr w:type="spellEnd"/>
      <w:r w:rsidRPr="000505D9">
        <w:rPr>
          <w:rFonts w:ascii="Cambria" w:hAnsi="Cambria" w:cs="Calibri"/>
          <w:lang w:eastAsia="ro-RO"/>
        </w:rPr>
        <w:t xml:space="preserve"> din </w:t>
      </w:r>
      <w:proofErr w:type="spellStart"/>
      <w:r w:rsidRPr="000505D9">
        <w:rPr>
          <w:rFonts w:ascii="Cambria" w:hAnsi="Cambria" w:cs="Calibri"/>
          <w:lang w:eastAsia="ro-RO"/>
        </w:rPr>
        <w:t>Contractul</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privind</w:t>
      </w:r>
      <w:proofErr w:type="spellEnd"/>
      <w:r w:rsidRPr="000505D9">
        <w:rPr>
          <w:rFonts w:ascii="Cambria" w:hAnsi="Cambria" w:cs="Calibri"/>
          <w:lang w:eastAsia="ro-RO"/>
        </w:rPr>
        <w:t xml:space="preserve"> </w:t>
      </w:r>
      <w:proofErr w:type="spellStart"/>
      <w:r w:rsidRPr="000505D9">
        <w:rPr>
          <w:rFonts w:ascii="Cambria" w:hAnsi="Cambria" w:cs="Calibri"/>
          <w:lang w:eastAsia="ro-RO"/>
        </w:rPr>
        <w:t>folosirea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infrastructurii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sistemului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distribuţie</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energiei</w:t>
      </w:r>
      <w:proofErr w:type="spellEnd"/>
      <w:r w:rsidRPr="000505D9">
        <w:rPr>
          <w:rFonts w:ascii="Cambria" w:hAnsi="Cambria" w:cs="Calibri"/>
          <w:lang w:eastAsia="ro-RO"/>
        </w:rPr>
        <w:t xml:space="preserve"> </w:t>
      </w:r>
      <w:proofErr w:type="spellStart"/>
      <w:r w:rsidRPr="000505D9">
        <w:rPr>
          <w:rFonts w:ascii="Cambria" w:hAnsi="Cambria" w:cs="Calibri"/>
          <w:lang w:eastAsia="ro-RO"/>
        </w:rPr>
        <w:t>electrice</w:t>
      </w:r>
      <w:proofErr w:type="spellEnd"/>
      <w:r w:rsidRPr="000505D9">
        <w:rPr>
          <w:rFonts w:ascii="Cambria" w:hAnsi="Cambria" w:cs="Calibri"/>
          <w:lang w:eastAsia="ro-RO"/>
        </w:rPr>
        <w:t xml:space="preserve"> </w:t>
      </w:r>
      <w:proofErr w:type="spellStart"/>
      <w:r w:rsidRPr="000505D9">
        <w:rPr>
          <w:rFonts w:ascii="Cambria" w:hAnsi="Cambria" w:cs="Calibri"/>
          <w:lang w:eastAsia="ro-RO"/>
        </w:rPr>
        <w:t>pentru</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realizarea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serviciului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 conform </w:t>
      </w:r>
      <w:proofErr w:type="spellStart"/>
      <w:r w:rsidRPr="000505D9">
        <w:rPr>
          <w:rFonts w:ascii="Cambria" w:hAnsi="Cambria" w:cs="Calibri"/>
          <w:b/>
          <w:lang w:eastAsia="ro-RO"/>
        </w:rPr>
        <w:t>Ordinului</w:t>
      </w:r>
      <w:proofErr w:type="spellEnd"/>
      <w:r w:rsidRPr="000505D9">
        <w:rPr>
          <w:rFonts w:ascii="Cambria" w:hAnsi="Cambria" w:cs="Calibri"/>
          <w:b/>
          <w:lang w:eastAsia="ro-RO"/>
        </w:rPr>
        <w:t xml:space="preserve"> Nr. 5 din 20 </w:t>
      </w:r>
      <w:proofErr w:type="spellStart"/>
      <w:r w:rsidRPr="000505D9">
        <w:rPr>
          <w:rFonts w:ascii="Cambria" w:hAnsi="Cambria" w:cs="Calibri"/>
          <w:b/>
          <w:lang w:eastAsia="ro-RO"/>
        </w:rPr>
        <w:t>martie</w:t>
      </w:r>
      <w:proofErr w:type="spellEnd"/>
      <w:r w:rsidRPr="000505D9">
        <w:rPr>
          <w:rFonts w:ascii="Cambria" w:hAnsi="Cambria" w:cs="Calibri"/>
          <w:b/>
          <w:lang w:eastAsia="ro-RO"/>
        </w:rPr>
        <w:t xml:space="preserve"> 2007</w:t>
      </w:r>
      <w:r w:rsidRPr="000505D9">
        <w:rPr>
          <w:rFonts w:ascii="Cambria" w:hAnsi="Cambria" w:cs="Calibri"/>
          <w:lang w:eastAsia="ro-RO"/>
        </w:rPr>
        <w:t xml:space="preserve"> </w:t>
      </w:r>
      <w:proofErr w:type="spellStart"/>
      <w:r w:rsidRPr="000505D9">
        <w:rPr>
          <w:rFonts w:ascii="Cambria" w:hAnsi="Cambria" w:cs="Calibri"/>
          <w:lang w:eastAsia="ro-RO"/>
        </w:rPr>
        <w:t>pentru</w:t>
      </w:r>
      <w:proofErr w:type="spellEnd"/>
      <w:r w:rsidRPr="000505D9">
        <w:rPr>
          <w:rFonts w:ascii="Cambria" w:hAnsi="Cambria" w:cs="Calibri"/>
          <w:lang w:eastAsia="ro-RO"/>
        </w:rPr>
        <w:t xml:space="preserve"> </w:t>
      </w:r>
      <w:proofErr w:type="spellStart"/>
      <w:r w:rsidRPr="000505D9">
        <w:rPr>
          <w:rFonts w:ascii="Cambria" w:hAnsi="Cambria" w:cs="Calibri"/>
          <w:lang w:eastAsia="ro-RO"/>
        </w:rPr>
        <w:t>aprobarea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Contractului</w:t>
      </w:r>
      <w:proofErr w:type="spellEnd"/>
      <w:r w:rsidRPr="000505D9">
        <w:rPr>
          <w:rFonts w:ascii="Cambria" w:hAnsi="Cambria" w:cs="Calibri"/>
          <w:lang w:eastAsia="ro-RO"/>
        </w:rPr>
        <w:t xml:space="preserve"> – </w:t>
      </w:r>
      <w:proofErr w:type="spellStart"/>
      <w:r w:rsidRPr="000505D9">
        <w:rPr>
          <w:rFonts w:ascii="Cambria" w:hAnsi="Cambria" w:cs="Calibri"/>
          <w:lang w:eastAsia="ro-RO"/>
        </w:rPr>
        <w:t>cadru</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privind</w:t>
      </w:r>
      <w:proofErr w:type="spellEnd"/>
      <w:r w:rsidRPr="000505D9">
        <w:rPr>
          <w:rFonts w:ascii="Cambria" w:hAnsi="Cambria" w:cs="Calibri"/>
          <w:lang w:eastAsia="ro-RO"/>
        </w:rPr>
        <w:t xml:space="preserve"> </w:t>
      </w:r>
      <w:proofErr w:type="spellStart"/>
      <w:r w:rsidRPr="000505D9">
        <w:rPr>
          <w:rFonts w:ascii="Cambria" w:hAnsi="Cambria" w:cs="Calibri"/>
          <w:lang w:eastAsia="ro-RO"/>
        </w:rPr>
        <w:t>folosirea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infrastructurii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sistemului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distribuţie</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energiei</w:t>
      </w:r>
      <w:proofErr w:type="spellEnd"/>
      <w:r w:rsidRPr="000505D9">
        <w:rPr>
          <w:rFonts w:ascii="Cambria" w:hAnsi="Cambria" w:cs="Calibri"/>
          <w:lang w:eastAsia="ro-RO"/>
        </w:rPr>
        <w:t xml:space="preserve"> </w:t>
      </w:r>
      <w:proofErr w:type="spellStart"/>
      <w:r w:rsidRPr="000505D9">
        <w:rPr>
          <w:rFonts w:ascii="Cambria" w:hAnsi="Cambria" w:cs="Calibri"/>
          <w:lang w:eastAsia="ro-RO"/>
        </w:rPr>
        <w:t>electrice</w:t>
      </w:r>
      <w:proofErr w:type="spellEnd"/>
      <w:r w:rsidRPr="000505D9">
        <w:rPr>
          <w:rFonts w:ascii="Cambria" w:hAnsi="Cambria" w:cs="Calibri"/>
          <w:lang w:eastAsia="ro-RO"/>
        </w:rPr>
        <w:t xml:space="preserve"> </w:t>
      </w:r>
      <w:proofErr w:type="spellStart"/>
      <w:r w:rsidRPr="000505D9">
        <w:rPr>
          <w:rFonts w:ascii="Cambria" w:hAnsi="Cambria" w:cs="Calibri"/>
          <w:lang w:eastAsia="ro-RO"/>
        </w:rPr>
        <w:t>pentru</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realizarea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serviciului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 </w:t>
      </w:r>
      <w:proofErr w:type="spellStart"/>
      <w:r w:rsidRPr="000505D9">
        <w:rPr>
          <w:rFonts w:ascii="Cambria" w:hAnsi="Cambria" w:cs="Calibri"/>
          <w:lang w:eastAsia="ro-RO"/>
        </w:rPr>
        <w:t>În</w:t>
      </w:r>
      <w:proofErr w:type="spellEnd"/>
      <w:r w:rsidRPr="000505D9">
        <w:rPr>
          <w:rFonts w:ascii="Cambria" w:hAnsi="Cambria" w:cs="Calibri"/>
          <w:lang w:eastAsia="ro-RO"/>
        </w:rPr>
        <w:t xml:space="preserve"> </w:t>
      </w:r>
      <w:proofErr w:type="spellStart"/>
      <w:r w:rsidRPr="000505D9">
        <w:rPr>
          <w:rFonts w:ascii="Cambria" w:hAnsi="Cambria" w:cs="Calibri"/>
          <w:lang w:eastAsia="ro-RO"/>
        </w:rPr>
        <w:t>lipsa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contractului</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privind</w:t>
      </w:r>
      <w:proofErr w:type="spellEnd"/>
      <w:r w:rsidRPr="000505D9">
        <w:rPr>
          <w:rFonts w:ascii="Cambria" w:hAnsi="Cambria" w:cs="Calibri"/>
          <w:lang w:eastAsia="ro-RO"/>
        </w:rPr>
        <w:t xml:space="preserve"> </w:t>
      </w:r>
      <w:proofErr w:type="spellStart"/>
      <w:r w:rsidRPr="000505D9">
        <w:rPr>
          <w:rFonts w:ascii="Cambria" w:hAnsi="Cambria" w:cs="Calibri"/>
          <w:lang w:eastAsia="ro-RO"/>
        </w:rPr>
        <w:t>folosirea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infrastructurii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sistemului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distribuție</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energiei</w:t>
      </w:r>
      <w:proofErr w:type="spellEnd"/>
      <w:r w:rsidRPr="000505D9">
        <w:rPr>
          <w:rFonts w:ascii="Cambria" w:hAnsi="Cambria" w:cs="Calibri"/>
          <w:lang w:eastAsia="ro-RO"/>
        </w:rPr>
        <w:t xml:space="preserve"> </w:t>
      </w:r>
      <w:proofErr w:type="spellStart"/>
      <w:r w:rsidRPr="000505D9">
        <w:rPr>
          <w:rFonts w:ascii="Cambria" w:hAnsi="Cambria" w:cs="Calibri"/>
          <w:lang w:eastAsia="ro-RO"/>
        </w:rPr>
        <w:t>electrice</w:t>
      </w:r>
      <w:proofErr w:type="spellEnd"/>
      <w:r w:rsidRPr="000505D9">
        <w:rPr>
          <w:rFonts w:ascii="Cambria" w:hAnsi="Cambria" w:cs="Calibri"/>
          <w:lang w:eastAsia="ro-RO"/>
        </w:rPr>
        <w:t xml:space="preserve">, </w:t>
      </w:r>
      <w:proofErr w:type="spellStart"/>
      <w:r w:rsidRPr="000505D9">
        <w:rPr>
          <w:rFonts w:ascii="Cambria" w:hAnsi="Cambria" w:cs="Calibri"/>
          <w:lang w:eastAsia="ro-RO"/>
        </w:rPr>
        <w:t>pentru</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realizarea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serviciului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 </w:t>
      </w:r>
      <w:proofErr w:type="spellStart"/>
      <w:r w:rsidRPr="000505D9">
        <w:rPr>
          <w:rFonts w:ascii="Cambria" w:hAnsi="Cambria" w:cs="Calibri"/>
          <w:lang w:eastAsia="ro-RO"/>
        </w:rPr>
        <w:t>operatorul</w:t>
      </w:r>
      <w:proofErr w:type="spellEnd"/>
      <w:r w:rsidRPr="000505D9">
        <w:rPr>
          <w:rFonts w:ascii="Cambria" w:hAnsi="Cambria" w:cs="Calibri"/>
          <w:lang w:eastAsia="ro-RO"/>
        </w:rPr>
        <w:t xml:space="preserve"> </w:t>
      </w:r>
      <w:proofErr w:type="spellStart"/>
      <w:r w:rsidRPr="000505D9">
        <w:rPr>
          <w:rFonts w:ascii="Cambria" w:hAnsi="Cambria" w:cs="Calibri"/>
          <w:lang w:eastAsia="ro-RO"/>
        </w:rPr>
        <w:t>va</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încheia</w:t>
      </w:r>
      <w:proofErr w:type="spellEnd"/>
      <w:r w:rsidRPr="000505D9">
        <w:rPr>
          <w:rFonts w:ascii="Cambria" w:hAnsi="Cambria" w:cs="Calibri"/>
          <w:lang w:eastAsia="ro-RO"/>
        </w:rPr>
        <w:t xml:space="preserve">, cu </w:t>
      </w:r>
      <w:proofErr w:type="spellStart"/>
      <w:r w:rsidRPr="000505D9">
        <w:rPr>
          <w:rFonts w:ascii="Cambria" w:hAnsi="Cambria" w:cs="Calibri"/>
          <w:lang w:eastAsia="ro-RO"/>
        </w:rPr>
        <w:t>participarea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concedentului</w:t>
      </w:r>
      <w:proofErr w:type="spellEnd"/>
      <w:r w:rsidRPr="000505D9">
        <w:rPr>
          <w:rFonts w:ascii="Cambria" w:hAnsi="Cambria" w:cs="Calibri"/>
          <w:lang w:eastAsia="ro-RO"/>
        </w:rPr>
        <w:t xml:space="preserve">, o </w:t>
      </w:r>
      <w:proofErr w:type="spellStart"/>
      <w:r w:rsidRPr="000505D9">
        <w:rPr>
          <w:rFonts w:ascii="Cambria" w:hAnsi="Cambria" w:cs="Calibri"/>
          <w:lang w:eastAsia="ro-RO"/>
        </w:rPr>
        <w:t>convenție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exploatare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și</w:t>
      </w:r>
      <w:proofErr w:type="spellEnd"/>
      <w:r w:rsidRPr="000505D9">
        <w:rPr>
          <w:rFonts w:ascii="Cambria" w:hAnsi="Cambria" w:cs="Calibri"/>
          <w:lang w:eastAsia="ro-RO"/>
        </w:rPr>
        <w:t xml:space="preserve"> </w:t>
      </w:r>
      <w:proofErr w:type="spellStart"/>
      <w:r w:rsidRPr="000505D9">
        <w:rPr>
          <w:rFonts w:ascii="Cambria" w:hAnsi="Cambria" w:cs="Calibri"/>
          <w:lang w:eastAsia="ro-RO"/>
        </w:rPr>
        <w:t>una</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lucrări</w:t>
      </w:r>
      <w:proofErr w:type="spellEnd"/>
      <w:r w:rsidRPr="000505D9">
        <w:rPr>
          <w:rFonts w:ascii="Cambria" w:hAnsi="Cambria" w:cs="Calibri"/>
          <w:lang w:eastAsia="ro-RO"/>
        </w:rPr>
        <w:t xml:space="preserve"> cu </w:t>
      </w:r>
      <w:proofErr w:type="spellStart"/>
      <w:r w:rsidRPr="000505D9">
        <w:rPr>
          <w:rFonts w:ascii="Cambria" w:hAnsi="Cambria" w:cs="Calibri"/>
          <w:lang w:eastAsia="ro-RO"/>
        </w:rPr>
        <w:t>operatorul</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distribuție</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energiei</w:t>
      </w:r>
      <w:proofErr w:type="spellEnd"/>
      <w:r w:rsidRPr="000505D9">
        <w:rPr>
          <w:rFonts w:ascii="Cambria" w:hAnsi="Cambria" w:cs="Calibri"/>
          <w:lang w:eastAsia="ro-RO"/>
        </w:rPr>
        <w:t xml:space="preserve"> </w:t>
      </w:r>
      <w:proofErr w:type="spellStart"/>
      <w:r w:rsidRPr="000505D9">
        <w:rPr>
          <w:rFonts w:ascii="Cambria" w:hAnsi="Cambria" w:cs="Calibri"/>
          <w:lang w:eastAsia="ro-RO"/>
        </w:rPr>
        <w:t>electrice</w:t>
      </w:r>
      <w:proofErr w:type="spellEnd"/>
      <w:r w:rsidRPr="000505D9">
        <w:rPr>
          <w:rFonts w:ascii="Cambria" w:hAnsi="Cambria" w:cs="Calibri"/>
          <w:lang w:eastAsia="ro-RO"/>
        </w:rPr>
        <w:t xml:space="preserve"> </w:t>
      </w:r>
      <w:r w:rsidR="00913248">
        <w:rPr>
          <w:rFonts w:ascii="Cambria" w:hAnsi="Cambria" w:cs="Calibri"/>
          <w:lang w:eastAsia="ro-RO"/>
        </w:rPr>
        <w:t>a OPERATORULUI NATIONAL</w:t>
      </w:r>
      <w:r w:rsidRPr="000505D9">
        <w:rPr>
          <w:rFonts w:ascii="Cambria" w:hAnsi="Cambria" w:cs="Calibri"/>
          <w:lang w:eastAsia="ro-RO"/>
        </w:rPr>
        <w:t>.</w:t>
      </w:r>
    </w:p>
    <w:p w14:paraId="1B9378E8"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 xml:space="preserve">10.3 </w:t>
      </w:r>
      <w:proofErr w:type="spellStart"/>
      <w:r w:rsidRPr="000505D9">
        <w:rPr>
          <w:rFonts w:ascii="Cambria" w:hAnsi="Cambria" w:cs="Calibri"/>
          <w:lang w:eastAsia="ro-RO"/>
        </w:rPr>
        <w:t>În</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Contractul</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delegare</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gestiunii</w:t>
      </w:r>
      <w:proofErr w:type="spellEnd"/>
      <w:r w:rsidRPr="000505D9">
        <w:rPr>
          <w:rFonts w:ascii="Cambria" w:hAnsi="Cambria" w:cs="Calibri"/>
          <w:lang w:eastAsia="ro-RO"/>
        </w:rPr>
        <w:t xml:space="preserve"> se </w:t>
      </w:r>
      <w:proofErr w:type="spellStart"/>
      <w:r w:rsidRPr="000505D9">
        <w:rPr>
          <w:rFonts w:ascii="Cambria" w:hAnsi="Cambria" w:cs="Calibri"/>
          <w:lang w:eastAsia="ro-RO"/>
        </w:rPr>
        <w:t>precizează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procedura</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prin</w:t>
      </w:r>
      <w:proofErr w:type="spellEnd"/>
      <w:r w:rsidRPr="000505D9">
        <w:rPr>
          <w:rFonts w:ascii="Cambria" w:hAnsi="Cambria" w:cs="Calibri"/>
          <w:lang w:eastAsia="ro-RO"/>
        </w:rPr>
        <w:t xml:space="preserve"> care la </w:t>
      </w:r>
      <w:proofErr w:type="spellStart"/>
      <w:r w:rsidRPr="000505D9">
        <w:rPr>
          <w:rFonts w:ascii="Cambria" w:hAnsi="Cambria" w:cs="Calibri"/>
          <w:lang w:eastAsia="ro-RO"/>
        </w:rPr>
        <w:t>momentul</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începerii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derulării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contractului</w:t>
      </w:r>
      <w:proofErr w:type="spellEnd"/>
      <w:r w:rsidRPr="000505D9">
        <w:rPr>
          <w:rFonts w:ascii="Cambria" w:hAnsi="Cambria" w:cs="Calibri"/>
          <w:lang w:eastAsia="ro-RO"/>
        </w:rPr>
        <w:t xml:space="preserve">, se </w:t>
      </w:r>
      <w:proofErr w:type="spellStart"/>
      <w:r w:rsidRPr="000505D9">
        <w:rPr>
          <w:rFonts w:ascii="Cambria" w:hAnsi="Cambria" w:cs="Calibri"/>
          <w:lang w:eastAsia="ro-RO"/>
        </w:rPr>
        <w:t>realizează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transferul</w:t>
      </w:r>
      <w:proofErr w:type="spellEnd"/>
      <w:r w:rsidRPr="000505D9">
        <w:rPr>
          <w:rFonts w:ascii="Cambria" w:hAnsi="Cambria" w:cs="Calibri"/>
          <w:lang w:eastAsia="ro-RO"/>
        </w:rPr>
        <w:t xml:space="preserve"> de la </w:t>
      </w:r>
      <w:proofErr w:type="spellStart"/>
      <w:r w:rsidRPr="000505D9">
        <w:rPr>
          <w:rFonts w:ascii="Cambria" w:hAnsi="Cambria" w:cs="Calibri"/>
          <w:lang w:eastAsia="ro-RO"/>
        </w:rPr>
        <w:t>Autoritatea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contractanta</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infrastructurii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sau</w:t>
      </w:r>
      <w:proofErr w:type="spellEnd"/>
      <w:r w:rsidRPr="000505D9">
        <w:rPr>
          <w:rFonts w:ascii="Cambria" w:hAnsi="Cambria" w:cs="Calibri"/>
          <w:lang w:eastAsia="ro-RO"/>
        </w:rPr>
        <w:t xml:space="preserve"> al </w:t>
      </w:r>
      <w:proofErr w:type="spellStart"/>
      <w:r w:rsidRPr="000505D9">
        <w:rPr>
          <w:rFonts w:ascii="Cambria" w:hAnsi="Cambria" w:cs="Calibri"/>
          <w:lang w:eastAsia="ro-RO"/>
        </w:rPr>
        <w:t>oricăror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bunuri</w:t>
      </w:r>
      <w:proofErr w:type="spellEnd"/>
      <w:r w:rsidRPr="000505D9">
        <w:rPr>
          <w:rFonts w:ascii="Cambria" w:hAnsi="Cambria" w:cs="Calibri"/>
          <w:lang w:eastAsia="ro-RO"/>
        </w:rPr>
        <w:t xml:space="preserve"> </w:t>
      </w:r>
      <w:proofErr w:type="spellStart"/>
      <w:r w:rsidRPr="000505D9">
        <w:rPr>
          <w:rFonts w:ascii="Cambria" w:hAnsi="Cambria" w:cs="Calibri"/>
          <w:lang w:eastAsia="ro-RO"/>
        </w:rPr>
        <w:t>ce</w:t>
      </w:r>
      <w:proofErr w:type="spellEnd"/>
      <w:r w:rsidRPr="000505D9">
        <w:rPr>
          <w:rFonts w:ascii="Cambria" w:hAnsi="Cambria" w:cs="Calibri"/>
          <w:lang w:eastAsia="ro-RO"/>
        </w:rPr>
        <w:t xml:space="preserve"> </w:t>
      </w:r>
      <w:proofErr w:type="spellStart"/>
      <w:r w:rsidRPr="000505D9">
        <w:rPr>
          <w:rFonts w:ascii="Cambria" w:hAnsi="Cambria" w:cs="Calibri"/>
          <w:lang w:eastAsia="ro-RO"/>
        </w:rPr>
        <w:t>vor</w:t>
      </w:r>
      <w:proofErr w:type="spellEnd"/>
      <w:r w:rsidRPr="000505D9">
        <w:rPr>
          <w:rFonts w:ascii="Cambria" w:hAnsi="Cambria" w:cs="Calibri"/>
          <w:lang w:eastAsia="ro-RO"/>
        </w:rPr>
        <w:t xml:space="preserve"> fi </w:t>
      </w:r>
      <w:proofErr w:type="spellStart"/>
      <w:r w:rsidRPr="000505D9">
        <w:rPr>
          <w:rFonts w:ascii="Cambria" w:hAnsi="Cambria" w:cs="Calibri"/>
          <w:lang w:eastAsia="ro-RO"/>
        </w:rPr>
        <w:t>utilizate</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w:t>
      </w:r>
      <w:proofErr w:type="spellEnd"/>
      <w:r w:rsidRPr="000505D9">
        <w:rPr>
          <w:rFonts w:ascii="Cambria" w:hAnsi="Cambria" w:cs="Calibri"/>
          <w:lang w:eastAsia="ro-RO"/>
        </w:rPr>
        <w:t xml:space="preserve"> </w:t>
      </w:r>
      <w:proofErr w:type="spellStart"/>
      <w:r w:rsidRPr="000505D9">
        <w:rPr>
          <w:rFonts w:ascii="Cambria" w:hAnsi="Cambria" w:cs="Calibri"/>
          <w:lang w:eastAsia="ro-RO"/>
        </w:rPr>
        <w:t>derularea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delegării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gestiunii</w:t>
      </w:r>
      <w:proofErr w:type="spellEnd"/>
      <w:r w:rsidRPr="000505D9">
        <w:rPr>
          <w:rFonts w:ascii="Cambria" w:hAnsi="Cambria" w:cs="Calibri"/>
          <w:lang w:eastAsia="ro-RO"/>
        </w:rPr>
        <w:t>.</w:t>
      </w:r>
    </w:p>
    <w:p w14:paraId="0392250A"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lastRenderedPageBreak/>
        <w:t xml:space="preserve">10.4. La </w:t>
      </w:r>
      <w:proofErr w:type="spellStart"/>
      <w:r w:rsidRPr="000505D9">
        <w:rPr>
          <w:rFonts w:ascii="Cambria" w:hAnsi="Cambria" w:cs="Calibri"/>
          <w:lang w:eastAsia="ro-RO"/>
        </w:rPr>
        <w:t>sfârşitul</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contractului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delegare</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gestiunii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concesionarul</w:t>
      </w:r>
      <w:proofErr w:type="spellEnd"/>
      <w:r w:rsidRPr="000505D9">
        <w:rPr>
          <w:rFonts w:ascii="Cambria" w:hAnsi="Cambria" w:cs="Calibri"/>
          <w:lang w:eastAsia="ro-RO"/>
        </w:rPr>
        <w:t xml:space="preserve"> </w:t>
      </w:r>
      <w:proofErr w:type="spellStart"/>
      <w:r w:rsidRPr="000505D9">
        <w:rPr>
          <w:rFonts w:ascii="Cambria" w:hAnsi="Cambria" w:cs="Calibri"/>
          <w:lang w:eastAsia="ro-RO"/>
        </w:rPr>
        <w:t>va</w:t>
      </w:r>
      <w:proofErr w:type="spellEnd"/>
      <w:r w:rsidRPr="000505D9">
        <w:rPr>
          <w:rFonts w:ascii="Cambria" w:hAnsi="Cambria" w:cs="Calibri"/>
          <w:lang w:eastAsia="ro-RO"/>
        </w:rPr>
        <w:t xml:space="preserve"> fi </w:t>
      </w:r>
      <w:proofErr w:type="spellStart"/>
      <w:r w:rsidRPr="000505D9">
        <w:rPr>
          <w:rFonts w:ascii="Cambria" w:hAnsi="Cambria" w:cs="Calibri"/>
          <w:lang w:eastAsia="ro-RO"/>
        </w:rPr>
        <w:t>obligat</w:t>
      </w:r>
      <w:proofErr w:type="spellEnd"/>
      <w:r w:rsidRPr="000505D9">
        <w:rPr>
          <w:rFonts w:ascii="Cambria" w:hAnsi="Cambria" w:cs="Calibri"/>
          <w:lang w:eastAsia="ro-RO"/>
        </w:rPr>
        <w:t xml:space="preserve"> </w:t>
      </w:r>
      <w:proofErr w:type="spellStart"/>
      <w:r w:rsidRPr="000505D9">
        <w:rPr>
          <w:rFonts w:ascii="Cambria" w:hAnsi="Cambria" w:cs="Calibri"/>
          <w:lang w:eastAsia="ro-RO"/>
        </w:rPr>
        <w:t>să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predea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sistemul</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patrimonial </w:t>
      </w:r>
      <w:proofErr w:type="spellStart"/>
      <w:r w:rsidRPr="000505D9">
        <w:rPr>
          <w:rFonts w:ascii="Cambria" w:hAnsi="Cambria" w:cs="Calibri"/>
          <w:lang w:eastAsia="ro-RO"/>
        </w:rPr>
        <w:t>aferent</w:t>
      </w:r>
      <w:proofErr w:type="spellEnd"/>
      <w:r w:rsidRPr="000505D9">
        <w:rPr>
          <w:rFonts w:ascii="Cambria" w:hAnsi="Cambria" w:cs="Calibri"/>
          <w:lang w:eastAsia="ro-RO"/>
        </w:rPr>
        <w:t xml:space="preserve"> </w:t>
      </w:r>
      <w:proofErr w:type="spellStart"/>
      <w:r w:rsidRPr="000505D9">
        <w:rPr>
          <w:rFonts w:ascii="Cambria" w:hAnsi="Cambria" w:cs="Calibri"/>
          <w:lang w:eastAsia="ro-RO"/>
        </w:rPr>
        <w:t>dat</w:t>
      </w:r>
      <w:proofErr w:type="spellEnd"/>
      <w:r w:rsidRPr="000505D9">
        <w:rPr>
          <w:rFonts w:ascii="Cambria" w:hAnsi="Cambria" w:cs="Calibri"/>
          <w:lang w:eastAsia="ro-RO"/>
        </w:rPr>
        <w:t xml:space="preserve"> </w:t>
      </w:r>
      <w:proofErr w:type="spellStart"/>
      <w:r w:rsidRPr="000505D9">
        <w:rPr>
          <w:rFonts w:ascii="Cambria" w:hAnsi="Cambria" w:cs="Calibri"/>
          <w:lang w:eastAsia="ro-RO"/>
        </w:rPr>
        <w:t>spre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folosire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w:t>
      </w:r>
      <w:proofErr w:type="spellEnd"/>
      <w:r w:rsidRPr="000505D9">
        <w:rPr>
          <w:rFonts w:ascii="Cambria" w:hAnsi="Cambria" w:cs="Calibri"/>
          <w:lang w:eastAsia="ro-RO"/>
        </w:rPr>
        <w:t xml:space="preserve"> </w:t>
      </w:r>
      <w:proofErr w:type="spellStart"/>
      <w:r w:rsidRPr="000505D9">
        <w:rPr>
          <w:rFonts w:ascii="Cambria" w:hAnsi="Cambria" w:cs="Calibri"/>
          <w:lang w:eastAsia="ro-RO"/>
        </w:rPr>
        <w:t>administrare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inclusiv</w:t>
      </w:r>
      <w:proofErr w:type="spellEnd"/>
      <w:r w:rsidRPr="000505D9">
        <w:rPr>
          <w:rFonts w:ascii="Cambria" w:hAnsi="Cambria" w:cs="Calibri"/>
          <w:lang w:eastAsia="ro-RO"/>
        </w:rPr>
        <w:t xml:space="preserve"> </w:t>
      </w:r>
      <w:proofErr w:type="spellStart"/>
      <w:r w:rsidRPr="000505D9">
        <w:rPr>
          <w:rFonts w:ascii="Cambria" w:hAnsi="Cambria" w:cs="Calibri"/>
          <w:lang w:eastAsia="ro-RO"/>
        </w:rPr>
        <w:t>toate</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componentele</w:t>
      </w:r>
      <w:proofErr w:type="spellEnd"/>
      <w:r w:rsidRPr="000505D9">
        <w:rPr>
          <w:rFonts w:ascii="Cambria" w:hAnsi="Cambria" w:cs="Calibri"/>
          <w:lang w:eastAsia="ro-RO"/>
        </w:rPr>
        <w:t xml:space="preserve"> care au </w:t>
      </w:r>
      <w:proofErr w:type="spellStart"/>
      <w:r w:rsidRPr="000505D9">
        <w:rPr>
          <w:rFonts w:ascii="Cambria" w:hAnsi="Cambria" w:cs="Calibri"/>
          <w:lang w:eastAsia="ro-RO"/>
        </w:rPr>
        <w:t>devenit</w:t>
      </w:r>
      <w:proofErr w:type="spellEnd"/>
      <w:r w:rsidRPr="000505D9">
        <w:rPr>
          <w:rFonts w:ascii="Cambria" w:hAnsi="Cambria" w:cs="Calibri"/>
          <w:lang w:eastAsia="ro-RO"/>
        </w:rPr>
        <w:t xml:space="preserve"> </w:t>
      </w:r>
      <w:proofErr w:type="spellStart"/>
      <w:r w:rsidRPr="000505D9">
        <w:rPr>
          <w:rFonts w:ascii="Cambria" w:hAnsi="Cambria" w:cs="Calibri"/>
          <w:lang w:eastAsia="ro-RO"/>
        </w:rPr>
        <w:t>parte</w:t>
      </w:r>
      <w:proofErr w:type="spellEnd"/>
      <w:r w:rsidRPr="000505D9">
        <w:rPr>
          <w:rFonts w:ascii="Cambria" w:hAnsi="Cambria" w:cs="Calibri"/>
          <w:lang w:eastAsia="ro-RO"/>
        </w:rPr>
        <w:t xml:space="preserve"> din </w:t>
      </w:r>
      <w:proofErr w:type="spellStart"/>
      <w:r w:rsidRPr="000505D9">
        <w:rPr>
          <w:rFonts w:ascii="Cambria" w:hAnsi="Cambria" w:cs="Calibri"/>
          <w:lang w:eastAsia="ro-RO"/>
        </w:rPr>
        <w:t>sistem</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concedentului</w:t>
      </w:r>
      <w:proofErr w:type="spellEnd"/>
      <w:r w:rsidRPr="000505D9">
        <w:rPr>
          <w:rFonts w:ascii="Cambria" w:hAnsi="Cambria" w:cs="Calibri"/>
          <w:lang w:eastAsia="ro-RO"/>
        </w:rPr>
        <w:t xml:space="preserve">, conform </w:t>
      </w:r>
      <w:proofErr w:type="spellStart"/>
      <w:r w:rsidRPr="000505D9">
        <w:rPr>
          <w:rFonts w:ascii="Cambria" w:hAnsi="Cambria" w:cs="Calibri"/>
          <w:lang w:eastAsia="ro-RO"/>
        </w:rPr>
        <w:t>clauzelor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prevăzute</w:t>
      </w:r>
      <w:proofErr w:type="spellEnd"/>
      <w:r w:rsidRPr="000505D9">
        <w:rPr>
          <w:rFonts w:ascii="Cambria" w:hAnsi="Cambria" w:cs="Calibri"/>
          <w:lang w:eastAsia="ro-RO"/>
        </w:rPr>
        <w:t xml:space="preserve"> in contract, </w:t>
      </w:r>
      <w:proofErr w:type="spellStart"/>
      <w:r w:rsidRPr="000505D9">
        <w:rPr>
          <w:rFonts w:ascii="Cambria" w:hAnsi="Cambria" w:cs="Calibri"/>
          <w:lang w:eastAsia="ro-RO"/>
        </w:rPr>
        <w:t>dupa</w:t>
      </w:r>
      <w:proofErr w:type="spellEnd"/>
      <w:r w:rsidRPr="000505D9">
        <w:rPr>
          <w:rFonts w:ascii="Cambria" w:hAnsi="Cambria" w:cs="Calibri"/>
          <w:lang w:eastAsia="ro-RO"/>
        </w:rPr>
        <w:t xml:space="preserve"> </w:t>
      </w:r>
      <w:proofErr w:type="spellStart"/>
      <w:r w:rsidRPr="000505D9">
        <w:rPr>
          <w:rFonts w:ascii="Cambria" w:hAnsi="Cambria" w:cs="Calibri"/>
          <w:lang w:eastAsia="ro-RO"/>
        </w:rPr>
        <w:t>efectuarea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auditului</w:t>
      </w:r>
      <w:proofErr w:type="spellEnd"/>
      <w:r w:rsidRPr="000505D9">
        <w:rPr>
          <w:rFonts w:ascii="Cambria" w:hAnsi="Cambria" w:cs="Calibri"/>
          <w:lang w:eastAsia="ro-RO"/>
        </w:rPr>
        <w:t xml:space="preserve"> </w:t>
      </w:r>
      <w:proofErr w:type="spellStart"/>
      <w:r w:rsidRPr="000505D9">
        <w:rPr>
          <w:rFonts w:ascii="Cambria" w:hAnsi="Cambria" w:cs="Calibri"/>
          <w:lang w:eastAsia="ro-RO"/>
        </w:rPr>
        <w:t>finalizat</w:t>
      </w:r>
      <w:proofErr w:type="spellEnd"/>
      <w:r w:rsidRPr="000505D9">
        <w:rPr>
          <w:rFonts w:ascii="Cambria" w:hAnsi="Cambria" w:cs="Calibri"/>
          <w:lang w:eastAsia="ro-RO"/>
        </w:rPr>
        <w:t xml:space="preserve"> cu </w:t>
      </w:r>
      <w:proofErr w:type="spellStart"/>
      <w:r w:rsidRPr="000505D9">
        <w:rPr>
          <w:rFonts w:ascii="Cambria" w:hAnsi="Cambria" w:cs="Calibri"/>
          <w:lang w:eastAsia="ro-RO"/>
        </w:rPr>
        <w:t>cel</w:t>
      </w:r>
      <w:proofErr w:type="spellEnd"/>
      <w:r w:rsidRPr="000505D9">
        <w:rPr>
          <w:rFonts w:ascii="Cambria" w:hAnsi="Cambria" w:cs="Calibri"/>
          <w:lang w:eastAsia="ro-RO"/>
        </w:rPr>
        <w:t xml:space="preserve"> </w:t>
      </w:r>
      <w:proofErr w:type="spellStart"/>
      <w:r w:rsidRPr="000505D9">
        <w:rPr>
          <w:rFonts w:ascii="Cambria" w:hAnsi="Cambria" w:cs="Calibri"/>
          <w:lang w:eastAsia="ro-RO"/>
        </w:rPr>
        <w:t>putin</w:t>
      </w:r>
      <w:proofErr w:type="spellEnd"/>
      <w:r w:rsidRPr="000505D9">
        <w:rPr>
          <w:rFonts w:ascii="Cambria" w:hAnsi="Cambria" w:cs="Calibri"/>
          <w:lang w:eastAsia="ro-RO"/>
        </w:rPr>
        <w:t xml:space="preserve"> 3 </w:t>
      </w:r>
      <w:proofErr w:type="spellStart"/>
      <w:r w:rsidRPr="000505D9">
        <w:rPr>
          <w:rFonts w:ascii="Cambria" w:hAnsi="Cambria" w:cs="Calibri"/>
          <w:lang w:eastAsia="ro-RO"/>
        </w:rPr>
        <w:t>luni</w:t>
      </w:r>
      <w:proofErr w:type="spellEnd"/>
      <w:r w:rsidRPr="000505D9">
        <w:rPr>
          <w:rFonts w:ascii="Cambria" w:hAnsi="Cambria" w:cs="Calibri"/>
          <w:lang w:eastAsia="ro-RO"/>
        </w:rPr>
        <w:t xml:space="preserve"> </w:t>
      </w:r>
      <w:proofErr w:type="spellStart"/>
      <w:r w:rsidRPr="000505D9">
        <w:rPr>
          <w:rFonts w:ascii="Cambria" w:hAnsi="Cambria" w:cs="Calibri"/>
          <w:lang w:eastAsia="ro-RO"/>
        </w:rPr>
        <w:t>inainte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finalizarea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contractului</w:t>
      </w:r>
      <w:proofErr w:type="spellEnd"/>
      <w:r w:rsidRPr="000505D9">
        <w:rPr>
          <w:rFonts w:ascii="Cambria" w:hAnsi="Cambria" w:cs="Calibri"/>
          <w:lang w:eastAsia="ro-RO"/>
        </w:rPr>
        <w:t>.</w:t>
      </w:r>
    </w:p>
    <w:p w14:paraId="18A3B26C"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 xml:space="preserve">10.5. </w:t>
      </w:r>
      <w:proofErr w:type="spellStart"/>
      <w:r w:rsidRPr="000505D9">
        <w:rPr>
          <w:rFonts w:ascii="Cambria" w:hAnsi="Cambria" w:cs="Calibri"/>
          <w:lang w:eastAsia="ro-RO"/>
        </w:rPr>
        <w:t>Contractul</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precizează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procedura</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prin</w:t>
      </w:r>
      <w:proofErr w:type="spellEnd"/>
      <w:r w:rsidRPr="000505D9">
        <w:rPr>
          <w:rFonts w:ascii="Cambria" w:hAnsi="Cambria" w:cs="Calibri"/>
          <w:lang w:eastAsia="ro-RO"/>
        </w:rPr>
        <w:t xml:space="preserve"> care la </w:t>
      </w:r>
      <w:proofErr w:type="spellStart"/>
      <w:r w:rsidRPr="000505D9">
        <w:rPr>
          <w:rFonts w:ascii="Cambria" w:hAnsi="Cambria" w:cs="Calibri"/>
          <w:lang w:eastAsia="ro-RO"/>
        </w:rPr>
        <w:t>momentul</w:t>
      </w:r>
      <w:proofErr w:type="spellEnd"/>
      <w:r w:rsidRPr="000505D9">
        <w:rPr>
          <w:rFonts w:ascii="Cambria" w:hAnsi="Cambria" w:cs="Calibri"/>
          <w:lang w:eastAsia="ro-RO"/>
        </w:rPr>
        <w:t xml:space="preserve"> </w:t>
      </w:r>
      <w:proofErr w:type="spellStart"/>
      <w:r w:rsidRPr="000505D9">
        <w:rPr>
          <w:rFonts w:ascii="Cambria" w:hAnsi="Cambria" w:cs="Calibri"/>
          <w:lang w:eastAsia="ro-RO"/>
        </w:rPr>
        <w:t>finalizării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contractului</w:t>
      </w:r>
      <w:proofErr w:type="spellEnd"/>
      <w:r w:rsidRPr="000505D9">
        <w:rPr>
          <w:rFonts w:ascii="Cambria" w:hAnsi="Cambria" w:cs="Calibri"/>
          <w:lang w:eastAsia="ro-RO"/>
        </w:rPr>
        <w:t xml:space="preserve"> se </w:t>
      </w:r>
      <w:proofErr w:type="spellStart"/>
      <w:r w:rsidRPr="000505D9">
        <w:rPr>
          <w:rFonts w:ascii="Cambria" w:hAnsi="Cambria" w:cs="Calibri"/>
          <w:lang w:eastAsia="ro-RO"/>
        </w:rPr>
        <w:t>realizează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transferul</w:t>
      </w:r>
      <w:proofErr w:type="spellEnd"/>
      <w:r w:rsidRPr="000505D9">
        <w:rPr>
          <w:rFonts w:ascii="Cambria" w:hAnsi="Cambria" w:cs="Calibri"/>
          <w:lang w:eastAsia="ro-RO"/>
        </w:rPr>
        <w:t xml:space="preserve"> </w:t>
      </w:r>
      <w:proofErr w:type="spellStart"/>
      <w:r w:rsidRPr="000505D9">
        <w:rPr>
          <w:rFonts w:ascii="Cambria" w:hAnsi="Cambria" w:cs="Calibri"/>
          <w:lang w:eastAsia="ro-RO"/>
        </w:rPr>
        <w:t>obiectului</w:t>
      </w:r>
      <w:proofErr w:type="spellEnd"/>
      <w:r w:rsidRPr="000505D9">
        <w:rPr>
          <w:rFonts w:ascii="Cambria" w:hAnsi="Cambria" w:cs="Calibri"/>
          <w:lang w:eastAsia="ro-RO"/>
        </w:rPr>
        <w:t xml:space="preserve"> </w:t>
      </w:r>
      <w:proofErr w:type="spellStart"/>
      <w:r w:rsidRPr="000505D9">
        <w:rPr>
          <w:rFonts w:ascii="Cambria" w:hAnsi="Cambria" w:cs="Calibri"/>
          <w:lang w:eastAsia="ro-RO"/>
        </w:rPr>
        <w:t>delegării</w:t>
      </w:r>
      <w:proofErr w:type="spellEnd"/>
      <w:r w:rsidRPr="000505D9">
        <w:rPr>
          <w:rFonts w:ascii="Cambria" w:hAnsi="Cambria" w:cs="Calibri"/>
          <w:lang w:eastAsia="ro-RO"/>
        </w:rPr>
        <w:t xml:space="preserve"> de la </w:t>
      </w:r>
      <w:proofErr w:type="spellStart"/>
      <w:r w:rsidRPr="000505D9">
        <w:rPr>
          <w:rFonts w:ascii="Cambria" w:hAnsi="Cambria" w:cs="Calibri"/>
          <w:lang w:eastAsia="ro-RO"/>
        </w:rPr>
        <w:t>concesionar</w:t>
      </w:r>
      <w:proofErr w:type="spellEnd"/>
      <w:r w:rsidRPr="000505D9">
        <w:rPr>
          <w:rFonts w:ascii="Cambria" w:hAnsi="Cambria" w:cs="Calibri"/>
          <w:lang w:eastAsia="ro-RO"/>
        </w:rPr>
        <w:t xml:space="preserve"> la </w:t>
      </w:r>
      <w:proofErr w:type="spellStart"/>
      <w:r w:rsidRPr="000505D9">
        <w:rPr>
          <w:rFonts w:ascii="Cambria" w:hAnsi="Cambria" w:cs="Calibri"/>
          <w:lang w:eastAsia="ro-RO"/>
        </w:rPr>
        <w:t>Autoritatea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contractanta</w:t>
      </w:r>
      <w:proofErr w:type="spellEnd"/>
      <w:r w:rsidRPr="000505D9">
        <w:rPr>
          <w:rFonts w:ascii="Cambria" w:hAnsi="Cambria" w:cs="Calibri"/>
          <w:lang w:eastAsia="ro-RO"/>
        </w:rPr>
        <w:t>.</w:t>
      </w:r>
    </w:p>
    <w:p w14:paraId="5B009F24"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 xml:space="preserve">10.6. </w:t>
      </w:r>
      <w:proofErr w:type="spellStart"/>
      <w:r w:rsidRPr="000505D9">
        <w:rPr>
          <w:rFonts w:ascii="Cambria" w:hAnsi="Cambria" w:cs="Calibri"/>
          <w:lang w:eastAsia="ro-RO"/>
        </w:rPr>
        <w:t>Toate</w:t>
      </w:r>
      <w:proofErr w:type="spellEnd"/>
      <w:r w:rsidRPr="000505D9">
        <w:rPr>
          <w:rFonts w:ascii="Cambria" w:hAnsi="Cambria" w:cs="Calibri"/>
          <w:lang w:eastAsia="ro-RO"/>
        </w:rPr>
        <w:t xml:space="preserve"> </w:t>
      </w:r>
      <w:proofErr w:type="spellStart"/>
      <w:r w:rsidRPr="000505D9">
        <w:rPr>
          <w:rFonts w:ascii="Cambria" w:hAnsi="Cambria" w:cs="Calibri"/>
          <w:lang w:eastAsia="ro-RO"/>
        </w:rPr>
        <w:t>utilajele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dotările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proprietatea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concesionarului</w:t>
      </w:r>
      <w:proofErr w:type="spellEnd"/>
      <w:r w:rsidRPr="000505D9">
        <w:rPr>
          <w:rFonts w:ascii="Cambria" w:hAnsi="Cambria" w:cs="Calibri"/>
          <w:lang w:eastAsia="ro-RO"/>
        </w:rPr>
        <w:t xml:space="preserve">, </w:t>
      </w:r>
      <w:proofErr w:type="spellStart"/>
      <w:r w:rsidRPr="000505D9">
        <w:rPr>
          <w:rFonts w:ascii="Cambria" w:hAnsi="Cambria" w:cs="Calibri"/>
          <w:lang w:eastAsia="ro-RO"/>
        </w:rPr>
        <w:t>utilizate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acesta</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w:t>
      </w:r>
      <w:proofErr w:type="spellEnd"/>
      <w:r w:rsidRPr="000505D9">
        <w:rPr>
          <w:rFonts w:ascii="Cambria" w:hAnsi="Cambria" w:cs="Calibri"/>
          <w:lang w:eastAsia="ro-RO"/>
        </w:rPr>
        <w:t xml:space="preserve"> </w:t>
      </w:r>
      <w:proofErr w:type="spellStart"/>
      <w:r w:rsidRPr="000505D9">
        <w:rPr>
          <w:rFonts w:ascii="Cambria" w:hAnsi="Cambria" w:cs="Calibri"/>
          <w:lang w:eastAsia="ro-RO"/>
        </w:rPr>
        <w:t>derularea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contractului</w:t>
      </w:r>
      <w:proofErr w:type="spellEnd"/>
      <w:r w:rsidRPr="000505D9">
        <w:rPr>
          <w:rFonts w:ascii="Cambria" w:hAnsi="Cambria" w:cs="Calibri"/>
          <w:lang w:eastAsia="ro-RO"/>
        </w:rPr>
        <w:t xml:space="preserve"> sunt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vor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rămâne</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proprietatea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acestuia</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după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încheierea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delegării</w:t>
      </w:r>
      <w:proofErr w:type="spellEnd"/>
      <w:r w:rsidRPr="000505D9">
        <w:rPr>
          <w:rFonts w:ascii="Cambria" w:hAnsi="Cambria" w:cs="Calibri"/>
          <w:lang w:eastAsia="ro-RO"/>
        </w:rPr>
        <w:t>.</w:t>
      </w:r>
    </w:p>
    <w:p w14:paraId="329926E0" w14:textId="550BACB9" w:rsidR="00794F43" w:rsidRPr="00E664BA" w:rsidRDefault="00794F43" w:rsidP="00E664BA">
      <w:pPr>
        <w:spacing w:after="120" w:line="276" w:lineRule="auto"/>
        <w:ind w:firstLine="426"/>
        <w:jc w:val="both"/>
        <w:rPr>
          <w:rFonts w:ascii="Cambria" w:hAnsi="Cambria" w:cs="Calibri"/>
          <w:b/>
          <w:u w:val="single"/>
          <w:lang w:eastAsia="ro-RO"/>
        </w:rPr>
      </w:pPr>
    </w:p>
    <w:p w14:paraId="04B35E10" w14:textId="78061635" w:rsidR="008E7376" w:rsidRPr="00C46686" w:rsidRDefault="008E7376" w:rsidP="006D3B97">
      <w:pPr>
        <w:pStyle w:val="Heading1"/>
        <w:spacing w:after="120" w:line="276" w:lineRule="auto"/>
        <w:ind w:left="0" w:firstLine="426"/>
        <w:rPr>
          <w:rFonts w:ascii="Cambria" w:hAnsi="Cambria"/>
          <w:b/>
        </w:rPr>
      </w:pPr>
      <w:bookmarkStart w:id="12" w:name="_Toc109212670"/>
      <w:r w:rsidRPr="008E7376">
        <w:rPr>
          <w:rFonts w:ascii="Cambria" w:hAnsi="Cambria"/>
          <w:b/>
          <w:lang w:eastAsia="ro-RO"/>
        </w:rPr>
        <w:t>11. MĂSURI DE PROTECȚIE A MEDIULUI</w:t>
      </w:r>
      <w:bookmarkEnd w:id="12"/>
    </w:p>
    <w:p w14:paraId="702C2C7B"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 xml:space="preserve">11.1 </w:t>
      </w:r>
      <w:proofErr w:type="spellStart"/>
      <w:r w:rsidRPr="000505D9">
        <w:rPr>
          <w:rFonts w:ascii="Cambria" w:hAnsi="Cambria" w:cs="Calibri"/>
          <w:lang w:eastAsia="ro-RO"/>
        </w:rPr>
        <w:t>Cerințe</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privind</w:t>
      </w:r>
      <w:proofErr w:type="spellEnd"/>
      <w:r w:rsidRPr="000505D9">
        <w:rPr>
          <w:rFonts w:ascii="Cambria" w:hAnsi="Cambria" w:cs="Calibri"/>
          <w:lang w:eastAsia="ro-RO"/>
        </w:rPr>
        <w:t xml:space="preserve"> </w:t>
      </w:r>
      <w:proofErr w:type="spellStart"/>
      <w:r w:rsidRPr="000505D9">
        <w:rPr>
          <w:rFonts w:ascii="Cambria" w:hAnsi="Cambria" w:cs="Calibri"/>
          <w:lang w:eastAsia="ro-RO"/>
        </w:rPr>
        <w:t>normele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protecție</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mediului</w:t>
      </w:r>
      <w:proofErr w:type="spellEnd"/>
    </w:p>
    <w:p w14:paraId="69B34C03"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 xml:space="preserve">Pe </w:t>
      </w:r>
      <w:proofErr w:type="spellStart"/>
      <w:r w:rsidRPr="000505D9">
        <w:rPr>
          <w:rFonts w:ascii="Cambria" w:hAnsi="Cambria" w:cs="Calibri"/>
          <w:lang w:eastAsia="ro-RO"/>
        </w:rPr>
        <w:t>toată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perioada</w:t>
      </w:r>
      <w:proofErr w:type="spellEnd"/>
      <w:r w:rsidRPr="000505D9">
        <w:rPr>
          <w:rFonts w:ascii="Cambria" w:hAnsi="Cambria" w:cs="Calibri"/>
          <w:lang w:eastAsia="ro-RO"/>
        </w:rPr>
        <w:t xml:space="preserve"> </w:t>
      </w:r>
      <w:proofErr w:type="spellStart"/>
      <w:r w:rsidRPr="000505D9">
        <w:rPr>
          <w:rFonts w:ascii="Cambria" w:hAnsi="Cambria" w:cs="Calibri"/>
          <w:lang w:eastAsia="ro-RO"/>
        </w:rPr>
        <w:t>derulării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contractului</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concesionarul</w:t>
      </w:r>
      <w:proofErr w:type="spellEnd"/>
      <w:r w:rsidRPr="000505D9">
        <w:rPr>
          <w:rFonts w:ascii="Cambria" w:hAnsi="Cambria" w:cs="Calibri"/>
          <w:lang w:eastAsia="ro-RO"/>
        </w:rPr>
        <w:t xml:space="preserve"> </w:t>
      </w:r>
      <w:proofErr w:type="spellStart"/>
      <w:r w:rsidRPr="000505D9">
        <w:rPr>
          <w:rFonts w:ascii="Cambria" w:hAnsi="Cambria" w:cs="Calibri"/>
          <w:lang w:eastAsia="ro-RO"/>
        </w:rPr>
        <w:t>va</w:t>
      </w:r>
      <w:proofErr w:type="spellEnd"/>
      <w:r w:rsidRPr="000505D9">
        <w:rPr>
          <w:rFonts w:ascii="Cambria" w:hAnsi="Cambria" w:cs="Calibri"/>
          <w:lang w:eastAsia="ro-RO"/>
        </w:rPr>
        <w:t xml:space="preserve"> </w:t>
      </w:r>
      <w:proofErr w:type="spellStart"/>
      <w:r w:rsidRPr="000505D9">
        <w:rPr>
          <w:rFonts w:ascii="Cambria" w:hAnsi="Cambria" w:cs="Calibri"/>
          <w:lang w:eastAsia="ro-RO"/>
        </w:rPr>
        <w:t>implementa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condiţionările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ce</w:t>
      </w:r>
      <w:proofErr w:type="spellEnd"/>
      <w:r w:rsidRPr="000505D9">
        <w:rPr>
          <w:rFonts w:ascii="Cambria" w:hAnsi="Cambria" w:cs="Calibri"/>
          <w:lang w:eastAsia="ro-RO"/>
        </w:rPr>
        <w:t xml:space="preserve"> se </w:t>
      </w:r>
      <w:proofErr w:type="spellStart"/>
      <w:r w:rsidRPr="000505D9">
        <w:rPr>
          <w:rFonts w:ascii="Cambria" w:hAnsi="Cambria" w:cs="Calibri"/>
          <w:lang w:eastAsia="ro-RO"/>
        </w:rPr>
        <w:t>stabilesc</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prin</w:t>
      </w:r>
      <w:proofErr w:type="spellEnd"/>
      <w:r w:rsidRPr="000505D9">
        <w:rPr>
          <w:rFonts w:ascii="Cambria" w:hAnsi="Cambria" w:cs="Calibri"/>
          <w:lang w:eastAsia="ro-RO"/>
        </w:rPr>
        <w:t xml:space="preserve"> </w:t>
      </w:r>
      <w:proofErr w:type="spellStart"/>
      <w:r w:rsidRPr="000505D9">
        <w:rPr>
          <w:rFonts w:ascii="Cambria" w:hAnsi="Cambria" w:cs="Calibri"/>
          <w:lang w:eastAsia="ro-RO"/>
        </w:rPr>
        <w:t>acte</w:t>
      </w:r>
      <w:proofErr w:type="spellEnd"/>
      <w:r w:rsidRPr="000505D9">
        <w:rPr>
          <w:rFonts w:ascii="Cambria" w:hAnsi="Cambria" w:cs="Calibri"/>
          <w:lang w:eastAsia="ro-RO"/>
        </w:rPr>
        <w:t xml:space="preserve"> normative </w:t>
      </w:r>
      <w:proofErr w:type="spellStart"/>
      <w:r w:rsidRPr="000505D9">
        <w:rPr>
          <w:rFonts w:ascii="Cambria" w:hAnsi="Cambria" w:cs="Calibri"/>
          <w:lang w:eastAsia="ro-RO"/>
        </w:rPr>
        <w:t>emise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autorităţile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mediu</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competente</w:t>
      </w:r>
      <w:proofErr w:type="spellEnd"/>
      <w:r w:rsidRPr="000505D9">
        <w:rPr>
          <w:rFonts w:ascii="Cambria" w:hAnsi="Cambria" w:cs="Calibri"/>
          <w:lang w:eastAsia="ro-RO"/>
        </w:rPr>
        <w:t xml:space="preserve">, conform </w:t>
      </w:r>
      <w:proofErr w:type="spellStart"/>
      <w:r w:rsidRPr="000505D9">
        <w:rPr>
          <w:rFonts w:ascii="Cambria" w:hAnsi="Cambria" w:cs="Calibri"/>
          <w:lang w:eastAsia="ro-RO"/>
        </w:rPr>
        <w:t>unor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programe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conformare</w:t>
      </w:r>
      <w:proofErr w:type="spellEnd"/>
      <w:r w:rsidRPr="000505D9">
        <w:rPr>
          <w:rFonts w:ascii="Cambria" w:hAnsi="Cambria" w:cs="Calibri"/>
          <w:lang w:eastAsia="ro-RO"/>
        </w:rPr>
        <w:t xml:space="preserve"> la </w:t>
      </w:r>
      <w:proofErr w:type="spellStart"/>
      <w:r w:rsidRPr="000505D9">
        <w:rPr>
          <w:rFonts w:ascii="Cambria" w:hAnsi="Cambria" w:cs="Calibri"/>
          <w:lang w:eastAsia="ro-RO"/>
        </w:rPr>
        <w:t>cerinţele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mediu</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Concesionarul</w:t>
      </w:r>
      <w:proofErr w:type="spellEnd"/>
      <w:r w:rsidRPr="000505D9">
        <w:rPr>
          <w:rFonts w:ascii="Cambria" w:hAnsi="Cambria" w:cs="Calibri"/>
          <w:lang w:eastAsia="ro-RO"/>
        </w:rPr>
        <w:t xml:space="preserve"> are </w:t>
      </w:r>
      <w:proofErr w:type="spellStart"/>
      <w:r w:rsidRPr="000505D9">
        <w:rPr>
          <w:rFonts w:ascii="Cambria" w:hAnsi="Cambria" w:cs="Calibri"/>
          <w:lang w:eastAsia="ro-RO"/>
        </w:rPr>
        <w:t>obligaţia</w:t>
      </w:r>
      <w:proofErr w:type="spellEnd"/>
      <w:r w:rsidRPr="000505D9">
        <w:rPr>
          <w:rFonts w:ascii="Cambria" w:hAnsi="Cambria" w:cs="Calibri"/>
          <w:lang w:eastAsia="ro-RO"/>
        </w:rPr>
        <w:t xml:space="preserve"> de a </w:t>
      </w:r>
      <w:proofErr w:type="spellStart"/>
      <w:r w:rsidRPr="000505D9">
        <w:rPr>
          <w:rFonts w:ascii="Cambria" w:hAnsi="Cambria" w:cs="Calibri"/>
          <w:lang w:eastAsia="ro-RO"/>
        </w:rPr>
        <w:t>lua</w:t>
      </w:r>
      <w:proofErr w:type="spellEnd"/>
      <w:r w:rsidRPr="000505D9">
        <w:rPr>
          <w:rFonts w:ascii="Cambria" w:hAnsi="Cambria" w:cs="Calibri"/>
          <w:lang w:eastAsia="ro-RO"/>
        </w:rPr>
        <w:t xml:space="preserve"> </w:t>
      </w:r>
      <w:proofErr w:type="spellStart"/>
      <w:r w:rsidRPr="000505D9">
        <w:rPr>
          <w:rFonts w:ascii="Cambria" w:hAnsi="Cambria" w:cs="Calibri"/>
          <w:lang w:eastAsia="ro-RO"/>
        </w:rPr>
        <w:t>măsurile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necesare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protejării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w:t>
      </w:r>
      <w:proofErr w:type="spellStart"/>
      <w:r w:rsidRPr="000505D9">
        <w:rPr>
          <w:rFonts w:ascii="Cambria" w:hAnsi="Cambria" w:cs="Calibri"/>
          <w:lang w:eastAsia="ro-RO"/>
        </w:rPr>
        <w:t>sau</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refacerea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vegetaţiei</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spaţiilor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verzi</w:t>
      </w:r>
      <w:proofErr w:type="spellEnd"/>
      <w:r w:rsidRPr="000505D9">
        <w:rPr>
          <w:rFonts w:ascii="Cambria" w:hAnsi="Cambria" w:cs="Calibri"/>
          <w:lang w:eastAsia="ro-RO"/>
        </w:rPr>
        <w:t xml:space="preserve">, din </w:t>
      </w:r>
      <w:proofErr w:type="spellStart"/>
      <w:r w:rsidRPr="000505D9">
        <w:rPr>
          <w:rFonts w:ascii="Cambria" w:hAnsi="Cambria" w:cs="Calibri"/>
          <w:lang w:eastAsia="ro-RO"/>
        </w:rPr>
        <w:t>zonele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afectate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lucrări</w:t>
      </w:r>
      <w:proofErr w:type="spellEnd"/>
      <w:r w:rsidRPr="000505D9">
        <w:rPr>
          <w:rFonts w:ascii="Cambria" w:hAnsi="Cambria" w:cs="Calibri"/>
          <w:lang w:eastAsia="ro-RO"/>
        </w:rPr>
        <w:t xml:space="preserve"> </w:t>
      </w:r>
      <w:proofErr w:type="spellStart"/>
      <w:r w:rsidRPr="000505D9">
        <w:rPr>
          <w:rFonts w:ascii="Cambria" w:hAnsi="Cambria" w:cs="Calibri"/>
          <w:lang w:eastAsia="ro-RO"/>
        </w:rPr>
        <w:t>modernizare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extindere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întreţinere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menţinere</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iluminatului</w:t>
      </w:r>
      <w:proofErr w:type="spellEnd"/>
      <w:r w:rsidRPr="000505D9">
        <w:rPr>
          <w:rFonts w:ascii="Cambria" w:hAnsi="Cambria" w:cs="Calibri"/>
          <w:lang w:eastAsia="ro-RO"/>
        </w:rPr>
        <w:t xml:space="preserve"> public.</w:t>
      </w:r>
    </w:p>
    <w:p w14:paraId="1E780D7F" w14:textId="77777777" w:rsidR="008E7376" w:rsidRPr="000505D9" w:rsidRDefault="008E7376" w:rsidP="006D3B97">
      <w:pPr>
        <w:spacing w:after="120" w:line="276" w:lineRule="auto"/>
        <w:ind w:firstLine="426"/>
        <w:jc w:val="both"/>
        <w:rPr>
          <w:rFonts w:ascii="Cambria" w:hAnsi="Cambria" w:cs="Calibri"/>
          <w:lang w:eastAsia="ro-RO"/>
        </w:rPr>
      </w:pPr>
    </w:p>
    <w:p w14:paraId="7EAA8505" w14:textId="0364FDA9" w:rsidR="008E7376" w:rsidRDefault="008E7376" w:rsidP="006D3B97">
      <w:pPr>
        <w:pStyle w:val="Heading1"/>
        <w:spacing w:after="120" w:line="276" w:lineRule="auto"/>
        <w:ind w:left="0" w:firstLine="426"/>
        <w:rPr>
          <w:rFonts w:ascii="Cambria" w:hAnsi="Cambria"/>
          <w:b/>
          <w:lang w:eastAsia="ro-RO"/>
        </w:rPr>
      </w:pPr>
      <w:bookmarkStart w:id="13" w:name="_Toc109212671"/>
      <w:r w:rsidRPr="008E7376">
        <w:rPr>
          <w:rFonts w:ascii="Cambria" w:hAnsi="Cambria"/>
          <w:b/>
          <w:lang w:eastAsia="ro-RO"/>
        </w:rPr>
        <w:t>12. NIVELUL MINIM AL REDEVENȚEI, PLATA ACESTEIA ȘI CUANTUMUL GARANȚIILOR</w:t>
      </w:r>
      <w:bookmarkEnd w:id="13"/>
    </w:p>
    <w:p w14:paraId="5463F38A" w14:textId="77777777" w:rsidR="00E664BA" w:rsidRPr="00E664BA" w:rsidRDefault="00E664BA" w:rsidP="00E664BA">
      <w:pPr>
        <w:rPr>
          <w:lang w:val="hu-HU" w:eastAsia="ro-RO"/>
        </w:rPr>
      </w:pPr>
    </w:p>
    <w:p w14:paraId="6EBE0062"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 xml:space="preserve">12.1. </w:t>
      </w:r>
      <w:proofErr w:type="spellStart"/>
      <w:r w:rsidRPr="000505D9">
        <w:rPr>
          <w:rFonts w:ascii="Cambria" w:hAnsi="Cambria" w:cs="Calibri"/>
          <w:lang w:eastAsia="ro-RO"/>
        </w:rPr>
        <w:t>Valoarea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redeventei</w:t>
      </w:r>
      <w:proofErr w:type="spellEnd"/>
      <w:r w:rsidRPr="000505D9">
        <w:rPr>
          <w:rFonts w:ascii="Cambria" w:hAnsi="Cambria" w:cs="Calibri"/>
          <w:lang w:eastAsia="ro-RO"/>
        </w:rPr>
        <w:t xml:space="preserve"> se </w:t>
      </w:r>
      <w:proofErr w:type="spellStart"/>
      <w:r w:rsidRPr="000505D9">
        <w:rPr>
          <w:rFonts w:ascii="Cambria" w:hAnsi="Cambria" w:cs="Calibri"/>
          <w:lang w:eastAsia="ro-RO"/>
        </w:rPr>
        <w:t>va</w:t>
      </w:r>
      <w:proofErr w:type="spellEnd"/>
      <w:r w:rsidRPr="000505D9">
        <w:rPr>
          <w:rFonts w:ascii="Cambria" w:hAnsi="Cambria" w:cs="Calibri"/>
          <w:lang w:eastAsia="ro-RO"/>
        </w:rPr>
        <w:t xml:space="preserve"> </w:t>
      </w:r>
      <w:r w:rsidRPr="000505D9">
        <w:rPr>
          <w:rFonts w:ascii="Cambria" w:hAnsi="Cambria" w:cs="Calibri"/>
          <w:lang w:val="de-DE" w:eastAsia="de-DE"/>
        </w:rPr>
        <w:t>stabili in conformitate cu prevederile legale si tinind cont de urmatoarele aspecte:</w:t>
      </w:r>
    </w:p>
    <w:p w14:paraId="0A219B47"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b/>
          <w:bCs/>
          <w:lang w:val="de-DE" w:eastAsia="de-DE"/>
        </w:rPr>
        <w:t>a.</w:t>
      </w:r>
      <w:r w:rsidRPr="000505D9">
        <w:rPr>
          <w:rFonts w:ascii="Cambria" w:hAnsi="Cambria" w:cs="Calibri"/>
          <w:lang w:val="de-DE" w:eastAsia="de-DE"/>
        </w:rPr>
        <w:t xml:space="preserve"> organizarea şi desfăşurarea pe principii şi criterii comerciale şi  concurenţiale a serviciului prestat;</w:t>
      </w:r>
    </w:p>
    <w:p w14:paraId="464EA705"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b/>
          <w:bCs/>
          <w:lang w:val="de-DE" w:eastAsia="de-DE"/>
        </w:rPr>
        <w:t>b.</w:t>
      </w:r>
      <w:r w:rsidRPr="000505D9">
        <w:rPr>
          <w:rFonts w:ascii="Cambria" w:hAnsi="Cambria" w:cs="Calibri"/>
          <w:lang w:val="de-DE" w:eastAsia="de-DE"/>
        </w:rPr>
        <w:t> protejarea autonomiei financiare a operatorilor;</w:t>
      </w:r>
    </w:p>
    <w:p w14:paraId="526A3572"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b/>
          <w:bCs/>
          <w:lang w:val="de-DE" w:eastAsia="de-DE"/>
        </w:rPr>
        <w:t>c.</w:t>
      </w:r>
      <w:r w:rsidRPr="000505D9">
        <w:rPr>
          <w:rFonts w:ascii="Cambria" w:hAnsi="Cambria" w:cs="Calibri"/>
          <w:lang w:val="de-DE" w:eastAsia="de-DE"/>
        </w:rPr>
        <w:t> reflectarea costului efectiv al prestării serviciului în structura şi nivelul tarifelor;</w:t>
      </w:r>
    </w:p>
    <w:p w14:paraId="4F912CF5"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b/>
          <w:bCs/>
          <w:lang w:val="de-DE" w:eastAsia="de-DE"/>
        </w:rPr>
        <w:t>d.</w:t>
      </w:r>
      <w:r w:rsidRPr="000505D9">
        <w:rPr>
          <w:rFonts w:ascii="Cambria" w:hAnsi="Cambria" w:cs="Calibri"/>
          <w:lang w:val="de-DE" w:eastAsia="de-DE"/>
        </w:rPr>
        <w:t> ajustarea periodică a tarifelor şi reflectarea corespunzătoare în nivelul acestora a influenţelor generate de majorarea în amonte a unor tarife;</w:t>
      </w:r>
    </w:p>
    <w:p w14:paraId="0F7684FB"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b/>
          <w:bCs/>
          <w:lang w:val="de-DE" w:eastAsia="de-DE"/>
        </w:rPr>
        <w:t>e.</w:t>
      </w:r>
      <w:r w:rsidRPr="000505D9">
        <w:rPr>
          <w:rFonts w:ascii="Cambria" w:hAnsi="Cambria" w:cs="Calibri"/>
          <w:lang w:val="de-DE" w:eastAsia="de-DE"/>
        </w:rPr>
        <w:t> recuperarea integrală a cheltuielilor prin tarife;</w:t>
      </w:r>
    </w:p>
    <w:p w14:paraId="50D839B8"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b/>
          <w:bCs/>
          <w:lang w:val="de-DE" w:eastAsia="de-DE"/>
        </w:rPr>
        <w:t>f.</w:t>
      </w:r>
      <w:r w:rsidRPr="000505D9">
        <w:rPr>
          <w:rFonts w:ascii="Cambria" w:hAnsi="Cambria" w:cs="Calibri"/>
          <w:lang w:val="de-DE" w:eastAsia="de-DE"/>
        </w:rPr>
        <w:t> acoperirea prin tarife cel puţin a sumelor investite şi a cheltuielilor curente de funcţionare şi întreţinere a serviciului,</w:t>
      </w:r>
    </w:p>
    <w:p w14:paraId="122B2BF3" w14:textId="10D80789" w:rsidR="008E7376" w:rsidRPr="000505D9" w:rsidRDefault="008E7376" w:rsidP="00D11ACB">
      <w:pPr>
        <w:spacing w:after="120" w:line="276" w:lineRule="auto"/>
        <w:jc w:val="both"/>
        <w:rPr>
          <w:rFonts w:ascii="Cambria" w:hAnsi="Cambria"/>
        </w:rPr>
      </w:pPr>
    </w:p>
    <w:p w14:paraId="1D41D688" w14:textId="503E1EA5" w:rsidR="008E7376" w:rsidRPr="000505D9" w:rsidRDefault="008E7376" w:rsidP="006D3B97">
      <w:pPr>
        <w:spacing w:after="120" w:line="276" w:lineRule="auto"/>
        <w:ind w:firstLine="426"/>
        <w:jc w:val="both"/>
        <w:rPr>
          <w:rFonts w:ascii="Cambria" w:hAnsi="Cambria"/>
        </w:rPr>
      </w:pPr>
      <w:r w:rsidRPr="000505D9">
        <w:rPr>
          <w:rFonts w:ascii="Cambria" w:hAnsi="Cambria" w:cs="Calibri"/>
          <w:lang w:val="de-DE" w:eastAsia="de-DE"/>
        </w:rPr>
        <w:t xml:space="preserve">12.2. Luând în considerare specificul acestui tip de serviciu </w:t>
      </w:r>
      <w:r w:rsidRPr="000505D9">
        <w:rPr>
          <w:rFonts w:ascii="Cambria" w:hAnsi="Cambria" w:cs="Calibri"/>
          <w:b/>
          <w:bCs/>
          <w:i/>
          <w:iCs/>
          <w:lang w:val="de-DE" w:eastAsia="de-DE"/>
        </w:rPr>
        <w:t xml:space="preserve">propunem ca </w:t>
      </w:r>
      <w:r w:rsidRPr="000505D9">
        <w:rPr>
          <w:rFonts w:ascii="Cambria" w:hAnsi="Cambria" w:cs="Calibri"/>
          <w:b/>
          <w:bCs/>
          <w:i/>
          <w:iCs/>
          <w:u w:val="single"/>
          <w:lang w:val="de-DE" w:eastAsia="de-DE"/>
        </w:rPr>
        <w:t xml:space="preserve">valoarea redeventei anuale în cazul concesionarii prin delegarea gestiunii  să fie de minim 1% an. </w:t>
      </w:r>
      <w:r w:rsidRPr="000505D9">
        <w:rPr>
          <w:rFonts w:ascii="Cambria" w:hAnsi="Cambria" w:cs="Calibri"/>
          <w:bCs/>
          <w:iCs/>
          <w:lang w:val="de-DE" w:eastAsia="de-DE"/>
        </w:rPr>
        <w:t>Redeven</w:t>
      </w:r>
      <w:r w:rsidR="00C46686">
        <w:rPr>
          <w:rFonts w:ascii="Cambria" w:hAnsi="Cambria" w:cs="Calibri"/>
          <w:bCs/>
          <w:iCs/>
          <w:lang w:val="ro-RO" w:eastAsia="de-DE"/>
        </w:rPr>
        <w:t>ț</w:t>
      </w:r>
      <w:r w:rsidRPr="000505D9">
        <w:rPr>
          <w:rFonts w:ascii="Cambria" w:hAnsi="Cambria" w:cs="Calibri"/>
          <w:bCs/>
          <w:iCs/>
          <w:lang w:val="de-DE" w:eastAsia="de-DE"/>
        </w:rPr>
        <w:t>a va fi recalculat</w:t>
      </w:r>
      <w:r w:rsidR="00C46686">
        <w:rPr>
          <w:rFonts w:ascii="Cambria" w:hAnsi="Cambria" w:cs="Calibri"/>
          <w:bCs/>
          <w:iCs/>
          <w:lang w:val="de-DE" w:eastAsia="de-DE"/>
        </w:rPr>
        <w:t>ă</w:t>
      </w:r>
      <w:r w:rsidRPr="000505D9">
        <w:rPr>
          <w:rFonts w:ascii="Cambria" w:hAnsi="Cambria" w:cs="Calibri"/>
          <w:bCs/>
          <w:iCs/>
          <w:lang w:val="de-DE" w:eastAsia="de-DE"/>
        </w:rPr>
        <w:t>, av</w:t>
      </w:r>
      <w:r w:rsidR="00E24373">
        <w:rPr>
          <w:rFonts w:ascii="Cambria" w:hAnsi="Cambria" w:cs="Calibri"/>
          <w:bCs/>
          <w:iCs/>
          <w:lang w:val="de-DE" w:eastAsia="de-DE"/>
        </w:rPr>
        <w:t>â</w:t>
      </w:r>
      <w:r w:rsidRPr="000505D9">
        <w:rPr>
          <w:rFonts w:ascii="Cambria" w:hAnsi="Cambria" w:cs="Calibri"/>
          <w:bCs/>
          <w:iCs/>
          <w:lang w:val="de-DE" w:eastAsia="de-DE"/>
        </w:rPr>
        <w:t>ndu-se in vedere cursul de referinta de la data efectuarii pl</w:t>
      </w:r>
      <w:r w:rsidR="00E24373">
        <w:rPr>
          <w:rFonts w:ascii="Cambria" w:hAnsi="Cambria" w:cs="Calibri"/>
          <w:bCs/>
          <w:iCs/>
          <w:lang w:val="de-DE" w:eastAsia="de-DE"/>
        </w:rPr>
        <w:t>ăț</w:t>
      </w:r>
      <w:r w:rsidRPr="000505D9">
        <w:rPr>
          <w:rFonts w:ascii="Cambria" w:hAnsi="Cambria" w:cs="Calibri"/>
          <w:bCs/>
          <w:iCs/>
          <w:lang w:val="de-DE" w:eastAsia="de-DE"/>
        </w:rPr>
        <w:t>ii de c</w:t>
      </w:r>
      <w:r w:rsidR="00E24373">
        <w:rPr>
          <w:rFonts w:ascii="Cambria" w:hAnsi="Cambria" w:cs="Calibri"/>
          <w:bCs/>
          <w:iCs/>
          <w:lang w:val="de-DE" w:eastAsia="de-DE"/>
        </w:rPr>
        <w:t>ă</w:t>
      </w:r>
      <w:r w:rsidRPr="000505D9">
        <w:rPr>
          <w:rFonts w:ascii="Cambria" w:hAnsi="Cambria" w:cs="Calibri"/>
          <w:bCs/>
          <w:iCs/>
          <w:lang w:val="de-DE" w:eastAsia="de-DE"/>
        </w:rPr>
        <w:t>tre concesionar.</w:t>
      </w:r>
      <w:r w:rsidR="00FF5B95">
        <w:rPr>
          <w:rFonts w:ascii="Cambria" w:hAnsi="Cambria" w:cs="Calibri"/>
          <w:bCs/>
          <w:iCs/>
          <w:lang w:val="de-DE" w:eastAsia="de-DE"/>
        </w:rPr>
        <w:t xml:space="preserve"> Redeven</w:t>
      </w:r>
      <w:r w:rsidR="00E24373">
        <w:rPr>
          <w:rFonts w:ascii="Cambria" w:hAnsi="Cambria" w:cs="Calibri"/>
          <w:bCs/>
          <w:iCs/>
          <w:lang w:val="de-DE" w:eastAsia="de-DE"/>
        </w:rPr>
        <w:t>ț</w:t>
      </w:r>
      <w:r w:rsidR="00FF5B95">
        <w:rPr>
          <w:rFonts w:ascii="Cambria" w:hAnsi="Cambria" w:cs="Calibri"/>
          <w:bCs/>
          <w:iCs/>
          <w:lang w:val="de-DE" w:eastAsia="de-DE"/>
        </w:rPr>
        <w:t>a se aplic</w:t>
      </w:r>
      <w:r w:rsidR="00E24373">
        <w:rPr>
          <w:rFonts w:ascii="Cambria" w:hAnsi="Cambria" w:cs="Calibri"/>
          <w:bCs/>
          <w:iCs/>
          <w:lang w:val="de-DE" w:eastAsia="de-DE"/>
        </w:rPr>
        <w:t>ă</w:t>
      </w:r>
      <w:r w:rsidR="00FF5B95">
        <w:rPr>
          <w:rFonts w:ascii="Cambria" w:hAnsi="Cambria" w:cs="Calibri"/>
          <w:bCs/>
          <w:iCs/>
          <w:lang w:val="de-DE" w:eastAsia="de-DE"/>
        </w:rPr>
        <w:t xml:space="preserve"> la </w:t>
      </w:r>
      <w:r w:rsidR="00FF5B95" w:rsidRPr="00FF5B95">
        <w:rPr>
          <w:rFonts w:ascii="Cambria" w:hAnsi="Cambria" w:cs="Calibri"/>
          <w:bCs/>
          <w:iCs/>
          <w:lang w:val="de-DE" w:eastAsia="de-DE"/>
        </w:rPr>
        <w:t>valoarea veniturilor operatorului desemnat c</w:t>
      </w:r>
      <w:r w:rsidR="00E24373">
        <w:rPr>
          <w:rFonts w:ascii="Cambria" w:hAnsi="Cambria" w:cs="Calibri"/>
          <w:bCs/>
          <w:iCs/>
          <w:lang w:val="de-DE" w:eastAsia="de-DE"/>
        </w:rPr>
        <w:t>âș</w:t>
      </w:r>
      <w:r w:rsidR="00FF5B95" w:rsidRPr="00FF5B95">
        <w:rPr>
          <w:rFonts w:ascii="Cambria" w:hAnsi="Cambria" w:cs="Calibri"/>
          <w:bCs/>
          <w:iCs/>
          <w:lang w:val="de-DE" w:eastAsia="de-DE"/>
        </w:rPr>
        <w:t>tig</w:t>
      </w:r>
      <w:r w:rsidR="00E24373">
        <w:rPr>
          <w:rFonts w:ascii="Cambria" w:hAnsi="Cambria" w:cs="Calibri"/>
          <w:bCs/>
          <w:iCs/>
          <w:lang w:val="de-DE" w:eastAsia="de-DE"/>
        </w:rPr>
        <w:t>ă</w:t>
      </w:r>
      <w:r w:rsidR="00FF5B95" w:rsidRPr="00FF5B95">
        <w:rPr>
          <w:rFonts w:ascii="Cambria" w:hAnsi="Cambria" w:cs="Calibri"/>
          <w:bCs/>
          <w:iCs/>
          <w:lang w:val="de-DE" w:eastAsia="de-DE"/>
        </w:rPr>
        <w:t>tor</w:t>
      </w:r>
      <w:r w:rsidR="00FF5B95">
        <w:rPr>
          <w:rFonts w:ascii="Cambria" w:hAnsi="Cambria" w:cs="Calibri"/>
          <w:bCs/>
          <w:iCs/>
          <w:lang w:val="de-DE" w:eastAsia="de-DE"/>
        </w:rPr>
        <w:t xml:space="preserve"> (</w:t>
      </w:r>
      <w:r w:rsidR="00FF5B95" w:rsidRPr="00FF5B95">
        <w:rPr>
          <w:rFonts w:ascii="Cambria" w:hAnsi="Cambria" w:cs="Calibri"/>
          <w:bCs/>
          <w:iCs/>
          <w:lang w:val="de-DE" w:eastAsia="de-DE"/>
        </w:rPr>
        <w:t xml:space="preserve">venituri </w:t>
      </w:r>
      <w:r w:rsidR="00E24373">
        <w:rPr>
          <w:rFonts w:ascii="Cambria" w:hAnsi="Cambria" w:cs="Calibri"/>
          <w:bCs/>
          <w:iCs/>
          <w:lang w:val="de-DE" w:eastAsia="de-DE"/>
        </w:rPr>
        <w:t>î</w:t>
      </w:r>
      <w:r w:rsidR="00FF5B95" w:rsidRPr="00FF5B95">
        <w:rPr>
          <w:rFonts w:ascii="Cambria" w:hAnsi="Cambria" w:cs="Calibri"/>
          <w:bCs/>
          <w:iCs/>
          <w:lang w:val="de-DE" w:eastAsia="de-DE"/>
        </w:rPr>
        <w:t xml:space="preserve">nregistrate de pe raza UAT-ului </w:t>
      </w:r>
      <w:r w:rsidR="00E24373">
        <w:rPr>
          <w:rFonts w:ascii="Cambria" w:hAnsi="Cambria" w:cs="Calibri"/>
          <w:bCs/>
          <w:iCs/>
          <w:lang w:val="de-DE" w:eastAsia="de-DE"/>
        </w:rPr>
        <w:t>ș</w:t>
      </w:r>
      <w:r w:rsidR="00FF5B95" w:rsidRPr="00FF5B95">
        <w:rPr>
          <w:rFonts w:ascii="Cambria" w:hAnsi="Cambria" w:cs="Calibri"/>
          <w:bCs/>
          <w:iCs/>
          <w:lang w:val="de-DE" w:eastAsia="de-DE"/>
        </w:rPr>
        <w:t>i din exploatarea sistemului public de iluminat – venituri altele decat cele achitate de catre UAT Municipiul Campulung Moldovenesc pentru servicii/bunuri/lucrari – conform listei de preturi</w:t>
      </w:r>
      <w:r w:rsidR="00FF5B95">
        <w:rPr>
          <w:rFonts w:ascii="Cambria" w:hAnsi="Cambria" w:cs="Calibri"/>
          <w:bCs/>
          <w:iCs/>
          <w:lang w:val="de-DE" w:eastAsia="de-DE"/>
        </w:rPr>
        <w:t>).</w:t>
      </w:r>
    </w:p>
    <w:p w14:paraId="01CFDD4D"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val="de-DE" w:eastAsia="de-DE"/>
        </w:rPr>
        <w:lastRenderedPageBreak/>
        <w:t>12.3. Plata redevenţei se va face anual, până la data de 30 martie pentru anul în curs. Pentru întârzierea plăţii redevenţei concesionarul va plăti o penalizare egală cu nivelul penalizărilor percepute de Ministerul de Finanţe pentru întârzierile de plată la obligaţiile către bugetul de stat.</w:t>
      </w:r>
    </w:p>
    <w:p w14:paraId="748C016F" w14:textId="77777777" w:rsidR="00007A0C" w:rsidRPr="000505D9" w:rsidRDefault="00007A0C" w:rsidP="00D11ACB">
      <w:pPr>
        <w:spacing w:after="120" w:line="276" w:lineRule="auto"/>
        <w:jc w:val="both"/>
        <w:rPr>
          <w:rFonts w:ascii="Cambria" w:hAnsi="Cambria" w:cs="Calibri"/>
          <w:lang w:eastAsia="ro-RO"/>
        </w:rPr>
      </w:pPr>
    </w:p>
    <w:p w14:paraId="6EB28D33" w14:textId="21A8C4EF" w:rsidR="008E7376" w:rsidRDefault="008E7376" w:rsidP="00E664BA">
      <w:pPr>
        <w:pStyle w:val="Heading1"/>
        <w:spacing w:after="120" w:line="276" w:lineRule="auto"/>
        <w:ind w:left="0" w:firstLine="426"/>
        <w:rPr>
          <w:rFonts w:ascii="Cambria" w:hAnsi="Cambria"/>
          <w:b/>
          <w:lang w:eastAsia="ro-RO"/>
        </w:rPr>
      </w:pPr>
      <w:bookmarkStart w:id="14" w:name="_Toc109212672"/>
      <w:r w:rsidRPr="008E7376">
        <w:rPr>
          <w:rFonts w:ascii="Cambria" w:hAnsi="Cambria"/>
          <w:b/>
          <w:lang w:eastAsia="ro-RO"/>
        </w:rPr>
        <w:t>13. CONDITII CARE TREBUIE INDEPLINITE DE OFERTANTI PENTRU INCHEIEREA CONTRACTULUI DE DELEGARE A GESTIUNII</w:t>
      </w:r>
      <w:bookmarkEnd w:id="14"/>
      <w:r w:rsidRPr="008E7376">
        <w:rPr>
          <w:rFonts w:ascii="Cambria" w:hAnsi="Cambria"/>
          <w:b/>
          <w:lang w:eastAsia="ro-RO"/>
        </w:rPr>
        <w:t xml:space="preserve"> </w:t>
      </w:r>
    </w:p>
    <w:p w14:paraId="6297C3D6" w14:textId="77777777" w:rsidR="00E664BA" w:rsidRPr="00E664BA" w:rsidRDefault="00E664BA" w:rsidP="00E664BA">
      <w:pPr>
        <w:rPr>
          <w:lang w:val="hu-HU" w:eastAsia="ro-RO"/>
        </w:rPr>
      </w:pPr>
    </w:p>
    <w:p w14:paraId="6F3378BB" w14:textId="5D0C7806" w:rsidR="008E7376" w:rsidRPr="000505D9" w:rsidRDefault="008E7376" w:rsidP="006D3B97">
      <w:pPr>
        <w:spacing w:after="120" w:line="276" w:lineRule="auto"/>
        <w:ind w:firstLine="426"/>
        <w:jc w:val="both"/>
        <w:rPr>
          <w:rFonts w:ascii="Cambria" w:hAnsi="Cambria"/>
        </w:rPr>
      </w:pPr>
      <w:r w:rsidRPr="000505D9">
        <w:rPr>
          <w:rFonts w:ascii="Cambria" w:hAnsi="Cambria" w:cs="Calibri"/>
          <w:b/>
          <w:lang w:eastAsia="ro-RO"/>
        </w:rPr>
        <w:t xml:space="preserve">13.1. </w:t>
      </w:r>
      <w:proofErr w:type="spellStart"/>
      <w:r w:rsidRPr="000505D9">
        <w:rPr>
          <w:rFonts w:ascii="Cambria" w:hAnsi="Cambria" w:cs="Calibri"/>
          <w:b/>
          <w:lang w:eastAsia="ro-RO"/>
        </w:rPr>
        <w:t>Preluare</w:t>
      </w:r>
      <w:proofErr w:type="spellEnd"/>
      <w:r w:rsidRPr="000505D9">
        <w:rPr>
          <w:rFonts w:ascii="Cambria" w:hAnsi="Cambria" w:cs="Calibri"/>
          <w:b/>
          <w:lang w:eastAsia="ro-RO"/>
        </w:rPr>
        <w:t xml:space="preserve"> </w:t>
      </w:r>
      <w:proofErr w:type="spellStart"/>
      <w:r w:rsidRPr="000505D9">
        <w:rPr>
          <w:rFonts w:ascii="Cambria" w:hAnsi="Cambria" w:cs="Calibri"/>
          <w:b/>
          <w:lang w:eastAsia="ro-RO"/>
        </w:rPr>
        <w:t>reclamatii</w:t>
      </w:r>
      <w:proofErr w:type="spellEnd"/>
    </w:p>
    <w:p w14:paraId="24ABA3E8" w14:textId="77777777" w:rsidR="008E7376" w:rsidRPr="000505D9" w:rsidRDefault="008E7376" w:rsidP="006D3B97">
      <w:pPr>
        <w:spacing w:after="120" w:line="276" w:lineRule="auto"/>
        <w:ind w:firstLine="426"/>
        <w:jc w:val="both"/>
        <w:rPr>
          <w:rFonts w:ascii="Cambria" w:hAnsi="Cambria"/>
        </w:rPr>
      </w:pPr>
      <w:proofErr w:type="spellStart"/>
      <w:r w:rsidRPr="000505D9">
        <w:rPr>
          <w:rFonts w:ascii="Cambria" w:hAnsi="Cambria" w:cs="Calibri"/>
          <w:lang w:eastAsia="ro-RO"/>
        </w:rPr>
        <w:t>Pentru</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preluarea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reclamaţiilor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sesizărilor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concesionarul</w:t>
      </w:r>
      <w:proofErr w:type="spellEnd"/>
      <w:r w:rsidRPr="000505D9">
        <w:rPr>
          <w:rFonts w:ascii="Cambria" w:hAnsi="Cambria" w:cs="Calibri"/>
          <w:lang w:eastAsia="ro-RO"/>
        </w:rPr>
        <w:t xml:space="preserve"> </w:t>
      </w:r>
      <w:proofErr w:type="spellStart"/>
      <w:r w:rsidRPr="000505D9">
        <w:rPr>
          <w:rFonts w:ascii="Cambria" w:hAnsi="Cambria" w:cs="Calibri"/>
          <w:lang w:eastAsia="ro-RO"/>
        </w:rPr>
        <w:t>va</w:t>
      </w:r>
      <w:proofErr w:type="spellEnd"/>
      <w:r w:rsidRPr="000505D9">
        <w:rPr>
          <w:rFonts w:ascii="Cambria" w:hAnsi="Cambria" w:cs="Calibri"/>
          <w:lang w:eastAsia="ro-RO"/>
        </w:rPr>
        <w:t xml:space="preserve"> </w:t>
      </w:r>
      <w:proofErr w:type="spellStart"/>
      <w:r w:rsidRPr="000505D9">
        <w:rPr>
          <w:rFonts w:ascii="Cambria" w:hAnsi="Cambria" w:cs="Calibri"/>
          <w:lang w:eastAsia="ro-RO"/>
        </w:rPr>
        <w:t>aloca</w:t>
      </w:r>
      <w:proofErr w:type="spellEnd"/>
      <w:r w:rsidRPr="000505D9">
        <w:rPr>
          <w:rFonts w:ascii="Cambria" w:hAnsi="Cambria" w:cs="Calibri"/>
          <w:lang w:eastAsia="ro-RO"/>
        </w:rPr>
        <w:t xml:space="preserve"> un </w:t>
      </w:r>
      <w:proofErr w:type="spellStart"/>
      <w:r w:rsidRPr="000505D9">
        <w:rPr>
          <w:rFonts w:ascii="Cambria" w:hAnsi="Cambria" w:cs="Calibri"/>
          <w:lang w:eastAsia="ro-RO"/>
        </w:rPr>
        <w:t>număr</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telefon</w:t>
      </w:r>
      <w:proofErr w:type="spellEnd"/>
      <w:r w:rsidRPr="000505D9">
        <w:rPr>
          <w:rFonts w:ascii="Cambria" w:hAnsi="Cambria" w:cs="Calibri"/>
          <w:lang w:eastAsia="ro-RO"/>
        </w:rPr>
        <w:t xml:space="preserve"> public (</w:t>
      </w:r>
      <w:proofErr w:type="spellStart"/>
      <w:r w:rsidRPr="000505D9">
        <w:rPr>
          <w:rFonts w:ascii="Cambria" w:hAnsi="Cambria" w:cs="Calibri"/>
          <w:lang w:eastAsia="ro-RO"/>
        </w:rPr>
        <w:t>linie</w:t>
      </w:r>
      <w:proofErr w:type="spellEnd"/>
      <w:r w:rsidRPr="000505D9">
        <w:rPr>
          <w:rFonts w:ascii="Cambria" w:hAnsi="Cambria" w:cs="Calibri"/>
          <w:lang w:eastAsia="ro-RO"/>
        </w:rPr>
        <w:t xml:space="preserve"> </w:t>
      </w:r>
      <w:proofErr w:type="spellStart"/>
      <w:r w:rsidRPr="000505D9">
        <w:rPr>
          <w:rFonts w:ascii="Cambria" w:hAnsi="Cambria" w:cs="Calibri"/>
          <w:lang w:eastAsia="ro-RO"/>
        </w:rPr>
        <w:t>telefonica</w:t>
      </w:r>
      <w:proofErr w:type="spellEnd"/>
      <w:r w:rsidRPr="000505D9">
        <w:rPr>
          <w:rFonts w:ascii="Cambria" w:hAnsi="Cambria" w:cs="Calibri"/>
          <w:lang w:eastAsia="ro-RO"/>
        </w:rPr>
        <w:t xml:space="preserve"> </w:t>
      </w:r>
      <w:proofErr w:type="spellStart"/>
      <w:r w:rsidRPr="000505D9">
        <w:rPr>
          <w:rFonts w:ascii="Cambria" w:hAnsi="Cambria" w:cs="Calibri"/>
          <w:lang w:eastAsia="ro-RO"/>
        </w:rPr>
        <w:t>fixă</w:t>
      </w:r>
      <w:proofErr w:type="spellEnd"/>
      <w:r w:rsidRPr="000505D9">
        <w:rPr>
          <w:rFonts w:ascii="Cambria" w:hAnsi="Cambria" w:cs="Calibri"/>
          <w:lang w:eastAsia="ro-RO"/>
        </w:rPr>
        <w:t xml:space="preserve">) care </w:t>
      </w:r>
      <w:proofErr w:type="spellStart"/>
      <w:r w:rsidRPr="000505D9">
        <w:rPr>
          <w:rFonts w:ascii="Cambria" w:hAnsi="Cambria" w:cs="Calibri"/>
          <w:lang w:eastAsia="ro-RO"/>
        </w:rPr>
        <w:t>va</w:t>
      </w:r>
      <w:proofErr w:type="spellEnd"/>
      <w:r w:rsidRPr="000505D9">
        <w:rPr>
          <w:rFonts w:ascii="Cambria" w:hAnsi="Cambria" w:cs="Calibri"/>
          <w:lang w:eastAsia="ro-RO"/>
        </w:rPr>
        <w:t xml:space="preserve"> fi </w:t>
      </w:r>
      <w:proofErr w:type="spellStart"/>
      <w:r w:rsidRPr="000505D9">
        <w:rPr>
          <w:rFonts w:ascii="Cambria" w:hAnsi="Cambria" w:cs="Calibri"/>
          <w:lang w:eastAsia="ro-RO"/>
        </w:rPr>
        <w:t>făcut</w:t>
      </w:r>
      <w:proofErr w:type="spellEnd"/>
      <w:r w:rsidRPr="000505D9">
        <w:rPr>
          <w:rFonts w:ascii="Cambria" w:hAnsi="Cambria" w:cs="Calibri"/>
          <w:lang w:eastAsia="ro-RO"/>
        </w:rPr>
        <w:t xml:space="preserve"> </w:t>
      </w:r>
      <w:proofErr w:type="spellStart"/>
      <w:r w:rsidRPr="000505D9">
        <w:rPr>
          <w:rFonts w:ascii="Cambria" w:hAnsi="Cambria" w:cs="Calibri"/>
          <w:lang w:eastAsia="ro-RO"/>
        </w:rPr>
        <w:t>cunoscut</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w:t>
      </w:r>
      <w:proofErr w:type="spellEnd"/>
      <w:r w:rsidRPr="000505D9">
        <w:rPr>
          <w:rFonts w:ascii="Cambria" w:hAnsi="Cambria" w:cs="Calibri"/>
          <w:lang w:eastAsia="ro-RO"/>
        </w:rPr>
        <w:t xml:space="preserve"> mass-media. </w:t>
      </w:r>
      <w:proofErr w:type="spellStart"/>
      <w:r w:rsidRPr="000505D9">
        <w:rPr>
          <w:rFonts w:ascii="Cambria" w:hAnsi="Cambria" w:cs="Calibri"/>
          <w:lang w:eastAsia="ro-RO"/>
        </w:rPr>
        <w:t>Preluarea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reclamațiilor</w:t>
      </w:r>
      <w:proofErr w:type="spellEnd"/>
      <w:r w:rsidRPr="000505D9">
        <w:rPr>
          <w:rFonts w:ascii="Cambria" w:hAnsi="Cambria" w:cs="Calibri"/>
          <w:lang w:eastAsia="ro-RO"/>
        </w:rPr>
        <w:t xml:space="preserve"> se </w:t>
      </w:r>
      <w:proofErr w:type="spellStart"/>
      <w:r w:rsidRPr="000505D9">
        <w:rPr>
          <w:rFonts w:ascii="Cambria" w:hAnsi="Cambria" w:cs="Calibri"/>
          <w:lang w:eastAsia="ro-RO"/>
        </w:rPr>
        <w:t>va</w:t>
      </w:r>
      <w:proofErr w:type="spellEnd"/>
      <w:r w:rsidRPr="000505D9">
        <w:rPr>
          <w:rFonts w:ascii="Cambria" w:hAnsi="Cambria" w:cs="Calibri"/>
          <w:lang w:eastAsia="ro-RO"/>
        </w:rPr>
        <w:t xml:space="preserve"> face 24 ore pe zi </w:t>
      </w:r>
      <w:proofErr w:type="spellStart"/>
      <w:r w:rsidRPr="000505D9">
        <w:rPr>
          <w:rFonts w:ascii="Cambria" w:hAnsi="Cambria" w:cs="Calibri"/>
          <w:lang w:eastAsia="ro-RO"/>
        </w:rPr>
        <w:t>inclusiv</w:t>
      </w:r>
      <w:proofErr w:type="spellEnd"/>
      <w:r w:rsidRPr="000505D9">
        <w:rPr>
          <w:rFonts w:ascii="Cambria" w:hAnsi="Cambria" w:cs="Calibri"/>
          <w:lang w:eastAsia="ro-RO"/>
        </w:rPr>
        <w:t xml:space="preserve"> </w:t>
      </w:r>
      <w:proofErr w:type="spellStart"/>
      <w:r w:rsidRPr="000505D9">
        <w:rPr>
          <w:rFonts w:ascii="Cambria" w:hAnsi="Cambria" w:cs="Calibri"/>
          <w:lang w:eastAsia="ro-RO"/>
        </w:rPr>
        <w:t>sărbatorile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legale</w:t>
      </w:r>
      <w:proofErr w:type="spellEnd"/>
      <w:r w:rsidRPr="000505D9">
        <w:rPr>
          <w:rFonts w:ascii="Cambria" w:hAnsi="Cambria" w:cs="Calibri"/>
          <w:lang w:eastAsia="ro-RO"/>
        </w:rPr>
        <w:t>.</w:t>
      </w:r>
    </w:p>
    <w:p w14:paraId="67BBCC6D" w14:textId="77777777" w:rsidR="008E7376" w:rsidRPr="000505D9" w:rsidRDefault="008E7376" w:rsidP="006D3B97">
      <w:pPr>
        <w:spacing w:after="120" w:line="276" w:lineRule="auto"/>
        <w:ind w:firstLine="426"/>
        <w:jc w:val="both"/>
        <w:rPr>
          <w:rFonts w:ascii="Cambria" w:hAnsi="Cambria"/>
        </w:rPr>
      </w:pPr>
      <w:r w:rsidRPr="000505D9">
        <w:rPr>
          <w:rFonts w:ascii="Cambria" w:eastAsia="Calibri" w:hAnsi="Cambria" w:cs="Calibri"/>
          <w:b/>
          <w:lang w:eastAsia="ro-RO"/>
        </w:rPr>
        <w:t xml:space="preserve"> </w:t>
      </w:r>
      <w:proofErr w:type="spellStart"/>
      <w:r w:rsidRPr="000505D9">
        <w:rPr>
          <w:rFonts w:ascii="Cambria" w:hAnsi="Cambria" w:cs="Calibri"/>
          <w:b/>
          <w:lang w:eastAsia="ro-RO"/>
        </w:rPr>
        <w:t>Intreţinere</w:t>
      </w:r>
      <w:proofErr w:type="spellEnd"/>
      <w:r w:rsidRPr="000505D9">
        <w:rPr>
          <w:rFonts w:ascii="Cambria" w:hAnsi="Cambria" w:cs="Calibri"/>
          <w:b/>
          <w:lang w:eastAsia="ro-RO"/>
        </w:rPr>
        <w:t xml:space="preserve">, </w:t>
      </w:r>
      <w:proofErr w:type="spellStart"/>
      <w:r w:rsidRPr="000505D9">
        <w:rPr>
          <w:rFonts w:ascii="Cambria" w:hAnsi="Cambria" w:cs="Calibri"/>
          <w:b/>
          <w:lang w:eastAsia="ro-RO"/>
        </w:rPr>
        <w:t>mentenanţă</w:t>
      </w:r>
      <w:proofErr w:type="spellEnd"/>
      <w:r w:rsidRPr="000505D9">
        <w:rPr>
          <w:rFonts w:ascii="Cambria" w:hAnsi="Cambria" w:cs="Calibri"/>
          <w:b/>
          <w:lang w:eastAsia="ro-RO"/>
        </w:rPr>
        <w:t xml:space="preserve"> </w:t>
      </w:r>
      <w:proofErr w:type="spellStart"/>
      <w:r w:rsidRPr="000505D9">
        <w:rPr>
          <w:rFonts w:ascii="Cambria" w:hAnsi="Cambria" w:cs="Calibri"/>
          <w:b/>
          <w:lang w:eastAsia="ro-RO"/>
        </w:rPr>
        <w:t>şi</w:t>
      </w:r>
      <w:proofErr w:type="spellEnd"/>
      <w:r w:rsidRPr="000505D9">
        <w:rPr>
          <w:rFonts w:ascii="Cambria" w:hAnsi="Cambria" w:cs="Calibri"/>
          <w:b/>
          <w:lang w:eastAsia="ro-RO"/>
        </w:rPr>
        <w:t xml:space="preserve"> </w:t>
      </w:r>
      <w:proofErr w:type="spellStart"/>
      <w:r w:rsidRPr="000505D9">
        <w:rPr>
          <w:rFonts w:ascii="Cambria" w:hAnsi="Cambria" w:cs="Calibri"/>
          <w:b/>
          <w:lang w:eastAsia="ro-RO"/>
        </w:rPr>
        <w:t>monitorizarea</w:t>
      </w:r>
      <w:proofErr w:type="spellEnd"/>
      <w:r w:rsidRPr="000505D9">
        <w:rPr>
          <w:rFonts w:ascii="Cambria" w:hAnsi="Cambria" w:cs="Calibri"/>
          <w:b/>
          <w:lang w:eastAsia="ro-RO"/>
        </w:rPr>
        <w:t xml:space="preserve"> </w:t>
      </w:r>
      <w:proofErr w:type="spellStart"/>
      <w:r w:rsidRPr="000505D9">
        <w:rPr>
          <w:rFonts w:ascii="Cambria" w:hAnsi="Cambria" w:cs="Calibri"/>
          <w:b/>
          <w:lang w:eastAsia="ro-RO"/>
        </w:rPr>
        <w:t>sistemului</w:t>
      </w:r>
      <w:proofErr w:type="spellEnd"/>
      <w:r w:rsidRPr="000505D9">
        <w:rPr>
          <w:rFonts w:ascii="Cambria" w:hAnsi="Cambria" w:cs="Calibri"/>
          <w:b/>
          <w:lang w:eastAsia="ro-RO"/>
        </w:rPr>
        <w:t xml:space="preserve"> de </w:t>
      </w:r>
      <w:proofErr w:type="spellStart"/>
      <w:r w:rsidRPr="000505D9">
        <w:rPr>
          <w:rFonts w:ascii="Cambria" w:hAnsi="Cambria" w:cs="Calibri"/>
          <w:b/>
          <w:lang w:eastAsia="ro-RO"/>
        </w:rPr>
        <w:t>iluminat</w:t>
      </w:r>
      <w:proofErr w:type="spellEnd"/>
      <w:r w:rsidRPr="000505D9">
        <w:rPr>
          <w:rFonts w:ascii="Cambria" w:hAnsi="Cambria" w:cs="Calibri"/>
          <w:b/>
          <w:lang w:eastAsia="ro-RO"/>
        </w:rPr>
        <w:t xml:space="preserve"> public</w:t>
      </w:r>
      <w:r w:rsidRPr="000505D9">
        <w:rPr>
          <w:rFonts w:ascii="Cambria" w:hAnsi="Cambria" w:cs="Calibri"/>
          <w:lang w:eastAsia="ro-RO"/>
        </w:rPr>
        <w:t xml:space="preserv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w:t>
      </w:r>
      <w:proofErr w:type="spellStart"/>
      <w:r w:rsidRPr="000505D9">
        <w:rPr>
          <w:rFonts w:ascii="Cambria" w:hAnsi="Cambria" w:cs="Calibri"/>
          <w:lang w:eastAsia="ro-RO"/>
        </w:rPr>
        <w:t>pietonal-stradal</w:t>
      </w:r>
      <w:proofErr w:type="spellEnd"/>
      <w:r w:rsidRPr="000505D9">
        <w:rPr>
          <w:rFonts w:ascii="Cambria" w:hAnsi="Cambria" w:cs="Calibri"/>
          <w:lang w:eastAsia="ro-RO"/>
        </w:rPr>
        <w:t xml:space="preserve">, ornamental, ornamental </w:t>
      </w:r>
      <w:proofErr w:type="spellStart"/>
      <w:r w:rsidRPr="000505D9">
        <w:rPr>
          <w:rFonts w:ascii="Cambria" w:hAnsi="Cambria" w:cs="Calibri"/>
          <w:lang w:eastAsia="ro-RO"/>
        </w:rPr>
        <w:t>festiv</w:t>
      </w:r>
      <w:proofErr w:type="spellEnd"/>
      <w:r w:rsidRPr="000505D9">
        <w:rPr>
          <w:rFonts w:ascii="Cambria" w:hAnsi="Cambria" w:cs="Calibri"/>
          <w:lang w:eastAsia="ro-RO"/>
        </w:rPr>
        <w:t xml:space="preserve">, </w:t>
      </w:r>
      <w:proofErr w:type="spellStart"/>
      <w:r w:rsidRPr="000505D9">
        <w:rPr>
          <w:rFonts w:ascii="Cambria" w:hAnsi="Cambria" w:cs="Calibri"/>
          <w:lang w:eastAsia="ro-RO"/>
        </w:rPr>
        <w:t>arhitectural</w:t>
      </w:r>
      <w:proofErr w:type="spellEnd"/>
      <w:r w:rsidRPr="000505D9">
        <w:rPr>
          <w:rFonts w:ascii="Cambria" w:hAnsi="Cambria" w:cs="Calibri"/>
          <w:lang w:eastAsia="ro-RO"/>
        </w:rPr>
        <w:t xml:space="preserve">) pe </w:t>
      </w:r>
      <w:proofErr w:type="spellStart"/>
      <w:r w:rsidRPr="000505D9">
        <w:rPr>
          <w:rFonts w:ascii="Cambria" w:hAnsi="Cambria" w:cs="Calibri"/>
          <w:lang w:eastAsia="ro-RO"/>
        </w:rPr>
        <w:t>toată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perioadă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contractului</w:t>
      </w:r>
      <w:proofErr w:type="spellEnd"/>
      <w:r w:rsidRPr="000505D9">
        <w:rPr>
          <w:rFonts w:ascii="Cambria" w:hAnsi="Cambria" w:cs="Calibri"/>
          <w:lang w:eastAsia="ro-RO"/>
        </w:rPr>
        <w:t xml:space="preserve">. Se </w:t>
      </w:r>
      <w:proofErr w:type="spellStart"/>
      <w:r w:rsidRPr="000505D9">
        <w:rPr>
          <w:rFonts w:ascii="Cambria" w:hAnsi="Cambria" w:cs="Calibri"/>
          <w:lang w:eastAsia="ro-RO"/>
        </w:rPr>
        <w:t>va</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înfiinţa</w:t>
      </w:r>
      <w:proofErr w:type="spellEnd"/>
      <w:r w:rsidRPr="000505D9">
        <w:rPr>
          <w:rFonts w:ascii="Cambria" w:hAnsi="Cambria" w:cs="Calibri"/>
          <w:lang w:eastAsia="ro-RO"/>
        </w:rPr>
        <w:t xml:space="preserve"> o </w:t>
      </w:r>
      <w:proofErr w:type="spellStart"/>
      <w:r w:rsidRPr="000505D9">
        <w:rPr>
          <w:rFonts w:ascii="Cambria" w:hAnsi="Cambria" w:cs="Calibri"/>
          <w:lang w:eastAsia="ro-RO"/>
        </w:rPr>
        <w:t>unitate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intervenţie</w:t>
      </w:r>
      <w:proofErr w:type="spellEnd"/>
      <w:r w:rsidRPr="000505D9">
        <w:rPr>
          <w:rFonts w:ascii="Cambria" w:hAnsi="Cambria" w:cs="Calibri"/>
          <w:lang w:eastAsia="ro-RO"/>
        </w:rPr>
        <w:t xml:space="preserve"> care </w:t>
      </w:r>
      <w:proofErr w:type="spellStart"/>
      <w:r w:rsidRPr="000505D9">
        <w:rPr>
          <w:rFonts w:ascii="Cambria" w:hAnsi="Cambria" w:cs="Calibri"/>
          <w:lang w:eastAsia="ro-RO"/>
        </w:rPr>
        <w:t>să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asigure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asistenta</w:t>
      </w:r>
      <w:proofErr w:type="spellEnd"/>
      <w:r w:rsidRPr="000505D9">
        <w:rPr>
          <w:rFonts w:ascii="Cambria" w:hAnsi="Cambria" w:cs="Calibri"/>
          <w:lang w:eastAsia="ro-RO"/>
        </w:rPr>
        <w:t xml:space="preserve"> </w:t>
      </w:r>
      <w:proofErr w:type="spellStart"/>
      <w:r w:rsidRPr="000505D9">
        <w:rPr>
          <w:rFonts w:ascii="Cambria" w:hAnsi="Cambria" w:cs="Calibri"/>
          <w:lang w:eastAsia="ro-RO"/>
        </w:rPr>
        <w:t>tehnică</w:t>
      </w:r>
      <w:proofErr w:type="spellEnd"/>
      <w:r w:rsidRPr="000505D9">
        <w:rPr>
          <w:rFonts w:ascii="Cambria" w:hAnsi="Cambria" w:cs="Calibri"/>
          <w:lang w:eastAsia="ro-RO"/>
        </w:rPr>
        <w:t>.</w:t>
      </w:r>
    </w:p>
    <w:p w14:paraId="2A9E66F0" w14:textId="77777777" w:rsidR="008E7376" w:rsidRPr="000505D9" w:rsidRDefault="008E7376" w:rsidP="00D11ACB">
      <w:pPr>
        <w:spacing w:after="120" w:line="276" w:lineRule="auto"/>
        <w:jc w:val="both"/>
        <w:rPr>
          <w:rFonts w:ascii="Cambria" w:hAnsi="Cambria" w:cs="Calibri"/>
          <w:lang w:eastAsia="ro-RO"/>
        </w:rPr>
      </w:pPr>
    </w:p>
    <w:p w14:paraId="19DFC9E6" w14:textId="77777777" w:rsidR="008E7376" w:rsidRPr="000505D9" w:rsidRDefault="008E7376" w:rsidP="006D3B97">
      <w:pPr>
        <w:spacing w:after="120" w:line="276" w:lineRule="auto"/>
        <w:ind w:firstLine="426"/>
        <w:jc w:val="both"/>
        <w:rPr>
          <w:rFonts w:ascii="Cambria" w:hAnsi="Cambria"/>
        </w:rPr>
      </w:pPr>
      <w:r w:rsidRPr="000505D9">
        <w:rPr>
          <w:rFonts w:ascii="Cambria" w:eastAsia="Calibri" w:hAnsi="Cambria" w:cs="Calibri"/>
          <w:b/>
        </w:rPr>
        <w:t xml:space="preserve">13.2. </w:t>
      </w:r>
      <w:r w:rsidRPr="000505D9">
        <w:rPr>
          <w:rFonts w:ascii="Cambria" w:eastAsia="Calibri" w:hAnsi="Cambria" w:cs="Calibri"/>
          <w:b/>
          <w:lang w:val="ro-RO"/>
        </w:rPr>
        <w:t>Personal minim</w:t>
      </w:r>
      <w:r w:rsidRPr="000505D9">
        <w:rPr>
          <w:rFonts w:ascii="Cambria" w:eastAsia="Calibri" w:hAnsi="Cambria" w:cs="Calibri"/>
          <w:lang w:val="ro-RO"/>
        </w:rPr>
        <w:t xml:space="preserve"> - ofertantul trebuie sa detina personal de specialitate, dupa cum urmeaza : </w:t>
      </w:r>
    </w:p>
    <w:p w14:paraId="395145AF" w14:textId="77777777" w:rsidR="008E7376" w:rsidRPr="000505D9" w:rsidRDefault="008E7376" w:rsidP="006D3B97">
      <w:pPr>
        <w:spacing w:after="120" w:line="276" w:lineRule="auto"/>
        <w:ind w:firstLine="426"/>
        <w:jc w:val="both"/>
        <w:rPr>
          <w:rFonts w:ascii="Cambria" w:hAnsi="Cambria"/>
        </w:rPr>
      </w:pPr>
      <w:bookmarkStart w:id="15" w:name="_Hlk102908853"/>
      <w:r w:rsidRPr="000505D9">
        <w:rPr>
          <w:rFonts w:ascii="Cambria" w:eastAsia="Calibri" w:hAnsi="Cambria" w:cs="Calibri"/>
          <w:lang w:val="ro-RO"/>
        </w:rPr>
        <w:t>- 1 responsabil tehnic cu executia  (RTE)- atestat in domeniul electric , conform Ordin ANRE nr. 11/2003</w:t>
      </w:r>
    </w:p>
    <w:p w14:paraId="7DEB2F33" w14:textId="77777777" w:rsidR="008E7376" w:rsidRPr="000505D9" w:rsidRDefault="008E7376" w:rsidP="006D3B97">
      <w:pPr>
        <w:spacing w:after="120" w:line="276" w:lineRule="auto"/>
        <w:ind w:firstLine="426"/>
        <w:jc w:val="both"/>
        <w:rPr>
          <w:rFonts w:ascii="Cambria" w:hAnsi="Cambria"/>
        </w:rPr>
      </w:pPr>
      <w:r w:rsidRPr="000505D9">
        <w:rPr>
          <w:rFonts w:ascii="Cambria" w:eastAsia="Calibri" w:hAnsi="Cambria" w:cs="Calibri"/>
          <w:lang w:val="ro-RO"/>
        </w:rPr>
        <w:t>- 1 responsabil sau contract cu o firma care asigura protectia si securitatea  muncii conform  Ordin ANRE nr. 23/ 2013- art.37.</w:t>
      </w:r>
    </w:p>
    <w:p w14:paraId="427EB58F" w14:textId="77777777" w:rsidR="008E7376" w:rsidRPr="000505D9" w:rsidRDefault="008E7376" w:rsidP="006D3B97">
      <w:pPr>
        <w:spacing w:after="120" w:line="276" w:lineRule="auto"/>
        <w:ind w:firstLine="426"/>
        <w:jc w:val="both"/>
        <w:rPr>
          <w:rFonts w:ascii="Cambria" w:hAnsi="Cambria"/>
        </w:rPr>
      </w:pPr>
      <w:r w:rsidRPr="000505D9">
        <w:rPr>
          <w:rFonts w:ascii="Cambria" w:eastAsia="Calibri" w:hAnsi="Cambria" w:cs="Calibri"/>
          <w:lang w:val="ro-RO"/>
        </w:rPr>
        <w:t>- 1 inginer/subinginer autorizat ANRE gradul IIA conform  Ordin ANRE nr. 11/2013, Ordin ANRE nr. 23/2013</w:t>
      </w:r>
    </w:p>
    <w:p w14:paraId="1207F682" w14:textId="77777777" w:rsidR="008E7376" w:rsidRPr="000505D9" w:rsidRDefault="008E7376" w:rsidP="006D3B97">
      <w:pPr>
        <w:spacing w:after="120" w:line="276" w:lineRule="auto"/>
        <w:ind w:firstLine="426"/>
        <w:jc w:val="both"/>
        <w:rPr>
          <w:rFonts w:ascii="Cambria" w:hAnsi="Cambria"/>
        </w:rPr>
      </w:pPr>
      <w:r w:rsidRPr="000505D9">
        <w:rPr>
          <w:rFonts w:ascii="Cambria" w:eastAsia="Calibri" w:hAnsi="Cambria" w:cs="Calibri"/>
          <w:lang w:val="ro-RO"/>
        </w:rPr>
        <w:t>- 1 inginer/subinginer autorizat ANRE gradul IIB  conform  Ordin ANRE nr. 11/2013, Ordin ANRE nr. 23/2013</w:t>
      </w:r>
    </w:p>
    <w:p w14:paraId="56889E9C" w14:textId="31A3B66F" w:rsidR="008E7376" w:rsidRDefault="008E7376" w:rsidP="006D3B97">
      <w:pPr>
        <w:spacing w:after="120" w:line="276" w:lineRule="auto"/>
        <w:ind w:firstLine="426"/>
        <w:jc w:val="both"/>
        <w:rPr>
          <w:rFonts w:ascii="Cambria" w:eastAsia="Calibri" w:hAnsi="Cambria" w:cs="Calibri"/>
          <w:lang w:val="ro-RO"/>
        </w:rPr>
      </w:pPr>
      <w:r w:rsidRPr="000505D9">
        <w:rPr>
          <w:rFonts w:ascii="Cambria" w:eastAsia="Calibri" w:hAnsi="Cambria" w:cs="Calibri"/>
          <w:lang w:val="ro-RO"/>
        </w:rPr>
        <w:t xml:space="preserve">- </w:t>
      </w:r>
      <w:r w:rsidR="00913248">
        <w:rPr>
          <w:rFonts w:ascii="Cambria" w:eastAsia="Calibri" w:hAnsi="Cambria" w:cs="Calibri"/>
          <w:lang w:val="ro-RO"/>
        </w:rPr>
        <w:t>1</w:t>
      </w:r>
      <w:r w:rsidRPr="000505D9">
        <w:rPr>
          <w:rFonts w:ascii="Cambria" w:eastAsia="Calibri" w:hAnsi="Cambria" w:cs="Calibri"/>
          <w:lang w:val="ro-RO"/>
        </w:rPr>
        <w:t xml:space="preserve"> electricieni gr. IIB - autorizati ANRE conform Ordin  nr. 11/2013</w:t>
      </w:r>
    </w:p>
    <w:p w14:paraId="709A924B" w14:textId="1D445DDE" w:rsidR="00B40981" w:rsidRDefault="00B40981" w:rsidP="006D3B97">
      <w:pPr>
        <w:spacing w:after="120" w:line="276" w:lineRule="auto"/>
        <w:ind w:firstLine="426"/>
        <w:jc w:val="both"/>
        <w:rPr>
          <w:rFonts w:ascii="Cambria" w:eastAsia="Calibri" w:hAnsi="Cambria" w:cs="Calibri"/>
          <w:lang w:val="ro-RO"/>
        </w:rPr>
      </w:pPr>
      <w:r>
        <w:rPr>
          <w:rFonts w:ascii="Cambria" w:eastAsia="Calibri" w:hAnsi="Cambria" w:cs="Calibri"/>
          <w:lang w:val="ro-RO"/>
        </w:rPr>
        <w:t>- 4 manevranti nacela – lucru la inaltime autorizati</w:t>
      </w:r>
    </w:p>
    <w:p w14:paraId="62D1D13B" w14:textId="7884CE1F" w:rsidR="00B40981" w:rsidRDefault="00B40981" w:rsidP="006D3B97">
      <w:pPr>
        <w:spacing w:after="120" w:line="276" w:lineRule="auto"/>
        <w:ind w:firstLine="426"/>
        <w:jc w:val="both"/>
        <w:rPr>
          <w:rFonts w:ascii="Cambria" w:eastAsia="Calibri" w:hAnsi="Cambria" w:cs="Calibri"/>
          <w:lang w:val="ro-RO"/>
        </w:rPr>
      </w:pPr>
      <w:r>
        <w:rPr>
          <w:rFonts w:ascii="Cambria" w:eastAsia="Calibri" w:hAnsi="Cambria" w:cs="Calibri"/>
          <w:lang w:val="ro-RO"/>
        </w:rPr>
        <w:t>- 2 electricieni autorizati pentru panouri solare</w:t>
      </w:r>
    </w:p>
    <w:bookmarkEnd w:id="15"/>
    <w:p w14:paraId="19E47DA4" w14:textId="77777777" w:rsidR="00B40981" w:rsidRPr="000505D9" w:rsidRDefault="00B40981" w:rsidP="006D3B97">
      <w:pPr>
        <w:spacing w:after="120" w:line="276" w:lineRule="auto"/>
        <w:ind w:firstLine="426"/>
        <w:jc w:val="both"/>
        <w:rPr>
          <w:rFonts w:ascii="Cambria" w:hAnsi="Cambria"/>
        </w:rPr>
      </w:pPr>
    </w:p>
    <w:p w14:paraId="5239A827" w14:textId="77777777" w:rsidR="008E7376" w:rsidRPr="000505D9" w:rsidRDefault="008E7376" w:rsidP="006D3B97">
      <w:pPr>
        <w:spacing w:after="120" w:line="276" w:lineRule="auto"/>
        <w:ind w:firstLine="426"/>
        <w:jc w:val="both"/>
        <w:rPr>
          <w:rFonts w:ascii="Cambria" w:hAnsi="Cambria"/>
        </w:rPr>
      </w:pPr>
      <w:r w:rsidRPr="000505D9">
        <w:rPr>
          <w:rFonts w:ascii="Cambria" w:eastAsia="Calibri" w:hAnsi="Cambria" w:cs="Calibri"/>
          <w:lang w:val="ro-RO"/>
        </w:rPr>
        <w:t>Conform Ordin ANRE nr. 23 /2013, Ordin ANRE nr. 11/2013, precum si instructiunile aferente H.G. nr. 34/2006 cu completarile si modificarile  ulterioare  este obligatorie atestarea si autorizarea persoanelor responsabile de indeplinirea contractului. Pentru personalul nominalizat cu indeplinirea contractului, se vor prezenta dupa caz urmatoarele documente: documente din care sa rezulte ca persoanele nominalizate sunt angajate ale ofertantului sau, dupa caz angajament de participare/ declaratie de disponibilitate al /ale persoanei / persoanelor responsabile pentru indeplinirea contractului ( daca ofertantul nu are angajat astfel de persoana / persoane).;</w:t>
      </w:r>
    </w:p>
    <w:p w14:paraId="08F4C613"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 xml:space="preserve">Se </w:t>
      </w:r>
      <w:proofErr w:type="spellStart"/>
      <w:r w:rsidRPr="000505D9">
        <w:rPr>
          <w:rFonts w:ascii="Cambria" w:hAnsi="Cambria" w:cs="Calibri"/>
          <w:lang w:eastAsia="ro-RO"/>
        </w:rPr>
        <w:t>va</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prezenta</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catre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fiecare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ofertant</w:t>
      </w:r>
      <w:proofErr w:type="spellEnd"/>
      <w:r w:rsidRPr="000505D9">
        <w:rPr>
          <w:rFonts w:ascii="Cambria" w:hAnsi="Cambria" w:cs="Calibri"/>
          <w:lang w:eastAsia="ro-RO"/>
        </w:rPr>
        <w:t xml:space="preserve"> in </w:t>
      </w:r>
      <w:proofErr w:type="spellStart"/>
      <w:r w:rsidRPr="000505D9">
        <w:rPr>
          <w:rFonts w:ascii="Cambria" w:hAnsi="Cambria" w:cs="Calibri"/>
          <w:lang w:eastAsia="ro-RO"/>
        </w:rPr>
        <w:t>parte</w:t>
      </w:r>
      <w:proofErr w:type="spellEnd"/>
      <w:r w:rsidRPr="000505D9">
        <w:rPr>
          <w:rFonts w:ascii="Cambria" w:hAnsi="Cambria" w:cs="Calibri"/>
          <w:lang w:eastAsia="ro-RO"/>
        </w:rPr>
        <w:t xml:space="preserve"> </w:t>
      </w:r>
      <w:proofErr w:type="spellStart"/>
      <w:r w:rsidRPr="000505D9">
        <w:rPr>
          <w:rFonts w:ascii="Cambria" w:hAnsi="Cambria" w:cs="Calibri"/>
          <w:lang w:eastAsia="ro-RO"/>
        </w:rPr>
        <w:t>lista</w:t>
      </w:r>
      <w:proofErr w:type="spellEnd"/>
      <w:r w:rsidRPr="000505D9">
        <w:rPr>
          <w:rFonts w:ascii="Cambria" w:hAnsi="Cambria" w:cs="Calibri"/>
          <w:lang w:eastAsia="ro-RO"/>
        </w:rPr>
        <w:t xml:space="preserve"> </w:t>
      </w:r>
      <w:proofErr w:type="spellStart"/>
      <w:r w:rsidRPr="000505D9">
        <w:rPr>
          <w:rFonts w:ascii="Cambria" w:hAnsi="Cambria" w:cs="Calibri"/>
          <w:lang w:eastAsia="ro-RO"/>
        </w:rPr>
        <w:t>personalului</w:t>
      </w:r>
      <w:proofErr w:type="spellEnd"/>
      <w:r w:rsidRPr="000505D9">
        <w:rPr>
          <w:rFonts w:ascii="Cambria" w:hAnsi="Cambria" w:cs="Calibri"/>
          <w:lang w:eastAsia="ro-RO"/>
        </w:rPr>
        <w:t xml:space="preserve"> </w:t>
      </w:r>
      <w:proofErr w:type="spellStart"/>
      <w:r w:rsidRPr="000505D9">
        <w:rPr>
          <w:rFonts w:ascii="Cambria" w:hAnsi="Cambria" w:cs="Calibri"/>
          <w:lang w:eastAsia="ro-RO"/>
        </w:rPr>
        <w:t>utilizat</w:t>
      </w:r>
      <w:proofErr w:type="spellEnd"/>
      <w:r w:rsidRPr="000505D9">
        <w:rPr>
          <w:rFonts w:ascii="Cambria" w:hAnsi="Cambria" w:cs="Calibri"/>
          <w:lang w:eastAsia="ro-RO"/>
        </w:rPr>
        <w:t xml:space="preserve"> </w:t>
      </w:r>
      <w:proofErr w:type="spellStart"/>
      <w:r w:rsidRPr="000505D9">
        <w:rPr>
          <w:rFonts w:ascii="Cambria" w:hAnsi="Cambria" w:cs="Calibri"/>
          <w:lang w:eastAsia="ro-RO"/>
        </w:rPr>
        <w:t>pentru</w:t>
      </w:r>
      <w:proofErr w:type="spellEnd"/>
      <w:r w:rsidRPr="000505D9">
        <w:rPr>
          <w:rFonts w:ascii="Cambria" w:hAnsi="Cambria" w:cs="Calibri"/>
          <w:lang w:eastAsia="ro-RO"/>
        </w:rPr>
        <w:t xml:space="preserve"> </w:t>
      </w:r>
      <w:proofErr w:type="spellStart"/>
      <w:r w:rsidRPr="000505D9">
        <w:rPr>
          <w:rFonts w:ascii="Cambria" w:hAnsi="Cambria" w:cs="Calibri"/>
          <w:lang w:eastAsia="ro-RO"/>
        </w:rPr>
        <w:t>lucrarile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modernizare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extindere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realizarea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iluminatului</w:t>
      </w:r>
      <w:proofErr w:type="spellEnd"/>
      <w:r w:rsidRPr="000505D9">
        <w:rPr>
          <w:rFonts w:ascii="Cambria" w:hAnsi="Cambria" w:cs="Calibri"/>
          <w:lang w:eastAsia="ro-RO"/>
        </w:rPr>
        <w:t xml:space="preserve"> ornamental </w:t>
      </w:r>
      <w:proofErr w:type="spellStart"/>
      <w:r w:rsidRPr="000505D9">
        <w:rPr>
          <w:rFonts w:ascii="Cambria" w:hAnsi="Cambria" w:cs="Calibri"/>
          <w:lang w:eastAsia="ro-RO"/>
        </w:rPr>
        <w:t>festiv</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w:t>
      </w:r>
      <w:proofErr w:type="spellEnd"/>
      <w:r w:rsidRPr="000505D9">
        <w:rPr>
          <w:rFonts w:ascii="Cambria" w:hAnsi="Cambria" w:cs="Calibri"/>
          <w:lang w:eastAsia="ro-RO"/>
        </w:rPr>
        <w:t xml:space="preserve"> </w:t>
      </w:r>
      <w:proofErr w:type="spellStart"/>
      <w:r w:rsidRPr="000505D9">
        <w:rPr>
          <w:rFonts w:ascii="Cambria" w:hAnsi="Cambria" w:cs="Calibri"/>
          <w:lang w:eastAsia="ro-RO"/>
        </w:rPr>
        <w:t>intretinerea-mentinerea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sistemului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w:t>
      </w:r>
    </w:p>
    <w:p w14:paraId="315F7B94" w14:textId="77777777" w:rsidR="008E7376" w:rsidRPr="000505D9" w:rsidRDefault="008E7376" w:rsidP="006D3B97">
      <w:pPr>
        <w:spacing w:after="120" w:line="276" w:lineRule="auto"/>
        <w:ind w:firstLine="426"/>
        <w:jc w:val="both"/>
        <w:rPr>
          <w:rFonts w:ascii="Cambria" w:hAnsi="Cambria" w:cs="Calibri"/>
          <w:b/>
          <w:highlight w:val="cyan"/>
          <w:lang w:eastAsia="ro-RO"/>
        </w:rPr>
      </w:pPr>
    </w:p>
    <w:p w14:paraId="3714AAD7"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b/>
          <w:lang w:eastAsia="ro-RO"/>
        </w:rPr>
        <w:lastRenderedPageBreak/>
        <w:t xml:space="preserve">13.3. </w:t>
      </w:r>
      <w:proofErr w:type="spellStart"/>
      <w:r w:rsidRPr="000505D9">
        <w:rPr>
          <w:rFonts w:ascii="Cambria" w:hAnsi="Cambria" w:cs="Calibri"/>
          <w:b/>
          <w:lang w:eastAsia="ro-RO"/>
        </w:rPr>
        <w:t>Utilaje</w:t>
      </w:r>
      <w:proofErr w:type="spellEnd"/>
    </w:p>
    <w:p w14:paraId="1AA64294" w14:textId="77777777" w:rsidR="009F78A1" w:rsidRDefault="008E7376" w:rsidP="006D3B97">
      <w:pPr>
        <w:spacing w:after="120" w:line="276" w:lineRule="auto"/>
        <w:ind w:firstLine="426"/>
        <w:jc w:val="both"/>
        <w:rPr>
          <w:rFonts w:ascii="Cambria" w:eastAsia="Calibri" w:hAnsi="Cambria" w:cs="Calibri"/>
          <w:lang w:val="ro-RO"/>
        </w:rPr>
      </w:pPr>
      <w:bookmarkStart w:id="16" w:name="_Hlk102908868"/>
      <w:r w:rsidRPr="000505D9">
        <w:rPr>
          <w:rFonts w:ascii="Cambria" w:eastAsia="Calibri" w:hAnsi="Cambria" w:cs="Calibri"/>
          <w:lang w:val="ro-RO"/>
        </w:rPr>
        <w:t xml:space="preserve">Ofertantii trebuie sa faca dovada detinerii (prin intermediul documentelor) a unei dotari minime (ce poate fi prezentata sub diverse forme: in proprietate/inchiriere/alte forme de detinere/ angajament de de punere la dispozitie) astfel cum aceasta este solicitata pentru clasa 2 de atribuire a licentelor pentru prestatorii de servicii de iluminat utilitati publice, prin Anexa 11 la H.G. 745/2007 pentru aprobarea Regulamentului privind acordarea licentelor in domeniul serviciilor comunitare de utilitati publice , asa cum sunt acestea specificate si in caietul de sarcini, respectiv: </w:t>
      </w:r>
    </w:p>
    <w:p w14:paraId="5CE8D652" w14:textId="4DE2A1B7" w:rsidR="009F78A1" w:rsidRPr="00B40981" w:rsidRDefault="008E7376" w:rsidP="006D3B97">
      <w:pPr>
        <w:pStyle w:val="ListParagraph"/>
        <w:numPr>
          <w:ilvl w:val="0"/>
          <w:numId w:val="5"/>
        </w:numPr>
        <w:spacing w:after="120"/>
        <w:ind w:left="0" w:firstLine="426"/>
        <w:jc w:val="both"/>
        <w:rPr>
          <w:rFonts w:ascii="Cambria" w:hAnsi="Cambria"/>
          <w:sz w:val="24"/>
          <w:szCs w:val="24"/>
        </w:rPr>
      </w:pPr>
      <w:r w:rsidRPr="00B40981">
        <w:rPr>
          <w:rFonts w:ascii="Cambria" w:eastAsia="Calibri" w:hAnsi="Cambria"/>
          <w:sz w:val="24"/>
          <w:szCs w:val="24"/>
        </w:rPr>
        <w:t xml:space="preserve">autospeciala cu brat ridicator telescopic cu operare la inaltime 16m </w:t>
      </w:r>
      <w:r w:rsidR="009F78A1" w:rsidRPr="00B40981">
        <w:rPr>
          <w:rFonts w:ascii="Cambria" w:eastAsia="Calibri" w:hAnsi="Cambria"/>
          <w:sz w:val="24"/>
          <w:szCs w:val="24"/>
        </w:rPr>
        <w:t>– autorizata ISCIR</w:t>
      </w:r>
      <w:r w:rsidRPr="00B40981">
        <w:rPr>
          <w:rFonts w:ascii="Cambria" w:eastAsia="Calibri" w:hAnsi="Cambria"/>
          <w:b/>
          <w:bCs/>
          <w:sz w:val="24"/>
          <w:szCs w:val="24"/>
        </w:rPr>
        <w:t>- min 1 buc</w:t>
      </w:r>
    </w:p>
    <w:p w14:paraId="2C34514A" w14:textId="678FD814" w:rsidR="009F78A1" w:rsidRPr="00B40981" w:rsidRDefault="009F78A1" w:rsidP="006D3B97">
      <w:pPr>
        <w:pStyle w:val="ListParagraph"/>
        <w:numPr>
          <w:ilvl w:val="0"/>
          <w:numId w:val="5"/>
        </w:numPr>
        <w:spacing w:after="120"/>
        <w:ind w:left="0" w:firstLine="426"/>
        <w:jc w:val="both"/>
        <w:rPr>
          <w:rFonts w:ascii="Cambria" w:hAnsi="Cambria"/>
          <w:sz w:val="24"/>
          <w:szCs w:val="24"/>
        </w:rPr>
      </w:pPr>
      <w:r w:rsidRPr="00B40981">
        <w:rPr>
          <w:rFonts w:ascii="Cambria" w:hAnsi="Cambria"/>
          <w:sz w:val="24"/>
          <w:szCs w:val="24"/>
        </w:rPr>
        <w:t xml:space="preserve">Macara autorizata iscir  </w:t>
      </w:r>
      <w:r w:rsidRPr="00B40981">
        <w:rPr>
          <w:rFonts w:ascii="Cambria" w:eastAsia="Calibri" w:hAnsi="Cambria"/>
          <w:b/>
          <w:bCs/>
          <w:sz w:val="24"/>
          <w:szCs w:val="24"/>
        </w:rPr>
        <w:t>- min 1 buc</w:t>
      </w:r>
    </w:p>
    <w:p w14:paraId="0A62BA68" w14:textId="0EEB93F2" w:rsidR="009F78A1" w:rsidRPr="00B40981" w:rsidRDefault="009F78A1" w:rsidP="006D3B97">
      <w:pPr>
        <w:pStyle w:val="ListParagraph"/>
        <w:numPr>
          <w:ilvl w:val="0"/>
          <w:numId w:val="5"/>
        </w:numPr>
        <w:spacing w:after="120"/>
        <w:ind w:left="0" w:firstLine="426"/>
        <w:jc w:val="both"/>
        <w:rPr>
          <w:rFonts w:ascii="Cambria" w:hAnsi="Cambria"/>
          <w:sz w:val="24"/>
          <w:szCs w:val="24"/>
        </w:rPr>
      </w:pPr>
      <w:r w:rsidRPr="00B40981">
        <w:rPr>
          <w:rFonts w:ascii="Cambria" w:hAnsi="Cambria"/>
          <w:sz w:val="24"/>
          <w:szCs w:val="24"/>
        </w:rPr>
        <w:t xml:space="preserve">Platforme de lucru la înălțime ( nacela autorizata iscir) </w:t>
      </w:r>
      <w:r w:rsidRPr="00B40981">
        <w:rPr>
          <w:rFonts w:ascii="Cambria" w:eastAsia="Calibri" w:hAnsi="Cambria"/>
          <w:b/>
          <w:bCs/>
          <w:sz w:val="24"/>
          <w:szCs w:val="24"/>
        </w:rPr>
        <w:t>- min 4 buc</w:t>
      </w:r>
      <w:r w:rsidRPr="00B40981">
        <w:rPr>
          <w:rFonts w:ascii="Cambria" w:hAnsi="Cambria"/>
          <w:sz w:val="24"/>
          <w:szCs w:val="24"/>
        </w:rPr>
        <w:t xml:space="preserve"> </w:t>
      </w:r>
    </w:p>
    <w:p w14:paraId="1CADEC1E" w14:textId="72A27C2F" w:rsidR="009F78A1" w:rsidRPr="00B40981" w:rsidRDefault="009F78A1" w:rsidP="006D3B97">
      <w:pPr>
        <w:pStyle w:val="ListParagraph"/>
        <w:numPr>
          <w:ilvl w:val="0"/>
          <w:numId w:val="5"/>
        </w:numPr>
        <w:ind w:left="0" w:firstLine="426"/>
        <w:rPr>
          <w:rFonts w:ascii="Cambria" w:hAnsi="Cambria"/>
          <w:sz w:val="24"/>
          <w:szCs w:val="24"/>
        </w:rPr>
      </w:pPr>
      <w:r w:rsidRPr="00B40981">
        <w:rPr>
          <w:rFonts w:ascii="Cambria" w:hAnsi="Cambria"/>
          <w:sz w:val="24"/>
          <w:szCs w:val="24"/>
        </w:rPr>
        <w:t xml:space="preserve">Autonacela 4x4 minim 16m inaltime autorizata ISCIR </w:t>
      </w:r>
      <w:r w:rsidRPr="00B40981">
        <w:rPr>
          <w:rFonts w:ascii="Cambria" w:hAnsi="Cambria"/>
          <w:b/>
          <w:bCs/>
          <w:sz w:val="24"/>
          <w:szCs w:val="24"/>
        </w:rPr>
        <w:t>– min 1 buc</w:t>
      </w:r>
    </w:p>
    <w:p w14:paraId="0F0FFF62" w14:textId="66A7F04B" w:rsidR="009F78A1" w:rsidRPr="00B40981" w:rsidRDefault="009F78A1" w:rsidP="006D3B97">
      <w:pPr>
        <w:pStyle w:val="ListParagraph"/>
        <w:numPr>
          <w:ilvl w:val="0"/>
          <w:numId w:val="5"/>
        </w:numPr>
        <w:spacing w:after="120"/>
        <w:ind w:left="0" w:firstLine="426"/>
        <w:jc w:val="both"/>
        <w:rPr>
          <w:rFonts w:ascii="Cambria" w:hAnsi="Cambria"/>
          <w:sz w:val="24"/>
          <w:szCs w:val="24"/>
        </w:rPr>
      </w:pPr>
      <w:r w:rsidRPr="00B40981">
        <w:rPr>
          <w:rFonts w:ascii="Cambria" w:hAnsi="Cambria"/>
          <w:sz w:val="24"/>
          <w:szCs w:val="24"/>
        </w:rPr>
        <w:t xml:space="preserve">Miniexcavtor </w:t>
      </w:r>
      <w:r w:rsidRPr="00B40981">
        <w:rPr>
          <w:rFonts w:ascii="Cambria" w:hAnsi="Cambria"/>
          <w:b/>
          <w:bCs/>
          <w:sz w:val="24"/>
          <w:szCs w:val="24"/>
        </w:rPr>
        <w:t>– min 1 buc</w:t>
      </w:r>
    </w:p>
    <w:p w14:paraId="03EAFC0C" w14:textId="043519F9" w:rsidR="009F78A1" w:rsidRPr="00B40981" w:rsidRDefault="009F78A1" w:rsidP="006D3B97">
      <w:pPr>
        <w:pStyle w:val="ListParagraph"/>
        <w:numPr>
          <w:ilvl w:val="0"/>
          <w:numId w:val="5"/>
        </w:numPr>
        <w:spacing w:after="120"/>
        <w:ind w:left="0" w:firstLine="426"/>
        <w:jc w:val="both"/>
        <w:rPr>
          <w:rFonts w:ascii="Cambria" w:hAnsi="Cambria"/>
          <w:sz w:val="24"/>
          <w:szCs w:val="24"/>
        </w:rPr>
      </w:pPr>
      <w:r w:rsidRPr="00B40981">
        <w:rPr>
          <w:rFonts w:ascii="Cambria" w:hAnsi="Cambria"/>
          <w:sz w:val="24"/>
          <w:szCs w:val="24"/>
        </w:rPr>
        <w:t xml:space="preserve">Laborator defectoscopie </w:t>
      </w:r>
      <w:r w:rsidRPr="00B40981">
        <w:rPr>
          <w:rFonts w:ascii="Cambria" w:hAnsi="Cambria"/>
          <w:b/>
          <w:bCs/>
          <w:sz w:val="24"/>
          <w:szCs w:val="24"/>
        </w:rPr>
        <w:t>– min 1 buc</w:t>
      </w:r>
    </w:p>
    <w:p w14:paraId="2EEADE49" w14:textId="7E9757CB" w:rsidR="008E7376" w:rsidRPr="00B40981" w:rsidRDefault="008E7376" w:rsidP="006D3B97">
      <w:pPr>
        <w:spacing w:after="120"/>
        <w:ind w:firstLine="426"/>
        <w:jc w:val="both"/>
        <w:rPr>
          <w:rFonts w:ascii="Cambria" w:hAnsi="Cambria"/>
        </w:rPr>
      </w:pPr>
      <w:r w:rsidRPr="00B40981">
        <w:rPr>
          <w:rFonts w:ascii="Cambria" w:eastAsia="Calibri" w:hAnsi="Cambria"/>
        </w:rPr>
        <w:t xml:space="preserve">Se </w:t>
      </w:r>
      <w:proofErr w:type="spellStart"/>
      <w:r w:rsidRPr="00B40981">
        <w:rPr>
          <w:rFonts w:ascii="Cambria" w:eastAsia="Calibri" w:hAnsi="Cambria"/>
        </w:rPr>
        <w:t>vor</w:t>
      </w:r>
      <w:proofErr w:type="spellEnd"/>
      <w:r w:rsidRPr="00B40981">
        <w:rPr>
          <w:rFonts w:ascii="Cambria" w:eastAsia="Calibri" w:hAnsi="Cambria"/>
        </w:rPr>
        <w:t xml:space="preserve"> </w:t>
      </w:r>
      <w:proofErr w:type="spellStart"/>
      <w:r w:rsidRPr="00B40981">
        <w:rPr>
          <w:rFonts w:ascii="Cambria" w:eastAsia="Calibri" w:hAnsi="Cambria"/>
        </w:rPr>
        <w:t>prezenta</w:t>
      </w:r>
      <w:proofErr w:type="spellEnd"/>
      <w:r w:rsidRPr="00B40981">
        <w:rPr>
          <w:rFonts w:ascii="Cambria" w:eastAsia="Calibri" w:hAnsi="Cambria"/>
        </w:rPr>
        <w:t xml:space="preserve"> </w:t>
      </w:r>
      <w:proofErr w:type="spellStart"/>
      <w:r w:rsidRPr="00B40981">
        <w:rPr>
          <w:rFonts w:ascii="Cambria" w:eastAsia="Calibri" w:hAnsi="Cambria"/>
        </w:rPr>
        <w:t>documente</w:t>
      </w:r>
      <w:proofErr w:type="spellEnd"/>
      <w:r w:rsidRPr="00B40981">
        <w:rPr>
          <w:rFonts w:ascii="Cambria" w:eastAsia="Calibri" w:hAnsi="Cambria"/>
        </w:rPr>
        <w:t xml:space="preserve"> care </w:t>
      </w:r>
      <w:proofErr w:type="spellStart"/>
      <w:r w:rsidRPr="00B40981">
        <w:rPr>
          <w:rFonts w:ascii="Cambria" w:eastAsia="Calibri" w:hAnsi="Cambria"/>
        </w:rPr>
        <w:t>atesta</w:t>
      </w:r>
      <w:proofErr w:type="spellEnd"/>
      <w:r w:rsidRPr="00B40981">
        <w:rPr>
          <w:rFonts w:ascii="Cambria" w:eastAsia="Calibri" w:hAnsi="Cambria"/>
        </w:rPr>
        <w:t xml:space="preserve"> </w:t>
      </w:r>
      <w:proofErr w:type="spellStart"/>
      <w:r w:rsidRPr="00B40981">
        <w:rPr>
          <w:rFonts w:ascii="Cambria" w:eastAsia="Calibri" w:hAnsi="Cambria"/>
        </w:rPr>
        <w:t>detinerea</w:t>
      </w:r>
      <w:proofErr w:type="spellEnd"/>
      <w:r w:rsidRPr="00B40981">
        <w:rPr>
          <w:rFonts w:ascii="Cambria" w:eastAsia="Calibri" w:hAnsi="Cambria"/>
        </w:rPr>
        <w:t xml:space="preserve"> (</w:t>
      </w:r>
      <w:proofErr w:type="spellStart"/>
      <w:r w:rsidRPr="00B40981">
        <w:rPr>
          <w:rFonts w:ascii="Cambria" w:eastAsia="Calibri" w:hAnsi="Cambria"/>
        </w:rPr>
        <w:t>dotare</w:t>
      </w:r>
      <w:proofErr w:type="spellEnd"/>
      <w:r w:rsidRPr="00B40981">
        <w:rPr>
          <w:rFonts w:ascii="Cambria" w:eastAsia="Calibri" w:hAnsi="Cambria"/>
        </w:rPr>
        <w:t xml:space="preserve"> </w:t>
      </w:r>
      <w:proofErr w:type="spellStart"/>
      <w:r w:rsidRPr="00B40981">
        <w:rPr>
          <w:rFonts w:ascii="Cambria" w:eastAsia="Calibri" w:hAnsi="Cambria"/>
        </w:rPr>
        <w:t>proprie</w:t>
      </w:r>
      <w:proofErr w:type="spellEnd"/>
      <w:r w:rsidRPr="00B40981">
        <w:rPr>
          <w:rFonts w:ascii="Cambria" w:eastAsia="Calibri" w:hAnsi="Cambria"/>
        </w:rPr>
        <w:t xml:space="preserve">/ </w:t>
      </w:r>
      <w:proofErr w:type="spellStart"/>
      <w:r w:rsidRPr="00B40981">
        <w:rPr>
          <w:rFonts w:ascii="Cambria" w:eastAsia="Calibri" w:hAnsi="Cambria"/>
        </w:rPr>
        <w:t>inchiriere</w:t>
      </w:r>
      <w:proofErr w:type="spellEnd"/>
      <w:r w:rsidRPr="00B40981">
        <w:rPr>
          <w:rFonts w:ascii="Cambria" w:eastAsia="Calibri" w:hAnsi="Cambria"/>
        </w:rPr>
        <w:t xml:space="preserve"> </w:t>
      </w:r>
      <w:proofErr w:type="spellStart"/>
      <w:r w:rsidRPr="00B40981">
        <w:rPr>
          <w:rFonts w:ascii="Cambria" w:eastAsia="Calibri" w:hAnsi="Cambria"/>
        </w:rPr>
        <w:t>sau</w:t>
      </w:r>
      <w:proofErr w:type="spellEnd"/>
      <w:r w:rsidRPr="00B40981">
        <w:rPr>
          <w:rFonts w:ascii="Cambria" w:eastAsia="Calibri" w:hAnsi="Cambria"/>
        </w:rPr>
        <w:t xml:space="preserve"> </w:t>
      </w:r>
      <w:proofErr w:type="spellStart"/>
      <w:r w:rsidRPr="00B40981">
        <w:rPr>
          <w:rFonts w:ascii="Cambria" w:eastAsia="Calibri" w:hAnsi="Cambria"/>
        </w:rPr>
        <w:t>alte</w:t>
      </w:r>
      <w:proofErr w:type="spellEnd"/>
      <w:r w:rsidRPr="00B40981">
        <w:rPr>
          <w:rFonts w:ascii="Cambria" w:eastAsia="Calibri" w:hAnsi="Cambria"/>
        </w:rPr>
        <w:t xml:space="preserve"> </w:t>
      </w:r>
      <w:proofErr w:type="spellStart"/>
      <w:r w:rsidRPr="00B40981">
        <w:rPr>
          <w:rFonts w:ascii="Cambria" w:eastAsia="Calibri" w:hAnsi="Cambria"/>
        </w:rPr>
        <w:t>forme</w:t>
      </w:r>
      <w:proofErr w:type="spellEnd"/>
      <w:r w:rsidRPr="00B40981">
        <w:rPr>
          <w:rFonts w:ascii="Cambria" w:eastAsia="Calibri" w:hAnsi="Cambria"/>
        </w:rPr>
        <w:t xml:space="preserve"> de </w:t>
      </w:r>
      <w:proofErr w:type="spellStart"/>
      <w:r w:rsidRPr="00B40981">
        <w:rPr>
          <w:rFonts w:ascii="Cambria" w:eastAsia="Calibri" w:hAnsi="Cambria"/>
        </w:rPr>
        <w:t>punere</w:t>
      </w:r>
      <w:proofErr w:type="spellEnd"/>
      <w:r w:rsidRPr="00B40981">
        <w:rPr>
          <w:rFonts w:ascii="Cambria" w:eastAsia="Calibri" w:hAnsi="Cambria"/>
        </w:rPr>
        <w:t xml:space="preserve"> la </w:t>
      </w:r>
      <w:proofErr w:type="spellStart"/>
      <w:r w:rsidRPr="00B40981">
        <w:rPr>
          <w:rFonts w:ascii="Cambria" w:eastAsia="Calibri" w:hAnsi="Cambria"/>
        </w:rPr>
        <w:t>dispozitie</w:t>
      </w:r>
      <w:proofErr w:type="spellEnd"/>
      <w:r w:rsidRPr="00B40981">
        <w:rPr>
          <w:rFonts w:ascii="Cambria" w:eastAsia="Calibri" w:hAnsi="Cambria"/>
        </w:rPr>
        <w:t xml:space="preserve">) a </w:t>
      </w:r>
      <w:proofErr w:type="spellStart"/>
      <w:r w:rsidRPr="00B40981">
        <w:rPr>
          <w:rFonts w:ascii="Cambria" w:eastAsia="Calibri" w:hAnsi="Cambria"/>
        </w:rPr>
        <w:t>echipamentelor</w:t>
      </w:r>
      <w:proofErr w:type="spellEnd"/>
      <w:r w:rsidRPr="00B40981">
        <w:rPr>
          <w:rFonts w:ascii="Cambria" w:eastAsia="Calibri" w:hAnsi="Cambria"/>
        </w:rPr>
        <w:t xml:space="preserve"> </w:t>
      </w:r>
      <w:proofErr w:type="spellStart"/>
      <w:r w:rsidRPr="00B40981">
        <w:rPr>
          <w:rFonts w:ascii="Cambria" w:eastAsia="Calibri" w:hAnsi="Cambria"/>
        </w:rPr>
        <w:t>tehnice</w:t>
      </w:r>
      <w:proofErr w:type="spellEnd"/>
      <w:r w:rsidRPr="00B40981">
        <w:rPr>
          <w:rFonts w:ascii="Cambria" w:eastAsia="Calibri" w:hAnsi="Cambria"/>
        </w:rPr>
        <w:t xml:space="preserve">, </w:t>
      </w:r>
      <w:proofErr w:type="spellStart"/>
      <w:r w:rsidRPr="00B40981">
        <w:rPr>
          <w:rFonts w:ascii="Cambria" w:eastAsia="Calibri" w:hAnsi="Cambria"/>
        </w:rPr>
        <w:t>utilaje</w:t>
      </w:r>
      <w:proofErr w:type="spellEnd"/>
      <w:r w:rsidRPr="00B40981">
        <w:rPr>
          <w:rFonts w:ascii="Cambria" w:eastAsia="Calibri" w:hAnsi="Cambria"/>
        </w:rPr>
        <w:t xml:space="preserve"> </w:t>
      </w:r>
      <w:proofErr w:type="spellStart"/>
      <w:r w:rsidRPr="00B40981">
        <w:rPr>
          <w:rFonts w:ascii="Cambria" w:eastAsia="Calibri" w:hAnsi="Cambria"/>
        </w:rPr>
        <w:t>instalatiile</w:t>
      </w:r>
      <w:proofErr w:type="spellEnd"/>
      <w:r w:rsidRPr="00B40981">
        <w:rPr>
          <w:rFonts w:ascii="Cambria" w:eastAsia="Calibri" w:hAnsi="Cambria"/>
        </w:rPr>
        <w:t xml:space="preserve"> </w:t>
      </w:r>
      <w:proofErr w:type="spellStart"/>
      <w:r w:rsidRPr="00B40981">
        <w:rPr>
          <w:rFonts w:ascii="Cambria" w:eastAsia="Calibri" w:hAnsi="Cambria"/>
        </w:rPr>
        <w:t>si</w:t>
      </w:r>
      <w:proofErr w:type="spellEnd"/>
      <w:r w:rsidRPr="00B40981">
        <w:rPr>
          <w:rFonts w:ascii="Cambria" w:eastAsia="Calibri" w:hAnsi="Cambria"/>
        </w:rPr>
        <w:t xml:space="preserve"> </w:t>
      </w:r>
      <w:proofErr w:type="spellStart"/>
      <w:r w:rsidRPr="00B40981">
        <w:rPr>
          <w:rFonts w:ascii="Cambria" w:eastAsia="Calibri" w:hAnsi="Cambria"/>
        </w:rPr>
        <w:t>echipamentele</w:t>
      </w:r>
      <w:proofErr w:type="spellEnd"/>
      <w:r w:rsidRPr="00B40981">
        <w:rPr>
          <w:rFonts w:ascii="Cambria" w:eastAsia="Calibri" w:hAnsi="Cambria"/>
        </w:rPr>
        <w:t xml:space="preserve"> </w:t>
      </w:r>
      <w:proofErr w:type="spellStart"/>
      <w:r w:rsidRPr="00B40981">
        <w:rPr>
          <w:rFonts w:ascii="Cambria" w:eastAsia="Calibri" w:hAnsi="Cambria"/>
        </w:rPr>
        <w:t>tehnice</w:t>
      </w:r>
      <w:proofErr w:type="spellEnd"/>
      <w:r w:rsidRPr="00B40981">
        <w:rPr>
          <w:rFonts w:ascii="Cambria" w:eastAsia="Calibri" w:hAnsi="Cambria"/>
        </w:rPr>
        <w:t xml:space="preserve"> </w:t>
      </w:r>
      <w:proofErr w:type="spellStart"/>
      <w:r w:rsidRPr="00B40981">
        <w:rPr>
          <w:rFonts w:ascii="Cambria" w:eastAsia="Calibri" w:hAnsi="Cambria"/>
        </w:rPr>
        <w:t>declarate</w:t>
      </w:r>
      <w:proofErr w:type="spellEnd"/>
      <w:r w:rsidRPr="00B40981">
        <w:rPr>
          <w:rFonts w:ascii="Cambria" w:eastAsia="Calibri" w:hAnsi="Cambria"/>
        </w:rPr>
        <w:t>.</w:t>
      </w:r>
    </w:p>
    <w:bookmarkEnd w:id="16"/>
    <w:p w14:paraId="035E6ABE" w14:textId="77777777" w:rsidR="008E7376" w:rsidRPr="000505D9" w:rsidRDefault="008E7376" w:rsidP="006D3B97">
      <w:pPr>
        <w:spacing w:after="120" w:line="276" w:lineRule="auto"/>
        <w:ind w:firstLine="426"/>
        <w:jc w:val="both"/>
        <w:rPr>
          <w:rFonts w:ascii="Cambria" w:eastAsia="Calibri" w:hAnsi="Cambria" w:cs="Calibri"/>
          <w:b/>
          <w:highlight w:val="cyan"/>
          <w:lang w:eastAsia="ro-RO"/>
        </w:rPr>
      </w:pPr>
    </w:p>
    <w:p w14:paraId="5831B4CB"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b/>
          <w:lang w:eastAsia="ro-RO"/>
        </w:rPr>
        <w:t xml:space="preserve">13.4. </w:t>
      </w:r>
      <w:proofErr w:type="spellStart"/>
      <w:r w:rsidRPr="000505D9">
        <w:rPr>
          <w:rFonts w:ascii="Cambria" w:hAnsi="Cambria" w:cs="Calibri"/>
          <w:b/>
          <w:lang w:eastAsia="ro-RO"/>
        </w:rPr>
        <w:t>Autorizaţii</w:t>
      </w:r>
      <w:proofErr w:type="spellEnd"/>
      <w:r w:rsidRPr="000505D9">
        <w:rPr>
          <w:rFonts w:ascii="Cambria" w:hAnsi="Cambria" w:cs="Calibri"/>
          <w:b/>
          <w:lang w:eastAsia="ro-RO"/>
        </w:rPr>
        <w:t xml:space="preserve"> </w:t>
      </w:r>
      <w:proofErr w:type="spellStart"/>
      <w:r w:rsidRPr="000505D9">
        <w:rPr>
          <w:rFonts w:ascii="Cambria" w:hAnsi="Cambria" w:cs="Calibri"/>
          <w:b/>
          <w:lang w:eastAsia="ro-RO"/>
        </w:rPr>
        <w:t>și</w:t>
      </w:r>
      <w:proofErr w:type="spellEnd"/>
      <w:r w:rsidRPr="000505D9">
        <w:rPr>
          <w:rFonts w:ascii="Cambria" w:hAnsi="Cambria" w:cs="Calibri"/>
          <w:b/>
          <w:lang w:eastAsia="ro-RO"/>
        </w:rPr>
        <w:t xml:space="preserve"> </w:t>
      </w:r>
      <w:proofErr w:type="spellStart"/>
      <w:r w:rsidRPr="000505D9">
        <w:rPr>
          <w:rFonts w:ascii="Cambria" w:hAnsi="Cambria" w:cs="Calibri"/>
          <w:b/>
          <w:lang w:eastAsia="ro-RO"/>
        </w:rPr>
        <w:t>atestate</w:t>
      </w:r>
      <w:proofErr w:type="spellEnd"/>
    </w:p>
    <w:p w14:paraId="072E08FC" w14:textId="11101935" w:rsidR="009F78A1" w:rsidRPr="00B40981" w:rsidRDefault="008E7376" w:rsidP="006D3B97">
      <w:pPr>
        <w:pStyle w:val="ListParagraph"/>
        <w:numPr>
          <w:ilvl w:val="0"/>
          <w:numId w:val="5"/>
        </w:numPr>
        <w:spacing w:after="120"/>
        <w:ind w:left="0" w:firstLine="426"/>
        <w:jc w:val="both"/>
        <w:rPr>
          <w:rFonts w:ascii="Cambria" w:hAnsi="Cambria"/>
          <w:sz w:val="24"/>
          <w:szCs w:val="24"/>
        </w:rPr>
      </w:pPr>
      <w:proofErr w:type="spellStart"/>
      <w:r w:rsidRPr="00B40981">
        <w:rPr>
          <w:rFonts w:ascii="Cambria" w:hAnsi="Cambria"/>
          <w:sz w:val="24"/>
          <w:szCs w:val="24"/>
          <w:lang w:val="en-GB" w:eastAsia="ro-RO"/>
        </w:rPr>
        <w:t>Ofertanții</w:t>
      </w:r>
      <w:proofErr w:type="spellEnd"/>
      <w:r w:rsidRPr="00B40981">
        <w:rPr>
          <w:rFonts w:ascii="Cambria" w:hAnsi="Cambria"/>
          <w:sz w:val="24"/>
          <w:szCs w:val="24"/>
          <w:lang w:val="en-GB" w:eastAsia="ro-RO"/>
        </w:rPr>
        <w:t xml:space="preserve"> </w:t>
      </w:r>
      <w:proofErr w:type="spellStart"/>
      <w:r w:rsidRPr="00B40981">
        <w:rPr>
          <w:rFonts w:ascii="Cambria" w:hAnsi="Cambria"/>
          <w:sz w:val="24"/>
          <w:szCs w:val="24"/>
          <w:lang w:val="en-GB" w:eastAsia="ro-RO"/>
        </w:rPr>
        <w:t>vor</w:t>
      </w:r>
      <w:proofErr w:type="spellEnd"/>
      <w:r w:rsidRPr="00B40981">
        <w:rPr>
          <w:rFonts w:ascii="Cambria" w:hAnsi="Cambria"/>
          <w:sz w:val="24"/>
          <w:szCs w:val="24"/>
          <w:lang w:val="en-GB" w:eastAsia="ro-RO"/>
        </w:rPr>
        <w:t xml:space="preserve"> face </w:t>
      </w:r>
      <w:proofErr w:type="spellStart"/>
      <w:r w:rsidRPr="00B40981">
        <w:rPr>
          <w:rFonts w:ascii="Cambria" w:hAnsi="Cambria"/>
          <w:sz w:val="24"/>
          <w:szCs w:val="24"/>
          <w:lang w:val="en-GB" w:eastAsia="ro-RO"/>
        </w:rPr>
        <w:t>dovada</w:t>
      </w:r>
      <w:proofErr w:type="spellEnd"/>
      <w:r w:rsidRPr="00B40981">
        <w:rPr>
          <w:rFonts w:ascii="Cambria" w:hAnsi="Cambria"/>
          <w:sz w:val="24"/>
          <w:szCs w:val="24"/>
          <w:lang w:val="en-GB" w:eastAsia="ro-RO"/>
        </w:rPr>
        <w:t xml:space="preserve"> </w:t>
      </w:r>
      <w:proofErr w:type="spellStart"/>
      <w:r w:rsidRPr="00B40981">
        <w:rPr>
          <w:rFonts w:ascii="Cambria" w:hAnsi="Cambria"/>
          <w:sz w:val="24"/>
          <w:szCs w:val="24"/>
          <w:lang w:val="en-GB" w:eastAsia="ro-RO"/>
        </w:rPr>
        <w:t>desfăşurării</w:t>
      </w:r>
      <w:proofErr w:type="spellEnd"/>
      <w:r w:rsidRPr="00B40981">
        <w:rPr>
          <w:rFonts w:ascii="Cambria" w:hAnsi="Cambria"/>
          <w:sz w:val="24"/>
          <w:szCs w:val="24"/>
          <w:lang w:val="en-GB" w:eastAsia="ro-RO"/>
        </w:rPr>
        <w:t xml:space="preserve"> </w:t>
      </w:r>
      <w:proofErr w:type="spellStart"/>
      <w:r w:rsidRPr="00B40981">
        <w:rPr>
          <w:rFonts w:ascii="Cambria" w:hAnsi="Cambria"/>
          <w:sz w:val="24"/>
          <w:szCs w:val="24"/>
          <w:lang w:val="en-GB" w:eastAsia="ro-RO"/>
        </w:rPr>
        <w:t>activităţii</w:t>
      </w:r>
      <w:proofErr w:type="spellEnd"/>
      <w:r w:rsidRPr="00B40981">
        <w:rPr>
          <w:rFonts w:ascii="Cambria" w:hAnsi="Cambria"/>
          <w:sz w:val="24"/>
          <w:szCs w:val="24"/>
          <w:lang w:val="en-GB" w:eastAsia="ro-RO"/>
        </w:rPr>
        <w:t xml:space="preserve"> pe </w:t>
      </w:r>
      <w:proofErr w:type="spellStart"/>
      <w:r w:rsidRPr="00B40981">
        <w:rPr>
          <w:rFonts w:ascii="Cambria" w:hAnsi="Cambria"/>
          <w:sz w:val="24"/>
          <w:szCs w:val="24"/>
          <w:lang w:val="en-GB" w:eastAsia="ro-RO"/>
        </w:rPr>
        <w:t>baza</w:t>
      </w:r>
      <w:proofErr w:type="spellEnd"/>
      <w:r w:rsidRPr="00B40981">
        <w:rPr>
          <w:rFonts w:ascii="Cambria" w:hAnsi="Cambria"/>
          <w:sz w:val="24"/>
          <w:szCs w:val="24"/>
          <w:lang w:val="en-GB" w:eastAsia="ro-RO"/>
        </w:rPr>
        <w:t xml:space="preserve"> </w:t>
      </w:r>
      <w:proofErr w:type="spellStart"/>
      <w:r w:rsidRPr="00B40981">
        <w:rPr>
          <w:rFonts w:ascii="Cambria" w:hAnsi="Cambria"/>
          <w:sz w:val="24"/>
          <w:szCs w:val="24"/>
          <w:lang w:val="en-GB" w:eastAsia="ro-RO"/>
        </w:rPr>
        <w:t>licenţelor</w:t>
      </w:r>
      <w:proofErr w:type="spellEnd"/>
      <w:r w:rsidRPr="00B40981">
        <w:rPr>
          <w:rFonts w:ascii="Cambria" w:hAnsi="Cambria"/>
          <w:sz w:val="24"/>
          <w:szCs w:val="24"/>
          <w:lang w:val="en-GB" w:eastAsia="ro-RO"/>
        </w:rPr>
        <w:t xml:space="preserve"> </w:t>
      </w:r>
      <w:proofErr w:type="spellStart"/>
      <w:r w:rsidRPr="00B40981">
        <w:rPr>
          <w:rFonts w:ascii="Cambria" w:hAnsi="Cambria"/>
          <w:sz w:val="24"/>
          <w:szCs w:val="24"/>
          <w:lang w:val="en-GB" w:eastAsia="ro-RO"/>
        </w:rPr>
        <w:t>eliberate</w:t>
      </w:r>
      <w:proofErr w:type="spellEnd"/>
      <w:r w:rsidRPr="00B40981">
        <w:rPr>
          <w:rFonts w:ascii="Cambria" w:hAnsi="Cambria"/>
          <w:sz w:val="24"/>
          <w:szCs w:val="24"/>
          <w:lang w:val="en-GB" w:eastAsia="ro-RO"/>
        </w:rPr>
        <w:t xml:space="preserve"> de </w:t>
      </w:r>
      <w:proofErr w:type="spellStart"/>
      <w:r w:rsidRPr="00B40981">
        <w:rPr>
          <w:rFonts w:ascii="Cambria" w:hAnsi="Cambria"/>
          <w:sz w:val="24"/>
          <w:szCs w:val="24"/>
          <w:lang w:val="en-GB" w:eastAsia="ro-RO"/>
        </w:rPr>
        <w:t>autorităţile</w:t>
      </w:r>
      <w:proofErr w:type="spellEnd"/>
      <w:r w:rsidRPr="00B40981">
        <w:rPr>
          <w:rFonts w:ascii="Cambria" w:hAnsi="Cambria"/>
          <w:sz w:val="24"/>
          <w:szCs w:val="24"/>
          <w:lang w:val="en-GB" w:eastAsia="ro-RO"/>
        </w:rPr>
        <w:t xml:space="preserve"> de </w:t>
      </w:r>
      <w:proofErr w:type="spellStart"/>
      <w:r w:rsidRPr="00B40981">
        <w:rPr>
          <w:rFonts w:ascii="Cambria" w:hAnsi="Cambria"/>
          <w:sz w:val="24"/>
          <w:szCs w:val="24"/>
          <w:lang w:val="en-GB" w:eastAsia="ro-RO"/>
        </w:rPr>
        <w:t>reglementare</w:t>
      </w:r>
      <w:proofErr w:type="spellEnd"/>
      <w:r w:rsidRPr="00B40981">
        <w:rPr>
          <w:rFonts w:ascii="Cambria" w:hAnsi="Cambria"/>
          <w:sz w:val="24"/>
          <w:szCs w:val="24"/>
          <w:lang w:val="en-GB" w:eastAsia="ro-RO"/>
        </w:rPr>
        <w:t xml:space="preserve"> </w:t>
      </w:r>
      <w:proofErr w:type="spellStart"/>
      <w:r w:rsidRPr="00B40981">
        <w:rPr>
          <w:rFonts w:ascii="Cambria" w:hAnsi="Cambria"/>
          <w:sz w:val="24"/>
          <w:szCs w:val="24"/>
          <w:lang w:val="en-GB" w:eastAsia="ro-RO"/>
        </w:rPr>
        <w:t>competente</w:t>
      </w:r>
      <w:proofErr w:type="spellEnd"/>
      <w:r w:rsidRPr="00B40981">
        <w:rPr>
          <w:rFonts w:ascii="Cambria" w:hAnsi="Cambria"/>
          <w:sz w:val="24"/>
          <w:szCs w:val="24"/>
          <w:lang w:val="en-GB" w:eastAsia="ro-RO"/>
        </w:rPr>
        <w:t>: ANRE (</w:t>
      </w:r>
      <w:proofErr w:type="spellStart"/>
      <w:r w:rsidRPr="00B40981">
        <w:rPr>
          <w:rFonts w:ascii="Cambria" w:hAnsi="Cambria"/>
          <w:sz w:val="24"/>
          <w:szCs w:val="24"/>
          <w:lang w:val="en-GB" w:eastAsia="ro-RO"/>
        </w:rPr>
        <w:t>Atestate</w:t>
      </w:r>
      <w:proofErr w:type="spellEnd"/>
      <w:r w:rsidRPr="00B40981">
        <w:rPr>
          <w:rFonts w:ascii="Cambria" w:hAnsi="Cambria"/>
          <w:sz w:val="24"/>
          <w:szCs w:val="24"/>
          <w:lang w:val="en-GB" w:eastAsia="ro-RO"/>
        </w:rPr>
        <w:t>: C1A, C2A), ANRSC (</w:t>
      </w:r>
      <w:proofErr w:type="spellStart"/>
      <w:r w:rsidRPr="00B40981">
        <w:rPr>
          <w:rFonts w:ascii="Cambria" w:hAnsi="Cambria"/>
          <w:sz w:val="24"/>
          <w:szCs w:val="24"/>
          <w:lang w:val="en-GB" w:eastAsia="ro-RO"/>
        </w:rPr>
        <w:t>Licența</w:t>
      </w:r>
      <w:proofErr w:type="spellEnd"/>
      <w:r w:rsidRPr="00B40981">
        <w:rPr>
          <w:rFonts w:ascii="Cambria" w:hAnsi="Cambria"/>
          <w:sz w:val="24"/>
          <w:szCs w:val="24"/>
          <w:lang w:val="en-GB" w:eastAsia="ro-RO"/>
        </w:rPr>
        <w:t xml:space="preserve"> de operator de </w:t>
      </w:r>
      <w:proofErr w:type="spellStart"/>
      <w:r w:rsidRPr="00B40981">
        <w:rPr>
          <w:rFonts w:ascii="Cambria" w:hAnsi="Cambria"/>
          <w:sz w:val="24"/>
          <w:szCs w:val="24"/>
          <w:lang w:val="en-GB" w:eastAsia="ro-RO"/>
        </w:rPr>
        <w:t>iluminat</w:t>
      </w:r>
      <w:proofErr w:type="spellEnd"/>
      <w:r w:rsidRPr="00B40981">
        <w:rPr>
          <w:rFonts w:ascii="Cambria" w:hAnsi="Cambria"/>
          <w:sz w:val="24"/>
          <w:szCs w:val="24"/>
          <w:lang w:val="en-GB" w:eastAsia="ro-RO"/>
        </w:rPr>
        <w:t xml:space="preserve"> public </w:t>
      </w:r>
      <w:proofErr w:type="spellStart"/>
      <w:r w:rsidRPr="00B40981">
        <w:rPr>
          <w:rFonts w:ascii="Cambria" w:hAnsi="Cambria"/>
          <w:sz w:val="24"/>
          <w:szCs w:val="24"/>
          <w:lang w:val="en-GB" w:eastAsia="ro-RO"/>
        </w:rPr>
        <w:t>Clasa</w:t>
      </w:r>
      <w:proofErr w:type="spellEnd"/>
      <w:r w:rsidRPr="00B40981">
        <w:rPr>
          <w:rFonts w:ascii="Cambria" w:hAnsi="Cambria"/>
          <w:sz w:val="24"/>
          <w:szCs w:val="24"/>
          <w:lang w:val="en-GB" w:eastAsia="ro-RO"/>
        </w:rPr>
        <w:t xml:space="preserve"> 3 – cu </w:t>
      </w:r>
      <w:proofErr w:type="spellStart"/>
      <w:r w:rsidRPr="00B40981">
        <w:rPr>
          <w:rFonts w:ascii="Cambria" w:hAnsi="Cambria"/>
          <w:sz w:val="24"/>
          <w:szCs w:val="24"/>
          <w:lang w:val="en-GB" w:eastAsia="ro-RO"/>
        </w:rPr>
        <w:t>Anexele</w:t>
      </w:r>
      <w:proofErr w:type="spellEnd"/>
      <w:r w:rsidRPr="00B40981">
        <w:rPr>
          <w:rFonts w:ascii="Cambria" w:hAnsi="Cambria"/>
          <w:sz w:val="24"/>
          <w:szCs w:val="24"/>
          <w:lang w:val="en-GB" w:eastAsia="ro-RO"/>
        </w:rPr>
        <w:t xml:space="preserve"> </w:t>
      </w:r>
      <w:proofErr w:type="spellStart"/>
      <w:r w:rsidRPr="00B40981">
        <w:rPr>
          <w:rFonts w:ascii="Cambria" w:hAnsi="Cambria"/>
          <w:sz w:val="24"/>
          <w:szCs w:val="24"/>
          <w:lang w:val="en-GB" w:eastAsia="ro-RO"/>
        </w:rPr>
        <w:t>aferente</w:t>
      </w:r>
      <w:proofErr w:type="spellEnd"/>
      <w:r w:rsidRPr="00B40981">
        <w:rPr>
          <w:rFonts w:ascii="Cambria" w:hAnsi="Cambria"/>
          <w:sz w:val="24"/>
          <w:szCs w:val="24"/>
          <w:lang w:val="en-GB" w:eastAsia="ro-RO"/>
        </w:rPr>
        <w:t xml:space="preserve">-care se </w:t>
      </w:r>
      <w:proofErr w:type="spellStart"/>
      <w:r w:rsidRPr="00B40981">
        <w:rPr>
          <w:rFonts w:ascii="Cambria" w:hAnsi="Cambria"/>
          <w:sz w:val="24"/>
          <w:szCs w:val="24"/>
          <w:lang w:val="en-GB" w:eastAsia="ro-RO"/>
        </w:rPr>
        <w:t>poate</w:t>
      </w:r>
      <w:proofErr w:type="spellEnd"/>
      <w:r w:rsidRPr="00B40981">
        <w:rPr>
          <w:rFonts w:ascii="Cambria" w:hAnsi="Cambria"/>
          <w:sz w:val="24"/>
          <w:szCs w:val="24"/>
          <w:lang w:val="en-GB" w:eastAsia="ro-RO"/>
        </w:rPr>
        <w:t xml:space="preserve"> </w:t>
      </w:r>
      <w:proofErr w:type="spellStart"/>
      <w:r w:rsidRPr="00B40981">
        <w:rPr>
          <w:rFonts w:ascii="Cambria" w:hAnsi="Cambria"/>
          <w:sz w:val="24"/>
          <w:szCs w:val="24"/>
          <w:lang w:val="en-GB" w:eastAsia="ro-RO"/>
        </w:rPr>
        <w:t>obtine</w:t>
      </w:r>
      <w:proofErr w:type="spellEnd"/>
      <w:r w:rsidRPr="00B40981">
        <w:rPr>
          <w:rFonts w:ascii="Cambria" w:hAnsi="Cambria"/>
          <w:sz w:val="24"/>
          <w:szCs w:val="24"/>
          <w:lang w:val="en-GB" w:eastAsia="ro-RO"/>
        </w:rPr>
        <w:t xml:space="preserve"> </w:t>
      </w:r>
      <w:proofErr w:type="spellStart"/>
      <w:r w:rsidRPr="00B40981">
        <w:rPr>
          <w:rFonts w:ascii="Cambria" w:hAnsi="Cambria"/>
          <w:sz w:val="24"/>
          <w:szCs w:val="24"/>
          <w:lang w:val="en-GB" w:eastAsia="ro-RO"/>
        </w:rPr>
        <w:t>si</w:t>
      </w:r>
      <w:proofErr w:type="spellEnd"/>
      <w:r w:rsidRPr="00B40981">
        <w:rPr>
          <w:rFonts w:ascii="Cambria" w:hAnsi="Cambria"/>
          <w:sz w:val="24"/>
          <w:szCs w:val="24"/>
          <w:lang w:val="en-GB" w:eastAsia="ro-RO"/>
        </w:rPr>
        <w:t xml:space="preserve"> </w:t>
      </w:r>
      <w:proofErr w:type="spellStart"/>
      <w:r w:rsidRPr="00B40981">
        <w:rPr>
          <w:rFonts w:ascii="Cambria" w:hAnsi="Cambria"/>
          <w:sz w:val="24"/>
          <w:szCs w:val="24"/>
          <w:lang w:val="en-GB" w:eastAsia="ro-RO"/>
        </w:rPr>
        <w:t>dupa</w:t>
      </w:r>
      <w:proofErr w:type="spellEnd"/>
      <w:r w:rsidRPr="00B40981">
        <w:rPr>
          <w:rFonts w:ascii="Cambria" w:hAnsi="Cambria"/>
          <w:sz w:val="24"/>
          <w:szCs w:val="24"/>
          <w:lang w:val="en-GB" w:eastAsia="ro-RO"/>
        </w:rPr>
        <w:t xml:space="preserve">  </w:t>
      </w:r>
      <w:proofErr w:type="spellStart"/>
      <w:r w:rsidRPr="00B40981">
        <w:rPr>
          <w:rFonts w:ascii="Cambria" w:hAnsi="Cambria"/>
          <w:sz w:val="24"/>
          <w:szCs w:val="24"/>
          <w:lang w:val="en-GB" w:eastAsia="ro-RO"/>
        </w:rPr>
        <w:t>semnarea</w:t>
      </w:r>
      <w:proofErr w:type="spellEnd"/>
      <w:r w:rsidRPr="00B40981">
        <w:rPr>
          <w:rFonts w:ascii="Cambria" w:hAnsi="Cambria"/>
          <w:sz w:val="24"/>
          <w:szCs w:val="24"/>
          <w:lang w:val="en-GB" w:eastAsia="ro-RO"/>
        </w:rPr>
        <w:t xml:space="preserve"> </w:t>
      </w:r>
      <w:proofErr w:type="spellStart"/>
      <w:r w:rsidRPr="00B40981">
        <w:rPr>
          <w:rFonts w:ascii="Cambria" w:hAnsi="Cambria"/>
          <w:sz w:val="24"/>
          <w:szCs w:val="24"/>
          <w:lang w:val="en-GB" w:eastAsia="ro-RO"/>
        </w:rPr>
        <w:t>contractului</w:t>
      </w:r>
      <w:proofErr w:type="spellEnd"/>
      <w:r w:rsidRPr="00B40981">
        <w:rPr>
          <w:rFonts w:ascii="Cambria" w:hAnsi="Cambria"/>
          <w:sz w:val="24"/>
          <w:szCs w:val="24"/>
          <w:lang w:val="en-GB" w:eastAsia="ro-RO"/>
        </w:rPr>
        <w:t>)</w:t>
      </w:r>
      <w:r w:rsidR="009839B2" w:rsidRPr="00B40981">
        <w:rPr>
          <w:rFonts w:ascii="Cambria" w:hAnsi="Cambria"/>
          <w:sz w:val="24"/>
          <w:szCs w:val="24"/>
          <w:lang w:val="en-GB" w:eastAsia="ro-RO"/>
        </w:rPr>
        <w:t>.</w:t>
      </w:r>
      <w:r w:rsidR="009F78A1" w:rsidRPr="00B40981">
        <w:rPr>
          <w:rFonts w:ascii="Cambria" w:hAnsi="Cambria"/>
          <w:sz w:val="24"/>
          <w:szCs w:val="24"/>
          <w:lang w:eastAsia="ro-RO"/>
        </w:rPr>
        <w:t xml:space="preserve"> </w:t>
      </w:r>
      <w:r w:rsidR="00B40981" w:rsidRPr="00B40981">
        <w:rPr>
          <w:rFonts w:ascii="Cambria" w:hAnsi="Cambria"/>
          <w:sz w:val="24"/>
          <w:szCs w:val="24"/>
        </w:rPr>
        <w:t xml:space="preserve"> </w:t>
      </w:r>
      <w:r w:rsidR="009F78A1" w:rsidRPr="00B40981">
        <w:rPr>
          <w:rFonts w:ascii="Cambria" w:hAnsi="Cambria"/>
          <w:sz w:val="24"/>
          <w:szCs w:val="24"/>
        </w:rPr>
        <w:t xml:space="preserve"> </w:t>
      </w:r>
    </w:p>
    <w:p w14:paraId="2345CE31" w14:textId="77777777" w:rsidR="008E7376" w:rsidRPr="000505D9" w:rsidRDefault="008E7376" w:rsidP="006D3B97">
      <w:pPr>
        <w:spacing w:after="120" w:line="276" w:lineRule="auto"/>
        <w:ind w:firstLine="426"/>
        <w:jc w:val="both"/>
        <w:rPr>
          <w:rFonts w:ascii="Cambria" w:hAnsi="Cambria" w:cs="Calibri"/>
          <w:lang w:eastAsia="ro-RO"/>
        </w:rPr>
      </w:pPr>
    </w:p>
    <w:p w14:paraId="5ADFF031" w14:textId="06C90538" w:rsidR="008E7376" w:rsidRPr="00C46686" w:rsidRDefault="008E7376" w:rsidP="006D3B97">
      <w:pPr>
        <w:pStyle w:val="Heading1"/>
        <w:spacing w:after="120" w:line="276" w:lineRule="auto"/>
        <w:ind w:left="0" w:firstLine="426"/>
        <w:rPr>
          <w:rFonts w:ascii="Cambria" w:hAnsi="Cambria"/>
          <w:b/>
        </w:rPr>
      </w:pPr>
      <w:bookmarkStart w:id="17" w:name="_Toc109212673"/>
      <w:r w:rsidRPr="008E7376">
        <w:rPr>
          <w:rFonts w:ascii="Cambria" w:hAnsi="Cambria"/>
          <w:b/>
          <w:lang w:eastAsia="ro-RO"/>
        </w:rPr>
        <w:t>14. GESTIUNEA SISTEMULUI DE ILUMINAT PUBLIC</w:t>
      </w:r>
      <w:bookmarkEnd w:id="17"/>
    </w:p>
    <w:p w14:paraId="5C0E75A5"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 xml:space="preserve">14.1. </w:t>
      </w:r>
      <w:proofErr w:type="spellStart"/>
      <w:r w:rsidRPr="000505D9">
        <w:rPr>
          <w:rFonts w:ascii="Cambria" w:hAnsi="Cambria" w:cs="Calibri"/>
          <w:lang w:eastAsia="ro-RO"/>
        </w:rPr>
        <w:t>Implementarea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programului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gestiune</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serviciului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w:t>
      </w:r>
      <w:proofErr w:type="spellStart"/>
      <w:r w:rsidRPr="000505D9">
        <w:rPr>
          <w:rFonts w:ascii="Cambria" w:hAnsi="Cambria" w:cs="Calibri"/>
          <w:lang w:eastAsia="ro-RO"/>
        </w:rPr>
        <w:t>pentru</w:t>
      </w:r>
      <w:proofErr w:type="spellEnd"/>
      <w:r w:rsidRPr="000505D9">
        <w:rPr>
          <w:rFonts w:ascii="Cambria" w:hAnsi="Cambria" w:cs="Calibri"/>
          <w:lang w:eastAsia="ro-RO"/>
        </w:rPr>
        <w:t xml:space="preserve"> </w:t>
      </w:r>
      <w:proofErr w:type="spellStart"/>
      <w:r w:rsidRPr="000505D9">
        <w:rPr>
          <w:rFonts w:ascii="Cambria" w:hAnsi="Cambria" w:cs="Calibri"/>
          <w:lang w:eastAsia="ro-RO"/>
        </w:rPr>
        <w:t>urmărirea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reclamaţiilor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intervenţiilor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sistem</w:t>
      </w:r>
      <w:proofErr w:type="spellEnd"/>
      <w:r w:rsidRPr="000505D9">
        <w:rPr>
          <w:rFonts w:ascii="Cambria" w:hAnsi="Cambria" w:cs="Calibri"/>
          <w:lang w:eastAsia="ro-RO"/>
        </w:rPr>
        <w:t xml:space="preserve">, </w:t>
      </w:r>
      <w:proofErr w:type="spellStart"/>
      <w:r w:rsidRPr="000505D9">
        <w:rPr>
          <w:rFonts w:ascii="Cambria" w:hAnsi="Cambria" w:cs="Calibri"/>
          <w:lang w:eastAsia="ro-RO"/>
        </w:rPr>
        <w:t>durata</w:t>
      </w:r>
      <w:proofErr w:type="spellEnd"/>
      <w:r w:rsidRPr="000505D9">
        <w:rPr>
          <w:rFonts w:ascii="Cambria" w:hAnsi="Cambria" w:cs="Calibri"/>
          <w:lang w:eastAsia="ro-RO"/>
        </w:rPr>
        <w:t xml:space="preserve"> </w:t>
      </w:r>
      <w:proofErr w:type="spellStart"/>
      <w:r w:rsidRPr="000505D9">
        <w:rPr>
          <w:rFonts w:ascii="Cambria" w:hAnsi="Cambria" w:cs="Calibri"/>
          <w:lang w:eastAsia="ro-RO"/>
        </w:rPr>
        <w:t>normată</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funcţionare</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componentelor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sistemului</w:t>
      </w:r>
      <w:proofErr w:type="spellEnd"/>
      <w:r w:rsidRPr="000505D9">
        <w:rPr>
          <w:rFonts w:ascii="Cambria" w:hAnsi="Cambria" w:cs="Calibri"/>
          <w:lang w:eastAsia="ro-RO"/>
        </w:rPr>
        <w:t xml:space="preserve">, data </w:t>
      </w:r>
      <w:proofErr w:type="spellStart"/>
      <w:r w:rsidRPr="000505D9">
        <w:rPr>
          <w:rFonts w:ascii="Cambria" w:hAnsi="Cambria" w:cs="Calibri"/>
          <w:lang w:eastAsia="ro-RO"/>
        </w:rPr>
        <w:t>montajului</w:t>
      </w:r>
      <w:proofErr w:type="spellEnd"/>
      <w:r w:rsidRPr="000505D9">
        <w:rPr>
          <w:rFonts w:ascii="Cambria" w:hAnsi="Cambria" w:cs="Calibri"/>
          <w:lang w:eastAsia="ro-RO"/>
        </w:rPr>
        <w:t xml:space="preserve">, etc. </w:t>
      </w:r>
      <w:proofErr w:type="spellStart"/>
      <w:r w:rsidRPr="000505D9">
        <w:rPr>
          <w:rFonts w:ascii="Cambria" w:hAnsi="Cambria" w:cs="Calibri"/>
          <w:lang w:eastAsia="ro-RO"/>
        </w:rPr>
        <w:t>Dispecerizarea</w:t>
      </w:r>
      <w:proofErr w:type="spellEnd"/>
      <w:r w:rsidRPr="000505D9">
        <w:rPr>
          <w:rFonts w:ascii="Cambria" w:hAnsi="Cambria" w:cs="Calibri"/>
          <w:lang w:eastAsia="ro-RO"/>
        </w:rPr>
        <w:t xml:space="preserve"> se </w:t>
      </w:r>
      <w:proofErr w:type="spellStart"/>
      <w:r w:rsidRPr="000505D9">
        <w:rPr>
          <w:rFonts w:ascii="Cambria" w:hAnsi="Cambria" w:cs="Calibri"/>
          <w:lang w:eastAsia="ro-RO"/>
        </w:rPr>
        <w:t>va</w:t>
      </w:r>
      <w:proofErr w:type="spellEnd"/>
      <w:r w:rsidRPr="000505D9">
        <w:rPr>
          <w:rFonts w:ascii="Cambria" w:hAnsi="Cambria" w:cs="Calibri"/>
          <w:lang w:eastAsia="ro-RO"/>
        </w:rPr>
        <w:t xml:space="preserve"> face 24 de ore din 24, 7 </w:t>
      </w:r>
      <w:proofErr w:type="spellStart"/>
      <w:r w:rsidRPr="000505D9">
        <w:rPr>
          <w:rFonts w:ascii="Cambria" w:hAnsi="Cambria" w:cs="Calibri"/>
          <w:lang w:eastAsia="ro-RO"/>
        </w:rPr>
        <w:t>zile</w:t>
      </w:r>
      <w:proofErr w:type="spellEnd"/>
      <w:r w:rsidRPr="000505D9">
        <w:rPr>
          <w:rFonts w:ascii="Cambria" w:hAnsi="Cambria" w:cs="Calibri"/>
          <w:lang w:eastAsia="ro-RO"/>
        </w:rPr>
        <w:t xml:space="preserve"> pe </w:t>
      </w:r>
      <w:proofErr w:type="spellStart"/>
      <w:r w:rsidRPr="000505D9">
        <w:rPr>
          <w:rFonts w:ascii="Cambria" w:hAnsi="Cambria" w:cs="Calibri"/>
          <w:lang w:eastAsia="ro-RO"/>
        </w:rPr>
        <w:t>săptămână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constă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preluarea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sesizărilor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constatărilor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sau</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observaţiilor</w:t>
      </w:r>
      <w:proofErr w:type="spellEnd"/>
      <w:r w:rsidRPr="000505D9">
        <w:rPr>
          <w:rFonts w:ascii="Cambria" w:hAnsi="Cambria" w:cs="Calibri"/>
          <w:lang w:eastAsia="ro-RO"/>
        </w:rPr>
        <w:t xml:space="preserve"> de pe </w:t>
      </w:r>
      <w:proofErr w:type="spellStart"/>
      <w:r w:rsidRPr="000505D9">
        <w:rPr>
          <w:rFonts w:ascii="Cambria" w:hAnsi="Cambria" w:cs="Calibri"/>
          <w:lang w:eastAsia="ro-RO"/>
        </w:rPr>
        <w:t>teren</w:t>
      </w:r>
      <w:proofErr w:type="spellEnd"/>
      <w:r w:rsidRPr="000505D9">
        <w:rPr>
          <w:rFonts w:ascii="Cambria" w:hAnsi="Cambria" w:cs="Calibri"/>
          <w:lang w:eastAsia="ro-RO"/>
        </w:rPr>
        <w:t xml:space="preserve"> – care </w:t>
      </w:r>
      <w:proofErr w:type="spellStart"/>
      <w:r w:rsidRPr="000505D9">
        <w:rPr>
          <w:rFonts w:ascii="Cambria" w:hAnsi="Cambria" w:cs="Calibri"/>
          <w:lang w:eastAsia="ro-RO"/>
        </w:rPr>
        <w:t>vor</w:t>
      </w:r>
      <w:proofErr w:type="spellEnd"/>
      <w:r w:rsidRPr="000505D9">
        <w:rPr>
          <w:rFonts w:ascii="Cambria" w:hAnsi="Cambria" w:cs="Calibri"/>
          <w:lang w:eastAsia="ro-RO"/>
        </w:rPr>
        <w:t xml:space="preserve"> fi </w:t>
      </w:r>
      <w:proofErr w:type="spellStart"/>
      <w:r w:rsidRPr="000505D9">
        <w:rPr>
          <w:rFonts w:ascii="Cambria" w:hAnsi="Cambria" w:cs="Calibri"/>
          <w:lang w:eastAsia="ro-RO"/>
        </w:rPr>
        <w:t>notificate</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într</w:t>
      </w:r>
      <w:proofErr w:type="spellEnd"/>
      <w:r w:rsidRPr="000505D9">
        <w:rPr>
          <w:rFonts w:ascii="Cambria" w:hAnsi="Cambria" w:cs="Calibri"/>
          <w:lang w:eastAsia="ro-RO"/>
        </w:rPr>
        <w:t xml:space="preserve">-un </w:t>
      </w:r>
      <w:proofErr w:type="spellStart"/>
      <w:r w:rsidRPr="000505D9">
        <w:rPr>
          <w:rFonts w:ascii="Cambria" w:hAnsi="Cambria" w:cs="Calibri"/>
          <w:lang w:eastAsia="ro-RO"/>
        </w:rPr>
        <w:t>registru</w:t>
      </w:r>
      <w:proofErr w:type="spellEnd"/>
      <w:r w:rsidRPr="000505D9">
        <w:rPr>
          <w:rFonts w:ascii="Cambria" w:hAnsi="Cambria" w:cs="Calibri"/>
          <w:lang w:eastAsia="ro-RO"/>
        </w:rPr>
        <w:t xml:space="preserve">/program de </w:t>
      </w:r>
      <w:proofErr w:type="spellStart"/>
      <w:r w:rsidRPr="000505D9">
        <w:rPr>
          <w:rFonts w:ascii="Cambria" w:hAnsi="Cambria" w:cs="Calibri"/>
          <w:lang w:eastAsia="ro-RO"/>
        </w:rPr>
        <w:t>sesizari</w:t>
      </w:r>
      <w:proofErr w:type="spellEnd"/>
      <w:r w:rsidRPr="000505D9">
        <w:rPr>
          <w:rFonts w:ascii="Cambria" w:hAnsi="Cambria" w:cs="Calibri"/>
          <w:lang w:eastAsia="ro-RO"/>
        </w:rPr>
        <w:t>.</w:t>
      </w:r>
    </w:p>
    <w:p w14:paraId="31C41FB9" w14:textId="77777777" w:rsidR="008E7376" w:rsidRPr="000505D9" w:rsidRDefault="008E7376" w:rsidP="006D3B97">
      <w:pPr>
        <w:spacing w:after="120" w:line="276" w:lineRule="auto"/>
        <w:ind w:firstLine="426"/>
        <w:jc w:val="both"/>
        <w:rPr>
          <w:rFonts w:ascii="Cambria" w:hAnsi="Cambria"/>
        </w:rPr>
      </w:pPr>
      <w:proofErr w:type="spellStart"/>
      <w:r w:rsidRPr="000505D9">
        <w:rPr>
          <w:rFonts w:ascii="Cambria" w:hAnsi="Cambria" w:cs="Calibri"/>
          <w:lang w:eastAsia="ro-RO"/>
        </w:rPr>
        <w:t>Procedurile</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lucru</w:t>
      </w:r>
      <w:proofErr w:type="spellEnd"/>
      <w:r w:rsidRPr="000505D9">
        <w:rPr>
          <w:rFonts w:ascii="Cambria" w:hAnsi="Cambria" w:cs="Calibri"/>
          <w:lang w:eastAsia="ro-RO"/>
        </w:rPr>
        <w:t xml:space="preserve"> </w:t>
      </w:r>
      <w:proofErr w:type="spellStart"/>
      <w:r w:rsidRPr="000505D9">
        <w:rPr>
          <w:rFonts w:ascii="Cambria" w:hAnsi="Cambria" w:cs="Calibri"/>
          <w:lang w:eastAsia="ro-RO"/>
        </w:rPr>
        <w:t>pentru</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remediere</w:t>
      </w:r>
      <w:proofErr w:type="spellEnd"/>
      <w:r w:rsidRPr="000505D9">
        <w:rPr>
          <w:rFonts w:ascii="Cambria" w:hAnsi="Cambria" w:cs="Calibri"/>
          <w:lang w:eastAsia="ro-RO"/>
        </w:rPr>
        <w:t>/</w:t>
      </w:r>
      <w:proofErr w:type="spellStart"/>
      <w:r w:rsidRPr="000505D9">
        <w:rPr>
          <w:rFonts w:ascii="Cambria" w:hAnsi="Cambria" w:cs="Calibri"/>
          <w:lang w:eastAsia="ro-RO"/>
        </w:rPr>
        <w:t>soluţionare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vor</w:t>
      </w:r>
      <w:proofErr w:type="spellEnd"/>
      <w:r w:rsidRPr="000505D9">
        <w:rPr>
          <w:rFonts w:ascii="Cambria" w:hAnsi="Cambria" w:cs="Calibri"/>
          <w:lang w:eastAsia="ro-RO"/>
        </w:rPr>
        <w:t xml:space="preserve"> fi </w:t>
      </w:r>
      <w:proofErr w:type="spellStart"/>
      <w:r w:rsidRPr="000505D9">
        <w:rPr>
          <w:rFonts w:ascii="Cambria" w:hAnsi="Cambria" w:cs="Calibri"/>
          <w:lang w:eastAsia="ro-RO"/>
        </w:rPr>
        <w:t>stabilite</w:t>
      </w:r>
      <w:proofErr w:type="spellEnd"/>
      <w:r w:rsidRPr="000505D9">
        <w:rPr>
          <w:rFonts w:ascii="Cambria" w:hAnsi="Cambria" w:cs="Calibri"/>
          <w:lang w:eastAsia="ro-RO"/>
        </w:rPr>
        <w:t xml:space="preserve"> conform </w:t>
      </w:r>
      <w:proofErr w:type="spellStart"/>
      <w:r w:rsidRPr="000505D9">
        <w:rPr>
          <w:rFonts w:ascii="Cambria" w:hAnsi="Cambria" w:cs="Calibri"/>
          <w:lang w:eastAsia="ro-RO"/>
        </w:rPr>
        <w:t>regulamentului</w:t>
      </w:r>
      <w:proofErr w:type="spellEnd"/>
      <w:r w:rsidRPr="000505D9">
        <w:rPr>
          <w:rFonts w:ascii="Cambria" w:hAnsi="Cambria" w:cs="Calibri"/>
          <w:lang w:eastAsia="ro-RO"/>
        </w:rPr>
        <w:t xml:space="preserve"> </w:t>
      </w:r>
      <w:proofErr w:type="spellStart"/>
      <w:r w:rsidRPr="000505D9">
        <w:rPr>
          <w:rFonts w:ascii="Cambria" w:hAnsi="Cambria" w:cs="Calibri"/>
          <w:lang w:eastAsia="ro-RO"/>
        </w:rPr>
        <w:t>serviciului</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însa</w:t>
      </w:r>
      <w:proofErr w:type="spellEnd"/>
      <w:r w:rsidRPr="000505D9">
        <w:rPr>
          <w:rFonts w:ascii="Cambria" w:hAnsi="Cambria" w:cs="Calibri"/>
          <w:lang w:eastAsia="ro-RO"/>
        </w:rPr>
        <w:t xml:space="preserve"> </w:t>
      </w:r>
      <w:proofErr w:type="spellStart"/>
      <w:r w:rsidRPr="000505D9">
        <w:rPr>
          <w:rFonts w:ascii="Cambria" w:hAnsi="Cambria" w:cs="Calibri"/>
          <w:lang w:eastAsia="ro-RO"/>
        </w:rPr>
        <w:t>vor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trebui</w:t>
      </w:r>
      <w:proofErr w:type="spellEnd"/>
      <w:r w:rsidRPr="000505D9">
        <w:rPr>
          <w:rFonts w:ascii="Cambria" w:hAnsi="Cambria" w:cs="Calibri"/>
          <w:lang w:eastAsia="ro-RO"/>
        </w:rPr>
        <w:t xml:space="preserve"> </w:t>
      </w:r>
      <w:proofErr w:type="spellStart"/>
      <w:r w:rsidRPr="000505D9">
        <w:rPr>
          <w:rFonts w:ascii="Cambria" w:hAnsi="Cambria" w:cs="Calibri"/>
          <w:lang w:eastAsia="ro-RO"/>
        </w:rPr>
        <w:t>să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conțina</w:t>
      </w:r>
      <w:proofErr w:type="spellEnd"/>
      <w:r w:rsidRPr="000505D9">
        <w:rPr>
          <w:rFonts w:ascii="Cambria" w:hAnsi="Cambria" w:cs="Calibri"/>
          <w:lang w:eastAsia="ro-RO"/>
        </w:rPr>
        <w:t xml:space="preserve"> </w:t>
      </w:r>
      <w:proofErr w:type="spellStart"/>
      <w:r w:rsidRPr="000505D9">
        <w:rPr>
          <w:rFonts w:ascii="Cambria" w:hAnsi="Cambria" w:cs="Calibri"/>
          <w:lang w:eastAsia="ro-RO"/>
        </w:rPr>
        <w:t>următoarele</w:t>
      </w:r>
      <w:proofErr w:type="spellEnd"/>
      <w:r w:rsidRPr="000505D9">
        <w:rPr>
          <w:rFonts w:ascii="Cambria" w:hAnsi="Cambria" w:cs="Calibri"/>
          <w:lang w:eastAsia="ro-RO"/>
        </w:rPr>
        <w:t>:</w:t>
      </w:r>
    </w:p>
    <w:p w14:paraId="4C01BB72" w14:textId="7C7E6924"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w:t>
      </w:r>
      <w:r w:rsidRPr="000505D9">
        <w:rPr>
          <w:rFonts w:ascii="Cambria" w:hAnsi="Cambria" w:cs="Calibri"/>
          <w:lang w:eastAsia="ro-RO"/>
        </w:rPr>
        <w:tab/>
      </w:r>
      <w:proofErr w:type="spellStart"/>
      <w:r w:rsidRPr="000505D9">
        <w:rPr>
          <w:rFonts w:ascii="Cambria" w:hAnsi="Cambria" w:cs="Calibri"/>
          <w:lang w:eastAsia="ro-RO"/>
        </w:rPr>
        <w:t>Verificarea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periodica</w:t>
      </w:r>
      <w:proofErr w:type="spellEnd"/>
      <w:r w:rsidRPr="000505D9">
        <w:rPr>
          <w:rFonts w:ascii="Cambria" w:hAnsi="Cambria" w:cs="Calibri"/>
          <w:lang w:eastAsia="ro-RO"/>
        </w:rPr>
        <w:t xml:space="preserve"> </w:t>
      </w:r>
      <w:proofErr w:type="spellStart"/>
      <w:r w:rsidRPr="000505D9">
        <w:rPr>
          <w:rFonts w:ascii="Cambria" w:hAnsi="Cambria" w:cs="Calibri"/>
          <w:lang w:eastAsia="ro-RO"/>
        </w:rPr>
        <w:t>impreuna</w:t>
      </w:r>
      <w:proofErr w:type="spellEnd"/>
      <w:r w:rsidRPr="000505D9">
        <w:rPr>
          <w:rFonts w:ascii="Cambria" w:hAnsi="Cambria" w:cs="Calibri"/>
          <w:lang w:eastAsia="ro-RO"/>
        </w:rPr>
        <w:t xml:space="preserve"> cu </w:t>
      </w:r>
      <w:proofErr w:type="spellStart"/>
      <w:r w:rsidRPr="000505D9">
        <w:rPr>
          <w:rFonts w:ascii="Cambria" w:hAnsi="Cambria" w:cs="Calibri"/>
          <w:lang w:eastAsia="ro-RO"/>
        </w:rPr>
        <w:t>reprezentantii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desemnati</w:t>
      </w:r>
      <w:proofErr w:type="spellEnd"/>
      <w:r w:rsidRPr="000505D9">
        <w:rPr>
          <w:rFonts w:ascii="Cambria" w:hAnsi="Cambria" w:cs="Calibri"/>
          <w:lang w:eastAsia="ro-RO"/>
        </w:rPr>
        <w:t xml:space="preserve"> ai </w:t>
      </w:r>
      <w:r w:rsidR="008B08DE">
        <w:rPr>
          <w:rFonts w:ascii="Cambria" w:hAnsi="Cambria" w:cs="Calibri"/>
          <w:lang w:eastAsia="ro-RO"/>
        </w:rPr>
        <w:t>MUNICIPIULUI CÂMPULUNG MOLDOVENESC</w:t>
      </w:r>
      <w:r w:rsidRPr="000505D9">
        <w:rPr>
          <w:rFonts w:ascii="Cambria" w:hAnsi="Cambria" w:cs="Calibri"/>
          <w:lang w:eastAsia="ro-RO"/>
        </w:rPr>
        <w:t xml:space="preserve"> a </w:t>
      </w:r>
      <w:proofErr w:type="spellStart"/>
      <w:r w:rsidRPr="000505D9">
        <w:rPr>
          <w:rFonts w:ascii="Cambria" w:hAnsi="Cambria" w:cs="Calibri"/>
          <w:lang w:eastAsia="ro-RO"/>
        </w:rPr>
        <w:t>stării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funcționare</w:t>
      </w:r>
      <w:proofErr w:type="spellEnd"/>
      <w:r w:rsidRPr="000505D9">
        <w:rPr>
          <w:rFonts w:ascii="Cambria" w:hAnsi="Cambria" w:cs="Calibri"/>
          <w:lang w:eastAsia="ro-RO"/>
        </w:rPr>
        <w:t xml:space="preserve"> a S.I.P</w:t>
      </w:r>
    </w:p>
    <w:p w14:paraId="7980E9F0"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w:t>
      </w:r>
      <w:r w:rsidRPr="000505D9">
        <w:rPr>
          <w:rFonts w:ascii="Cambria" w:hAnsi="Cambria" w:cs="Calibri"/>
          <w:lang w:eastAsia="ro-RO"/>
        </w:rPr>
        <w:tab/>
      </w:r>
      <w:proofErr w:type="spellStart"/>
      <w:r w:rsidRPr="000505D9">
        <w:rPr>
          <w:rFonts w:ascii="Cambria" w:hAnsi="Cambria" w:cs="Calibri"/>
          <w:lang w:eastAsia="ro-RO"/>
        </w:rPr>
        <w:t>Emiterea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către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autoritatea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locală</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unor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comenzii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lucru</w:t>
      </w:r>
      <w:proofErr w:type="spellEnd"/>
      <w:r w:rsidRPr="000505D9">
        <w:rPr>
          <w:rFonts w:ascii="Cambria" w:hAnsi="Cambria" w:cs="Calibri"/>
          <w:lang w:eastAsia="ro-RO"/>
        </w:rPr>
        <w:t xml:space="preserve"> </w:t>
      </w:r>
      <w:proofErr w:type="spellStart"/>
      <w:r w:rsidRPr="000505D9">
        <w:rPr>
          <w:rFonts w:ascii="Cambria" w:hAnsi="Cambria" w:cs="Calibri"/>
          <w:lang w:eastAsia="ro-RO"/>
        </w:rPr>
        <w:t>pentru</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remedierea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defectelor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constatate</w:t>
      </w:r>
      <w:proofErr w:type="spellEnd"/>
      <w:r w:rsidRPr="000505D9">
        <w:rPr>
          <w:rFonts w:ascii="Cambria" w:hAnsi="Cambria" w:cs="Calibri"/>
          <w:lang w:eastAsia="ro-RO"/>
        </w:rPr>
        <w:t xml:space="preserve"> la </w:t>
      </w:r>
      <w:proofErr w:type="spellStart"/>
      <w:r w:rsidRPr="000505D9">
        <w:rPr>
          <w:rFonts w:ascii="Cambria" w:hAnsi="Cambria" w:cs="Calibri"/>
          <w:lang w:eastAsia="ro-RO"/>
        </w:rPr>
        <w:t>verificările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efectuate</w:t>
      </w:r>
      <w:proofErr w:type="spellEnd"/>
    </w:p>
    <w:p w14:paraId="619BA11C" w14:textId="11FD66C6"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w:t>
      </w:r>
      <w:r w:rsidRPr="000505D9">
        <w:rPr>
          <w:rFonts w:ascii="Cambria" w:hAnsi="Cambria" w:cs="Calibri"/>
          <w:lang w:eastAsia="ro-RO"/>
        </w:rPr>
        <w:tab/>
      </w:r>
      <w:proofErr w:type="spellStart"/>
      <w:r w:rsidRPr="000505D9">
        <w:rPr>
          <w:rFonts w:ascii="Cambria" w:hAnsi="Cambria" w:cs="Calibri"/>
          <w:lang w:eastAsia="ro-RO"/>
        </w:rPr>
        <w:t>În</w:t>
      </w:r>
      <w:proofErr w:type="spellEnd"/>
      <w:r w:rsidRPr="000505D9">
        <w:rPr>
          <w:rFonts w:ascii="Cambria" w:hAnsi="Cambria" w:cs="Calibri"/>
          <w:lang w:eastAsia="ro-RO"/>
        </w:rPr>
        <w:t xml:space="preserve"> </w:t>
      </w:r>
      <w:proofErr w:type="spellStart"/>
      <w:r w:rsidRPr="000505D9">
        <w:rPr>
          <w:rFonts w:ascii="Cambria" w:hAnsi="Cambria" w:cs="Calibri"/>
          <w:lang w:eastAsia="ro-RO"/>
        </w:rPr>
        <w:t>cazul</w:t>
      </w:r>
      <w:proofErr w:type="spellEnd"/>
      <w:r w:rsidRPr="000505D9">
        <w:rPr>
          <w:rFonts w:ascii="Cambria" w:hAnsi="Cambria" w:cs="Calibri"/>
          <w:lang w:eastAsia="ro-RO"/>
        </w:rPr>
        <w:t xml:space="preserve"> </w:t>
      </w:r>
      <w:proofErr w:type="spellStart"/>
      <w:r w:rsidRPr="000505D9">
        <w:rPr>
          <w:rFonts w:ascii="Cambria" w:hAnsi="Cambria" w:cs="Calibri"/>
          <w:lang w:eastAsia="ro-RO"/>
        </w:rPr>
        <w:t>defecţiunilor</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alimentare</w:t>
      </w:r>
      <w:proofErr w:type="spellEnd"/>
      <w:r w:rsidRPr="000505D9">
        <w:rPr>
          <w:rFonts w:ascii="Cambria" w:hAnsi="Cambria" w:cs="Calibri"/>
          <w:lang w:eastAsia="ro-RO"/>
        </w:rPr>
        <w:t xml:space="preserve"> pe </w:t>
      </w:r>
      <w:proofErr w:type="spellStart"/>
      <w:r w:rsidRPr="000505D9">
        <w:rPr>
          <w:rFonts w:ascii="Cambria" w:hAnsi="Cambria" w:cs="Calibri"/>
          <w:lang w:eastAsia="ro-RO"/>
        </w:rPr>
        <w:t>arii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extinse</w:t>
      </w:r>
      <w:proofErr w:type="spellEnd"/>
      <w:r w:rsidRPr="000505D9">
        <w:rPr>
          <w:rFonts w:ascii="Cambria" w:hAnsi="Cambria" w:cs="Calibri"/>
          <w:lang w:eastAsia="ro-RO"/>
        </w:rPr>
        <w:t xml:space="preserve"> se </w:t>
      </w:r>
      <w:proofErr w:type="spellStart"/>
      <w:r w:rsidRPr="000505D9">
        <w:rPr>
          <w:rFonts w:ascii="Cambria" w:hAnsi="Cambria" w:cs="Calibri"/>
          <w:lang w:eastAsia="ro-RO"/>
        </w:rPr>
        <w:t>va</w:t>
      </w:r>
      <w:proofErr w:type="spellEnd"/>
      <w:r w:rsidRPr="000505D9">
        <w:rPr>
          <w:rFonts w:ascii="Cambria" w:hAnsi="Cambria" w:cs="Calibri"/>
          <w:lang w:eastAsia="ro-RO"/>
        </w:rPr>
        <w:t xml:space="preserve"> </w:t>
      </w:r>
      <w:proofErr w:type="spellStart"/>
      <w:r w:rsidRPr="000505D9">
        <w:rPr>
          <w:rFonts w:ascii="Cambria" w:hAnsi="Cambria" w:cs="Calibri"/>
          <w:lang w:eastAsia="ro-RO"/>
        </w:rPr>
        <w:t>anunța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Compartimentul</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specialitate</w:t>
      </w:r>
      <w:proofErr w:type="spellEnd"/>
      <w:r w:rsidRPr="000505D9">
        <w:rPr>
          <w:rFonts w:ascii="Cambria" w:hAnsi="Cambria" w:cs="Calibri"/>
          <w:lang w:eastAsia="ro-RO"/>
        </w:rPr>
        <w:t xml:space="preserve">  din </w:t>
      </w:r>
      <w:proofErr w:type="spellStart"/>
      <w:r w:rsidRPr="000505D9">
        <w:rPr>
          <w:rFonts w:ascii="Cambria" w:hAnsi="Cambria" w:cs="Calibri"/>
          <w:lang w:eastAsia="ro-RO"/>
        </w:rPr>
        <w:t>cadrul</w:t>
      </w:r>
      <w:proofErr w:type="spellEnd"/>
      <w:r w:rsidRPr="000505D9">
        <w:rPr>
          <w:rFonts w:ascii="Cambria" w:hAnsi="Cambria" w:cs="Calibri"/>
          <w:lang w:eastAsia="ro-RO"/>
        </w:rPr>
        <w:t xml:space="preserve"> </w:t>
      </w:r>
      <w:r w:rsidR="008B08DE">
        <w:rPr>
          <w:rFonts w:ascii="Cambria" w:hAnsi="Cambria" w:cs="Calibri"/>
          <w:lang w:eastAsia="ro-RO"/>
        </w:rPr>
        <w:t>MUNICIPIULUI CÂMPULUNG MOLDOVENESC</w:t>
      </w:r>
      <w:r w:rsidRPr="000505D9">
        <w:rPr>
          <w:rFonts w:ascii="Cambria" w:hAnsi="Cambria" w:cs="Calibri"/>
          <w:lang w:eastAsia="ro-RO"/>
        </w:rPr>
        <w:t xml:space="preserve">, </w:t>
      </w:r>
      <w:proofErr w:type="spellStart"/>
      <w:r w:rsidRPr="000505D9">
        <w:rPr>
          <w:rFonts w:ascii="Cambria" w:hAnsi="Cambria" w:cs="Calibri"/>
          <w:lang w:eastAsia="ro-RO"/>
        </w:rPr>
        <w:t>dispeceratul</w:t>
      </w:r>
      <w:proofErr w:type="spellEnd"/>
      <w:r w:rsidRPr="000505D9">
        <w:rPr>
          <w:rFonts w:ascii="Cambria" w:hAnsi="Cambria" w:cs="Calibri"/>
          <w:lang w:eastAsia="ro-RO"/>
        </w:rPr>
        <w:t xml:space="preserve"> CEZ cu </w:t>
      </w:r>
      <w:proofErr w:type="spellStart"/>
      <w:r w:rsidRPr="000505D9">
        <w:rPr>
          <w:rFonts w:ascii="Cambria" w:hAnsi="Cambria" w:cs="Calibri"/>
          <w:lang w:eastAsia="ro-RO"/>
        </w:rPr>
        <w:t>localizarea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cât</w:t>
      </w:r>
      <w:proofErr w:type="spellEnd"/>
      <w:r w:rsidRPr="000505D9">
        <w:rPr>
          <w:rFonts w:ascii="Cambria" w:hAnsi="Cambria" w:cs="Calibri"/>
          <w:lang w:eastAsia="ro-RO"/>
        </w:rPr>
        <w:t xml:space="preserve"> </w:t>
      </w:r>
      <w:proofErr w:type="spellStart"/>
      <w:r w:rsidRPr="000505D9">
        <w:rPr>
          <w:rFonts w:ascii="Cambria" w:hAnsi="Cambria" w:cs="Calibri"/>
          <w:lang w:eastAsia="ro-RO"/>
        </w:rPr>
        <w:t>mai</w:t>
      </w:r>
      <w:proofErr w:type="spellEnd"/>
      <w:r w:rsidRPr="000505D9">
        <w:rPr>
          <w:rFonts w:ascii="Cambria" w:hAnsi="Cambria" w:cs="Calibri"/>
          <w:lang w:eastAsia="ro-RO"/>
        </w:rPr>
        <w:t xml:space="preserve"> </w:t>
      </w:r>
      <w:proofErr w:type="spellStart"/>
      <w:r w:rsidRPr="000505D9">
        <w:rPr>
          <w:rFonts w:ascii="Cambria" w:hAnsi="Cambria" w:cs="Calibri"/>
          <w:lang w:eastAsia="ro-RO"/>
        </w:rPr>
        <w:t>exactă</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zonelor</w:t>
      </w:r>
      <w:proofErr w:type="spellEnd"/>
      <w:r w:rsidRPr="000505D9">
        <w:rPr>
          <w:rFonts w:ascii="Cambria" w:hAnsi="Cambria" w:cs="Calibri"/>
          <w:lang w:eastAsia="ro-RO"/>
        </w:rPr>
        <w:t xml:space="preserve"> respective;</w:t>
      </w:r>
    </w:p>
    <w:p w14:paraId="2A809201"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 xml:space="preserve">14.2. </w:t>
      </w:r>
      <w:proofErr w:type="spellStart"/>
      <w:r w:rsidRPr="000505D9">
        <w:rPr>
          <w:rFonts w:ascii="Cambria" w:hAnsi="Cambria" w:cs="Calibri"/>
          <w:lang w:eastAsia="ro-RO"/>
        </w:rPr>
        <w:t>Menţinerea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asigurarea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permanenţei</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w:t>
      </w:r>
      <w:proofErr w:type="spellEnd"/>
      <w:r w:rsidRPr="000505D9">
        <w:rPr>
          <w:rFonts w:ascii="Cambria" w:hAnsi="Cambria" w:cs="Calibri"/>
          <w:lang w:eastAsia="ro-RO"/>
        </w:rPr>
        <w:t xml:space="preserve"> </w:t>
      </w:r>
      <w:proofErr w:type="spellStart"/>
      <w:r w:rsidRPr="000505D9">
        <w:rPr>
          <w:rFonts w:ascii="Cambria" w:hAnsi="Cambria" w:cs="Calibri"/>
          <w:lang w:eastAsia="ro-RO"/>
        </w:rPr>
        <w:t>funcţionare</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echipamentelor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aferente</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sistemului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 </w:t>
      </w:r>
      <w:proofErr w:type="spellStart"/>
      <w:r w:rsidRPr="000505D9">
        <w:rPr>
          <w:rFonts w:ascii="Cambria" w:hAnsi="Cambria" w:cs="Calibri"/>
          <w:lang w:eastAsia="ro-RO"/>
        </w:rPr>
        <w:t>unui</w:t>
      </w:r>
      <w:proofErr w:type="spellEnd"/>
      <w:r w:rsidRPr="000505D9">
        <w:rPr>
          <w:rFonts w:ascii="Cambria" w:hAnsi="Cambria" w:cs="Calibri"/>
          <w:lang w:eastAsia="ro-RO"/>
        </w:rPr>
        <w:t xml:space="preserve"> </w:t>
      </w:r>
      <w:proofErr w:type="spellStart"/>
      <w:r w:rsidRPr="000505D9">
        <w:rPr>
          <w:rFonts w:ascii="Cambria" w:hAnsi="Cambria" w:cs="Calibri"/>
          <w:lang w:eastAsia="ro-RO"/>
        </w:rPr>
        <w:t>raport</w:t>
      </w:r>
      <w:proofErr w:type="spellEnd"/>
      <w:r w:rsidRPr="000505D9">
        <w:rPr>
          <w:rFonts w:ascii="Cambria" w:hAnsi="Cambria" w:cs="Calibri"/>
          <w:lang w:eastAsia="ro-RO"/>
        </w:rPr>
        <w:t xml:space="preserve"> </w:t>
      </w:r>
      <w:proofErr w:type="spellStart"/>
      <w:r w:rsidRPr="000505D9">
        <w:rPr>
          <w:rFonts w:ascii="Cambria" w:hAnsi="Cambria" w:cs="Calibri"/>
          <w:lang w:eastAsia="ro-RO"/>
        </w:rPr>
        <w:t>optim</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între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parametrii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luminotehnici</w:t>
      </w:r>
      <w:proofErr w:type="spellEnd"/>
      <w:r w:rsidRPr="000505D9">
        <w:rPr>
          <w:rFonts w:ascii="Cambria" w:hAnsi="Cambria" w:cs="Calibri"/>
          <w:lang w:eastAsia="ro-RO"/>
        </w:rPr>
        <w:t xml:space="preserve"> la </w:t>
      </w:r>
      <w:proofErr w:type="spellStart"/>
      <w:r w:rsidRPr="000505D9">
        <w:rPr>
          <w:rFonts w:ascii="Cambria" w:hAnsi="Cambria" w:cs="Calibri"/>
          <w:lang w:eastAsia="ro-RO"/>
        </w:rPr>
        <w:t>nivelul</w:t>
      </w:r>
      <w:proofErr w:type="spellEnd"/>
      <w:r w:rsidRPr="000505D9">
        <w:rPr>
          <w:rFonts w:ascii="Cambria" w:hAnsi="Cambria" w:cs="Calibri"/>
          <w:lang w:eastAsia="ro-RO"/>
        </w:rPr>
        <w:t xml:space="preserve"> </w:t>
      </w:r>
      <w:proofErr w:type="spellStart"/>
      <w:r w:rsidRPr="000505D9">
        <w:rPr>
          <w:rFonts w:ascii="Cambria" w:hAnsi="Cambria" w:cs="Calibri"/>
          <w:lang w:eastAsia="ro-RO"/>
        </w:rPr>
        <w:lastRenderedPageBreak/>
        <w:t>cerintelor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standardului</w:t>
      </w:r>
      <w:proofErr w:type="spellEnd"/>
      <w:r w:rsidRPr="000505D9">
        <w:rPr>
          <w:rFonts w:ascii="Cambria" w:hAnsi="Cambria" w:cs="Calibri"/>
          <w:lang w:eastAsia="ro-RO"/>
        </w:rPr>
        <w:t xml:space="preserve"> SR 13201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consumului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energie</w:t>
      </w:r>
      <w:proofErr w:type="spellEnd"/>
      <w:r w:rsidRPr="000505D9">
        <w:rPr>
          <w:rFonts w:ascii="Cambria" w:hAnsi="Cambria" w:cs="Calibri"/>
          <w:lang w:eastAsia="ro-RO"/>
        </w:rPr>
        <w:t xml:space="preserve"> </w:t>
      </w:r>
      <w:proofErr w:type="spellStart"/>
      <w:r w:rsidRPr="000505D9">
        <w:rPr>
          <w:rFonts w:ascii="Cambria" w:hAnsi="Cambria" w:cs="Calibri"/>
          <w:lang w:eastAsia="ro-RO"/>
        </w:rPr>
        <w:t>electrică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printr</w:t>
      </w:r>
      <w:proofErr w:type="spellEnd"/>
      <w:r w:rsidRPr="000505D9">
        <w:rPr>
          <w:rFonts w:ascii="Cambria" w:hAnsi="Cambria" w:cs="Calibri"/>
          <w:lang w:eastAsia="ro-RO"/>
        </w:rPr>
        <w:t xml:space="preserve">-un </w:t>
      </w:r>
      <w:proofErr w:type="spellStart"/>
      <w:r w:rsidRPr="000505D9">
        <w:rPr>
          <w:rFonts w:ascii="Cambria" w:hAnsi="Cambria" w:cs="Calibri"/>
          <w:lang w:eastAsia="ro-RO"/>
        </w:rPr>
        <w:t>serviciu</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întreţinere-menţinere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eficient</w:t>
      </w:r>
      <w:proofErr w:type="spellEnd"/>
      <w:r w:rsidRPr="000505D9">
        <w:rPr>
          <w:rFonts w:ascii="Cambria" w:hAnsi="Cambria" w:cs="Calibri"/>
          <w:lang w:eastAsia="ro-RO"/>
        </w:rPr>
        <w:t>.</w:t>
      </w:r>
    </w:p>
    <w:p w14:paraId="216DFA3F"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 xml:space="preserve">14.3. </w:t>
      </w:r>
      <w:proofErr w:type="spellStart"/>
      <w:r w:rsidRPr="000505D9">
        <w:rPr>
          <w:rFonts w:ascii="Cambria" w:hAnsi="Cambria" w:cs="Calibri"/>
          <w:lang w:eastAsia="ro-RO"/>
        </w:rPr>
        <w:t>Indeplinirea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indicatorilor</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performanţă</w:t>
      </w:r>
      <w:proofErr w:type="spellEnd"/>
      <w:r w:rsidRPr="000505D9">
        <w:rPr>
          <w:rFonts w:ascii="Cambria" w:hAnsi="Cambria" w:cs="Calibri"/>
          <w:lang w:eastAsia="ro-RO"/>
        </w:rPr>
        <w:t xml:space="preserve"> pe </w:t>
      </w:r>
      <w:proofErr w:type="spellStart"/>
      <w:r w:rsidRPr="000505D9">
        <w:rPr>
          <w:rFonts w:ascii="Cambria" w:hAnsi="Cambria" w:cs="Calibri"/>
          <w:lang w:eastAsia="ro-RO"/>
        </w:rPr>
        <w:t>baza</w:t>
      </w:r>
      <w:proofErr w:type="spellEnd"/>
      <w:r w:rsidRPr="000505D9">
        <w:rPr>
          <w:rFonts w:ascii="Cambria" w:hAnsi="Cambria" w:cs="Calibri"/>
          <w:lang w:eastAsia="ro-RO"/>
        </w:rPr>
        <w:t xml:space="preserve"> </w:t>
      </w:r>
      <w:proofErr w:type="spellStart"/>
      <w:r w:rsidRPr="000505D9">
        <w:rPr>
          <w:rFonts w:ascii="Cambria" w:hAnsi="Cambria" w:cs="Calibri"/>
          <w:lang w:eastAsia="ro-RO"/>
        </w:rPr>
        <w:t>ofertei</w:t>
      </w:r>
      <w:proofErr w:type="spellEnd"/>
      <w:r w:rsidRPr="000505D9">
        <w:rPr>
          <w:rFonts w:ascii="Cambria" w:hAnsi="Cambria" w:cs="Calibri"/>
          <w:lang w:eastAsia="ro-RO"/>
        </w:rPr>
        <w:t xml:space="preserve"> </w:t>
      </w:r>
      <w:proofErr w:type="spellStart"/>
      <w:r w:rsidRPr="000505D9">
        <w:rPr>
          <w:rFonts w:ascii="Cambria" w:hAnsi="Cambria" w:cs="Calibri"/>
          <w:lang w:eastAsia="ro-RO"/>
        </w:rPr>
        <w:t>tehnice</w:t>
      </w:r>
      <w:proofErr w:type="spellEnd"/>
      <w:r w:rsidRPr="000505D9">
        <w:rPr>
          <w:rFonts w:ascii="Cambria" w:hAnsi="Cambria" w:cs="Calibri"/>
          <w:lang w:eastAsia="ro-RO"/>
        </w:rPr>
        <w:t xml:space="preserve">. </w:t>
      </w:r>
      <w:proofErr w:type="spellStart"/>
      <w:r w:rsidRPr="000505D9">
        <w:rPr>
          <w:rFonts w:ascii="Cambria" w:hAnsi="Cambria" w:cs="Calibri"/>
          <w:lang w:eastAsia="ro-RO"/>
        </w:rPr>
        <w:t>Urmărirea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indicatorilor</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performanţă</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reactualizarea</w:t>
      </w:r>
      <w:proofErr w:type="spellEnd"/>
      <w:r w:rsidRPr="000505D9">
        <w:rPr>
          <w:rFonts w:ascii="Cambria" w:hAnsi="Cambria" w:cs="Calibri"/>
          <w:lang w:eastAsia="ro-RO"/>
        </w:rPr>
        <w:t xml:space="preserve"> lor conform </w:t>
      </w:r>
      <w:proofErr w:type="spellStart"/>
      <w:r w:rsidRPr="000505D9">
        <w:rPr>
          <w:rFonts w:ascii="Cambria" w:hAnsi="Cambria" w:cs="Calibri"/>
          <w:lang w:eastAsia="ro-RO"/>
        </w:rPr>
        <w:t>evoluţiei</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sistemului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w:t>
      </w:r>
    </w:p>
    <w:p w14:paraId="1325FA1D" w14:textId="128798D3"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 xml:space="preserve">14.4. </w:t>
      </w:r>
      <w:proofErr w:type="spellStart"/>
      <w:r w:rsidRPr="000505D9">
        <w:rPr>
          <w:rFonts w:ascii="Cambria" w:hAnsi="Cambria" w:cs="Calibri"/>
          <w:lang w:eastAsia="ro-RO"/>
        </w:rPr>
        <w:t>Materialele</w:t>
      </w:r>
      <w:proofErr w:type="spellEnd"/>
      <w:r w:rsidRPr="000505D9">
        <w:rPr>
          <w:rFonts w:ascii="Cambria" w:hAnsi="Cambria" w:cs="Calibri"/>
          <w:lang w:eastAsia="ro-RO"/>
        </w:rPr>
        <w:t xml:space="preserve"> recuperate ca </w:t>
      </w:r>
      <w:proofErr w:type="spellStart"/>
      <w:r w:rsidRPr="000505D9">
        <w:rPr>
          <w:rFonts w:ascii="Cambria" w:hAnsi="Cambria" w:cs="Calibri"/>
          <w:lang w:eastAsia="ro-RO"/>
        </w:rPr>
        <w:t>urmare</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demontării</w:t>
      </w:r>
      <w:proofErr w:type="spellEnd"/>
      <w:r w:rsidRPr="000505D9">
        <w:rPr>
          <w:rFonts w:ascii="Cambria" w:hAnsi="Cambria" w:cs="Calibri"/>
          <w:lang w:eastAsia="ro-RO"/>
        </w:rPr>
        <w:t xml:space="preserve"> lor din </w:t>
      </w:r>
      <w:proofErr w:type="spellStart"/>
      <w:r w:rsidRPr="000505D9">
        <w:rPr>
          <w:rFonts w:ascii="Cambria" w:hAnsi="Cambria" w:cs="Calibri"/>
          <w:lang w:eastAsia="ro-RO"/>
        </w:rPr>
        <w:t>sistemul</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 se </w:t>
      </w:r>
      <w:proofErr w:type="spellStart"/>
      <w:r w:rsidRPr="000505D9">
        <w:rPr>
          <w:rFonts w:ascii="Cambria" w:hAnsi="Cambria" w:cs="Calibri"/>
          <w:lang w:eastAsia="ro-RO"/>
        </w:rPr>
        <w:t>vor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preda</w:t>
      </w:r>
      <w:proofErr w:type="spellEnd"/>
      <w:r w:rsidRPr="000505D9">
        <w:rPr>
          <w:rFonts w:ascii="Cambria" w:hAnsi="Cambria" w:cs="Calibri"/>
          <w:lang w:eastAsia="ro-RO"/>
        </w:rPr>
        <w:t xml:space="preserve"> pe </w:t>
      </w:r>
      <w:proofErr w:type="spellStart"/>
      <w:r w:rsidRPr="000505D9">
        <w:rPr>
          <w:rFonts w:ascii="Cambria" w:hAnsi="Cambria" w:cs="Calibri"/>
          <w:lang w:eastAsia="ro-RO"/>
        </w:rPr>
        <w:t>categorii</w:t>
      </w:r>
      <w:proofErr w:type="spellEnd"/>
      <w:r w:rsidRPr="000505D9">
        <w:rPr>
          <w:rFonts w:ascii="Cambria" w:hAnsi="Cambria" w:cs="Calibri"/>
          <w:lang w:eastAsia="ro-RO"/>
        </w:rPr>
        <w:t xml:space="preserve">, cu </w:t>
      </w:r>
      <w:proofErr w:type="spellStart"/>
      <w:r w:rsidRPr="000505D9">
        <w:rPr>
          <w:rFonts w:ascii="Cambria" w:hAnsi="Cambria" w:cs="Calibri"/>
          <w:lang w:eastAsia="ro-RO"/>
        </w:rPr>
        <w:t>proces</w:t>
      </w:r>
      <w:proofErr w:type="spellEnd"/>
      <w:r w:rsidRPr="000505D9">
        <w:rPr>
          <w:rFonts w:ascii="Cambria" w:hAnsi="Cambria" w:cs="Calibri"/>
          <w:lang w:eastAsia="ro-RO"/>
        </w:rPr>
        <w:t xml:space="preserve">-verbal, </w:t>
      </w:r>
      <w:proofErr w:type="spellStart"/>
      <w:r w:rsidRPr="000505D9">
        <w:rPr>
          <w:rFonts w:ascii="Cambria" w:hAnsi="Cambria" w:cs="Calibri"/>
          <w:lang w:eastAsia="ro-RO"/>
        </w:rPr>
        <w:t>către</w:t>
      </w:r>
      <w:proofErr w:type="spellEnd"/>
      <w:r w:rsidRPr="000505D9">
        <w:rPr>
          <w:rFonts w:ascii="Cambria" w:hAnsi="Cambria" w:cs="Calibri"/>
          <w:lang w:eastAsia="ro-RO"/>
        </w:rPr>
        <w:t xml:space="preserve"> un </w:t>
      </w:r>
      <w:proofErr w:type="spellStart"/>
      <w:r w:rsidRPr="000505D9">
        <w:rPr>
          <w:rFonts w:ascii="Cambria" w:hAnsi="Cambria" w:cs="Calibri"/>
          <w:lang w:eastAsia="ro-RO"/>
        </w:rPr>
        <w:t>reprezentant</w:t>
      </w:r>
      <w:proofErr w:type="spellEnd"/>
      <w:r w:rsidRPr="000505D9">
        <w:rPr>
          <w:rFonts w:ascii="Cambria" w:hAnsi="Cambria" w:cs="Calibri"/>
          <w:lang w:eastAsia="ro-RO"/>
        </w:rPr>
        <w:t xml:space="preserve"> al </w:t>
      </w:r>
      <w:proofErr w:type="spellStart"/>
      <w:r w:rsidRPr="000505D9">
        <w:rPr>
          <w:rFonts w:ascii="Cambria" w:hAnsi="Cambria" w:cs="Calibri"/>
          <w:lang w:eastAsia="ro-RO"/>
        </w:rPr>
        <w:t>autoritatii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publice</w:t>
      </w:r>
      <w:proofErr w:type="spellEnd"/>
      <w:r w:rsidRPr="000505D9">
        <w:rPr>
          <w:rFonts w:ascii="Cambria" w:hAnsi="Cambria" w:cs="Calibri"/>
          <w:lang w:eastAsia="ro-RO"/>
        </w:rPr>
        <w:t xml:space="preserve"> </w:t>
      </w:r>
      <w:proofErr w:type="spellStart"/>
      <w:r w:rsidRPr="000505D9">
        <w:rPr>
          <w:rFonts w:ascii="Cambria" w:hAnsi="Cambria" w:cs="Calibri"/>
          <w:lang w:eastAsia="ro-RO"/>
        </w:rPr>
        <w:t>locala</w:t>
      </w:r>
      <w:proofErr w:type="spellEnd"/>
      <w:r w:rsidRPr="000505D9">
        <w:rPr>
          <w:rFonts w:ascii="Cambria" w:hAnsi="Cambria" w:cs="Calibri"/>
          <w:lang w:eastAsia="ro-RO"/>
        </w:rPr>
        <w:t xml:space="preserve"> la  </w:t>
      </w:r>
      <w:proofErr w:type="spellStart"/>
      <w:r w:rsidRPr="000505D9">
        <w:rPr>
          <w:rFonts w:ascii="Cambria" w:hAnsi="Cambria" w:cs="Calibri"/>
          <w:lang w:eastAsia="ro-RO"/>
        </w:rPr>
        <w:t>locatia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comunicată</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către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autoritatea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locală</w:t>
      </w:r>
      <w:proofErr w:type="spellEnd"/>
      <w:r w:rsidRPr="000505D9">
        <w:rPr>
          <w:rFonts w:ascii="Cambria" w:hAnsi="Cambria" w:cs="Calibri"/>
          <w:lang w:eastAsia="ro-RO"/>
        </w:rPr>
        <w:t xml:space="preserve">. Din </w:t>
      </w:r>
      <w:proofErr w:type="spellStart"/>
      <w:r w:rsidRPr="000505D9">
        <w:rPr>
          <w:rFonts w:ascii="Cambria" w:hAnsi="Cambria" w:cs="Calibri"/>
          <w:lang w:eastAsia="ro-RO"/>
        </w:rPr>
        <w:t>comisia</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recepţie</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privind</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predarea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acestor</w:t>
      </w:r>
      <w:proofErr w:type="spellEnd"/>
      <w:r w:rsidRPr="000505D9">
        <w:rPr>
          <w:rFonts w:ascii="Cambria" w:hAnsi="Cambria" w:cs="Calibri"/>
          <w:lang w:eastAsia="ro-RO"/>
        </w:rPr>
        <w:t xml:space="preserve"> </w:t>
      </w:r>
      <w:proofErr w:type="spellStart"/>
      <w:r w:rsidRPr="000505D9">
        <w:rPr>
          <w:rFonts w:ascii="Cambria" w:hAnsi="Cambria" w:cs="Calibri"/>
          <w:lang w:eastAsia="ro-RO"/>
        </w:rPr>
        <w:t>materiale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vor</w:t>
      </w:r>
      <w:proofErr w:type="spellEnd"/>
      <w:r w:rsidRPr="000505D9">
        <w:rPr>
          <w:rFonts w:ascii="Cambria" w:hAnsi="Cambria" w:cs="Calibri"/>
          <w:lang w:eastAsia="ro-RO"/>
        </w:rPr>
        <w:t xml:space="preserve"> face </w:t>
      </w:r>
      <w:proofErr w:type="spellStart"/>
      <w:r w:rsidRPr="000505D9">
        <w:rPr>
          <w:rFonts w:ascii="Cambria" w:hAnsi="Cambria" w:cs="Calibri"/>
          <w:lang w:eastAsia="ro-RO"/>
        </w:rPr>
        <w:t>parte</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persoane</w:t>
      </w:r>
      <w:proofErr w:type="spellEnd"/>
      <w:r w:rsidRPr="000505D9">
        <w:rPr>
          <w:rFonts w:ascii="Cambria" w:hAnsi="Cambria" w:cs="Calibri"/>
          <w:lang w:eastAsia="ro-RO"/>
        </w:rPr>
        <w:t xml:space="preserve"> </w:t>
      </w:r>
      <w:proofErr w:type="spellStart"/>
      <w:r w:rsidRPr="000505D9">
        <w:rPr>
          <w:rFonts w:ascii="Cambria" w:hAnsi="Cambria" w:cs="Calibri"/>
          <w:lang w:eastAsia="ro-RO"/>
        </w:rPr>
        <w:t>desemnate</w:t>
      </w:r>
      <w:proofErr w:type="spellEnd"/>
      <w:r w:rsidRPr="000505D9">
        <w:rPr>
          <w:rFonts w:ascii="Cambria" w:hAnsi="Cambria" w:cs="Calibri"/>
          <w:lang w:eastAsia="ro-RO"/>
        </w:rPr>
        <w:t xml:space="preserve"> din </w:t>
      </w:r>
      <w:proofErr w:type="spellStart"/>
      <w:r w:rsidRPr="000505D9">
        <w:rPr>
          <w:rFonts w:ascii="Cambria" w:hAnsi="Cambria" w:cs="Calibri"/>
          <w:lang w:eastAsia="ro-RO"/>
        </w:rPr>
        <w:t>cadrul</w:t>
      </w:r>
      <w:proofErr w:type="spellEnd"/>
      <w:r w:rsidRPr="000505D9">
        <w:rPr>
          <w:rFonts w:ascii="Cambria" w:hAnsi="Cambria" w:cs="Calibri"/>
          <w:lang w:eastAsia="ro-RO"/>
        </w:rPr>
        <w:t xml:space="preserve"> </w:t>
      </w:r>
      <w:r w:rsidR="008B08DE">
        <w:rPr>
          <w:rFonts w:ascii="Cambria" w:hAnsi="Cambria" w:cs="Calibri"/>
          <w:lang w:eastAsia="ro-RO"/>
        </w:rPr>
        <w:t>MUNICIPIULUI CÂMPULUNG MOLDOVENESC</w:t>
      </w:r>
      <w:r w:rsidRPr="000505D9">
        <w:rPr>
          <w:rFonts w:ascii="Cambria" w:hAnsi="Cambria" w:cs="Calibri"/>
          <w:lang w:eastAsia="ro-RO"/>
        </w:rPr>
        <w:t>.</w:t>
      </w:r>
    </w:p>
    <w:p w14:paraId="32F8D8FE"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 xml:space="preserve">14.5. Pe </w:t>
      </w:r>
      <w:proofErr w:type="spellStart"/>
      <w:r w:rsidRPr="000505D9">
        <w:rPr>
          <w:rFonts w:ascii="Cambria" w:hAnsi="Cambria" w:cs="Calibri"/>
          <w:lang w:eastAsia="ro-RO"/>
        </w:rPr>
        <w:t>întreaga</w:t>
      </w:r>
      <w:proofErr w:type="spellEnd"/>
      <w:r w:rsidRPr="000505D9">
        <w:rPr>
          <w:rFonts w:ascii="Cambria" w:hAnsi="Cambria" w:cs="Calibri"/>
          <w:lang w:eastAsia="ro-RO"/>
        </w:rPr>
        <w:t xml:space="preserve"> </w:t>
      </w:r>
      <w:proofErr w:type="spellStart"/>
      <w:r w:rsidRPr="000505D9">
        <w:rPr>
          <w:rFonts w:ascii="Cambria" w:hAnsi="Cambria" w:cs="Calibri"/>
          <w:lang w:eastAsia="ro-RO"/>
        </w:rPr>
        <w:t>durată</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delegare</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serviciului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 </w:t>
      </w:r>
      <w:proofErr w:type="spellStart"/>
      <w:r w:rsidRPr="000505D9">
        <w:rPr>
          <w:rFonts w:ascii="Cambria" w:hAnsi="Cambria" w:cs="Calibri"/>
          <w:lang w:eastAsia="ro-RO"/>
        </w:rPr>
        <w:t>concesionarul</w:t>
      </w:r>
      <w:proofErr w:type="spellEnd"/>
      <w:r w:rsidRPr="000505D9">
        <w:rPr>
          <w:rFonts w:ascii="Cambria" w:hAnsi="Cambria" w:cs="Calibri"/>
          <w:lang w:eastAsia="ro-RO"/>
        </w:rPr>
        <w:t xml:space="preserve"> </w:t>
      </w:r>
      <w:proofErr w:type="spellStart"/>
      <w:r w:rsidRPr="000505D9">
        <w:rPr>
          <w:rFonts w:ascii="Cambria" w:hAnsi="Cambria" w:cs="Calibri"/>
          <w:lang w:eastAsia="ro-RO"/>
        </w:rPr>
        <w:t>va</w:t>
      </w:r>
      <w:proofErr w:type="spellEnd"/>
      <w:r w:rsidRPr="000505D9">
        <w:rPr>
          <w:rFonts w:ascii="Cambria" w:hAnsi="Cambria" w:cs="Calibri"/>
          <w:lang w:eastAsia="ro-RO"/>
        </w:rPr>
        <w:t xml:space="preserve"> </w:t>
      </w:r>
      <w:proofErr w:type="spellStart"/>
      <w:r w:rsidRPr="000505D9">
        <w:rPr>
          <w:rFonts w:ascii="Cambria" w:hAnsi="Cambria" w:cs="Calibri"/>
          <w:lang w:eastAsia="ro-RO"/>
        </w:rPr>
        <w:t>asigura</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conformitate</w:t>
      </w:r>
      <w:proofErr w:type="spellEnd"/>
      <w:r w:rsidRPr="000505D9">
        <w:rPr>
          <w:rFonts w:ascii="Cambria" w:hAnsi="Cambria" w:cs="Calibri"/>
          <w:lang w:eastAsia="ro-RO"/>
        </w:rPr>
        <w:t xml:space="preserve"> cu </w:t>
      </w:r>
      <w:proofErr w:type="spellStart"/>
      <w:r w:rsidRPr="000505D9">
        <w:rPr>
          <w:rFonts w:ascii="Cambria" w:hAnsi="Cambria" w:cs="Calibri"/>
          <w:lang w:eastAsia="ro-RO"/>
        </w:rPr>
        <w:t>cerinţele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concendentului</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w:t>
      </w:r>
      <w:proofErr w:type="spellEnd"/>
      <w:r w:rsidRPr="000505D9">
        <w:rPr>
          <w:rFonts w:ascii="Cambria" w:hAnsi="Cambria" w:cs="Calibri"/>
          <w:lang w:eastAsia="ro-RO"/>
        </w:rPr>
        <w:t xml:space="preserve"> </w:t>
      </w:r>
      <w:proofErr w:type="spellStart"/>
      <w:r w:rsidRPr="000505D9">
        <w:rPr>
          <w:rFonts w:ascii="Cambria" w:hAnsi="Cambria" w:cs="Calibri"/>
          <w:lang w:eastAsia="ro-RO"/>
        </w:rPr>
        <w:t>tarifele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contractuale</w:t>
      </w:r>
      <w:proofErr w:type="spellEnd"/>
      <w:r w:rsidRPr="000505D9">
        <w:rPr>
          <w:rFonts w:ascii="Cambria" w:hAnsi="Cambria" w:cs="Calibri"/>
          <w:lang w:eastAsia="ro-RO"/>
        </w:rPr>
        <w:t xml:space="preserve"> </w:t>
      </w:r>
      <w:proofErr w:type="spellStart"/>
      <w:r w:rsidRPr="000505D9">
        <w:rPr>
          <w:rFonts w:ascii="Cambria" w:hAnsi="Cambria" w:cs="Calibri"/>
          <w:lang w:eastAsia="ro-RO"/>
        </w:rPr>
        <w:t>urmatoarele</w:t>
      </w:r>
      <w:proofErr w:type="spellEnd"/>
      <w:r w:rsidRPr="000505D9">
        <w:rPr>
          <w:rFonts w:ascii="Cambria" w:hAnsi="Cambria" w:cs="Calibri"/>
          <w:lang w:eastAsia="ro-RO"/>
        </w:rPr>
        <w:t>:</w:t>
      </w:r>
    </w:p>
    <w:p w14:paraId="0FA9536E"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w:t>
      </w:r>
      <w:r w:rsidRPr="000505D9">
        <w:rPr>
          <w:rFonts w:ascii="Cambria" w:hAnsi="Cambria" w:cs="Calibri"/>
          <w:lang w:eastAsia="ro-RO"/>
        </w:rPr>
        <w:tab/>
      </w:r>
      <w:proofErr w:type="spellStart"/>
      <w:r w:rsidRPr="000505D9">
        <w:rPr>
          <w:rFonts w:ascii="Cambria" w:hAnsi="Cambria" w:cs="Calibri"/>
          <w:lang w:eastAsia="ro-RO"/>
        </w:rPr>
        <w:t>Întreţinerea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menţinerea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în</w:t>
      </w:r>
      <w:proofErr w:type="spellEnd"/>
      <w:r w:rsidRPr="000505D9">
        <w:rPr>
          <w:rFonts w:ascii="Cambria" w:hAnsi="Cambria" w:cs="Calibri"/>
          <w:lang w:eastAsia="ro-RO"/>
        </w:rPr>
        <w:t xml:space="preserve"> stare de </w:t>
      </w:r>
      <w:proofErr w:type="spellStart"/>
      <w:r w:rsidRPr="000505D9">
        <w:rPr>
          <w:rFonts w:ascii="Cambria" w:hAnsi="Cambria" w:cs="Calibri"/>
          <w:lang w:eastAsia="ro-RO"/>
        </w:rPr>
        <w:t>funcţionare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iluminatul</w:t>
      </w:r>
      <w:proofErr w:type="spellEnd"/>
      <w:r w:rsidRPr="000505D9">
        <w:rPr>
          <w:rFonts w:ascii="Cambria" w:hAnsi="Cambria" w:cs="Calibri"/>
          <w:lang w:eastAsia="ro-RO"/>
        </w:rPr>
        <w:t xml:space="preserve"> ornamental, ornamental – </w:t>
      </w:r>
      <w:proofErr w:type="spellStart"/>
      <w:r w:rsidRPr="000505D9">
        <w:rPr>
          <w:rFonts w:ascii="Cambria" w:hAnsi="Cambria" w:cs="Calibri"/>
          <w:lang w:eastAsia="ro-RO"/>
        </w:rPr>
        <w:t>festiv</w:t>
      </w:r>
      <w:proofErr w:type="spellEnd"/>
      <w:r w:rsidRPr="000505D9">
        <w:rPr>
          <w:rFonts w:ascii="Cambria" w:hAnsi="Cambria" w:cs="Calibri"/>
          <w:lang w:eastAsia="ro-RO"/>
        </w:rPr>
        <w:t xml:space="preserve"> </w:t>
      </w:r>
      <w:proofErr w:type="spellStart"/>
      <w:r w:rsidRPr="000505D9">
        <w:rPr>
          <w:rFonts w:ascii="Cambria" w:hAnsi="Cambria" w:cs="Calibri"/>
          <w:lang w:eastAsia="ro-RO"/>
        </w:rPr>
        <w:t>si</w:t>
      </w:r>
      <w:proofErr w:type="spellEnd"/>
      <w:r w:rsidRPr="000505D9">
        <w:rPr>
          <w:rFonts w:ascii="Cambria" w:hAnsi="Cambria" w:cs="Calibri"/>
          <w:lang w:eastAsia="ro-RO"/>
        </w:rPr>
        <w:t xml:space="preserve"> architectural.</w:t>
      </w:r>
    </w:p>
    <w:p w14:paraId="6DF25D8D"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w:t>
      </w:r>
      <w:r w:rsidRPr="000505D9">
        <w:rPr>
          <w:rFonts w:ascii="Cambria" w:hAnsi="Cambria" w:cs="Calibri"/>
          <w:lang w:eastAsia="ro-RO"/>
        </w:rPr>
        <w:tab/>
      </w:r>
      <w:proofErr w:type="spellStart"/>
      <w:r w:rsidRPr="000505D9">
        <w:rPr>
          <w:rFonts w:ascii="Cambria" w:hAnsi="Cambria" w:cs="Calibri"/>
          <w:lang w:eastAsia="ro-RO"/>
        </w:rPr>
        <w:t>Montarea-demontarea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instalatiei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iluminatul</w:t>
      </w:r>
      <w:proofErr w:type="spellEnd"/>
      <w:r w:rsidRPr="000505D9">
        <w:rPr>
          <w:rFonts w:ascii="Cambria" w:hAnsi="Cambria" w:cs="Calibri"/>
          <w:lang w:eastAsia="ro-RO"/>
        </w:rPr>
        <w:t xml:space="preserve"> ornamental-</w:t>
      </w:r>
      <w:proofErr w:type="spellStart"/>
      <w:r w:rsidRPr="000505D9">
        <w:rPr>
          <w:rFonts w:ascii="Cambria" w:hAnsi="Cambria" w:cs="Calibri"/>
          <w:lang w:eastAsia="ro-RO"/>
        </w:rPr>
        <w:t>festiv</w:t>
      </w:r>
      <w:proofErr w:type="spellEnd"/>
      <w:r w:rsidRPr="000505D9">
        <w:rPr>
          <w:rFonts w:ascii="Cambria" w:hAnsi="Cambria" w:cs="Calibri"/>
          <w:lang w:eastAsia="ro-RO"/>
        </w:rPr>
        <w:t xml:space="preserve"> </w:t>
      </w:r>
      <w:proofErr w:type="spellStart"/>
      <w:r w:rsidRPr="000505D9">
        <w:rPr>
          <w:rFonts w:ascii="Cambria" w:hAnsi="Cambria" w:cs="Calibri"/>
          <w:lang w:eastAsia="ro-RO"/>
        </w:rPr>
        <w:t>utilizat</w:t>
      </w:r>
      <w:proofErr w:type="spellEnd"/>
      <w:r w:rsidRPr="000505D9">
        <w:rPr>
          <w:rFonts w:ascii="Cambria" w:hAnsi="Cambria" w:cs="Calibri"/>
          <w:lang w:eastAsia="ro-RO"/>
        </w:rPr>
        <w:t xml:space="preserve"> </w:t>
      </w:r>
      <w:proofErr w:type="spellStart"/>
      <w:r w:rsidRPr="000505D9">
        <w:rPr>
          <w:rFonts w:ascii="Cambria" w:hAnsi="Cambria" w:cs="Calibri"/>
          <w:lang w:eastAsia="ro-RO"/>
        </w:rPr>
        <w:t>temporar</w:t>
      </w:r>
      <w:proofErr w:type="spellEnd"/>
      <w:r w:rsidRPr="000505D9">
        <w:rPr>
          <w:rFonts w:ascii="Cambria" w:hAnsi="Cambria" w:cs="Calibri"/>
          <w:lang w:eastAsia="ro-RO"/>
        </w:rPr>
        <w:t xml:space="preserve"> cu </w:t>
      </w:r>
      <w:proofErr w:type="spellStart"/>
      <w:r w:rsidRPr="000505D9">
        <w:rPr>
          <w:rFonts w:ascii="Cambria" w:hAnsi="Cambria" w:cs="Calibri"/>
          <w:lang w:eastAsia="ro-RO"/>
        </w:rPr>
        <w:t>ocazia</w:t>
      </w:r>
      <w:proofErr w:type="spellEnd"/>
      <w:r w:rsidRPr="000505D9">
        <w:rPr>
          <w:rFonts w:ascii="Cambria" w:hAnsi="Cambria" w:cs="Calibri"/>
          <w:lang w:eastAsia="ro-RO"/>
        </w:rPr>
        <w:t xml:space="preserve"> </w:t>
      </w:r>
      <w:proofErr w:type="spellStart"/>
      <w:r w:rsidRPr="000505D9">
        <w:rPr>
          <w:rFonts w:ascii="Cambria" w:hAnsi="Cambria" w:cs="Calibri"/>
          <w:lang w:eastAsia="ro-RO"/>
        </w:rPr>
        <w:t>sărbătorilor</w:t>
      </w:r>
      <w:proofErr w:type="spellEnd"/>
      <w:r w:rsidRPr="000505D9">
        <w:rPr>
          <w:rFonts w:ascii="Cambria" w:hAnsi="Cambria" w:cs="Calibri"/>
          <w:lang w:eastAsia="ro-RO"/>
        </w:rPr>
        <w:t>.</w:t>
      </w:r>
    </w:p>
    <w:p w14:paraId="05FBEC14" w14:textId="77777777" w:rsidR="008E7376" w:rsidRPr="000505D9" w:rsidRDefault="008E7376" w:rsidP="006D3B97">
      <w:pPr>
        <w:spacing w:after="120" w:line="276" w:lineRule="auto"/>
        <w:ind w:firstLine="426"/>
        <w:jc w:val="both"/>
        <w:rPr>
          <w:rFonts w:ascii="Cambria" w:hAnsi="Cambria"/>
        </w:rPr>
      </w:pPr>
      <w:r w:rsidRPr="000505D9">
        <w:rPr>
          <w:rFonts w:ascii="Cambria" w:hAnsi="Cambria" w:cs="Calibri"/>
          <w:lang w:eastAsia="ro-RO"/>
        </w:rPr>
        <w:t xml:space="preserve">14.6. </w:t>
      </w:r>
      <w:proofErr w:type="spellStart"/>
      <w:r w:rsidRPr="000505D9">
        <w:rPr>
          <w:rFonts w:ascii="Cambria" w:hAnsi="Cambria" w:cs="Calibri"/>
          <w:lang w:eastAsia="ro-RO"/>
        </w:rPr>
        <w:t>Ofertantul</w:t>
      </w:r>
      <w:proofErr w:type="spellEnd"/>
      <w:r w:rsidRPr="000505D9">
        <w:rPr>
          <w:rFonts w:ascii="Cambria" w:hAnsi="Cambria" w:cs="Calibri"/>
          <w:lang w:eastAsia="ro-RO"/>
        </w:rPr>
        <w:t xml:space="preserve"> </w:t>
      </w:r>
      <w:proofErr w:type="spellStart"/>
      <w:r w:rsidRPr="000505D9">
        <w:rPr>
          <w:rFonts w:ascii="Cambria" w:hAnsi="Cambria" w:cs="Calibri"/>
          <w:lang w:eastAsia="ro-RO"/>
        </w:rPr>
        <w:t>va</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prezenta</w:t>
      </w:r>
      <w:proofErr w:type="spellEnd"/>
      <w:r w:rsidRPr="000505D9">
        <w:rPr>
          <w:rFonts w:ascii="Cambria" w:hAnsi="Cambria" w:cs="Calibri"/>
          <w:lang w:eastAsia="ro-RO"/>
        </w:rPr>
        <w:t xml:space="preserve"> </w:t>
      </w:r>
      <w:proofErr w:type="spellStart"/>
      <w:r w:rsidRPr="000505D9">
        <w:rPr>
          <w:rFonts w:ascii="Cambria" w:hAnsi="Cambria" w:cs="Calibri"/>
          <w:lang w:eastAsia="ro-RO"/>
        </w:rPr>
        <w:t>anual</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propunerea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sa</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privind</w:t>
      </w:r>
      <w:proofErr w:type="spellEnd"/>
      <w:r w:rsidRPr="000505D9">
        <w:rPr>
          <w:rFonts w:ascii="Cambria" w:hAnsi="Cambria" w:cs="Calibri"/>
          <w:lang w:eastAsia="ro-RO"/>
        </w:rPr>
        <w:t xml:space="preserve"> </w:t>
      </w:r>
      <w:proofErr w:type="spellStart"/>
      <w:r w:rsidRPr="000505D9">
        <w:rPr>
          <w:rFonts w:ascii="Cambria" w:hAnsi="Cambria" w:cs="Calibri"/>
          <w:lang w:eastAsia="ro-RO"/>
        </w:rPr>
        <w:t>modul</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operare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vizat</w:t>
      </w:r>
      <w:proofErr w:type="spellEnd"/>
      <w:r w:rsidRPr="000505D9">
        <w:rPr>
          <w:rFonts w:ascii="Cambria" w:hAnsi="Cambria" w:cs="Calibri"/>
          <w:lang w:eastAsia="ro-RO"/>
        </w:rPr>
        <w:t xml:space="preserve"> </w:t>
      </w:r>
      <w:proofErr w:type="spellStart"/>
      <w:r w:rsidRPr="000505D9">
        <w:rPr>
          <w:rFonts w:ascii="Cambria" w:hAnsi="Cambria" w:cs="Calibri"/>
          <w:lang w:eastAsia="ro-RO"/>
        </w:rPr>
        <w:t>pentru</w:t>
      </w:r>
      <w:proofErr w:type="spellEnd"/>
      <w:r w:rsidRPr="000505D9">
        <w:rPr>
          <w:rFonts w:ascii="Cambria" w:hAnsi="Cambria" w:cs="Calibri"/>
          <w:lang w:eastAsia="ro-RO"/>
        </w:rPr>
        <w:t xml:space="preserve"> </w:t>
      </w:r>
      <w:proofErr w:type="spellStart"/>
      <w:r w:rsidRPr="000505D9">
        <w:rPr>
          <w:rFonts w:ascii="Cambria" w:hAnsi="Cambria" w:cs="Calibri"/>
          <w:lang w:eastAsia="ro-RO"/>
        </w:rPr>
        <w:t>derularea</w:t>
      </w:r>
      <w:proofErr w:type="spellEnd"/>
      <w:r w:rsidRPr="000505D9">
        <w:rPr>
          <w:rFonts w:ascii="Cambria" w:hAnsi="Cambria" w:cs="Calibri"/>
          <w:lang w:eastAsia="ro-RO"/>
        </w:rPr>
        <w:t xml:space="preserve"> </w:t>
      </w:r>
      <w:proofErr w:type="spellStart"/>
      <w:r w:rsidRPr="000505D9">
        <w:rPr>
          <w:rFonts w:ascii="Cambria" w:hAnsi="Cambria" w:cs="Calibri"/>
          <w:lang w:eastAsia="ro-RO"/>
        </w:rPr>
        <w:t>contractului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delegare</w:t>
      </w:r>
      <w:proofErr w:type="spellEnd"/>
      <w:r w:rsidRPr="000505D9">
        <w:rPr>
          <w:rFonts w:ascii="Cambria" w:hAnsi="Cambria" w:cs="Calibri"/>
          <w:lang w:eastAsia="ro-RO"/>
        </w:rPr>
        <w:t xml:space="preserve"> a </w:t>
      </w:r>
      <w:proofErr w:type="spellStart"/>
      <w:r w:rsidRPr="000505D9">
        <w:rPr>
          <w:rFonts w:ascii="Cambria" w:hAnsi="Cambria" w:cs="Calibri"/>
          <w:lang w:eastAsia="ro-RO"/>
        </w:rPr>
        <w:t>gestiunii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serviciului</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iluminat</w:t>
      </w:r>
      <w:proofErr w:type="spellEnd"/>
      <w:r w:rsidRPr="000505D9">
        <w:rPr>
          <w:rFonts w:ascii="Cambria" w:hAnsi="Cambria" w:cs="Calibri"/>
          <w:lang w:eastAsia="ro-RO"/>
        </w:rPr>
        <w:t xml:space="preserve"> public, </w:t>
      </w:r>
      <w:proofErr w:type="spellStart"/>
      <w:r w:rsidRPr="000505D9">
        <w:rPr>
          <w:rFonts w:ascii="Cambria" w:hAnsi="Cambria" w:cs="Calibri"/>
          <w:lang w:eastAsia="ro-RO"/>
        </w:rPr>
        <w:t>prin</w:t>
      </w:r>
      <w:proofErr w:type="spellEnd"/>
      <w:r w:rsidRPr="000505D9">
        <w:rPr>
          <w:rFonts w:ascii="Cambria" w:hAnsi="Cambria" w:cs="Calibri"/>
          <w:lang w:eastAsia="ro-RO"/>
        </w:rPr>
        <w:t xml:space="preserve"> “</w:t>
      </w:r>
      <w:proofErr w:type="spellStart"/>
      <w:r w:rsidRPr="000505D9">
        <w:rPr>
          <w:rFonts w:ascii="Cambria" w:hAnsi="Cambria" w:cs="Calibri"/>
          <w:lang w:eastAsia="ro-RO"/>
        </w:rPr>
        <w:t>Programul</w:t>
      </w:r>
      <w:proofErr w:type="spellEnd"/>
      <w:r w:rsidRPr="000505D9">
        <w:rPr>
          <w:rFonts w:ascii="Cambria" w:hAnsi="Cambria" w:cs="Calibri"/>
          <w:lang w:eastAsia="ro-RO"/>
        </w:rPr>
        <w:t xml:space="preserve"> de </w:t>
      </w:r>
      <w:proofErr w:type="spellStart"/>
      <w:r w:rsidRPr="000505D9">
        <w:rPr>
          <w:rFonts w:ascii="Cambria" w:hAnsi="Cambria" w:cs="Calibri"/>
          <w:lang w:eastAsia="ro-RO"/>
        </w:rPr>
        <w:t>întreţinere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menţinere</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reparaţii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curente</w:t>
      </w:r>
      <w:proofErr w:type="spellEnd"/>
      <w:r w:rsidRPr="000505D9">
        <w:rPr>
          <w:rFonts w:ascii="Cambria" w:hAnsi="Cambria" w:cs="Calibri"/>
          <w:lang w:eastAsia="ro-RO"/>
        </w:rPr>
        <w:t xml:space="preserve">, </w:t>
      </w:r>
      <w:proofErr w:type="spellStart"/>
      <w:r w:rsidRPr="000505D9">
        <w:rPr>
          <w:rFonts w:ascii="Cambria" w:hAnsi="Cambria" w:cs="Calibri"/>
          <w:lang w:eastAsia="ro-RO"/>
        </w:rPr>
        <w:t>reparaţii</w:t>
      </w:r>
      <w:proofErr w:type="spellEnd"/>
      <w:r w:rsidRPr="000505D9">
        <w:rPr>
          <w:rFonts w:ascii="Cambria" w:hAnsi="Cambria" w:cs="Calibri"/>
          <w:lang w:eastAsia="ro-RO"/>
        </w:rPr>
        <w:t xml:space="preserve"> </w:t>
      </w:r>
      <w:proofErr w:type="spellStart"/>
      <w:r w:rsidRPr="000505D9">
        <w:rPr>
          <w:rFonts w:ascii="Cambria" w:hAnsi="Cambria" w:cs="Calibri"/>
          <w:lang w:eastAsia="ro-RO"/>
        </w:rPr>
        <w:t>planificate</w:t>
      </w:r>
      <w:proofErr w:type="spellEnd"/>
      <w:r w:rsidRPr="000505D9">
        <w:rPr>
          <w:rFonts w:ascii="Cambria" w:hAnsi="Cambria" w:cs="Calibri"/>
          <w:lang w:eastAsia="ro-RO"/>
        </w:rPr>
        <w:t xml:space="preserve">, </w:t>
      </w:r>
      <w:proofErr w:type="spellStart"/>
      <w:r w:rsidRPr="000505D9">
        <w:rPr>
          <w:rFonts w:ascii="Cambria" w:hAnsi="Cambria" w:cs="Calibri"/>
          <w:lang w:eastAsia="ro-RO"/>
        </w:rPr>
        <w:t>atât</w:t>
      </w:r>
      <w:proofErr w:type="spellEnd"/>
      <w:r w:rsidRPr="000505D9">
        <w:rPr>
          <w:rFonts w:ascii="Cambria" w:hAnsi="Cambria" w:cs="Calibri"/>
          <w:lang w:eastAsia="ro-RO"/>
        </w:rPr>
        <w:t xml:space="preserve"> </w:t>
      </w:r>
      <w:proofErr w:type="spellStart"/>
      <w:r w:rsidRPr="000505D9">
        <w:rPr>
          <w:rFonts w:ascii="Cambria" w:hAnsi="Cambria" w:cs="Calibri"/>
          <w:lang w:eastAsia="ro-RO"/>
        </w:rPr>
        <w:t>fizic</w:t>
      </w:r>
      <w:proofErr w:type="spellEnd"/>
      <w:r w:rsidRPr="000505D9">
        <w:rPr>
          <w:rFonts w:ascii="Cambria" w:hAnsi="Cambria" w:cs="Calibri"/>
          <w:lang w:eastAsia="ro-RO"/>
        </w:rPr>
        <w:t xml:space="preserve"> </w:t>
      </w:r>
      <w:proofErr w:type="spellStart"/>
      <w:r w:rsidRPr="000505D9">
        <w:rPr>
          <w:rFonts w:ascii="Cambria" w:hAnsi="Cambria" w:cs="Calibri"/>
          <w:lang w:eastAsia="ro-RO"/>
        </w:rPr>
        <w:t>cât</w:t>
      </w:r>
      <w:proofErr w:type="spellEnd"/>
      <w:r w:rsidRPr="000505D9">
        <w:rPr>
          <w:rFonts w:ascii="Cambria" w:hAnsi="Cambria" w:cs="Calibri"/>
          <w:lang w:eastAsia="ro-RO"/>
        </w:rPr>
        <w:t xml:space="preserve"> </w:t>
      </w:r>
      <w:proofErr w:type="spellStart"/>
      <w:r w:rsidRPr="000505D9">
        <w:rPr>
          <w:rFonts w:ascii="Cambria" w:hAnsi="Cambria" w:cs="Calibri"/>
          <w:lang w:eastAsia="ro-RO"/>
        </w:rPr>
        <w:t>şi</w:t>
      </w:r>
      <w:proofErr w:type="spellEnd"/>
      <w:r w:rsidRPr="000505D9">
        <w:rPr>
          <w:rFonts w:ascii="Cambria" w:hAnsi="Cambria" w:cs="Calibri"/>
          <w:lang w:eastAsia="ro-RO"/>
        </w:rPr>
        <w:t xml:space="preserve"> </w:t>
      </w:r>
      <w:proofErr w:type="spellStart"/>
      <w:r w:rsidRPr="000505D9">
        <w:rPr>
          <w:rFonts w:ascii="Cambria" w:hAnsi="Cambria" w:cs="Calibri"/>
          <w:lang w:eastAsia="ro-RO"/>
        </w:rPr>
        <w:t>valoric</w:t>
      </w:r>
      <w:proofErr w:type="spellEnd"/>
      <w:r w:rsidRPr="000505D9">
        <w:rPr>
          <w:rFonts w:ascii="Cambria" w:hAnsi="Cambria" w:cs="Calibri"/>
          <w:lang w:eastAsia="ro-RO"/>
        </w:rPr>
        <w:t>”.</w:t>
      </w:r>
    </w:p>
    <w:p w14:paraId="0E70BBAB" w14:textId="15DC4FB6" w:rsidR="00453E32" w:rsidRDefault="00453E32" w:rsidP="006D3B97">
      <w:pPr>
        <w:spacing w:after="120" w:line="276" w:lineRule="auto"/>
        <w:ind w:firstLine="426"/>
        <w:jc w:val="both"/>
        <w:rPr>
          <w:rFonts w:ascii="Cambria" w:hAnsi="Cambria" w:cs="Calibri"/>
          <w:lang w:eastAsia="ro-RO"/>
        </w:rPr>
      </w:pPr>
    </w:p>
    <w:p w14:paraId="2F8F5F02" w14:textId="459E8AC1" w:rsidR="008E7376" w:rsidRPr="005E2F87" w:rsidRDefault="008E7376" w:rsidP="006D3B97">
      <w:pPr>
        <w:pStyle w:val="Heading1"/>
        <w:spacing w:after="120" w:line="276" w:lineRule="auto"/>
        <w:ind w:left="0" w:firstLine="426"/>
        <w:rPr>
          <w:rFonts w:ascii="Cambria" w:hAnsi="Cambria"/>
          <w:b/>
        </w:rPr>
      </w:pPr>
      <w:bookmarkStart w:id="18" w:name="_Toc109212674"/>
      <w:r w:rsidRPr="008E7376">
        <w:rPr>
          <w:rFonts w:ascii="Cambria" w:hAnsi="Cambria"/>
          <w:b/>
          <w:lang w:eastAsia="ro-RO"/>
        </w:rPr>
        <w:t>15. ALOCAREA RISCURILOR</w:t>
      </w:r>
      <w:bookmarkEnd w:id="18"/>
    </w:p>
    <w:p w14:paraId="2A3C9F3A" w14:textId="77777777" w:rsidR="008E7376" w:rsidRPr="000505D9" w:rsidRDefault="008E7376" w:rsidP="006D3B97">
      <w:pPr>
        <w:autoSpaceDE w:val="0"/>
        <w:spacing w:after="120" w:line="276" w:lineRule="auto"/>
        <w:ind w:firstLine="426"/>
        <w:jc w:val="both"/>
        <w:rPr>
          <w:rFonts w:ascii="Cambria" w:hAnsi="Cambria"/>
        </w:rPr>
      </w:pPr>
      <w:proofErr w:type="spellStart"/>
      <w:r w:rsidRPr="000505D9">
        <w:rPr>
          <w:rFonts w:ascii="Cambria" w:hAnsi="Cambria" w:cs="Calibri"/>
        </w:rPr>
        <w:t>Riscurile</w:t>
      </w:r>
      <w:proofErr w:type="spellEnd"/>
      <w:r w:rsidRPr="000505D9">
        <w:rPr>
          <w:rFonts w:ascii="Cambria" w:hAnsi="Cambria" w:cs="Calibri"/>
        </w:rPr>
        <w:t xml:space="preserve"> de </w:t>
      </w:r>
      <w:proofErr w:type="spellStart"/>
      <w:r w:rsidRPr="000505D9">
        <w:rPr>
          <w:rFonts w:ascii="Cambria" w:hAnsi="Cambria" w:cs="Calibri"/>
        </w:rPr>
        <w:t>exploatare</w:t>
      </w:r>
      <w:proofErr w:type="spellEnd"/>
      <w:r w:rsidRPr="000505D9">
        <w:rPr>
          <w:rFonts w:ascii="Cambria" w:hAnsi="Cambria" w:cs="Calibri"/>
        </w:rPr>
        <w:t xml:space="preserve"> ale </w:t>
      </w:r>
      <w:proofErr w:type="spellStart"/>
      <w:r w:rsidRPr="000505D9">
        <w:rPr>
          <w:rFonts w:ascii="Cambria" w:hAnsi="Cambria" w:cs="Calibri"/>
        </w:rPr>
        <w:t>concesiunii</w:t>
      </w:r>
      <w:proofErr w:type="spellEnd"/>
      <w:r w:rsidRPr="000505D9">
        <w:rPr>
          <w:rFonts w:ascii="Cambria" w:hAnsi="Cambria" w:cs="Calibri"/>
        </w:rPr>
        <w:t xml:space="preserve"> </w:t>
      </w:r>
      <w:proofErr w:type="spellStart"/>
      <w:r w:rsidRPr="000505D9">
        <w:rPr>
          <w:rFonts w:ascii="Cambria" w:hAnsi="Cambria" w:cs="Calibri"/>
        </w:rPr>
        <w:t>prevazute</w:t>
      </w:r>
      <w:proofErr w:type="spellEnd"/>
      <w:r w:rsidRPr="000505D9">
        <w:rPr>
          <w:rFonts w:ascii="Cambria" w:hAnsi="Cambria" w:cs="Calibri"/>
        </w:rPr>
        <w:t xml:space="preserve"> in </w:t>
      </w:r>
      <w:proofErr w:type="spellStart"/>
      <w:r w:rsidRPr="000505D9">
        <w:rPr>
          <w:rFonts w:ascii="Cambria" w:hAnsi="Cambria" w:cs="Calibri"/>
        </w:rPr>
        <w:t>matricea</w:t>
      </w:r>
      <w:proofErr w:type="spellEnd"/>
      <w:r w:rsidRPr="000505D9">
        <w:rPr>
          <w:rFonts w:ascii="Cambria" w:hAnsi="Cambria" w:cs="Calibri"/>
        </w:rPr>
        <w:t xml:space="preserve"> de </w:t>
      </w:r>
      <w:proofErr w:type="spellStart"/>
      <w:r w:rsidRPr="000505D9">
        <w:rPr>
          <w:rFonts w:ascii="Cambria" w:hAnsi="Cambria" w:cs="Calibri"/>
        </w:rPr>
        <w:t>mai</w:t>
      </w:r>
      <w:proofErr w:type="spellEnd"/>
      <w:r w:rsidRPr="000505D9">
        <w:rPr>
          <w:rFonts w:ascii="Cambria" w:hAnsi="Cambria" w:cs="Calibri"/>
        </w:rPr>
        <w:t xml:space="preserve"> </w:t>
      </w:r>
      <w:proofErr w:type="spellStart"/>
      <w:r w:rsidRPr="000505D9">
        <w:rPr>
          <w:rFonts w:ascii="Cambria" w:hAnsi="Cambria" w:cs="Calibri"/>
        </w:rPr>
        <w:t>jos</w:t>
      </w:r>
      <w:proofErr w:type="spellEnd"/>
      <w:r w:rsidRPr="000505D9">
        <w:rPr>
          <w:rFonts w:ascii="Cambria" w:hAnsi="Cambria" w:cs="Calibri"/>
        </w:rPr>
        <w:t xml:space="preserve"> se </w:t>
      </w:r>
      <w:proofErr w:type="spellStart"/>
      <w:r w:rsidRPr="000505D9">
        <w:rPr>
          <w:rFonts w:ascii="Cambria" w:hAnsi="Cambria" w:cs="Calibri"/>
        </w:rPr>
        <w:t>vor</w:t>
      </w:r>
      <w:proofErr w:type="spellEnd"/>
      <w:r w:rsidRPr="000505D9">
        <w:rPr>
          <w:rFonts w:ascii="Cambria" w:hAnsi="Cambria" w:cs="Calibri"/>
        </w:rPr>
        <w:t xml:space="preserve"> </w:t>
      </w:r>
      <w:proofErr w:type="spellStart"/>
      <w:r w:rsidRPr="000505D9">
        <w:rPr>
          <w:rFonts w:ascii="Cambria" w:hAnsi="Cambria" w:cs="Calibri"/>
        </w:rPr>
        <w:t>repartiza</w:t>
      </w:r>
      <w:proofErr w:type="spellEnd"/>
      <w:r w:rsidRPr="000505D9">
        <w:rPr>
          <w:rFonts w:ascii="Cambria" w:hAnsi="Cambria" w:cs="Calibri"/>
        </w:rPr>
        <w:t xml:space="preserve"> </w:t>
      </w:r>
      <w:proofErr w:type="spellStart"/>
      <w:r w:rsidRPr="000505D9">
        <w:rPr>
          <w:rFonts w:ascii="Cambria" w:hAnsi="Cambria" w:cs="Calibri"/>
        </w:rPr>
        <w:t>intre</w:t>
      </w:r>
      <w:proofErr w:type="spellEnd"/>
      <w:r w:rsidRPr="000505D9">
        <w:rPr>
          <w:rFonts w:ascii="Cambria" w:hAnsi="Cambria" w:cs="Calibri"/>
        </w:rPr>
        <w:t xml:space="preserve"> </w:t>
      </w:r>
      <w:proofErr w:type="spellStart"/>
      <w:r w:rsidRPr="000505D9">
        <w:rPr>
          <w:rFonts w:ascii="Cambria" w:hAnsi="Cambria" w:cs="Calibri"/>
        </w:rPr>
        <w:t>concedent</w:t>
      </w:r>
      <w:proofErr w:type="spellEnd"/>
      <w:r w:rsidRPr="000505D9">
        <w:rPr>
          <w:rFonts w:ascii="Cambria" w:hAnsi="Cambria" w:cs="Calibri"/>
        </w:rPr>
        <w:t xml:space="preserve"> </w:t>
      </w:r>
      <w:proofErr w:type="spellStart"/>
      <w:r w:rsidRPr="000505D9">
        <w:rPr>
          <w:rFonts w:ascii="Cambria" w:hAnsi="Cambria" w:cs="Calibri"/>
        </w:rPr>
        <w:t>si</w:t>
      </w:r>
      <w:proofErr w:type="spellEnd"/>
      <w:r w:rsidRPr="000505D9">
        <w:rPr>
          <w:rFonts w:ascii="Cambria" w:hAnsi="Cambria" w:cs="Calibri"/>
        </w:rPr>
        <w:t xml:space="preserve"> </w:t>
      </w:r>
      <w:proofErr w:type="spellStart"/>
      <w:r w:rsidRPr="000505D9">
        <w:rPr>
          <w:rFonts w:ascii="Cambria" w:hAnsi="Cambria" w:cs="Calibri"/>
        </w:rPr>
        <w:t>concesionar</w:t>
      </w:r>
      <w:proofErr w:type="spellEnd"/>
      <w:r w:rsidRPr="000505D9">
        <w:rPr>
          <w:rFonts w:ascii="Cambria" w:hAnsi="Cambria" w:cs="Calibri"/>
        </w:rPr>
        <w:t xml:space="preserve">, </w:t>
      </w:r>
      <w:proofErr w:type="spellStart"/>
      <w:r w:rsidRPr="000505D9">
        <w:rPr>
          <w:rFonts w:ascii="Cambria" w:hAnsi="Cambria" w:cs="Calibri"/>
        </w:rPr>
        <w:t>astfel</w:t>
      </w:r>
      <w:proofErr w:type="spellEnd"/>
      <w:r w:rsidRPr="000505D9">
        <w:rPr>
          <w:rFonts w:ascii="Cambria" w:hAnsi="Cambria" w:cs="Calibri"/>
        </w:rPr>
        <w:t xml:space="preserve"> </w:t>
      </w:r>
      <w:proofErr w:type="spellStart"/>
      <w:r w:rsidRPr="000505D9">
        <w:rPr>
          <w:rFonts w:ascii="Cambria" w:hAnsi="Cambria" w:cs="Calibri"/>
        </w:rPr>
        <w:t>incat</w:t>
      </w:r>
      <w:proofErr w:type="spellEnd"/>
      <w:r w:rsidRPr="000505D9">
        <w:rPr>
          <w:rFonts w:ascii="Cambria" w:hAnsi="Cambria" w:cs="Calibri"/>
        </w:rPr>
        <w:t xml:space="preserve"> </w:t>
      </w:r>
      <w:proofErr w:type="spellStart"/>
      <w:r w:rsidRPr="000505D9">
        <w:rPr>
          <w:rFonts w:ascii="Cambria" w:hAnsi="Cambria" w:cs="Calibri"/>
        </w:rPr>
        <w:t>serviciul</w:t>
      </w:r>
      <w:proofErr w:type="spellEnd"/>
      <w:r w:rsidRPr="000505D9">
        <w:rPr>
          <w:rFonts w:ascii="Cambria" w:hAnsi="Cambria" w:cs="Calibri"/>
        </w:rPr>
        <w:t xml:space="preserve"> de </w:t>
      </w:r>
      <w:proofErr w:type="spellStart"/>
      <w:r w:rsidRPr="000505D9">
        <w:rPr>
          <w:rFonts w:ascii="Cambria" w:hAnsi="Cambria" w:cs="Calibri"/>
        </w:rPr>
        <w:t>iluminat</w:t>
      </w:r>
      <w:proofErr w:type="spellEnd"/>
      <w:r w:rsidRPr="000505D9">
        <w:rPr>
          <w:rFonts w:ascii="Cambria" w:hAnsi="Cambria" w:cs="Calibri"/>
        </w:rPr>
        <w:t xml:space="preserve"> public </w:t>
      </w:r>
      <w:proofErr w:type="spellStart"/>
      <w:r w:rsidRPr="000505D9">
        <w:rPr>
          <w:rFonts w:ascii="Cambria" w:hAnsi="Cambria" w:cs="Calibri"/>
        </w:rPr>
        <w:t>sa</w:t>
      </w:r>
      <w:proofErr w:type="spellEnd"/>
      <w:r w:rsidRPr="000505D9">
        <w:rPr>
          <w:rFonts w:ascii="Cambria" w:hAnsi="Cambria" w:cs="Calibri"/>
        </w:rPr>
        <w:t xml:space="preserve"> </w:t>
      </w:r>
      <w:proofErr w:type="spellStart"/>
      <w:r w:rsidRPr="000505D9">
        <w:rPr>
          <w:rFonts w:ascii="Cambria" w:hAnsi="Cambria" w:cs="Calibri"/>
        </w:rPr>
        <w:t>functioneze</w:t>
      </w:r>
      <w:proofErr w:type="spellEnd"/>
      <w:r w:rsidRPr="000505D9">
        <w:rPr>
          <w:rFonts w:ascii="Cambria" w:hAnsi="Cambria" w:cs="Calibri"/>
        </w:rPr>
        <w:t xml:space="preserve"> in </w:t>
      </w:r>
      <w:proofErr w:type="spellStart"/>
      <w:r w:rsidRPr="000505D9">
        <w:rPr>
          <w:rFonts w:ascii="Cambria" w:hAnsi="Cambria" w:cs="Calibri"/>
        </w:rPr>
        <w:t>conditii</w:t>
      </w:r>
      <w:proofErr w:type="spellEnd"/>
      <w:r w:rsidRPr="000505D9">
        <w:rPr>
          <w:rFonts w:ascii="Cambria" w:hAnsi="Cambria" w:cs="Calibri"/>
        </w:rPr>
        <w:t xml:space="preserve"> optime.</w:t>
      </w:r>
    </w:p>
    <w:tbl>
      <w:tblPr>
        <w:tblW w:w="51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31"/>
        <w:gridCol w:w="4503"/>
      </w:tblGrid>
      <w:tr w:rsidR="008E7376" w:rsidRPr="00D53E64" w14:paraId="55359786" w14:textId="77777777" w:rsidTr="00913248">
        <w:trPr>
          <w:trHeight w:val="362"/>
        </w:trPr>
        <w:tc>
          <w:tcPr>
            <w:tcW w:w="2800" w:type="pct"/>
            <w:shd w:val="clear" w:color="auto" w:fill="9CC2E5"/>
            <w:noWrap/>
            <w:vAlign w:val="center"/>
            <w:hideMark/>
          </w:tcPr>
          <w:p w14:paraId="72B54331" w14:textId="77777777" w:rsidR="008E7376" w:rsidRPr="00E664BA" w:rsidRDefault="008E7376" w:rsidP="006D3B97">
            <w:pPr>
              <w:spacing w:line="276" w:lineRule="auto"/>
              <w:ind w:firstLine="426"/>
              <w:rPr>
                <w:rFonts w:ascii="Cambria" w:hAnsi="Cambria" w:cs="Calibri"/>
                <w:b/>
                <w:bCs/>
                <w:sz w:val="20"/>
                <w:lang w:eastAsia="ro-RO"/>
              </w:rPr>
            </w:pPr>
            <w:r w:rsidRPr="00E664BA">
              <w:rPr>
                <w:rFonts w:ascii="Cambria" w:hAnsi="Cambria" w:cs="Calibri"/>
                <w:b/>
                <w:bCs/>
                <w:sz w:val="20"/>
                <w:lang w:eastAsia="ro-RO"/>
              </w:rPr>
              <w:t>TIPUL DE RISC</w:t>
            </w:r>
          </w:p>
        </w:tc>
        <w:tc>
          <w:tcPr>
            <w:tcW w:w="2200" w:type="pct"/>
            <w:shd w:val="clear" w:color="auto" w:fill="9CC2E5"/>
            <w:vAlign w:val="center"/>
          </w:tcPr>
          <w:p w14:paraId="2EDFA7D0" w14:textId="77777777" w:rsidR="008E7376" w:rsidRPr="00E664BA" w:rsidRDefault="008E7376" w:rsidP="006D3B97">
            <w:pPr>
              <w:spacing w:line="276" w:lineRule="auto"/>
              <w:ind w:firstLine="426"/>
              <w:rPr>
                <w:rFonts w:ascii="Cambria" w:hAnsi="Cambria" w:cs="Calibri"/>
                <w:b/>
                <w:bCs/>
                <w:sz w:val="20"/>
                <w:lang w:eastAsia="ro-RO"/>
              </w:rPr>
            </w:pPr>
            <w:r w:rsidRPr="00E664BA">
              <w:rPr>
                <w:rFonts w:ascii="Cambria" w:hAnsi="Cambria" w:cs="Calibri"/>
                <w:b/>
                <w:bCs/>
                <w:sz w:val="20"/>
                <w:lang w:eastAsia="ro-RO"/>
              </w:rPr>
              <w:t>EXPLOATARE PRIN CONCESIONARE</w:t>
            </w:r>
          </w:p>
        </w:tc>
      </w:tr>
      <w:tr w:rsidR="008E7376" w:rsidRPr="00D53E64" w14:paraId="63F7224B" w14:textId="77777777" w:rsidTr="00913248">
        <w:trPr>
          <w:trHeight w:val="140"/>
        </w:trPr>
        <w:tc>
          <w:tcPr>
            <w:tcW w:w="2800" w:type="pct"/>
            <w:shd w:val="clear" w:color="auto" w:fill="E2EFD9"/>
            <w:noWrap/>
            <w:vAlign w:val="center"/>
            <w:hideMark/>
          </w:tcPr>
          <w:p w14:paraId="0402DC08" w14:textId="77777777" w:rsidR="008E7376" w:rsidRPr="00E664BA" w:rsidRDefault="008E7376" w:rsidP="006D3B97">
            <w:pPr>
              <w:spacing w:line="276" w:lineRule="auto"/>
              <w:ind w:firstLine="426"/>
              <w:rPr>
                <w:rFonts w:ascii="Cambria" w:hAnsi="Cambria" w:cs="Calibri"/>
                <w:b/>
                <w:bCs/>
                <w:sz w:val="20"/>
                <w:lang w:eastAsia="ro-RO"/>
              </w:rPr>
            </w:pPr>
            <w:r w:rsidRPr="00E664BA">
              <w:rPr>
                <w:rFonts w:ascii="Cambria" w:hAnsi="Cambria" w:cs="Calibri"/>
                <w:b/>
                <w:bCs/>
                <w:sz w:val="20"/>
                <w:lang w:eastAsia="ro-RO"/>
              </w:rPr>
              <w:t>A.</w:t>
            </w:r>
            <w:r w:rsidRPr="00E664BA">
              <w:rPr>
                <w:rFonts w:ascii="Cambria" w:hAnsi="Cambria"/>
                <w:b/>
                <w:bCs/>
                <w:sz w:val="20"/>
                <w:lang w:eastAsia="ro-RO"/>
              </w:rPr>
              <w:t xml:space="preserve">    </w:t>
            </w:r>
            <w:proofErr w:type="spellStart"/>
            <w:r w:rsidRPr="00E664BA">
              <w:rPr>
                <w:rFonts w:ascii="Cambria" w:hAnsi="Cambria" w:cs="Calibri"/>
                <w:b/>
                <w:bCs/>
                <w:sz w:val="20"/>
                <w:lang w:eastAsia="ro-RO"/>
              </w:rPr>
              <w:t>Riscuri</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referitoare</w:t>
            </w:r>
            <w:proofErr w:type="spellEnd"/>
            <w:r w:rsidRPr="00E664BA">
              <w:rPr>
                <w:rFonts w:ascii="Cambria" w:hAnsi="Cambria" w:cs="Calibri"/>
                <w:b/>
                <w:bCs/>
                <w:sz w:val="20"/>
                <w:lang w:eastAsia="ro-RO"/>
              </w:rPr>
              <w:t xml:space="preserve"> la </w:t>
            </w:r>
            <w:proofErr w:type="spellStart"/>
            <w:r w:rsidRPr="00E664BA">
              <w:rPr>
                <w:rFonts w:ascii="Cambria" w:hAnsi="Cambria" w:cs="Calibri"/>
                <w:b/>
                <w:bCs/>
                <w:sz w:val="20"/>
                <w:lang w:eastAsia="ro-RO"/>
              </w:rPr>
              <w:t>locatie</w:t>
            </w:r>
            <w:proofErr w:type="spellEnd"/>
          </w:p>
        </w:tc>
        <w:tc>
          <w:tcPr>
            <w:tcW w:w="2200" w:type="pct"/>
            <w:shd w:val="clear" w:color="auto" w:fill="E2EFD9"/>
            <w:vAlign w:val="center"/>
          </w:tcPr>
          <w:p w14:paraId="7CBFC50B" w14:textId="77777777" w:rsidR="008E7376" w:rsidRPr="00E664BA" w:rsidRDefault="008E7376" w:rsidP="006D3B97">
            <w:pPr>
              <w:spacing w:line="276" w:lineRule="auto"/>
              <w:ind w:firstLine="426"/>
              <w:rPr>
                <w:rFonts w:ascii="Cambria" w:hAnsi="Cambria" w:cs="Calibri"/>
                <w:sz w:val="20"/>
                <w:lang w:eastAsia="ro-RO"/>
              </w:rPr>
            </w:pPr>
          </w:p>
        </w:tc>
      </w:tr>
      <w:tr w:rsidR="008E7376" w:rsidRPr="00D53E64" w14:paraId="37FEBF06" w14:textId="77777777" w:rsidTr="00913248">
        <w:trPr>
          <w:trHeight w:val="574"/>
        </w:trPr>
        <w:tc>
          <w:tcPr>
            <w:tcW w:w="2800" w:type="pct"/>
            <w:shd w:val="clear" w:color="auto" w:fill="auto"/>
            <w:noWrap/>
            <w:vAlign w:val="center"/>
            <w:hideMark/>
          </w:tcPr>
          <w:p w14:paraId="1AEB7549" w14:textId="77777777" w:rsidR="008E7376" w:rsidRPr="00E664BA" w:rsidRDefault="008E7376" w:rsidP="006D3B97">
            <w:pPr>
              <w:spacing w:line="276" w:lineRule="auto"/>
              <w:ind w:firstLine="426"/>
              <w:rPr>
                <w:rFonts w:ascii="Cambria" w:hAnsi="Cambria" w:cs="Calibri"/>
                <w:sz w:val="20"/>
                <w:lang w:eastAsia="ro-RO"/>
              </w:rPr>
            </w:pPr>
            <w:r w:rsidRPr="00E664BA">
              <w:rPr>
                <w:rFonts w:ascii="Cambria" w:hAnsi="Cambria" w:cs="Calibri"/>
                <w:sz w:val="20"/>
                <w:lang w:eastAsia="ro-RO"/>
              </w:rPr>
              <w:t>-</w:t>
            </w:r>
            <w:r w:rsidRPr="00E664BA">
              <w:rPr>
                <w:rFonts w:ascii="Cambria" w:hAnsi="Cambria"/>
                <w:sz w:val="20"/>
                <w:lang w:eastAsia="ro-RO"/>
              </w:rPr>
              <w:t xml:space="preserve">        </w:t>
            </w:r>
            <w:proofErr w:type="spellStart"/>
            <w:r w:rsidRPr="00E664BA">
              <w:rPr>
                <w:rFonts w:ascii="Cambria" w:hAnsi="Cambria" w:cs="Calibri"/>
                <w:sz w:val="20"/>
                <w:lang w:eastAsia="ro-RO"/>
              </w:rPr>
              <w:t>Locatia</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investitiei</w:t>
            </w:r>
            <w:proofErr w:type="spellEnd"/>
            <w:r w:rsidRPr="00E664BA">
              <w:rPr>
                <w:rFonts w:ascii="Cambria" w:hAnsi="Cambria" w:cs="Calibri"/>
                <w:sz w:val="20"/>
                <w:lang w:eastAsia="ro-RO"/>
              </w:rPr>
              <w:t xml:space="preserve"> – </w:t>
            </w:r>
          </w:p>
        </w:tc>
        <w:tc>
          <w:tcPr>
            <w:tcW w:w="2200" w:type="pct"/>
            <w:vAlign w:val="center"/>
          </w:tcPr>
          <w:p w14:paraId="55FF236C" w14:textId="77777777" w:rsidR="008E7376" w:rsidRPr="00E664BA" w:rsidRDefault="008E7376" w:rsidP="006D3B97">
            <w:pPr>
              <w:spacing w:line="276" w:lineRule="auto"/>
              <w:ind w:firstLine="426"/>
              <w:rPr>
                <w:rFonts w:ascii="Cambria" w:hAnsi="Cambria" w:cs="Calibri"/>
                <w:b/>
                <w:bCs/>
                <w:sz w:val="20"/>
                <w:lang w:eastAsia="ro-RO"/>
              </w:rPr>
            </w:pPr>
            <w:proofErr w:type="spellStart"/>
            <w:r w:rsidRPr="00E664BA">
              <w:rPr>
                <w:rFonts w:ascii="Cambria" w:hAnsi="Cambria" w:cs="Calibri"/>
                <w:b/>
                <w:bCs/>
                <w:sz w:val="20"/>
                <w:lang w:eastAsia="ro-RO"/>
              </w:rPr>
              <w:t>riscul</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revine</w:t>
            </w:r>
            <w:proofErr w:type="spellEnd"/>
            <w:r w:rsidRPr="00E664BA">
              <w:rPr>
                <w:rFonts w:ascii="Cambria" w:hAnsi="Cambria" w:cs="Calibri"/>
                <w:b/>
                <w:bCs/>
                <w:sz w:val="20"/>
                <w:lang w:eastAsia="ro-RO"/>
              </w:rPr>
              <w:t xml:space="preserve"> in </w:t>
            </w:r>
            <w:proofErr w:type="spellStart"/>
            <w:r w:rsidRPr="00E664BA">
              <w:rPr>
                <w:rFonts w:ascii="Cambria" w:hAnsi="Cambria" w:cs="Calibri"/>
                <w:b/>
                <w:bCs/>
                <w:sz w:val="20"/>
                <w:lang w:eastAsia="ro-RO"/>
              </w:rPr>
              <w:t>totalitate</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concesionarului</w:t>
            </w:r>
            <w:proofErr w:type="spellEnd"/>
          </w:p>
        </w:tc>
      </w:tr>
      <w:tr w:rsidR="008E7376" w:rsidRPr="00D53E64" w14:paraId="79B27121" w14:textId="77777777" w:rsidTr="00913248">
        <w:trPr>
          <w:trHeight w:val="431"/>
        </w:trPr>
        <w:tc>
          <w:tcPr>
            <w:tcW w:w="2800" w:type="pct"/>
            <w:shd w:val="clear" w:color="auto" w:fill="auto"/>
            <w:noWrap/>
            <w:vAlign w:val="center"/>
            <w:hideMark/>
          </w:tcPr>
          <w:p w14:paraId="42F32C63" w14:textId="21C31A99" w:rsidR="008E7376" w:rsidRPr="00E664BA" w:rsidRDefault="008E7376" w:rsidP="006D3B97">
            <w:pPr>
              <w:spacing w:line="276" w:lineRule="auto"/>
              <w:ind w:firstLine="426"/>
              <w:rPr>
                <w:rFonts w:ascii="Cambria" w:hAnsi="Cambria" w:cs="Calibri"/>
                <w:sz w:val="20"/>
                <w:lang w:eastAsia="ro-RO"/>
              </w:rPr>
            </w:pPr>
            <w:r w:rsidRPr="00E664BA">
              <w:rPr>
                <w:rFonts w:ascii="Cambria" w:hAnsi="Cambria" w:cs="Calibri"/>
                <w:sz w:val="20"/>
                <w:lang w:eastAsia="ro-RO"/>
              </w:rPr>
              <w:t>-</w:t>
            </w:r>
            <w:r w:rsidRPr="00E664BA">
              <w:rPr>
                <w:rFonts w:ascii="Cambria" w:hAnsi="Cambria"/>
                <w:sz w:val="20"/>
                <w:lang w:eastAsia="ro-RO"/>
              </w:rPr>
              <w:t xml:space="preserve">        </w:t>
            </w:r>
            <w:proofErr w:type="spellStart"/>
            <w:r w:rsidRPr="00E664BA">
              <w:rPr>
                <w:rFonts w:ascii="Cambria" w:hAnsi="Cambria" w:cs="Calibri"/>
                <w:sz w:val="20"/>
                <w:lang w:eastAsia="ro-RO"/>
              </w:rPr>
              <w:t>Proprietatea</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locatiei</w:t>
            </w:r>
            <w:proofErr w:type="spellEnd"/>
            <w:r w:rsidRPr="00E664BA">
              <w:rPr>
                <w:rFonts w:ascii="Cambria" w:hAnsi="Cambria" w:cs="Calibri"/>
                <w:sz w:val="20"/>
                <w:lang w:eastAsia="ro-RO"/>
              </w:rPr>
              <w:t xml:space="preserve"> – </w:t>
            </w:r>
            <w:proofErr w:type="spellStart"/>
            <w:r w:rsidRPr="00E664BA">
              <w:rPr>
                <w:rFonts w:ascii="Cambria" w:hAnsi="Cambria" w:cs="Calibri"/>
                <w:sz w:val="20"/>
                <w:lang w:eastAsia="ro-RO"/>
              </w:rPr>
              <w:t>detinerea</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terenului</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si</w:t>
            </w:r>
            <w:proofErr w:type="spellEnd"/>
            <w:r w:rsidRPr="00E664BA">
              <w:rPr>
                <w:rFonts w:ascii="Cambria" w:hAnsi="Cambria" w:cs="Calibri"/>
                <w:sz w:val="20"/>
                <w:lang w:eastAsia="ro-RO"/>
              </w:rPr>
              <w:t xml:space="preserve"> a </w:t>
            </w:r>
            <w:proofErr w:type="spellStart"/>
            <w:r w:rsidRPr="00E664BA">
              <w:rPr>
                <w:rFonts w:ascii="Cambria" w:hAnsi="Cambria" w:cs="Calibri"/>
                <w:sz w:val="20"/>
                <w:lang w:eastAsia="ro-RO"/>
              </w:rPr>
              <w:t>investiteii</w:t>
            </w:r>
            <w:proofErr w:type="spellEnd"/>
            <w:r w:rsidRPr="00E664BA">
              <w:rPr>
                <w:rFonts w:ascii="Cambria" w:hAnsi="Cambria" w:cs="Calibri"/>
                <w:sz w:val="20"/>
                <w:lang w:eastAsia="ro-RO"/>
              </w:rPr>
              <w:t xml:space="preserve"> in </w:t>
            </w:r>
            <w:proofErr w:type="spellStart"/>
            <w:r w:rsidRPr="00E664BA">
              <w:rPr>
                <w:rFonts w:ascii="Cambria" w:hAnsi="Cambria" w:cs="Calibri"/>
                <w:sz w:val="20"/>
                <w:lang w:eastAsia="ro-RO"/>
              </w:rPr>
              <w:t>domeniul</w:t>
            </w:r>
            <w:proofErr w:type="spellEnd"/>
            <w:r w:rsidRPr="00E664BA">
              <w:rPr>
                <w:rFonts w:ascii="Cambria" w:hAnsi="Cambria" w:cs="Calibri"/>
                <w:sz w:val="20"/>
                <w:lang w:eastAsia="ro-RO"/>
              </w:rPr>
              <w:t xml:space="preserve"> public/</w:t>
            </w:r>
            <w:proofErr w:type="spellStart"/>
            <w:r w:rsidRPr="00E664BA">
              <w:rPr>
                <w:rFonts w:ascii="Cambria" w:hAnsi="Cambria" w:cs="Calibri"/>
                <w:sz w:val="20"/>
                <w:lang w:eastAsia="ro-RO"/>
              </w:rPr>
              <w:t>privat</w:t>
            </w:r>
            <w:proofErr w:type="spellEnd"/>
            <w:r w:rsidRPr="00E664BA">
              <w:rPr>
                <w:rFonts w:ascii="Cambria" w:hAnsi="Cambria" w:cs="Calibri"/>
                <w:sz w:val="20"/>
                <w:lang w:eastAsia="ro-RO"/>
              </w:rPr>
              <w:t xml:space="preserve"> al </w:t>
            </w:r>
            <w:r w:rsidR="008B08DE" w:rsidRPr="00E664BA">
              <w:rPr>
                <w:rFonts w:ascii="Cambria" w:hAnsi="Cambria" w:cs="Calibri"/>
                <w:sz w:val="20"/>
                <w:lang w:eastAsia="ro-RO"/>
              </w:rPr>
              <w:t>MUNICIPIULUI CÂMPULUNG MOLDOVENESC</w:t>
            </w:r>
          </w:p>
        </w:tc>
        <w:tc>
          <w:tcPr>
            <w:tcW w:w="2200" w:type="pct"/>
            <w:vAlign w:val="center"/>
          </w:tcPr>
          <w:p w14:paraId="05FA9854" w14:textId="77777777" w:rsidR="008E7376" w:rsidRPr="00E664BA" w:rsidRDefault="008E7376" w:rsidP="006D3B97">
            <w:pPr>
              <w:spacing w:line="276" w:lineRule="auto"/>
              <w:ind w:firstLine="426"/>
              <w:rPr>
                <w:rFonts w:ascii="Cambria" w:hAnsi="Cambria" w:cs="Calibri"/>
                <w:b/>
                <w:bCs/>
                <w:sz w:val="20"/>
                <w:lang w:eastAsia="ro-RO"/>
              </w:rPr>
            </w:pPr>
            <w:proofErr w:type="spellStart"/>
            <w:r w:rsidRPr="00E664BA">
              <w:rPr>
                <w:rFonts w:ascii="Cambria" w:hAnsi="Cambria" w:cs="Calibri"/>
                <w:b/>
                <w:bCs/>
                <w:sz w:val="20"/>
                <w:lang w:eastAsia="ro-RO"/>
              </w:rPr>
              <w:t>riscul</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revine</w:t>
            </w:r>
            <w:proofErr w:type="spellEnd"/>
            <w:r w:rsidRPr="00E664BA">
              <w:rPr>
                <w:rFonts w:ascii="Cambria" w:hAnsi="Cambria" w:cs="Calibri"/>
                <w:b/>
                <w:bCs/>
                <w:sz w:val="20"/>
                <w:lang w:eastAsia="ro-RO"/>
              </w:rPr>
              <w:t xml:space="preserve"> in </w:t>
            </w:r>
            <w:proofErr w:type="spellStart"/>
            <w:r w:rsidRPr="00E664BA">
              <w:rPr>
                <w:rFonts w:ascii="Cambria" w:hAnsi="Cambria" w:cs="Calibri"/>
                <w:b/>
                <w:bCs/>
                <w:sz w:val="20"/>
                <w:lang w:eastAsia="ro-RO"/>
              </w:rPr>
              <w:t>totalitate</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concesionarului</w:t>
            </w:r>
            <w:proofErr w:type="spellEnd"/>
          </w:p>
        </w:tc>
      </w:tr>
      <w:tr w:rsidR="008E7376" w:rsidRPr="00D53E64" w14:paraId="528297CF" w14:textId="77777777" w:rsidTr="00913248">
        <w:trPr>
          <w:trHeight w:val="431"/>
        </w:trPr>
        <w:tc>
          <w:tcPr>
            <w:tcW w:w="2800" w:type="pct"/>
            <w:shd w:val="clear" w:color="auto" w:fill="auto"/>
            <w:noWrap/>
            <w:vAlign w:val="center"/>
            <w:hideMark/>
          </w:tcPr>
          <w:p w14:paraId="4DAAFC0B" w14:textId="77777777" w:rsidR="008E7376" w:rsidRPr="00E664BA" w:rsidRDefault="008E7376" w:rsidP="006D3B97">
            <w:pPr>
              <w:spacing w:line="276" w:lineRule="auto"/>
              <w:ind w:firstLine="426"/>
              <w:rPr>
                <w:rFonts w:ascii="Cambria" w:hAnsi="Cambria" w:cs="Calibri"/>
                <w:sz w:val="20"/>
                <w:lang w:eastAsia="ro-RO"/>
              </w:rPr>
            </w:pPr>
            <w:r w:rsidRPr="00E664BA">
              <w:rPr>
                <w:rFonts w:ascii="Cambria" w:hAnsi="Cambria" w:cs="Calibri"/>
                <w:sz w:val="20"/>
                <w:lang w:eastAsia="ro-RO"/>
              </w:rPr>
              <w:t>-</w:t>
            </w:r>
            <w:r w:rsidRPr="00E664BA">
              <w:rPr>
                <w:rFonts w:ascii="Cambria" w:hAnsi="Cambria"/>
                <w:sz w:val="20"/>
                <w:lang w:eastAsia="ro-RO"/>
              </w:rPr>
              <w:t xml:space="preserve">        </w:t>
            </w:r>
            <w:proofErr w:type="spellStart"/>
            <w:r w:rsidRPr="00E664BA">
              <w:rPr>
                <w:rFonts w:ascii="Cambria" w:hAnsi="Cambria" w:cs="Calibri"/>
                <w:sz w:val="20"/>
                <w:lang w:eastAsia="ro-RO"/>
              </w:rPr>
              <w:t>Amplasarea</w:t>
            </w:r>
            <w:proofErr w:type="spellEnd"/>
            <w:r w:rsidRPr="00E664BA">
              <w:rPr>
                <w:rFonts w:ascii="Cambria" w:hAnsi="Cambria" w:cs="Calibri"/>
                <w:sz w:val="20"/>
                <w:lang w:eastAsia="ro-RO"/>
              </w:rPr>
              <w:t xml:space="preserve"> fata de </w:t>
            </w:r>
            <w:proofErr w:type="spellStart"/>
            <w:r w:rsidRPr="00E664BA">
              <w:rPr>
                <w:rFonts w:ascii="Cambria" w:hAnsi="Cambria" w:cs="Calibri"/>
                <w:sz w:val="20"/>
                <w:lang w:eastAsia="ro-RO"/>
              </w:rPr>
              <w:t>alte</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entitati</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si</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infrastructuri</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economice</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necesare</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unei</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activitati</w:t>
            </w:r>
            <w:proofErr w:type="spellEnd"/>
          </w:p>
        </w:tc>
        <w:tc>
          <w:tcPr>
            <w:tcW w:w="2200" w:type="pct"/>
            <w:vAlign w:val="center"/>
          </w:tcPr>
          <w:p w14:paraId="339411FB" w14:textId="77777777" w:rsidR="008E7376" w:rsidRPr="00E664BA" w:rsidRDefault="008E7376" w:rsidP="006D3B97">
            <w:pPr>
              <w:spacing w:line="276" w:lineRule="auto"/>
              <w:ind w:firstLine="426"/>
              <w:rPr>
                <w:rFonts w:ascii="Cambria" w:hAnsi="Cambria" w:cs="Calibri"/>
                <w:b/>
                <w:bCs/>
                <w:sz w:val="20"/>
                <w:lang w:eastAsia="ro-RO"/>
              </w:rPr>
            </w:pPr>
            <w:proofErr w:type="spellStart"/>
            <w:r w:rsidRPr="00E664BA">
              <w:rPr>
                <w:rFonts w:ascii="Cambria" w:hAnsi="Cambria" w:cs="Calibri"/>
                <w:b/>
                <w:bCs/>
                <w:sz w:val="20"/>
                <w:lang w:eastAsia="ro-RO"/>
              </w:rPr>
              <w:t>riscul</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revine</w:t>
            </w:r>
            <w:proofErr w:type="spellEnd"/>
            <w:r w:rsidRPr="00E664BA">
              <w:rPr>
                <w:rFonts w:ascii="Cambria" w:hAnsi="Cambria" w:cs="Calibri"/>
                <w:b/>
                <w:bCs/>
                <w:sz w:val="20"/>
                <w:lang w:eastAsia="ro-RO"/>
              </w:rPr>
              <w:t xml:space="preserve"> in </w:t>
            </w:r>
            <w:proofErr w:type="spellStart"/>
            <w:r w:rsidRPr="00E664BA">
              <w:rPr>
                <w:rFonts w:ascii="Cambria" w:hAnsi="Cambria" w:cs="Calibri"/>
                <w:b/>
                <w:bCs/>
                <w:sz w:val="20"/>
                <w:lang w:eastAsia="ro-RO"/>
              </w:rPr>
              <w:t>totalitate</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concesionarului</w:t>
            </w:r>
            <w:proofErr w:type="spellEnd"/>
          </w:p>
        </w:tc>
      </w:tr>
      <w:tr w:rsidR="008E7376" w:rsidRPr="00D53E64" w14:paraId="623A0ED1" w14:textId="77777777" w:rsidTr="00913248">
        <w:trPr>
          <w:trHeight w:val="409"/>
        </w:trPr>
        <w:tc>
          <w:tcPr>
            <w:tcW w:w="2800" w:type="pct"/>
            <w:shd w:val="clear" w:color="auto" w:fill="auto"/>
            <w:noWrap/>
            <w:vAlign w:val="center"/>
            <w:hideMark/>
          </w:tcPr>
          <w:p w14:paraId="7706C0EE" w14:textId="77777777" w:rsidR="008E7376" w:rsidRPr="00E664BA" w:rsidRDefault="008E7376" w:rsidP="006D3B97">
            <w:pPr>
              <w:spacing w:line="276" w:lineRule="auto"/>
              <w:ind w:firstLine="426"/>
              <w:rPr>
                <w:rFonts w:ascii="Cambria" w:hAnsi="Cambria" w:cs="Calibri"/>
                <w:sz w:val="20"/>
                <w:lang w:eastAsia="ro-RO"/>
              </w:rPr>
            </w:pPr>
            <w:r w:rsidRPr="00E664BA">
              <w:rPr>
                <w:rFonts w:ascii="Cambria" w:hAnsi="Cambria" w:cs="Calibri"/>
                <w:sz w:val="20"/>
                <w:lang w:eastAsia="ro-RO"/>
              </w:rPr>
              <w:t>-</w:t>
            </w:r>
            <w:r w:rsidRPr="00E664BA">
              <w:rPr>
                <w:rFonts w:ascii="Cambria" w:hAnsi="Cambria"/>
                <w:sz w:val="20"/>
                <w:lang w:eastAsia="ro-RO"/>
              </w:rPr>
              <w:t xml:space="preserve">        </w:t>
            </w:r>
            <w:proofErr w:type="spellStart"/>
            <w:r w:rsidRPr="00E664BA">
              <w:rPr>
                <w:rFonts w:ascii="Cambria" w:hAnsi="Cambria" w:cs="Calibri"/>
                <w:sz w:val="20"/>
                <w:lang w:eastAsia="ro-RO"/>
              </w:rPr>
              <w:t>Amplasarea</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acestuia</w:t>
            </w:r>
            <w:proofErr w:type="spellEnd"/>
            <w:r w:rsidRPr="00E664BA">
              <w:rPr>
                <w:rFonts w:ascii="Cambria" w:hAnsi="Cambria" w:cs="Calibri"/>
                <w:sz w:val="20"/>
                <w:lang w:eastAsia="ro-RO"/>
              </w:rPr>
              <w:t xml:space="preserve"> in zone </w:t>
            </w:r>
            <w:proofErr w:type="spellStart"/>
            <w:r w:rsidRPr="00E664BA">
              <w:rPr>
                <w:rFonts w:ascii="Cambria" w:hAnsi="Cambria" w:cs="Calibri"/>
                <w:sz w:val="20"/>
                <w:lang w:eastAsia="ro-RO"/>
              </w:rPr>
              <w:t>protejate</w:t>
            </w:r>
            <w:proofErr w:type="spellEnd"/>
            <w:r w:rsidRPr="00E664BA">
              <w:rPr>
                <w:rFonts w:ascii="Cambria" w:hAnsi="Cambria" w:cs="Calibri"/>
                <w:sz w:val="20"/>
                <w:lang w:eastAsia="ro-RO"/>
              </w:rPr>
              <w:t xml:space="preserve"> din </w:t>
            </w:r>
            <w:proofErr w:type="spellStart"/>
            <w:r w:rsidRPr="00E664BA">
              <w:rPr>
                <w:rFonts w:ascii="Cambria" w:hAnsi="Cambria" w:cs="Calibri"/>
                <w:sz w:val="20"/>
                <w:lang w:eastAsia="ro-RO"/>
              </w:rPr>
              <w:t>punct</w:t>
            </w:r>
            <w:proofErr w:type="spellEnd"/>
            <w:r w:rsidRPr="00E664BA">
              <w:rPr>
                <w:rFonts w:ascii="Cambria" w:hAnsi="Cambria" w:cs="Calibri"/>
                <w:sz w:val="20"/>
                <w:lang w:eastAsia="ro-RO"/>
              </w:rPr>
              <w:t xml:space="preserve"> de </w:t>
            </w:r>
            <w:proofErr w:type="spellStart"/>
            <w:r w:rsidRPr="00E664BA">
              <w:rPr>
                <w:rFonts w:ascii="Cambria" w:hAnsi="Cambria" w:cs="Calibri"/>
                <w:sz w:val="20"/>
                <w:lang w:eastAsia="ro-RO"/>
              </w:rPr>
              <w:t>vedere</w:t>
            </w:r>
            <w:proofErr w:type="spellEnd"/>
            <w:r w:rsidRPr="00E664BA">
              <w:rPr>
                <w:rFonts w:ascii="Cambria" w:hAnsi="Cambria" w:cs="Calibri"/>
                <w:sz w:val="20"/>
                <w:lang w:eastAsia="ro-RO"/>
              </w:rPr>
              <w:t xml:space="preserve"> al </w:t>
            </w:r>
            <w:proofErr w:type="spellStart"/>
            <w:r w:rsidRPr="00E664BA">
              <w:rPr>
                <w:rFonts w:ascii="Cambria" w:hAnsi="Cambria" w:cs="Calibri"/>
                <w:sz w:val="20"/>
                <w:lang w:eastAsia="ro-RO"/>
              </w:rPr>
              <w:t>mediului</w:t>
            </w:r>
            <w:proofErr w:type="spellEnd"/>
          </w:p>
        </w:tc>
        <w:tc>
          <w:tcPr>
            <w:tcW w:w="2200" w:type="pct"/>
            <w:vAlign w:val="center"/>
          </w:tcPr>
          <w:p w14:paraId="59245768" w14:textId="77777777" w:rsidR="008E7376" w:rsidRPr="00E664BA" w:rsidRDefault="008E7376" w:rsidP="006D3B97">
            <w:pPr>
              <w:spacing w:line="276" w:lineRule="auto"/>
              <w:ind w:firstLine="426"/>
              <w:rPr>
                <w:rFonts w:ascii="Cambria" w:hAnsi="Cambria" w:cs="Calibri"/>
                <w:b/>
                <w:bCs/>
                <w:sz w:val="20"/>
                <w:lang w:eastAsia="ro-RO"/>
              </w:rPr>
            </w:pPr>
            <w:proofErr w:type="spellStart"/>
            <w:r w:rsidRPr="00E664BA">
              <w:rPr>
                <w:rFonts w:ascii="Cambria" w:hAnsi="Cambria" w:cs="Calibri"/>
                <w:b/>
                <w:bCs/>
                <w:sz w:val="20"/>
                <w:lang w:eastAsia="ro-RO"/>
              </w:rPr>
              <w:t>riscul</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revine</w:t>
            </w:r>
            <w:proofErr w:type="spellEnd"/>
            <w:r w:rsidRPr="00E664BA">
              <w:rPr>
                <w:rFonts w:ascii="Cambria" w:hAnsi="Cambria" w:cs="Calibri"/>
                <w:b/>
                <w:bCs/>
                <w:sz w:val="20"/>
                <w:lang w:eastAsia="ro-RO"/>
              </w:rPr>
              <w:t xml:space="preserve"> in </w:t>
            </w:r>
            <w:proofErr w:type="spellStart"/>
            <w:r w:rsidRPr="00E664BA">
              <w:rPr>
                <w:rFonts w:ascii="Cambria" w:hAnsi="Cambria" w:cs="Calibri"/>
                <w:b/>
                <w:bCs/>
                <w:sz w:val="20"/>
                <w:lang w:eastAsia="ro-RO"/>
              </w:rPr>
              <w:t>totalitate</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concesionarului</w:t>
            </w:r>
            <w:proofErr w:type="spellEnd"/>
          </w:p>
        </w:tc>
      </w:tr>
      <w:tr w:rsidR="008E7376" w:rsidRPr="00D53E64" w14:paraId="075A3410" w14:textId="77777777" w:rsidTr="00913248">
        <w:trPr>
          <w:trHeight w:val="284"/>
        </w:trPr>
        <w:tc>
          <w:tcPr>
            <w:tcW w:w="2800" w:type="pct"/>
            <w:shd w:val="clear" w:color="auto" w:fill="E2EFD9"/>
            <w:noWrap/>
            <w:vAlign w:val="center"/>
            <w:hideMark/>
          </w:tcPr>
          <w:p w14:paraId="68574030" w14:textId="77777777" w:rsidR="008E7376" w:rsidRPr="00E664BA" w:rsidRDefault="008E7376" w:rsidP="006D3B97">
            <w:pPr>
              <w:spacing w:line="276" w:lineRule="auto"/>
              <w:ind w:firstLine="426"/>
              <w:rPr>
                <w:rFonts w:ascii="Cambria" w:hAnsi="Cambria" w:cs="Calibri"/>
                <w:b/>
                <w:bCs/>
                <w:sz w:val="20"/>
                <w:lang w:eastAsia="ro-RO"/>
              </w:rPr>
            </w:pPr>
            <w:r w:rsidRPr="00E664BA">
              <w:rPr>
                <w:rFonts w:ascii="Cambria" w:hAnsi="Cambria" w:cs="Calibri"/>
                <w:b/>
                <w:bCs/>
                <w:sz w:val="20"/>
                <w:lang w:eastAsia="ro-RO"/>
              </w:rPr>
              <w:t>B.</w:t>
            </w:r>
            <w:r w:rsidRPr="00E664BA">
              <w:rPr>
                <w:rFonts w:ascii="Cambria" w:hAnsi="Cambria"/>
                <w:b/>
                <w:bCs/>
                <w:sz w:val="20"/>
                <w:lang w:eastAsia="ro-RO"/>
              </w:rPr>
              <w:t xml:space="preserve">    </w:t>
            </w:r>
            <w:proofErr w:type="spellStart"/>
            <w:r w:rsidRPr="00E664BA">
              <w:rPr>
                <w:rFonts w:ascii="Cambria" w:hAnsi="Cambria" w:cs="Calibri"/>
                <w:b/>
                <w:bCs/>
                <w:sz w:val="20"/>
                <w:lang w:eastAsia="ro-RO"/>
              </w:rPr>
              <w:t>Riscuri</w:t>
            </w:r>
            <w:proofErr w:type="spellEnd"/>
            <w:r w:rsidRPr="00E664BA">
              <w:rPr>
                <w:rFonts w:ascii="Cambria" w:hAnsi="Cambria" w:cs="Calibri"/>
                <w:b/>
                <w:bCs/>
                <w:sz w:val="20"/>
                <w:lang w:eastAsia="ro-RO"/>
              </w:rPr>
              <w:t xml:space="preserve"> de </w:t>
            </w:r>
            <w:proofErr w:type="spellStart"/>
            <w:r w:rsidRPr="00E664BA">
              <w:rPr>
                <w:rFonts w:ascii="Cambria" w:hAnsi="Cambria" w:cs="Calibri"/>
                <w:b/>
                <w:bCs/>
                <w:sz w:val="20"/>
                <w:lang w:eastAsia="ro-RO"/>
              </w:rPr>
              <w:t>constructie</w:t>
            </w:r>
            <w:proofErr w:type="spellEnd"/>
            <w:r w:rsidRPr="00E664BA">
              <w:rPr>
                <w:rFonts w:ascii="Cambria" w:hAnsi="Cambria" w:cs="Calibri"/>
                <w:b/>
                <w:bCs/>
                <w:sz w:val="20"/>
                <w:lang w:eastAsia="ro-RO"/>
              </w:rPr>
              <w:t xml:space="preserve"> - </w:t>
            </w:r>
            <w:proofErr w:type="spellStart"/>
            <w:r w:rsidRPr="00E664BA">
              <w:rPr>
                <w:rFonts w:ascii="Cambria" w:hAnsi="Cambria" w:cs="Calibri"/>
                <w:b/>
                <w:bCs/>
                <w:sz w:val="20"/>
                <w:lang w:eastAsia="ro-RO"/>
              </w:rPr>
              <w:t>proiectare</w:t>
            </w:r>
            <w:proofErr w:type="spellEnd"/>
            <w:r w:rsidRPr="00E664BA">
              <w:rPr>
                <w:rFonts w:ascii="Cambria" w:hAnsi="Cambria" w:cs="Calibri"/>
                <w:b/>
                <w:bCs/>
                <w:sz w:val="20"/>
                <w:lang w:eastAsia="ro-RO"/>
              </w:rPr>
              <w:t xml:space="preserve"> – </w:t>
            </w:r>
            <w:proofErr w:type="spellStart"/>
            <w:r w:rsidRPr="00E664BA">
              <w:rPr>
                <w:rFonts w:ascii="Cambria" w:hAnsi="Cambria" w:cs="Calibri"/>
                <w:b/>
                <w:bCs/>
                <w:sz w:val="20"/>
                <w:lang w:eastAsia="ro-RO"/>
              </w:rPr>
              <w:t>vicii</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ascunse</w:t>
            </w:r>
            <w:proofErr w:type="spellEnd"/>
          </w:p>
        </w:tc>
        <w:tc>
          <w:tcPr>
            <w:tcW w:w="2200" w:type="pct"/>
            <w:shd w:val="clear" w:color="auto" w:fill="E2EFD9"/>
            <w:vAlign w:val="center"/>
          </w:tcPr>
          <w:p w14:paraId="76467096" w14:textId="77777777" w:rsidR="008E7376" w:rsidRPr="00E664BA" w:rsidRDefault="008E7376" w:rsidP="006D3B97">
            <w:pPr>
              <w:spacing w:line="276" w:lineRule="auto"/>
              <w:ind w:firstLine="426"/>
              <w:rPr>
                <w:rFonts w:ascii="Cambria" w:hAnsi="Cambria" w:cs="Calibri"/>
                <w:sz w:val="20"/>
                <w:lang w:eastAsia="ro-RO"/>
              </w:rPr>
            </w:pPr>
          </w:p>
        </w:tc>
      </w:tr>
      <w:tr w:rsidR="008E7376" w:rsidRPr="00D53E64" w14:paraId="11444A6D" w14:textId="77777777" w:rsidTr="00913248">
        <w:trPr>
          <w:trHeight w:val="431"/>
        </w:trPr>
        <w:tc>
          <w:tcPr>
            <w:tcW w:w="2800" w:type="pct"/>
            <w:shd w:val="clear" w:color="auto" w:fill="auto"/>
            <w:noWrap/>
            <w:vAlign w:val="center"/>
            <w:hideMark/>
          </w:tcPr>
          <w:p w14:paraId="2A8C102C" w14:textId="77777777" w:rsidR="008E7376" w:rsidRPr="00E664BA" w:rsidRDefault="008E7376" w:rsidP="006D3B97">
            <w:pPr>
              <w:spacing w:line="276" w:lineRule="auto"/>
              <w:ind w:firstLine="426"/>
              <w:rPr>
                <w:rFonts w:ascii="Cambria" w:hAnsi="Cambria" w:cs="Calibri"/>
                <w:sz w:val="20"/>
                <w:lang w:eastAsia="ro-RO"/>
              </w:rPr>
            </w:pPr>
            <w:r w:rsidRPr="00E664BA">
              <w:rPr>
                <w:rFonts w:ascii="Cambria" w:hAnsi="Cambria" w:cs="Calibri"/>
                <w:sz w:val="20"/>
                <w:lang w:eastAsia="ro-RO"/>
              </w:rPr>
              <w:t>-</w:t>
            </w:r>
            <w:r w:rsidRPr="00E664BA">
              <w:rPr>
                <w:rFonts w:ascii="Cambria" w:hAnsi="Cambria"/>
                <w:sz w:val="20"/>
                <w:lang w:eastAsia="ro-RO"/>
              </w:rPr>
              <w:t xml:space="preserve">        </w:t>
            </w:r>
            <w:proofErr w:type="spellStart"/>
            <w:r w:rsidRPr="00E664BA">
              <w:rPr>
                <w:rFonts w:ascii="Cambria" w:hAnsi="Cambria" w:cs="Calibri"/>
                <w:sz w:val="20"/>
                <w:lang w:eastAsia="ro-RO"/>
              </w:rPr>
              <w:t>Riscul</w:t>
            </w:r>
            <w:proofErr w:type="spellEnd"/>
            <w:r w:rsidRPr="00E664BA">
              <w:rPr>
                <w:rFonts w:ascii="Cambria" w:hAnsi="Cambria" w:cs="Calibri"/>
                <w:sz w:val="20"/>
                <w:lang w:eastAsia="ro-RO"/>
              </w:rPr>
              <w:t xml:space="preserve"> ca </w:t>
            </w:r>
            <w:proofErr w:type="spellStart"/>
            <w:r w:rsidRPr="00E664BA">
              <w:rPr>
                <w:rFonts w:ascii="Cambria" w:hAnsi="Cambria" w:cs="Calibri"/>
                <w:sz w:val="20"/>
                <w:lang w:eastAsia="ro-RO"/>
              </w:rPr>
              <w:t>elemente</w:t>
            </w:r>
            <w:proofErr w:type="spellEnd"/>
            <w:r w:rsidRPr="00E664BA">
              <w:rPr>
                <w:rFonts w:ascii="Cambria" w:hAnsi="Cambria" w:cs="Calibri"/>
                <w:sz w:val="20"/>
                <w:lang w:eastAsia="ro-RO"/>
              </w:rPr>
              <w:t xml:space="preserve"> constructive ale </w:t>
            </w:r>
            <w:proofErr w:type="spellStart"/>
            <w:r w:rsidRPr="00E664BA">
              <w:rPr>
                <w:rFonts w:ascii="Cambria" w:hAnsi="Cambria" w:cs="Calibri"/>
                <w:sz w:val="20"/>
                <w:lang w:eastAsia="ro-RO"/>
              </w:rPr>
              <w:t>constructiei</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sa</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aiba</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vicii</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ascunse</w:t>
            </w:r>
            <w:proofErr w:type="spellEnd"/>
            <w:r w:rsidRPr="00E664BA">
              <w:rPr>
                <w:rFonts w:ascii="Cambria" w:hAnsi="Cambria" w:cs="Calibri"/>
                <w:sz w:val="20"/>
                <w:lang w:eastAsia="ro-RO"/>
              </w:rPr>
              <w:t xml:space="preserve"> de </w:t>
            </w:r>
            <w:proofErr w:type="spellStart"/>
            <w:r w:rsidRPr="00E664BA">
              <w:rPr>
                <w:rFonts w:ascii="Cambria" w:hAnsi="Cambria" w:cs="Calibri"/>
                <w:sz w:val="20"/>
                <w:lang w:eastAsia="ro-RO"/>
              </w:rPr>
              <w:t>executie</w:t>
            </w:r>
            <w:proofErr w:type="spellEnd"/>
          </w:p>
        </w:tc>
        <w:tc>
          <w:tcPr>
            <w:tcW w:w="2200" w:type="pct"/>
            <w:vAlign w:val="center"/>
          </w:tcPr>
          <w:p w14:paraId="5A5530F7" w14:textId="77777777" w:rsidR="008E7376" w:rsidRPr="00E664BA" w:rsidRDefault="008E7376" w:rsidP="006D3B97">
            <w:pPr>
              <w:spacing w:line="276" w:lineRule="auto"/>
              <w:ind w:firstLine="426"/>
              <w:rPr>
                <w:rFonts w:ascii="Cambria" w:hAnsi="Cambria" w:cs="Calibri"/>
                <w:b/>
                <w:bCs/>
                <w:sz w:val="20"/>
                <w:lang w:eastAsia="ro-RO"/>
              </w:rPr>
            </w:pPr>
            <w:proofErr w:type="spellStart"/>
            <w:r w:rsidRPr="00E664BA">
              <w:rPr>
                <w:rFonts w:ascii="Cambria" w:hAnsi="Cambria" w:cs="Calibri"/>
                <w:b/>
                <w:bCs/>
                <w:sz w:val="20"/>
                <w:lang w:eastAsia="ro-RO"/>
              </w:rPr>
              <w:t>riscul</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revine</w:t>
            </w:r>
            <w:proofErr w:type="spellEnd"/>
            <w:r w:rsidRPr="00E664BA">
              <w:rPr>
                <w:rFonts w:ascii="Cambria" w:hAnsi="Cambria" w:cs="Calibri"/>
                <w:b/>
                <w:bCs/>
                <w:sz w:val="20"/>
                <w:lang w:eastAsia="ro-RO"/>
              </w:rPr>
              <w:t xml:space="preserve"> in </w:t>
            </w:r>
            <w:proofErr w:type="spellStart"/>
            <w:r w:rsidRPr="00E664BA">
              <w:rPr>
                <w:rFonts w:ascii="Cambria" w:hAnsi="Cambria" w:cs="Calibri"/>
                <w:b/>
                <w:bCs/>
                <w:sz w:val="20"/>
                <w:lang w:eastAsia="ro-RO"/>
              </w:rPr>
              <w:t>totalitate</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concesionarului</w:t>
            </w:r>
            <w:proofErr w:type="spellEnd"/>
          </w:p>
        </w:tc>
      </w:tr>
      <w:tr w:rsidR="008E7376" w:rsidRPr="00D53E64" w14:paraId="45EDA6EF" w14:textId="77777777" w:rsidTr="00913248">
        <w:trPr>
          <w:trHeight w:val="574"/>
        </w:trPr>
        <w:tc>
          <w:tcPr>
            <w:tcW w:w="2800" w:type="pct"/>
            <w:shd w:val="clear" w:color="auto" w:fill="auto"/>
            <w:noWrap/>
            <w:vAlign w:val="center"/>
            <w:hideMark/>
          </w:tcPr>
          <w:p w14:paraId="03E7F126" w14:textId="77777777" w:rsidR="008E7376" w:rsidRPr="00E664BA" w:rsidRDefault="008E7376" w:rsidP="006D3B97">
            <w:pPr>
              <w:spacing w:line="276" w:lineRule="auto"/>
              <w:ind w:firstLine="426"/>
              <w:rPr>
                <w:rFonts w:ascii="Cambria" w:hAnsi="Cambria" w:cs="Calibri"/>
                <w:sz w:val="20"/>
                <w:lang w:eastAsia="ro-RO"/>
              </w:rPr>
            </w:pPr>
            <w:r w:rsidRPr="00E664BA">
              <w:rPr>
                <w:rFonts w:ascii="Cambria" w:hAnsi="Cambria" w:cs="Calibri"/>
                <w:sz w:val="20"/>
                <w:lang w:eastAsia="ro-RO"/>
              </w:rPr>
              <w:t>-</w:t>
            </w:r>
            <w:r w:rsidRPr="00E664BA">
              <w:rPr>
                <w:rFonts w:ascii="Cambria" w:hAnsi="Cambria"/>
                <w:sz w:val="20"/>
                <w:lang w:eastAsia="ro-RO"/>
              </w:rPr>
              <w:t xml:space="preserve">        </w:t>
            </w:r>
            <w:proofErr w:type="spellStart"/>
            <w:r w:rsidRPr="00E664BA">
              <w:rPr>
                <w:rFonts w:ascii="Cambria" w:hAnsi="Cambria" w:cs="Calibri"/>
                <w:sz w:val="20"/>
                <w:lang w:eastAsia="ro-RO"/>
              </w:rPr>
              <w:t>Riscul</w:t>
            </w:r>
            <w:proofErr w:type="spellEnd"/>
            <w:r w:rsidRPr="00E664BA">
              <w:rPr>
                <w:rFonts w:ascii="Cambria" w:hAnsi="Cambria" w:cs="Calibri"/>
                <w:sz w:val="20"/>
                <w:lang w:eastAsia="ro-RO"/>
              </w:rPr>
              <w:t xml:space="preserve"> ca </w:t>
            </w:r>
            <w:proofErr w:type="spellStart"/>
            <w:r w:rsidRPr="00E664BA">
              <w:rPr>
                <w:rFonts w:ascii="Cambria" w:hAnsi="Cambria" w:cs="Calibri"/>
                <w:sz w:val="20"/>
                <w:lang w:eastAsia="ro-RO"/>
              </w:rPr>
              <w:t>proiectarea</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sa</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aiba</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vicii</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ascunse</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vicii</w:t>
            </w:r>
            <w:proofErr w:type="spellEnd"/>
            <w:r w:rsidRPr="00E664BA">
              <w:rPr>
                <w:rFonts w:ascii="Cambria" w:hAnsi="Cambria" w:cs="Calibri"/>
                <w:sz w:val="20"/>
                <w:lang w:eastAsia="ro-RO"/>
              </w:rPr>
              <w:t xml:space="preserve"> cu </w:t>
            </w:r>
            <w:proofErr w:type="spellStart"/>
            <w:r w:rsidRPr="00E664BA">
              <w:rPr>
                <w:rFonts w:ascii="Cambria" w:hAnsi="Cambria" w:cs="Calibri"/>
                <w:sz w:val="20"/>
                <w:lang w:eastAsia="ro-RO"/>
              </w:rPr>
              <w:t>efect</w:t>
            </w:r>
            <w:proofErr w:type="spellEnd"/>
            <w:r w:rsidRPr="00E664BA">
              <w:rPr>
                <w:rFonts w:ascii="Cambria" w:hAnsi="Cambria" w:cs="Calibri"/>
                <w:sz w:val="20"/>
                <w:lang w:eastAsia="ro-RO"/>
              </w:rPr>
              <w:t xml:space="preserve"> direct in </w:t>
            </w:r>
            <w:proofErr w:type="spellStart"/>
            <w:r w:rsidRPr="00E664BA">
              <w:rPr>
                <w:rFonts w:ascii="Cambria" w:hAnsi="Cambria" w:cs="Calibri"/>
                <w:sz w:val="20"/>
                <w:lang w:eastAsia="ro-RO"/>
              </w:rPr>
              <w:t>exploatarea</w:t>
            </w:r>
            <w:proofErr w:type="spellEnd"/>
            <w:r w:rsidRPr="00E664BA">
              <w:rPr>
                <w:rFonts w:ascii="Cambria" w:hAnsi="Cambria" w:cs="Calibri"/>
                <w:sz w:val="20"/>
                <w:lang w:eastAsia="ro-RO"/>
              </w:rPr>
              <w:t xml:space="preserve"> la capacitate maxima/optima a </w:t>
            </w:r>
            <w:proofErr w:type="spellStart"/>
            <w:r w:rsidRPr="00E664BA">
              <w:rPr>
                <w:rFonts w:ascii="Cambria" w:hAnsi="Cambria" w:cs="Calibri"/>
                <w:sz w:val="20"/>
                <w:lang w:eastAsia="ro-RO"/>
              </w:rPr>
              <w:t>infrastructurii</w:t>
            </w:r>
            <w:proofErr w:type="spellEnd"/>
          </w:p>
        </w:tc>
        <w:tc>
          <w:tcPr>
            <w:tcW w:w="2200" w:type="pct"/>
            <w:vAlign w:val="center"/>
          </w:tcPr>
          <w:p w14:paraId="741ADF19" w14:textId="77777777" w:rsidR="008E7376" w:rsidRPr="00E664BA" w:rsidRDefault="008E7376" w:rsidP="006D3B97">
            <w:pPr>
              <w:spacing w:line="276" w:lineRule="auto"/>
              <w:ind w:firstLine="426"/>
              <w:rPr>
                <w:rFonts w:ascii="Cambria" w:hAnsi="Cambria" w:cs="Calibri"/>
                <w:b/>
                <w:bCs/>
                <w:sz w:val="20"/>
                <w:lang w:eastAsia="ro-RO"/>
              </w:rPr>
            </w:pPr>
            <w:proofErr w:type="spellStart"/>
            <w:r w:rsidRPr="00E664BA">
              <w:rPr>
                <w:rFonts w:ascii="Cambria" w:hAnsi="Cambria" w:cs="Calibri"/>
                <w:b/>
                <w:bCs/>
                <w:sz w:val="20"/>
                <w:lang w:eastAsia="ro-RO"/>
              </w:rPr>
              <w:t>riscul</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revine</w:t>
            </w:r>
            <w:proofErr w:type="spellEnd"/>
            <w:r w:rsidRPr="00E664BA">
              <w:rPr>
                <w:rFonts w:ascii="Cambria" w:hAnsi="Cambria" w:cs="Calibri"/>
                <w:b/>
                <w:bCs/>
                <w:sz w:val="20"/>
                <w:lang w:eastAsia="ro-RO"/>
              </w:rPr>
              <w:t xml:space="preserve"> in </w:t>
            </w:r>
            <w:proofErr w:type="spellStart"/>
            <w:r w:rsidRPr="00E664BA">
              <w:rPr>
                <w:rFonts w:ascii="Cambria" w:hAnsi="Cambria" w:cs="Calibri"/>
                <w:b/>
                <w:bCs/>
                <w:sz w:val="20"/>
                <w:lang w:eastAsia="ro-RO"/>
              </w:rPr>
              <w:t>totalitate</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concesionarului</w:t>
            </w:r>
            <w:proofErr w:type="spellEnd"/>
          </w:p>
        </w:tc>
      </w:tr>
      <w:tr w:rsidR="008E7376" w:rsidRPr="00D53E64" w14:paraId="2A8488CD" w14:textId="77777777" w:rsidTr="00913248">
        <w:trPr>
          <w:trHeight w:val="574"/>
        </w:trPr>
        <w:tc>
          <w:tcPr>
            <w:tcW w:w="2800" w:type="pct"/>
            <w:shd w:val="clear" w:color="auto" w:fill="auto"/>
            <w:noWrap/>
            <w:vAlign w:val="center"/>
            <w:hideMark/>
          </w:tcPr>
          <w:p w14:paraId="492A0B8C" w14:textId="77777777" w:rsidR="008E7376" w:rsidRPr="00E664BA" w:rsidRDefault="008E7376" w:rsidP="006D3B97">
            <w:pPr>
              <w:spacing w:line="276" w:lineRule="auto"/>
              <w:ind w:firstLine="426"/>
              <w:rPr>
                <w:rFonts w:ascii="Cambria" w:hAnsi="Cambria" w:cs="Calibri"/>
                <w:sz w:val="20"/>
                <w:lang w:eastAsia="ro-RO"/>
              </w:rPr>
            </w:pPr>
            <w:r w:rsidRPr="00E664BA">
              <w:rPr>
                <w:rFonts w:ascii="Cambria" w:hAnsi="Cambria" w:cs="Calibri"/>
                <w:sz w:val="20"/>
                <w:lang w:eastAsia="ro-RO"/>
              </w:rPr>
              <w:t>-</w:t>
            </w:r>
            <w:r w:rsidRPr="00E664BA">
              <w:rPr>
                <w:rFonts w:ascii="Cambria" w:hAnsi="Cambria"/>
                <w:sz w:val="20"/>
                <w:lang w:eastAsia="ro-RO"/>
              </w:rPr>
              <w:t xml:space="preserve">        </w:t>
            </w:r>
            <w:proofErr w:type="spellStart"/>
            <w:r w:rsidRPr="00E664BA">
              <w:rPr>
                <w:rFonts w:ascii="Cambria" w:hAnsi="Cambria" w:cs="Calibri"/>
                <w:sz w:val="20"/>
                <w:lang w:eastAsia="ro-RO"/>
              </w:rPr>
              <w:t>Riscul</w:t>
            </w:r>
            <w:proofErr w:type="spellEnd"/>
            <w:r w:rsidRPr="00E664BA">
              <w:rPr>
                <w:rFonts w:ascii="Cambria" w:hAnsi="Cambria" w:cs="Calibri"/>
                <w:sz w:val="20"/>
                <w:lang w:eastAsia="ro-RO"/>
              </w:rPr>
              <w:t xml:space="preserve"> ca </w:t>
            </w:r>
            <w:proofErr w:type="spellStart"/>
            <w:r w:rsidRPr="00E664BA">
              <w:rPr>
                <w:rFonts w:ascii="Cambria" w:hAnsi="Cambria" w:cs="Calibri"/>
                <w:sz w:val="20"/>
                <w:lang w:eastAsia="ro-RO"/>
              </w:rPr>
              <w:t>solutiile</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tehnice</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si</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functionale</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echipamente</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circuite</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facilitati</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sa</w:t>
            </w:r>
            <w:proofErr w:type="spellEnd"/>
            <w:r w:rsidRPr="00E664BA">
              <w:rPr>
                <w:rFonts w:ascii="Cambria" w:hAnsi="Cambria" w:cs="Calibri"/>
                <w:sz w:val="20"/>
                <w:lang w:eastAsia="ro-RO"/>
              </w:rPr>
              <w:t xml:space="preserve"> fie depreciate </w:t>
            </w:r>
            <w:proofErr w:type="spellStart"/>
            <w:r w:rsidRPr="00E664BA">
              <w:rPr>
                <w:rFonts w:ascii="Cambria" w:hAnsi="Cambria" w:cs="Calibri"/>
                <w:sz w:val="20"/>
                <w:lang w:eastAsia="ro-RO"/>
              </w:rPr>
              <w:t>sau</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sa</w:t>
            </w:r>
            <w:proofErr w:type="spellEnd"/>
            <w:r w:rsidRPr="00E664BA">
              <w:rPr>
                <w:rFonts w:ascii="Cambria" w:hAnsi="Cambria" w:cs="Calibri"/>
                <w:sz w:val="20"/>
                <w:lang w:eastAsia="ro-RO"/>
              </w:rPr>
              <w:t xml:space="preserve"> se </w:t>
            </w:r>
            <w:proofErr w:type="spellStart"/>
            <w:r w:rsidRPr="00E664BA">
              <w:rPr>
                <w:rFonts w:ascii="Cambria" w:hAnsi="Cambria" w:cs="Calibri"/>
                <w:sz w:val="20"/>
                <w:lang w:eastAsia="ro-RO"/>
              </w:rPr>
              <w:t>deprecize</w:t>
            </w:r>
            <w:proofErr w:type="spellEnd"/>
            <w:r w:rsidRPr="00E664BA">
              <w:rPr>
                <w:rFonts w:ascii="Cambria" w:hAnsi="Cambria" w:cs="Calibri"/>
                <w:sz w:val="20"/>
                <w:lang w:eastAsia="ro-RO"/>
              </w:rPr>
              <w:t xml:space="preserve"> rapid</w:t>
            </w:r>
          </w:p>
        </w:tc>
        <w:tc>
          <w:tcPr>
            <w:tcW w:w="2200" w:type="pct"/>
            <w:vAlign w:val="center"/>
          </w:tcPr>
          <w:p w14:paraId="6D09C2D6" w14:textId="77777777" w:rsidR="008E7376" w:rsidRPr="00E664BA" w:rsidRDefault="008E7376" w:rsidP="006D3B97">
            <w:pPr>
              <w:spacing w:line="276" w:lineRule="auto"/>
              <w:ind w:firstLine="426"/>
              <w:rPr>
                <w:rFonts w:ascii="Cambria" w:hAnsi="Cambria" w:cs="Calibri"/>
                <w:b/>
                <w:bCs/>
                <w:sz w:val="20"/>
                <w:lang w:eastAsia="ro-RO"/>
              </w:rPr>
            </w:pPr>
            <w:proofErr w:type="spellStart"/>
            <w:r w:rsidRPr="00E664BA">
              <w:rPr>
                <w:rFonts w:ascii="Cambria" w:hAnsi="Cambria" w:cs="Calibri"/>
                <w:b/>
                <w:bCs/>
                <w:sz w:val="20"/>
                <w:lang w:eastAsia="ro-RO"/>
              </w:rPr>
              <w:t>riscul</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revine</w:t>
            </w:r>
            <w:proofErr w:type="spellEnd"/>
            <w:r w:rsidRPr="00E664BA">
              <w:rPr>
                <w:rFonts w:ascii="Cambria" w:hAnsi="Cambria" w:cs="Calibri"/>
                <w:b/>
                <w:bCs/>
                <w:sz w:val="20"/>
                <w:lang w:eastAsia="ro-RO"/>
              </w:rPr>
              <w:t xml:space="preserve"> in </w:t>
            </w:r>
            <w:proofErr w:type="spellStart"/>
            <w:r w:rsidRPr="00E664BA">
              <w:rPr>
                <w:rFonts w:ascii="Cambria" w:hAnsi="Cambria" w:cs="Calibri"/>
                <w:b/>
                <w:bCs/>
                <w:sz w:val="20"/>
                <w:lang w:eastAsia="ro-RO"/>
              </w:rPr>
              <w:t>totalitate</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concesionarului</w:t>
            </w:r>
            <w:proofErr w:type="spellEnd"/>
          </w:p>
        </w:tc>
      </w:tr>
      <w:tr w:rsidR="008E7376" w:rsidRPr="00D53E64" w14:paraId="4C5048B3" w14:textId="77777777" w:rsidTr="00913248">
        <w:trPr>
          <w:trHeight w:val="140"/>
        </w:trPr>
        <w:tc>
          <w:tcPr>
            <w:tcW w:w="2800" w:type="pct"/>
            <w:shd w:val="clear" w:color="auto" w:fill="E2EFD9"/>
            <w:noWrap/>
            <w:vAlign w:val="center"/>
            <w:hideMark/>
          </w:tcPr>
          <w:p w14:paraId="3980DA18" w14:textId="77777777" w:rsidR="008E7376" w:rsidRPr="00E664BA" w:rsidRDefault="008E7376" w:rsidP="006D3B97">
            <w:pPr>
              <w:spacing w:line="276" w:lineRule="auto"/>
              <w:ind w:firstLine="426"/>
              <w:rPr>
                <w:rFonts w:ascii="Cambria" w:hAnsi="Cambria" w:cs="Calibri"/>
                <w:b/>
                <w:bCs/>
                <w:sz w:val="20"/>
                <w:lang w:eastAsia="ro-RO"/>
              </w:rPr>
            </w:pPr>
            <w:r w:rsidRPr="00E664BA">
              <w:rPr>
                <w:rFonts w:ascii="Cambria" w:hAnsi="Cambria" w:cs="Calibri"/>
                <w:b/>
                <w:bCs/>
                <w:sz w:val="20"/>
                <w:lang w:eastAsia="ro-RO"/>
              </w:rPr>
              <w:t>C.</w:t>
            </w:r>
            <w:r w:rsidRPr="00E664BA">
              <w:rPr>
                <w:rFonts w:ascii="Cambria" w:hAnsi="Cambria"/>
                <w:b/>
                <w:bCs/>
                <w:sz w:val="20"/>
                <w:lang w:eastAsia="ro-RO"/>
              </w:rPr>
              <w:t xml:space="preserve">     </w:t>
            </w:r>
            <w:proofErr w:type="spellStart"/>
            <w:r w:rsidRPr="00E664BA">
              <w:rPr>
                <w:rFonts w:ascii="Cambria" w:hAnsi="Cambria" w:cs="Calibri"/>
                <w:b/>
                <w:bCs/>
                <w:sz w:val="20"/>
                <w:lang w:eastAsia="ro-RO"/>
              </w:rPr>
              <w:t>Riscuri</w:t>
            </w:r>
            <w:proofErr w:type="spellEnd"/>
            <w:r w:rsidRPr="00E664BA">
              <w:rPr>
                <w:rFonts w:ascii="Cambria" w:hAnsi="Cambria" w:cs="Calibri"/>
                <w:b/>
                <w:bCs/>
                <w:sz w:val="20"/>
                <w:lang w:eastAsia="ro-RO"/>
              </w:rPr>
              <w:t xml:space="preserve"> de </w:t>
            </w:r>
            <w:proofErr w:type="spellStart"/>
            <w:r w:rsidRPr="00E664BA">
              <w:rPr>
                <w:rFonts w:ascii="Cambria" w:hAnsi="Cambria" w:cs="Calibri"/>
                <w:b/>
                <w:bCs/>
                <w:sz w:val="20"/>
                <w:lang w:eastAsia="ro-RO"/>
              </w:rPr>
              <w:t>finantare</w:t>
            </w:r>
            <w:proofErr w:type="spellEnd"/>
            <w:r w:rsidRPr="00E664BA">
              <w:rPr>
                <w:rFonts w:ascii="Cambria" w:hAnsi="Cambria" w:cs="Calibri"/>
                <w:b/>
                <w:bCs/>
                <w:sz w:val="20"/>
                <w:lang w:eastAsia="ro-RO"/>
              </w:rPr>
              <w:t xml:space="preserve"> a </w:t>
            </w:r>
            <w:proofErr w:type="spellStart"/>
            <w:r w:rsidRPr="00E664BA">
              <w:rPr>
                <w:rFonts w:ascii="Cambria" w:hAnsi="Cambria" w:cs="Calibri"/>
                <w:b/>
                <w:bCs/>
                <w:sz w:val="20"/>
                <w:lang w:eastAsia="ro-RO"/>
              </w:rPr>
              <w:t>activitatii</w:t>
            </w:r>
            <w:proofErr w:type="spellEnd"/>
          </w:p>
        </w:tc>
        <w:tc>
          <w:tcPr>
            <w:tcW w:w="2200" w:type="pct"/>
            <w:shd w:val="clear" w:color="auto" w:fill="E2EFD9"/>
            <w:vAlign w:val="center"/>
          </w:tcPr>
          <w:p w14:paraId="1F3B9859" w14:textId="77777777" w:rsidR="008E7376" w:rsidRPr="00E664BA" w:rsidRDefault="008E7376" w:rsidP="006D3B97">
            <w:pPr>
              <w:spacing w:line="276" w:lineRule="auto"/>
              <w:ind w:firstLine="426"/>
              <w:rPr>
                <w:rFonts w:ascii="Cambria" w:hAnsi="Cambria" w:cs="Calibri"/>
                <w:sz w:val="20"/>
                <w:lang w:eastAsia="ro-RO"/>
              </w:rPr>
            </w:pPr>
          </w:p>
        </w:tc>
      </w:tr>
      <w:tr w:rsidR="008E7376" w:rsidRPr="00D53E64" w14:paraId="28320F4D" w14:textId="77777777" w:rsidTr="00913248">
        <w:trPr>
          <w:trHeight w:val="574"/>
        </w:trPr>
        <w:tc>
          <w:tcPr>
            <w:tcW w:w="2800" w:type="pct"/>
            <w:shd w:val="clear" w:color="auto" w:fill="auto"/>
            <w:noWrap/>
            <w:vAlign w:val="center"/>
            <w:hideMark/>
          </w:tcPr>
          <w:p w14:paraId="3F01E7F9" w14:textId="77777777" w:rsidR="008E7376" w:rsidRPr="00E664BA" w:rsidRDefault="008E7376" w:rsidP="006D3B97">
            <w:pPr>
              <w:spacing w:line="276" w:lineRule="auto"/>
              <w:ind w:firstLine="426"/>
              <w:rPr>
                <w:rFonts w:ascii="Cambria" w:hAnsi="Cambria" w:cs="Calibri"/>
                <w:sz w:val="20"/>
                <w:lang w:eastAsia="ro-RO"/>
              </w:rPr>
            </w:pPr>
            <w:r w:rsidRPr="00E664BA">
              <w:rPr>
                <w:rFonts w:ascii="Cambria" w:hAnsi="Cambria" w:cs="Calibri"/>
                <w:sz w:val="20"/>
                <w:lang w:eastAsia="ro-RO"/>
              </w:rPr>
              <w:t>-</w:t>
            </w:r>
            <w:r w:rsidRPr="00E664BA">
              <w:rPr>
                <w:rFonts w:ascii="Cambria" w:hAnsi="Cambria"/>
                <w:sz w:val="20"/>
                <w:lang w:eastAsia="ro-RO"/>
              </w:rPr>
              <w:t xml:space="preserve">        </w:t>
            </w:r>
            <w:proofErr w:type="spellStart"/>
            <w:r w:rsidRPr="00E664BA">
              <w:rPr>
                <w:rFonts w:ascii="Cambria" w:hAnsi="Cambria" w:cs="Calibri"/>
                <w:sz w:val="20"/>
                <w:lang w:eastAsia="ro-RO"/>
              </w:rPr>
              <w:t>Riscul</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evolutiei</w:t>
            </w:r>
            <w:proofErr w:type="spellEnd"/>
            <w:r w:rsidRPr="00E664BA">
              <w:rPr>
                <w:rFonts w:ascii="Cambria" w:hAnsi="Cambria" w:cs="Calibri"/>
                <w:sz w:val="20"/>
                <w:lang w:eastAsia="ro-RO"/>
              </w:rPr>
              <w:t xml:space="preserve"> negative a </w:t>
            </w:r>
            <w:proofErr w:type="spellStart"/>
            <w:r w:rsidRPr="00E664BA">
              <w:rPr>
                <w:rFonts w:ascii="Cambria" w:hAnsi="Cambria" w:cs="Calibri"/>
                <w:sz w:val="20"/>
                <w:lang w:eastAsia="ro-RO"/>
              </w:rPr>
              <w:t>rezultatelor</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sectorului</w:t>
            </w:r>
            <w:proofErr w:type="spellEnd"/>
            <w:r w:rsidRPr="00E664BA">
              <w:rPr>
                <w:rFonts w:ascii="Cambria" w:hAnsi="Cambria" w:cs="Calibri"/>
                <w:sz w:val="20"/>
                <w:lang w:eastAsia="ro-RO"/>
              </w:rPr>
              <w:t xml:space="preserve"> energetic </w:t>
            </w:r>
            <w:proofErr w:type="spellStart"/>
            <w:r w:rsidRPr="00E664BA">
              <w:rPr>
                <w:rFonts w:ascii="Cambria" w:hAnsi="Cambria" w:cs="Calibri"/>
                <w:sz w:val="20"/>
                <w:lang w:eastAsia="ro-RO"/>
              </w:rPr>
              <w:t>si</w:t>
            </w:r>
            <w:proofErr w:type="spellEnd"/>
            <w:r w:rsidRPr="00E664BA">
              <w:rPr>
                <w:rFonts w:ascii="Cambria" w:hAnsi="Cambria" w:cs="Calibri"/>
                <w:sz w:val="20"/>
                <w:lang w:eastAsia="ro-RO"/>
              </w:rPr>
              <w:t xml:space="preserve"> al </w:t>
            </w:r>
            <w:proofErr w:type="spellStart"/>
            <w:r w:rsidRPr="00E664BA">
              <w:rPr>
                <w:rFonts w:ascii="Cambria" w:hAnsi="Cambria" w:cs="Calibri"/>
                <w:sz w:val="20"/>
                <w:lang w:eastAsia="ro-RO"/>
              </w:rPr>
              <w:t>serviciilor</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publice</w:t>
            </w:r>
            <w:proofErr w:type="spellEnd"/>
          </w:p>
        </w:tc>
        <w:tc>
          <w:tcPr>
            <w:tcW w:w="2200" w:type="pct"/>
            <w:vAlign w:val="center"/>
          </w:tcPr>
          <w:p w14:paraId="472D1958" w14:textId="77777777" w:rsidR="008E7376" w:rsidRPr="00E664BA" w:rsidRDefault="008E7376" w:rsidP="006D3B97">
            <w:pPr>
              <w:spacing w:line="276" w:lineRule="auto"/>
              <w:ind w:firstLine="426"/>
              <w:rPr>
                <w:rFonts w:ascii="Cambria" w:hAnsi="Cambria" w:cs="Calibri"/>
                <w:b/>
                <w:bCs/>
                <w:sz w:val="20"/>
                <w:lang w:eastAsia="ro-RO"/>
              </w:rPr>
            </w:pPr>
            <w:proofErr w:type="spellStart"/>
            <w:r w:rsidRPr="00E664BA">
              <w:rPr>
                <w:rFonts w:ascii="Cambria" w:hAnsi="Cambria" w:cs="Calibri"/>
                <w:b/>
                <w:bCs/>
                <w:sz w:val="20"/>
                <w:lang w:eastAsia="ro-RO"/>
              </w:rPr>
              <w:t>riscul</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revine</w:t>
            </w:r>
            <w:proofErr w:type="spellEnd"/>
            <w:r w:rsidRPr="00E664BA">
              <w:rPr>
                <w:rFonts w:ascii="Cambria" w:hAnsi="Cambria" w:cs="Calibri"/>
                <w:b/>
                <w:bCs/>
                <w:sz w:val="20"/>
                <w:lang w:eastAsia="ro-RO"/>
              </w:rPr>
              <w:t xml:space="preserve"> in </w:t>
            </w:r>
            <w:proofErr w:type="spellStart"/>
            <w:r w:rsidRPr="00E664BA">
              <w:rPr>
                <w:rFonts w:ascii="Cambria" w:hAnsi="Cambria" w:cs="Calibri"/>
                <w:b/>
                <w:bCs/>
                <w:sz w:val="20"/>
                <w:lang w:eastAsia="ro-RO"/>
              </w:rPr>
              <w:t>totalitate</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concesionarului</w:t>
            </w:r>
            <w:proofErr w:type="spellEnd"/>
          </w:p>
        </w:tc>
      </w:tr>
      <w:tr w:rsidR="008E7376" w:rsidRPr="00D53E64" w14:paraId="3521B3AC" w14:textId="77777777" w:rsidTr="00913248">
        <w:trPr>
          <w:trHeight w:val="431"/>
        </w:trPr>
        <w:tc>
          <w:tcPr>
            <w:tcW w:w="2800" w:type="pct"/>
            <w:shd w:val="clear" w:color="auto" w:fill="auto"/>
            <w:noWrap/>
            <w:vAlign w:val="center"/>
            <w:hideMark/>
          </w:tcPr>
          <w:p w14:paraId="2381B7A5" w14:textId="77777777" w:rsidR="008E7376" w:rsidRPr="00E664BA" w:rsidRDefault="008E7376" w:rsidP="006D3B97">
            <w:pPr>
              <w:spacing w:line="276" w:lineRule="auto"/>
              <w:ind w:firstLine="426"/>
              <w:rPr>
                <w:rFonts w:ascii="Cambria" w:hAnsi="Cambria" w:cs="Calibri"/>
                <w:sz w:val="20"/>
                <w:lang w:eastAsia="ro-RO"/>
              </w:rPr>
            </w:pPr>
            <w:r w:rsidRPr="00E664BA">
              <w:rPr>
                <w:rFonts w:ascii="Cambria" w:hAnsi="Cambria" w:cs="Calibri"/>
                <w:sz w:val="20"/>
                <w:lang w:eastAsia="ro-RO"/>
              </w:rPr>
              <w:t>-</w:t>
            </w:r>
            <w:r w:rsidRPr="00E664BA">
              <w:rPr>
                <w:rFonts w:ascii="Cambria" w:hAnsi="Cambria"/>
                <w:sz w:val="20"/>
                <w:lang w:eastAsia="ro-RO"/>
              </w:rPr>
              <w:t xml:space="preserve">        </w:t>
            </w:r>
            <w:proofErr w:type="spellStart"/>
            <w:r w:rsidRPr="00E664BA">
              <w:rPr>
                <w:rFonts w:ascii="Cambria" w:hAnsi="Cambria" w:cs="Calibri"/>
                <w:sz w:val="20"/>
                <w:lang w:eastAsia="ro-RO"/>
              </w:rPr>
              <w:t>Modificarea</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costurilor</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creditarii</w:t>
            </w:r>
            <w:proofErr w:type="spellEnd"/>
            <w:r w:rsidRPr="00E664BA">
              <w:rPr>
                <w:rFonts w:ascii="Cambria" w:hAnsi="Cambria" w:cs="Calibri"/>
                <w:sz w:val="20"/>
                <w:lang w:eastAsia="ro-RO"/>
              </w:rPr>
              <w:t xml:space="preserve"> cu </w:t>
            </w:r>
            <w:proofErr w:type="spellStart"/>
            <w:r w:rsidRPr="00E664BA">
              <w:rPr>
                <w:rFonts w:ascii="Cambria" w:hAnsi="Cambria" w:cs="Calibri"/>
                <w:sz w:val="20"/>
                <w:lang w:eastAsia="ro-RO"/>
              </w:rPr>
              <w:t>efecte</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directe</w:t>
            </w:r>
            <w:proofErr w:type="spellEnd"/>
            <w:r w:rsidRPr="00E664BA">
              <w:rPr>
                <w:rFonts w:ascii="Cambria" w:hAnsi="Cambria" w:cs="Calibri"/>
                <w:sz w:val="20"/>
                <w:lang w:eastAsia="ro-RO"/>
              </w:rPr>
              <w:t xml:space="preserve"> in </w:t>
            </w:r>
            <w:proofErr w:type="spellStart"/>
            <w:r w:rsidRPr="00E664BA">
              <w:rPr>
                <w:rFonts w:ascii="Cambria" w:hAnsi="Cambria" w:cs="Calibri"/>
                <w:sz w:val="20"/>
                <w:lang w:eastAsia="ro-RO"/>
              </w:rPr>
              <w:t>activitatea</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operatorului</w:t>
            </w:r>
            <w:proofErr w:type="spellEnd"/>
            <w:r w:rsidRPr="00E664BA">
              <w:rPr>
                <w:rFonts w:ascii="Cambria" w:hAnsi="Cambria" w:cs="Calibri"/>
                <w:sz w:val="20"/>
                <w:lang w:eastAsia="ro-RO"/>
              </w:rPr>
              <w:t xml:space="preserve">  </w:t>
            </w:r>
          </w:p>
        </w:tc>
        <w:tc>
          <w:tcPr>
            <w:tcW w:w="2200" w:type="pct"/>
            <w:vAlign w:val="center"/>
          </w:tcPr>
          <w:p w14:paraId="426EF109" w14:textId="77777777" w:rsidR="008E7376" w:rsidRPr="00E664BA" w:rsidRDefault="008E7376" w:rsidP="006D3B97">
            <w:pPr>
              <w:spacing w:line="276" w:lineRule="auto"/>
              <w:ind w:firstLine="426"/>
              <w:rPr>
                <w:rFonts w:ascii="Cambria" w:hAnsi="Cambria" w:cs="Calibri"/>
                <w:b/>
                <w:bCs/>
                <w:sz w:val="20"/>
                <w:lang w:eastAsia="ro-RO"/>
              </w:rPr>
            </w:pPr>
            <w:proofErr w:type="spellStart"/>
            <w:r w:rsidRPr="00E664BA">
              <w:rPr>
                <w:rFonts w:ascii="Cambria" w:hAnsi="Cambria" w:cs="Calibri"/>
                <w:b/>
                <w:bCs/>
                <w:sz w:val="20"/>
                <w:lang w:eastAsia="ro-RO"/>
              </w:rPr>
              <w:t>riscul</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revine</w:t>
            </w:r>
            <w:proofErr w:type="spellEnd"/>
            <w:r w:rsidRPr="00E664BA">
              <w:rPr>
                <w:rFonts w:ascii="Cambria" w:hAnsi="Cambria" w:cs="Calibri"/>
                <w:b/>
                <w:bCs/>
                <w:sz w:val="20"/>
                <w:lang w:eastAsia="ro-RO"/>
              </w:rPr>
              <w:t xml:space="preserve"> in </w:t>
            </w:r>
            <w:proofErr w:type="spellStart"/>
            <w:r w:rsidRPr="00E664BA">
              <w:rPr>
                <w:rFonts w:ascii="Cambria" w:hAnsi="Cambria" w:cs="Calibri"/>
                <w:b/>
                <w:bCs/>
                <w:sz w:val="20"/>
                <w:lang w:eastAsia="ro-RO"/>
              </w:rPr>
              <w:t>totalitate</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concesionarului</w:t>
            </w:r>
            <w:proofErr w:type="spellEnd"/>
          </w:p>
        </w:tc>
      </w:tr>
      <w:tr w:rsidR="008E7376" w:rsidRPr="00D53E64" w14:paraId="4183DA7D" w14:textId="77777777" w:rsidTr="00913248">
        <w:trPr>
          <w:trHeight w:val="409"/>
        </w:trPr>
        <w:tc>
          <w:tcPr>
            <w:tcW w:w="2800" w:type="pct"/>
            <w:shd w:val="clear" w:color="auto" w:fill="auto"/>
            <w:noWrap/>
            <w:vAlign w:val="center"/>
            <w:hideMark/>
          </w:tcPr>
          <w:p w14:paraId="68F6994F" w14:textId="77777777" w:rsidR="008E7376" w:rsidRPr="00E664BA" w:rsidRDefault="008E7376" w:rsidP="006D3B97">
            <w:pPr>
              <w:spacing w:line="276" w:lineRule="auto"/>
              <w:ind w:firstLine="426"/>
              <w:rPr>
                <w:rFonts w:ascii="Cambria" w:hAnsi="Cambria" w:cs="Calibri"/>
                <w:sz w:val="20"/>
                <w:lang w:eastAsia="ro-RO"/>
              </w:rPr>
            </w:pPr>
            <w:r w:rsidRPr="00E664BA">
              <w:rPr>
                <w:rFonts w:ascii="Cambria" w:hAnsi="Cambria" w:cs="Calibri"/>
                <w:sz w:val="20"/>
                <w:lang w:eastAsia="ro-RO"/>
              </w:rPr>
              <w:t>-</w:t>
            </w:r>
            <w:r w:rsidRPr="00E664BA">
              <w:rPr>
                <w:rFonts w:ascii="Cambria" w:hAnsi="Cambria"/>
                <w:sz w:val="20"/>
                <w:lang w:eastAsia="ro-RO"/>
              </w:rPr>
              <w:t xml:space="preserve">        </w:t>
            </w:r>
            <w:proofErr w:type="spellStart"/>
            <w:r w:rsidRPr="00E664BA">
              <w:rPr>
                <w:rFonts w:ascii="Cambria" w:hAnsi="Cambria" w:cs="Calibri"/>
                <w:sz w:val="20"/>
                <w:lang w:eastAsia="ro-RO"/>
              </w:rPr>
              <w:t>Riscul</w:t>
            </w:r>
            <w:proofErr w:type="spellEnd"/>
            <w:r w:rsidRPr="00E664BA">
              <w:rPr>
                <w:rFonts w:ascii="Cambria" w:hAnsi="Cambria" w:cs="Calibri"/>
                <w:sz w:val="20"/>
                <w:lang w:eastAsia="ro-RO"/>
              </w:rPr>
              <w:t xml:space="preserve"> de </w:t>
            </w:r>
            <w:proofErr w:type="spellStart"/>
            <w:r w:rsidRPr="00E664BA">
              <w:rPr>
                <w:rFonts w:ascii="Cambria" w:hAnsi="Cambria" w:cs="Calibri"/>
                <w:sz w:val="20"/>
                <w:lang w:eastAsia="ro-RO"/>
              </w:rPr>
              <w:t>insolvabilitate</w:t>
            </w:r>
            <w:proofErr w:type="spellEnd"/>
          </w:p>
        </w:tc>
        <w:tc>
          <w:tcPr>
            <w:tcW w:w="2200" w:type="pct"/>
            <w:vAlign w:val="center"/>
          </w:tcPr>
          <w:p w14:paraId="57646502" w14:textId="77777777" w:rsidR="008E7376" w:rsidRPr="00E664BA" w:rsidRDefault="008E7376" w:rsidP="006D3B97">
            <w:pPr>
              <w:spacing w:line="276" w:lineRule="auto"/>
              <w:ind w:firstLine="426"/>
              <w:rPr>
                <w:rFonts w:ascii="Cambria" w:hAnsi="Cambria" w:cs="Calibri"/>
                <w:b/>
                <w:bCs/>
                <w:sz w:val="20"/>
                <w:lang w:eastAsia="ro-RO"/>
              </w:rPr>
            </w:pPr>
            <w:proofErr w:type="spellStart"/>
            <w:r w:rsidRPr="00E664BA">
              <w:rPr>
                <w:rFonts w:ascii="Cambria" w:hAnsi="Cambria" w:cs="Calibri"/>
                <w:b/>
                <w:bCs/>
                <w:sz w:val="20"/>
                <w:lang w:eastAsia="ro-RO"/>
              </w:rPr>
              <w:t>riscul</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revine</w:t>
            </w:r>
            <w:proofErr w:type="spellEnd"/>
            <w:r w:rsidRPr="00E664BA">
              <w:rPr>
                <w:rFonts w:ascii="Cambria" w:hAnsi="Cambria" w:cs="Calibri"/>
                <w:b/>
                <w:bCs/>
                <w:sz w:val="20"/>
                <w:lang w:eastAsia="ro-RO"/>
              </w:rPr>
              <w:t xml:space="preserve"> in </w:t>
            </w:r>
            <w:proofErr w:type="spellStart"/>
            <w:r w:rsidRPr="00E664BA">
              <w:rPr>
                <w:rFonts w:ascii="Cambria" w:hAnsi="Cambria" w:cs="Calibri"/>
                <w:b/>
                <w:bCs/>
                <w:sz w:val="20"/>
                <w:lang w:eastAsia="ro-RO"/>
              </w:rPr>
              <w:t>totalitate</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concesionarului</w:t>
            </w:r>
            <w:proofErr w:type="spellEnd"/>
          </w:p>
        </w:tc>
      </w:tr>
      <w:tr w:rsidR="008E7376" w:rsidRPr="00D53E64" w14:paraId="174CF158" w14:textId="77777777" w:rsidTr="00913248">
        <w:trPr>
          <w:trHeight w:val="409"/>
        </w:trPr>
        <w:tc>
          <w:tcPr>
            <w:tcW w:w="2800" w:type="pct"/>
            <w:shd w:val="clear" w:color="auto" w:fill="auto"/>
            <w:noWrap/>
            <w:vAlign w:val="center"/>
            <w:hideMark/>
          </w:tcPr>
          <w:p w14:paraId="7A61C24D" w14:textId="77777777" w:rsidR="008E7376" w:rsidRPr="00E664BA" w:rsidRDefault="008E7376" w:rsidP="006D3B97">
            <w:pPr>
              <w:spacing w:line="276" w:lineRule="auto"/>
              <w:ind w:firstLine="426"/>
              <w:rPr>
                <w:rFonts w:ascii="Cambria" w:hAnsi="Cambria" w:cs="Calibri"/>
                <w:sz w:val="20"/>
                <w:lang w:eastAsia="ro-RO"/>
              </w:rPr>
            </w:pPr>
            <w:r w:rsidRPr="00E664BA">
              <w:rPr>
                <w:rFonts w:ascii="Cambria" w:hAnsi="Cambria" w:cs="Calibri"/>
                <w:sz w:val="20"/>
                <w:lang w:eastAsia="ro-RO"/>
              </w:rPr>
              <w:t>-</w:t>
            </w:r>
            <w:r w:rsidRPr="00E664BA">
              <w:rPr>
                <w:rFonts w:ascii="Cambria" w:hAnsi="Cambria"/>
                <w:sz w:val="20"/>
                <w:lang w:eastAsia="ro-RO"/>
              </w:rPr>
              <w:t xml:space="preserve">  </w:t>
            </w:r>
            <w:proofErr w:type="spellStart"/>
            <w:r w:rsidRPr="00E664BA">
              <w:rPr>
                <w:rFonts w:ascii="Cambria" w:hAnsi="Cambria" w:cs="Calibri"/>
                <w:sz w:val="20"/>
                <w:lang w:eastAsia="ro-RO"/>
              </w:rPr>
              <w:t>Modificari</w:t>
            </w:r>
            <w:proofErr w:type="spellEnd"/>
            <w:r w:rsidRPr="00E664BA">
              <w:rPr>
                <w:rFonts w:ascii="Cambria" w:hAnsi="Cambria" w:cs="Calibri"/>
                <w:sz w:val="20"/>
                <w:lang w:eastAsia="ro-RO"/>
              </w:rPr>
              <w:t xml:space="preserve"> ale </w:t>
            </w:r>
            <w:proofErr w:type="spellStart"/>
            <w:r w:rsidRPr="00E664BA">
              <w:rPr>
                <w:rFonts w:ascii="Cambria" w:hAnsi="Cambria" w:cs="Calibri"/>
                <w:sz w:val="20"/>
                <w:lang w:eastAsia="ro-RO"/>
              </w:rPr>
              <w:t>sistemului</w:t>
            </w:r>
            <w:proofErr w:type="spellEnd"/>
            <w:r w:rsidRPr="00E664BA">
              <w:rPr>
                <w:rFonts w:ascii="Cambria" w:hAnsi="Cambria" w:cs="Calibri"/>
                <w:sz w:val="20"/>
                <w:lang w:eastAsia="ro-RO"/>
              </w:rPr>
              <w:t xml:space="preserve"> de </w:t>
            </w:r>
            <w:proofErr w:type="spellStart"/>
            <w:r w:rsidRPr="00E664BA">
              <w:rPr>
                <w:rFonts w:ascii="Cambria" w:hAnsi="Cambria" w:cs="Calibri"/>
                <w:sz w:val="20"/>
                <w:lang w:eastAsia="ro-RO"/>
              </w:rPr>
              <w:t>impozitare</w:t>
            </w:r>
            <w:proofErr w:type="spellEnd"/>
          </w:p>
        </w:tc>
        <w:tc>
          <w:tcPr>
            <w:tcW w:w="2200" w:type="pct"/>
            <w:vAlign w:val="center"/>
          </w:tcPr>
          <w:p w14:paraId="1367FC76" w14:textId="77777777" w:rsidR="008E7376" w:rsidRPr="00E664BA" w:rsidRDefault="008E7376" w:rsidP="006D3B97">
            <w:pPr>
              <w:spacing w:line="276" w:lineRule="auto"/>
              <w:ind w:firstLine="426"/>
              <w:rPr>
                <w:rFonts w:ascii="Cambria" w:hAnsi="Cambria" w:cs="Calibri"/>
                <w:b/>
                <w:bCs/>
                <w:sz w:val="20"/>
                <w:lang w:eastAsia="ro-RO"/>
              </w:rPr>
            </w:pPr>
            <w:proofErr w:type="spellStart"/>
            <w:r w:rsidRPr="00E664BA">
              <w:rPr>
                <w:rFonts w:ascii="Cambria" w:hAnsi="Cambria" w:cs="Calibri"/>
                <w:b/>
                <w:bCs/>
                <w:sz w:val="20"/>
                <w:lang w:eastAsia="ro-RO"/>
              </w:rPr>
              <w:t>riscul</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revine</w:t>
            </w:r>
            <w:proofErr w:type="spellEnd"/>
            <w:r w:rsidRPr="00E664BA">
              <w:rPr>
                <w:rFonts w:ascii="Cambria" w:hAnsi="Cambria" w:cs="Calibri"/>
                <w:b/>
                <w:bCs/>
                <w:sz w:val="20"/>
                <w:lang w:eastAsia="ro-RO"/>
              </w:rPr>
              <w:t xml:space="preserve"> in </w:t>
            </w:r>
            <w:proofErr w:type="spellStart"/>
            <w:r w:rsidRPr="00E664BA">
              <w:rPr>
                <w:rFonts w:ascii="Cambria" w:hAnsi="Cambria" w:cs="Calibri"/>
                <w:b/>
                <w:bCs/>
                <w:sz w:val="20"/>
                <w:lang w:eastAsia="ro-RO"/>
              </w:rPr>
              <w:t>totalitate</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concesionarului</w:t>
            </w:r>
            <w:proofErr w:type="spellEnd"/>
          </w:p>
        </w:tc>
      </w:tr>
      <w:tr w:rsidR="008E7376" w:rsidRPr="00D53E64" w14:paraId="7B572B80" w14:textId="77777777" w:rsidTr="00913248">
        <w:trPr>
          <w:trHeight w:val="425"/>
        </w:trPr>
        <w:tc>
          <w:tcPr>
            <w:tcW w:w="2800" w:type="pct"/>
            <w:shd w:val="clear" w:color="auto" w:fill="E2EFD9"/>
            <w:noWrap/>
            <w:vAlign w:val="center"/>
            <w:hideMark/>
          </w:tcPr>
          <w:p w14:paraId="7DD37277" w14:textId="77777777" w:rsidR="008E7376" w:rsidRPr="00E664BA" w:rsidRDefault="008E7376" w:rsidP="006D3B97">
            <w:pPr>
              <w:spacing w:line="276" w:lineRule="auto"/>
              <w:ind w:firstLine="426"/>
              <w:rPr>
                <w:rFonts w:ascii="Cambria" w:hAnsi="Cambria" w:cs="Calibri"/>
                <w:b/>
                <w:bCs/>
                <w:sz w:val="20"/>
                <w:lang w:eastAsia="ro-RO"/>
              </w:rPr>
            </w:pPr>
            <w:r w:rsidRPr="00E664BA">
              <w:rPr>
                <w:rFonts w:ascii="Cambria" w:hAnsi="Cambria" w:cs="Calibri"/>
                <w:b/>
                <w:bCs/>
                <w:sz w:val="20"/>
                <w:lang w:eastAsia="ro-RO"/>
              </w:rPr>
              <w:t>D.</w:t>
            </w:r>
            <w:r w:rsidRPr="00E664BA">
              <w:rPr>
                <w:rFonts w:ascii="Cambria" w:hAnsi="Cambria"/>
                <w:b/>
                <w:bCs/>
                <w:sz w:val="20"/>
                <w:lang w:eastAsia="ro-RO"/>
              </w:rPr>
              <w:t xml:space="preserve">    </w:t>
            </w:r>
            <w:proofErr w:type="spellStart"/>
            <w:r w:rsidRPr="00E664BA">
              <w:rPr>
                <w:rFonts w:ascii="Cambria" w:hAnsi="Cambria" w:cs="Calibri"/>
                <w:b/>
                <w:bCs/>
                <w:sz w:val="20"/>
                <w:lang w:eastAsia="ro-RO"/>
              </w:rPr>
              <w:t>Riscuri</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aferente</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cererii</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veniturilor</w:t>
            </w:r>
            <w:proofErr w:type="spellEnd"/>
            <w:r w:rsidRPr="00E664BA">
              <w:rPr>
                <w:rFonts w:ascii="Cambria" w:hAnsi="Cambria" w:cs="Calibri"/>
                <w:b/>
                <w:bCs/>
                <w:sz w:val="20"/>
                <w:lang w:eastAsia="ro-RO"/>
              </w:rPr>
              <w:t xml:space="preserve">, de </w:t>
            </w:r>
            <w:proofErr w:type="spellStart"/>
            <w:r w:rsidRPr="00E664BA">
              <w:rPr>
                <w:rFonts w:ascii="Cambria" w:hAnsi="Cambria" w:cs="Calibri"/>
                <w:b/>
                <w:bCs/>
                <w:sz w:val="20"/>
                <w:lang w:eastAsia="ro-RO"/>
              </w:rPr>
              <w:t>operare</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si</w:t>
            </w:r>
            <w:proofErr w:type="spellEnd"/>
            <w:r w:rsidRPr="00E664BA">
              <w:rPr>
                <w:rFonts w:ascii="Cambria" w:hAnsi="Cambria" w:cs="Calibri"/>
                <w:b/>
                <w:bCs/>
                <w:sz w:val="20"/>
                <w:lang w:eastAsia="ro-RO"/>
              </w:rPr>
              <w:t xml:space="preserve"> de </w:t>
            </w:r>
            <w:proofErr w:type="spellStart"/>
            <w:r w:rsidRPr="00E664BA">
              <w:rPr>
                <w:rFonts w:ascii="Cambria" w:hAnsi="Cambria" w:cs="Calibri"/>
                <w:b/>
                <w:bCs/>
                <w:sz w:val="20"/>
                <w:lang w:eastAsia="ro-RO"/>
              </w:rPr>
              <w:t>intretinere</w:t>
            </w:r>
            <w:proofErr w:type="spellEnd"/>
          </w:p>
        </w:tc>
        <w:tc>
          <w:tcPr>
            <w:tcW w:w="2200" w:type="pct"/>
            <w:shd w:val="clear" w:color="auto" w:fill="E2EFD9"/>
            <w:vAlign w:val="center"/>
          </w:tcPr>
          <w:p w14:paraId="33DB3398" w14:textId="77777777" w:rsidR="008E7376" w:rsidRPr="00E664BA" w:rsidRDefault="008E7376" w:rsidP="006D3B97">
            <w:pPr>
              <w:spacing w:line="276" w:lineRule="auto"/>
              <w:ind w:firstLine="426"/>
              <w:rPr>
                <w:rFonts w:ascii="Cambria" w:hAnsi="Cambria" w:cs="Calibri"/>
                <w:sz w:val="20"/>
                <w:lang w:eastAsia="ro-RO"/>
              </w:rPr>
            </w:pPr>
          </w:p>
        </w:tc>
      </w:tr>
      <w:tr w:rsidR="008E7376" w:rsidRPr="00D53E64" w14:paraId="26402539" w14:textId="77777777" w:rsidTr="00913248">
        <w:trPr>
          <w:trHeight w:val="431"/>
        </w:trPr>
        <w:tc>
          <w:tcPr>
            <w:tcW w:w="2800" w:type="pct"/>
            <w:shd w:val="clear" w:color="auto" w:fill="auto"/>
            <w:noWrap/>
            <w:vAlign w:val="center"/>
            <w:hideMark/>
          </w:tcPr>
          <w:p w14:paraId="5A2CD32C" w14:textId="77777777" w:rsidR="008E7376" w:rsidRPr="00E664BA" w:rsidRDefault="008E7376" w:rsidP="006D3B97">
            <w:pPr>
              <w:spacing w:line="276" w:lineRule="auto"/>
              <w:ind w:firstLine="426"/>
              <w:rPr>
                <w:rFonts w:ascii="Cambria" w:hAnsi="Cambria" w:cs="Calibri"/>
                <w:sz w:val="20"/>
                <w:lang w:eastAsia="ro-RO"/>
              </w:rPr>
            </w:pPr>
            <w:r w:rsidRPr="00E664BA">
              <w:rPr>
                <w:rFonts w:ascii="Cambria" w:hAnsi="Cambria" w:cs="Calibri"/>
                <w:sz w:val="20"/>
                <w:lang w:eastAsia="ro-RO"/>
              </w:rPr>
              <w:t>-</w:t>
            </w:r>
            <w:r w:rsidRPr="00E664BA">
              <w:rPr>
                <w:rFonts w:ascii="Cambria" w:hAnsi="Cambria"/>
                <w:sz w:val="20"/>
                <w:lang w:eastAsia="ro-RO"/>
              </w:rPr>
              <w:t xml:space="preserve">        </w:t>
            </w:r>
            <w:proofErr w:type="spellStart"/>
            <w:r w:rsidRPr="00E664BA">
              <w:rPr>
                <w:rFonts w:ascii="Cambria" w:hAnsi="Cambria" w:cs="Calibri"/>
                <w:sz w:val="20"/>
                <w:lang w:eastAsia="ro-RO"/>
              </w:rPr>
              <w:t>Riscul</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concurential</w:t>
            </w:r>
            <w:proofErr w:type="spellEnd"/>
            <w:r w:rsidRPr="00E664BA">
              <w:rPr>
                <w:rFonts w:ascii="Cambria" w:hAnsi="Cambria" w:cs="Calibri"/>
                <w:sz w:val="20"/>
                <w:lang w:eastAsia="ro-RO"/>
              </w:rPr>
              <w:t xml:space="preserve"> –  </w:t>
            </w:r>
          </w:p>
        </w:tc>
        <w:tc>
          <w:tcPr>
            <w:tcW w:w="2200" w:type="pct"/>
            <w:vAlign w:val="center"/>
          </w:tcPr>
          <w:p w14:paraId="04AE1AA0" w14:textId="77777777" w:rsidR="008E7376" w:rsidRPr="00E664BA" w:rsidRDefault="008E7376" w:rsidP="006D3B97">
            <w:pPr>
              <w:spacing w:line="276" w:lineRule="auto"/>
              <w:ind w:firstLine="426"/>
              <w:rPr>
                <w:rFonts w:ascii="Cambria" w:hAnsi="Cambria" w:cs="Calibri"/>
                <w:b/>
                <w:bCs/>
                <w:sz w:val="20"/>
                <w:lang w:eastAsia="ro-RO"/>
              </w:rPr>
            </w:pPr>
            <w:proofErr w:type="spellStart"/>
            <w:r w:rsidRPr="00E664BA">
              <w:rPr>
                <w:rFonts w:ascii="Cambria" w:hAnsi="Cambria" w:cs="Calibri"/>
                <w:b/>
                <w:bCs/>
                <w:sz w:val="20"/>
                <w:lang w:eastAsia="ro-RO"/>
              </w:rPr>
              <w:t>riscul</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revine</w:t>
            </w:r>
            <w:proofErr w:type="spellEnd"/>
            <w:r w:rsidRPr="00E664BA">
              <w:rPr>
                <w:rFonts w:ascii="Cambria" w:hAnsi="Cambria" w:cs="Calibri"/>
                <w:b/>
                <w:bCs/>
                <w:sz w:val="20"/>
                <w:lang w:eastAsia="ro-RO"/>
              </w:rPr>
              <w:t xml:space="preserve"> in </w:t>
            </w:r>
            <w:proofErr w:type="spellStart"/>
            <w:r w:rsidRPr="00E664BA">
              <w:rPr>
                <w:rFonts w:ascii="Cambria" w:hAnsi="Cambria" w:cs="Calibri"/>
                <w:b/>
                <w:bCs/>
                <w:sz w:val="20"/>
                <w:lang w:eastAsia="ro-RO"/>
              </w:rPr>
              <w:t>totalitate</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concesionarului</w:t>
            </w:r>
            <w:proofErr w:type="spellEnd"/>
          </w:p>
        </w:tc>
      </w:tr>
      <w:tr w:rsidR="008E7376" w:rsidRPr="00D53E64" w14:paraId="6967A8D0" w14:textId="77777777" w:rsidTr="00913248">
        <w:trPr>
          <w:trHeight w:val="409"/>
        </w:trPr>
        <w:tc>
          <w:tcPr>
            <w:tcW w:w="2800" w:type="pct"/>
            <w:shd w:val="clear" w:color="auto" w:fill="auto"/>
            <w:noWrap/>
            <w:vAlign w:val="center"/>
            <w:hideMark/>
          </w:tcPr>
          <w:p w14:paraId="05E0BEEC" w14:textId="77777777" w:rsidR="008E7376" w:rsidRPr="00E664BA" w:rsidRDefault="008E7376" w:rsidP="006D3B97">
            <w:pPr>
              <w:spacing w:line="276" w:lineRule="auto"/>
              <w:ind w:firstLine="426"/>
              <w:rPr>
                <w:rFonts w:ascii="Cambria" w:hAnsi="Cambria" w:cs="Calibri"/>
                <w:sz w:val="20"/>
                <w:lang w:eastAsia="ro-RO"/>
              </w:rPr>
            </w:pPr>
            <w:r w:rsidRPr="00E664BA">
              <w:rPr>
                <w:rFonts w:ascii="Cambria" w:hAnsi="Cambria" w:cs="Calibri"/>
                <w:sz w:val="20"/>
                <w:lang w:eastAsia="ro-RO"/>
              </w:rPr>
              <w:t>-</w:t>
            </w:r>
            <w:r w:rsidRPr="00E664BA">
              <w:rPr>
                <w:rFonts w:ascii="Cambria" w:hAnsi="Cambria"/>
                <w:sz w:val="20"/>
                <w:lang w:eastAsia="ro-RO"/>
              </w:rPr>
              <w:t xml:space="preserve">        </w:t>
            </w:r>
            <w:proofErr w:type="spellStart"/>
            <w:r w:rsidRPr="00E664BA">
              <w:rPr>
                <w:rFonts w:ascii="Cambria" w:hAnsi="Cambria" w:cs="Calibri"/>
                <w:sz w:val="20"/>
                <w:lang w:eastAsia="ro-RO"/>
              </w:rPr>
              <w:t>Inrautatirea</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situatiei</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economice</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generale</w:t>
            </w:r>
            <w:proofErr w:type="spellEnd"/>
          </w:p>
        </w:tc>
        <w:tc>
          <w:tcPr>
            <w:tcW w:w="2200" w:type="pct"/>
            <w:vAlign w:val="center"/>
          </w:tcPr>
          <w:p w14:paraId="1A091497" w14:textId="77777777" w:rsidR="008E7376" w:rsidRPr="00E664BA" w:rsidRDefault="008E7376" w:rsidP="006D3B97">
            <w:pPr>
              <w:spacing w:line="276" w:lineRule="auto"/>
              <w:ind w:firstLine="426"/>
              <w:rPr>
                <w:rFonts w:ascii="Cambria" w:hAnsi="Cambria" w:cs="Calibri"/>
                <w:b/>
                <w:bCs/>
                <w:sz w:val="20"/>
                <w:lang w:eastAsia="ro-RO"/>
              </w:rPr>
            </w:pPr>
            <w:proofErr w:type="spellStart"/>
            <w:r w:rsidRPr="00E664BA">
              <w:rPr>
                <w:rFonts w:ascii="Cambria" w:hAnsi="Cambria" w:cs="Calibri"/>
                <w:b/>
                <w:bCs/>
                <w:sz w:val="20"/>
                <w:lang w:eastAsia="ro-RO"/>
              </w:rPr>
              <w:t>riscul</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revine</w:t>
            </w:r>
            <w:proofErr w:type="spellEnd"/>
            <w:r w:rsidRPr="00E664BA">
              <w:rPr>
                <w:rFonts w:ascii="Cambria" w:hAnsi="Cambria" w:cs="Calibri"/>
                <w:b/>
                <w:bCs/>
                <w:sz w:val="20"/>
                <w:lang w:eastAsia="ro-RO"/>
              </w:rPr>
              <w:t xml:space="preserve"> in </w:t>
            </w:r>
            <w:proofErr w:type="spellStart"/>
            <w:r w:rsidRPr="00E664BA">
              <w:rPr>
                <w:rFonts w:ascii="Cambria" w:hAnsi="Cambria" w:cs="Calibri"/>
                <w:b/>
                <w:bCs/>
                <w:sz w:val="20"/>
                <w:lang w:eastAsia="ro-RO"/>
              </w:rPr>
              <w:t>totalitate</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concesionarului</w:t>
            </w:r>
            <w:proofErr w:type="spellEnd"/>
          </w:p>
        </w:tc>
      </w:tr>
      <w:tr w:rsidR="008E7376" w:rsidRPr="00D53E64" w14:paraId="33D989DF" w14:textId="77777777" w:rsidTr="00913248">
        <w:trPr>
          <w:trHeight w:val="409"/>
        </w:trPr>
        <w:tc>
          <w:tcPr>
            <w:tcW w:w="2800" w:type="pct"/>
            <w:shd w:val="clear" w:color="auto" w:fill="auto"/>
            <w:noWrap/>
            <w:vAlign w:val="center"/>
            <w:hideMark/>
          </w:tcPr>
          <w:p w14:paraId="48C42A19" w14:textId="77777777" w:rsidR="008E7376" w:rsidRPr="00E664BA" w:rsidRDefault="008E7376" w:rsidP="006D3B97">
            <w:pPr>
              <w:spacing w:line="276" w:lineRule="auto"/>
              <w:ind w:firstLine="426"/>
              <w:rPr>
                <w:rFonts w:ascii="Cambria" w:hAnsi="Cambria" w:cs="Calibri"/>
                <w:sz w:val="20"/>
                <w:lang w:eastAsia="ro-RO"/>
              </w:rPr>
            </w:pPr>
            <w:r w:rsidRPr="00E664BA">
              <w:rPr>
                <w:rFonts w:ascii="Cambria" w:hAnsi="Cambria" w:cs="Calibri"/>
                <w:sz w:val="20"/>
                <w:lang w:eastAsia="ro-RO"/>
              </w:rPr>
              <w:t>-</w:t>
            </w:r>
            <w:r w:rsidRPr="00E664BA">
              <w:rPr>
                <w:rFonts w:ascii="Cambria" w:hAnsi="Cambria"/>
                <w:sz w:val="20"/>
                <w:lang w:eastAsia="ro-RO"/>
              </w:rPr>
              <w:t xml:space="preserve">        </w:t>
            </w:r>
            <w:proofErr w:type="spellStart"/>
            <w:r w:rsidRPr="00E664BA">
              <w:rPr>
                <w:rFonts w:ascii="Cambria" w:hAnsi="Cambria" w:cs="Calibri"/>
                <w:sz w:val="20"/>
                <w:lang w:eastAsia="ro-RO"/>
              </w:rPr>
              <w:t>Schimbari</w:t>
            </w:r>
            <w:proofErr w:type="spellEnd"/>
            <w:r w:rsidRPr="00E664BA">
              <w:rPr>
                <w:rFonts w:ascii="Cambria" w:hAnsi="Cambria" w:cs="Calibri"/>
                <w:sz w:val="20"/>
                <w:lang w:eastAsia="ro-RO"/>
              </w:rPr>
              <w:t xml:space="preserve"> in </w:t>
            </w:r>
            <w:proofErr w:type="spellStart"/>
            <w:r w:rsidRPr="00E664BA">
              <w:rPr>
                <w:rFonts w:ascii="Cambria" w:hAnsi="Cambria" w:cs="Calibri"/>
                <w:sz w:val="20"/>
                <w:lang w:eastAsia="ro-RO"/>
              </w:rPr>
              <w:t>domeniul</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energestic</w:t>
            </w:r>
            <w:proofErr w:type="spellEnd"/>
            <w:r w:rsidRPr="00E664BA">
              <w:rPr>
                <w:rFonts w:ascii="Cambria" w:hAnsi="Cambria" w:cs="Calibri"/>
                <w:sz w:val="20"/>
                <w:lang w:eastAsia="ro-RO"/>
              </w:rPr>
              <w:t xml:space="preserve"> is al </w:t>
            </w:r>
            <w:proofErr w:type="spellStart"/>
            <w:r w:rsidRPr="00E664BA">
              <w:rPr>
                <w:rFonts w:ascii="Cambria" w:hAnsi="Cambria" w:cs="Calibri"/>
                <w:sz w:val="20"/>
                <w:lang w:eastAsia="ro-RO"/>
              </w:rPr>
              <w:t>serviciilor</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publice</w:t>
            </w:r>
            <w:proofErr w:type="spellEnd"/>
          </w:p>
        </w:tc>
        <w:tc>
          <w:tcPr>
            <w:tcW w:w="2200" w:type="pct"/>
            <w:vAlign w:val="center"/>
          </w:tcPr>
          <w:p w14:paraId="288FE88F" w14:textId="77777777" w:rsidR="008E7376" w:rsidRPr="00E664BA" w:rsidRDefault="008E7376" w:rsidP="006D3B97">
            <w:pPr>
              <w:spacing w:line="276" w:lineRule="auto"/>
              <w:ind w:firstLine="426"/>
              <w:rPr>
                <w:rFonts w:ascii="Cambria" w:hAnsi="Cambria" w:cs="Calibri"/>
                <w:b/>
                <w:bCs/>
                <w:sz w:val="20"/>
                <w:lang w:eastAsia="ro-RO"/>
              </w:rPr>
            </w:pPr>
            <w:proofErr w:type="spellStart"/>
            <w:r w:rsidRPr="00E664BA">
              <w:rPr>
                <w:rFonts w:ascii="Cambria" w:hAnsi="Cambria" w:cs="Calibri"/>
                <w:b/>
                <w:bCs/>
                <w:sz w:val="20"/>
                <w:lang w:eastAsia="ro-RO"/>
              </w:rPr>
              <w:t>riscul</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revine</w:t>
            </w:r>
            <w:proofErr w:type="spellEnd"/>
            <w:r w:rsidRPr="00E664BA">
              <w:rPr>
                <w:rFonts w:ascii="Cambria" w:hAnsi="Cambria" w:cs="Calibri"/>
                <w:b/>
                <w:bCs/>
                <w:sz w:val="20"/>
                <w:lang w:eastAsia="ro-RO"/>
              </w:rPr>
              <w:t xml:space="preserve"> in </w:t>
            </w:r>
            <w:proofErr w:type="spellStart"/>
            <w:r w:rsidRPr="00E664BA">
              <w:rPr>
                <w:rFonts w:ascii="Cambria" w:hAnsi="Cambria" w:cs="Calibri"/>
                <w:b/>
                <w:bCs/>
                <w:sz w:val="20"/>
                <w:lang w:eastAsia="ro-RO"/>
              </w:rPr>
              <w:t>totalitate</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concesionarului</w:t>
            </w:r>
            <w:proofErr w:type="spellEnd"/>
          </w:p>
        </w:tc>
      </w:tr>
      <w:tr w:rsidR="008E7376" w:rsidRPr="00D53E64" w14:paraId="48B41A87" w14:textId="77777777" w:rsidTr="00913248">
        <w:trPr>
          <w:trHeight w:val="409"/>
        </w:trPr>
        <w:tc>
          <w:tcPr>
            <w:tcW w:w="2800" w:type="pct"/>
            <w:shd w:val="clear" w:color="auto" w:fill="auto"/>
            <w:noWrap/>
            <w:vAlign w:val="center"/>
            <w:hideMark/>
          </w:tcPr>
          <w:p w14:paraId="3B8AF446" w14:textId="77777777" w:rsidR="008E7376" w:rsidRPr="00E664BA" w:rsidRDefault="008E7376" w:rsidP="006D3B97">
            <w:pPr>
              <w:spacing w:line="276" w:lineRule="auto"/>
              <w:ind w:firstLine="426"/>
              <w:rPr>
                <w:rFonts w:ascii="Cambria" w:hAnsi="Cambria" w:cs="Calibri"/>
                <w:sz w:val="20"/>
                <w:lang w:eastAsia="ro-RO"/>
              </w:rPr>
            </w:pPr>
            <w:r w:rsidRPr="00E664BA">
              <w:rPr>
                <w:rFonts w:ascii="Cambria" w:hAnsi="Cambria" w:cs="Calibri"/>
                <w:sz w:val="20"/>
                <w:lang w:eastAsia="ro-RO"/>
              </w:rPr>
              <w:t>-</w:t>
            </w:r>
            <w:r w:rsidRPr="00E664BA">
              <w:rPr>
                <w:rFonts w:ascii="Cambria" w:hAnsi="Cambria"/>
                <w:sz w:val="20"/>
                <w:lang w:eastAsia="ro-RO"/>
              </w:rPr>
              <w:t xml:space="preserve">        </w:t>
            </w:r>
            <w:proofErr w:type="spellStart"/>
            <w:r w:rsidRPr="00E664BA">
              <w:rPr>
                <w:rFonts w:ascii="Cambria" w:hAnsi="Cambria" w:cs="Calibri"/>
                <w:sz w:val="20"/>
                <w:lang w:eastAsia="ro-RO"/>
              </w:rPr>
              <w:t>Riscul</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suportabilitatii</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tarifelor</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minime</w:t>
            </w:r>
            <w:proofErr w:type="spellEnd"/>
          </w:p>
        </w:tc>
        <w:tc>
          <w:tcPr>
            <w:tcW w:w="2200" w:type="pct"/>
            <w:vAlign w:val="center"/>
          </w:tcPr>
          <w:p w14:paraId="5CC9E71D" w14:textId="77777777" w:rsidR="008E7376" w:rsidRPr="00E664BA" w:rsidRDefault="008E7376" w:rsidP="006D3B97">
            <w:pPr>
              <w:spacing w:line="276" w:lineRule="auto"/>
              <w:ind w:firstLine="426"/>
              <w:rPr>
                <w:rFonts w:ascii="Cambria" w:hAnsi="Cambria" w:cs="Calibri"/>
                <w:b/>
                <w:bCs/>
                <w:sz w:val="20"/>
                <w:lang w:eastAsia="ro-RO"/>
              </w:rPr>
            </w:pPr>
            <w:proofErr w:type="spellStart"/>
            <w:r w:rsidRPr="00E664BA">
              <w:rPr>
                <w:rFonts w:ascii="Cambria" w:hAnsi="Cambria" w:cs="Calibri"/>
                <w:b/>
                <w:bCs/>
                <w:sz w:val="20"/>
                <w:lang w:eastAsia="ro-RO"/>
              </w:rPr>
              <w:t>riscul</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revine</w:t>
            </w:r>
            <w:proofErr w:type="spellEnd"/>
            <w:r w:rsidRPr="00E664BA">
              <w:rPr>
                <w:rFonts w:ascii="Cambria" w:hAnsi="Cambria" w:cs="Calibri"/>
                <w:b/>
                <w:bCs/>
                <w:sz w:val="20"/>
                <w:lang w:eastAsia="ro-RO"/>
              </w:rPr>
              <w:t xml:space="preserve"> in </w:t>
            </w:r>
            <w:proofErr w:type="spellStart"/>
            <w:r w:rsidRPr="00E664BA">
              <w:rPr>
                <w:rFonts w:ascii="Cambria" w:hAnsi="Cambria" w:cs="Calibri"/>
                <w:b/>
                <w:bCs/>
                <w:sz w:val="20"/>
                <w:lang w:eastAsia="ro-RO"/>
              </w:rPr>
              <w:t>totalitate</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concesionarului</w:t>
            </w:r>
            <w:proofErr w:type="spellEnd"/>
          </w:p>
        </w:tc>
      </w:tr>
      <w:tr w:rsidR="008E7376" w:rsidRPr="00D53E64" w14:paraId="3170E6C5" w14:textId="77777777" w:rsidTr="00913248">
        <w:trPr>
          <w:trHeight w:val="409"/>
        </w:trPr>
        <w:tc>
          <w:tcPr>
            <w:tcW w:w="2800" w:type="pct"/>
            <w:shd w:val="clear" w:color="auto" w:fill="auto"/>
            <w:noWrap/>
            <w:vAlign w:val="center"/>
            <w:hideMark/>
          </w:tcPr>
          <w:p w14:paraId="406A8276" w14:textId="77777777" w:rsidR="008E7376" w:rsidRPr="00E664BA" w:rsidRDefault="008E7376" w:rsidP="006D3B97">
            <w:pPr>
              <w:spacing w:line="276" w:lineRule="auto"/>
              <w:ind w:firstLine="426"/>
              <w:rPr>
                <w:rFonts w:ascii="Cambria" w:hAnsi="Cambria" w:cs="Calibri"/>
                <w:sz w:val="20"/>
                <w:lang w:eastAsia="ro-RO"/>
              </w:rPr>
            </w:pPr>
            <w:r w:rsidRPr="00E664BA">
              <w:rPr>
                <w:rFonts w:ascii="Cambria" w:hAnsi="Cambria" w:cs="Calibri"/>
                <w:sz w:val="20"/>
                <w:lang w:eastAsia="ro-RO"/>
              </w:rPr>
              <w:t>-</w:t>
            </w:r>
            <w:r w:rsidRPr="00E664BA">
              <w:rPr>
                <w:rFonts w:ascii="Cambria" w:hAnsi="Cambria"/>
                <w:sz w:val="20"/>
                <w:lang w:eastAsia="ro-RO"/>
              </w:rPr>
              <w:t xml:space="preserve">        </w:t>
            </w:r>
            <w:proofErr w:type="spellStart"/>
            <w:r w:rsidRPr="00E664BA">
              <w:rPr>
                <w:rFonts w:ascii="Cambria" w:hAnsi="Cambria" w:cs="Calibri"/>
                <w:sz w:val="20"/>
                <w:lang w:eastAsia="ro-RO"/>
              </w:rPr>
              <w:t>Publicitate</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adversa</w:t>
            </w:r>
            <w:proofErr w:type="spellEnd"/>
          </w:p>
        </w:tc>
        <w:tc>
          <w:tcPr>
            <w:tcW w:w="2200" w:type="pct"/>
            <w:vAlign w:val="center"/>
          </w:tcPr>
          <w:p w14:paraId="511BC567" w14:textId="77777777" w:rsidR="008E7376" w:rsidRPr="00E664BA" w:rsidRDefault="008E7376" w:rsidP="006D3B97">
            <w:pPr>
              <w:spacing w:line="276" w:lineRule="auto"/>
              <w:ind w:firstLine="426"/>
              <w:rPr>
                <w:rFonts w:ascii="Cambria" w:hAnsi="Cambria" w:cs="Calibri"/>
                <w:b/>
                <w:bCs/>
                <w:sz w:val="20"/>
                <w:lang w:eastAsia="ro-RO"/>
              </w:rPr>
            </w:pPr>
            <w:proofErr w:type="spellStart"/>
            <w:r w:rsidRPr="00E664BA">
              <w:rPr>
                <w:rFonts w:ascii="Cambria" w:hAnsi="Cambria" w:cs="Calibri"/>
                <w:b/>
                <w:bCs/>
                <w:sz w:val="20"/>
                <w:lang w:eastAsia="ro-RO"/>
              </w:rPr>
              <w:t>riscul</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revine</w:t>
            </w:r>
            <w:proofErr w:type="spellEnd"/>
            <w:r w:rsidRPr="00E664BA">
              <w:rPr>
                <w:rFonts w:ascii="Cambria" w:hAnsi="Cambria" w:cs="Calibri"/>
                <w:b/>
                <w:bCs/>
                <w:sz w:val="20"/>
                <w:lang w:eastAsia="ro-RO"/>
              </w:rPr>
              <w:t xml:space="preserve"> in </w:t>
            </w:r>
            <w:proofErr w:type="spellStart"/>
            <w:r w:rsidRPr="00E664BA">
              <w:rPr>
                <w:rFonts w:ascii="Cambria" w:hAnsi="Cambria" w:cs="Calibri"/>
                <w:b/>
                <w:bCs/>
                <w:sz w:val="20"/>
                <w:lang w:eastAsia="ro-RO"/>
              </w:rPr>
              <w:t>totalitate</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concesionarului</w:t>
            </w:r>
            <w:proofErr w:type="spellEnd"/>
          </w:p>
        </w:tc>
      </w:tr>
      <w:tr w:rsidR="008E7376" w:rsidRPr="00D53E64" w14:paraId="1B1360C1" w14:textId="77777777" w:rsidTr="00913248">
        <w:trPr>
          <w:trHeight w:val="409"/>
        </w:trPr>
        <w:tc>
          <w:tcPr>
            <w:tcW w:w="2800" w:type="pct"/>
            <w:shd w:val="clear" w:color="auto" w:fill="auto"/>
            <w:noWrap/>
            <w:vAlign w:val="center"/>
            <w:hideMark/>
          </w:tcPr>
          <w:p w14:paraId="5351F20D" w14:textId="77777777" w:rsidR="008E7376" w:rsidRPr="00E664BA" w:rsidRDefault="008E7376" w:rsidP="006D3B97">
            <w:pPr>
              <w:spacing w:line="276" w:lineRule="auto"/>
              <w:ind w:firstLine="426"/>
              <w:rPr>
                <w:rFonts w:ascii="Cambria" w:hAnsi="Cambria" w:cs="Calibri"/>
                <w:sz w:val="20"/>
                <w:lang w:eastAsia="ro-RO"/>
              </w:rPr>
            </w:pPr>
            <w:r w:rsidRPr="00E664BA">
              <w:rPr>
                <w:rFonts w:ascii="Cambria" w:hAnsi="Cambria" w:cs="Calibri"/>
                <w:sz w:val="20"/>
                <w:lang w:eastAsia="ro-RO"/>
              </w:rPr>
              <w:t>-</w:t>
            </w:r>
            <w:r w:rsidRPr="00E664BA">
              <w:rPr>
                <w:rFonts w:ascii="Cambria" w:hAnsi="Cambria"/>
                <w:sz w:val="20"/>
                <w:lang w:eastAsia="ro-RO"/>
              </w:rPr>
              <w:t xml:space="preserve">        </w:t>
            </w:r>
            <w:proofErr w:type="spellStart"/>
            <w:r w:rsidRPr="00E664BA">
              <w:rPr>
                <w:rFonts w:ascii="Cambria" w:hAnsi="Cambria" w:cs="Calibri"/>
                <w:sz w:val="20"/>
                <w:lang w:eastAsia="ro-RO"/>
              </w:rPr>
              <w:t>Riscul</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scaderii</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preturilor</w:t>
            </w:r>
            <w:proofErr w:type="spellEnd"/>
            <w:r w:rsidRPr="00E664BA">
              <w:rPr>
                <w:rFonts w:ascii="Cambria" w:hAnsi="Cambria" w:cs="Calibri"/>
                <w:sz w:val="20"/>
                <w:lang w:eastAsia="ro-RO"/>
              </w:rPr>
              <w:t xml:space="preserve">  </w:t>
            </w:r>
          </w:p>
        </w:tc>
        <w:tc>
          <w:tcPr>
            <w:tcW w:w="2200" w:type="pct"/>
            <w:vAlign w:val="center"/>
          </w:tcPr>
          <w:p w14:paraId="09BFB870" w14:textId="77777777" w:rsidR="008E7376" w:rsidRPr="00E664BA" w:rsidRDefault="008E7376" w:rsidP="006D3B97">
            <w:pPr>
              <w:spacing w:line="276" w:lineRule="auto"/>
              <w:ind w:firstLine="426"/>
              <w:rPr>
                <w:rFonts w:ascii="Cambria" w:hAnsi="Cambria" w:cs="Calibri"/>
                <w:b/>
                <w:bCs/>
                <w:sz w:val="20"/>
                <w:lang w:eastAsia="ro-RO"/>
              </w:rPr>
            </w:pPr>
            <w:proofErr w:type="spellStart"/>
            <w:r w:rsidRPr="00E664BA">
              <w:rPr>
                <w:rFonts w:ascii="Cambria" w:hAnsi="Cambria" w:cs="Calibri"/>
                <w:b/>
                <w:bCs/>
                <w:sz w:val="20"/>
                <w:lang w:eastAsia="ro-RO"/>
              </w:rPr>
              <w:t>riscul</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revine</w:t>
            </w:r>
            <w:proofErr w:type="spellEnd"/>
            <w:r w:rsidRPr="00E664BA">
              <w:rPr>
                <w:rFonts w:ascii="Cambria" w:hAnsi="Cambria" w:cs="Calibri"/>
                <w:b/>
                <w:bCs/>
                <w:sz w:val="20"/>
                <w:lang w:eastAsia="ro-RO"/>
              </w:rPr>
              <w:t xml:space="preserve"> in </w:t>
            </w:r>
            <w:proofErr w:type="spellStart"/>
            <w:r w:rsidRPr="00E664BA">
              <w:rPr>
                <w:rFonts w:ascii="Cambria" w:hAnsi="Cambria" w:cs="Calibri"/>
                <w:b/>
                <w:bCs/>
                <w:sz w:val="20"/>
                <w:lang w:eastAsia="ro-RO"/>
              </w:rPr>
              <w:t>totalitate</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concesionarului</w:t>
            </w:r>
            <w:proofErr w:type="spellEnd"/>
          </w:p>
        </w:tc>
      </w:tr>
      <w:tr w:rsidR="008E7376" w:rsidRPr="00D53E64" w14:paraId="7801527B" w14:textId="77777777" w:rsidTr="00913248">
        <w:trPr>
          <w:trHeight w:val="431"/>
        </w:trPr>
        <w:tc>
          <w:tcPr>
            <w:tcW w:w="2800" w:type="pct"/>
            <w:shd w:val="clear" w:color="auto" w:fill="auto"/>
            <w:noWrap/>
            <w:vAlign w:val="center"/>
            <w:hideMark/>
          </w:tcPr>
          <w:p w14:paraId="51738B34" w14:textId="77777777" w:rsidR="008E7376" w:rsidRPr="00E664BA" w:rsidRDefault="008E7376" w:rsidP="006D3B97">
            <w:pPr>
              <w:spacing w:line="276" w:lineRule="auto"/>
              <w:ind w:firstLine="426"/>
              <w:rPr>
                <w:rFonts w:ascii="Cambria" w:hAnsi="Cambria" w:cs="Calibri"/>
                <w:sz w:val="20"/>
                <w:lang w:eastAsia="ro-RO"/>
              </w:rPr>
            </w:pPr>
            <w:r w:rsidRPr="00E664BA">
              <w:rPr>
                <w:rFonts w:ascii="Cambria" w:hAnsi="Cambria" w:cs="Calibri"/>
                <w:sz w:val="20"/>
                <w:lang w:eastAsia="ro-RO"/>
              </w:rPr>
              <w:t>-</w:t>
            </w:r>
            <w:r w:rsidRPr="00E664BA">
              <w:rPr>
                <w:rFonts w:ascii="Cambria" w:hAnsi="Cambria"/>
                <w:sz w:val="20"/>
                <w:lang w:eastAsia="ro-RO"/>
              </w:rPr>
              <w:t xml:space="preserve">        </w:t>
            </w:r>
            <w:proofErr w:type="spellStart"/>
            <w:r w:rsidRPr="00E664BA">
              <w:rPr>
                <w:rFonts w:ascii="Cambria" w:hAnsi="Cambria" w:cs="Calibri"/>
                <w:sz w:val="20"/>
                <w:lang w:eastAsia="ro-RO"/>
              </w:rPr>
              <w:t>Riscul</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necesitatii</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efectuarii</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unor</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chetuieli</w:t>
            </w:r>
            <w:proofErr w:type="spellEnd"/>
            <w:r w:rsidRPr="00E664BA">
              <w:rPr>
                <w:rFonts w:ascii="Cambria" w:hAnsi="Cambria" w:cs="Calibri"/>
                <w:sz w:val="20"/>
                <w:lang w:eastAsia="ro-RO"/>
              </w:rPr>
              <w:t xml:space="preserve"> de </w:t>
            </w:r>
            <w:proofErr w:type="spellStart"/>
            <w:r w:rsidRPr="00E664BA">
              <w:rPr>
                <w:rFonts w:ascii="Cambria" w:hAnsi="Cambria" w:cs="Calibri"/>
                <w:sz w:val="20"/>
                <w:lang w:eastAsia="ro-RO"/>
              </w:rPr>
              <w:t>reparatii</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majore</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pentru</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continuarea</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activitatii</w:t>
            </w:r>
            <w:proofErr w:type="spellEnd"/>
          </w:p>
        </w:tc>
        <w:tc>
          <w:tcPr>
            <w:tcW w:w="2200" w:type="pct"/>
            <w:vAlign w:val="center"/>
          </w:tcPr>
          <w:p w14:paraId="58B0217B" w14:textId="77777777" w:rsidR="008E7376" w:rsidRPr="00E664BA" w:rsidRDefault="008E7376" w:rsidP="006D3B97">
            <w:pPr>
              <w:spacing w:line="276" w:lineRule="auto"/>
              <w:ind w:firstLine="426"/>
              <w:rPr>
                <w:rFonts w:ascii="Cambria" w:hAnsi="Cambria" w:cs="Calibri"/>
                <w:b/>
                <w:bCs/>
                <w:sz w:val="20"/>
                <w:lang w:eastAsia="ro-RO"/>
              </w:rPr>
            </w:pPr>
            <w:proofErr w:type="spellStart"/>
            <w:r w:rsidRPr="00E664BA">
              <w:rPr>
                <w:rFonts w:ascii="Cambria" w:hAnsi="Cambria" w:cs="Calibri"/>
                <w:b/>
                <w:bCs/>
                <w:sz w:val="20"/>
                <w:lang w:eastAsia="ro-RO"/>
              </w:rPr>
              <w:t>riscul</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revine</w:t>
            </w:r>
            <w:proofErr w:type="spellEnd"/>
            <w:r w:rsidRPr="00E664BA">
              <w:rPr>
                <w:rFonts w:ascii="Cambria" w:hAnsi="Cambria" w:cs="Calibri"/>
                <w:b/>
                <w:bCs/>
                <w:sz w:val="20"/>
                <w:lang w:eastAsia="ro-RO"/>
              </w:rPr>
              <w:t xml:space="preserve"> in </w:t>
            </w:r>
            <w:proofErr w:type="spellStart"/>
            <w:r w:rsidRPr="00E664BA">
              <w:rPr>
                <w:rFonts w:ascii="Cambria" w:hAnsi="Cambria" w:cs="Calibri"/>
                <w:b/>
                <w:bCs/>
                <w:sz w:val="20"/>
                <w:lang w:eastAsia="ro-RO"/>
              </w:rPr>
              <w:t>totalitate</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concesionarului</w:t>
            </w:r>
            <w:proofErr w:type="spellEnd"/>
          </w:p>
        </w:tc>
      </w:tr>
      <w:tr w:rsidR="008E7376" w:rsidRPr="00D53E64" w14:paraId="7C8B5A2A" w14:textId="77777777" w:rsidTr="00913248">
        <w:trPr>
          <w:trHeight w:val="409"/>
        </w:trPr>
        <w:tc>
          <w:tcPr>
            <w:tcW w:w="2800" w:type="pct"/>
            <w:shd w:val="clear" w:color="auto" w:fill="auto"/>
            <w:noWrap/>
            <w:vAlign w:val="center"/>
            <w:hideMark/>
          </w:tcPr>
          <w:p w14:paraId="65C640FA" w14:textId="77777777" w:rsidR="008E7376" w:rsidRPr="00E664BA" w:rsidRDefault="008E7376" w:rsidP="006D3B97">
            <w:pPr>
              <w:spacing w:line="276" w:lineRule="auto"/>
              <w:ind w:firstLine="426"/>
              <w:rPr>
                <w:rFonts w:ascii="Cambria" w:hAnsi="Cambria" w:cs="Calibri"/>
                <w:sz w:val="20"/>
                <w:lang w:eastAsia="ro-RO"/>
              </w:rPr>
            </w:pPr>
            <w:r w:rsidRPr="00E664BA">
              <w:rPr>
                <w:rFonts w:ascii="Cambria" w:hAnsi="Cambria" w:cs="Calibri"/>
                <w:sz w:val="20"/>
                <w:lang w:eastAsia="ro-RO"/>
              </w:rPr>
              <w:t>-</w:t>
            </w:r>
            <w:r w:rsidRPr="00E664BA">
              <w:rPr>
                <w:rFonts w:ascii="Cambria" w:hAnsi="Cambria"/>
                <w:sz w:val="20"/>
                <w:lang w:eastAsia="ro-RO"/>
              </w:rPr>
              <w:t xml:space="preserve">        </w:t>
            </w:r>
            <w:proofErr w:type="spellStart"/>
            <w:r w:rsidRPr="00E664BA">
              <w:rPr>
                <w:rFonts w:ascii="Cambria" w:hAnsi="Cambria" w:cs="Calibri"/>
                <w:sz w:val="20"/>
                <w:lang w:eastAsia="ro-RO"/>
              </w:rPr>
              <w:t>Riscul</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defectarii</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unor</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echipamente</w:t>
            </w:r>
            <w:proofErr w:type="spellEnd"/>
          </w:p>
        </w:tc>
        <w:tc>
          <w:tcPr>
            <w:tcW w:w="2200" w:type="pct"/>
            <w:vAlign w:val="center"/>
          </w:tcPr>
          <w:p w14:paraId="01B7A040" w14:textId="77777777" w:rsidR="008E7376" w:rsidRPr="00E664BA" w:rsidRDefault="008E7376" w:rsidP="006D3B97">
            <w:pPr>
              <w:spacing w:line="276" w:lineRule="auto"/>
              <w:ind w:firstLine="426"/>
              <w:rPr>
                <w:rFonts w:ascii="Cambria" w:hAnsi="Cambria" w:cs="Calibri"/>
                <w:b/>
                <w:bCs/>
                <w:sz w:val="20"/>
                <w:lang w:eastAsia="ro-RO"/>
              </w:rPr>
            </w:pPr>
            <w:proofErr w:type="spellStart"/>
            <w:r w:rsidRPr="00E664BA">
              <w:rPr>
                <w:rFonts w:ascii="Cambria" w:hAnsi="Cambria" w:cs="Calibri"/>
                <w:b/>
                <w:bCs/>
                <w:sz w:val="20"/>
                <w:lang w:eastAsia="ro-RO"/>
              </w:rPr>
              <w:t>riscul</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revine</w:t>
            </w:r>
            <w:proofErr w:type="spellEnd"/>
            <w:r w:rsidRPr="00E664BA">
              <w:rPr>
                <w:rFonts w:ascii="Cambria" w:hAnsi="Cambria" w:cs="Calibri"/>
                <w:b/>
                <w:bCs/>
                <w:sz w:val="20"/>
                <w:lang w:eastAsia="ro-RO"/>
              </w:rPr>
              <w:t xml:space="preserve"> in </w:t>
            </w:r>
            <w:proofErr w:type="spellStart"/>
            <w:r w:rsidRPr="00E664BA">
              <w:rPr>
                <w:rFonts w:ascii="Cambria" w:hAnsi="Cambria" w:cs="Calibri"/>
                <w:b/>
                <w:bCs/>
                <w:sz w:val="20"/>
                <w:lang w:eastAsia="ro-RO"/>
              </w:rPr>
              <w:t>totalitate</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concesionarului</w:t>
            </w:r>
            <w:proofErr w:type="spellEnd"/>
          </w:p>
        </w:tc>
      </w:tr>
      <w:tr w:rsidR="008E7376" w:rsidRPr="00D53E64" w14:paraId="0A26DCB9" w14:textId="77777777" w:rsidTr="00913248">
        <w:trPr>
          <w:trHeight w:val="409"/>
        </w:trPr>
        <w:tc>
          <w:tcPr>
            <w:tcW w:w="2800" w:type="pct"/>
            <w:shd w:val="clear" w:color="auto" w:fill="auto"/>
            <w:noWrap/>
            <w:vAlign w:val="center"/>
            <w:hideMark/>
          </w:tcPr>
          <w:p w14:paraId="090EEFD4" w14:textId="77777777" w:rsidR="008E7376" w:rsidRPr="00E664BA" w:rsidRDefault="008E7376" w:rsidP="006D3B97">
            <w:pPr>
              <w:spacing w:line="276" w:lineRule="auto"/>
              <w:ind w:firstLine="426"/>
              <w:rPr>
                <w:rFonts w:ascii="Cambria" w:hAnsi="Cambria" w:cs="Calibri"/>
                <w:sz w:val="20"/>
                <w:lang w:eastAsia="ro-RO"/>
              </w:rPr>
            </w:pPr>
            <w:r w:rsidRPr="00E664BA">
              <w:rPr>
                <w:rFonts w:ascii="Cambria" w:hAnsi="Cambria" w:cs="Calibri"/>
                <w:sz w:val="20"/>
                <w:lang w:eastAsia="ro-RO"/>
              </w:rPr>
              <w:t>-</w:t>
            </w:r>
            <w:r w:rsidRPr="00E664BA">
              <w:rPr>
                <w:rFonts w:ascii="Cambria" w:hAnsi="Cambria"/>
                <w:sz w:val="20"/>
                <w:lang w:eastAsia="ro-RO"/>
              </w:rPr>
              <w:t xml:space="preserve">        </w:t>
            </w:r>
            <w:proofErr w:type="spellStart"/>
            <w:r w:rsidRPr="00E664BA">
              <w:rPr>
                <w:rFonts w:ascii="Cambria" w:hAnsi="Cambria" w:cs="Calibri"/>
                <w:sz w:val="20"/>
                <w:lang w:eastAsia="ro-RO"/>
              </w:rPr>
              <w:t>Riscul</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insolvabilitatii</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rezidentilor</w:t>
            </w:r>
            <w:proofErr w:type="spellEnd"/>
          </w:p>
        </w:tc>
        <w:tc>
          <w:tcPr>
            <w:tcW w:w="2200" w:type="pct"/>
            <w:vAlign w:val="center"/>
          </w:tcPr>
          <w:p w14:paraId="1D135815" w14:textId="77777777" w:rsidR="008E7376" w:rsidRPr="00E664BA" w:rsidRDefault="008E7376" w:rsidP="006D3B97">
            <w:pPr>
              <w:spacing w:line="276" w:lineRule="auto"/>
              <w:ind w:firstLine="426"/>
              <w:rPr>
                <w:rFonts w:ascii="Cambria" w:hAnsi="Cambria" w:cs="Calibri"/>
                <w:b/>
                <w:bCs/>
                <w:sz w:val="20"/>
                <w:lang w:eastAsia="ro-RO"/>
              </w:rPr>
            </w:pPr>
            <w:proofErr w:type="spellStart"/>
            <w:r w:rsidRPr="00E664BA">
              <w:rPr>
                <w:rFonts w:ascii="Cambria" w:hAnsi="Cambria" w:cs="Calibri"/>
                <w:b/>
                <w:bCs/>
                <w:sz w:val="20"/>
                <w:lang w:eastAsia="ro-RO"/>
              </w:rPr>
              <w:t>riscul</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revine</w:t>
            </w:r>
            <w:proofErr w:type="spellEnd"/>
            <w:r w:rsidRPr="00E664BA">
              <w:rPr>
                <w:rFonts w:ascii="Cambria" w:hAnsi="Cambria" w:cs="Calibri"/>
                <w:b/>
                <w:bCs/>
                <w:sz w:val="20"/>
                <w:lang w:eastAsia="ro-RO"/>
              </w:rPr>
              <w:t xml:space="preserve"> in </w:t>
            </w:r>
            <w:proofErr w:type="spellStart"/>
            <w:r w:rsidRPr="00E664BA">
              <w:rPr>
                <w:rFonts w:ascii="Cambria" w:hAnsi="Cambria" w:cs="Calibri"/>
                <w:b/>
                <w:bCs/>
                <w:sz w:val="20"/>
                <w:lang w:eastAsia="ro-RO"/>
              </w:rPr>
              <w:t>totalitate</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concesionarului</w:t>
            </w:r>
            <w:proofErr w:type="spellEnd"/>
          </w:p>
        </w:tc>
      </w:tr>
      <w:tr w:rsidR="008E7376" w:rsidRPr="00D53E64" w14:paraId="78C1F88E" w14:textId="77777777" w:rsidTr="00913248">
        <w:trPr>
          <w:trHeight w:val="409"/>
        </w:trPr>
        <w:tc>
          <w:tcPr>
            <w:tcW w:w="2800" w:type="pct"/>
            <w:shd w:val="clear" w:color="auto" w:fill="auto"/>
            <w:noWrap/>
            <w:vAlign w:val="center"/>
            <w:hideMark/>
          </w:tcPr>
          <w:p w14:paraId="0FEE5670" w14:textId="77777777" w:rsidR="008E7376" w:rsidRPr="00E664BA" w:rsidRDefault="008E7376" w:rsidP="006D3B97">
            <w:pPr>
              <w:spacing w:line="276" w:lineRule="auto"/>
              <w:ind w:firstLine="426"/>
              <w:rPr>
                <w:rFonts w:ascii="Cambria" w:hAnsi="Cambria" w:cs="Calibri"/>
                <w:sz w:val="20"/>
                <w:lang w:eastAsia="ro-RO"/>
              </w:rPr>
            </w:pPr>
            <w:r w:rsidRPr="00E664BA">
              <w:rPr>
                <w:rFonts w:ascii="Cambria" w:hAnsi="Cambria" w:cs="Calibri"/>
                <w:sz w:val="20"/>
                <w:lang w:eastAsia="ro-RO"/>
              </w:rPr>
              <w:t>-</w:t>
            </w:r>
            <w:r w:rsidRPr="00E664BA">
              <w:rPr>
                <w:rFonts w:ascii="Cambria" w:hAnsi="Cambria"/>
                <w:sz w:val="20"/>
                <w:lang w:eastAsia="ro-RO"/>
              </w:rPr>
              <w:t xml:space="preserve">        </w:t>
            </w:r>
            <w:proofErr w:type="spellStart"/>
            <w:r w:rsidRPr="00E664BA">
              <w:rPr>
                <w:rFonts w:ascii="Cambria" w:hAnsi="Cambria" w:cs="Calibri"/>
                <w:sz w:val="20"/>
                <w:lang w:eastAsia="ro-RO"/>
              </w:rPr>
              <w:t>Riscul</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necesitatii</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unor</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investitii</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suport</w:t>
            </w:r>
            <w:proofErr w:type="spellEnd"/>
          </w:p>
        </w:tc>
        <w:tc>
          <w:tcPr>
            <w:tcW w:w="2200" w:type="pct"/>
            <w:vAlign w:val="center"/>
          </w:tcPr>
          <w:p w14:paraId="4576C720" w14:textId="77777777" w:rsidR="008E7376" w:rsidRPr="00E664BA" w:rsidRDefault="008E7376" w:rsidP="006D3B97">
            <w:pPr>
              <w:spacing w:line="276" w:lineRule="auto"/>
              <w:ind w:firstLine="426"/>
              <w:rPr>
                <w:rFonts w:ascii="Cambria" w:hAnsi="Cambria" w:cs="Calibri"/>
                <w:b/>
                <w:bCs/>
                <w:sz w:val="20"/>
                <w:lang w:eastAsia="ro-RO"/>
              </w:rPr>
            </w:pPr>
            <w:proofErr w:type="spellStart"/>
            <w:r w:rsidRPr="00E664BA">
              <w:rPr>
                <w:rFonts w:ascii="Cambria" w:hAnsi="Cambria" w:cs="Calibri"/>
                <w:b/>
                <w:bCs/>
                <w:sz w:val="20"/>
                <w:lang w:eastAsia="ro-RO"/>
              </w:rPr>
              <w:t>riscul</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revine</w:t>
            </w:r>
            <w:proofErr w:type="spellEnd"/>
            <w:r w:rsidRPr="00E664BA">
              <w:rPr>
                <w:rFonts w:ascii="Cambria" w:hAnsi="Cambria" w:cs="Calibri"/>
                <w:b/>
                <w:bCs/>
                <w:sz w:val="20"/>
                <w:lang w:eastAsia="ro-RO"/>
              </w:rPr>
              <w:t xml:space="preserve"> in </w:t>
            </w:r>
            <w:proofErr w:type="spellStart"/>
            <w:r w:rsidRPr="00E664BA">
              <w:rPr>
                <w:rFonts w:ascii="Cambria" w:hAnsi="Cambria" w:cs="Calibri"/>
                <w:b/>
                <w:bCs/>
                <w:sz w:val="20"/>
                <w:lang w:eastAsia="ro-RO"/>
              </w:rPr>
              <w:t>totalitate</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concesionarului</w:t>
            </w:r>
            <w:proofErr w:type="spellEnd"/>
          </w:p>
        </w:tc>
      </w:tr>
      <w:tr w:rsidR="008E7376" w:rsidRPr="00D53E64" w14:paraId="60207B90" w14:textId="77777777" w:rsidTr="00913248">
        <w:trPr>
          <w:trHeight w:val="409"/>
        </w:trPr>
        <w:tc>
          <w:tcPr>
            <w:tcW w:w="2800" w:type="pct"/>
            <w:shd w:val="clear" w:color="auto" w:fill="auto"/>
            <w:noWrap/>
            <w:vAlign w:val="center"/>
            <w:hideMark/>
          </w:tcPr>
          <w:p w14:paraId="446948EF" w14:textId="77777777" w:rsidR="008E7376" w:rsidRPr="00E664BA" w:rsidRDefault="008E7376" w:rsidP="006D3B97">
            <w:pPr>
              <w:spacing w:line="276" w:lineRule="auto"/>
              <w:ind w:firstLine="426"/>
              <w:rPr>
                <w:rFonts w:ascii="Cambria" w:hAnsi="Cambria" w:cs="Calibri"/>
                <w:sz w:val="20"/>
                <w:lang w:eastAsia="ro-RO"/>
              </w:rPr>
            </w:pPr>
            <w:r w:rsidRPr="00E664BA">
              <w:rPr>
                <w:rFonts w:ascii="Cambria" w:hAnsi="Cambria" w:cs="Calibri"/>
                <w:sz w:val="20"/>
                <w:lang w:eastAsia="ro-RO"/>
              </w:rPr>
              <w:t>-</w:t>
            </w:r>
            <w:r w:rsidRPr="00E664BA">
              <w:rPr>
                <w:rFonts w:ascii="Cambria" w:hAnsi="Cambria"/>
                <w:sz w:val="20"/>
                <w:lang w:eastAsia="ro-RO"/>
              </w:rPr>
              <w:t xml:space="preserve">        </w:t>
            </w:r>
            <w:proofErr w:type="spellStart"/>
            <w:r w:rsidRPr="00E664BA">
              <w:rPr>
                <w:rFonts w:ascii="Cambria" w:hAnsi="Cambria" w:cs="Calibri"/>
                <w:sz w:val="20"/>
                <w:lang w:eastAsia="ro-RO"/>
              </w:rPr>
              <w:t>Riscul</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litigiilor</w:t>
            </w:r>
            <w:proofErr w:type="spellEnd"/>
          </w:p>
        </w:tc>
        <w:tc>
          <w:tcPr>
            <w:tcW w:w="2200" w:type="pct"/>
            <w:vAlign w:val="center"/>
          </w:tcPr>
          <w:p w14:paraId="161FE1A7" w14:textId="77777777" w:rsidR="008E7376" w:rsidRPr="00E664BA" w:rsidRDefault="008E7376" w:rsidP="006D3B97">
            <w:pPr>
              <w:spacing w:line="276" w:lineRule="auto"/>
              <w:ind w:firstLine="426"/>
              <w:rPr>
                <w:rFonts w:ascii="Cambria" w:hAnsi="Cambria" w:cs="Calibri"/>
                <w:b/>
                <w:bCs/>
                <w:sz w:val="20"/>
                <w:lang w:eastAsia="ro-RO"/>
              </w:rPr>
            </w:pPr>
            <w:proofErr w:type="spellStart"/>
            <w:r w:rsidRPr="00E664BA">
              <w:rPr>
                <w:rFonts w:ascii="Cambria" w:hAnsi="Cambria" w:cs="Calibri"/>
                <w:b/>
                <w:bCs/>
                <w:sz w:val="20"/>
                <w:lang w:eastAsia="ro-RO"/>
              </w:rPr>
              <w:t>riscul</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revine</w:t>
            </w:r>
            <w:proofErr w:type="spellEnd"/>
            <w:r w:rsidRPr="00E664BA">
              <w:rPr>
                <w:rFonts w:ascii="Cambria" w:hAnsi="Cambria" w:cs="Calibri"/>
                <w:b/>
                <w:bCs/>
                <w:sz w:val="20"/>
                <w:lang w:eastAsia="ro-RO"/>
              </w:rPr>
              <w:t xml:space="preserve"> in </w:t>
            </w:r>
            <w:proofErr w:type="spellStart"/>
            <w:r w:rsidRPr="00E664BA">
              <w:rPr>
                <w:rFonts w:ascii="Cambria" w:hAnsi="Cambria" w:cs="Calibri"/>
                <w:b/>
                <w:bCs/>
                <w:sz w:val="20"/>
                <w:lang w:eastAsia="ro-RO"/>
              </w:rPr>
              <w:t>totalitate</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concesionarului</w:t>
            </w:r>
            <w:proofErr w:type="spellEnd"/>
          </w:p>
        </w:tc>
      </w:tr>
      <w:tr w:rsidR="008E7376" w:rsidRPr="00D53E64" w14:paraId="45F9F349" w14:textId="77777777" w:rsidTr="00913248">
        <w:trPr>
          <w:trHeight w:val="409"/>
        </w:trPr>
        <w:tc>
          <w:tcPr>
            <w:tcW w:w="2800" w:type="pct"/>
            <w:shd w:val="clear" w:color="auto" w:fill="auto"/>
            <w:noWrap/>
            <w:vAlign w:val="center"/>
            <w:hideMark/>
          </w:tcPr>
          <w:p w14:paraId="5931307B" w14:textId="77777777" w:rsidR="008E7376" w:rsidRPr="00E664BA" w:rsidRDefault="008E7376" w:rsidP="006D3B97">
            <w:pPr>
              <w:spacing w:line="276" w:lineRule="auto"/>
              <w:ind w:firstLine="426"/>
              <w:rPr>
                <w:rFonts w:ascii="Cambria" w:hAnsi="Cambria" w:cs="Calibri"/>
                <w:sz w:val="20"/>
                <w:lang w:eastAsia="ro-RO"/>
              </w:rPr>
            </w:pPr>
            <w:r w:rsidRPr="00E664BA">
              <w:rPr>
                <w:rFonts w:ascii="Cambria" w:hAnsi="Cambria" w:cs="Calibri"/>
                <w:sz w:val="20"/>
                <w:lang w:eastAsia="ro-RO"/>
              </w:rPr>
              <w:t>-</w:t>
            </w:r>
            <w:r w:rsidRPr="00E664BA">
              <w:rPr>
                <w:rFonts w:ascii="Cambria" w:hAnsi="Cambria"/>
                <w:sz w:val="20"/>
                <w:lang w:eastAsia="ro-RO"/>
              </w:rPr>
              <w:t xml:space="preserve">        </w:t>
            </w:r>
            <w:proofErr w:type="spellStart"/>
            <w:r w:rsidRPr="00E664BA">
              <w:rPr>
                <w:rFonts w:ascii="Cambria" w:hAnsi="Cambria" w:cs="Calibri"/>
                <w:sz w:val="20"/>
                <w:lang w:eastAsia="ro-RO"/>
              </w:rPr>
              <w:t>Riscul</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securitatii</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bunurilor</w:t>
            </w:r>
            <w:proofErr w:type="spellEnd"/>
          </w:p>
        </w:tc>
        <w:tc>
          <w:tcPr>
            <w:tcW w:w="2200" w:type="pct"/>
            <w:vAlign w:val="center"/>
          </w:tcPr>
          <w:p w14:paraId="4F1DD179" w14:textId="77777777" w:rsidR="008E7376" w:rsidRPr="00E664BA" w:rsidRDefault="008E7376" w:rsidP="006D3B97">
            <w:pPr>
              <w:spacing w:line="276" w:lineRule="auto"/>
              <w:ind w:firstLine="426"/>
              <w:rPr>
                <w:rFonts w:ascii="Cambria" w:hAnsi="Cambria" w:cs="Calibri"/>
                <w:b/>
                <w:bCs/>
                <w:sz w:val="20"/>
                <w:lang w:eastAsia="ro-RO"/>
              </w:rPr>
            </w:pPr>
            <w:proofErr w:type="spellStart"/>
            <w:r w:rsidRPr="00E664BA">
              <w:rPr>
                <w:rFonts w:ascii="Cambria" w:hAnsi="Cambria" w:cs="Calibri"/>
                <w:b/>
                <w:bCs/>
                <w:sz w:val="20"/>
                <w:lang w:eastAsia="ro-RO"/>
              </w:rPr>
              <w:t>riscul</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revine</w:t>
            </w:r>
            <w:proofErr w:type="spellEnd"/>
            <w:r w:rsidRPr="00E664BA">
              <w:rPr>
                <w:rFonts w:ascii="Cambria" w:hAnsi="Cambria" w:cs="Calibri"/>
                <w:b/>
                <w:bCs/>
                <w:sz w:val="20"/>
                <w:lang w:eastAsia="ro-RO"/>
              </w:rPr>
              <w:t xml:space="preserve"> in </w:t>
            </w:r>
            <w:proofErr w:type="spellStart"/>
            <w:r w:rsidRPr="00E664BA">
              <w:rPr>
                <w:rFonts w:ascii="Cambria" w:hAnsi="Cambria" w:cs="Calibri"/>
                <w:b/>
                <w:bCs/>
                <w:sz w:val="20"/>
                <w:lang w:eastAsia="ro-RO"/>
              </w:rPr>
              <w:t>totalitate</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concesionarului</w:t>
            </w:r>
            <w:proofErr w:type="spellEnd"/>
          </w:p>
        </w:tc>
      </w:tr>
      <w:tr w:rsidR="008E7376" w:rsidRPr="00D53E64" w14:paraId="2FCE03F9" w14:textId="77777777" w:rsidTr="00913248">
        <w:trPr>
          <w:trHeight w:val="409"/>
        </w:trPr>
        <w:tc>
          <w:tcPr>
            <w:tcW w:w="2800" w:type="pct"/>
            <w:shd w:val="clear" w:color="auto" w:fill="auto"/>
            <w:noWrap/>
            <w:vAlign w:val="center"/>
            <w:hideMark/>
          </w:tcPr>
          <w:p w14:paraId="20F719AE" w14:textId="77777777" w:rsidR="008E7376" w:rsidRPr="00E664BA" w:rsidRDefault="008E7376" w:rsidP="006D3B97">
            <w:pPr>
              <w:spacing w:line="276" w:lineRule="auto"/>
              <w:ind w:firstLine="426"/>
              <w:rPr>
                <w:rFonts w:ascii="Cambria" w:hAnsi="Cambria" w:cs="Calibri"/>
                <w:sz w:val="20"/>
                <w:lang w:eastAsia="ro-RO"/>
              </w:rPr>
            </w:pPr>
            <w:r w:rsidRPr="00E664BA">
              <w:rPr>
                <w:rFonts w:ascii="Cambria" w:hAnsi="Cambria" w:cs="Calibri"/>
                <w:sz w:val="20"/>
                <w:lang w:eastAsia="ro-RO"/>
              </w:rPr>
              <w:t>-</w:t>
            </w:r>
            <w:r w:rsidRPr="00E664BA">
              <w:rPr>
                <w:rFonts w:ascii="Cambria" w:hAnsi="Cambria"/>
                <w:sz w:val="20"/>
                <w:lang w:eastAsia="ro-RO"/>
              </w:rPr>
              <w:t xml:space="preserve">        </w:t>
            </w:r>
            <w:proofErr w:type="spellStart"/>
            <w:r w:rsidRPr="00E664BA">
              <w:rPr>
                <w:rFonts w:ascii="Cambria" w:hAnsi="Cambria" w:cs="Calibri"/>
                <w:sz w:val="20"/>
                <w:lang w:eastAsia="ro-RO"/>
              </w:rPr>
              <w:t>Riscul</w:t>
            </w:r>
            <w:proofErr w:type="spellEnd"/>
            <w:r w:rsidRPr="00E664BA">
              <w:rPr>
                <w:rFonts w:ascii="Cambria" w:hAnsi="Cambria" w:cs="Calibri"/>
                <w:sz w:val="20"/>
                <w:lang w:eastAsia="ro-RO"/>
              </w:rPr>
              <w:t xml:space="preserve"> de </w:t>
            </w:r>
            <w:proofErr w:type="spellStart"/>
            <w:r w:rsidRPr="00E664BA">
              <w:rPr>
                <w:rFonts w:ascii="Cambria" w:hAnsi="Cambria" w:cs="Calibri"/>
                <w:sz w:val="20"/>
                <w:lang w:eastAsia="ro-RO"/>
              </w:rPr>
              <w:t>asigurare</w:t>
            </w:r>
            <w:proofErr w:type="spellEnd"/>
          </w:p>
        </w:tc>
        <w:tc>
          <w:tcPr>
            <w:tcW w:w="2200" w:type="pct"/>
            <w:vAlign w:val="center"/>
          </w:tcPr>
          <w:p w14:paraId="42A0D9BD" w14:textId="77777777" w:rsidR="008E7376" w:rsidRPr="00E664BA" w:rsidRDefault="008E7376" w:rsidP="006D3B97">
            <w:pPr>
              <w:spacing w:line="276" w:lineRule="auto"/>
              <w:ind w:firstLine="426"/>
              <w:rPr>
                <w:rFonts w:ascii="Cambria" w:hAnsi="Cambria" w:cs="Calibri"/>
                <w:b/>
                <w:bCs/>
                <w:sz w:val="20"/>
                <w:lang w:eastAsia="ro-RO"/>
              </w:rPr>
            </w:pPr>
            <w:proofErr w:type="spellStart"/>
            <w:r w:rsidRPr="00E664BA">
              <w:rPr>
                <w:rFonts w:ascii="Cambria" w:hAnsi="Cambria" w:cs="Calibri"/>
                <w:b/>
                <w:bCs/>
                <w:sz w:val="20"/>
                <w:lang w:eastAsia="ro-RO"/>
              </w:rPr>
              <w:t>riscul</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revine</w:t>
            </w:r>
            <w:proofErr w:type="spellEnd"/>
            <w:r w:rsidRPr="00E664BA">
              <w:rPr>
                <w:rFonts w:ascii="Cambria" w:hAnsi="Cambria" w:cs="Calibri"/>
                <w:b/>
                <w:bCs/>
                <w:sz w:val="20"/>
                <w:lang w:eastAsia="ro-RO"/>
              </w:rPr>
              <w:t xml:space="preserve"> in </w:t>
            </w:r>
            <w:proofErr w:type="spellStart"/>
            <w:r w:rsidRPr="00E664BA">
              <w:rPr>
                <w:rFonts w:ascii="Cambria" w:hAnsi="Cambria" w:cs="Calibri"/>
                <w:b/>
                <w:bCs/>
                <w:sz w:val="20"/>
                <w:lang w:eastAsia="ro-RO"/>
              </w:rPr>
              <w:t>totalitate</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concesionarului</w:t>
            </w:r>
            <w:proofErr w:type="spellEnd"/>
          </w:p>
        </w:tc>
      </w:tr>
      <w:tr w:rsidR="008E7376" w:rsidRPr="00D53E64" w14:paraId="5FB599CA" w14:textId="77777777" w:rsidTr="00913248">
        <w:trPr>
          <w:trHeight w:val="409"/>
        </w:trPr>
        <w:tc>
          <w:tcPr>
            <w:tcW w:w="2800" w:type="pct"/>
            <w:shd w:val="clear" w:color="auto" w:fill="auto"/>
            <w:noWrap/>
            <w:vAlign w:val="center"/>
            <w:hideMark/>
          </w:tcPr>
          <w:p w14:paraId="0D7B38E8" w14:textId="77777777" w:rsidR="008E7376" w:rsidRPr="00E664BA" w:rsidRDefault="008E7376" w:rsidP="006D3B97">
            <w:pPr>
              <w:spacing w:line="276" w:lineRule="auto"/>
              <w:ind w:firstLine="426"/>
              <w:rPr>
                <w:rFonts w:ascii="Cambria" w:hAnsi="Cambria" w:cs="Calibri"/>
                <w:sz w:val="20"/>
                <w:lang w:eastAsia="ro-RO"/>
              </w:rPr>
            </w:pPr>
            <w:r w:rsidRPr="00E664BA">
              <w:rPr>
                <w:rFonts w:ascii="Cambria" w:hAnsi="Cambria" w:cs="Calibri"/>
                <w:sz w:val="20"/>
                <w:lang w:eastAsia="ro-RO"/>
              </w:rPr>
              <w:t>-</w:t>
            </w:r>
            <w:r w:rsidRPr="00E664BA">
              <w:rPr>
                <w:rFonts w:ascii="Cambria" w:hAnsi="Cambria"/>
                <w:sz w:val="20"/>
                <w:lang w:eastAsia="ro-RO"/>
              </w:rPr>
              <w:t xml:space="preserve">        </w:t>
            </w:r>
            <w:proofErr w:type="spellStart"/>
            <w:r w:rsidRPr="00E664BA">
              <w:rPr>
                <w:rFonts w:ascii="Cambria" w:hAnsi="Cambria" w:cs="Calibri"/>
                <w:sz w:val="20"/>
                <w:lang w:eastAsia="ro-RO"/>
              </w:rPr>
              <w:t>Riscul</w:t>
            </w:r>
            <w:proofErr w:type="spellEnd"/>
            <w:r w:rsidRPr="00E664BA">
              <w:rPr>
                <w:rFonts w:ascii="Cambria" w:hAnsi="Cambria" w:cs="Calibri"/>
                <w:sz w:val="20"/>
                <w:lang w:eastAsia="ro-RO"/>
              </w:rPr>
              <w:t xml:space="preserve"> de </w:t>
            </w:r>
            <w:proofErr w:type="spellStart"/>
            <w:r w:rsidRPr="00E664BA">
              <w:rPr>
                <w:rFonts w:ascii="Cambria" w:hAnsi="Cambria" w:cs="Calibri"/>
                <w:sz w:val="20"/>
                <w:lang w:eastAsia="ro-RO"/>
              </w:rPr>
              <w:t>furnizare</w:t>
            </w:r>
            <w:proofErr w:type="spellEnd"/>
            <w:r w:rsidRPr="00E664BA">
              <w:rPr>
                <w:rFonts w:ascii="Cambria" w:hAnsi="Cambria" w:cs="Calibri"/>
                <w:sz w:val="20"/>
                <w:lang w:eastAsia="ro-RO"/>
              </w:rPr>
              <w:t xml:space="preserve"> a </w:t>
            </w:r>
            <w:proofErr w:type="spellStart"/>
            <w:r w:rsidRPr="00E664BA">
              <w:rPr>
                <w:rFonts w:ascii="Cambria" w:hAnsi="Cambria" w:cs="Calibri"/>
                <w:sz w:val="20"/>
                <w:lang w:eastAsia="ro-RO"/>
              </w:rPr>
              <w:t>utilitatilor</w:t>
            </w:r>
            <w:proofErr w:type="spellEnd"/>
          </w:p>
        </w:tc>
        <w:tc>
          <w:tcPr>
            <w:tcW w:w="2200" w:type="pct"/>
            <w:vAlign w:val="center"/>
          </w:tcPr>
          <w:p w14:paraId="4B42E0C4" w14:textId="77777777" w:rsidR="008E7376" w:rsidRPr="00E664BA" w:rsidRDefault="008E7376" w:rsidP="006D3B97">
            <w:pPr>
              <w:spacing w:line="276" w:lineRule="auto"/>
              <w:ind w:firstLine="426"/>
              <w:rPr>
                <w:rFonts w:ascii="Cambria" w:hAnsi="Cambria" w:cs="Calibri"/>
                <w:b/>
                <w:bCs/>
                <w:sz w:val="20"/>
                <w:lang w:eastAsia="ro-RO"/>
              </w:rPr>
            </w:pPr>
            <w:proofErr w:type="spellStart"/>
            <w:r w:rsidRPr="00E664BA">
              <w:rPr>
                <w:rFonts w:ascii="Cambria" w:hAnsi="Cambria" w:cs="Calibri"/>
                <w:b/>
                <w:bCs/>
                <w:sz w:val="20"/>
                <w:lang w:eastAsia="ro-RO"/>
              </w:rPr>
              <w:t>riscul</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revine</w:t>
            </w:r>
            <w:proofErr w:type="spellEnd"/>
            <w:r w:rsidRPr="00E664BA">
              <w:rPr>
                <w:rFonts w:ascii="Cambria" w:hAnsi="Cambria" w:cs="Calibri"/>
                <w:b/>
                <w:bCs/>
                <w:sz w:val="20"/>
                <w:lang w:eastAsia="ro-RO"/>
              </w:rPr>
              <w:t xml:space="preserve"> in </w:t>
            </w:r>
            <w:proofErr w:type="spellStart"/>
            <w:r w:rsidRPr="00E664BA">
              <w:rPr>
                <w:rFonts w:ascii="Cambria" w:hAnsi="Cambria" w:cs="Calibri"/>
                <w:b/>
                <w:bCs/>
                <w:sz w:val="20"/>
                <w:lang w:eastAsia="ro-RO"/>
              </w:rPr>
              <w:t>totalitate</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concesionarului</w:t>
            </w:r>
            <w:proofErr w:type="spellEnd"/>
          </w:p>
        </w:tc>
      </w:tr>
      <w:tr w:rsidR="008E7376" w:rsidRPr="00D53E64" w14:paraId="5D55F2D7" w14:textId="77777777" w:rsidTr="00913248">
        <w:trPr>
          <w:trHeight w:val="409"/>
        </w:trPr>
        <w:tc>
          <w:tcPr>
            <w:tcW w:w="2800" w:type="pct"/>
            <w:shd w:val="clear" w:color="auto" w:fill="auto"/>
            <w:noWrap/>
            <w:vAlign w:val="center"/>
            <w:hideMark/>
          </w:tcPr>
          <w:p w14:paraId="54D9CB60" w14:textId="77777777" w:rsidR="008E7376" w:rsidRPr="00E664BA" w:rsidRDefault="008E7376" w:rsidP="006D3B97">
            <w:pPr>
              <w:spacing w:line="276" w:lineRule="auto"/>
              <w:ind w:firstLine="426"/>
              <w:rPr>
                <w:rFonts w:ascii="Cambria" w:hAnsi="Cambria" w:cs="Calibri"/>
                <w:sz w:val="20"/>
                <w:lang w:eastAsia="ro-RO"/>
              </w:rPr>
            </w:pPr>
            <w:r w:rsidRPr="00E664BA">
              <w:rPr>
                <w:rFonts w:ascii="Cambria" w:hAnsi="Cambria" w:cs="Calibri"/>
                <w:sz w:val="20"/>
                <w:lang w:eastAsia="ro-RO"/>
              </w:rPr>
              <w:t>-</w:t>
            </w:r>
            <w:r w:rsidRPr="00E664BA">
              <w:rPr>
                <w:rFonts w:ascii="Cambria" w:hAnsi="Cambria"/>
                <w:sz w:val="20"/>
                <w:lang w:eastAsia="ro-RO"/>
              </w:rPr>
              <w:t xml:space="preserve">        </w:t>
            </w:r>
            <w:proofErr w:type="spellStart"/>
            <w:r w:rsidRPr="00E664BA">
              <w:rPr>
                <w:rFonts w:ascii="Cambria" w:hAnsi="Cambria" w:cs="Calibri"/>
                <w:sz w:val="20"/>
                <w:lang w:eastAsia="ro-RO"/>
              </w:rPr>
              <w:t>Riscul</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capacitatii</w:t>
            </w:r>
            <w:proofErr w:type="spellEnd"/>
            <w:r w:rsidRPr="00E664BA">
              <w:rPr>
                <w:rFonts w:ascii="Cambria" w:hAnsi="Cambria" w:cs="Calibri"/>
                <w:sz w:val="20"/>
                <w:lang w:eastAsia="ro-RO"/>
              </w:rPr>
              <w:t xml:space="preserve"> de management</w:t>
            </w:r>
          </w:p>
        </w:tc>
        <w:tc>
          <w:tcPr>
            <w:tcW w:w="2200" w:type="pct"/>
            <w:vAlign w:val="center"/>
          </w:tcPr>
          <w:p w14:paraId="425BF86B" w14:textId="77777777" w:rsidR="008E7376" w:rsidRPr="00E664BA" w:rsidRDefault="008E7376" w:rsidP="006D3B97">
            <w:pPr>
              <w:spacing w:line="276" w:lineRule="auto"/>
              <w:ind w:firstLine="426"/>
              <w:rPr>
                <w:rFonts w:ascii="Cambria" w:hAnsi="Cambria" w:cs="Calibri"/>
                <w:b/>
                <w:bCs/>
                <w:sz w:val="20"/>
                <w:lang w:eastAsia="ro-RO"/>
              </w:rPr>
            </w:pPr>
            <w:proofErr w:type="spellStart"/>
            <w:r w:rsidRPr="00E664BA">
              <w:rPr>
                <w:rFonts w:ascii="Cambria" w:hAnsi="Cambria" w:cs="Calibri"/>
                <w:b/>
                <w:bCs/>
                <w:sz w:val="20"/>
                <w:lang w:eastAsia="ro-RO"/>
              </w:rPr>
              <w:t>riscul</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revine</w:t>
            </w:r>
            <w:proofErr w:type="spellEnd"/>
            <w:r w:rsidRPr="00E664BA">
              <w:rPr>
                <w:rFonts w:ascii="Cambria" w:hAnsi="Cambria" w:cs="Calibri"/>
                <w:b/>
                <w:bCs/>
                <w:sz w:val="20"/>
                <w:lang w:eastAsia="ro-RO"/>
              </w:rPr>
              <w:t xml:space="preserve"> in </w:t>
            </w:r>
            <w:proofErr w:type="spellStart"/>
            <w:r w:rsidRPr="00E664BA">
              <w:rPr>
                <w:rFonts w:ascii="Cambria" w:hAnsi="Cambria" w:cs="Calibri"/>
                <w:b/>
                <w:bCs/>
                <w:sz w:val="20"/>
                <w:lang w:eastAsia="ro-RO"/>
              </w:rPr>
              <w:t>totalitate</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concesionarului</w:t>
            </w:r>
            <w:proofErr w:type="spellEnd"/>
          </w:p>
        </w:tc>
      </w:tr>
      <w:tr w:rsidR="008E7376" w:rsidRPr="00D53E64" w14:paraId="266E6BDE" w14:textId="77777777" w:rsidTr="00913248">
        <w:trPr>
          <w:trHeight w:val="409"/>
        </w:trPr>
        <w:tc>
          <w:tcPr>
            <w:tcW w:w="2800" w:type="pct"/>
            <w:shd w:val="clear" w:color="auto" w:fill="auto"/>
            <w:noWrap/>
            <w:vAlign w:val="center"/>
            <w:hideMark/>
          </w:tcPr>
          <w:p w14:paraId="4552175E" w14:textId="77777777" w:rsidR="008E7376" w:rsidRPr="00E664BA" w:rsidRDefault="008E7376" w:rsidP="006D3B97">
            <w:pPr>
              <w:spacing w:line="276" w:lineRule="auto"/>
              <w:ind w:firstLine="426"/>
              <w:rPr>
                <w:rFonts w:ascii="Cambria" w:hAnsi="Cambria" w:cs="Calibri"/>
                <w:sz w:val="20"/>
                <w:lang w:eastAsia="ro-RO"/>
              </w:rPr>
            </w:pPr>
            <w:r w:rsidRPr="00E664BA">
              <w:rPr>
                <w:rFonts w:ascii="Cambria" w:hAnsi="Cambria" w:cs="Calibri"/>
                <w:sz w:val="20"/>
                <w:lang w:eastAsia="ro-RO"/>
              </w:rPr>
              <w:t>-</w:t>
            </w:r>
            <w:r w:rsidRPr="00E664BA">
              <w:rPr>
                <w:rFonts w:ascii="Cambria" w:hAnsi="Cambria"/>
                <w:sz w:val="20"/>
                <w:lang w:eastAsia="ro-RO"/>
              </w:rPr>
              <w:t xml:space="preserve">        </w:t>
            </w:r>
            <w:proofErr w:type="spellStart"/>
            <w:r w:rsidRPr="00E664BA">
              <w:rPr>
                <w:rFonts w:ascii="Cambria" w:hAnsi="Cambria" w:cs="Calibri"/>
                <w:sz w:val="20"/>
                <w:lang w:eastAsia="ro-RO"/>
              </w:rPr>
              <w:t>Riscul</w:t>
            </w:r>
            <w:proofErr w:type="spellEnd"/>
            <w:r w:rsidRPr="00E664BA">
              <w:rPr>
                <w:rFonts w:ascii="Cambria" w:hAnsi="Cambria" w:cs="Calibri"/>
                <w:sz w:val="20"/>
                <w:lang w:eastAsia="ro-RO"/>
              </w:rPr>
              <w:t xml:space="preserve"> de cash-flow</w:t>
            </w:r>
          </w:p>
        </w:tc>
        <w:tc>
          <w:tcPr>
            <w:tcW w:w="2200" w:type="pct"/>
            <w:vAlign w:val="center"/>
          </w:tcPr>
          <w:p w14:paraId="79575540" w14:textId="77777777" w:rsidR="008E7376" w:rsidRPr="00E664BA" w:rsidRDefault="008E7376" w:rsidP="006D3B97">
            <w:pPr>
              <w:spacing w:line="276" w:lineRule="auto"/>
              <w:ind w:firstLine="426"/>
              <w:rPr>
                <w:rFonts w:ascii="Cambria" w:hAnsi="Cambria" w:cs="Calibri"/>
                <w:b/>
                <w:bCs/>
                <w:sz w:val="20"/>
                <w:lang w:eastAsia="ro-RO"/>
              </w:rPr>
            </w:pPr>
            <w:proofErr w:type="spellStart"/>
            <w:r w:rsidRPr="00E664BA">
              <w:rPr>
                <w:rFonts w:ascii="Cambria" w:hAnsi="Cambria" w:cs="Calibri"/>
                <w:b/>
                <w:bCs/>
                <w:sz w:val="20"/>
                <w:lang w:eastAsia="ro-RO"/>
              </w:rPr>
              <w:t>riscul</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revine</w:t>
            </w:r>
            <w:proofErr w:type="spellEnd"/>
            <w:r w:rsidRPr="00E664BA">
              <w:rPr>
                <w:rFonts w:ascii="Cambria" w:hAnsi="Cambria" w:cs="Calibri"/>
                <w:b/>
                <w:bCs/>
                <w:sz w:val="20"/>
                <w:lang w:eastAsia="ro-RO"/>
              </w:rPr>
              <w:t xml:space="preserve"> in </w:t>
            </w:r>
            <w:proofErr w:type="spellStart"/>
            <w:r w:rsidRPr="00E664BA">
              <w:rPr>
                <w:rFonts w:ascii="Cambria" w:hAnsi="Cambria" w:cs="Calibri"/>
                <w:b/>
                <w:bCs/>
                <w:sz w:val="20"/>
                <w:lang w:eastAsia="ro-RO"/>
              </w:rPr>
              <w:t>totalitate</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concesionarului</w:t>
            </w:r>
            <w:proofErr w:type="spellEnd"/>
          </w:p>
        </w:tc>
      </w:tr>
      <w:tr w:rsidR="008E7376" w:rsidRPr="00D53E64" w14:paraId="603DFDD7" w14:textId="77777777" w:rsidTr="00913248">
        <w:trPr>
          <w:trHeight w:val="140"/>
        </w:trPr>
        <w:tc>
          <w:tcPr>
            <w:tcW w:w="2800" w:type="pct"/>
            <w:shd w:val="clear" w:color="auto" w:fill="E2EFD9"/>
            <w:noWrap/>
            <w:vAlign w:val="center"/>
            <w:hideMark/>
          </w:tcPr>
          <w:p w14:paraId="752CE19C" w14:textId="77777777" w:rsidR="008E7376" w:rsidRPr="00E664BA" w:rsidRDefault="008E7376" w:rsidP="006D3B97">
            <w:pPr>
              <w:spacing w:line="276" w:lineRule="auto"/>
              <w:ind w:firstLine="426"/>
              <w:rPr>
                <w:rFonts w:ascii="Cambria" w:hAnsi="Cambria" w:cs="Calibri"/>
                <w:b/>
                <w:bCs/>
                <w:sz w:val="20"/>
                <w:lang w:eastAsia="ro-RO"/>
              </w:rPr>
            </w:pPr>
            <w:r w:rsidRPr="00E664BA">
              <w:rPr>
                <w:rFonts w:ascii="Cambria" w:hAnsi="Cambria" w:cs="Calibri"/>
                <w:b/>
                <w:bCs/>
                <w:sz w:val="20"/>
                <w:lang w:eastAsia="ro-RO"/>
              </w:rPr>
              <w:t>E.</w:t>
            </w:r>
            <w:r w:rsidRPr="00E664BA">
              <w:rPr>
                <w:rFonts w:ascii="Cambria" w:hAnsi="Cambria"/>
                <w:b/>
                <w:bCs/>
                <w:sz w:val="20"/>
                <w:lang w:eastAsia="ro-RO"/>
              </w:rPr>
              <w:t xml:space="preserve">     </w:t>
            </w:r>
            <w:proofErr w:type="spellStart"/>
            <w:r w:rsidRPr="00E664BA">
              <w:rPr>
                <w:rFonts w:ascii="Cambria" w:hAnsi="Cambria" w:cs="Calibri"/>
                <w:b/>
                <w:bCs/>
                <w:sz w:val="20"/>
                <w:lang w:eastAsia="ro-RO"/>
              </w:rPr>
              <w:t>Riscuri</w:t>
            </w:r>
            <w:proofErr w:type="spellEnd"/>
            <w:r w:rsidRPr="00E664BA">
              <w:rPr>
                <w:rFonts w:ascii="Cambria" w:hAnsi="Cambria" w:cs="Calibri"/>
                <w:b/>
                <w:bCs/>
                <w:sz w:val="20"/>
                <w:lang w:eastAsia="ro-RO"/>
              </w:rPr>
              <w:t xml:space="preserve"> legislative/</w:t>
            </w:r>
            <w:proofErr w:type="spellStart"/>
            <w:r w:rsidRPr="00E664BA">
              <w:rPr>
                <w:rFonts w:ascii="Cambria" w:hAnsi="Cambria" w:cs="Calibri"/>
                <w:b/>
                <w:bCs/>
                <w:sz w:val="20"/>
                <w:lang w:eastAsia="ro-RO"/>
              </w:rPr>
              <w:t>politice</w:t>
            </w:r>
            <w:proofErr w:type="spellEnd"/>
          </w:p>
        </w:tc>
        <w:tc>
          <w:tcPr>
            <w:tcW w:w="2200" w:type="pct"/>
            <w:shd w:val="clear" w:color="auto" w:fill="E2EFD9"/>
            <w:vAlign w:val="center"/>
          </w:tcPr>
          <w:p w14:paraId="55D82631" w14:textId="77777777" w:rsidR="008E7376" w:rsidRPr="00E664BA" w:rsidRDefault="008E7376" w:rsidP="006D3B97">
            <w:pPr>
              <w:spacing w:line="276" w:lineRule="auto"/>
              <w:ind w:firstLine="426"/>
              <w:rPr>
                <w:rFonts w:ascii="Cambria" w:hAnsi="Cambria" w:cs="Calibri"/>
                <w:sz w:val="20"/>
                <w:lang w:eastAsia="ro-RO"/>
              </w:rPr>
            </w:pPr>
          </w:p>
        </w:tc>
      </w:tr>
      <w:tr w:rsidR="008E7376" w:rsidRPr="00D53E64" w14:paraId="3C1FD4F0" w14:textId="77777777" w:rsidTr="00913248">
        <w:trPr>
          <w:trHeight w:val="409"/>
        </w:trPr>
        <w:tc>
          <w:tcPr>
            <w:tcW w:w="2800" w:type="pct"/>
            <w:shd w:val="clear" w:color="auto" w:fill="auto"/>
            <w:noWrap/>
            <w:vAlign w:val="center"/>
            <w:hideMark/>
          </w:tcPr>
          <w:p w14:paraId="45400B5B" w14:textId="77777777" w:rsidR="008E7376" w:rsidRPr="00E664BA" w:rsidRDefault="008E7376" w:rsidP="006D3B97">
            <w:pPr>
              <w:spacing w:line="276" w:lineRule="auto"/>
              <w:ind w:firstLine="426"/>
              <w:rPr>
                <w:rFonts w:ascii="Cambria" w:hAnsi="Cambria" w:cs="Calibri"/>
                <w:sz w:val="20"/>
                <w:lang w:eastAsia="ro-RO"/>
              </w:rPr>
            </w:pPr>
            <w:r w:rsidRPr="00E664BA">
              <w:rPr>
                <w:rFonts w:ascii="Cambria" w:hAnsi="Cambria" w:cs="Calibri"/>
                <w:sz w:val="20"/>
                <w:lang w:eastAsia="ro-RO"/>
              </w:rPr>
              <w:t>-</w:t>
            </w:r>
            <w:r w:rsidRPr="00E664BA">
              <w:rPr>
                <w:rFonts w:ascii="Cambria" w:hAnsi="Cambria"/>
                <w:sz w:val="20"/>
                <w:lang w:eastAsia="ro-RO"/>
              </w:rPr>
              <w:t xml:space="preserve">        </w:t>
            </w:r>
            <w:proofErr w:type="spellStart"/>
            <w:r w:rsidRPr="00E664BA">
              <w:rPr>
                <w:rFonts w:ascii="Cambria" w:hAnsi="Cambria" w:cs="Calibri"/>
                <w:sz w:val="20"/>
                <w:lang w:eastAsia="ro-RO"/>
              </w:rPr>
              <w:t>Schimbari</w:t>
            </w:r>
            <w:proofErr w:type="spellEnd"/>
            <w:r w:rsidRPr="00E664BA">
              <w:rPr>
                <w:rFonts w:ascii="Cambria" w:hAnsi="Cambria" w:cs="Calibri"/>
                <w:sz w:val="20"/>
                <w:lang w:eastAsia="ro-RO"/>
              </w:rPr>
              <w:t xml:space="preserve"> legislative in </w:t>
            </w:r>
            <w:proofErr w:type="spellStart"/>
            <w:r w:rsidRPr="00E664BA">
              <w:rPr>
                <w:rFonts w:ascii="Cambria" w:hAnsi="Cambria" w:cs="Calibri"/>
                <w:sz w:val="20"/>
                <w:lang w:eastAsia="ro-RO"/>
              </w:rPr>
              <w:t>domeniul</w:t>
            </w:r>
            <w:proofErr w:type="spellEnd"/>
            <w:r w:rsidRPr="00E664BA">
              <w:rPr>
                <w:rFonts w:ascii="Cambria" w:hAnsi="Cambria" w:cs="Calibri"/>
                <w:sz w:val="20"/>
                <w:lang w:eastAsia="ro-RO"/>
              </w:rPr>
              <w:t xml:space="preserve"> energetic</w:t>
            </w:r>
          </w:p>
        </w:tc>
        <w:tc>
          <w:tcPr>
            <w:tcW w:w="2200" w:type="pct"/>
            <w:vAlign w:val="center"/>
          </w:tcPr>
          <w:p w14:paraId="45006B43" w14:textId="77777777" w:rsidR="008E7376" w:rsidRPr="00E664BA" w:rsidRDefault="008E7376" w:rsidP="006D3B97">
            <w:pPr>
              <w:spacing w:line="276" w:lineRule="auto"/>
              <w:ind w:firstLine="426"/>
              <w:rPr>
                <w:rFonts w:ascii="Cambria" w:hAnsi="Cambria" w:cs="Calibri"/>
                <w:b/>
                <w:bCs/>
                <w:sz w:val="20"/>
                <w:lang w:eastAsia="ro-RO"/>
              </w:rPr>
            </w:pPr>
            <w:proofErr w:type="spellStart"/>
            <w:r w:rsidRPr="00E664BA">
              <w:rPr>
                <w:rFonts w:ascii="Cambria" w:hAnsi="Cambria" w:cs="Calibri"/>
                <w:b/>
                <w:bCs/>
                <w:sz w:val="20"/>
                <w:lang w:eastAsia="ro-RO"/>
              </w:rPr>
              <w:t>riscul</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revine</w:t>
            </w:r>
            <w:proofErr w:type="spellEnd"/>
            <w:r w:rsidRPr="00E664BA">
              <w:rPr>
                <w:rFonts w:ascii="Cambria" w:hAnsi="Cambria" w:cs="Calibri"/>
                <w:b/>
                <w:bCs/>
                <w:sz w:val="20"/>
                <w:lang w:eastAsia="ro-RO"/>
              </w:rPr>
              <w:t xml:space="preserve"> in </w:t>
            </w:r>
            <w:proofErr w:type="spellStart"/>
            <w:r w:rsidRPr="00E664BA">
              <w:rPr>
                <w:rFonts w:ascii="Cambria" w:hAnsi="Cambria" w:cs="Calibri"/>
                <w:b/>
                <w:bCs/>
                <w:sz w:val="20"/>
                <w:lang w:eastAsia="ro-RO"/>
              </w:rPr>
              <w:t>totalitate</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concesionarului</w:t>
            </w:r>
            <w:proofErr w:type="spellEnd"/>
          </w:p>
        </w:tc>
      </w:tr>
      <w:tr w:rsidR="008E7376" w:rsidRPr="00D53E64" w14:paraId="67D83B8D" w14:textId="77777777" w:rsidTr="00913248">
        <w:trPr>
          <w:trHeight w:val="409"/>
        </w:trPr>
        <w:tc>
          <w:tcPr>
            <w:tcW w:w="2800" w:type="pct"/>
            <w:shd w:val="clear" w:color="auto" w:fill="auto"/>
            <w:noWrap/>
            <w:vAlign w:val="center"/>
            <w:hideMark/>
          </w:tcPr>
          <w:p w14:paraId="2C38CEBC" w14:textId="77777777" w:rsidR="008E7376" w:rsidRPr="00E664BA" w:rsidRDefault="008E7376" w:rsidP="006D3B97">
            <w:pPr>
              <w:spacing w:line="276" w:lineRule="auto"/>
              <w:ind w:firstLine="426"/>
              <w:rPr>
                <w:rFonts w:ascii="Cambria" w:hAnsi="Cambria" w:cs="Calibri"/>
                <w:sz w:val="20"/>
                <w:lang w:eastAsia="ro-RO"/>
              </w:rPr>
            </w:pPr>
            <w:r w:rsidRPr="00E664BA">
              <w:rPr>
                <w:rFonts w:ascii="Cambria" w:hAnsi="Cambria" w:cs="Calibri"/>
                <w:sz w:val="20"/>
                <w:lang w:eastAsia="ro-RO"/>
              </w:rPr>
              <w:t>-</w:t>
            </w:r>
            <w:r w:rsidRPr="00E664BA">
              <w:rPr>
                <w:rFonts w:ascii="Cambria" w:hAnsi="Cambria"/>
                <w:sz w:val="20"/>
                <w:lang w:eastAsia="ro-RO"/>
              </w:rPr>
              <w:t xml:space="preserve">        </w:t>
            </w:r>
            <w:proofErr w:type="spellStart"/>
            <w:r w:rsidRPr="00E664BA">
              <w:rPr>
                <w:rFonts w:ascii="Cambria" w:hAnsi="Cambria" w:cs="Calibri"/>
                <w:sz w:val="20"/>
                <w:lang w:eastAsia="ro-RO"/>
              </w:rPr>
              <w:t>Schimbari</w:t>
            </w:r>
            <w:proofErr w:type="spellEnd"/>
            <w:r w:rsidRPr="00E664BA">
              <w:rPr>
                <w:rFonts w:ascii="Cambria" w:hAnsi="Cambria" w:cs="Calibri"/>
                <w:sz w:val="20"/>
                <w:lang w:eastAsia="ro-RO"/>
              </w:rPr>
              <w:t xml:space="preserve"> legislative in </w:t>
            </w:r>
            <w:proofErr w:type="spellStart"/>
            <w:r w:rsidRPr="00E664BA">
              <w:rPr>
                <w:rFonts w:ascii="Cambria" w:hAnsi="Cambria" w:cs="Calibri"/>
                <w:sz w:val="20"/>
                <w:lang w:eastAsia="ro-RO"/>
              </w:rPr>
              <w:t>domeniul</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serviciilor</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publice</w:t>
            </w:r>
            <w:proofErr w:type="spellEnd"/>
          </w:p>
        </w:tc>
        <w:tc>
          <w:tcPr>
            <w:tcW w:w="2200" w:type="pct"/>
            <w:vAlign w:val="center"/>
          </w:tcPr>
          <w:p w14:paraId="1A5FCA15" w14:textId="77777777" w:rsidR="008E7376" w:rsidRPr="00E664BA" w:rsidRDefault="008E7376" w:rsidP="006D3B97">
            <w:pPr>
              <w:spacing w:line="276" w:lineRule="auto"/>
              <w:ind w:firstLine="426"/>
              <w:rPr>
                <w:rFonts w:ascii="Cambria" w:hAnsi="Cambria" w:cs="Calibri"/>
                <w:b/>
                <w:bCs/>
                <w:sz w:val="20"/>
                <w:lang w:eastAsia="ro-RO"/>
              </w:rPr>
            </w:pPr>
            <w:proofErr w:type="spellStart"/>
            <w:r w:rsidRPr="00E664BA">
              <w:rPr>
                <w:rFonts w:ascii="Cambria" w:hAnsi="Cambria" w:cs="Calibri"/>
                <w:b/>
                <w:bCs/>
                <w:sz w:val="20"/>
                <w:lang w:eastAsia="ro-RO"/>
              </w:rPr>
              <w:t>riscul</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revine</w:t>
            </w:r>
            <w:proofErr w:type="spellEnd"/>
            <w:r w:rsidRPr="00E664BA">
              <w:rPr>
                <w:rFonts w:ascii="Cambria" w:hAnsi="Cambria" w:cs="Calibri"/>
                <w:b/>
                <w:bCs/>
                <w:sz w:val="20"/>
                <w:lang w:eastAsia="ro-RO"/>
              </w:rPr>
              <w:t xml:space="preserve"> in </w:t>
            </w:r>
            <w:proofErr w:type="spellStart"/>
            <w:r w:rsidRPr="00E664BA">
              <w:rPr>
                <w:rFonts w:ascii="Cambria" w:hAnsi="Cambria" w:cs="Calibri"/>
                <w:b/>
                <w:bCs/>
                <w:sz w:val="20"/>
                <w:lang w:eastAsia="ro-RO"/>
              </w:rPr>
              <w:t>totalitate</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concesionarului</w:t>
            </w:r>
            <w:proofErr w:type="spellEnd"/>
          </w:p>
        </w:tc>
      </w:tr>
      <w:tr w:rsidR="008E7376" w:rsidRPr="00D53E64" w14:paraId="5A9E5C6B" w14:textId="77777777" w:rsidTr="00913248">
        <w:trPr>
          <w:trHeight w:val="140"/>
        </w:trPr>
        <w:tc>
          <w:tcPr>
            <w:tcW w:w="2800" w:type="pct"/>
            <w:shd w:val="clear" w:color="auto" w:fill="E2EFD9"/>
            <w:noWrap/>
            <w:vAlign w:val="center"/>
            <w:hideMark/>
          </w:tcPr>
          <w:p w14:paraId="6D718BB4" w14:textId="77777777" w:rsidR="008E7376" w:rsidRPr="00E664BA" w:rsidRDefault="008E7376" w:rsidP="006D3B97">
            <w:pPr>
              <w:spacing w:line="276" w:lineRule="auto"/>
              <w:ind w:firstLine="426"/>
              <w:rPr>
                <w:rFonts w:ascii="Cambria" w:hAnsi="Cambria" w:cs="Calibri"/>
                <w:b/>
                <w:bCs/>
                <w:sz w:val="20"/>
                <w:lang w:eastAsia="ro-RO"/>
              </w:rPr>
            </w:pPr>
            <w:r w:rsidRPr="00E664BA">
              <w:rPr>
                <w:rFonts w:ascii="Cambria" w:hAnsi="Cambria" w:cs="Calibri"/>
                <w:b/>
                <w:bCs/>
                <w:sz w:val="20"/>
                <w:lang w:eastAsia="ro-RO"/>
              </w:rPr>
              <w:t>F.</w:t>
            </w:r>
            <w:r w:rsidRPr="00E664BA">
              <w:rPr>
                <w:rFonts w:ascii="Cambria" w:hAnsi="Cambria"/>
                <w:b/>
                <w:bCs/>
                <w:sz w:val="20"/>
                <w:lang w:eastAsia="ro-RO"/>
              </w:rPr>
              <w:t xml:space="preserve">     </w:t>
            </w:r>
            <w:proofErr w:type="spellStart"/>
            <w:r w:rsidRPr="00E664BA">
              <w:rPr>
                <w:rFonts w:ascii="Cambria" w:hAnsi="Cambria" w:cs="Calibri"/>
                <w:b/>
                <w:bCs/>
                <w:sz w:val="20"/>
                <w:lang w:eastAsia="ro-RO"/>
              </w:rPr>
              <w:t>Riscuri</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naturale</w:t>
            </w:r>
            <w:proofErr w:type="spellEnd"/>
          </w:p>
        </w:tc>
        <w:tc>
          <w:tcPr>
            <w:tcW w:w="2200" w:type="pct"/>
            <w:shd w:val="clear" w:color="auto" w:fill="E2EFD9"/>
            <w:vAlign w:val="center"/>
          </w:tcPr>
          <w:p w14:paraId="38095F6B" w14:textId="77777777" w:rsidR="008E7376" w:rsidRPr="00E664BA" w:rsidRDefault="008E7376" w:rsidP="006D3B97">
            <w:pPr>
              <w:spacing w:line="276" w:lineRule="auto"/>
              <w:ind w:firstLine="426"/>
              <w:rPr>
                <w:rFonts w:ascii="Cambria" w:hAnsi="Cambria" w:cs="Calibri"/>
                <w:sz w:val="20"/>
                <w:lang w:eastAsia="ro-RO"/>
              </w:rPr>
            </w:pPr>
          </w:p>
        </w:tc>
      </w:tr>
      <w:tr w:rsidR="008E7376" w:rsidRPr="00D53E64" w14:paraId="1EC68F04" w14:textId="77777777" w:rsidTr="00913248">
        <w:trPr>
          <w:trHeight w:val="409"/>
        </w:trPr>
        <w:tc>
          <w:tcPr>
            <w:tcW w:w="2800" w:type="pct"/>
            <w:shd w:val="clear" w:color="auto" w:fill="auto"/>
            <w:noWrap/>
            <w:vAlign w:val="center"/>
            <w:hideMark/>
          </w:tcPr>
          <w:p w14:paraId="084C58D4" w14:textId="77777777" w:rsidR="008E7376" w:rsidRPr="00E664BA" w:rsidRDefault="008E7376" w:rsidP="006D3B97">
            <w:pPr>
              <w:spacing w:line="276" w:lineRule="auto"/>
              <w:ind w:firstLine="426"/>
              <w:rPr>
                <w:rFonts w:ascii="Cambria" w:hAnsi="Cambria" w:cs="Calibri"/>
                <w:sz w:val="20"/>
                <w:lang w:eastAsia="ro-RO"/>
              </w:rPr>
            </w:pPr>
            <w:r w:rsidRPr="00E664BA">
              <w:rPr>
                <w:rFonts w:ascii="Cambria" w:hAnsi="Cambria" w:cs="Calibri"/>
                <w:sz w:val="20"/>
                <w:lang w:eastAsia="ro-RO"/>
              </w:rPr>
              <w:t>-</w:t>
            </w:r>
            <w:r w:rsidRPr="00E664BA">
              <w:rPr>
                <w:rFonts w:ascii="Cambria" w:hAnsi="Cambria"/>
                <w:sz w:val="20"/>
                <w:lang w:eastAsia="ro-RO"/>
              </w:rPr>
              <w:t xml:space="preserve">        </w:t>
            </w:r>
            <w:proofErr w:type="spellStart"/>
            <w:r w:rsidRPr="00E664BA">
              <w:rPr>
                <w:rFonts w:ascii="Cambria" w:hAnsi="Cambria" w:cs="Calibri"/>
                <w:sz w:val="20"/>
                <w:lang w:eastAsia="ro-RO"/>
              </w:rPr>
              <w:t>Situatii</w:t>
            </w:r>
            <w:proofErr w:type="spellEnd"/>
            <w:r w:rsidRPr="00E664BA">
              <w:rPr>
                <w:rFonts w:ascii="Cambria" w:hAnsi="Cambria" w:cs="Calibri"/>
                <w:sz w:val="20"/>
                <w:lang w:eastAsia="ro-RO"/>
              </w:rPr>
              <w:t xml:space="preserve"> de </w:t>
            </w:r>
            <w:proofErr w:type="spellStart"/>
            <w:r w:rsidRPr="00E664BA">
              <w:rPr>
                <w:rFonts w:ascii="Cambria" w:hAnsi="Cambria" w:cs="Calibri"/>
                <w:sz w:val="20"/>
                <w:lang w:eastAsia="ro-RO"/>
              </w:rPr>
              <w:t>razboi</w:t>
            </w:r>
            <w:proofErr w:type="spellEnd"/>
            <w:r w:rsidRPr="00E664BA">
              <w:rPr>
                <w:rFonts w:ascii="Cambria" w:hAnsi="Cambria" w:cs="Calibri"/>
                <w:sz w:val="20"/>
                <w:lang w:eastAsia="ro-RO"/>
              </w:rPr>
              <w:t xml:space="preserve"> – </w:t>
            </w:r>
            <w:proofErr w:type="spellStart"/>
            <w:r w:rsidRPr="00E664BA">
              <w:rPr>
                <w:rFonts w:ascii="Cambria" w:hAnsi="Cambria" w:cs="Calibri"/>
                <w:sz w:val="20"/>
                <w:lang w:eastAsia="ro-RO"/>
              </w:rPr>
              <w:t>conflicte</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zonale</w:t>
            </w:r>
            <w:proofErr w:type="spellEnd"/>
          </w:p>
        </w:tc>
        <w:tc>
          <w:tcPr>
            <w:tcW w:w="2200" w:type="pct"/>
            <w:vAlign w:val="center"/>
          </w:tcPr>
          <w:p w14:paraId="73F87C54" w14:textId="77777777" w:rsidR="008E7376" w:rsidRPr="00E664BA" w:rsidRDefault="008E7376" w:rsidP="006D3B97">
            <w:pPr>
              <w:spacing w:line="276" w:lineRule="auto"/>
              <w:ind w:firstLine="426"/>
              <w:rPr>
                <w:rFonts w:ascii="Cambria" w:hAnsi="Cambria" w:cs="Calibri"/>
                <w:b/>
                <w:bCs/>
                <w:sz w:val="20"/>
                <w:lang w:eastAsia="ro-RO"/>
              </w:rPr>
            </w:pPr>
            <w:proofErr w:type="spellStart"/>
            <w:r w:rsidRPr="00E664BA">
              <w:rPr>
                <w:rFonts w:ascii="Cambria" w:hAnsi="Cambria" w:cs="Calibri"/>
                <w:b/>
                <w:bCs/>
                <w:sz w:val="20"/>
                <w:lang w:eastAsia="ro-RO"/>
              </w:rPr>
              <w:t>riscul</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revine</w:t>
            </w:r>
            <w:proofErr w:type="spellEnd"/>
            <w:r w:rsidRPr="00E664BA">
              <w:rPr>
                <w:rFonts w:ascii="Cambria" w:hAnsi="Cambria" w:cs="Calibri"/>
                <w:b/>
                <w:bCs/>
                <w:sz w:val="20"/>
                <w:lang w:eastAsia="ro-RO"/>
              </w:rPr>
              <w:t xml:space="preserve"> in </w:t>
            </w:r>
            <w:proofErr w:type="spellStart"/>
            <w:r w:rsidRPr="00E664BA">
              <w:rPr>
                <w:rFonts w:ascii="Cambria" w:hAnsi="Cambria" w:cs="Calibri"/>
                <w:b/>
                <w:bCs/>
                <w:sz w:val="20"/>
                <w:lang w:eastAsia="ro-RO"/>
              </w:rPr>
              <w:t>totalitate</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concesionarului</w:t>
            </w:r>
            <w:proofErr w:type="spellEnd"/>
          </w:p>
        </w:tc>
      </w:tr>
      <w:tr w:rsidR="008E7376" w:rsidRPr="00D53E64" w14:paraId="796FC3DD" w14:textId="77777777" w:rsidTr="00913248">
        <w:trPr>
          <w:trHeight w:val="409"/>
        </w:trPr>
        <w:tc>
          <w:tcPr>
            <w:tcW w:w="2800" w:type="pct"/>
            <w:shd w:val="clear" w:color="auto" w:fill="auto"/>
            <w:noWrap/>
            <w:vAlign w:val="center"/>
            <w:hideMark/>
          </w:tcPr>
          <w:p w14:paraId="42694087" w14:textId="77777777" w:rsidR="008E7376" w:rsidRPr="00E664BA" w:rsidRDefault="008E7376" w:rsidP="006D3B97">
            <w:pPr>
              <w:spacing w:line="276" w:lineRule="auto"/>
              <w:ind w:firstLine="426"/>
              <w:rPr>
                <w:rFonts w:ascii="Cambria" w:hAnsi="Cambria" w:cs="Calibri"/>
                <w:sz w:val="20"/>
                <w:lang w:eastAsia="ro-RO"/>
              </w:rPr>
            </w:pPr>
            <w:r w:rsidRPr="00E664BA">
              <w:rPr>
                <w:rFonts w:ascii="Cambria" w:hAnsi="Cambria" w:cs="Calibri"/>
                <w:sz w:val="20"/>
                <w:lang w:eastAsia="ro-RO"/>
              </w:rPr>
              <w:t>-</w:t>
            </w:r>
            <w:r w:rsidRPr="00E664BA">
              <w:rPr>
                <w:rFonts w:ascii="Cambria" w:hAnsi="Cambria"/>
                <w:sz w:val="20"/>
                <w:lang w:eastAsia="ro-RO"/>
              </w:rPr>
              <w:t xml:space="preserve">        </w:t>
            </w:r>
            <w:proofErr w:type="spellStart"/>
            <w:r w:rsidRPr="00E664BA">
              <w:rPr>
                <w:rFonts w:ascii="Cambria" w:hAnsi="Cambria" w:cs="Calibri"/>
                <w:sz w:val="20"/>
                <w:lang w:eastAsia="ro-RO"/>
              </w:rPr>
              <w:t>Cutremur</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si</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alte</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evenimente</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naturale</w:t>
            </w:r>
            <w:proofErr w:type="spellEnd"/>
          </w:p>
        </w:tc>
        <w:tc>
          <w:tcPr>
            <w:tcW w:w="2200" w:type="pct"/>
            <w:vAlign w:val="center"/>
          </w:tcPr>
          <w:p w14:paraId="5ADD5E19" w14:textId="77777777" w:rsidR="008E7376" w:rsidRPr="00E664BA" w:rsidRDefault="008E7376" w:rsidP="006D3B97">
            <w:pPr>
              <w:spacing w:line="276" w:lineRule="auto"/>
              <w:ind w:firstLine="426"/>
              <w:rPr>
                <w:rFonts w:ascii="Cambria" w:hAnsi="Cambria" w:cs="Calibri"/>
                <w:b/>
                <w:bCs/>
                <w:sz w:val="20"/>
                <w:lang w:eastAsia="ro-RO"/>
              </w:rPr>
            </w:pPr>
            <w:proofErr w:type="spellStart"/>
            <w:r w:rsidRPr="00E664BA">
              <w:rPr>
                <w:rFonts w:ascii="Cambria" w:hAnsi="Cambria" w:cs="Calibri"/>
                <w:b/>
                <w:bCs/>
                <w:sz w:val="20"/>
                <w:lang w:eastAsia="ro-RO"/>
              </w:rPr>
              <w:t>riscul</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revine</w:t>
            </w:r>
            <w:proofErr w:type="spellEnd"/>
            <w:r w:rsidRPr="00E664BA">
              <w:rPr>
                <w:rFonts w:ascii="Cambria" w:hAnsi="Cambria" w:cs="Calibri"/>
                <w:b/>
                <w:bCs/>
                <w:sz w:val="20"/>
                <w:lang w:eastAsia="ro-RO"/>
              </w:rPr>
              <w:t xml:space="preserve"> in </w:t>
            </w:r>
            <w:proofErr w:type="spellStart"/>
            <w:r w:rsidRPr="00E664BA">
              <w:rPr>
                <w:rFonts w:ascii="Cambria" w:hAnsi="Cambria" w:cs="Calibri"/>
                <w:b/>
                <w:bCs/>
                <w:sz w:val="20"/>
                <w:lang w:eastAsia="ro-RO"/>
              </w:rPr>
              <w:t>totalitate</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concesionarului</w:t>
            </w:r>
            <w:proofErr w:type="spellEnd"/>
          </w:p>
        </w:tc>
      </w:tr>
      <w:tr w:rsidR="008E7376" w:rsidRPr="00D53E64" w14:paraId="48B50398" w14:textId="77777777" w:rsidTr="00913248">
        <w:trPr>
          <w:trHeight w:val="409"/>
        </w:trPr>
        <w:tc>
          <w:tcPr>
            <w:tcW w:w="2800" w:type="pct"/>
            <w:shd w:val="clear" w:color="auto" w:fill="auto"/>
            <w:noWrap/>
            <w:vAlign w:val="center"/>
            <w:hideMark/>
          </w:tcPr>
          <w:p w14:paraId="4FB9ECDF" w14:textId="77777777" w:rsidR="008E7376" w:rsidRPr="00E664BA" w:rsidRDefault="008E7376" w:rsidP="006D3B97">
            <w:pPr>
              <w:spacing w:line="276" w:lineRule="auto"/>
              <w:ind w:firstLine="426"/>
              <w:rPr>
                <w:rFonts w:ascii="Cambria" w:hAnsi="Cambria" w:cs="Calibri"/>
                <w:sz w:val="20"/>
                <w:lang w:eastAsia="ro-RO"/>
              </w:rPr>
            </w:pPr>
            <w:r w:rsidRPr="00E664BA">
              <w:rPr>
                <w:rFonts w:ascii="Cambria" w:hAnsi="Cambria" w:cs="Calibri"/>
                <w:sz w:val="20"/>
                <w:lang w:eastAsia="ro-RO"/>
              </w:rPr>
              <w:t>-</w:t>
            </w:r>
            <w:r w:rsidRPr="00E664BA">
              <w:rPr>
                <w:rFonts w:ascii="Cambria" w:hAnsi="Cambria"/>
                <w:sz w:val="20"/>
                <w:lang w:eastAsia="ro-RO"/>
              </w:rPr>
              <w:t xml:space="preserve">        </w:t>
            </w:r>
            <w:proofErr w:type="spellStart"/>
            <w:r w:rsidRPr="00E664BA">
              <w:rPr>
                <w:rFonts w:ascii="Cambria" w:hAnsi="Cambria" w:cs="Calibri"/>
                <w:sz w:val="20"/>
                <w:lang w:eastAsia="ro-RO"/>
              </w:rPr>
              <w:t>Terorism</w:t>
            </w:r>
            <w:proofErr w:type="spellEnd"/>
          </w:p>
        </w:tc>
        <w:tc>
          <w:tcPr>
            <w:tcW w:w="2200" w:type="pct"/>
            <w:vAlign w:val="center"/>
          </w:tcPr>
          <w:p w14:paraId="2AC0FCF5" w14:textId="77777777" w:rsidR="008E7376" w:rsidRPr="00E664BA" w:rsidRDefault="008E7376" w:rsidP="006D3B97">
            <w:pPr>
              <w:spacing w:line="276" w:lineRule="auto"/>
              <w:ind w:firstLine="426"/>
              <w:rPr>
                <w:rFonts w:ascii="Cambria" w:hAnsi="Cambria" w:cs="Calibri"/>
                <w:b/>
                <w:bCs/>
                <w:sz w:val="20"/>
                <w:lang w:eastAsia="ro-RO"/>
              </w:rPr>
            </w:pPr>
            <w:proofErr w:type="spellStart"/>
            <w:r w:rsidRPr="00E664BA">
              <w:rPr>
                <w:rFonts w:ascii="Cambria" w:hAnsi="Cambria" w:cs="Calibri"/>
                <w:b/>
                <w:bCs/>
                <w:sz w:val="20"/>
                <w:lang w:eastAsia="ro-RO"/>
              </w:rPr>
              <w:t>riscul</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revine</w:t>
            </w:r>
            <w:proofErr w:type="spellEnd"/>
            <w:r w:rsidRPr="00E664BA">
              <w:rPr>
                <w:rFonts w:ascii="Cambria" w:hAnsi="Cambria" w:cs="Calibri"/>
                <w:b/>
                <w:bCs/>
                <w:sz w:val="20"/>
                <w:lang w:eastAsia="ro-RO"/>
              </w:rPr>
              <w:t xml:space="preserve"> in </w:t>
            </w:r>
            <w:proofErr w:type="spellStart"/>
            <w:r w:rsidRPr="00E664BA">
              <w:rPr>
                <w:rFonts w:ascii="Cambria" w:hAnsi="Cambria" w:cs="Calibri"/>
                <w:b/>
                <w:bCs/>
                <w:sz w:val="20"/>
                <w:lang w:eastAsia="ro-RO"/>
              </w:rPr>
              <w:t>totalitate</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concesionarului</w:t>
            </w:r>
            <w:proofErr w:type="spellEnd"/>
          </w:p>
        </w:tc>
      </w:tr>
      <w:tr w:rsidR="008E7376" w:rsidRPr="00D53E64" w14:paraId="4ED1F77C" w14:textId="77777777" w:rsidTr="00913248">
        <w:trPr>
          <w:trHeight w:val="409"/>
        </w:trPr>
        <w:tc>
          <w:tcPr>
            <w:tcW w:w="2800" w:type="pct"/>
            <w:shd w:val="clear" w:color="auto" w:fill="auto"/>
            <w:noWrap/>
            <w:vAlign w:val="center"/>
            <w:hideMark/>
          </w:tcPr>
          <w:p w14:paraId="6357A7B9" w14:textId="77777777" w:rsidR="008E7376" w:rsidRPr="00E664BA" w:rsidRDefault="008E7376" w:rsidP="006D3B97">
            <w:pPr>
              <w:spacing w:line="276" w:lineRule="auto"/>
              <w:ind w:firstLine="426"/>
              <w:rPr>
                <w:rFonts w:ascii="Cambria" w:hAnsi="Cambria" w:cs="Calibri"/>
                <w:sz w:val="20"/>
                <w:lang w:eastAsia="ro-RO"/>
              </w:rPr>
            </w:pPr>
            <w:r w:rsidRPr="00E664BA">
              <w:rPr>
                <w:rFonts w:ascii="Cambria" w:hAnsi="Cambria" w:cs="Calibri"/>
                <w:sz w:val="20"/>
                <w:lang w:eastAsia="ro-RO"/>
              </w:rPr>
              <w:t>-</w:t>
            </w:r>
            <w:r w:rsidRPr="00E664BA">
              <w:rPr>
                <w:rFonts w:ascii="Cambria" w:hAnsi="Cambria"/>
                <w:sz w:val="20"/>
                <w:lang w:eastAsia="ro-RO"/>
              </w:rPr>
              <w:t xml:space="preserve">        </w:t>
            </w:r>
            <w:proofErr w:type="spellStart"/>
            <w:r w:rsidRPr="00E664BA">
              <w:rPr>
                <w:rFonts w:ascii="Cambria" w:hAnsi="Cambria" w:cs="Calibri"/>
                <w:sz w:val="20"/>
                <w:lang w:eastAsia="ro-RO"/>
              </w:rPr>
              <w:t>Forta</w:t>
            </w:r>
            <w:proofErr w:type="spellEnd"/>
            <w:r w:rsidRPr="00E664BA">
              <w:rPr>
                <w:rFonts w:ascii="Cambria" w:hAnsi="Cambria" w:cs="Calibri"/>
                <w:sz w:val="20"/>
                <w:lang w:eastAsia="ro-RO"/>
              </w:rPr>
              <w:t xml:space="preserve"> majora</w:t>
            </w:r>
          </w:p>
        </w:tc>
        <w:tc>
          <w:tcPr>
            <w:tcW w:w="2200" w:type="pct"/>
            <w:vAlign w:val="center"/>
          </w:tcPr>
          <w:p w14:paraId="34CA4551" w14:textId="77777777" w:rsidR="008E7376" w:rsidRPr="00E664BA" w:rsidRDefault="008E7376" w:rsidP="006D3B97">
            <w:pPr>
              <w:spacing w:line="276" w:lineRule="auto"/>
              <w:ind w:firstLine="426"/>
              <w:rPr>
                <w:rFonts w:ascii="Cambria" w:hAnsi="Cambria" w:cs="Calibri"/>
                <w:b/>
                <w:bCs/>
                <w:sz w:val="20"/>
                <w:lang w:eastAsia="ro-RO"/>
              </w:rPr>
            </w:pPr>
            <w:proofErr w:type="spellStart"/>
            <w:r w:rsidRPr="00E664BA">
              <w:rPr>
                <w:rFonts w:ascii="Cambria" w:hAnsi="Cambria" w:cs="Calibri"/>
                <w:b/>
                <w:bCs/>
                <w:sz w:val="20"/>
                <w:lang w:eastAsia="ro-RO"/>
              </w:rPr>
              <w:t>riscul</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revine</w:t>
            </w:r>
            <w:proofErr w:type="spellEnd"/>
            <w:r w:rsidRPr="00E664BA">
              <w:rPr>
                <w:rFonts w:ascii="Cambria" w:hAnsi="Cambria" w:cs="Calibri"/>
                <w:b/>
                <w:bCs/>
                <w:sz w:val="20"/>
                <w:lang w:eastAsia="ro-RO"/>
              </w:rPr>
              <w:t xml:space="preserve"> in </w:t>
            </w:r>
            <w:proofErr w:type="spellStart"/>
            <w:r w:rsidRPr="00E664BA">
              <w:rPr>
                <w:rFonts w:ascii="Cambria" w:hAnsi="Cambria" w:cs="Calibri"/>
                <w:b/>
                <w:bCs/>
                <w:sz w:val="20"/>
                <w:lang w:eastAsia="ro-RO"/>
              </w:rPr>
              <w:t>totalitate</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concesionarului</w:t>
            </w:r>
            <w:proofErr w:type="spellEnd"/>
          </w:p>
        </w:tc>
      </w:tr>
      <w:tr w:rsidR="008E7376" w:rsidRPr="00D53E64" w14:paraId="02D9654B" w14:textId="77777777" w:rsidTr="00913248">
        <w:trPr>
          <w:trHeight w:val="284"/>
        </w:trPr>
        <w:tc>
          <w:tcPr>
            <w:tcW w:w="2800" w:type="pct"/>
            <w:shd w:val="clear" w:color="auto" w:fill="E2EFD9"/>
            <w:noWrap/>
            <w:vAlign w:val="center"/>
            <w:hideMark/>
          </w:tcPr>
          <w:p w14:paraId="68103FB0" w14:textId="77777777" w:rsidR="008E7376" w:rsidRPr="00E664BA" w:rsidRDefault="008E7376" w:rsidP="006D3B97">
            <w:pPr>
              <w:spacing w:line="276" w:lineRule="auto"/>
              <w:ind w:firstLine="426"/>
              <w:rPr>
                <w:rFonts w:ascii="Cambria" w:hAnsi="Cambria" w:cs="Calibri"/>
                <w:b/>
                <w:bCs/>
                <w:sz w:val="20"/>
                <w:lang w:eastAsia="ro-RO"/>
              </w:rPr>
            </w:pPr>
            <w:r w:rsidRPr="00E664BA">
              <w:rPr>
                <w:rFonts w:ascii="Cambria" w:hAnsi="Cambria" w:cs="Calibri"/>
                <w:b/>
                <w:bCs/>
                <w:sz w:val="20"/>
                <w:lang w:eastAsia="ro-RO"/>
              </w:rPr>
              <w:t>G.</w:t>
            </w:r>
            <w:r w:rsidRPr="00E664BA">
              <w:rPr>
                <w:rFonts w:ascii="Cambria" w:hAnsi="Cambria"/>
                <w:b/>
                <w:bCs/>
                <w:sz w:val="20"/>
                <w:lang w:eastAsia="ro-RO"/>
              </w:rPr>
              <w:t xml:space="preserve">    </w:t>
            </w:r>
            <w:proofErr w:type="spellStart"/>
            <w:r w:rsidRPr="00E664BA">
              <w:rPr>
                <w:rFonts w:ascii="Cambria" w:hAnsi="Cambria" w:cs="Calibri"/>
                <w:b/>
                <w:bCs/>
                <w:sz w:val="20"/>
                <w:lang w:eastAsia="ro-RO"/>
              </w:rPr>
              <w:t>Riscurile</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etapei</w:t>
            </w:r>
            <w:proofErr w:type="spellEnd"/>
            <w:r w:rsidRPr="00E664BA">
              <w:rPr>
                <w:rFonts w:ascii="Cambria" w:hAnsi="Cambria" w:cs="Calibri"/>
                <w:b/>
                <w:bCs/>
                <w:sz w:val="20"/>
                <w:lang w:eastAsia="ro-RO"/>
              </w:rPr>
              <w:t xml:space="preserve"> de </w:t>
            </w:r>
            <w:proofErr w:type="spellStart"/>
            <w:r w:rsidRPr="00E664BA">
              <w:rPr>
                <w:rFonts w:ascii="Cambria" w:hAnsi="Cambria" w:cs="Calibri"/>
                <w:b/>
                <w:bCs/>
                <w:sz w:val="20"/>
                <w:lang w:eastAsia="ro-RO"/>
              </w:rPr>
              <w:t>pregatire</w:t>
            </w:r>
            <w:proofErr w:type="spellEnd"/>
            <w:r w:rsidRPr="00E664BA">
              <w:rPr>
                <w:rFonts w:ascii="Cambria" w:hAnsi="Cambria" w:cs="Calibri"/>
                <w:b/>
                <w:bCs/>
                <w:sz w:val="20"/>
                <w:lang w:eastAsia="ro-RO"/>
              </w:rPr>
              <w:t>/</w:t>
            </w:r>
            <w:proofErr w:type="spellStart"/>
            <w:r w:rsidRPr="00E664BA">
              <w:rPr>
                <w:rFonts w:ascii="Cambria" w:hAnsi="Cambria" w:cs="Calibri"/>
                <w:b/>
                <w:bCs/>
                <w:sz w:val="20"/>
                <w:lang w:eastAsia="ro-RO"/>
              </w:rPr>
              <w:t>atribuire</w:t>
            </w:r>
            <w:proofErr w:type="spellEnd"/>
          </w:p>
        </w:tc>
        <w:tc>
          <w:tcPr>
            <w:tcW w:w="2200" w:type="pct"/>
            <w:shd w:val="clear" w:color="auto" w:fill="E2EFD9"/>
            <w:vAlign w:val="center"/>
          </w:tcPr>
          <w:p w14:paraId="52683581" w14:textId="77777777" w:rsidR="008E7376" w:rsidRPr="00E664BA" w:rsidRDefault="008E7376" w:rsidP="006D3B97">
            <w:pPr>
              <w:spacing w:line="276" w:lineRule="auto"/>
              <w:ind w:firstLine="426"/>
              <w:rPr>
                <w:rFonts w:ascii="Cambria" w:hAnsi="Cambria" w:cs="Calibri"/>
                <w:sz w:val="20"/>
                <w:lang w:eastAsia="ro-RO"/>
              </w:rPr>
            </w:pPr>
          </w:p>
        </w:tc>
      </w:tr>
      <w:tr w:rsidR="008E7376" w:rsidRPr="00D53E64" w14:paraId="7A9D94EE" w14:textId="77777777" w:rsidTr="00913248">
        <w:trPr>
          <w:trHeight w:val="272"/>
        </w:trPr>
        <w:tc>
          <w:tcPr>
            <w:tcW w:w="2800" w:type="pct"/>
            <w:shd w:val="clear" w:color="auto" w:fill="auto"/>
            <w:noWrap/>
            <w:vAlign w:val="center"/>
            <w:hideMark/>
          </w:tcPr>
          <w:p w14:paraId="690F9009" w14:textId="77777777" w:rsidR="008E7376" w:rsidRPr="00E664BA" w:rsidRDefault="008E7376" w:rsidP="006D3B97">
            <w:pPr>
              <w:spacing w:line="276" w:lineRule="auto"/>
              <w:ind w:firstLine="426"/>
              <w:rPr>
                <w:rFonts w:ascii="Cambria" w:hAnsi="Cambria" w:cs="Calibri"/>
                <w:sz w:val="20"/>
                <w:lang w:eastAsia="ro-RO"/>
              </w:rPr>
            </w:pPr>
            <w:r w:rsidRPr="00E664BA">
              <w:rPr>
                <w:rFonts w:ascii="Cambria" w:hAnsi="Cambria" w:cs="Calibri"/>
                <w:sz w:val="20"/>
                <w:lang w:eastAsia="ro-RO"/>
              </w:rPr>
              <w:t>-</w:t>
            </w:r>
            <w:r w:rsidRPr="00E664BA">
              <w:rPr>
                <w:rFonts w:ascii="Cambria" w:hAnsi="Cambria"/>
                <w:sz w:val="20"/>
                <w:lang w:eastAsia="ro-RO"/>
              </w:rPr>
              <w:t xml:space="preserve">        </w:t>
            </w:r>
            <w:proofErr w:type="spellStart"/>
            <w:r w:rsidRPr="00E664BA">
              <w:rPr>
                <w:rFonts w:ascii="Cambria" w:hAnsi="Cambria" w:cs="Calibri"/>
                <w:sz w:val="20"/>
                <w:lang w:eastAsia="ro-RO"/>
              </w:rPr>
              <w:t>Riscul</w:t>
            </w:r>
            <w:proofErr w:type="spellEnd"/>
            <w:r w:rsidRPr="00E664BA">
              <w:rPr>
                <w:rFonts w:ascii="Cambria" w:hAnsi="Cambria" w:cs="Calibri"/>
                <w:sz w:val="20"/>
                <w:lang w:eastAsia="ro-RO"/>
              </w:rPr>
              <w:t xml:space="preserve"> de </w:t>
            </w:r>
            <w:proofErr w:type="spellStart"/>
            <w:r w:rsidRPr="00E664BA">
              <w:rPr>
                <w:rFonts w:ascii="Cambria" w:hAnsi="Cambria" w:cs="Calibri"/>
                <w:sz w:val="20"/>
                <w:lang w:eastAsia="ro-RO"/>
              </w:rPr>
              <w:t>pregatire</w:t>
            </w:r>
            <w:proofErr w:type="spellEnd"/>
          </w:p>
        </w:tc>
        <w:tc>
          <w:tcPr>
            <w:tcW w:w="2200" w:type="pct"/>
            <w:vAlign w:val="center"/>
          </w:tcPr>
          <w:p w14:paraId="1515A668" w14:textId="3489E9A3" w:rsidR="008E7376" w:rsidRPr="00E664BA" w:rsidRDefault="008E7376" w:rsidP="006D3B97">
            <w:pPr>
              <w:spacing w:line="276" w:lineRule="auto"/>
              <w:ind w:firstLine="426"/>
              <w:rPr>
                <w:rFonts w:ascii="Cambria" w:hAnsi="Cambria" w:cs="Calibri"/>
                <w:b/>
                <w:bCs/>
                <w:sz w:val="20"/>
                <w:lang w:eastAsia="ro-RO"/>
              </w:rPr>
            </w:pPr>
            <w:proofErr w:type="spellStart"/>
            <w:r w:rsidRPr="00E664BA">
              <w:rPr>
                <w:rFonts w:ascii="Cambria" w:hAnsi="Cambria" w:cs="Calibri"/>
                <w:b/>
                <w:bCs/>
                <w:sz w:val="20"/>
                <w:lang w:eastAsia="ro-RO"/>
              </w:rPr>
              <w:t>riscul</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revine</w:t>
            </w:r>
            <w:proofErr w:type="spellEnd"/>
            <w:r w:rsidRPr="00E664BA">
              <w:rPr>
                <w:rFonts w:ascii="Cambria" w:hAnsi="Cambria" w:cs="Calibri"/>
                <w:b/>
                <w:bCs/>
                <w:sz w:val="20"/>
                <w:lang w:eastAsia="ro-RO"/>
              </w:rPr>
              <w:t xml:space="preserve"> in </w:t>
            </w:r>
            <w:proofErr w:type="spellStart"/>
            <w:r w:rsidRPr="00E664BA">
              <w:rPr>
                <w:rFonts w:ascii="Cambria" w:hAnsi="Cambria" w:cs="Calibri"/>
                <w:b/>
                <w:bCs/>
                <w:sz w:val="20"/>
                <w:lang w:eastAsia="ro-RO"/>
              </w:rPr>
              <w:t>totalitate</w:t>
            </w:r>
            <w:proofErr w:type="spellEnd"/>
            <w:r w:rsidRPr="00E664BA">
              <w:rPr>
                <w:rFonts w:ascii="Cambria" w:hAnsi="Cambria" w:cs="Calibri"/>
                <w:b/>
                <w:bCs/>
                <w:sz w:val="20"/>
                <w:lang w:eastAsia="ro-RO"/>
              </w:rPr>
              <w:t xml:space="preserve"> </w:t>
            </w:r>
            <w:r w:rsidR="008B08DE" w:rsidRPr="00E664BA">
              <w:rPr>
                <w:rFonts w:ascii="Cambria" w:hAnsi="Cambria" w:cs="Calibri"/>
                <w:b/>
                <w:bCs/>
                <w:sz w:val="20"/>
                <w:lang w:eastAsia="ro-RO"/>
              </w:rPr>
              <w:t>MUNICIPIULUI CÂMPULUNG MOLDOVENESC</w:t>
            </w:r>
          </w:p>
        </w:tc>
      </w:tr>
      <w:tr w:rsidR="008E7376" w:rsidRPr="00D53E64" w14:paraId="3697E97A" w14:textId="77777777" w:rsidTr="00913248">
        <w:trPr>
          <w:trHeight w:val="272"/>
        </w:trPr>
        <w:tc>
          <w:tcPr>
            <w:tcW w:w="2800" w:type="pct"/>
            <w:shd w:val="clear" w:color="auto" w:fill="auto"/>
            <w:noWrap/>
            <w:vAlign w:val="center"/>
            <w:hideMark/>
          </w:tcPr>
          <w:p w14:paraId="0A6774A9" w14:textId="77777777" w:rsidR="008E7376" w:rsidRPr="00E664BA" w:rsidRDefault="008E7376" w:rsidP="006D3B97">
            <w:pPr>
              <w:spacing w:line="276" w:lineRule="auto"/>
              <w:ind w:firstLine="426"/>
              <w:rPr>
                <w:rFonts w:ascii="Cambria" w:hAnsi="Cambria" w:cs="Calibri"/>
                <w:sz w:val="20"/>
                <w:lang w:eastAsia="ro-RO"/>
              </w:rPr>
            </w:pPr>
            <w:r w:rsidRPr="00E664BA">
              <w:rPr>
                <w:rFonts w:ascii="Cambria" w:hAnsi="Cambria" w:cs="Calibri"/>
                <w:sz w:val="20"/>
                <w:lang w:eastAsia="ro-RO"/>
              </w:rPr>
              <w:t>-</w:t>
            </w:r>
            <w:r w:rsidRPr="00E664BA">
              <w:rPr>
                <w:rFonts w:ascii="Cambria" w:hAnsi="Cambria"/>
                <w:sz w:val="20"/>
                <w:lang w:eastAsia="ro-RO"/>
              </w:rPr>
              <w:t xml:space="preserve">        </w:t>
            </w:r>
            <w:proofErr w:type="spellStart"/>
            <w:r w:rsidRPr="00E664BA">
              <w:rPr>
                <w:rFonts w:ascii="Cambria" w:hAnsi="Cambria" w:cs="Calibri"/>
                <w:sz w:val="20"/>
                <w:lang w:eastAsia="ro-RO"/>
              </w:rPr>
              <w:t>Opozitia</w:t>
            </w:r>
            <w:proofErr w:type="spellEnd"/>
            <w:r w:rsidRPr="00E664BA">
              <w:rPr>
                <w:rFonts w:ascii="Cambria" w:hAnsi="Cambria" w:cs="Calibri"/>
                <w:sz w:val="20"/>
                <w:lang w:eastAsia="ro-RO"/>
              </w:rPr>
              <w:t xml:space="preserve"> publica fata de  </w:t>
            </w:r>
            <w:proofErr w:type="spellStart"/>
            <w:r w:rsidRPr="00E664BA">
              <w:rPr>
                <w:rFonts w:ascii="Cambria" w:hAnsi="Cambria" w:cs="Calibri"/>
                <w:sz w:val="20"/>
                <w:lang w:eastAsia="ro-RO"/>
              </w:rPr>
              <w:t>proiect</w:t>
            </w:r>
            <w:proofErr w:type="spellEnd"/>
          </w:p>
        </w:tc>
        <w:tc>
          <w:tcPr>
            <w:tcW w:w="2200" w:type="pct"/>
            <w:vAlign w:val="center"/>
          </w:tcPr>
          <w:p w14:paraId="3DF33729" w14:textId="6831699A" w:rsidR="008E7376" w:rsidRPr="00E664BA" w:rsidRDefault="008E7376" w:rsidP="006D3B97">
            <w:pPr>
              <w:spacing w:line="276" w:lineRule="auto"/>
              <w:ind w:firstLine="426"/>
              <w:rPr>
                <w:rFonts w:ascii="Cambria" w:hAnsi="Cambria" w:cs="Calibri"/>
                <w:b/>
                <w:bCs/>
                <w:sz w:val="20"/>
                <w:lang w:eastAsia="ro-RO"/>
              </w:rPr>
            </w:pPr>
            <w:proofErr w:type="spellStart"/>
            <w:r w:rsidRPr="00E664BA">
              <w:rPr>
                <w:rFonts w:ascii="Cambria" w:hAnsi="Cambria" w:cs="Calibri"/>
                <w:b/>
                <w:bCs/>
                <w:sz w:val="20"/>
                <w:lang w:eastAsia="ro-RO"/>
              </w:rPr>
              <w:t>riscul</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revine</w:t>
            </w:r>
            <w:proofErr w:type="spellEnd"/>
            <w:r w:rsidRPr="00E664BA">
              <w:rPr>
                <w:rFonts w:ascii="Cambria" w:hAnsi="Cambria" w:cs="Calibri"/>
                <w:b/>
                <w:bCs/>
                <w:sz w:val="20"/>
                <w:lang w:eastAsia="ro-RO"/>
              </w:rPr>
              <w:t xml:space="preserve"> in </w:t>
            </w:r>
            <w:proofErr w:type="spellStart"/>
            <w:r w:rsidRPr="00E664BA">
              <w:rPr>
                <w:rFonts w:ascii="Cambria" w:hAnsi="Cambria" w:cs="Calibri"/>
                <w:b/>
                <w:bCs/>
                <w:sz w:val="20"/>
                <w:lang w:eastAsia="ro-RO"/>
              </w:rPr>
              <w:t>totalitate</w:t>
            </w:r>
            <w:proofErr w:type="spellEnd"/>
            <w:r w:rsidRPr="00E664BA">
              <w:rPr>
                <w:rFonts w:ascii="Cambria" w:hAnsi="Cambria" w:cs="Calibri"/>
                <w:b/>
                <w:bCs/>
                <w:sz w:val="20"/>
                <w:lang w:eastAsia="ro-RO"/>
              </w:rPr>
              <w:t xml:space="preserve"> </w:t>
            </w:r>
            <w:r w:rsidR="008B08DE" w:rsidRPr="00E664BA">
              <w:rPr>
                <w:rFonts w:ascii="Cambria" w:hAnsi="Cambria" w:cs="Calibri"/>
                <w:b/>
                <w:bCs/>
                <w:sz w:val="20"/>
                <w:lang w:eastAsia="ro-RO"/>
              </w:rPr>
              <w:t>MUNICIPIULUI CÂMPULUNG MOLDOVENESC</w:t>
            </w:r>
          </w:p>
        </w:tc>
      </w:tr>
      <w:tr w:rsidR="008E7376" w:rsidRPr="00D53E64" w14:paraId="7C840045" w14:textId="77777777" w:rsidTr="00913248">
        <w:trPr>
          <w:trHeight w:val="289"/>
        </w:trPr>
        <w:tc>
          <w:tcPr>
            <w:tcW w:w="2800" w:type="pct"/>
            <w:shd w:val="clear" w:color="auto" w:fill="auto"/>
            <w:noWrap/>
            <w:vAlign w:val="center"/>
            <w:hideMark/>
          </w:tcPr>
          <w:p w14:paraId="7CE4AF07" w14:textId="77777777" w:rsidR="008E7376" w:rsidRPr="00E664BA" w:rsidRDefault="008E7376" w:rsidP="006D3B97">
            <w:pPr>
              <w:spacing w:line="276" w:lineRule="auto"/>
              <w:ind w:firstLine="426"/>
              <w:rPr>
                <w:rFonts w:ascii="Cambria" w:hAnsi="Cambria" w:cs="Calibri"/>
                <w:sz w:val="20"/>
                <w:lang w:eastAsia="ro-RO"/>
              </w:rPr>
            </w:pPr>
            <w:r w:rsidRPr="00E664BA">
              <w:rPr>
                <w:rFonts w:ascii="Cambria" w:hAnsi="Cambria" w:cs="Calibri"/>
                <w:sz w:val="20"/>
                <w:lang w:eastAsia="ro-RO"/>
              </w:rPr>
              <w:t>-</w:t>
            </w:r>
            <w:r w:rsidRPr="00E664BA">
              <w:rPr>
                <w:rFonts w:ascii="Cambria" w:hAnsi="Cambria"/>
                <w:sz w:val="20"/>
                <w:lang w:eastAsia="ro-RO"/>
              </w:rPr>
              <w:t xml:space="preserve">        </w:t>
            </w:r>
            <w:proofErr w:type="spellStart"/>
            <w:r w:rsidRPr="00E664BA">
              <w:rPr>
                <w:rFonts w:ascii="Cambria" w:hAnsi="Cambria" w:cs="Calibri"/>
                <w:sz w:val="20"/>
                <w:lang w:eastAsia="ro-RO"/>
              </w:rPr>
              <w:t>Pregatirea</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necorespunzatoare</w:t>
            </w:r>
            <w:proofErr w:type="spellEnd"/>
            <w:r w:rsidRPr="00E664BA">
              <w:rPr>
                <w:rFonts w:ascii="Cambria" w:hAnsi="Cambria" w:cs="Calibri"/>
                <w:sz w:val="20"/>
                <w:lang w:eastAsia="ro-RO"/>
              </w:rPr>
              <w:t xml:space="preserve"> a </w:t>
            </w:r>
            <w:proofErr w:type="spellStart"/>
            <w:r w:rsidRPr="00E664BA">
              <w:rPr>
                <w:rFonts w:ascii="Cambria" w:hAnsi="Cambria" w:cs="Calibri"/>
                <w:sz w:val="20"/>
                <w:lang w:eastAsia="ro-RO"/>
              </w:rPr>
              <w:t>documentatiei</w:t>
            </w:r>
            <w:proofErr w:type="spellEnd"/>
            <w:r w:rsidRPr="00E664BA">
              <w:rPr>
                <w:rFonts w:ascii="Cambria" w:hAnsi="Cambria" w:cs="Calibri"/>
                <w:sz w:val="20"/>
                <w:lang w:eastAsia="ro-RO"/>
              </w:rPr>
              <w:t xml:space="preserve"> de </w:t>
            </w:r>
            <w:proofErr w:type="spellStart"/>
            <w:r w:rsidRPr="00E664BA">
              <w:rPr>
                <w:rFonts w:ascii="Cambria" w:hAnsi="Cambria" w:cs="Calibri"/>
                <w:sz w:val="20"/>
                <w:lang w:eastAsia="ro-RO"/>
              </w:rPr>
              <w:t>atribuire</w:t>
            </w:r>
            <w:proofErr w:type="spellEnd"/>
          </w:p>
        </w:tc>
        <w:tc>
          <w:tcPr>
            <w:tcW w:w="2200" w:type="pct"/>
            <w:vAlign w:val="center"/>
          </w:tcPr>
          <w:p w14:paraId="6C1BAB35" w14:textId="6EBBE369" w:rsidR="008E7376" w:rsidRPr="00E664BA" w:rsidRDefault="008E7376" w:rsidP="006D3B97">
            <w:pPr>
              <w:spacing w:line="276" w:lineRule="auto"/>
              <w:ind w:firstLine="426"/>
              <w:rPr>
                <w:rFonts w:ascii="Cambria" w:hAnsi="Cambria" w:cs="Calibri"/>
                <w:b/>
                <w:bCs/>
                <w:sz w:val="20"/>
                <w:lang w:eastAsia="ro-RO"/>
              </w:rPr>
            </w:pPr>
            <w:proofErr w:type="spellStart"/>
            <w:r w:rsidRPr="00E664BA">
              <w:rPr>
                <w:rFonts w:ascii="Cambria" w:hAnsi="Cambria" w:cs="Calibri"/>
                <w:b/>
                <w:bCs/>
                <w:sz w:val="20"/>
                <w:lang w:eastAsia="ro-RO"/>
              </w:rPr>
              <w:t>riscul</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revine</w:t>
            </w:r>
            <w:proofErr w:type="spellEnd"/>
            <w:r w:rsidRPr="00E664BA">
              <w:rPr>
                <w:rFonts w:ascii="Cambria" w:hAnsi="Cambria" w:cs="Calibri"/>
                <w:b/>
                <w:bCs/>
                <w:sz w:val="20"/>
                <w:lang w:eastAsia="ro-RO"/>
              </w:rPr>
              <w:t xml:space="preserve"> in </w:t>
            </w:r>
            <w:proofErr w:type="spellStart"/>
            <w:r w:rsidRPr="00E664BA">
              <w:rPr>
                <w:rFonts w:ascii="Cambria" w:hAnsi="Cambria" w:cs="Calibri"/>
                <w:b/>
                <w:bCs/>
                <w:sz w:val="20"/>
                <w:lang w:eastAsia="ro-RO"/>
              </w:rPr>
              <w:t>totalitate</w:t>
            </w:r>
            <w:proofErr w:type="spellEnd"/>
            <w:r w:rsidRPr="00E664BA">
              <w:rPr>
                <w:rFonts w:ascii="Cambria" w:hAnsi="Cambria" w:cs="Calibri"/>
                <w:b/>
                <w:bCs/>
                <w:sz w:val="20"/>
                <w:lang w:eastAsia="ro-RO"/>
              </w:rPr>
              <w:t xml:space="preserve"> </w:t>
            </w:r>
            <w:r w:rsidR="008B08DE" w:rsidRPr="00E664BA">
              <w:rPr>
                <w:rFonts w:ascii="Cambria" w:hAnsi="Cambria" w:cs="Calibri"/>
                <w:b/>
                <w:bCs/>
                <w:sz w:val="20"/>
                <w:lang w:eastAsia="ro-RO"/>
              </w:rPr>
              <w:t>MUNICIPIULUI CÂMPULUNG MOLDOVENESC</w:t>
            </w:r>
          </w:p>
        </w:tc>
      </w:tr>
      <w:tr w:rsidR="008E7376" w:rsidRPr="00D53E64" w14:paraId="23F193ED" w14:textId="77777777" w:rsidTr="00913248">
        <w:trPr>
          <w:trHeight w:val="272"/>
        </w:trPr>
        <w:tc>
          <w:tcPr>
            <w:tcW w:w="2800" w:type="pct"/>
            <w:shd w:val="clear" w:color="auto" w:fill="auto"/>
            <w:noWrap/>
            <w:vAlign w:val="center"/>
            <w:hideMark/>
          </w:tcPr>
          <w:p w14:paraId="6F0B462F" w14:textId="77777777" w:rsidR="008E7376" w:rsidRPr="00E664BA" w:rsidRDefault="008E7376" w:rsidP="006D3B97">
            <w:pPr>
              <w:spacing w:line="276" w:lineRule="auto"/>
              <w:ind w:firstLine="426"/>
              <w:rPr>
                <w:rFonts w:ascii="Cambria" w:hAnsi="Cambria" w:cs="Calibri"/>
                <w:sz w:val="20"/>
                <w:lang w:eastAsia="ro-RO"/>
              </w:rPr>
            </w:pPr>
            <w:r w:rsidRPr="00E664BA">
              <w:rPr>
                <w:rFonts w:ascii="Cambria" w:hAnsi="Cambria" w:cs="Calibri"/>
                <w:sz w:val="20"/>
                <w:lang w:eastAsia="ro-RO"/>
              </w:rPr>
              <w:t>-</w:t>
            </w:r>
            <w:r w:rsidRPr="00E664BA">
              <w:rPr>
                <w:rFonts w:ascii="Cambria" w:hAnsi="Cambria"/>
                <w:sz w:val="20"/>
                <w:lang w:eastAsia="ro-RO"/>
              </w:rPr>
              <w:t xml:space="preserve">        </w:t>
            </w:r>
            <w:proofErr w:type="spellStart"/>
            <w:r w:rsidRPr="00E664BA">
              <w:rPr>
                <w:rFonts w:ascii="Cambria" w:hAnsi="Cambria" w:cs="Calibri"/>
                <w:sz w:val="20"/>
                <w:lang w:eastAsia="ro-RO"/>
              </w:rPr>
              <w:t>Semnarea</w:t>
            </w:r>
            <w:proofErr w:type="spellEnd"/>
            <w:r w:rsidRPr="00E664BA">
              <w:rPr>
                <w:rFonts w:ascii="Cambria" w:hAnsi="Cambria" w:cs="Calibri"/>
                <w:sz w:val="20"/>
                <w:lang w:eastAsia="ro-RO"/>
              </w:rPr>
              <w:t xml:space="preserve"> </w:t>
            </w:r>
            <w:proofErr w:type="spellStart"/>
            <w:r w:rsidRPr="00E664BA">
              <w:rPr>
                <w:rFonts w:ascii="Cambria" w:hAnsi="Cambria" w:cs="Calibri"/>
                <w:sz w:val="20"/>
                <w:lang w:eastAsia="ro-RO"/>
              </w:rPr>
              <w:t>contractului</w:t>
            </w:r>
            <w:proofErr w:type="spellEnd"/>
            <w:r w:rsidRPr="00E664BA">
              <w:rPr>
                <w:rFonts w:ascii="Cambria" w:hAnsi="Cambria" w:cs="Calibri"/>
                <w:sz w:val="20"/>
                <w:lang w:eastAsia="ro-RO"/>
              </w:rPr>
              <w:t xml:space="preserve"> de </w:t>
            </w:r>
            <w:proofErr w:type="spellStart"/>
            <w:r w:rsidRPr="00E664BA">
              <w:rPr>
                <w:rFonts w:ascii="Cambria" w:hAnsi="Cambria" w:cs="Calibri"/>
                <w:sz w:val="20"/>
                <w:lang w:eastAsia="ro-RO"/>
              </w:rPr>
              <w:t>concesiune</w:t>
            </w:r>
            <w:proofErr w:type="spellEnd"/>
          </w:p>
        </w:tc>
        <w:tc>
          <w:tcPr>
            <w:tcW w:w="2200" w:type="pct"/>
            <w:vAlign w:val="center"/>
          </w:tcPr>
          <w:p w14:paraId="1E90614D" w14:textId="3B8F0619" w:rsidR="008E7376" w:rsidRPr="00E664BA" w:rsidRDefault="008E7376" w:rsidP="006D3B97">
            <w:pPr>
              <w:spacing w:line="276" w:lineRule="auto"/>
              <w:ind w:firstLine="426"/>
              <w:rPr>
                <w:rFonts w:ascii="Cambria" w:hAnsi="Cambria" w:cs="Calibri"/>
                <w:b/>
                <w:bCs/>
                <w:sz w:val="20"/>
                <w:lang w:eastAsia="ro-RO"/>
              </w:rPr>
            </w:pPr>
            <w:proofErr w:type="spellStart"/>
            <w:r w:rsidRPr="00E664BA">
              <w:rPr>
                <w:rFonts w:ascii="Cambria" w:hAnsi="Cambria" w:cs="Calibri"/>
                <w:b/>
                <w:bCs/>
                <w:sz w:val="20"/>
                <w:lang w:eastAsia="ro-RO"/>
              </w:rPr>
              <w:t>riscul</w:t>
            </w:r>
            <w:proofErr w:type="spellEnd"/>
            <w:r w:rsidRPr="00E664BA">
              <w:rPr>
                <w:rFonts w:ascii="Cambria" w:hAnsi="Cambria" w:cs="Calibri"/>
                <w:b/>
                <w:bCs/>
                <w:sz w:val="20"/>
                <w:lang w:eastAsia="ro-RO"/>
              </w:rPr>
              <w:t xml:space="preserve"> </w:t>
            </w:r>
            <w:proofErr w:type="spellStart"/>
            <w:r w:rsidRPr="00E664BA">
              <w:rPr>
                <w:rFonts w:ascii="Cambria" w:hAnsi="Cambria" w:cs="Calibri"/>
                <w:b/>
                <w:bCs/>
                <w:sz w:val="20"/>
                <w:lang w:eastAsia="ro-RO"/>
              </w:rPr>
              <w:t>revine</w:t>
            </w:r>
            <w:proofErr w:type="spellEnd"/>
            <w:r w:rsidRPr="00E664BA">
              <w:rPr>
                <w:rFonts w:ascii="Cambria" w:hAnsi="Cambria" w:cs="Calibri"/>
                <w:b/>
                <w:bCs/>
                <w:sz w:val="20"/>
                <w:lang w:eastAsia="ro-RO"/>
              </w:rPr>
              <w:t xml:space="preserve"> in </w:t>
            </w:r>
            <w:proofErr w:type="spellStart"/>
            <w:r w:rsidRPr="00E664BA">
              <w:rPr>
                <w:rFonts w:ascii="Cambria" w:hAnsi="Cambria" w:cs="Calibri"/>
                <w:b/>
                <w:bCs/>
                <w:sz w:val="20"/>
                <w:lang w:eastAsia="ro-RO"/>
              </w:rPr>
              <w:t>totalitate</w:t>
            </w:r>
            <w:proofErr w:type="spellEnd"/>
            <w:r w:rsidRPr="00E664BA">
              <w:rPr>
                <w:rFonts w:ascii="Cambria" w:hAnsi="Cambria" w:cs="Calibri"/>
                <w:b/>
                <w:bCs/>
                <w:sz w:val="20"/>
                <w:lang w:eastAsia="ro-RO"/>
              </w:rPr>
              <w:t xml:space="preserve"> </w:t>
            </w:r>
            <w:r w:rsidR="008B08DE" w:rsidRPr="00E664BA">
              <w:rPr>
                <w:rFonts w:ascii="Cambria" w:hAnsi="Cambria" w:cs="Calibri"/>
                <w:b/>
                <w:bCs/>
                <w:sz w:val="20"/>
                <w:lang w:eastAsia="ro-RO"/>
              </w:rPr>
              <w:t>MUNICIPIULUI CÂMPULUNG MOLDOVENESC</w:t>
            </w:r>
          </w:p>
        </w:tc>
      </w:tr>
      <w:tr w:rsidR="008E7376" w:rsidRPr="00F55BD5" w14:paraId="63B1FCC9" w14:textId="77777777" w:rsidTr="00913248">
        <w:trPr>
          <w:trHeight w:val="272"/>
        </w:trPr>
        <w:tc>
          <w:tcPr>
            <w:tcW w:w="2800" w:type="pct"/>
            <w:shd w:val="clear" w:color="auto" w:fill="F7CAAC"/>
            <w:noWrap/>
            <w:vAlign w:val="center"/>
          </w:tcPr>
          <w:p w14:paraId="05C4B37B" w14:textId="77777777" w:rsidR="008E7376" w:rsidRPr="00E664BA" w:rsidRDefault="008E7376" w:rsidP="006D3B97">
            <w:pPr>
              <w:spacing w:line="276" w:lineRule="auto"/>
              <w:ind w:firstLine="426"/>
              <w:jc w:val="center"/>
              <w:rPr>
                <w:rFonts w:ascii="Cambria" w:hAnsi="Cambria" w:cs="Calibri"/>
                <w:b/>
                <w:sz w:val="20"/>
                <w:lang w:eastAsia="ro-RO"/>
              </w:rPr>
            </w:pPr>
            <w:r w:rsidRPr="00E664BA">
              <w:rPr>
                <w:rFonts w:ascii="Cambria" w:hAnsi="Cambria" w:cs="Calibri"/>
                <w:b/>
                <w:sz w:val="20"/>
                <w:lang w:eastAsia="ro-RO"/>
              </w:rPr>
              <w:t>RAPORT DE DISTRIBUTIE A RSICURILOR</w:t>
            </w:r>
          </w:p>
        </w:tc>
        <w:tc>
          <w:tcPr>
            <w:tcW w:w="2200" w:type="pct"/>
            <w:shd w:val="clear" w:color="auto" w:fill="F7CAAC"/>
            <w:vAlign w:val="center"/>
          </w:tcPr>
          <w:p w14:paraId="66263AFE" w14:textId="77777777" w:rsidR="008E7376" w:rsidRPr="00E664BA" w:rsidRDefault="008E7376" w:rsidP="006D3B97">
            <w:pPr>
              <w:spacing w:line="276" w:lineRule="auto"/>
              <w:ind w:firstLine="426"/>
              <w:jc w:val="center"/>
              <w:rPr>
                <w:rFonts w:ascii="Cambria" w:hAnsi="Cambria" w:cs="Calibri"/>
                <w:b/>
                <w:bCs/>
                <w:sz w:val="20"/>
                <w:lang w:eastAsia="ro-RO"/>
              </w:rPr>
            </w:pPr>
            <w:r w:rsidRPr="00E664BA">
              <w:rPr>
                <w:rFonts w:ascii="Cambria" w:hAnsi="Cambria" w:cs="Calibri"/>
                <w:b/>
                <w:bCs/>
                <w:sz w:val="20"/>
                <w:lang w:eastAsia="ro-RO"/>
              </w:rPr>
              <w:t>95%</w:t>
            </w:r>
          </w:p>
        </w:tc>
      </w:tr>
    </w:tbl>
    <w:p w14:paraId="3E3B950B" w14:textId="77777777" w:rsidR="008E7376" w:rsidRPr="000505D9" w:rsidRDefault="008E7376" w:rsidP="006D3B97">
      <w:pPr>
        <w:autoSpaceDE w:val="0"/>
        <w:spacing w:after="120" w:line="276" w:lineRule="auto"/>
        <w:ind w:firstLine="426"/>
        <w:jc w:val="both"/>
        <w:rPr>
          <w:rFonts w:ascii="Cambria" w:hAnsi="Cambria" w:cs="Calibri"/>
        </w:rPr>
      </w:pPr>
    </w:p>
    <w:p w14:paraId="0ED1A1AA" w14:textId="78326ACD" w:rsidR="008E7376" w:rsidRPr="000505D9" w:rsidRDefault="008E7376" w:rsidP="006D3B97">
      <w:pPr>
        <w:autoSpaceDE w:val="0"/>
        <w:spacing w:after="120" w:line="276" w:lineRule="auto"/>
        <w:ind w:firstLine="426"/>
        <w:jc w:val="both"/>
        <w:rPr>
          <w:rFonts w:ascii="Cambria" w:hAnsi="Cambria" w:cs="Calibri"/>
        </w:rPr>
      </w:pPr>
      <w:proofErr w:type="spellStart"/>
      <w:r w:rsidRPr="000505D9">
        <w:rPr>
          <w:rFonts w:ascii="Cambria" w:hAnsi="Cambria" w:cs="Calibri"/>
        </w:rPr>
        <w:t>Prin</w:t>
      </w:r>
      <w:proofErr w:type="spellEnd"/>
      <w:r w:rsidRPr="000505D9">
        <w:rPr>
          <w:rFonts w:ascii="Cambria" w:hAnsi="Cambria" w:cs="Calibri"/>
        </w:rPr>
        <w:t xml:space="preserve"> </w:t>
      </w:r>
      <w:proofErr w:type="spellStart"/>
      <w:r w:rsidRPr="000505D9">
        <w:rPr>
          <w:rFonts w:ascii="Cambria" w:hAnsi="Cambria" w:cs="Calibri"/>
        </w:rPr>
        <w:t>soluţia</w:t>
      </w:r>
      <w:proofErr w:type="spellEnd"/>
      <w:r w:rsidRPr="000505D9">
        <w:rPr>
          <w:rFonts w:ascii="Cambria" w:hAnsi="Cambria" w:cs="Calibri"/>
        </w:rPr>
        <w:t xml:space="preserve"> </w:t>
      </w:r>
      <w:proofErr w:type="spellStart"/>
      <w:r w:rsidRPr="000505D9">
        <w:rPr>
          <w:rFonts w:ascii="Cambria" w:hAnsi="Cambria" w:cs="Calibri"/>
        </w:rPr>
        <w:t>întocmită</w:t>
      </w:r>
      <w:proofErr w:type="spellEnd"/>
      <w:r w:rsidRPr="000505D9">
        <w:rPr>
          <w:rFonts w:ascii="Cambria" w:hAnsi="Cambria" w:cs="Calibri"/>
        </w:rPr>
        <w:t xml:space="preserve"> de </w:t>
      </w:r>
      <w:proofErr w:type="spellStart"/>
      <w:r w:rsidRPr="000505D9">
        <w:rPr>
          <w:rFonts w:ascii="Cambria" w:hAnsi="Cambria" w:cs="Calibri"/>
        </w:rPr>
        <w:t>fiecare</w:t>
      </w:r>
      <w:proofErr w:type="spellEnd"/>
      <w:r w:rsidRPr="000505D9">
        <w:rPr>
          <w:rFonts w:ascii="Cambria" w:hAnsi="Cambria" w:cs="Calibri"/>
        </w:rPr>
        <w:t xml:space="preserve"> </w:t>
      </w:r>
      <w:proofErr w:type="spellStart"/>
      <w:r w:rsidRPr="000505D9">
        <w:rPr>
          <w:rFonts w:ascii="Cambria" w:hAnsi="Cambria" w:cs="Calibri"/>
        </w:rPr>
        <w:t>ofertant</w:t>
      </w:r>
      <w:proofErr w:type="spellEnd"/>
      <w:r w:rsidRPr="000505D9">
        <w:rPr>
          <w:rFonts w:ascii="Cambria" w:hAnsi="Cambria" w:cs="Calibri"/>
        </w:rPr>
        <w:t xml:space="preserve">, </w:t>
      </w:r>
      <w:proofErr w:type="spellStart"/>
      <w:r w:rsidRPr="000505D9">
        <w:rPr>
          <w:rFonts w:ascii="Cambria" w:hAnsi="Cambria" w:cs="Calibri"/>
        </w:rPr>
        <w:t>în</w:t>
      </w:r>
      <w:proofErr w:type="spellEnd"/>
      <w:r w:rsidRPr="000505D9">
        <w:rPr>
          <w:rFonts w:ascii="Cambria" w:hAnsi="Cambria" w:cs="Calibri"/>
        </w:rPr>
        <w:t xml:space="preserve"> </w:t>
      </w:r>
      <w:proofErr w:type="spellStart"/>
      <w:r w:rsidRPr="000505D9">
        <w:rPr>
          <w:rFonts w:ascii="Cambria" w:hAnsi="Cambria" w:cs="Calibri"/>
        </w:rPr>
        <w:t>condiţiile</w:t>
      </w:r>
      <w:proofErr w:type="spellEnd"/>
      <w:r w:rsidRPr="000505D9">
        <w:rPr>
          <w:rFonts w:ascii="Cambria" w:hAnsi="Cambria" w:cs="Calibri"/>
        </w:rPr>
        <w:t xml:space="preserve"> </w:t>
      </w:r>
      <w:proofErr w:type="spellStart"/>
      <w:r w:rsidRPr="000505D9">
        <w:rPr>
          <w:rFonts w:ascii="Cambria" w:hAnsi="Cambria" w:cs="Calibri"/>
        </w:rPr>
        <w:t>prevăzute</w:t>
      </w:r>
      <w:proofErr w:type="spellEnd"/>
      <w:r w:rsidRPr="000505D9">
        <w:rPr>
          <w:rFonts w:ascii="Cambria" w:hAnsi="Cambria" w:cs="Calibri"/>
        </w:rPr>
        <w:t xml:space="preserve"> </w:t>
      </w:r>
      <w:proofErr w:type="spellStart"/>
      <w:r w:rsidRPr="000505D9">
        <w:rPr>
          <w:rFonts w:ascii="Cambria" w:hAnsi="Cambria" w:cs="Calibri"/>
        </w:rPr>
        <w:t>prin</w:t>
      </w:r>
      <w:proofErr w:type="spellEnd"/>
      <w:r w:rsidRPr="000505D9">
        <w:rPr>
          <w:rFonts w:ascii="Cambria" w:hAnsi="Cambria" w:cs="Calibri"/>
        </w:rPr>
        <w:t xml:space="preserve"> </w:t>
      </w:r>
      <w:proofErr w:type="spellStart"/>
      <w:r w:rsidRPr="000505D9">
        <w:rPr>
          <w:rFonts w:ascii="Cambria" w:hAnsi="Cambria" w:cs="Calibri"/>
        </w:rPr>
        <w:t>caietul</w:t>
      </w:r>
      <w:proofErr w:type="spellEnd"/>
      <w:r w:rsidRPr="000505D9">
        <w:rPr>
          <w:rFonts w:ascii="Cambria" w:hAnsi="Cambria" w:cs="Calibri"/>
        </w:rPr>
        <w:t xml:space="preserve"> de </w:t>
      </w:r>
      <w:proofErr w:type="spellStart"/>
      <w:r w:rsidRPr="000505D9">
        <w:rPr>
          <w:rFonts w:ascii="Cambria" w:hAnsi="Cambria" w:cs="Calibri"/>
        </w:rPr>
        <w:t>sarcini</w:t>
      </w:r>
      <w:proofErr w:type="spellEnd"/>
      <w:r w:rsidRPr="000505D9">
        <w:rPr>
          <w:rFonts w:ascii="Cambria" w:hAnsi="Cambria" w:cs="Calibri"/>
        </w:rPr>
        <w:t xml:space="preserve">, </w:t>
      </w:r>
      <w:proofErr w:type="spellStart"/>
      <w:r w:rsidRPr="000505D9">
        <w:rPr>
          <w:rFonts w:ascii="Cambria" w:hAnsi="Cambria" w:cs="Calibri"/>
        </w:rPr>
        <w:t>întregul</w:t>
      </w:r>
      <w:proofErr w:type="spellEnd"/>
      <w:r w:rsidRPr="000505D9">
        <w:rPr>
          <w:rFonts w:ascii="Cambria" w:hAnsi="Cambria" w:cs="Calibri"/>
        </w:rPr>
        <w:t xml:space="preserve"> </w:t>
      </w:r>
      <w:proofErr w:type="spellStart"/>
      <w:r w:rsidRPr="000505D9">
        <w:rPr>
          <w:rFonts w:ascii="Cambria" w:hAnsi="Cambria" w:cs="Calibri"/>
        </w:rPr>
        <w:t>sistem</w:t>
      </w:r>
      <w:proofErr w:type="spellEnd"/>
      <w:r w:rsidRPr="000505D9">
        <w:rPr>
          <w:rFonts w:ascii="Cambria" w:hAnsi="Cambria" w:cs="Calibri"/>
        </w:rPr>
        <w:t xml:space="preserve"> de </w:t>
      </w:r>
      <w:proofErr w:type="spellStart"/>
      <w:r w:rsidRPr="000505D9">
        <w:rPr>
          <w:rFonts w:ascii="Cambria" w:hAnsi="Cambria" w:cs="Calibri"/>
        </w:rPr>
        <w:t>iluminat</w:t>
      </w:r>
      <w:proofErr w:type="spellEnd"/>
      <w:r w:rsidRPr="000505D9">
        <w:rPr>
          <w:rFonts w:ascii="Cambria" w:hAnsi="Cambria" w:cs="Calibri"/>
        </w:rPr>
        <w:t xml:space="preserve"> public din </w:t>
      </w:r>
      <w:r w:rsidR="00503454">
        <w:rPr>
          <w:rFonts w:ascii="Cambria" w:hAnsi="Cambria" w:cs="Calibri"/>
        </w:rPr>
        <w:t>MUNICIPIUL CÂMPULUNG MOLDOVENESC</w:t>
      </w:r>
      <w:r w:rsidRPr="000505D9">
        <w:rPr>
          <w:rFonts w:ascii="Cambria" w:hAnsi="Cambria" w:cs="Calibri"/>
        </w:rPr>
        <w:t xml:space="preserve">, </w:t>
      </w:r>
      <w:proofErr w:type="spellStart"/>
      <w:r w:rsidRPr="000505D9">
        <w:rPr>
          <w:rFonts w:ascii="Cambria" w:hAnsi="Cambria" w:cs="Calibri"/>
        </w:rPr>
        <w:t>trebuie</w:t>
      </w:r>
      <w:proofErr w:type="spellEnd"/>
      <w:r w:rsidRPr="000505D9">
        <w:rPr>
          <w:rFonts w:ascii="Cambria" w:hAnsi="Cambria" w:cs="Calibri"/>
        </w:rPr>
        <w:t xml:space="preserve"> </w:t>
      </w:r>
      <w:proofErr w:type="spellStart"/>
      <w:r w:rsidRPr="000505D9">
        <w:rPr>
          <w:rFonts w:ascii="Cambria" w:hAnsi="Cambria" w:cs="Calibri"/>
        </w:rPr>
        <w:t>să</w:t>
      </w:r>
      <w:proofErr w:type="spellEnd"/>
      <w:r w:rsidRPr="000505D9">
        <w:rPr>
          <w:rFonts w:ascii="Cambria" w:hAnsi="Cambria" w:cs="Calibri"/>
        </w:rPr>
        <w:t xml:space="preserve"> </w:t>
      </w:r>
      <w:proofErr w:type="spellStart"/>
      <w:r w:rsidRPr="000505D9">
        <w:rPr>
          <w:rFonts w:ascii="Cambria" w:hAnsi="Cambria" w:cs="Calibri"/>
        </w:rPr>
        <w:t>ajungă</w:t>
      </w:r>
      <w:proofErr w:type="spellEnd"/>
      <w:r w:rsidRPr="000505D9">
        <w:rPr>
          <w:rFonts w:ascii="Cambria" w:hAnsi="Cambria" w:cs="Calibri"/>
        </w:rPr>
        <w:t xml:space="preserve"> </w:t>
      </w:r>
      <w:proofErr w:type="spellStart"/>
      <w:r w:rsidRPr="000505D9">
        <w:rPr>
          <w:rFonts w:ascii="Cambria" w:hAnsi="Cambria" w:cs="Calibri"/>
        </w:rPr>
        <w:t>să</w:t>
      </w:r>
      <w:proofErr w:type="spellEnd"/>
      <w:r w:rsidRPr="000505D9">
        <w:rPr>
          <w:rFonts w:ascii="Cambria" w:hAnsi="Cambria" w:cs="Calibri"/>
        </w:rPr>
        <w:t xml:space="preserve"> </w:t>
      </w:r>
      <w:proofErr w:type="spellStart"/>
      <w:r w:rsidRPr="000505D9">
        <w:rPr>
          <w:rFonts w:ascii="Cambria" w:hAnsi="Cambria" w:cs="Calibri"/>
        </w:rPr>
        <w:t>corespundă</w:t>
      </w:r>
      <w:proofErr w:type="spellEnd"/>
      <w:r w:rsidRPr="000505D9">
        <w:rPr>
          <w:rFonts w:ascii="Cambria" w:hAnsi="Cambria" w:cs="Calibri"/>
        </w:rPr>
        <w:t xml:space="preserve"> </w:t>
      </w:r>
      <w:proofErr w:type="spellStart"/>
      <w:r w:rsidRPr="000505D9">
        <w:rPr>
          <w:rFonts w:ascii="Cambria" w:hAnsi="Cambria" w:cs="Calibri"/>
        </w:rPr>
        <w:t>cerinţelor</w:t>
      </w:r>
      <w:proofErr w:type="spellEnd"/>
      <w:r w:rsidRPr="000505D9">
        <w:rPr>
          <w:rFonts w:ascii="Cambria" w:hAnsi="Cambria" w:cs="Calibri"/>
        </w:rPr>
        <w:t xml:space="preserve"> </w:t>
      </w:r>
      <w:proofErr w:type="spellStart"/>
      <w:r w:rsidRPr="000505D9">
        <w:rPr>
          <w:rFonts w:ascii="Cambria" w:hAnsi="Cambria" w:cs="Calibri"/>
        </w:rPr>
        <w:t>prescrise</w:t>
      </w:r>
      <w:proofErr w:type="spellEnd"/>
      <w:r w:rsidRPr="000505D9">
        <w:rPr>
          <w:rFonts w:ascii="Cambria" w:hAnsi="Cambria" w:cs="Calibri"/>
        </w:rPr>
        <w:t xml:space="preserve"> de </w:t>
      </w:r>
      <w:proofErr w:type="spellStart"/>
      <w:r w:rsidRPr="000505D9">
        <w:rPr>
          <w:rFonts w:ascii="Cambria" w:hAnsi="Cambria" w:cs="Calibri"/>
        </w:rPr>
        <w:t>normativele</w:t>
      </w:r>
      <w:proofErr w:type="spellEnd"/>
      <w:r w:rsidRPr="000505D9">
        <w:rPr>
          <w:rFonts w:ascii="Cambria" w:hAnsi="Cambria" w:cs="Calibri"/>
        </w:rPr>
        <w:t xml:space="preserve"> interne </w:t>
      </w:r>
      <w:proofErr w:type="spellStart"/>
      <w:r w:rsidRPr="000505D9">
        <w:rPr>
          <w:rFonts w:ascii="Cambria" w:hAnsi="Cambria" w:cs="Calibri"/>
        </w:rPr>
        <w:t>şi</w:t>
      </w:r>
      <w:proofErr w:type="spellEnd"/>
      <w:r w:rsidRPr="000505D9">
        <w:rPr>
          <w:rFonts w:ascii="Cambria" w:hAnsi="Cambria" w:cs="Calibri"/>
        </w:rPr>
        <w:t xml:space="preserve"> </w:t>
      </w:r>
      <w:proofErr w:type="spellStart"/>
      <w:r w:rsidRPr="000505D9">
        <w:rPr>
          <w:rFonts w:ascii="Cambria" w:hAnsi="Cambria" w:cs="Calibri"/>
        </w:rPr>
        <w:t>internaţionale</w:t>
      </w:r>
      <w:proofErr w:type="spellEnd"/>
      <w:r w:rsidRPr="000505D9">
        <w:rPr>
          <w:rFonts w:ascii="Cambria" w:hAnsi="Cambria" w:cs="Calibri"/>
        </w:rPr>
        <w:t xml:space="preserve"> </w:t>
      </w:r>
      <w:proofErr w:type="spellStart"/>
      <w:r w:rsidRPr="000505D9">
        <w:rPr>
          <w:rFonts w:ascii="Cambria" w:hAnsi="Cambria" w:cs="Calibri"/>
        </w:rPr>
        <w:t>referitoare</w:t>
      </w:r>
      <w:proofErr w:type="spellEnd"/>
      <w:r w:rsidRPr="000505D9">
        <w:rPr>
          <w:rFonts w:ascii="Cambria" w:hAnsi="Cambria" w:cs="Calibri"/>
        </w:rPr>
        <w:t xml:space="preserve"> la </w:t>
      </w:r>
      <w:proofErr w:type="spellStart"/>
      <w:r w:rsidRPr="000505D9">
        <w:rPr>
          <w:rFonts w:ascii="Cambria" w:hAnsi="Cambria" w:cs="Calibri"/>
        </w:rPr>
        <w:t>iluminatul</w:t>
      </w:r>
      <w:proofErr w:type="spellEnd"/>
      <w:r w:rsidRPr="000505D9">
        <w:rPr>
          <w:rFonts w:ascii="Cambria" w:hAnsi="Cambria" w:cs="Calibri"/>
        </w:rPr>
        <w:t xml:space="preserve"> public </w:t>
      </w:r>
      <w:proofErr w:type="spellStart"/>
      <w:r w:rsidRPr="000505D9">
        <w:rPr>
          <w:rFonts w:ascii="Cambria" w:hAnsi="Cambria" w:cs="Calibri"/>
        </w:rPr>
        <w:t>si</w:t>
      </w:r>
      <w:proofErr w:type="spellEnd"/>
      <w:r w:rsidRPr="000505D9">
        <w:rPr>
          <w:rFonts w:ascii="Cambria" w:hAnsi="Cambria" w:cs="Calibri"/>
        </w:rPr>
        <w:t xml:space="preserve"> </w:t>
      </w:r>
      <w:proofErr w:type="spellStart"/>
      <w:r w:rsidRPr="000505D9">
        <w:rPr>
          <w:rFonts w:ascii="Cambria" w:hAnsi="Cambria" w:cs="Calibri"/>
        </w:rPr>
        <w:t>sa</w:t>
      </w:r>
      <w:proofErr w:type="spellEnd"/>
      <w:r w:rsidRPr="000505D9">
        <w:rPr>
          <w:rFonts w:ascii="Cambria" w:hAnsi="Cambria" w:cs="Calibri"/>
        </w:rPr>
        <w:t xml:space="preserve"> fie </w:t>
      </w:r>
      <w:proofErr w:type="spellStart"/>
      <w:r w:rsidRPr="000505D9">
        <w:rPr>
          <w:rFonts w:ascii="Cambria" w:hAnsi="Cambria" w:cs="Calibri"/>
        </w:rPr>
        <w:t>exploatat</w:t>
      </w:r>
      <w:proofErr w:type="spellEnd"/>
      <w:r w:rsidRPr="000505D9">
        <w:rPr>
          <w:rFonts w:ascii="Cambria" w:hAnsi="Cambria" w:cs="Calibri"/>
        </w:rPr>
        <w:t xml:space="preserve"> </w:t>
      </w:r>
      <w:proofErr w:type="spellStart"/>
      <w:r w:rsidRPr="000505D9">
        <w:rPr>
          <w:rFonts w:ascii="Cambria" w:hAnsi="Cambria" w:cs="Calibri"/>
        </w:rPr>
        <w:t>si</w:t>
      </w:r>
      <w:proofErr w:type="spellEnd"/>
      <w:r w:rsidRPr="000505D9">
        <w:rPr>
          <w:rFonts w:ascii="Cambria" w:hAnsi="Cambria" w:cs="Calibri"/>
        </w:rPr>
        <w:t xml:space="preserve"> </w:t>
      </w:r>
      <w:proofErr w:type="spellStart"/>
      <w:r w:rsidRPr="000505D9">
        <w:rPr>
          <w:rFonts w:ascii="Cambria" w:hAnsi="Cambria" w:cs="Calibri"/>
        </w:rPr>
        <w:t>condus</w:t>
      </w:r>
      <w:proofErr w:type="spellEnd"/>
      <w:r w:rsidRPr="000505D9">
        <w:rPr>
          <w:rFonts w:ascii="Cambria" w:hAnsi="Cambria" w:cs="Calibri"/>
        </w:rPr>
        <w:t xml:space="preserve"> </w:t>
      </w:r>
      <w:proofErr w:type="spellStart"/>
      <w:r w:rsidRPr="000505D9">
        <w:rPr>
          <w:rFonts w:ascii="Cambria" w:hAnsi="Cambria" w:cs="Calibri"/>
        </w:rPr>
        <w:t>unitar</w:t>
      </w:r>
      <w:proofErr w:type="spellEnd"/>
      <w:r w:rsidRPr="000505D9">
        <w:rPr>
          <w:rFonts w:ascii="Cambria" w:hAnsi="Cambria" w:cs="Calibri"/>
        </w:rPr>
        <w:t>.</w:t>
      </w:r>
    </w:p>
    <w:p w14:paraId="2791B358" w14:textId="77777777" w:rsidR="00007A0C" w:rsidRPr="000505D9" w:rsidRDefault="00007A0C" w:rsidP="00D11ACB">
      <w:pPr>
        <w:spacing w:after="120" w:line="276" w:lineRule="auto"/>
        <w:jc w:val="both"/>
        <w:rPr>
          <w:rFonts w:ascii="Cambria" w:hAnsi="Cambria" w:cs="Calibri"/>
          <w:lang w:eastAsia="ro-RO"/>
        </w:rPr>
      </w:pPr>
    </w:p>
    <w:p w14:paraId="26DA5FB2" w14:textId="77777777" w:rsidR="00AA3E8A" w:rsidRPr="008E7376" w:rsidRDefault="00AA3E8A" w:rsidP="006D3B97">
      <w:pPr>
        <w:pStyle w:val="Heading1"/>
        <w:spacing w:after="120" w:line="276" w:lineRule="auto"/>
        <w:ind w:left="0" w:firstLine="426"/>
        <w:rPr>
          <w:rFonts w:ascii="Cambria" w:hAnsi="Cambria"/>
          <w:b/>
        </w:rPr>
      </w:pPr>
      <w:bookmarkStart w:id="19" w:name="_Toc109212675"/>
      <w:r w:rsidRPr="008E7376">
        <w:rPr>
          <w:rFonts w:ascii="Cambria" w:hAnsi="Cambria"/>
          <w:b/>
          <w:lang w:eastAsia="ro-RO"/>
        </w:rPr>
        <w:t>1</w:t>
      </w:r>
      <w:r>
        <w:rPr>
          <w:rFonts w:ascii="Cambria" w:hAnsi="Cambria"/>
          <w:b/>
          <w:lang w:eastAsia="ro-RO"/>
        </w:rPr>
        <w:t>6</w:t>
      </w:r>
      <w:r w:rsidRPr="008E7376">
        <w:rPr>
          <w:rFonts w:ascii="Cambria" w:hAnsi="Cambria"/>
          <w:b/>
          <w:lang w:eastAsia="ro-RO"/>
        </w:rPr>
        <w:t xml:space="preserve">. </w:t>
      </w:r>
      <w:r>
        <w:rPr>
          <w:rFonts w:ascii="Cambria" w:hAnsi="Cambria"/>
          <w:b/>
          <w:lang w:eastAsia="ro-RO"/>
        </w:rPr>
        <w:t>MODUL DE REALIZARE A DECONTARILOR</w:t>
      </w:r>
      <w:bookmarkEnd w:id="19"/>
    </w:p>
    <w:p w14:paraId="22960203" w14:textId="77777777" w:rsidR="008E7376" w:rsidRPr="00AA3E8A" w:rsidRDefault="00AA3E8A" w:rsidP="006D3B97">
      <w:pPr>
        <w:spacing w:after="120" w:line="276" w:lineRule="auto"/>
        <w:ind w:firstLine="426"/>
        <w:jc w:val="both"/>
        <w:rPr>
          <w:rFonts w:ascii="Cambria" w:hAnsi="Cambria"/>
          <w:szCs w:val="28"/>
          <w:lang w:eastAsia="ro-RO"/>
        </w:rPr>
      </w:pPr>
      <w:proofErr w:type="spellStart"/>
      <w:r w:rsidRPr="00AA3E8A">
        <w:rPr>
          <w:rFonts w:ascii="Cambria" w:hAnsi="Cambria"/>
          <w:szCs w:val="28"/>
          <w:lang w:eastAsia="ro-RO"/>
        </w:rPr>
        <w:t>Platile</w:t>
      </w:r>
      <w:proofErr w:type="spellEnd"/>
      <w:r w:rsidRPr="00AA3E8A">
        <w:rPr>
          <w:rFonts w:ascii="Cambria" w:hAnsi="Cambria"/>
          <w:szCs w:val="28"/>
          <w:lang w:eastAsia="ro-RO"/>
        </w:rPr>
        <w:t xml:space="preserve"> </w:t>
      </w:r>
      <w:proofErr w:type="spellStart"/>
      <w:r w:rsidRPr="00AA3E8A">
        <w:rPr>
          <w:rFonts w:ascii="Cambria" w:hAnsi="Cambria"/>
          <w:szCs w:val="28"/>
          <w:lang w:eastAsia="ro-RO"/>
        </w:rPr>
        <w:t>pentru</w:t>
      </w:r>
      <w:proofErr w:type="spellEnd"/>
      <w:r w:rsidRPr="00AA3E8A">
        <w:rPr>
          <w:rFonts w:ascii="Cambria" w:hAnsi="Cambria"/>
          <w:szCs w:val="28"/>
          <w:lang w:eastAsia="ro-RO"/>
        </w:rPr>
        <w:t xml:space="preserve"> contract se </w:t>
      </w:r>
      <w:proofErr w:type="spellStart"/>
      <w:r w:rsidRPr="00AA3E8A">
        <w:rPr>
          <w:rFonts w:ascii="Cambria" w:hAnsi="Cambria"/>
          <w:szCs w:val="28"/>
          <w:lang w:eastAsia="ro-RO"/>
        </w:rPr>
        <w:t>vor</w:t>
      </w:r>
      <w:proofErr w:type="spellEnd"/>
      <w:r w:rsidRPr="00AA3E8A">
        <w:rPr>
          <w:rFonts w:ascii="Cambria" w:hAnsi="Cambria"/>
          <w:szCs w:val="28"/>
          <w:lang w:eastAsia="ro-RO"/>
        </w:rPr>
        <w:t xml:space="preserve"> </w:t>
      </w:r>
      <w:proofErr w:type="spellStart"/>
      <w:r w:rsidRPr="00AA3E8A">
        <w:rPr>
          <w:rFonts w:ascii="Cambria" w:hAnsi="Cambria"/>
          <w:szCs w:val="28"/>
          <w:lang w:eastAsia="ro-RO"/>
        </w:rPr>
        <w:t>realiza</w:t>
      </w:r>
      <w:proofErr w:type="spellEnd"/>
      <w:r w:rsidRPr="00AA3E8A">
        <w:rPr>
          <w:rFonts w:ascii="Cambria" w:hAnsi="Cambria"/>
          <w:szCs w:val="28"/>
          <w:lang w:eastAsia="ro-RO"/>
        </w:rPr>
        <w:t xml:space="preserve"> </w:t>
      </w:r>
      <w:proofErr w:type="spellStart"/>
      <w:r w:rsidRPr="00AA3E8A">
        <w:rPr>
          <w:rFonts w:ascii="Cambria" w:hAnsi="Cambria"/>
          <w:szCs w:val="28"/>
          <w:lang w:eastAsia="ro-RO"/>
        </w:rPr>
        <w:t>astfel</w:t>
      </w:r>
      <w:proofErr w:type="spellEnd"/>
      <w:r w:rsidRPr="00AA3E8A">
        <w:rPr>
          <w:rFonts w:ascii="Cambria" w:hAnsi="Cambria"/>
          <w:szCs w:val="28"/>
          <w:lang w:eastAsia="ro-RO"/>
        </w:rPr>
        <w:t>:</w:t>
      </w:r>
    </w:p>
    <w:p w14:paraId="6FD7F877" w14:textId="5968BF82" w:rsidR="00AA3E8A" w:rsidRPr="00AA3E8A" w:rsidRDefault="00AA3E8A" w:rsidP="006D3B97">
      <w:pPr>
        <w:pStyle w:val="ListParagraph"/>
        <w:numPr>
          <w:ilvl w:val="0"/>
          <w:numId w:val="5"/>
        </w:numPr>
        <w:spacing w:after="120"/>
        <w:ind w:left="0" w:firstLine="426"/>
        <w:jc w:val="both"/>
        <w:rPr>
          <w:rFonts w:ascii="Cambria" w:hAnsi="Cambria"/>
          <w:sz w:val="24"/>
          <w:szCs w:val="28"/>
          <w:lang w:eastAsia="ro-RO"/>
        </w:rPr>
      </w:pPr>
      <w:r w:rsidRPr="00AA3E8A">
        <w:rPr>
          <w:rFonts w:ascii="Cambria" w:hAnsi="Cambria"/>
          <w:sz w:val="24"/>
          <w:szCs w:val="28"/>
          <w:lang w:eastAsia="ro-RO"/>
        </w:rPr>
        <w:t>Costurile realizarii investitiilor</w:t>
      </w:r>
      <w:r w:rsidR="009839B2">
        <w:rPr>
          <w:rFonts w:ascii="Cambria" w:hAnsi="Cambria"/>
          <w:sz w:val="24"/>
          <w:szCs w:val="28"/>
          <w:lang w:eastAsia="ro-RO"/>
        </w:rPr>
        <w:t>/lucrar</w:t>
      </w:r>
      <w:r w:rsidR="00B40981">
        <w:rPr>
          <w:rFonts w:ascii="Cambria" w:hAnsi="Cambria"/>
          <w:sz w:val="24"/>
          <w:szCs w:val="28"/>
          <w:lang w:eastAsia="ro-RO"/>
        </w:rPr>
        <w:t>i</w:t>
      </w:r>
      <w:r w:rsidR="009839B2">
        <w:rPr>
          <w:rFonts w:ascii="Cambria" w:hAnsi="Cambria"/>
          <w:sz w:val="24"/>
          <w:szCs w:val="28"/>
          <w:lang w:eastAsia="ro-RO"/>
        </w:rPr>
        <w:t>lor co</w:t>
      </w:r>
      <w:r w:rsidR="005E2F87">
        <w:rPr>
          <w:rFonts w:ascii="Cambria" w:hAnsi="Cambria"/>
          <w:sz w:val="24"/>
          <w:szCs w:val="28"/>
          <w:lang w:eastAsia="ro-RO"/>
        </w:rPr>
        <w:t>m</w:t>
      </w:r>
      <w:r w:rsidR="009839B2">
        <w:rPr>
          <w:rFonts w:ascii="Cambria" w:hAnsi="Cambria"/>
          <w:sz w:val="24"/>
          <w:szCs w:val="28"/>
          <w:lang w:eastAsia="ro-RO"/>
        </w:rPr>
        <w:t>a</w:t>
      </w:r>
      <w:r w:rsidR="005E2F87">
        <w:rPr>
          <w:rFonts w:ascii="Cambria" w:hAnsi="Cambria"/>
          <w:sz w:val="24"/>
          <w:szCs w:val="28"/>
          <w:lang w:eastAsia="ro-RO"/>
        </w:rPr>
        <w:t>n</w:t>
      </w:r>
      <w:r w:rsidR="009839B2">
        <w:rPr>
          <w:rFonts w:ascii="Cambria" w:hAnsi="Cambria"/>
          <w:sz w:val="24"/>
          <w:szCs w:val="28"/>
          <w:lang w:eastAsia="ro-RO"/>
        </w:rPr>
        <w:t>date</w:t>
      </w:r>
      <w:r w:rsidRPr="00AA3E8A">
        <w:rPr>
          <w:rFonts w:ascii="Cambria" w:hAnsi="Cambria"/>
          <w:sz w:val="24"/>
          <w:szCs w:val="28"/>
          <w:lang w:eastAsia="ro-RO"/>
        </w:rPr>
        <w:t>– se vor achita in termen de 30 zile de la receptia situatiilor de lucrari si emiterea facturii. Situatiile de lucrari se vor receptiona in termen de 30 zile;</w:t>
      </w:r>
    </w:p>
    <w:p w14:paraId="4B63E318" w14:textId="7ED1A2F8" w:rsidR="00AA3E8A" w:rsidRPr="00AA3E8A" w:rsidRDefault="00AA3E8A" w:rsidP="006D3B97">
      <w:pPr>
        <w:pStyle w:val="ListParagraph"/>
        <w:numPr>
          <w:ilvl w:val="0"/>
          <w:numId w:val="5"/>
        </w:numPr>
        <w:spacing w:after="120"/>
        <w:ind w:left="0" w:firstLine="426"/>
        <w:jc w:val="both"/>
        <w:rPr>
          <w:rFonts w:ascii="Cambria" w:hAnsi="Cambria"/>
          <w:sz w:val="24"/>
          <w:szCs w:val="28"/>
          <w:lang w:eastAsia="ro-RO"/>
        </w:rPr>
      </w:pPr>
      <w:r w:rsidRPr="00AA3E8A">
        <w:rPr>
          <w:rFonts w:ascii="Cambria" w:hAnsi="Cambria"/>
          <w:sz w:val="24"/>
          <w:szCs w:val="28"/>
          <w:lang w:eastAsia="ro-RO"/>
        </w:rPr>
        <w:t>Costurile fixe de mentenanta si asigurare a functionarii sistemului lunare/anuale aceste costuri fixe de mentenanta si asigurare a functionarii sistemului se vor deconta pe baza de suma forfetare (conform ofertei depuse) in termen de 30 zile de la emiterea facturii;</w:t>
      </w:r>
    </w:p>
    <w:p w14:paraId="520BDEEB" w14:textId="77777777" w:rsidR="00AA3E8A" w:rsidRPr="00AA3E8A" w:rsidRDefault="00AA3E8A" w:rsidP="006D3B97">
      <w:pPr>
        <w:pStyle w:val="ListParagraph"/>
        <w:numPr>
          <w:ilvl w:val="0"/>
          <w:numId w:val="5"/>
        </w:numPr>
        <w:spacing w:after="120"/>
        <w:ind w:left="0" w:firstLine="426"/>
        <w:jc w:val="both"/>
        <w:rPr>
          <w:rFonts w:ascii="Cambria" w:hAnsi="Cambria"/>
          <w:sz w:val="24"/>
          <w:szCs w:val="28"/>
          <w:lang w:eastAsia="ro-RO"/>
        </w:rPr>
      </w:pPr>
      <w:r w:rsidRPr="00AA3E8A">
        <w:rPr>
          <w:rFonts w:ascii="Cambria" w:hAnsi="Cambria"/>
          <w:sz w:val="24"/>
          <w:szCs w:val="28"/>
          <w:lang w:eastAsia="ro-RO"/>
        </w:rPr>
        <w:t>Costurile variabile de mentenanta si asigurare a functionarii sistemului – se vor deconta pe baza de deviz intocmit in functie de lucrarile/serviciile/bunurile puse in opera la preturile unitare regasite in oferta financiara, in termen de 30 zile de la emiterea facturii</w:t>
      </w:r>
    </w:p>
    <w:p w14:paraId="2C73B6FD" w14:textId="77777777" w:rsidR="00AA3E8A" w:rsidRPr="000505D9" w:rsidRDefault="00AA3E8A" w:rsidP="006D3B97">
      <w:pPr>
        <w:spacing w:after="120" w:line="276" w:lineRule="auto"/>
        <w:ind w:firstLine="426"/>
        <w:jc w:val="both"/>
        <w:rPr>
          <w:rFonts w:ascii="Cambria" w:hAnsi="Cambria" w:cs="Calibri"/>
          <w:lang w:eastAsia="ro-RO"/>
        </w:rPr>
      </w:pPr>
    </w:p>
    <w:p w14:paraId="6E3FC4AD" w14:textId="77777777" w:rsidR="008E7376" w:rsidRPr="008E7376" w:rsidRDefault="008E7376" w:rsidP="006D3B97">
      <w:pPr>
        <w:pStyle w:val="Heading1"/>
        <w:spacing w:after="120" w:line="276" w:lineRule="auto"/>
        <w:ind w:left="0" w:firstLine="426"/>
        <w:rPr>
          <w:rFonts w:ascii="Cambria" w:hAnsi="Cambria"/>
          <w:b/>
        </w:rPr>
      </w:pPr>
      <w:bookmarkStart w:id="20" w:name="_Toc109212676"/>
      <w:r w:rsidRPr="008E7376">
        <w:rPr>
          <w:rFonts w:ascii="Cambria" w:hAnsi="Cambria"/>
          <w:b/>
          <w:lang w:eastAsia="ro-RO"/>
        </w:rPr>
        <w:t>1</w:t>
      </w:r>
      <w:r w:rsidR="00AA3E8A">
        <w:rPr>
          <w:rFonts w:ascii="Cambria" w:hAnsi="Cambria"/>
          <w:b/>
          <w:lang w:eastAsia="ro-RO"/>
        </w:rPr>
        <w:t>7</w:t>
      </w:r>
      <w:r w:rsidRPr="008E7376">
        <w:rPr>
          <w:rFonts w:ascii="Cambria" w:hAnsi="Cambria"/>
          <w:b/>
          <w:lang w:eastAsia="ro-RO"/>
        </w:rPr>
        <w:t xml:space="preserve">. </w:t>
      </w:r>
      <w:r>
        <w:rPr>
          <w:rFonts w:ascii="Cambria" w:hAnsi="Cambria"/>
          <w:b/>
          <w:lang w:eastAsia="ro-RO"/>
        </w:rPr>
        <w:t>IPOTEZE SI RISCURI</w:t>
      </w:r>
      <w:bookmarkEnd w:id="20"/>
    </w:p>
    <w:p w14:paraId="1F69069A" w14:textId="0C7BA483" w:rsidR="008E7376" w:rsidRPr="008E7376" w:rsidRDefault="008E7376" w:rsidP="006D3B97">
      <w:pPr>
        <w:ind w:firstLine="426"/>
        <w:jc w:val="both"/>
        <w:rPr>
          <w:rFonts w:ascii="Cambria" w:hAnsi="Cambria"/>
          <w:b/>
          <w:szCs w:val="28"/>
          <w:lang w:eastAsia="ro-RO"/>
        </w:rPr>
      </w:pPr>
      <w:r w:rsidRPr="008E7376">
        <w:rPr>
          <w:rFonts w:ascii="Cambria" w:hAnsi="Cambria"/>
          <w:b/>
          <w:szCs w:val="28"/>
          <w:lang w:eastAsia="ro-RO"/>
        </w:rPr>
        <w:t>IPOTEZE SI RISCURI – PENTRU SERVICIILE DE PROIECTARE</w:t>
      </w:r>
      <w:r w:rsidR="00E664BA">
        <w:rPr>
          <w:rFonts w:ascii="Cambria" w:hAnsi="Cambria"/>
          <w:b/>
          <w:szCs w:val="28"/>
          <w:lang w:eastAsia="ro-RO"/>
        </w:rPr>
        <w:t>:</w:t>
      </w:r>
    </w:p>
    <w:p w14:paraId="1B2F0F33" w14:textId="77777777" w:rsidR="008E7376" w:rsidRPr="008E7376" w:rsidRDefault="008E7376" w:rsidP="006D3B97">
      <w:pPr>
        <w:ind w:firstLine="426"/>
        <w:jc w:val="both"/>
        <w:rPr>
          <w:rFonts w:ascii="Cambria" w:hAnsi="Cambria"/>
          <w:szCs w:val="28"/>
          <w:lang w:val="ro-RO" w:eastAsia="ro-RO"/>
        </w:rPr>
      </w:pPr>
    </w:p>
    <w:p w14:paraId="7766D56A" w14:textId="77777777" w:rsidR="008E7376" w:rsidRPr="008E7376" w:rsidRDefault="008E7376" w:rsidP="006D3B97">
      <w:pPr>
        <w:ind w:firstLine="426"/>
        <w:jc w:val="both"/>
        <w:rPr>
          <w:rFonts w:ascii="Cambria" w:hAnsi="Cambria"/>
          <w:szCs w:val="28"/>
          <w:lang w:val="ro-RO" w:eastAsia="ro-RO"/>
        </w:rPr>
      </w:pPr>
      <w:r w:rsidRPr="008E7376">
        <w:rPr>
          <w:rFonts w:ascii="Cambria" w:hAnsi="Cambria"/>
          <w:szCs w:val="28"/>
          <w:lang w:val="ro-RO" w:eastAsia="ro-RO"/>
        </w:rPr>
        <w:t>Riscul principal se refera la neincadrarea in termenele de prestare, aspect care conduce la riscul pierderii finantarii sau primirii de corectii financiare ;</w:t>
      </w:r>
    </w:p>
    <w:p w14:paraId="3F16450F" w14:textId="77777777" w:rsidR="008E7376" w:rsidRPr="008E7376" w:rsidRDefault="008E7376" w:rsidP="006D3B97">
      <w:pPr>
        <w:ind w:firstLine="426"/>
        <w:jc w:val="both"/>
        <w:rPr>
          <w:rFonts w:ascii="Cambria" w:hAnsi="Cambria"/>
          <w:szCs w:val="28"/>
          <w:lang w:val="ro-RO" w:eastAsia="ro-RO"/>
        </w:rPr>
      </w:pPr>
      <w:r w:rsidRPr="008E7376">
        <w:rPr>
          <w:rFonts w:ascii="Cambria" w:hAnsi="Cambria"/>
          <w:szCs w:val="28"/>
          <w:lang w:val="ro-RO" w:eastAsia="ro-RO"/>
        </w:rPr>
        <w:t>Din motivul de mai sus se solicita ofertantilor o durată de executie a contractului in corelatie stricta cu resursele planificate pentru prezentul contract. Depasirea duratei de executie conduce la aplicarea de penalitati raportate la valoarea intregului contract , in conditii similare aplicarii de penalitati ;</w:t>
      </w:r>
    </w:p>
    <w:p w14:paraId="54642C89" w14:textId="77777777" w:rsidR="008E7376" w:rsidRPr="008E7376" w:rsidRDefault="008E7376" w:rsidP="006D3B97">
      <w:pPr>
        <w:ind w:firstLine="426"/>
        <w:jc w:val="both"/>
        <w:rPr>
          <w:rFonts w:ascii="Cambria" w:hAnsi="Cambria"/>
          <w:szCs w:val="28"/>
          <w:lang w:val="ro-RO" w:eastAsia="ro-RO"/>
        </w:rPr>
      </w:pPr>
      <w:r w:rsidRPr="008E7376">
        <w:rPr>
          <w:rFonts w:ascii="Cambria" w:hAnsi="Cambria"/>
          <w:szCs w:val="28"/>
          <w:lang w:val="ro-RO" w:eastAsia="ro-RO"/>
        </w:rPr>
        <w:t>Pentru elaborarea ofertei, ofertantii vor avea în vedere cel putin ipotezele si riscurile descrise exemplificativ in continare si sa estimeze posibilele efecte ale acestora ;</w:t>
      </w:r>
    </w:p>
    <w:p w14:paraId="220D66AD" w14:textId="77777777" w:rsidR="008E7376" w:rsidRPr="008E7376" w:rsidRDefault="008E7376" w:rsidP="006D3B97">
      <w:pPr>
        <w:ind w:firstLine="426"/>
        <w:jc w:val="both"/>
        <w:rPr>
          <w:rFonts w:ascii="Cambria" w:hAnsi="Cambria"/>
          <w:szCs w:val="28"/>
          <w:lang w:val="ro-RO" w:eastAsia="ro-RO"/>
        </w:rPr>
      </w:pPr>
    </w:p>
    <w:p w14:paraId="7728CBB1" w14:textId="77777777" w:rsidR="008E7376" w:rsidRPr="008E7376" w:rsidRDefault="008E7376" w:rsidP="006D3B97">
      <w:pPr>
        <w:ind w:firstLine="426"/>
        <w:jc w:val="both"/>
        <w:rPr>
          <w:rFonts w:ascii="Cambria" w:hAnsi="Cambria"/>
          <w:b/>
          <w:szCs w:val="28"/>
          <w:lang w:val="ro-RO" w:eastAsia="ro-RO"/>
        </w:rPr>
      </w:pPr>
      <w:r w:rsidRPr="008E7376">
        <w:rPr>
          <w:rFonts w:ascii="Cambria" w:hAnsi="Cambria"/>
          <w:b/>
          <w:szCs w:val="28"/>
          <w:lang w:val="ro-RO" w:eastAsia="ro-RO"/>
        </w:rPr>
        <w:t>Ipotezele considerate la momentul initierii acestei proceduri de achizitie sunt:</w:t>
      </w:r>
    </w:p>
    <w:p w14:paraId="731B4520" w14:textId="77777777" w:rsidR="008E7376" w:rsidRPr="008E7376" w:rsidRDefault="008E7376" w:rsidP="006D3B97">
      <w:pPr>
        <w:ind w:firstLine="426"/>
        <w:jc w:val="both"/>
        <w:rPr>
          <w:rFonts w:ascii="Cambria" w:hAnsi="Cambria"/>
          <w:b/>
          <w:szCs w:val="28"/>
          <w:lang w:val="ro-RO" w:eastAsia="ro-RO"/>
        </w:rPr>
      </w:pPr>
    </w:p>
    <w:p w14:paraId="7837D854" w14:textId="77777777" w:rsidR="008E7376" w:rsidRPr="008E7376" w:rsidRDefault="008E7376" w:rsidP="006D3B97">
      <w:pPr>
        <w:pStyle w:val="ListParagraph"/>
        <w:numPr>
          <w:ilvl w:val="0"/>
          <w:numId w:val="22"/>
        </w:numPr>
        <w:suppressAutoHyphens w:val="0"/>
        <w:spacing w:after="0" w:line="240" w:lineRule="auto"/>
        <w:ind w:left="0" w:firstLine="426"/>
        <w:jc w:val="both"/>
        <w:rPr>
          <w:rFonts w:ascii="Cambria" w:hAnsi="Cambria"/>
          <w:sz w:val="24"/>
          <w:szCs w:val="28"/>
          <w:lang w:eastAsia="ro-RO"/>
        </w:rPr>
      </w:pPr>
      <w:r w:rsidRPr="008E7376">
        <w:rPr>
          <w:rFonts w:ascii="Cambria" w:hAnsi="Cambria"/>
          <w:sz w:val="24"/>
          <w:szCs w:val="28"/>
          <w:lang w:eastAsia="ro-RO"/>
        </w:rPr>
        <w:t>Serviciile solicitate sunt descrise explicit in Caietul de Sarcini si sunt reglementate prin legislatie specifica, accesibila tuturor factorilor interesati ;</w:t>
      </w:r>
    </w:p>
    <w:p w14:paraId="11730A86" w14:textId="77777777" w:rsidR="008E7376" w:rsidRPr="008E7376" w:rsidRDefault="008E7376" w:rsidP="006D3B97">
      <w:pPr>
        <w:pStyle w:val="ListParagraph"/>
        <w:numPr>
          <w:ilvl w:val="0"/>
          <w:numId w:val="22"/>
        </w:numPr>
        <w:suppressAutoHyphens w:val="0"/>
        <w:spacing w:after="0" w:line="240" w:lineRule="auto"/>
        <w:ind w:left="0" w:firstLine="426"/>
        <w:jc w:val="both"/>
        <w:rPr>
          <w:rFonts w:ascii="Cambria" w:hAnsi="Cambria"/>
          <w:sz w:val="24"/>
          <w:szCs w:val="28"/>
          <w:lang w:eastAsia="ro-RO"/>
        </w:rPr>
      </w:pPr>
      <w:r w:rsidRPr="008E7376">
        <w:rPr>
          <w:rFonts w:ascii="Cambria" w:hAnsi="Cambria"/>
          <w:sz w:val="24"/>
          <w:szCs w:val="28"/>
          <w:lang w:eastAsia="ro-RO"/>
        </w:rPr>
        <w:t>Nu se prevad schimbari ale cadrului institutional si legal carer sa afecteze major implementarea si desfasurarea in bune conditii a contractului ;</w:t>
      </w:r>
    </w:p>
    <w:p w14:paraId="056781D6" w14:textId="77777777" w:rsidR="008E7376" w:rsidRPr="008E7376" w:rsidRDefault="008E7376" w:rsidP="006D3B97">
      <w:pPr>
        <w:pStyle w:val="ListParagraph"/>
        <w:numPr>
          <w:ilvl w:val="0"/>
          <w:numId w:val="22"/>
        </w:numPr>
        <w:suppressAutoHyphens w:val="0"/>
        <w:spacing w:after="0" w:line="240" w:lineRule="auto"/>
        <w:ind w:left="0" w:firstLine="426"/>
        <w:jc w:val="both"/>
        <w:rPr>
          <w:rFonts w:ascii="Cambria" w:hAnsi="Cambria"/>
          <w:sz w:val="24"/>
          <w:szCs w:val="28"/>
          <w:lang w:eastAsia="ro-RO"/>
        </w:rPr>
      </w:pPr>
      <w:r w:rsidRPr="008E7376">
        <w:rPr>
          <w:rFonts w:ascii="Cambria" w:hAnsi="Cambria"/>
          <w:sz w:val="24"/>
          <w:szCs w:val="28"/>
          <w:lang w:eastAsia="ro-RO"/>
        </w:rPr>
        <w:t>Toate informatiile/ datele si documentatiile relevante si disponibile pentru prestarea serviciilor in legatura cu obiectivul de investitie  vor fi puse la dispozitia prestatorului, dacă acestea sunt deținute de Autoritatea Contractantă ;</w:t>
      </w:r>
    </w:p>
    <w:p w14:paraId="6EECA955" w14:textId="77777777" w:rsidR="008E7376" w:rsidRPr="008E7376" w:rsidRDefault="008E7376" w:rsidP="006D3B97">
      <w:pPr>
        <w:pStyle w:val="ListParagraph"/>
        <w:numPr>
          <w:ilvl w:val="0"/>
          <w:numId w:val="22"/>
        </w:numPr>
        <w:suppressAutoHyphens w:val="0"/>
        <w:spacing w:after="0" w:line="240" w:lineRule="auto"/>
        <w:ind w:left="0" w:firstLine="426"/>
        <w:jc w:val="both"/>
        <w:rPr>
          <w:rFonts w:ascii="Cambria" w:hAnsi="Cambria"/>
          <w:sz w:val="24"/>
          <w:szCs w:val="28"/>
          <w:lang w:eastAsia="ro-RO"/>
        </w:rPr>
      </w:pPr>
      <w:r w:rsidRPr="008E7376">
        <w:rPr>
          <w:rFonts w:ascii="Cambria" w:hAnsi="Cambria"/>
          <w:sz w:val="24"/>
          <w:szCs w:val="28"/>
          <w:lang w:eastAsia="ro-RO"/>
        </w:rPr>
        <w:t>Buna cooperare intre toate partile implicate: Autoritatea Contractantă, Prestator, alte autorități competente și orice alti factori relevanti implicati ;</w:t>
      </w:r>
    </w:p>
    <w:p w14:paraId="082923BC" w14:textId="77777777" w:rsidR="008E7376" w:rsidRPr="008E7376" w:rsidRDefault="008E7376" w:rsidP="006D3B97">
      <w:pPr>
        <w:ind w:firstLine="426"/>
        <w:jc w:val="both"/>
        <w:rPr>
          <w:rFonts w:ascii="Cambria" w:hAnsi="Cambria"/>
          <w:szCs w:val="28"/>
          <w:lang w:val="ro-RO" w:eastAsia="ro-RO"/>
        </w:rPr>
      </w:pPr>
    </w:p>
    <w:p w14:paraId="2D4C8E88" w14:textId="77777777" w:rsidR="008E7376" w:rsidRPr="008E7376" w:rsidRDefault="008E7376" w:rsidP="006D3B97">
      <w:pPr>
        <w:ind w:firstLine="426"/>
        <w:jc w:val="both"/>
        <w:rPr>
          <w:rFonts w:ascii="Cambria" w:hAnsi="Cambria"/>
          <w:szCs w:val="28"/>
          <w:lang w:val="ro-RO" w:eastAsia="ro-RO"/>
        </w:rPr>
      </w:pPr>
      <w:r w:rsidRPr="008E7376">
        <w:rPr>
          <w:rFonts w:ascii="Cambria" w:hAnsi="Cambria"/>
          <w:szCs w:val="28"/>
          <w:lang w:val="ro-RO" w:eastAsia="ro-RO"/>
        </w:rPr>
        <w:t>În pregatirea ofertei, ofertantii trebuie sa aiba in vedere cel putin riscurile descrise in continuare, riscuri cu cea mai mare probabilitate de aparitie pe perioada derularii contractului, identificate de catre Autoritatea Contractanta in etapa de pregatire a documentatiei de atribuire ;</w:t>
      </w:r>
    </w:p>
    <w:p w14:paraId="6D04C9D3" w14:textId="77777777" w:rsidR="008E7376" w:rsidRPr="008E7376" w:rsidRDefault="008E7376" w:rsidP="006D3B97">
      <w:pPr>
        <w:pStyle w:val="ListParagraph"/>
        <w:numPr>
          <w:ilvl w:val="0"/>
          <w:numId w:val="23"/>
        </w:numPr>
        <w:suppressAutoHyphens w:val="0"/>
        <w:spacing w:after="0" w:line="240" w:lineRule="auto"/>
        <w:ind w:left="0" w:firstLine="426"/>
        <w:jc w:val="both"/>
        <w:rPr>
          <w:rFonts w:ascii="Cambria" w:hAnsi="Cambria"/>
          <w:sz w:val="24"/>
          <w:szCs w:val="28"/>
          <w:lang w:eastAsia="ro-RO"/>
        </w:rPr>
      </w:pPr>
      <w:r w:rsidRPr="008E7376">
        <w:rPr>
          <w:rFonts w:ascii="Cambria" w:hAnsi="Cambria"/>
          <w:sz w:val="24"/>
          <w:szCs w:val="28"/>
          <w:lang w:eastAsia="ro-RO"/>
        </w:rPr>
        <w:t>Întârzieri în emiterea autorizatiilor/avizelor etc ce urmeaza a fi puse la dispozitie de catre Autoritatea Contractanta sau prestator, dupa caz ;</w:t>
      </w:r>
    </w:p>
    <w:p w14:paraId="6BBF9C5C" w14:textId="77777777" w:rsidR="008E7376" w:rsidRPr="008E7376" w:rsidRDefault="008E7376" w:rsidP="006D3B97">
      <w:pPr>
        <w:pStyle w:val="ListParagraph"/>
        <w:numPr>
          <w:ilvl w:val="0"/>
          <w:numId w:val="23"/>
        </w:numPr>
        <w:suppressAutoHyphens w:val="0"/>
        <w:spacing w:after="0" w:line="240" w:lineRule="auto"/>
        <w:ind w:left="0" w:firstLine="426"/>
        <w:jc w:val="both"/>
        <w:rPr>
          <w:rFonts w:ascii="Cambria" w:hAnsi="Cambria"/>
          <w:sz w:val="24"/>
          <w:szCs w:val="28"/>
          <w:lang w:eastAsia="ro-RO"/>
        </w:rPr>
      </w:pPr>
      <w:r w:rsidRPr="008E7376">
        <w:rPr>
          <w:rFonts w:ascii="Cambria" w:hAnsi="Cambria"/>
          <w:sz w:val="24"/>
          <w:szCs w:val="28"/>
          <w:lang w:eastAsia="ro-RO"/>
        </w:rPr>
        <w:t>Aparitia unuor eventuale dificultati de colaborare si comunicare intre  diferiti factori interesati: Prestator, autoritati competente, Autoritate Contractantă ;</w:t>
      </w:r>
    </w:p>
    <w:p w14:paraId="30DE673D" w14:textId="77777777" w:rsidR="008E7376" w:rsidRPr="008E7376" w:rsidRDefault="008E7376" w:rsidP="006D3B97">
      <w:pPr>
        <w:pStyle w:val="ListParagraph"/>
        <w:numPr>
          <w:ilvl w:val="0"/>
          <w:numId w:val="23"/>
        </w:numPr>
        <w:suppressAutoHyphens w:val="0"/>
        <w:spacing w:after="0" w:line="240" w:lineRule="auto"/>
        <w:ind w:left="0" w:firstLine="426"/>
        <w:jc w:val="both"/>
        <w:rPr>
          <w:rFonts w:ascii="Cambria" w:hAnsi="Cambria"/>
          <w:sz w:val="24"/>
          <w:szCs w:val="28"/>
          <w:lang w:eastAsia="ro-RO"/>
        </w:rPr>
      </w:pPr>
      <w:r w:rsidRPr="008E7376">
        <w:rPr>
          <w:rFonts w:ascii="Cambria" w:hAnsi="Cambria"/>
          <w:sz w:val="24"/>
          <w:szCs w:val="28"/>
          <w:lang w:eastAsia="ro-RO"/>
        </w:rPr>
        <w:t>Existenta de erori de proiectare/omisiuni in documentele puse la dispozitie de Autoritatea Contractantă neidentificate până la momentul initierii procedurii ;</w:t>
      </w:r>
    </w:p>
    <w:p w14:paraId="5F2B65B3" w14:textId="77777777" w:rsidR="008E7376" w:rsidRPr="008E7376" w:rsidRDefault="008E7376" w:rsidP="006D3B97">
      <w:pPr>
        <w:pStyle w:val="ListParagraph"/>
        <w:numPr>
          <w:ilvl w:val="0"/>
          <w:numId w:val="23"/>
        </w:numPr>
        <w:suppressAutoHyphens w:val="0"/>
        <w:spacing w:after="0" w:line="240" w:lineRule="auto"/>
        <w:ind w:left="0" w:firstLine="426"/>
        <w:jc w:val="both"/>
        <w:rPr>
          <w:rFonts w:ascii="Cambria" w:hAnsi="Cambria"/>
          <w:sz w:val="24"/>
          <w:szCs w:val="28"/>
          <w:lang w:eastAsia="ro-RO"/>
        </w:rPr>
      </w:pPr>
      <w:r w:rsidRPr="008E7376">
        <w:rPr>
          <w:rFonts w:ascii="Cambria" w:hAnsi="Cambria"/>
          <w:sz w:val="24"/>
          <w:szCs w:val="28"/>
          <w:lang w:eastAsia="ro-RO"/>
        </w:rPr>
        <w:t>Neincadrarea in termenul stabilit pentru finalizarea contractului ce rezulta din aceasta procedura ;</w:t>
      </w:r>
    </w:p>
    <w:p w14:paraId="1EE97C5D" w14:textId="77777777" w:rsidR="008E7376" w:rsidRPr="008E7376" w:rsidRDefault="008E7376" w:rsidP="006D3B97">
      <w:pPr>
        <w:pStyle w:val="ListParagraph"/>
        <w:numPr>
          <w:ilvl w:val="0"/>
          <w:numId w:val="23"/>
        </w:numPr>
        <w:suppressAutoHyphens w:val="0"/>
        <w:spacing w:after="0" w:line="240" w:lineRule="auto"/>
        <w:ind w:left="0" w:firstLine="426"/>
        <w:jc w:val="both"/>
        <w:rPr>
          <w:rFonts w:ascii="Cambria" w:hAnsi="Cambria"/>
          <w:sz w:val="24"/>
          <w:szCs w:val="28"/>
          <w:lang w:eastAsia="ro-RO"/>
        </w:rPr>
      </w:pPr>
      <w:r w:rsidRPr="008E7376">
        <w:rPr>
          <w:rFonts w:ascii="Cambria" w:hAnsi="Cambria"/>
          <w:sz w:val="24"/>
          <w:szCs w:val="28"/>
          <w:lang w:eastAsia="ro-RO"/>
        </w:rPr>
        <w:t>Datele si informatiile comunicate de catre Autoritatea Contractantă nu sunt suficiente sau sunt incomplete pentru indeplinirea cerintelor din prezentul Caiet de Sarcini ;</w:t>
      </w:r>
    </w:p>
    <w:p w14:paraId="7E54CAAE" w14:textId="77777777" w:rsidR="008E7376" w:rsidRPr="008E7376" w:rsidRDefault="008E7376" w:rsidP="006D3B97">
      <w:pPr>
        <w:pStyle w:val="ListParagraph"/>
        <w:numPr>
          <w:ilvl w:val="0"/>
          <w:numId w:val="23"/>
        </w:numPr>
        <w:suppressAutoHyphens w:val="0"/>
        <w:spacing w:after="0" w:line="240" w:lineRule="auto"/>
        <w:ind w:left="0" w:firstLine="426"/>
        <w:jc w:val="both"/>
        <w:rPr>
          <w:rFonts w:ascii="Cambria" w:hAnsi="Cambria"/>
          <w:sz w:val="24"/>
          <w:szCs w:val="28"/>
          <w:lang w:eastAsia="ro-RO"/>
        </w:rPr>
      </w:pPr>
      <w:r w:rsidRPr="008E7376">
        <w:rPr>
          <w:rFonts w:ascii="Cambria" w:hAnsi="Cambria"/>
          <w:sz w:val="24"/>
          <w:szCs w:val="28"/>
          <w:lang w:eastAsia="ro-RO"/>
        </w:rPr>
        <w:t>Depasirea duratei de realizare a activitatilotr asumata prin Propunerea Tehnica ;</w:t>
      </w:r>
    </w:p>
    <w:p w14:paraId="15F07FAE" w14:textId="77777777" w:rsidR="008E7376" w:rsidRDefault="008E7376" w:rsidP="006D3B97">
      <w:pPr>
        <w:ind w:firstLine="426"/>
        <w:jc w:val="both"/>
        <w:rPr>
          <w:sz w:val="28"/>
          <w:szCs w:val="28"/>
          <w:lang w:val="ro-RO" w:eastAsia="ro-RO"/>
        </w:rPr>
      </w:pPr>
    </w:p>
    <w:p w14:paraId="465F0376" w14:textId="0F354E21" w:rsidR="008E7376" w:rsidRDefault="008E7376" w:rsidP="006D3B97">
      <w:pPr>
        <w:ind w:firstLine="426"/>
        <w:jc w:val="both"/>
        <w:rPr>
          <w:sz w:val="28"/>
          <w:szCs w:val="28"/>
          <w:lang w:val="ro-RO" w:eastAsia="ro-RO"/>
        </w:rPr>
      </w:pPr>
    </w:p>
    <w:p w14:paraId="4614AA1F" w14:textId="77777777" w:rsidR="008E7376" w:rsidRPr="008E7376" w:rsidRDefault="008E7376" w:rsidP="006D3B97">
      <w:pPr>
        <w:ind w:firstLine="426"/>
        <w:jc w:val="both"/>
        <w:rPr>
          <w:rFonts w:ascii="Cambria" w:hAnsi="Cambria"/>
          <w:lang w:val="ro-RO" w:eastAsia="ro-RO"/>
        </w:rPr>
      </w:pPr>
      <w:r w:rsidRPr="008E7376">
        <w:rPr>
          <w:rFonts w:ascii="Cambria" w:hAnsi="Cambria"/>
          <w:lang w:val="ro-RO" w:eastAsia="ro-RO"/>
        </w:rPr>
        <w:t>Pentru riscurile incluse în acest capitol, Autoritatea Contractanta nu va accepta solicitari ulterioare de reevaluarea a conditiilor din Propunerea Tehnică și/sau Financiară, respectiv de modificari ale contractului, daca oferta nu a inclus diligentele necesare, respectiv includerea de masuri pentru eliminarea sursei de risc sau diminuarea impactului acestuia ;</w:t>
      </w:r>
    </w:p>
    <w:p w14:paraId="21CF4274" w14:textId="77777777" w:rsidR="008E7376" w:rsidRPr="008E7376" w:rsidRDefault="008E7376" w:rsidP="006D3B97">
      <w:pPr>
        <w:pStyle w:val="ListParagraph"/>
        <w:spacing w:after="0" w:line="240" w:lineRule="auto"/>
        <w:ind w:left="0" w:firstLine="426"/>
        <w:jc w:val="both"/>
        <w:rPr>
          <w:rFonts w:ascii="Cambria" w:hAnsi="Cambria"/>
          <w:b/>
          <w:sz w:val="24"/>
          <w:szCs w:val="24"/>
          <w:lang w:eastAsia="ro-RO"/>
        </w:rPr>
      </w:pPr>
    </w:p>
    <w:p w14:paraId="273511CB" w14:textId="77777777" w:rsidR="008E7376" w:rsidRPr="008E7376" w:rsidRDefault="008E7376" w:rsidP="006D3B97">
      <w:pPr>
        <w:ind w:firstLine="426"/>
        <w:jc w:val="both"/>
        <w:rPr>
          <w:rFonts w:ascii="Cambria" w:hAnsi="Cambria"/>
          <w:b/>
          <w:lang w:eastAsia="ro-RO"/>
        </w:rPr>
      </w:pPr>
      <w:r w:rsidRPr="008E7376">
        <w:rPr>
          <w:rFonts w:ascii="Cambria" w:hAnsi="Cambria"/>
          <w:b/>
          <w:lang w:eastAsia="ro-RO"/>
        </w:rPr>
        <w:t>IPOTEZE SI RISCURI – PENTRU EXECUTAREA LUCRĂRILOR ;</w:t>
      </w:r>
    </w:p>
    <w:p w14:paraId="39F84E52" w14:textId="77777777" w:rsidR="008E7376" w:rsidRPr="008E7376" w:rsidRDefault="008E7376" w:rsidP="006D3B97">
      <w:pPr>
        <w:ind w:firstLine="426"/>
        <w:jc w:val="both"/>
        <w:rPr>
          <w:rFonts w:ascii="Cambria" w:hAnsi="Cambria"/>
          <w:b/>
          <w:lang w:val="ro-RO" w:eastAsia="ro-RO"/>
        </w:rPr>
      </w:pPr>
    </w:p>
    <w:p w14:paraId="05E174C3" w14:textId="77777777" w:rsidR="008E7376" w:rsidRPr="008E7376" w:rsidRDefault="008E7376" w:rsidP="006D3B97">
      <w:pPr>
        <w:ind w:firstLine="426"/>
        <w:jc w:val="both"/>
        <w:rPr>
          <w:rFonts w:ascii="Cambria" w:hAnsi="Cambria"/>
          <w:b/>
          <w:u w:val="single"/>
          <w:lang w:val="ro-RO" w:eastAsia="ro-RO"/>
        </w:rPr>
      </w:pPr>
      <w:r w:rsidRPr="008E7376">
        <w:rPr>
          <w:rFonts w:ascii="Cambria" w:hAnsi="Cambria"/>
          <w:b/>
          <w:u w:val="single"/>
          <w:lang w:val="ro-RO" w:eastAsia="ro-RO"/>
        </w:rPr>
        <w:t>Modul de repartizare a riscurilor contractului:</w:t>
      </w:r>
    </w:p>
    <w:p w14:paraId="35490F91" w14:textId="77777777" w:rsidR="008E7376" w:rsidRPr="008E7376" w:rsidRDefault="008E7376" w:rsidP="006D3B97">
      <w:pPr>
        <w:ind w:firstLine="426"/>
        <w:jc w:val="both"/>
        <w:rPr>
          <w:rFonts w:ascii="Cambria" w:hAnsi="Cambria"/>
          <w:b/>
          <w:i/>
          <w:lang w:val="ro-RO" w:eastAsia="ro-RO"/>
        </w:rPr>
      </w:pPr>
    </w:p>
    <w:p w14:paraId="4EE70664" w14:textId="77777777" w:rsidR="008E7376" w:rsidRPr="008E7376" w:rsidRDefault="008E7376" w:rsidP="006D3B97">
      <w:pPr>
        <w:ind w:firstLine="426"/>
        <w:jc w:val="both"/>
        <w:rPr>
          <w:rFonts w:ascii="Cambria" w:hAnsi="Cambria"/>
          <w:b/>
          <w:i/>
          <w:lang w:val="ro-RO" w:eastAsia="ro-RO"/>
        </w:rPr>
      </w:pPr>
      <w:r w:rsidRPr="008E7376">
        <w:rPr>
          <w:rFonts w:ascii="Cambria" w:hAnsi="Cambria"/>
          <w:b/>
          <w:i/>
          <w:lang w:val="ro-RO" w:eastAsia="ro-RO"/>
        </w:rPr>
        <w:t>Riscurile ce revin Achizitorului și care constau în:</w:t>
      </w:r>
    </w:p>
    <w:p w14:paraId="0FED0691" w14:textId="77777777" w:rsidR="008E7376" w:rsidRPr="008E7376" w:rsidRDefault="008E7376" w:rsidP="006D3B97">
      <w:pPr>
        <w:ind w:firstLine="426"/>
        <w:jc w:val="both"/>
        <w:rPr>
          <w:rFonts w:ascii="Cambria" w:hAnsi="Cambria"/>
          <w:b/>
          <w:i/>
          <w:lang w:val="ro-RO" w:eastAsia="ro-RO"/>
        </w:rPr>
      </w:pPr>
    </w:p>
    <w:p w14:paraId="1321B328" w14:textId="77777777" w:rsidR="008E7376" w:rsidRPr="008E7376" w:rsidRDefault="008E7376" w:rsidP="006D3B97">
      <w:pPr>
        <w:pStyle w:val="ListParagraph"/>
        <w:numPr>
          <w:ilvl w:val="0"/>
          <w:numId w:val="24"/>
        </w:numPr>
        <w:suppressAutoHyphens w:val="0"/>
        <w:spacing w:after="0" w:line="240" w:lineRule="auto"/>
        <w:ind w:left="0" w:firstLine="426"/>
        <w:jc w:val="both"/>
        <w:rPr>
          <w:rFonts w:ascii="Cambria" w:hAnsi="Cambria"/>
          <w:sz w:val="24"/>
          <w:szCs w:val="24"/>
          <w:lang w:eastAsia="ro-RO"/>
        </w:rPr>
      </w:pPr>
      <w:r w:rsidRPr="008E7376">
        <w:rPr>
          <w:rFonts w:ascii="Cambria" w:hAnsi="Cambria"/>
          <w:sz w:val="24"/>
          <w:szCs w:val="24"/>
          <w:lang w:eastAsia="ro-RO"/>
        </w:rPr>
        <w:t>Omisiuni în documentele puse la dispozitia Executantului ;</w:t>
      </w:r>
    </w:p>
    <w:p w14:paraId="0EE2CE24" w14:textId="77777777" w:rsidR="008E7376" w:rsidRPr="008E7376" w:rsidRDefault="008E7376" w:rsidP="006D3B97">
      <w:pPr>
        <w:pStyle w:val="ListParagraph"/>
        <w:numPr>
          <w:ilvl w:val="0"/>
          <w:numId w:val="24"/>
        </w:numPr>
        <w:suppressAutoHyphens w:val="0"/>
        <w:spacing w:after="0" w:line="240" w:lineRule="auto"/>
        <w:ind w:left="0" w:firstLine="426"/>
        <w:jc w:val="both"/>
        <w:rPr>
          <w:rFonts w:ascii="Cambria" w:hAnsi="Cambria"/>
          <w:sz w:val="24"/>
          <w:szCs w:val="24"/>
          <w:lang w:eastAsia="ro-RO"/>
        </w:rPr>
      </w:pPr>
      <w:r w:rsidRPr="008E7376">
        <w:rPr>
          <w:rFonts w:ascii="Cambria" w:hAnsi="Cambria"/>
          <w:sz w:val="24"/>
          <w:szCs w:val="24"/>
          <w:lang w:eastAsia="ro-RO"/>
        </w:rPr>
        <w:t>Nepredarea sau predarea cu întârziere a amplasamentului lucrărilor, liber de sarcini ;</w:t>
      </w:r>
    </w:p>
    <w:p w14:paraId="2E0AEEEE" w14:textId="56215B37" w:rsidR="008E7376" w:rsidRPr="008E7376" w:rsidRDefault="008E7376" w:rsidP="006D3B97">
      <w:pPr>
        <w:pStyle w:val="ListParagraph"/>
        <w:numPr>
          <w:ilvl w:val="0"/>
          <w:numId w:val="24"/>
        </w:numPr>
        <w:suppressAutoHyphens w:val="0"/>
        <w:spacing w:after="0" w:line="240" w:lineRule="auto"/>
        <w:ind w:left="0" w:firstLine="426"/>
        <w:jc w:val="both"/>
        <w:rPr>
          <w:rFonts w:ascii="Cambria" w:hAnsi="Cambria"/>
          <w:sz w:val="24"/>
          <w:szCs w:val="24"/>
          <w:lang w:eastAsia="ro-RO"/>
        </w:rPr>
      </w:pPr>
      <w:r w:rsidRPr="008E7376">
        <w:rPr>
          <w:rFonts w:ascii="Cambria" w:hAnsi="Cambria"/>
          <w:sz w:val="24"/>
          <w:szCs w:val="24"/>
          <w:lang w:eastAsia="ro-RO"/>
        </w:rPr>
        <w:t>Interferențe din partea personalului</w:t>
      </w:r>
      <w:r w:rsidR="00936ECC">
        <w:rPr>
          <w:rFonts w:ascii="Cambria" w:hAnsi="Cambria"/>
          <w:sz w:val="24"/>
          <w:szCs w:val="24"/>
          <w:lang w:eastAsia="ro-RO"/>
        </w:rPr>
        <w:t xml:space="preserve"> </w:t>
      </w:r>
      <w:r w:rsidRPr="008E7376">
        <w:rPr>
          <w:rFonts w:ascii="Cambria" w:hAnsi="Cambria"/>
          <w:sz w:val="24"/>
          <w:szCs w:val="24"/>
          <w:lang w:eastAsia="ro-RO"/>
        </w:rPr>
        <w:t>Achizitorului ;</w:t>
      </w:r>
    </w:p>
    <w:p w14:paraId="747CEE9C" w14:textId="77777777" w:rsidR="008E7376" w:rsidRPr="008E7376" w:rsidRDefault="008E7376" w:rsidP="006D3B97">
      <w:pPr>
        <w:ind w:firstLine="426"/>
        <w:jc w:val="both"/>
        <w:rPr>
          <w:rFonts w:ascii="Cambria" w:hAnsi="Cambria"/>
          <w:lang w:val="ro-RO" w:eastAsia="ro-RO"/>
        </w:rPr>
      </w:pPr>
    </w:p>
    <w:p w14:paraId="77DAC1D1" w14:textId="77777777" w:rsidR="008E7376" w:rsidRPr="008E7376" w:rsidRDefault="008E7376" w:rsidP="006D3B97">
      <w:pPr>
        <w:ind w:firstLine="426"/>
        <w:jc w:val="both"/>
        <w:rPr>
          <w:rFonts w:ascii="Cambria" w:hAnsi="Cambria"/>
          <w:lang w:val="ro-RO" w:eastAsia="ro-RO"/>
        </w:rPr>
      </w:pPr>
    </w:p>
    <w:p w14:paraId="1E4A658A" w14:textId="77777777" w:rsidR="008E7376" w:rsidRPr="008E7376" w:rsidRDefault="008E7376" w:rsidP="006D3B97">
      <w:pPr>
        <w:pStyle w:val="ListParagraph"/>
        <w:numPr>
          <w:ilvl w:val="0"/>
          <w:numId w:val="24"/>
        </w:numPr>
        <w:suppressAutoHyphens w:val="0"/>
        <w:spacing w:after="0" w:line="240" w:lineRule="auto"/>
        <w:ind w:left="0" w:firstLine="426"/>
        <w:jc w:val="both"/>
        <w:rPr>
          <w:rFonts w:ascii="Cambria" w:hAnsi="Cambria"/>
          <w:sz w:val="24"/>
          <w:szCs w:val="24"/>
          <w:lang w:eastAsia="ro-RO"/>
        </w:rPr>
      </w:pPr>
      <w:r w:rsidRPr="008E7376">
        <w:rPr>
          <w:rFonts w:ascii="Cambria" w:hAnsi="Cambria"/>
          <w:sz w:val="24"/>
          <w:szCs w:val="24"/>
          <w:lang w:eastAsia="ro-RO"/>
        </w:rPr>
        <w:t xml:space="preserve">Utilizarea sau ocuparea de către Achizitor a oricărei părți a Lucrărilor, cu excepția celor specificate în Contract ; </w:t>
      </w:r>
    </w:p>
    <w:p w14:paraId="2726274A" w14:textId="77777777" w:rsidR="008E7376" w:rsidRPr="008E7376" w:rsidRDefault="008E7376" w:rsidP="006D3B97">
      <w:pPr>
        <w:pStyle w:val="ListParagraph"/>
        <w:numPr>
          <w:ilvl w:val="0"/>
          <w:numId w:val="24"/>
        </w:numPr>
        <w:suppressAutoHyphens w:val="0"/>
        <w:spacing w:after="0" w:line="240" w:lineRule="auto"/>
        <w:ind w:left="0" w:firstLine="426"/>
        <w:jc w:val="both"/>
        <w:rPr>
          <w:rFonts w:ascii="Cambria" w:hAnsi="Cambria"/>
          <w:sz w:val="24"/>
          <w:szCs w:val="24"/>
          <w:lang w:eastAsia="ro-RO"/>
        </w:rPr>
      </w:pPr>
      <w:r w:rsidRPr="008E7376">
        <w:rPr>
          <w:rFonts w:ascii="Cambria" w:hAnsi="Cambria"/>
          <w:sz w:val="24"/>
          <w:szCs w:val="24"/>
          <w:lang w:eastAsia="ro-RO"/>
        </w:rPr>
        <w:t xml:space="preserve">Forța Majoră ; </w:t>
      </w:r>
    </w:p>
    <w:p w14:paraId="7DBE18A5" w14:textId="77777777" w:rsidR="008E7376" w:rsidRPr="008E7376" w:rsidRDefault="008E7376" w:rsidP="006D3B97">
      <w:pPr>
        <w:pStyle w:val="ListParagraph"/>
        <w:numPr>
          <w:ilvl w:val="0"/>
          <w:numId w:val="24"/>
        </w:numPr>
        <w:suppressAutoHyphens w:val="0"/>
        <w:spacing w:after="0" w:line="240" w:lineRule="auto"/>
        <w:ind w:left="0" w:firstLine="426"/>
        <w:jc w:val="both"/>
        <w:rPr>
          <w:rFonts w:ascii="Cambria" w:hAnsi="Cambria"/>
          <w:sz w:val="24"/>
          <w:szCs w:val="24"/>
          <w:lang w:eastAsia="ro-RO"/>
        </w:rPr>
      </w:pPr>
      <w:r w:rsidRPr="008E7376">
        <w:rPr>
          <w:rFonts w:ascii="Cambria" w:hAnsi="Cambria"/>
          <w:sz w:val="24"/>
          <w:szCs w:val="24"/>
          <w:lang w:eastAsia="ro-RO"/>
        </w:rPr>
        <w:t xml:space="preserve">Suspendarea execuției lucrărilor, cu excepția cazului în care se datorează Executantului ; </w:t>
      </w:r>
    </w:p>
    <w:p w14:paraId="00C47F2F" w14:textId="77777777" w:rsidR="008E7376" w:rsidRPr="008E7376" w:rsidRDefault="008E7376" w:rsidP="006D3B97">
      <w:pPr>
        <w:pStyle w:val="ListParagraph"/>
        <w:numPr>
          <w:ilvl w:val="0"/>
          <w:numId w:val="24"/>
        </w:numPr>
        <w:suppressAutoHyphens w:val="0"/>
        <w:spacing w:after="0" w:line="240" w:lineRule="auto"/>
        <w:ind w:left="0" w:firstLine="426"/>
        <w:jc w:val="both"/>
        <w:rPr>
          <w:rFonts w:ascii="Cambria" w:hAnsi="Cambria"/>
          <w:sz w:val="24"/>
          <w:szCs w:val="24"/>
          <w:lang w:eastAsia="ro-RO"/>
        </w:rPr>
      </w:pPr>
      <w:r w:rsidRPr="008E7376">
        <w:rPr>
          <w:rFonts w:ascii="Cambria" w:hAnsi="Cambria"/>
          <w:sz w:val="24"/>
          <w:szCs w:val="24"/>
          <w:lang w:eastAsia="ro-RO"/>
        </w:rPr>
        <w:t xml:space="preserve">Orice neîndeplinire a obligațiilor de către Achizitor ; </w:t>
      </w:r>
    </w:p>
    <w:p w14:paraId="0D4FF0B0" w14:textId="77777777" w:rsidR="008E7376" w:rsidRPr="008E7376" w:rsidRDefault="008E7376" w:rsidP="006D3B97">
      <w:pPr>
        <w:pStyle w:val="ListParagraph"/>
        <w:numPr>
          <w:ilvl w:val="0"/>
          <w:numId w:val="24"/>
        </w:numPr>
        <w:suppressAutoHyphens w:val="0"/>
        <w:spacing w:after="0" w:line="240" w:lineRule="auto"/>
        <w:ind w:left="0" w:firstLine="426"/>
        <w:jc w:val="both"/>
        <w:rPr>
          <w:rFonts w:ascii="Cambria" w:hAnsi="Cambria"/>
          <w:sz w:val="24"/>
          <w:szCs w:val="24"/>
          <w:lang w:eastAsia="ro-RO"/>
        </w:rPr>
      </w:pPr>
      <w:r w:rsidRPr="008E7376">
        <w:rPr>
          <w:rFonts w:ascii="Cambria" w:hAnsi="Cambria"/>
          <w:sz w:val="24"/>
          <w:szCs w:val="24"/>
          <w:lang w:eastAsia="ro-RO"/>
        </w:rPr>
        <w:t xml:space="preserve">Obstacole – intersectarea cu utilități, cu descoperiri arheologice, etc., sau condiții fizice – situația solului, subsolului, etc., altele decât condițiile climatice întâmpinate pe șantier în timpul execuției lucrărilor, care nu puteau fi prevăzute de către un Executant cu suficientă experiență și pe care Executantul le-a notificat imediat Achizitorului ; </w:t>
      </w:r>
    </w:p>
    <w:p w14:paraId="4ED155C5" w14:textId="77777777" w:rsidR="008E7376" w:rsidRPr="008E7376" w:rsidRDefault="008E7376" w:rsidP="006D3B97">
      <w:pPr>
        <w:pStyle w:val="ListParagraph"/>
        <w:numPr>
          <w:ilvl w:val="0"/>
          <w:numId w:val="24"/>
        </w:numPr>
        <w:suppressAutoHyphens w:val="0"/>
        <w:spacing w:after="0" w:line="240" w:lineRule="auto"/>
        <w:ind w:left="0" w:firstLine="426"/>
        <w:jc w:val="both"/>
        <w:rPr>
          <w:rFonts w:ascii="Cambria" w:hAnsi="Cambria"/>
          <w:sz w:val="24"/>
          <w:szCs w:val="24"/>
          <w:lang w:eastAsia="ro-RO"/>
        </w:rPr>
      </w:pPr>
      <w:r w:rsidRPr="008E7376">
        <w:rPr>
          <w:rFonts w:ascii="Cambria" w:hAnsi="Cambria"/>
          <w:sz w:val="24"/>
          <w:szCs w:val="24"/>
          <w:lang w:eastAsia="ro-RO"/>
        </w:rPr>
        <w:t xml:space="preserve">Orice întârziere sau întrerupere cauzată de o Modificare ; </w:t>
      </w:r>
    </w:p>
    <w:p w14:paraId="4FD456FF" w14:textId="77777777" w:rsidR="008E7376" w:rsidRPr="008E7376" w:rsidRDefault="008E7376" w:rsidP="006D3B97">
      <w:pPr>
        <w:pStyle w:val="ListParagraph"/>
        <w:numPr>
          <w:ilvl w:val="0"/>
          <w:numId w:val="24"/>
        </w:numPr>
        <w:suppressAutoHyphens w:val="0"/>
        <w:spacing w:after="0" w:line="240" w:lineRule="auto"/>
        <w:ind w:left="0" w:firstLine="426"/>
        <w:jc w:val="both"/>
        <w:rPr>
          <w:rFonts w:ascii="Cambria" w:hAnsi="Cambria"/>
          <w:sz w:val="24"/>
          <w:szCs w:val="24"/>
          <w:lang w:eastAsia="ro-RO"/>
        </w:rPr>
      </w:pPr>
      <w:r w:rsidRPr="008E7376">
        <w:rPr>
          <w:rFonts w:ascii="Cambria" w:hAnsi="Cambria"/>
          <w:sz w:val="24"/>
          <w:szCs w:val="24"/>
          <w:lang w:eastAsia="ro-RO"/>
        </w:rPr>
        <w:t xml:space="preserve">Orice schimbare adusă legii aplicabile Contractului după data depunerii ofertei Executantului așa cum este specificat în Contract ; </w:t>
      </w:r>
    </w:p>
    <w:p w14:paraId="201A5080" w14:textId="77777777" w:rsidR="008E7376" w:rsidRPr="008E7376" w:rsidRDefault="008E7376" w:rsidP="006D3B97">
      <w:pPr>
        <w:pStyle w:val="ListParagraph"/>
        <w:numPr>
          <w:ilvl w:val="0"/>
          <w:numId w:val="24"/>
        </w:numPr>
        <w:suppressAutoHyphens w:val="0"/>
        <w:spacing w:after="0" w:line="240" w:lineRule="auto"/>
        <w:ind w:left="0" w:firstLine="426"/>
        <w:jc w:val="both"/>
        <w:rPr>
          <w:rFonts w:ascii="Cambria" w:hAnsi="Cambria"/>
          <w:sz w:val="24"/>
          <w:szCs w:val="24"/>
          <w:lang w:eastAsia="ro-RO"/>
        </w:rPr>
      </w:pPr>
      <w:r w:rsidRPr="008E7376">
        <w:rPr>
          <w:rFonts w:ascii="Cambria" w:hAnsi="Cambria"/>
          <w:sz w:val="24"/>
          <w:szCs w:val="24"/>
          <w:lang w:eastAsia="ro-RO"/>
        </w:rPr>
        <w:t>Pierderi rezultate din dreptul Achizitorului de a executa lucrări permanente pe, deasupra, sub, în sau prin orice teren și de a-l ocupa în vederea execuției lucrărilor permanente ;</w:t>
      </w:r>
    </w:p>
    <w:p w14:paraId="2C8F0C80" w14:textId="77777777" w:rsidR="008E7376" w:rsidRPr="008E7376" w:rsidRDefault="008E7376" w:rsidP="006D3B97">
      <w:pPr>
        <w:ind w:firstLine="426"/>
        <w:jc w:val="both"/>
        <w:rPr>
          <w:rFonts w:ascii="Cambria" w:hAnsi="Cambria"/>
          <w:lang w:val="ro-RO" w:eastAsia="ro-RO"/>
        </w:rPr>
      </w:pPr>
    </w:p>
    <w:p w14:paraId="06DF67B7" w14:textId="77777777" w:rsidR="008E7376" w:rsidRPr="008E7376" w:rsidRDefault="008E7376" w:rsidP="006D3B97">
      <w:pPr>
        <w:ind w:firstLine="426"/>
        <w:jc w:val="both"/>
        <w:rPr>
          <w:rFonts w:ascii="Cambria" w:hAnsi="Cambria"/>
          <w:b/>
          <w:i/>
          <w:lang w:val="ro-RO" w:eastAsia="ro-RO"/>
        </w:rPr>
      </w:pPr>
      <w:r w:rsidRPr="008E7376">
        <w:rPr>
          <w:rFonts w:ascii="Cambria" w:hAnsi="Cambria"/>
          <w:b/>
          <w:i/>
          <w:lang w:val="ro-RO" w:eastAsia="ro-RO"/>
        </w:rPr>
        <w:t>Riscurile ce revin Executantului:</w:t>
      </w:r>
    </w:p>
    <w:p w14:paraId="439A8975" w14:textId="77777777" w:rsidR="008E7376" w:rsidRPr="008E7376" w:rsidRDefault="008E7376" w:rsidP="006D3B97">
      <w:pPr>
        <w:ind w:firstLine="426"/>
        <w:jc w:val="both"/>
        <w:rPr>
          <w:rFonts w:ascii="Cambria" w:hAnsi="Cambria"/>
          <w:b/>
          <w:i/>
          <w:lang w:val="ro-RO" w:eastAsia="ro-RO"/>
        </w:rPr>
      </w:pPr>
    </w:p>
    <w:p w14:paraId="1A982D44" w14:textId="77777777" w:rsidR="008E7376" w:rsidRPr="008E7376" w:rsidRDefault="008E7376" w:rsidP="006D3B97">
      <w:pPr>
        <w:pStyle w:val="ListParagraph"/>
        <w:numPr>
          <w:ilvl w:val="0"/>
          <w:numId w:val="25"/>
        </w:numPr>
        <w:suppressAutoHyphens w:val="0"/>
        <w:spacing w:after="0" w:line="240" w:lineRule="auto"/>
        <w:ind w:left="0" w:firstLine="426"/>
        <w:jc w:val="both"/>
        <w:rPr>
          <w:rFonts w:ascii="Cambria" w:hAnsi="Cambria"/>
          <w:sz w:val="24"/>
          <w:szCs w:val="24"/>
          <w:lang w:eastAsia="ro-RO"/>
        </w:rPr>
      </w:pPr>
      <w:r w:rsidRPr="008E7376">
        <w:rPr>
          <w:rFonts w:ascii="Cambria" w:hAnsi="Cambria"/>
          <w:sz w:val="24"/>
          <w:szCs w:val="24"/>
          <w:lang w:eastAsia="ro-RO"/>
        </w:rPr>
        <w:t>Omisiuni în documentele puse la dispozitia Achizitorului ;</w:t>
      </w:r>
    </w:p>
    <w:p w14:paraId="5B0D426C" w14:textId="77777777" w:rsidR="008E7376" w:rsidRPr="008E7376" w:rsidRDefault="008E7376" w:rsidP="006D3B97">
      <w:pPr>
        <w:pStyle w:val="ListParagraph"/>
        <w:numPr>
          <w:ilvl w:val="0"/>
          <w:numId w:val="25"/>
        </w:numPr>
        <w:suppressAutoHyphens w:val="0"/>
        <w:spacing w:after="0" w:line="240" w:lineRule="auto"/>
        <w:ind w:left="0" w:firstLine="426"/>
        <w:jc w:val="both"/>
        <w:rPr>
          <w:rFonts w:ascii="Cambria" w:hAnsi="Cambria"/>
          <w:sz w:val="24"/>
          <w:szCs w:val="24"/>
          <w:lang w:eastAsia="ro-RO"/>
        </w:rPr>
      </w:pPr>
      <w:r w:rsidRPr="008E7376">
        <w:rPr>
          <w:rFonts w:ascii="Cambria" w:hAnsi="Cambria"/>
          <w:sz w:val="24"/>
          <w:szCs w:val="24"/>
          <w:lang w:eastAsia="ro-RO"/>
        </w:rPr>
        <w:t>Riscul ca Autorizația de construire să nu fie pusa la dispozitie conform prevederilor Caietului de Sarcini ;</w:t>
      </w:r>
    </w:p>
    <w:p w14:paraId="26BA1655" w14:textId="77777777" w:rsidR="008E7376" w:rsidRPr="008E7376" w:rsidRDefault="008E7376" w:rsidP="006D3B97">
      <w:pPr>
        <w:pStyle w:val="ListParagraph"/>
        <w:numPr>
          <w:ilvl w:val="0"/>
          <w:numId w:val="25"/>
        </w:numPr>
        <w:suppressAutoHyphens w:val="0"/>
        <w:spacing w:after="0" w:line="240" w:lineRule="auto"/>
        <w:ind w:left="0" w:firstLine="426"/>
        <w:jc w:val="both"/>
        <w:rPr>
          <w:rFonts w:ascii="Cambria" w:hAnsi="Cambria"/>
          <w:sz w:val="24"/>
          <w:szCs w:val="24"/>
          <w:lang w:eastAsia="ro-RO"/>
        </w:rPr>
      </w:pPr>
      <w:r w:rsidRPr="008E7376">
        <w:rPr>
          <w:rFonts w:ascii="Cambria" w:hAnsi="Cambria"/>
          <w:sz w:val="24"/>
          <w:szCs w:val="24"/>
          <w:lang w:eastAsia="ro-RO"/>
        </w:rPr>
        <w:t>Interferențe din partea personalului Executantului ;</w:t>
      </w:r>
    </w:p>
    <w:p w14:paraId="4BF78056" w14:textId="77777777" w:rsidR="008E7376" w:rsidRPr="008E7376" w:rsidRDefault="008E7376" w:rsidP="006D3B97">
      <w:pPr>
        <w:pStyle w:val="ListParagraph"/>
        <w:numPr>
          <w:ilvl w:val="0"/>
          <w:numId w:val="25"/>
        </w:numPr>
        <w:suppressAutoHyphens w:val="0"/>
        <w:spacing w:after="0" w:line="240" w:lineRule="auto"/>
        <w:ind w:left="0" w:firstLine="426"/>
        <w:jc w:val="both"/>
        <w:rPr>
          <w:rFonts w:ascii="Cambria" w:hAnsi="Cambria"/>
          <w:sz w:val="24"/>
          <w:szCs w:val="24"/>
          <w:lang w:eastAsia="ro-RO"/>
        </w:rPr>
      </w:pPr>
      <w:r w:rsidRPr="008E7376">
        <w:rPr>
          <w:rFonts w:ascii="Cambria" w:hAnsi="Cambria"/>
          <w:sz w:val="24"/>
          <w:szCs w:val="24"/>
          <w:lang w:eastAsia="ro-RO"/>
        </w:rPr>
        <w:t xml:space="preserve">Forța Majoră; </w:t>
      </w:r>
    </w:p>
    <w:p w14:paraId="71034BB1" w14:textId="77777777" w:rsidR="008E7376" w:rsidRPr="008E7376" w:rsidRDefault="008E7376" w:rsidP="006D3B97">
      <w:pPr>
        <w:pStyle w:val="ListParagraph"/>
        <w:numPr>
          <w:ilvl w:val="0"/>
          <w:numId w:val="25"/>
        </w:numPr>
        <w:suppressAutoHyphens w:val="0"/>
        <w:spacing w:after="0" w:line="240" w:lineRule="auto"/>
        <w:ind w:left="0" w:firstLine="426"/>
        <w:jc w:val="both"/>
        <w:rPr>
          <w:rFonts w:ascii="Cambria" w:hAnsi="Cambria"/>
          <w:sz w:val="24"/>
          <w:szCs w:val="24"/>
          <w:lang w:eastAsia="ro-RO"/>
        </w:rPr>
      </w:pPr>
      <w:r w:rsidRPr="008E7376">
        <w:rPr>
          <w:rFonts w:ascii="Cambria" w:hAnsi="Cambria"/>
          <w:sz w:val="24"/>
          <w:szCs w:val="24"/>
          <w:lang w:eastAsia="ro-RO"/>
        </w:rPr>
        <w:t xml:space="preserve">Suspendarea execuției lucrărilor, cu excepția cazului în care se datorează Achizitorului ; </w:t>
      </w:r>
    </w:p>
    <w:p w14:paraId="267BA716" w14:textId="77777777" w:rsidR="008E7376" w:rsidRPr="008E7376" w:rsidRDefault="008E7376" w:rsidP="006D3B97">
      <w:pPr>
        <w:pStyle w:val="ListParagraph"/>
        <w:numPr>
          <w:ilvl w:val="0"/>
          <w:numId w:val="25"/>
        </w:numPr>
        <w:suppressAutoHyphens w:val="0"/>
        <w:spacing w:after="0" w:line="240" w:lineRule="auto"/>
        <w:ind w:left="0" w:firstLine="426"/>
        <w:jc w:val="both"/>
        <w:rPr>
          <w:rFonts w:ascii="Cambria" w:hAnsi="Cambria"/>
          <w:sz w:val="24"/>
          <w:szCs w:val="24"/>
          <w:lang w:eastAsia="ro-RO"/>
        </w:rPr>
      </w:pPr>
      <w:r w:rsidRPr="008E7376">
        <w:rPr>
          <w:rFonts w:ascii="Cambria" w:hAnsi="Cambria"/>
          <w:sz w:val="24"/>
          <w:szCs w:val="24"/>
          <w:lang w:eastAsia="ro-RO"/>
        </w:rPr>
        <w:t xml:space="preserve">Orice neîndeplinire a obligațiilor de către Executant ; </w:t>
      </w:r>
    </w:p>
    <w:p w14:paraId="70C5AC1D" w14:textId="77777777" w:rsidR="008E7376" w:rsidRPr="008E7376" w:rsidRDefault="008E7376" w:rsidP="006D3B97">
      <w:pPr>
        <w:pStyle w:val="ListParagraph"/>
        <w:numPr>
          <w:ilvl w:val="0"/>
          <w:numId w:val="25"/>
        </w:numPr>
        <w:suppressAutoHyphens w:val="0"/>
        <w:spacing w:after="0" w:line="240" w:lineRule="auto"/>
        <w:ind w:left="0" w:firstLine="426"/>
        <w:jc w:val="both"/>
        <w:rPr>
          <w:rFonts w:ascii="Cambria" w:hAnsi="Cambria"/>
          <w:sz w:val="24"/>
          <w:szCs w:val="24"/>
          <w:lang w:eastAsia="ro-RO"/>
        </w:rPr>
      </w:pPr>
      <w:r w:rsidRPr="008E7376">
        <w:rPr>
          <w:rFonts w:ascii="Cambria" w:hAnsi="Cambria"/>
          <w:sz w:val="24"/>
          <w:szCs w:val="24"/>
          <w:lang w:eastAsia="ro-RO"/>
        </w:rPr>
        <w:t xml:space="preserve">Orice întârziere sau întrerupere cauzată de o Modificare solicitată de Excutant ; </w:t>
      </w:r>
    </w:p>
    <w:p w14:paraId="6A68CC6B" w14:textId="77777777" w:rsidR="008E7376" w:rsidRPr="008E7376" w:rsidRDefault="008E7376" w:rsidP="006D3B97">
      <w:pPr>
        <w:pStyle w:val="ListParagraph"/>
        <w:numPr>
          <w:ilvl w:val="0"/>
          <w:numId w:val="25"/>
        </w:numPr>
        <w:suppressAutoHyphens w:val="0"/>
        <w:spacing w:after="0" w:line="240" w:lineRule="auto"/>
        <w:ind w:left="0" w:firstLine="426"/>
        <w:jc w:val="both"/>
        <w:rPr>
          <w:rFonts w:ascii="Cambria" w:hAnsi="Cambria"/>
          <w:sz w:val="24"/>
          <w:szCs w:val="24"/>
          <w:lang w:eastAsia="ro-RO"/>
        </w:rPr>
      </w:pPr>
      <w:r w:rsidRPr="008E7376">
        <w:rPr>
          <w:rFonts w:ascii="Cambria" w:hAnsi="Cambria"/>
          <w:sz w:val="24"/>
          <w:szCs w:val="24"/>
          <w:lang w:eastAsia="ro-RO"/>
        </w:rPr>
        <w:t>Pierderi rezultate din dreptul Executantului de a executa lucrări permanente pe, deasupra, sub, în sau prin orice teren și de a-l ocupa în vederea execuției lucrărilor permanente ;</w:t>
      </w:r>
    </w:p>
    <w:p w14:paraId="37018999" w14:textId="77777777" w:rsidR="00E664BA" w:rsidRDefault="00E664BA" w:rsidP="006D3B97">
      <w:pPr>
        <w:ind w:firstLine="426"/>
        <w:jc w:val="both"/>
        <w:rPr>
          <w:rFonts w:ascii="Cambria" w:hAnsi="Cambria"/>
          <w:b/>
          <w:i/>
          <w:lang w:val="ro-RO" w:eastAsia="ro-RO"/>
        </w:rPr>
      </w:pPr>
    </w:p>
    <w:p w14:paraId="60AE3467" w14:textId="0AC808AD" w:rsidR="008E7376" w:rsidRPr="008E7376" w:rsidRDefault="008E7376" w:rsidP="006D3B97">
      <w:pPr>
        <w:ind w:firstLine="426"/>
        <w:jc w:val="both"/>
        <w:rPr>
          <w:rFonts w:ascii="Cambria" w:hAnsi="Cambria"/>
          <w:b/>
          <w:i/>
          <w:lang w:val="ro-RO" w:eastAsia="ro-RO"/>
        </w:rPr>
      </w:pPr>
      <w:r w:rsidRPr="008E7376">
        <w:rPr>
          <w:rFonts w:ascii="Cambria" w:hAnsi="Cambria"/>
          <w:b/>
          <w:i/>
          <w:lang w:val="ro-RO" w:eastAsia="ro-RO"/>
        </w:rPr>
        <w:t>Informații importante:</w:t>
      </w:r>
    </w:p>
    <w:p w14:paraId="161D44CA" w14:textId="77777777" w:rsidR="008E7376" w:rsidRPr="008E7376" w:rsidRDefault="008E7376" w:rsidP="006D3B97">
      <w:pPr>
        <w:ind w:firstLine="426"/>
        <w:jc w:val="both"/>
        <w:rPr>
          <w:rFonts w:ascii="Cambria" w:hAnsi="Cambria"/>
          <w:b/>
          <w:i/>
          <w:lang w:val="ro-RO" w:eastAsia="ro-RO"/>
        </w:rPr>
      </w:pPr>
    </w:p>
    <w:p w14:paraId="7BE4A609" w14:textId="77777777" w:rsidR="008E7376" w:rsidRPr="008E7376" w:rsidRDefault="008E7376" w:rsidP="006D3B97">
      <w:pPr>
        <w:pStyle w:val="ListParagraph"/>
        <w:numPr>
          <w:ilvl w:val="0"/>
          <w:numId w:val="26"/>
        </w:numPr>
        <w:suppressAutoHyphens w:val="0"/>
        <w:spacing w:after="0" w:line="240" w:lineRule="auto"/>
        <w:ind w:left="0" w:firstLine="426"/>
        <w:jc w:val="both"/>
        <w:rPr>
          <w:rFonts w:ascii="Cambria" w:hAnsi="Cambria"/>
          <w:sz w:val="24"/>
          <w:szCs w:val="24"/>
          <w:lang w:eastAsia="ro-RO"/>
        </w:rPr>
      </w:pPr>
      <w:r w:rsidRPr="008E7376">
        <w:rPr>
          <w:rFonts w:ascii="Cambria" w:hAnsi="Cambria"/>
          <w:sz w:val="24"/>
          <w:szCs w:val="24"/>
          <w:lang w:eastAsia="ro-RO"/>
        </w:rPr>
        <w:t>Autoritatea Contractantă este responsabila de obtinerea Autorizatiei de Construire, pe timpul si pe cheltuiala sa ;</w:t>
      </w:r>
    </w:p>
    <w:p w14:paraId="0DC2B15E" w14:textId="77777777" w:rsidR="008E7376" w:rsidRPr="008E7376" w:rsidRDefault="008E7376" w:rsidP="006D3B97">
      <w:pPr>
        <w:pStyle w:val="ListParagraph"/>
        <w:numPr>
          <w:ilvl w:val="0"/>
          <w:numId w:val="26"/>
        </w:numPr>
        <w:suppressAutoHyphens w:val="0"/>
        <w:spacing w:after="0" w:line="240" w:lineRule="auto"/>
        <w:ind w:left="0" w:firstLine="426"/>
        <w:jc w:val="both"/>
        <w:rPr>
          <w:rFonts w:ascii="Cambria" w:hAnsi="Cambria"/>
          <w:sz w:val="24"/>
          <w:szCs w:val="24"/>
          <w:lang w:eastAsia="ro-RO"/>
        </w:rPr>
      </w:pPr>
      <w:r w:rsidRPr="008E7376">
        <w:rPr>
          <w:rFonts w:ascii="Cambria" w:hAnsi="Cambria"/>
          <w:sz w:val="24"/>
          <w:szCs w:val="24"/>
          <w:lang w:eastAsia="ro-RO"/>
        </w:rPr>
        <w:t xml:space="preserve">Autorizația de Construire va fi pusa la dispozitia Executantului, inainte de emiterea Ordinului de începere a lucrărilor, însoțită de toate avizele/acordurile și autorizațiile necesare ; </w:t>
      </w:r>
    </w:p>
    <w:p w14:paraId="011B0DA3" w14:textId="77777777" w:rsidR="008E7376" w:rsidRPr="008E7376" w:rsidRDefault="008E7376" w:rsidP="006D3B97">
      <w:pPr>
        <w:ind w:firstLine="426"/>
        <w:jc w:val="both"/>
        <w:rPr>
          <w:rFonts w:ascii="Cambria" w:hAnsi="Cambria"/>
          <w:lang w:val="ro-RO" w:eastAsia="ro-RO"/>
        </w:rPr>
      </w:pPr>
    </w:p>
    <w:p w14:paraId="05E6D952" w14:textId="77777777" w:rsidR="008E7376" w:rsidRPr="008E7376" w:rsidRDefault="008E7376" w:rsidP="006D3B97">
      <w:pPr>
        <w:ind w:firstLine="426"/>
        <w:jc w:val="both"/>
        <w:rPr>
          <w:rFonts w:ascii="Cambria" w:hAnsi="Cambria"/>
          <w:lang w:val="ro-RO" w:eastAsia="ro-RO"/>
        </w:rPr>
      </w:pPr>
      <w:r w:rsidRPr="008E7376">
        <w:rPr>
          <w:rFonts w:ascii="Cambria" w:hAnsi="Cambria"/>
          <w:lang w:val="ro-RO" w:eastAsia="ro-RO"/>
        </w:rPr>
        <w:t>În vederea eliminarii/diminuarii riscurilor, Autoritatea Contractanta va avea in vedere un plan de management bine organizat prin care sa monitorizeze si sa masoare progresul activitatilor din contract care implică :</w:t>
      </w:r>
    </w:p>
    <w:p w14:paraId="042BCDA0" w14:textId="77777777" w:rsidR="008E7376" w:rsidRPr="008E7376" w:rsidRDefault="008E7376" w:rsidP="006D3B97">
      <w:pPr>
        <w:pStyle w:val="ListParagraph"/>
        <w:numPr>
          <w:ilvl w:val="0"/>
          <w:numId w:val="27"/>
        </w:numPr>
        <w:suppressAutoHyphens w:val="0"/>
        <w:spacing w:after="0" w:line="240" w:lineRule="auto"/>
        <w:ind w:left="0" w:firstLine="426"/>
        <w:jc w:val="both"/>
        <w:rPr>
          <w:rFonts w:ascii="Cambria" w:hAnsi="Cambria"/>
          <w:sz w:val="24"/>
          <w:szCs w:val="24"/>
          <w:lang w:eastAsia="ro-RO"/>
        </w:rPr>
      </w:pPr>
      <w:r w:rsidRPr="008E7376">
        <w:rPr>
          <w:rFonts w:ascii="Cambria" w:hAnsi="Cambria"/>
          <w:sz w:val="24"/>
          <w:szCs w:val="24"/>
          <w:lang w:eastAsia="ro-RO"/>
        </w:rPr>
        <w:t>organizarea unuei intalniri de demarare a activitatilor din contract, pentru obtinerea asigurarii ca Autoritatea Contractanta si Contractantul au aceeasi perspectiva asupra activitatilor si rezultatelor tintite ;</w:t>
      </w:r>
    </w:p>
    <w:p w14:paraId="1F7C1FE4" w14:textId="77777777" w:rsidR="008E7376" w:rsidRPr="008E7376" w:rsidRDefault="008E7376" w:rsidP="006D3B97">
      <w:pPr>
        <w:pStyle w:val="ListParagraph"/>
        <w:numPr>
          <w:ilvl w:val="0"/>
          <w:numId w:val="27"/>
        </w:numPr>
        <w:suppressAutoHyphens w:val="0"/>
        <w:spacing w:after="0" w:line="240" w:lineRule="auto"/>
        <w:ind w:left="0" w:firstLine="426"/>
        <w:jc w:val="both"/>
        <w:rPr>
          <w:rFonts w:ascii="Cambria" w:hAnsi="Cambria"/>
          <w:sz w:val="24"/>
          <w:szCs w:val="24"/>
          <w:lang w:eastAsia="ro-RO"/>
        </w:rPr>
      </w:pPr>
      <w:r w:rsidRPr="008E7376">
        <w:rPr>
          <w:rFonts w:ascii="Cambria" w:hAnsi="Cambria"/>
          <w:sz w:val="24"/>
          <w:szCs w:val="24"/>
          <w:lang w:eastAsia="ro-RO"/>
        </w:rPr>
        <w:t>organizarea de intalniri de lucru ori de cate ori este cazul pentru analiza rezultatelor intermediare si/ sau finale pentru fiecare etapa de derulare a contractului;</w:t>
      </w:r>
    </w:p>
    <w:p w14:paraId="77E04132" w14:textId="77777777" w:rsidR="008E7376" w:rsidRPr="008E7376" w:rsidRDefault="008E7376" w:rsidP="006D3B97">
      <w:pPr>
        <w:pStyle w:val="ListParagraph"/>
        <w:numPr>
          <w:ilvl w:val="0"/>
          <w:numId w:val="27"/>
        </w:numPr>
        <w:suppressAutoHyphens w:val="0"/>
        <w:spacing w:after="0" w:line="240" w:lineRule="auto"/>
        <w:ind w:left="0" w:firstLine="426"/>
        <w:jc w:val="both"/>
        <w:rPr>
          <w:rFonts w:ascii="Cambria" w:hAnsi="Cambria"/>
          <w:sz w:val="24"/>
          <w:szCs w:val="24"/>
          <w:lang w:eastAsia="ro-RO"/>
        </w:rPr>
      </w:pPr>
      <w:r w:rsidRPr="008E7376">
        <w:rPr>
          <w:rFonts w:ascii="Cambria" w:hAnsi="Cambria"/>
          <w:sz w:val="24"/>
          <w:szCs w:val="24"/>
          <w:lang w:eastAsia="ro-RO"/>
        </w:rPr>
        <w:t>constatarea conformitatii prin acceptarea rezultatelor/ documentelor partiale si/ sau finale pe baza criteriilor predefinite, incluse in contract si a deviatiilor pozitivie sau negative de la cerintele incluse in contract si caietul de sarcini ;</w:t>
      </w:r>
    </w:p>
    <w:p w14:paraId="713221F5" w14:textId="77777777" w:rsidR="008E7376" w:rsidRPr="008E7376" w:rsidRDefault="008E7376" w:rsidP="006D3B97">
      <w:pPr>
        <w:pStyle w:val="ListParagraph"/>
        <w:numPr>
          <w:ilvl w:val="0"/>
          <w:numId w:val="27"/>
        </w:numPr>
        <w:suppressAutoHyphens w:val="0"/>
        <w:spacing w:after="0" w:line="240" w:lineRule="auto"/>
        <w:ind w:left="0" w:firstLine="426"/>
        <w:jc w:val="both"/>
        <w:rPr>
          <w:rFonts w:ascii="Cambria" w:hAnsi="Cambria"/>
          <w:sz w:val="24"/>
          <w:szCs w:val="24"/>
          <w:lang w:eastAsia="ro-RO"/>
        </w:rPr>
      </w:pPr>
      <w:r w:rsidRPr="008E7376">
        <w:rPr>
          <w:rFonts w:ascii="Cambria" w:hAnsi="Cambria"/>
          <w:sz w:val="24"/>
          <w:szCs w:val="24"/>
          <w:lang w:eastAsia="ro-RO"/>
        </w:rPr>
        <w:t>coordonarea resurselor si activitatilor de catre fiecare parte contractanta separat si impreuna ;</w:t>
      </w:r>
    </w:p>
    <w:p w14:paraId="2B4DAB84" w14:textId="77777777" w:rsidR="008E7376" w:rsidRPr="008E7376" w:rsidRDefault="008E7376" w:rsidP="006D3B97">
      <w:pPr>
        <w:pStyle w:val="ListParagraph"/>
        <w:numPr>
          <w:ilvl w:val="0"/>
          <w:numId w:val="27"/>
        </w:numPr>
        <w:suppressAutoHyphens w:val="0"/>
        <w:spacing w:after="0" w:line="240" w:lineRule="auto"/>
        <w:ind w:left="0" w:firstLine="426"/>
        <w:jc w:val="both"/>
        <w:rPr>
          <w:rFonts w:ascii="Cambria" w:hAnsi="Cambria"/>
          <w:sz w:val="24"/>
          <w:szCs w:val="24"/>
          <w:lang w:eastAsia="ro-RO"/>
        </w:rPr>
      </w:pPr>
      <w:r w:rsidRPr="008E7376">
        <w:rPr>
          <w:rFonts w:ascii="Cambria" w:hAnsi="Cambria"/>
          <w:sz w:val="24"/>
          <w:szCs w:val="24"/>
          <w:lang w:eastAsia="ro-RO"/>
        </w:rPr>
        <w:t xml:space="preserve">distribuirea informatiilor privind rezultatele/documentele intermediare si/sau finale factorilor interesati relevanti; </w:t>
      </w:r>
    </w:p>
    <w:p w14:paraId="5DB9B600" w14:textId="77777777" w:rsidR="008E7376" w:rsidRPr="008E7376" w:rsidRDefault="008E7376" w:rsidP="006D3B97">
      <w:pPr>
        <w:pStyle w:val="ListParagraph"/>
        <w:numPr>
          <w:ilvl w:val="0"/>
          <w:numId w:val="27"/>
        </w:numPr>
        <w:suppressAutoHyphens w:val="0"/>
        <w:spacing w:after="0" w:line="240" w:lineRule="auto"/>
        <w:ind w:left="0" w:firstLine="426"/>
        <w:jc w:val="both"/>
        <w:rPr>
          <w:rFonts w:ascii="Cambria" w:hAnsi="Cambria"/>
          <w:sz w:val="24"/>
          <w:szCs w:val="24"/>
          <w:lang w:eastAsia="ro-RO"/>
        </w:rPr>
      </w:pPr>
      <w:r w:rsidRPr="008E7376">
        <w:rPr>
          <w:rFonts w:ascii="Cambria" w:hAnsi="Cambria"/>
          <w:sz w:val="24"/>
          <w:szCs w:val="24"/>
          <w:lang w:eastAsia="ro-RO"/>
        </w:rPr>
        <w:t>punerea la dispozitie a tuturor documentelor pe care le deține Autoritatea Contractantă si care au fostaprobate de catre finantator;</w:t>
      </w:r>
    </w:p>
    <w:p w14:paraId="3888100B" w14:textId="77777777" w:rsidR="008E7376" w:rsidRPr="008E7376" w:rsidRDefault="008E7376" w:rsidP="006D3B97">
      <w:pPr>
        <w:pStyle w:val="ListParagraph"/>
        <w:numPr>
          <w:ilvl w:val="0"/>
          <w:numId w:val="27"/>
        </w:numPr>
        <w:suppressAutoHyphens w:val="0"/>
        <w:spacing w:after="0" w:line="240" w:lineRule="auto"/>
        <w:ind w:left="0" w:firstLine="426"/>
        <w:jc w:val="both"/>
        <w:rPr>
          <w:rFonts w:ascii="Cambria" w:hAnsi="Cambria"/>
          <w:sz w:val="24"/>
          <w:szCs w:val="24"/>
          <w:lang w:eastAsia="ro-RO"/>
        </w:rPr>
      </w:pPr>
      <w:r w:rsidRPr="008E7376">
        <w:rPr>
          <w:rFonts w:ascii="Cambria" w:hAnsi="Cambria"/>
          <w:sz w:val="24"/>
          <w:szCs w:val="24"/>
          <w:lang w:eastAsia="ro-RO"/>
        </w:rPr>
        <w:t>respectarea termenelor contractuale fara nicio exceptie;</w:t>
      </w:r>
    </w:p>
    <w:p w14:paraId="56DC3B01" w14:textId="77777777" w:rsidR="008E7376" w:rsidRPr="008E7376" w:rsidRDefault="008E7376" w:rsidP="006D3B97">
      <w:pPr>
        <w:pStyle w:val="ListParagraph"/>
        <w:numPr>
          <w:ilvl w:val="0"/>
          <w:numId w:val="27"/>
        </w:numPr>
        <w:suppressAutoHyphens w:val="0"/>
        <w:spacing w:after="0" w:line="240" w:lineRule="auto"/>
        <w:ind w:left="0" w:firstLine="426"/>
        <w:jc w:val="both"/>
        <w:rPr>
          <w:rFonts w:ascii="Cambria" w:hAnsi="Cambria"/>
          <w:sz w:val="24"/>
          <w:szCs w:val="24"/>
          <w:lang w:eastAsia="ro-RO"/>
        </w:rPr>
      </w:pPr>
      <w:r w:rsidRPr="008E7376">
        <w:rPr>
          <w:rFonts w:ascii="Cambria" w:hAnsi="Cambria"/>
          <w:sz w:val="24"/>
          <w:szCs w:val="24"/>
          <w:lang w:eastAsia="ro-RO"/>
        </w:rPr>
        <w:t>respectarea termenelor contractului de finanatare;</w:t>
      </w:r>
    </w:p>
    <w:p w14:paraId="59D07A5E" w14:textId="77777777" w:rsidR="008E7376" w:rsidRPr="008E7376" w:rsidRDefault="008E7376" w:rsidP="006D3B97">
      <w:pPr>
        <w:pStyle w:val="ListParagraph"/>
        <w:numPr>
          <w:ilvl w:val="0"/>
          <w:numId w:val="27"/>
        </w:numPr>
        <w:suppressAutoHyphens w:val="0"/>
        <w:spacing w:after="0" w:line="240" w:lineRule="auto"/>
        <w:ind w:left="0" w:firstLine="426"/>
        <w:jc w:val="both"/>
        <w:rPr>
          <w:rFonts w:ascii="Cambria" w:hAnsi="Cambria"/>
          <w:sz w:val="24"/>
          <w:szCs w:val="24"/>
          <w:lang w:eastAsia="ro-RO"/>
        </w:rPr>
      </w:pPr>
      <w:r w:rsidRPr="008E7376">
        <w:rPr>
          <w:rFonts w:ascii="Cambria" w:hAnsi="Cambria"/>
          <w:sz w:val="24"/>
          <w:szCs w:val="24"/>
          <w:lang w:eastAsia="ro-RO"/>
        </w:rPr>
        <w:t>respectarea tuturor prevederilor legale cu privire la legislatia in constructii ;</w:t>
      </w:r>
    </w:p>
    <w:p w14:paraId="2DF33C4B" w14:textId="77777777" w:rsidR="008E7376" w:rsidRPr="008E7376" w:rsidRDefault="008E7376" w:rsidP="006D3B97">
      <w:pPr>
        <w:pStyle w:val="ListParagraph"/>
        <w:numPr>
          <w:ilvl w:val="0"/>
          <w:numId w:val="27"/>
        </w:numPr>
        <w:suppressAutoHyphens w:val="0"/>
        <w:spacing w:after="0" w:line="240" w:lineRule="auto"/>
        <w:ind w:left="0" w:firstLine="426"/>
        <w:jc w:val="both"/>
        <w:rPr>
          <w:rFonts w:ascii="Cambria" w:hAnsi="Cambria"/>
          <w:sz w:val="24"/>
          <w:szCs w:val="24"/>
          <w:lang w:eastAsia="ro-RO"/>
        </w:rPr>
      </w:pPr>
      <w:r w:rsidRPr="008E7376">
        <w:rPr>
          <w:rFonts w:ascii="Cambria" w:hAnsi="Cambria"/>
          <w:sz w:val="24"/>
          <w:szCs w:val="24"/>
          <w:lang w:eastAsia="ro-RO"/>
        </w:rPr>
        <w:t>îndeplinirea sarcinilor achizitorului cu privire la asigurarea resurselor financiare pentru decontare ;</w:t>
      </w:r>
    </w:p>
    <w:p w14:paraId="675CE269" w14:textId="77777777" w:rsidR="008E7376" w:rsidRPr="008E7376" w:rsidRDefault="008E7376" w:rsidP="006D3B97">
      <w:pPr>
        <w:pStyle w:val="ListParagraph"/>
        <w:numPr>
          <w:ilvl w:val="0"/>
          <w:numId w:val="27"/>
        </w:numPr>
        <w:suppressAutoHyphens w:val="0"/>
        <w:spacing w:after="0" w:line="240" w:lineRule="auto"/>
        <w:ind w:left="0" w:firstLine="426"/>
        <w:jc w:val="both"/>
        <w:rPr>
          <w:rFonts w:ascii="Cambria" w:hAnsi="Cambria"/>
          <w:sz w:val="24"/>
          <w:szCs w:val="24"/>
          <w:lang w:eastAsia="ro-RO"/>
        </w:rPr>
      </w:pPr>
      <w:r w:rsidRPr="008E7376">
        <w:rPr>
          <w:rFonts w:ascii="Cambria" w:hAnsi="Cambria"/>
          <w:sz w:val="24"/>
          <w:szCs w:val="24"/>
          <w:lang w:eastAsia="ro-RO"/>
        </w:rPr>
        <w:t>evitarea oricarei modificari de solutie tehnic</w:t>
      </w:r>
      <w:r>
        <w:rPr>
          <w:rFonts w:ascii="Cambria" w:hAnsi="Cambria"/>
          <w:sz w:val="24"/>
          <w:szCs w:val="24"/>
          <w:lang w:eastAsia="ro-RO"/>
        </w:rPr>
        <w:t>ă</w:t>
      </w:r>
      <w:r w:rsidRPr="008E7376">
        <w:rPr>
          <w:rFonts w:ascii="Cambria" w:hAnsi="Cambria"/>
          <w:sz w:val="24"/>
          <w:szCs w:val="24"/>
          <w:lang w:eastAsia="ro-RO"/>
        </w:rPr>
        <w:t>;</w:t>
      </w:r>
    </w:p>
    <w:p w14:paraId="7166B5D3" w14:textId="1B6FCFEA" w:rsidR="008E7376" w:rsidRDefault="008E7376" w:rsidP="006D3B97">
      <w:pPr>
        <w:pStyle w:val="ListParagraph"/>
        <w:numPr>
          <w:ilvl w:val="0"/>
          <w:numId w:val="27"/>
        </w:numPr>
        <w:suppressAutoHyphens w:val="0"/>
        <w:spacing w:after="0" w:line="240" w:lineRule="auto"/>
        <w:ind w:left="0" w:firstLine="426"/>
        <w:jc w:val="both"/>
        <w:rPr>
          <w:rFonts w:ascii="Cambria" w:hAnsi="Cambria"/>
          <w:sz w:val="24"/>
          <w:szCs w:val="24"/>
          <w:lang w:eastAsia="ro-RO"/>
        </w:rPr>
      </w:pPr>
      <w:r w:rsidRPr="008E7376">
        <w:rPr>
          <w:rFonts w:ascii="Cambria" w:hAnsi="Cambria"/>
          <w:sz w:val="24"/>
          <w:szCs w:val="24"/>
          <w:lang w:eastAsia="ro-RO"/>
        </w:rPr>
        <w:t>respectarea graficului de execuție ofertat – servicii și lucrări;</w:t>
      </w:r>
    </w:p>
    <w:p w14:paraId="2B881143" w14:textId="1430DEBC" w:rsidR="00B40981" w:rsidRDefault="00B40981" w:rsidP="006D3B97">
      <w:pPr>
        <w:ind w:firstLine="426"/>
        <w:jc w:val="both"/>
        <w:rPr>
          <w:rFonts w:ascii="Cambria" w:hAnsi="Cambria"/>
          <w:lang w:eastAsia="ro-RO"/>
        </w:rPr>
      </w:pPr>
    </w:p>
    <w:p w14:paraId="31DD9882" w14:textId="1D306E46" w:rsidR="00B40981" w:rsidRDefault="00B40981" w:rsidP="006D3B97">
      <w:pPr>
        <w:ind w:firstLine="426"/>
        <w:jc w:val="both"/>
        <w:rPr>
          <w:rFonts w:ascii="Cambria" w:hAnsi="Cambria"/>
          <w:lang w:eastAsia="ro-RO"/>
        </w:rPr>
      </w:pPr>
    </w:p>
    <w:p w14:paraId="66032C00" w14:textId="77777777" w:rsidR="00B40981" w:rsidRPr="00B40981" w:rsidRDefault="00B40981" w:rsidP="006D3B97">
      <w:pPr>
        <w:ind w:firstLine="426"/>
        <w:jc w:val="both"/>
        <w:rPr>
          <w:rFonts w:ascii="Cambria" w:hAnsi="Cambria"/>
          <w:lang w:eastAsia="ro-RO"/>
        </w:rPr>
      </w:pPr>
    </w:p>
    <w:sectPr w:rsidR="00B40981" w:rsidRPr="00B40981" w:rsidSect="00F218E5">
      <w:headerReference w:type="default" r:id="rId8"/>
      <w:footerReference w:type="default" r:id="rId9"/>
      <w:type w:val="continuous"/>
      <w:pgSz w:w="11906" w:h="16838"/>
      <w:pgMar w:top="709" w:right="851" w:bottom="568" w:left="1134" w:header="454"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8E563B" w14:textId="77777777" w:rsidR="00151C5E" w:rsidRDefault="00151C5E" w:rsidP="008E7376">
      <w:r>
        <w:separator/>
      </w:r>
    </w:p>
  </w:endnote>
  <w:endnote w:type="continuationSeparator" w:id="0">
    <w:p w14:paraId="1E649A4A" w14:textId="77777777" w:rsidR="00151C5E" w:rsidRDefault="00151C5E" w:rsidP="008E7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Mangal">
    <w:altName w:val="Mangal"/>
    <w:panose1 w:val="00000400000000000000"/>
    <w:charset w:val="00"/>
    <w:family w:val="roman"/>
    <w:pitch w:val="variable"/>
    <w:sig w:usb0="00008003" w:usb1="00000000" w:usb2="00000000" w:usb3="00000000" w:csb0="00000001" w:csb1="00000000"/>
  </w:font>
  <w:font w:name="Courier">
    <w:panose1 w:val="02070409020205020404"/>
    <w:charset w:val="00"/>
    <w:family w:val="modern"/>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lang w:val="ro-RO"/>
      </w:rPr>
      <w:id w:val="-2009748838"/>
      <w:docPartObj>
        <w:docPartGallery w:val="Page Numbers (Bottom of Page)"/>
        <w:docPartUnique/>
      </w:docPartObj>
    </w:sdtPr>
    <w:sdtContent>
      <w:p w14:paraId="2B8E8A5A" w14:textId="3C42063E" w:rsidR="004908D2" w:rsidRDefault="004908D2">
        <w:pPr>
          <w:pStyle w:val="Footer"/>
          <w:jc w:val="right"/>
        </w:pPr>
        <w:r>
          <w:rPr>
            <w:lang w:val="ro-RO"/>
          </w:rPr>
          <w:t xml:space="preserve">Pagină | </w:t>
        </w:r>
        <w:r>
          <w:fldChar w:fldCharType="begin"/>
        </w:r>
        <w:r>
          <w:instrText>PAGE   \* MERGEFORMAT</w:instrText>
        </w:r>
        <w:r>
          <w:fldChar w:fldCharType="separate"/>
        </w:r>
        <w:r>
          <w:rPr>
            <w:lang w:val="ro-RO"/>
          </w:rPr>
          <w:t>2</w:t>
        </w:r>
        <w:r>
          <w:fldChar w:fldCharType="end"/>
        </w:r>
        <w:r>
          <w:rPr>
            <w:lang w:val="ro-RO"/>
          </w:rPr>
          <w:t xml:space="preserve"> </w:t>
        </w:r>
      </w:p>
    </w:sdtContent>
  </w:sdt>
  <w:p w14:paraId="6B39A046" w14:textId="77777777" w:rsidR="004908D2" w:rsidRDefault="004908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1475B6" w14:textId="77777777" w:rsidR="00151C5E" w:rsidRDefault="00151C5E" w:rsidP="008E7376">
      <w:r>
        <w:separator/>
      </w:r>
    </w:p>
  </w:footnote>
  <w:footnote w:type="continuationSeparator" w:id="0">
    <w:p w14:paraId="323C613C" w14:textId="77777777" w:rsidR="00151C5E" w:rsidRDefault="00151C5E" w:rsidP="008E73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02792" w14:textId="77777777" w:rsidR="003414CC" w:rsidRPr="00AF372F" w:rsidRDefault="003414CC" w:rsidP="00AF372F">
    <w:pPr>
      <w:pStyle w:val="Header"/>
    </w:pPr>
    <w:bookmarkStart w:id="21" w:name="_Hlk102911001"/>
    <w:bookmarkStart w:id="22" w:name="_Hlk102911002"/>
  </w:p>
  <w:bookmarkEnd w:id="21"/>
  <w:bookmarkEnd w:id="2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upperLetter"/>
      <w:lvlText w:val="%1."/>
      <w:lvlJc w:val="left"/>
      <w:pPr>
        <w:tabs>
          <w:tab w:val="num" w:pos="720"/>
        </w:tabs>
        <w:ind w:left="720" w:hanging="360"/>
      </w:pPr>
    </w:lvl>
    <w:lvl w:ilvl="1">
      <w:start w:val="1"/>
      <w:numFmt w:val="bullet"/>
      <w:lvlText w:val="-"/>
      <w:lvlJc w:val="left"/>
      <w:pPr>
        <w:tabs>
          <w:tab w:val="num" w:pos="1440"/>
        </w:tabs>
        <w:ind w:left="1440" w:hanging="360"/>
      </w:pPr>
      <w:rPr>
        <w:rFonts w:ascii="Times New Roman" w:hAnsi="Times New Roman" w:cs="Times New Roman"/>
        <w:sz w:val="20"/>
        <w:szCs w:val="22"/>
        <w:lang w:val="ro-RO" w:eastAsia="ar-SA"/>
      </w:rPr>
    </w:lvl>
    <w:lvl w:ilvl="2">
      <w:start w:val="1"/>
      <w:numFmt w:val="decimal"/>
      <w:lvlText w:val="%3."/>
      <w:lvlJc w:val="right"/>
      <w:pPr>
        <w:tabs>
          <w:tab w:val="num" w:pos="2160"/>
        </w:tabs>
        <w:ind w:left="2160" w:hanging="180"/>
      </w:pPr>
      <w:rPr>
        <w:rFonts w:ascii="Verdana" w:eastAsia="Times New Roman" w:hAnsi="Verdana" w:cs="Arial"/>
        <w:b w:val="0"/>
      </w:rPr>
    </w:lvl>
    <w:lvl w:ilvl="3">
      <w:start w:val="1"/>
      <w:numFmt w:val="decimal"/>
      <w:lvlText w:val="%4."/>
      <w:lvlJc w:val="left"/>
      <w:pPr>
        <w:tabs>
          <w:tab w:val="num" w:pos="2880"/>
        </w:tabs>
        <w:ind w:left="2880" w:hanging="360"/>
      </w:pPr>
      <w:rPr>
        <w:rFonts w:ascii="Calibri" w:hAnsi="Calibri" w:cs="Book Antiqua"/>
        <w:bCs/>
        <w:iCs/>
        <w:sz w:val="22"/>
        <w:szCs w:val="22"/>
        <w:lang w:val="ro-RO" w:eastAsia="ar-SA"/>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3"/>
    <w:multiLevelType w:val="singleLevel"/>
    <w:tmpl w:val="00000003"/>
    <w:name w:val="WW8Num3"/>
    <w:lvl w:ilvl="0">
      <w:start w:val="1"/>
      <w:numFmt w:val="lowerLetter"/>
      <w:lvlText w:val="%1)"/>
      <w:lvlJc w:val="left"/>
      <w:pPr>
        <w:tabs>
          <w:tab w:val="num" w:pos="0"/>
        </w:tabs>
        <w:ind w:left="1395" w:hanging="360"/>
      </w:pPr>
    </w:lvl>
  </w:abstractNum>
  <w:abstractNum w:abstractNumId="3" w15:restartNumberingAfterBreak="0">
    <w:nsid w:val="00000004"/>
    <w:multiLevelType w:val="singleLevel"/>
    <w:tmpl w:val="00000004"/>
    <w:name w:val="WW8Num4"/>
    <w:lvl w:ilvl="0">
      <w:start w:val="1"/>
      <w:numFmt w:val="lowerLetter"/>
      <w:lvlText w:val="%1."/>
      <w:lvlJc w:val="left"/>
      <w:pPr>
        <w:tabs>
          <w:tab w:val="num" w:pos="0"/>
        </w:tabs>
        <w:ind w:left="1050" w:hanging="360"/>
      </w:pPr>
      <w:rPr>
        <w:rFonts w:hint="default"/>
      </w:rPr>
    </w:lvl>
  </w:abstractNum>
  <w:abstractNum w:abstractNumId="4" w15:restartNumberingAfterBreak="0">
    <w:nsid w:val="00000005"/>
    <w:multiLevelType w:val="singleLevel"/>
    <w:tmpl w:val="0000000C"/>
    <w:lvl w:ilvl="0">
      <w:start w:val="1"/>
      <w:numFmt w:val="bullet"/>
      <w:lvlText w:val=""/>
      <w:lvlJc w:val="left"/>
      <w:pPr>
        <w:ind w:left="1500" w:hanging="360"/>
      </w:pPr>
      <w:rPr>
        <w:rFonts w:ascii="Symbol" w:hAnsi="Symbol" w:cs="Symbol" w:hint="default"/>
      </w:rPr>
    </w:lvl>
  </w:abstractNum>
  <w:abstractNum w:abstractNumId="5" w15:restartNumberingAfterBreak="0">
    <w:nsid w:val="00000006"/>
    <w:multiLevelType w:val="singleLevel"/>
    <w:tmpl w:val="00000006"/>
    <w:name w:val="WW8Num6"/>
    <w:lvl w:ilvl="0">
      <w:start w:val="1"/>
      <w:numFmt w:val="lowerLetter"/>
      <w:lvlText w:val="%1)"/>
      <w:lvlJc w:val="left"/>
      <w:pPr>
        <w:tabs>
          <w:tab w:val="num" w:pos="0"/>
        </w:tabs>
        <w:ind w:left="1500" w:hanging="360"/>
      </w:pPr>
      <w:rPr>
        <w:rFonts w:ascii="Calibri" w:hAnsi="Calibri" w:cs="Calibri"/>
        <w:sz w:val="22"/>
        <w:szCs w:val="22"/>
        <w:lang w:val="en-GB" w:eastAsia="ro-RO"/>
      </w:rPr>
    </w:lvl>
  </w:abstractNum>
  <w:abstractNum w:abstractNumId="6" w15:restartNumberingAfterBreak="0">
    <w:nsid w:val="00000007"/>
    <w:multiLevelType w:val="singleLevel"/>
    <w:tmpl w:val="00000007"/>
    <w:name w:val="WW8Num7"/>
    <w:lvl w:ilvl="0">
      <w:start w:val="2"/>
      <w:numFmt w:val="bullet"/>
      <w:lvlText w:val="-"/>
      <w:lvlJc w:val="left"/>
      <w:pPr>
        <w:tabs>
          <w:tab w:val="num" w:pos="0"/>
        </w:tabs>
        <w:ind w:left="1080" w:hanging="360"/>
      </w:pPr>
      <w:rPr>
        <w:rFonts w:ascii="Times New Roman" w:hAnsi="Times New Roman" w:cs="Times New Roman" w:hint="default"/>
        <w:sz w:val="22"/>
        <w:szCs w:val="22"/>
        <w:lang w:val="hu-HU" w:eastAsia="ro-RO"/>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1440" w:hanging="360"/>
      </w:pPr>
      <w:rPr>
        <w:rFonts w:ascii="Wingdings" w:hAnsi="Wingdings" w:cs="Wingdings" w:hint="default"/>
      </w:rPr>
    </w:lvl>
  </w:abstractNum>
  <w:abstractNum w:abstractNumId="8" w15:restartNumberingAfterBreak="0">
    <w:nsid w:val="00000009"/>
    <w:multiLevelType w:val="singleLevel"/>
    <w:tmpl w:val="00000009"/>
    <w:name w:val="WW8Num9"/>
    <w:lvl w:ilvl="0">
      <w:start w:val="1"/>
      <w:numFmt w:val="lowerLetter"/>
      <w:lvlText w:val="%1)"/>
      <w:lvlJc w:val="left"/>
      <w:pPr>
        <w:tabs>
          <w:tab w:val="num" w:pos="0"/>
        </w:tabs>
        <w:ind w:left="1410" w:hanging="360"/>
      </w:pPr>
    </w:lvl>
  </w:abstractNum>
  <w:abstractNum w:abstractNumId="9" w15:restartNumberingAfterBreak="0">
    <w:nsid w:val="0000000A"/>
    <w:multiLevelType w:val="multilevel"/>
    <w:tmpl w:val="0000000A"/>
    <w:name w:val="WW8Num10"/>
    <w:lvl w:ilvl="0">
      <w:start w:val="11"/>
      <w:numFmt w:val="bullet"/>
      <w:lvlText w:val="-"/>
      <w:lvlJc w:val="left"/>
      <w:pPr>
        <w:tabs>
          <w:tab w:val="num" w:pos="0"/>
        </w:tabs>
        <w:ind w:left="720" w:hanging="360"/>
      </w:pPr>
      <w:rPr>
        <w:rFonts w:ascii="Arial" w:hAnsi="Arial" w:cs="Aria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B"/>
    <w:multiLevelType w:val="singleLevel"/>
    <w:tmpl w:val="0000000B"/>
    <w:name w:val="WW8Num11"/>
    <w:lvl w:ilvl="0">
      <w:start w:val="1"/>
      <w:numFmt w:val="lowerLetter"/>
      <w:lvlText w:val="%1)"/>
      <w:lvlJc w:val="left"/>
      <w:pPr>
        <w:tabs>
          <w:tab w:val="num" w:pos="0"/>
        </w:tabs>
        <w:ind w:left="1500" w:hanging="360"/>
      </w:p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2370" w:hanging="360"/>
      </w:pPr>
      <w:rPr>
        <w:rFonts w:ascii="Symbol" w:hAnsi="Symbol" w:cs="Symbol" w:hint="default"/>
      </w:rPr>
    </w:lvl>
  </w:abstractNum>
  <w:abstractNum w:abstractNumId="12" w15:restartNumberingAfterBreak="0">
    <w:nsid w:val="0000000D"/>
    <w:multiLevelType w:val="singleLevel"/>
    <w:tmpl w:val="0000000D"/>
    <w:name w:val="WW8Num13"/>
    <w:lvl w:ilvl="0">
      <w:start w:val="1"/>
      <w:numFmt w:val="decimal"/>
      <w:lvlText w:val="(%1)"/>
      <w:lvlJc w:val="left"/>
      <w:pPr>
        <w:tabs>
          <w:tab w:val="num" w:pos="0"/>
        </w:tabs>
        <w:ind w:left="1605" w:hanging="360"/>
      </w:pPr>
      <w:rPr>
        <w:rFonts w:ascii="Calibri" w:hAnsi="Calibri" w:cs="Calibri" w:hint="default"/>
        <w:sz w:val="22"/>
        <w:szCs w:val="22"/>
        <w:lang w:val="en-GB" w:eastAsia="ro-RO"/>
      </w:rPr>
    </w:lvl>
  </w:abstractNum>
  <w:abstractNum w:abstractNumId="13" w15:restartNumberingAfterBreak="0">
    <w:nsid w:val="0000000E"/>
    <w:multiLevelType w:val="singleLevel"/>
    <w:tmpl w:val="0000000E"/>
    <w:name w:val="WW8Num14"/>
    <w:lvl w:ilvl="0">
      <w:start w:val="1"/>
      <w:numFmt w:val="bullet"/>
      <w:lvlText w:val=""/>
      <w:lvlJc w:val="left"/>
      <w:pPr>
        <w:tabs>
          <w:tab w:val="num" w:pos="0"/>
        </w:tabs>
        <w:ind w:left="720" w:hanging="360"/>
      </w:pPr>
      <w:rPr>
        <w:rFonts w:ascii="Symbol" w:hAnsi="Symbol" w:cs="Symbol" w:hint="default"/>
        <w:sz w:val="22"/>
        <w:szCs w:val="22"/>
      </w:rPr>
    </w:lvl>
  </w:abstractNum>
  <w:abstractNum w:abstractNumId="14" w15:restartNumberingAfterBreak="0">
    <w:nsid w:val="0000000F"/>
    <w:multiLevelType w:val="singleLevel"/>
    <w:tmpl w:val="0000000F"/>
    <w:name w:val="WW8Num15"/>
    <w:lvl w:ilvl="0">
      <w:start w:val="2"/>
      <w:numFmt w:val="bullet"/>
      <w:lvlText w:val="-"/>
      <w:lvlJc w:val="left"/>
      <w:pPr>
        <w:tabs>
          <w:tab w:val="num" w:pos="0"/>
        </w:tabs>
        <w:ind w:left="1080" w:hanging="360"/>
      </w:pPr>
      <w:rPr>
        <w:rFonts w:ascii="Calibri" w:hAnsi="Calibri" w:cs="Times New Roman" w:hint="default"/>
        <w:sz w:val="22"/>
        <w:szCs w:val="22"/>
        <w:lang w:val="en-GB" w:eastAsia="ro-RO"/>
      </w:rPr>
    </w:lvl>
  </w:abstractNum>
  <w:abstractNum w:abstractNumId="15" w15:restartNumberingAfterBreak="0">
    <w:nsid w:val="00000010"/>
    <w:multiLevelType w:val="multilevel"/>
    <w:tmpl w:val="00000010"/>
    <w:name w:val="WW8Num16"/>
    <w:lvl w:ilvl="0">
      <w:start w:val="1"/>
      <w:numFmt w:val="bullet"/>
      <w:lvlText w:val=""/>
      <w:lvlJc w:val="left"/>
      <w:pPr>
        <w:tabs>
          <w:tab w:val="num" w:pos="0"/>
        </w:tabs>
        <w:ind w:left="2370" w:hanging="360"/>
      </w:pPr>
      <w:rPr>
        <w:rFonts w:ascii="Symbol" w:hAnsi="Symbol" w:cs="Symbol" w:hint="default"/>
        <w:sz w:val="22"/>
        <w:szCs w:val="22"/>
        <w:lang w:val="en-GB" w:eastAsia="ro-R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00000011"/>
    <w:multiLevelType w:val="singleLevel"/>
    <w:tmpl w:val="00000011"/>
    <w:name w:val="WW8Num17"/>
    <w:lvl w:ilvl="0">
      <w:start w:val="11"/>
      <w:numFmt w:val="bullet"/>
      <w:lvlText w:val="-"/>
      <w:lvlJc w:val="left"/>
      <w:pPr>
        <w:tabs>
          <w:tab w:val="num" w:pos="0"/>
        </w:tabs>
        <w:ind w:left="720" w:hanging="360"/>
      </w:pPr>
      <w:rPr>
        <w:rFonts w:ascii="Arial" w:hAnsi="Arial" w:cs="Arial" w:hint="default"/>
        <w:sz w:val="22"/>
        <w:szCs w:val="22"/>
        <w:lang w:val="ro-RO" w:eastAsia="ro-RO"/>
      </w:rPr>
    </w:lvl>
  </w:abstractNum>
  <w:abstractNum w:abstractNumId="17" w15:restartNumberingAfterBreak="0">
    <w:nsid w:val="00000012"/>
    <w:multiLevelType w:val="singleLevel"/>
    <w:tmpl w:val="00000012"/>
    <w:name w:val="WW8Num18"/>
    <w:lvl w:ilvl="0">
      <w:start w:val="1"/>
      <w:numFmt w:val="bullet"/>
      <w:lvlText w:val="o"/>
      <w:lvlJc w:val="left"/>
      <w:pPr>
        <w:tabs>
          <w:tab w:val="num" w:pos="0"/>
        </w:tabs>
        <w:ind w:left="720" w:hanging="360"/>
      </w:pPr>
      <w:rPr>
        <w:rFonts w:ascii="Courier New" w:hAnsi="Courier New" w:cs="Courier New" w:hint="default"/>
      </w:rPr>
    </w:lvl>
  </w:abstractNum>
  <w:abstractNum w:abstractNumId="18" w15:restartNumberingAfterBreak="0">
    <w:nsid w:val="00000013"/>
    <w:multiLevelType w:val="singleLevel"/>
    <w:tmpl w:val="00000013"/>
    <w:name w:val="WW8Num19"/>
    <w:lvl w:ilvl="0">
      <w:start w:val="1"/>
      <w:numFmt w:val="decimal"/>
      <w:lvlText w:val="%1."/>
      <w:lvlJc w:val="left"/>
      <w:pPr>
        <w:tabs>
          <w:tab w:val="num" w:pos="0"/>
        </w:tabs>
        <w:ind w:left="2520" w:hanging="360"/>
      </w:pPr>
      <w:rPr>
        <w:rFonts w:ascii="Calibri" w:hAnsi="Calibri" w:cs="Calibri" w:hint="default"/>
        <w:b w:val="0"/>
        <w:sz w:val="22"/>
        <w:szCs w:val="22"/>
        <w:u w:val="none"/>
        <w:lang w:val="pt-BR"/>
      </w:rPr>
    </w:lvl>
  </w:abstractNum>
  <w:abstractNum w:abstractNumId="19" w15:restartNumberingAfterBreak="0">
    <w:nsid w:val="00000014"/>
    <w:multiLevelType w:val="singleLevel"/>
    <w:tmpl w:val="00000014"/>
    <w:name w:val="WW8Num20"/>
    <w:lvl w:ilvl="0">
      <w:start w:val="1"/>
      <w:numFmt w:val="lowerLetter"/>
      <w:lvlText w:val="%1)"/>
      <w:lvlJc w:val="left"/>
      <w:pPr>
        <w:tabs>
          <w:tab w:val="num" w:pos="0"/>
        </w:tabs>
        <w:ind w:left="1545" w:hanging="360"/>
      </w:pPr>
    </w:lvl>
  </w:abstractNum>
  <w:abstractNum w:abstractNumId="20" w15:restartNumberingAfterBreak="0">
    <w:nsid w:val="00000015"/>
    <w:multiLevelType w:val="singleLevel"/>
    <w:tmpl w:val="00000015"/>
    <w:name w:val="WW8Num21"/>
    <w:lvl w:ilvl="0">
      <w:start w:val="1"/>
      <w:numFmt w:val="lowerLetter"/>
      <w:lvlText w:val="%1)"/>
      <w:lvlJc w:val="left"/>
      <w:pPr>
        <w:tabs>
          <w:tab w:val="num" w:pos="0"/>
        </w:tabs>
        <w:ind w:left="1070" w:hanging="360"/>
      </w:pPr>
      <w:rPr>
        <w:rFonts w:hint="default"/>
      </w:rPr>
    </w:lvl>
  </w:abstractNum>
  <w:abstractNum w:abstractNumId="21" w15:restartNumberingAfterBreak="0">
    <w:nsid w:val="00000016"/>
    <w:multiLevelType w:val="singleLevel"/>
    <w:tmpl w:val="00000016"/>
    <w:name w:val="WW8Num22"/>
    <w:lvl w:ilvl="0">
      <w:start w:val="1"/>
      <w:numFmt w:val="bullet"/>
      <w:lvlText w:val=""/>
      <w:lvlJc w:val="left"/>
      <w:pPr>
        <w:tabs>
          <w:tab w:val="num" w:pos="0"/>
        </w:tabs>
        <w:ind w:left="720" w:hanging="360"/>
      </w:pPr>
      <w:rPr>
        <w:rFonts w:ascii="Symbol" w:hAnsi="Symbol" w:cs="Symbol" w:hint="default"/>
        <w:sz w:val="22"/>
        <w:szCs w:val="22"/>
      </w:rPr>
    </w:lvl>
  </w:abstractNum>
  <w:abstractNum w:abstractNumId="22" w15:restartNumberingAfterBreak="0">
    <w:nsid w:val="00000017"/>
    <w:multiLevelType w:val="singleLevel"/>
    <w:tmpl w:val="00000017"/>
    <w:name w:val="WW8Num23"/>
    <w:lvl w:ilvl="0">
      <w:start w:val="1"/>
      <w:numFmt w:val="lowerLetter"/>
      <w:lvlText w:val="%1."/>
      <w:lvlJc w:val="left"/>
      <w:pPr>
        <w:tabs>
          <w:tab w:val="num" w:pos="0"/>
        </w:tabs>
        <w:ind w:left="1050" w:hanging="360"/>
      </w:pPr>
      <w:rPr>
        <w:rFonts w:ascii="Calibri" w:hAnsi="Calibri" w:cs="Calibri"/>
        <w:sz w:val="22"/>
        <w:szCs w:val="22"/>
        <w:lang w:val="en-GB" w:eastAsia="ro-RO"/>
      </w:rPr>
    </w:lvl>
  </w:abstractNum>
  <w:abstractNum w:abstractNumId="23" w15:restartNumberingAfterBreak="0">
    <w:nsid w:val="00000018"/>
    <w:multiLevelType w:val="singleLevel"/>
    <w:tmpl w:val="00000018"/>
    <w:name w:val="WW8Num24"/>
    <w:lvl w:ilvl="0">
      <w:start w:val="1"/>
      <w:numFmt w:val="lowerLetter"/>
      <w:lvlText w:val="%1)"/>
      <w:lvlJc w:val="left"/>
      <w:pPr>
        <w:tabs>
          <w:tab w:val="num" w:pos="1065"/>
        </w:tabs>
        <w:ind w:left="1065" w:hanging="360"/>
      </w:pPr>
      <w:rPr>
        <w:rFonts w:hint="default"/>
      </w:rPr>
    </w:lvl>
  </w:abstractNum>
  <w:abstractNum w:abstractNumId="24" w15:restartNumberingAfterBreak="0">
    <w:nsid w:val="00000019"/>
    <w:multiLevelType w:val="singleLevel"/>
    <w:tmpl w:val="68FE49AA"/>
    <w:name w:val="WW8Num25"/>
    <w:lvl w:ilvl="0">
      <w:start w:val="1"/>
      <w:numFmt w:val="lowerLetter"/>
      <w:lvlText w:val="%1."/>
      <w:lvlJc w:val="left"/>
      <w:pPr>
        <w:tabs>
          <w:tab w:val="num" w:pos="0"/>
        </w:tabs>
        <w:ind w:left="1650" w:hanging="360"/>
      </w:pPr>
      <w:rPr>
        <w:rFonts w:ascii="Calibri" w:hAnsi="Calibri" w:cs="Calibri"/>
        <w:sz w:val="24"/>
        <w:szCs w:val="24"/>
        <w:lang w:val="en-GB" w:eastAsia="ro-RO"/>
      </w:rPr>
    </w:lvl>
  </w:abstractNum>
  <w:abstractNum w:abstractNumId="25" w15:restartNumberingAfterBreak="0">
    <w:nsid w:val="0000001A"/>
    <w:multiLevelType w:val="singleLevel"/>
    <w:tmpl w:val="0000001A"/>
    <w:name w:val="WW8Num26"/>
    <w:lvl w:ilvl="0">
      <w:start w:val="1"/>
      <w:numFmt w:val="bullet"/>
      <w:lvlText w:val=""/>
      <w:lvlJc w:val="left"/>
      <w:pPr>
        <w:tabs>
          <w:tab w:val="num" w:pos="0"/>
        </w:tabs>
        <w:ind w:left="720" w:hanging="360"/>
      </w:pPr>
      <w:rPr>
        <w:rFonts w:ascii="Symbol" w:hAnsi="Symbol" w:cs="Symbol" w:hint="default"/>
        <w:sz w:val="22"/>
        <w:szCs w:val="22"/>
      </w:rPr>
    </w:lvl>
  </w:abstractNum>
  <w:abstractNum w:abstractNumId="26" w15:restartNumberingAfterBreak="0">
    <w:nsid w:val="0000001B"/>
    <w:multiLevelType w:val="singleLevel"/>
    <w:tmpl w:val="0000001B"/>
    <w:name w:val="WW8Num27"/>
    <w:lvl w:ilvl="0">
      <w:start w:val="1"/>
      <w:numFmt w:val="lowerLetter"/>
      <w:lvlText w:val="%1)"/>
      <w:lvlJc w:val="left"/>
      <w:pPr>
        <w:tabs>
          <w:tab w:val="num" w:pos="0"/>
        </w:tabs>
        <w:ind w:left="1545" w:hanging="360"/>
      </w:pPr>
    </w:lvl>
  </w:abstractNum>
  <w:abstractNum w:abstractNumId="27" w15:restartNumberingAfterBreak="0">
    <w:nsid w:val="0000001C"/>
    <w:multiLevelType w:val="singleLevel"/>
    <w:tmpl w:val="0000001C"/>
    <w:name w:val="WW8Num28"/>
    <w:lvl w:ilvl="0">
      <w:start w:val="1"/>
      <w:numFmt w:val="lowerLetter"/>
      <w:lvlText w:val="%1."/>
      <w:lvlJc w:val="left"/>
      <w:pPr>
        <w:tabs>
          <w:tab w:val="num" w:pos="0"/>
        </w:tabs>
        <w:ind w:left="1050" w:hanging="360"/>
      </w:pPr>
    </w:lvl>
  </w:abstractNum>
  <w:abstractNum w:abstractNumId="28" w15:restartNumberingAfterBreak="0">
    <w:nsid w:val="0000001D"/>
    <w:multiLevelType w:val="singleLevel"/>
    <w:tmpl w:val="0000001D"/>
    <w:name w:val="WW8Num29"/>
    <w:lvl w:ilvl="0">
      <w:start w:val="1"/>
      <w:numFmt w:val="lowerLetter"/>
      <w:lvlText w:val="%1)"/>
      <w:lvlJc w:val="left"/>
      <w:pPr>
        <w:tabs>
          <w:tab w:val="num" w:pos="0"/>
        </w:tabs>
        <w:ind w:left="1605" w:hanging="360"/>
      </w:pPr>
    </w:lvl>
  </w:abstractNum>
  <w:abstractNum w:abstractNumId="29" w15:restartNumberingAfterBreak="0">
    <w:nsid w:val="018758C7"/>
    <w:multiLevelType w:val="hybridMultilevel"/>
    <w:tmpl w:val="2990001A"/>
    <w:lvl w:ilvl="0" w:tplc="04180001">
      <w:start w:val="1"/>
      <w:numFmt w:val="bullet"/>
      <w:lvlText w:val=""/>
      <w:lvlJc w:val="left"/>
      <w:pPr>
        <w:ind w:left="1146" w:hanging="360"/>
      </w:pPr>
      <w:rPr>
        <w:rFonts w:ascii="Symbol" w:hAnsi="Symbol"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30" w15:restartNumberingAfterBreak="0">
    <w:nsid w:val="0B561F9D"/>
    <w:multiLevelType w:val="hybridMultilevel"/>
    <w:tmpl w:val="F03A884E"/>
    <w:lvl w:ilvl="0" w:tplc="473C203E">
      <w:start w:val="1"/>
      <w:numFmt w:val="decimal"/>
      <w:pStyle w:val="PRAGHeading2"/>
      <w:lvlText w:val="%1."/>
      <w:lvlJc w:val="left"/>
      <w:pPr>
        <w:tabs>
          <w:tab w:val="num" w:pos="284"/>
        </w:tabs>
        <w:ind w:left="284"/>
      </w:pPr>
      <w:rPr>
        <w:rFonts w:ascii="Times New Roman" w:hAnsi="Times New Roman" w:cs="Times New Roman" w:hint="default"/>
        <w:b/>
        <w:bCs/>
        <w:i w:val="0"/>
        <w:iCs w:val="0"/>
        <w:sz w:val="22"/>
        <w:szCs w:val="22"/>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1" w15:restartNumberingAfterBreak="0">
    <w:nsid w:val="0B655FE8"/>
    <w:multiLevelType w:val="hybridMultilevel"/>
    <w:tmpl w:val="FDA0AC04"/>
    <w:lvl w:ilvl="0" w:tplc="76A88530">
      <w:start w:val="1"/>
      <w:numFmt w:val="decimal"/>
      <w:lvlText w:val="%1"/>
      <w:lvlJc w:val="left"/>
      <w:pPr>
        <w:ind w:left="786" w:hanging="360"/>
      </w:pPr>
      <w:rPr>
        <w:rFonts w:hint="default"/>
      </w:rPr>
    </w:lvl>
    <w:lvl w:ilvl="1" w:tplc="04180019" w:tentative="1">
      <w:start w:val="1"/>
      <w:numFmt w:val="lowerLetter"/>
      <w:lvlText w:val="%2."/>
      <w:lvlJc w:val="left"/>
      <w:pPr>
        <w:ind w:left="1506" w:hanging="360"/>
      </w:pPr>
    </w:lvl>
    <w:lvl w:ilvl="2" w:tplc="0418001B" w:tentative="1">
      <w:start w:val="1"/>
      <w:numFmt w:val="lowerRoman"/>
      <w:lvlText w:val="%3."/>
      <w:lvlJc w:val="right"/>
      <w:pPr>
        <w:ind w:left="2226" w:hanging="180"/>
      </w:pPr>
    </w:lvl>
    <w:lvl w:ilvl="3" w:tplc="0418000F" w:tentative="1">
      <w:start w:val="1"/>
      <w:numFmt w:val="decimal"/>
      <w:lvlText w:val="%4."/>
      <w:lvlJc w:val="left"/>
      <w:pPr>
        <w:ind w:left="2946" w:hanging="360"/>
      </w:pPr>
    </w:lvl>
    <w:lvl w:ilvl="4" w:tplc="04180019" w:tentative="1">
      <w:start w:val="1"/>
      <w:numFmt w:val="lowerLetter"/>
      <w:lvlText w:val="%5."/>
      <w:lvlJc w:val="left"/>
      <w:pPr>
        <w:ind w:left="3666" w:hanging="360"/>
      </w:pPr>
    </w:lvl>
    <w:lvl w:ilvl="5" w:tplc="0418001B" w:tentative="1">
      <w:start w:val="1"/>
      <w:numFmt w:val="lowerRoman"/>
      <w:lvlText w:val="%6."/>
      <w:lvlJc w:val="right"/>
      <w:pPr>
        <w:ind w:left="4386" w:hanging="180"/>
      </w:pPr>
    </w:lvl>
    <w:lvl w:ilvl="6" w:tplc="0418000F" w:tentative="1">
      <w:start w:val="1"/>
      <w:numFmt w:val="decimal"/>
      <w:lvlText w:val="%7."/>
      <w:lvlJc w:val="left"/>
      <w:pPr>
        <w:ind w:left="5106" w:hanging="360"/>
      </w:pPr>
    </w:lvl>
    <w:lvl w:ilvl="7" w:tplc="04180019" w:tentative="1">
      <w:start w:val="1"/>
      <w:numFmt w:val="lowerLetter"/>
      <w:lvlText w:val="%8."/>
      <w:lvlJc w:val="left"/>
      <w:pPr>
        <w:ind w:left="5826" w:hanging="360"/>
      </w:pPr>
    </w:lvl>
    <w:lvl w:ilvl="8" w:tplc="0418001B" w:tentative="1">
      <w:start w:val="1"/>
      <w:numFmt w:val="lowerRoman"/>
      <w:lvlText w:val="%9."/>
      <w:lvlJc w:val="right"/>
      <w:pPr>
        <w:ind w:left="6546" w:hanging="180"/>
      </w:pPr>
    </w:lvl>
  </w:abstractNum>
  <w:abstractNum w:abstractNumId="32" w15:restartNumberingAfterBreak="0">
    <w:nsid w:val="13392408"/>
    <w:multiLevelType w:val="hybridMultilevel"/>
    <w:tmpl w:val="DCE4CF06"/>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19EC262D"/>
    <w:multiLevelType w:val="hybridMultilevel"/>
    <w:tmpl w:val="62EA0696"/>
    <w:lvl w:ilvl="0" w:tplc="79529BB2">
      <w:numFmt w:val="bullet"/>
      <w:lvlText w:val="-"/>
      <w:lvlJc w:val="left"/>
      <w:pPr>
        <w:ind w:left="717" w:hanging="360"/>
      </w:pPr>
      <w:rPr>
        <w:rFonts w:ascii="Cambria" w:eastAsiaTheme="minorHAnsi" w:hAnsi="Cambria" w:cstheme="minorBidi" w:hint="default"/>
      </w:rPr>
    </w:lvl>
    <w:lvl w:ilvl="1" w:tplc="04180003">
      <w:start w:val="1"/>
      <w:numFmt w:val="bullet"/>
      <w:lvlText w:val="o"/>
      <w:lvlJc w:val="left"/>
      <w:pPr>
        <w:ind w:left="1437" w:hanging="360"/>
      </w:pPr>
      <w:rPr>
        <w:rFonts w:ascii="Courier New" w:hAnsi="Courier New" w:cs="Courier New" w:hint="default"/>
      </w:rPr>
    </w:lvl>
    <w:lvl w:ilvl="2" w:tplc="04180005" w:tentative="1">
      <w:start w:val="1"/>
      <w:numFmt w:val="bullet"/>
      <w:lvlText w:val=""/>
      <w:lvlJc w:val="left"/>
      <w:pPr>
        <w:ind w:left="2157" w:hanging="360"/>
      </w:pPr>
      <w:rPr>
        <w:rFonts w:ascii="Wingdings" w:hAnsi="Wingdings" w:hint="default"/>
      </w:rPr>
    </w:lvl>
    <w:lvl w:ilvl="3" w:tplc="04180001" w:tentative="1">
      <w:start w:val="1"/>
      <w:numFmt w:val="bullet"/>
      <w:lvlText w:val=""/>
      <w:lvlJc w:val="left"/>
      <w:pPr>
        <w:ind w:left="2877" w:hanging="360"/>
      </w:pPr>
      <w:rPr>
        <w:rFonts w:ascii="Symbol" w:hAnsi="Symbol" w:hint="default"/>
      </w:rPr>
    </w:lvl>
    <w:lvl w:ilvl="4" w:tplc="04180003" w:tentative="1">
      <w:start w:val="1"/>
      <w:numFmt w:val="bullet"/>
      <w:lvlText w:val="o"/>
      <w:lvlJc w:val="left"/>
      <w:pPr>
        <w:ind w:left="3597" w:hanging="360"/>
      </w:pPr>
      <w:rPr>
        <w:rFonts w:ascii="Courier New" w:hAnsi="Courier New" w:cs="Courier New" w:hint="default"/>
      </w:rPr>
    </w:lvl>
    <w:lvl w:ilvl="5" w:tplc="04180005" w:tentative="1">
      <w:start w:val="1"/>
      <w:numFmt w:val="bullet"/>
      <w:lvlText w:val=""/>
      <w:lvlJc w:val="left"/>
      <w:pPr>
        <w:ind w:left="4317" w:hanging="360"/>
      </w:pPr>
      <w:rPr>
        <w:rFonts w:ascii="Wingdings" w:hAnsi="Wingdings" w:hint="default"/>
      </w:rPr>
    </w:lvl>
    <w:lvl w:ilvl="6" w:tplc="04180001" w:tentative="1">
      <w:start w:val="1"/>
      <w:numFmt w:val="bullet"/>
      <w:lvlText w:val=""/>
      <w:lvlJc w:val="left"/>
      <w:pPr>
        <w:ind w:left="5037" w:hanging="360"/>
      </w:pPr>
      <w:rPr>
        <w:rFonts w:ascii="Symbol" w:hAnsi="Symbol" w:hint="default"/>
      </w:rPr>
    </w:lvl>
    <w:lvl w:ilvl="7" w:tplc="04180003" w:tentative="1">
      <w:start w:val="1"/>
      <w:numFmt w:val="bullet"/>
      <w:lvlText w:val="o"/>
      <w:lvlJc w:val="left"/>
      <w:pPr>
        <w:ind w:left="5757" w:hanging="360"/>
      </w:pPr>
      <w:rPr>
        <w:rFonts w:ascii="Courier New" w:hAnsi="Courier New" w:cs="Courier New" w:hint="default"/>
      </w:rPr>
    </w:lvl>
    <w:lvl w:ilvl="8" w:tplc="04180005" w:tentative="1">
      <w:start w:val="1"/>
      <w:numFmt w:val="bullet"/>
      <w:lvlText w:val=""/>
      <w:lvlJc w:val="left"/>
      <w:pPr>
        <w:ind w:left="6477" w:hanging="360"/>
      </w:pPr>
      <w:rPr>
        <w:rFonts w:ascii="Wingdings" w:hAnsi="Wingdings" w:hint="default"/>
      </w:rPr>
    </w:lvl>
  </w:abstractNum>
  <w:abstractNum w:abstractNumId="34" w15:restartNumberingAfterBreak="0">
    <w:nsid w:val="1BE02207"/>
    <w:multiLevelType w:val="hybridMultilevel"/>
    <w:tmpl w:val="52F2A66E"/>
    <w:lvl w:ilvl="0" w:tplc="04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202972AE"/>
    <w:multiLevelType w:val="multilevel"/>
    <w:tmpl w:val="9F54D2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24726E2A"/>
    <w:multiLevelType w:val="hybridMultilevel"/>
    <w:tmpl w:val="16BA5678"/>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25A97414"/>
    <w:multiLevelType w:val="hybridMultilevel"/>
    <w:tmpl w:val="F25A2D3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26682233"/>
    <w:multiLevelType w:val="hybridMultilevel"/>
    <w:tmpl w:val="7214D20E"/>
    <w:lvl w:ilvl="0" w:tplc="00000004">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9" w15:restartNumberingAfterBreak="0">
    <w:nsid w:val="268E4DC3"/>
    <w:multiLevelType w:val="hybridMultilevel"/>
    <w:tmpl w:val="6E9A83DC"/>
    <w:lvl w:ilvl="0" w:tplc="0000000F">
      <w:start w:val="2"/>
      <w:numFmt w:val="bullet"/>
      <w:lvlText w:val="-"/>
      <w:lvlJc w:val="left"/>
      <w:pPr>
        <w:ind w:left="1146" w:hanging="360"/>
      </w:pPr>
      <w:rPr>
        <w:rFonts w:ascii="Calibri" w:hAnsi="Calibri" w:cs="Times New Roman" w:hint="default"/>
        <w:sz w:val="22"/>
        <w:szCs w:val="22"/>
        <w:lang w:val="en-GB" w:eastAsia="ro-RO"/>
      </w:rPr>
    </w:lvl>
    <w:lvl w:ilvl="1" w:tplc="FFFFFFFF" w:tentative="1">
      <w:start w:val="1"/>
      <w:numFmt w:val="bullet"/>
      <w:lvlText w:val="o"/>
      <w:lvlJc w:val="left"/>
      <w:pPr>
        <w:ind w:left="1866" w:hanging="360"/>
      </w:pPr>
      <w:rPr>
        <w:rFonts w:ascii="Courier New" w:hAnsi="Courier New" w:cs="Courier New" w:hint="default"/>
      </w:rPr>
    </w:lvl>
    <w:lvl w:ilvl="2" w:tplc="FFFFFFFF" w:tentative="1">
      <w:start w:val="1"/>
      <w:numFmt w:val="bullet"/>
      <w:lvlText w:val=""/>
      <w:lvlJc w:val="left"/>
      <w:pPr>
        <w:ind w:left="2586" w:hanging="360"/>
      </w:pPr>
      <w:rPr>
        <w:rFonts w:ascii="Wingdings" w:hAnsi="Wingdings" w:hint="default"/>
      </w:rPr>
    </w:lvl>
    <w:lvl w:ilvl="3" w:tplc="FFFFFFFF" w:tentative="1">
      <w:start w:val="1"/>
      <w:numFmt w:val="bullet"/>
      <w:lvlText w:val=""/>
      <w:lvlJc w:val="left"/>
      <w:pPr>
        <w:ind w:left="3306" w:hanging="360"/>
      </w:pPr>
      <w:rPr>
        <w:rFonts w:ascii="Symbol" w:hAnsi="Symbol" w:hint="default"/>
      </w:rPr>
    </w:lvl>
    <w:lvl w:ilvl="4" w:tplc="FFFFFFFF" w:tentative="1">
      <w:start w:val="1"/>
      <w:numFmt w:val="bullet"/>
      <w:lvlText w:val="o"/>
      <w:lvlJc w:val="left"/>
      <w:pPr>
        <w:ind w:left="4026" w:hanging="360"/>
      </w:pPr>
      <w:rPr>
        <w:rFonts w:ascii="Courier New" w:hAnsi="Courier New" w:cs="Courier New" w:hint="default"/>
      </w:rPr>
    </w:lvl>
    <w:lvl w:ilvl="5" w:tplc="FFFFFFFF" w:tentative="1">
      <w:start w:val="1"/>
      <w:numFmt w:val="bullet"/>
      <w:lvlText w:val=""/>
      <w:lvlJc w:val="left"/>
      <w:pPr>
        <w:ind w:left="4746" w:hanging="360"/>
      </w:pPr>
      <w:rPr>
        <w:rFonts w:ascii="Wingdings" w:hAnsi="Wingdings" w:hint="default"/>
      </w:rPr>
    </w:lvl>
    <w:lvl w:ilvl="6" w:tplc="FFFFFFFF" w:tentative="1">
      <w:start w:val="1"/>
      <w:numFmt w:val="bullet"/>
      <w:lvlText w:val=""/>
      <w:lvlJc w:val="left"/>
      <w:pPr>
        <w:ind w:left="5466" w:hanging="360"/>
      </w:pPr>
      <w:rPr>
        <w:rFonts w:ascii="Symbol" w:hAnsi="Symbol" w:hint="default"/>
      </w:rPr>
    </w:lvl>
    <w:lvl w:ilvl="7" w:tplc="FFFFFFFF" w:tentative="1">
      <w:start w:val="1"/>
      <w:numFmt w:val="bullet"/>
      <w:lvlText w:val="o"/>
      <w:lvlJc w:val="left"/>
      <w:pPr>
        <w:ind w:left="6186" w:hanging="360"/>
      </w:pPr>
      <w:rPr>
        <w:rFonts w:ascii="Courier New" w:hAnsi="Courier New" w:cs="Courier New" w:hint="default"/>
      </w:rPr>
    </w:lvl>
    <w:lvl w:ilvl="8" w:tplc="FFFFFFFF" w:tentative="1">
      <w:start w:val="1"/>
      <w:numFmt w:val="bullet"/>
      <w:lvlText w:val=""/>
      <w:lvlJc w:val="left"/>
      <w:pPr>
        <w:ind w:left="6906" w:hanging="360"/>
      </w:pPr>
      <w:rPr>
        <w:rFonts w:ascii="Wingdings" w:hAnsi="Wingdings" w:hint="default"/>
      </w:rPr>
    </w:lvl>
  </w:abstractNum>
  <w:abstractNum w:abstractNumId="40" w15:restartNumberingAfterBreak="0">
    <w:nsid w:val="2A995CA2"/>
    <w:multiLevelType w:val="hybridMultilevel"/>
    <w:tmpl w:val="7FCADB76"/>
    <w:lvl w:ilvl="0" w:tplc="04180001">
      <w:start w:val="1"/>
      <w:numFmt w:val="bullet"/>
      <w:lvlText w:val=""/>
      <w:lvlJc w:val="left"/>
      <w:pPr>
        <w:ind w:left="1200" w:hanging="360"/>
      </w:pPr>
      <w:rPr>
        <w:rFonts w:ascii="Symbol" w:hAnsi="Symbol" w:hint="default"/>
      </w:rPr>
    </w:lvl>
    <w:lvl w:ilvl="1" w:tplc="04180003" w:tentative="1">
      <w:start w:val="1"/>
      <w:numFmt w:val="bullet"/>
      <w:lvlText w:val="o"/>
      <w:lvlJc w:val="left"/>
      <w:pPr>
        <w:ind w:left="1920" w:hanging="360"/>
      </w:pPr>
      <w:rPr>
        <w:rFonts w:ascii="Courier New" w:hAnsi="Courier New" w:cs="Courier New" w:hint="default"/>
      </w:rPr>
    </w:lvl>
    <w:lvl w:ilvl="2" w:tplc="04180005" w:tentative="1">
      <w:start w:val="1"/>
      <w:numFmt w:val="bullet"/>
      <w:lvlText w:val=""/>
      <w:lvlJc w:val="left"/>
      <w:pPr>
        <w:ind w:left="2640" w:hanging="360"/>
      </w:pPr>
      <w:rPr>
        <w:rFonts w:ascii="Wingdings" w:hAnsi="Wingdings" w:hint="default"/>
      </w:rPr>
    </w:lvl>
    <w:lvl w:ilvl="3" w:tplc="04180001" w:tentative="1">
      <w:start w:val="1"/>
      <w:numFmt w:val="bullet"/>
      <w:lvlText w:val=""/>
      <w:lvlJc w:val="left"/>
      <w:pPr>
        <w:ind w:left="3360" w:hanging="360"/>
      </w:pPr>
      <w:rPr>
        <w:rFonts w:ascii="Symbol" w:hAnsi="Symbol" w:hint="default"/>
      </w:rPr>
    </w:lvl>
    <w:lvl w:ilvl="4" w:tplc="04180003" w:tentative="1">
      <w:start w:val="1"/>
      <w:numFmt w:val="bullet"/>
      <w:lvlText w:val="o"/>
      <w:lvlJc w:val="left"/>
      <w:pPr>
        <w:ind w:left="4080" w:hanging="360"/>
      </w:pPr>
      <w:rPr>
        <w:rFonts w:ascii="Courier New" w:hAnsi="Courier New" w:cs="Courier New" w:hint="default"/>
      </w:rPr>
    </w:lvl>
    <w:lvl w:ilvl="5" w:tplc="04180005" w:tentative="1">
      <w:start w:val="1"/>
      <w:numFmt w:val="bullet"/>
      <w:lvlText w:val=""/>
      <w:lvlJc w:val="left"/>
      <w:pPr>
        <w:ind w:left="4800" w:hanging="360"/>
      </w:pPr>
      <w:rPr>
        <w:rFonts w:ascii="Wingdings" w:hAnsi="Wingdings" w:hint="default"/>
      </w:rPr>
    </w:lvl>
    <w:lvl w:ilvl="6" w:tplc="04180001" w:tentative="1">
      <w:start w:val="1"/>
      <w:numFmt w:val="bullet"/>
      <w:lvlText w:val=""/>
      <w:lvlJc w:val="left"/>
      <w:pPr>
        <w:ind w:left="5520" w:hanging="360"/>
      </w:pPr>
      <w:rPr>
        <w:rFonts w:ascii="Symbol" w:hAnsi="Symbol" w:hint="default"/>
      </w:rPr>
    </w:lvl>
    <w:lvl w:ilvl="7" w:tplc="04180003" w:tentative="1">
      <w:start w:val="1"/>
      <w:numFmt w:val="bullet"/>
      <w:lvlText w:val="o"/>
      <w:lvlJc w:val="left"/>
      <w:pPr>
        <w:ind w:left="6240" w:hanging="360"/>
      </w:pPr>
      <w:rPr>
        <w:rFonts w:ascii="Courier New" w:hAnsi="Courier New" w:cs="Courier New" w:hint="default"/>
      </w:rPr>
    </w:lvl>
    <w:lvl w:ilvl="8" w:tplc="04180005" w:tentative="1">
      <w:start w:val="1"/>
      <w:numFmt w:val="bullet"/>
      <w:lvlText w:val=""/>
      <w:lvlJc w:val="left"/>
      <w:pPr>
        <w:ind w:left="6960" w:hanging="360"/>
      </w:pPr>
      <w:rPr>
        <w:rFonts w:ascii="Wingdings" w:hAnsi="Wingdings" w:hint="default"/>
      </w:rPr>
    </w:lvl>
  </w:abstractNum>
  <w:abstractNum w:abstractNumId="41" w15:restartNumberingAfterBreak="0">
    <w:nsid w:val="3079497B"/>
    <w:multiLevelType w:val="hybridMultilevel"/>
    <w:tmpl w:val="76343BF4"/>
    <w:lvl w:ilvl="0" w:tplc="04180003">
      <w:start w:val="1"/>
      <w:numFmt w:val="bullet"/>
      <w:lvlText w:val="o"/>
      <w:lvlJc w:val="left"/>
      <w:pPr>
        <w:ind w:left="1146" w:hanging="360"/>
      </w:pPr>
      <w:rPr>
        <w:rFonts w:ascii="Courier New" w:hAnsi="Courier New" w:cs="Courier New"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42" w15:restartNumberingAfterBreak="0">
    <w:nsid w:val="338372B5"/>
    <w:multiLevelType w:val="multilevel"/>
    <w:tmpl w:val="91AACDF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3B7C3120"/>
    <w:multiLevelType w:val="hybridMultilevel"/>
    <w:tmpl w:val="3E3C007C"/>
    <w:lvl w:ilvl="0" w:tplc="0000000F">
      <w:start w:val="2"/>
      <w:numFmt w:val="bullet"/>
      <w:lvlText w:val="-"/>
      <w:lvlJc w:val="left"/>
      <w:pPr>
        <w:tabs>
          <w:tab w:val="num" w:pos="0"/>
        </w:tabs>
        <w:ind w:left="1080" w:hanging="360"/>
      </w:pPr>
      <w:rPr>
        <w:rFonts w:ascii="Calibri" w:hAnsi="Calibri" w:cs="Times New Roman" w:hint="default"/>
        <w:sz w:val="22"/>
        <w:szCs w:val="22"/>
        <w:lang w:val="en-GB" w:eastAsia="ro-R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3BEF6F63"/>
    <w:multiLevelType w:val="hybridMultilevel"/>
    <w:tmpl w:val="E334CD2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422C5E39"/>
    <w:multiLevelType w:val="hybridMultilevel"/>
    <w:tmpl w:val="06F8AAC6"/>
    <w:lvl w:ilvl="0" w:tplc="3F38A5D8">
      <w:numFmt w:val="bullet"/>
      <w:lvlText w:val="-"/>
      <w:lvlJc w:val="left"/>
      <w:pPr>
        <w:ind w:left="360" w:hanging="360"/>
      </w:pPr>
      <w:rPr>
        <w:rFonts w:ascii="Calibri" w:eastAsia="Times New Roman" w:hAnsi="Calibri"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6667FA4"/>
    <w:multiLevelType w:val="hybridMultilevel"/>
    <w:tmpl w:val="1C02D73C"/>
    <w:lvl w:ilvl="0" w:tplc="0000000C">
      <w:start w:val="1"/>
      <w:numFmt w:val="bullet"/>
      <w:lvlText w:val=""/>
      <w:lvlJc w:val="left"/>
      <w:pPr>
        <w:ind w:left="1287" w:hanging="360"/>
      </w:pPr>
      <w:rPr>
        <w:rFonts w:ascii="Symbol" w:hAnsi="Symbol" w:cs="Symbol" w:hint="default"/>
      </w:rPr>
    </w:lvl>
    <w:lvl w:ilvl="1" w:tplc="04090003">
      <w:start w:val="1"/>
      <w:numFmt w:val="bullet"/>
      <w:lvlText w:val="o"/>
      <w:lvlJc w:val="left"/>
      <w:pPr>
        <w:ind w:left="2007" w:hanging="360"/>
      </w:pPr>
      <w:rPr>
        <w:rFonts w:ascii="Courier New" w:hAnsi="Courier New" w:cs="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cs="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cs="Courier New" w:hint="default"/>
      </w:rPr>
    </w:lvl>
    <w:lvl w:ilvl="8" w:tplc="04090005">
      <w:start w:val="1"/>
      <w:numFmt w:val="bullet"/>
      <w:lvlText w:val=""/>
      <w:lvlJc w:val="left"/>
      <w:pPr>
        <w:ind w:left="7047" w:hanging="360"/>
      </w:pPr>
      <w:rPr>
        <w:rFonts w:ascii="Wingdings" w:hAnsi="Wingdings" w:hint="default"/>
      </w:rPr>
    </w:lvl>
  </w:abstractNum>
  <w:abstractNum w:abstractNumId="47" w15:restartNumberingAfterBreak="0">
    <w:nsid w:val="472D5922"/>
    <w:multiLevelType w:val="hybridMultilevel"/>
    <w:tmpl w:val="894CCF22"/>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1C11864"/>
    <w:multiLevelType w:val="hybridMultilevel"/>
    <w:tmpl w:val="C48CA8A2"/>
    <w:lvl w:ilvl="0" w:tplc="0418000F">
      <w:start w:val="1"/>
      <w:numFmt w:val="decimal"/>
      <w:lvlText w:val="%1."/>
      <w:lvlJc w:val="left"/>
      <w:pPr>
        <w:ind w:left="777" w:hanging="360"/>
      </w:pPr>
    </w:lvl>
    <w:lvl w:ilvl="1" w:tplc="04180019" w:tentative="1">
      <w:start w:val="1"/>
      <w:numFmt w:val="lowerLetter"/>
      <w:lvlText w:val="%2."/>
      <w:lvlJc w:val="left"/>
      <w:pPr>
        <w:ind w:left="1497" w:hanging="360"/>
      </w:pPr>
    </w:lvl>
    <w:lvl w:ilvl="2" w:tplc="0418001B" w:tentative="1">
      <w:start w:val="1"/>
      <w:numFmt w:val="lowerRoman"/>
      <w:lvlText w:val="%3."/>
      <w:lvlJc w:val="right"/>
      <w:pPr>
        <w:ind w:left="2217" w:hanging="180"/>
      </w:pPr>
    </w:lvl>
    <w:lvl w:ilvl="3" w:tplc="0418000F" w:tentative="1">
      <w:start w:val="1"/>
      <w:numFmt w:val="decimal"/>
      <w:lvlText w:val="%4."/>
      <w:lvlJc w:val="left"/>
      <w:pPr>
        <w:ind w:left="2937" w:hanging="360"/>
      </w:pPr>
    </w:lvl>
    <w:lvl w:ilvl="4" w:tplc="04180019" w:tentative="1">
      <w:start w:val="1"/>
      <w:numFmt w:val="lowerLetter"/>
      <w:lvlText w:val="%5."/>
      <w:lvlJc w:val="left"/>
      <w:pPr>
        <w:ind w:left="3657" w:hanging="360"/>
      </w:pPr>
    </w:lvl>
    <w:lvl w:ilvl="5" w:tplc="0418001B" w:tentative="1">
      <w:start w:val="1"/>
      <w:numFmt w:val="lowerRoman"/>
      <w:lvlText w:val="%6."/>
      <w:lvlJc w:val="right"/>
      <w:pPr>
        <w:ind w:left="4377" w:hanging="180"/>
      </w:pPr>
    </w:lvl>
    <w:lvl w:ilvl="6" w:tplc="0418000F" w:tentative="1">
      <w:start w:val="1"/>
      <w:numFmt w:val="decimal"/>
      <w:lvlText w:val="%7."/>
      <w:lvlJc w:val="left"/>
      <w:pPr>
        <w:ind w:left="5097" w:hanging="360"/>
      </w:pPr>
    </w:lvl>
    <w:lvl w:ilvl="7" w:tplc="04180019" w:tentative="1">
      <w:start w:val="1"/>
      <w:numFmt w:val="lowerLetter"/>
      <w:lvlText w:val="%8."/>
      <w:lvlJc w:val="left"/>
      <w:pPr>
        <w:ind w:left="5817" w:hanging="360"/>
      </w:pPr>
    </w:lvl>
    <w:lvl w:ilvl="8" w:tplc="0418001B" w:tentative="1">
      <w:start w:val="1"/>
      <w:numFmt w:val="lowerRoman"/>
      <w:lvlText w:val="%9."/>
      <w:lvlJc w:val="right"/>
      <w:pPr>
        <w:ind w:left="6537" w:hanging="180"/>
      </w:pPr>
    </w:lvl>
  </w:abstractNum>
  <w:abstractNum w:abstractNumId="49" w15:restartNumberingAfterBreak="0">
    <w:nsid w:val="5224053B"/>
    <w:multiLevelType w:val="hybridMultilevel"/>
    <w:tmpl w:val="C1009616"/>
    <w:lvl w:ilvl="0" w:tplc="0000000F">
      <w:start w:val="2"/>
      <w:numFmt w:val="bullet"/>
      <w:lvlText w:val="-"/>
      <w:lvlJc w:val="left"/>
      <w:pPr>
        <w:tabs>
          <w:tab w:val="num" w:pos="0"/>
        </w:tabs>
        <w:ind w:left="1080" w:hanging="360"/>
      </w:pPr>
      <w:rPr>
        <w:rFonts w:ascii="Calibri" w:hAnsi="Calibri" w:cs="Times New Roman" w:hint="default"/>
        <w:sz w:val="22"/>
        <w:szCs w:val="22"/>
        <w:lang w:val="en-GB" w:eastAsia="ro-RO"/>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0" w15:restartNumberingAfterBreak="0">
    <w:nsid w:val="537E5115"/>
    <w:multiLevelType w:val="hybridMultilevel"/>
    <w:tmpl w:val="F0A8E986"/>
    <w:lvl w:ilvl="0" w:tplc="00000004">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1" w15:restartNumberingAfterBreak="0">
    <w:nsid w:val="561B0C3C"/>
    <w:multiLevelType w:val="hybridMultilevel"/>
    <w:tmpl w:val="374E17D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2" w15:restartNumberingAfterBreak="0">
    <w:nsid w:val="5B910642"/>
    <w:multiLevelType w:val="hybridMultilevel"/>
    <w:tmpl w:val="86B2F3B4"/>
    <w:lvl w:ilvl="0" w:tplc="04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3" w15:restartNumberingAfterBreak="0">
    <w:nsid w:val="5E5E7EDF"/>
    <w:multiLevelType w:val="hybridMultilevel"/>
    <w:tmpl w:val="225A5CF4"/>
    <w:lvl w:ilvl="0" w:tplc="04180001">
      <w:start w:val="1"/>
      <w:numFmt w:val="bullet"/>
      <w:lvlText w:val=""/>
      <w:lvlJc w:val="left"/>
      <w:pPr>
        <w:ind w:left="1146" w:hanging="360"/>
      </w:pPr>
      <w:rPr>
        <w:rFonts w:ascii="Symbol" w:hAnsi="Symbol" w:hint="default"/>
      </w:rPr>
    </w:lvl>
    <w:lvl w:ilvl="1" w:tplc="04180003" w:tentative="1">
      <w:start w:val="1"/>
      <w:numFmt w:val="bullet"/>
      <w:lvlText w:val="o"/>
      <w:lvlJc w:val="left"/>
      <w:pPr>
        <w:ind w:left="1866" w:hanging="360"/>
      </w:pPr>
      <w:rPr>
        <w:rFonts w:ascii="Courier New" w:hAnsi="Courier New" w:cs="Courier New"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54" w15:restartNumberingAfterBreak="0">
    <w:nsid w:val="6C89208D"/>
    <w:multiLevelType w:val="hybridMultilevel"/>
    <w:tmpl w:val="F4FCEEA0"/>
    <w:lvl w:ilvl="0" w:tplc="04180001">
      <w:start w:val="1"/>
      <w:numFmt w:val="bullet"/>
      <w:lvlText w:val=""/>
      <w:lvlJc w:val="left"/>
      <w:pPr>
        <w:ind w:left="1140" w:hanging="360"/>
      </w:pPr>
      <w:rPr>
        <w:rFonts w:ascii="Symbol" w:hAnsi="Symbol" w:hint="default"/>
      </w:rPr>
    </w:lvl>
    <w:lvl w:ilvl="1" w:tplc="04180003" w:tentative="1">
      <w:start w:val="1"/>
      <w:numFmt w:val="bullet"/>
      <w:lvlText w:val="o"/>
      <w:lvlJc w:val="left"/>
      <w:pPr>
        <w:ind w:left="1860" w:hanging="360"/>
      </w:pPr>
      <w:rPr>
        <w:rFonts w:ascii="Courier New" w:hAnsi="Courier New" w:cs="Courier New" w:hint="default"/>
      </w:rPr>
    </w:lvl>
    <w:lvl w:ilvl="2" w:tplc="04180005" w:tentative="1">
      <w:start w:val="1"/>
      <w:numFmt w:val="bullet"/>
      <w:lvlText w:val=""/>
      <w:lvlJc w:val="left"/>
      <w:pPr>
        <w:ind w:left="2580" w:hanging="360"/>
      </w:pPr>
      <w:rPr>
        <w:rFonts w:ascii="Wingdings" w:hAnsi="Wingdings" w:hint="default"/>
      </w:rPr>
    </w:lvl>
    <w:lvl w:ilvl="3" w:tplc="04180001" w:tentative="1">
      <w:start w:val="1"/>
      <w:numFmt w:val="bullet"/>
      <w:lvlText w:val=""/>
      <w:lvlJc w:val="left"/>
      <w:pPr>
        <w:ind w:left="3300" w:hanging="360"/>
      </w:pPr>
      <w:rPr>
        <w:rFonts w:ascii="Symbol" w:hAnsi="Symbol" w:hint="default"/>
      </w:rPr>
    </w:lvl>
    <w:lvl w:ilvl="4" w:tplc="04180003" w:tentative="1">
      <w:start w:val="1"/>
      <w:numFmt w:val="bullet"/>
      <w:lvlText w:val="o"/>
      <w:lvlJc w:val="left"/>
      <w:pPr>
        <w:ind w:left="4020" w:hanging="360"/>
      </w:pPr>
      <w:rPr>
        <w:rFonts w:ascii="Courier New" w:hAnsi="Courier New" w:cs="Courier New" w:hint="default"/>
      </w:rPr>
    </w:lvl>
    <w:lvl w:ilvl="5" w:tplc="04180005" w:tentative="1">
      <w:start w:val="1"/>
      <w:numFmt w:val="bullet"/>
      <w:lvlText w:val=""/>
      <w:lvlJc w:val="left"/>
      <w:pPr>
        <w:ind w:left="4740" w:hanging="360"/>
      </w:pPr>
      <w:rPr>
        <w:rFonts w:ascii="Wingdings" w:hAnsi="Wingdings" w:hint="default"/>
      </w:rPr>
    </w:lvl>
    <w:lvl w:ilvl="6" w:tplc="04180001" w:tentative="1">
      <w:start w:val="1"/>
      <w:numFmt w:val="bullet"/>
      <w:lvlText w:val=""/>
      <w:lvlJc w:val="left"/>
      <w:pPr>
        <w:ind w:left="5460" w:hanging="360"/>
      </w:pPr>
      <w:rPr>
        <w:rFonts w:ascii="Symbol" w:hAnsi="Symbol" w:hint="default"/>
      </w:rPr>
    </w:lvl>
    <w:lvl w:ilvl="7" w:tplc="04180003" w:tentative="1">
      <w:start w:val="1"/>
      <w:numFmt w:val="bullet"/>
      <w:lvlText w:val="o"/>
      <w:lvlJc w:val="left"/>
      <w:pPr>
        <w:ind w:left="6180" w:hanging="360"/>
      </w:pPr>
      <w:rPr>
        <w:rFonts w:ascii="Courier New" w:hAnsi="Courier New" w:cs="Courier New" w:hint="default"/>
      </w:rPr>
    </w:lvl>
    <w:lvl w:ilvl="8" w:tplc="04180005" w:tentative="1">
      <w:start w:val="1"/>
      <w:numFmt w:val="bullet"/>
      <w:lvlText w:val=""/>
      <w:lvlJc w:val="left"/>
      <w:pPr>
        <w:ind w:left="6900" w:hanging="360"/>
      </w:pPr>
      <w:rPr>
        <w:rFonts w:ascii="Wingdings" w:hAnsi="Wingdings" w:hint="default"/>
      </w:rPr>
    </w:lvl>
  </w:abstractNum>
  <w:abstractNum w:abstractNumId="55" w15:restartNumberingAfterBreak="0">
    <w:nsid w:val="74220404"/>
    <w:multiLevelType w:val="hybridMultilevel"/>
    <w:tmpl w:val="AA921258"/>
    <w:lvl w:ilvl="0" w:tplc="04180001">
      <w:start w:val="1"/>
      <w:numFmt w:val="bullet"/>
      <w:lvlText w:val=""/>
      <w:lvlJc w:val="left"/>
      <w:pPr>
        <w:tabs>
          <w:tab w:val="num" w:pos="0"/>
        </w:tabs>
        <w:ind w:left="1080" w:hanging="360"/>
      </w:pPr>
      <w:rPr>
        <w:rFonts w:ascii="Symbol" w:hAnsi="Symbol" w:hint="default"/>
        <w:sz w:val="22"/>
        <w:szCs w:val="22"/>
        <w:lang w:val="en-GB" w:eastAsia="ro-R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6" w15:restartNumberingAfterBreak="0">
    <w:nsid w:val="7514438D"/>
    <w:multiLevelType w:val="hybridMultilevel"/>
    <w:tmpl w:val="78F0FF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F0772B8"/>
    <w:multiLevelType w:val="hybridMultilevel"/>
    <w:tmpl w:val="9BDEFA48"/>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77946232">
    <w:abstractNumId w:val="0"/>
  </w:num>
  <w:num w:numId="2" w16cid:durableId="1981880280">
    <w:abstractNumId w:val="1"/>
  </w:num>
  <w:num w:numId="3" w16cid:durableId="71854591">
    <w:abstractNumId w:val="2"/>
  </w:num>
  <w:num w:numId="4" w16cid:durableId="1504081032">
    <w:abstractNumId w:val="3"/>
  </w:num>
  <w:num w:numId="5" w16cid:durableId="1519806496">
    <w:abstractNumId w:val="4"/>
  </w:num>
  <w:num w:numId="6" w16cid:durableId="1123041957">
    <w:abstractNumId w:val="5"/>
  </w:num>
  <w:num w:numId="7" w16cid:durableId="483551009">
    <w:abstractNumId w:val="8"/>
  </w:num>
  <w:num w:numId="8" w16cid:durableId="1677464572">
    <w:abstractNumId w:val="10"/>
  </w:num>
  <w:num w:numId="9" w16cid:durableId="1868132396">
    <w:abstractNumId w:val="11"/>
  </w:num>
  <w:num w:numId="10" w16cid:durableId="993725386">
    <w:abstractNumId w:val="12"/>
  </w:num>
  <w:num w:numId="11" w16cid:durableId="545601707">
    <w:abstractNumId w:val="14"/>
  </w:num>
  <w:num w:numId="12" w16cid:durableId="915868412">
    <w:abstractNumId w:val="15"/>
  </w:num>
  <w:num w:numId="13" w16cid:durableId="1124495922">
    <w:abstractNumId w:val="19"/>
  </w:num>
  <w:num w:numId="14" w16cid:durableId="1286035840">
    <w:abstractNumId w:val="20"/>
  </w:num>
  <w:num w:numId="15" w16cid:durableId="174392694">
    <w:abstractNumId w:val="22"/>
  </w:num>
  <w:num w:numId="16" w16cid:durableId="875696612">
    <w:abstractNumId w:val="23"/>
  </w:num>
  <w:num w:numId="17" w16cid:durableId="279725122">
    <w:abstractNumId w:val="24"/>
  </w:num>
  <w:num w:numId="18" w16cid:durableId="842814644">
    <w:abstractNumId w:val="26"/>
  </w:num>
  <w:num w:numId="19" w16cid:durableId="1938246053">
    <w:abstractNumId w:val="27"/>
  </w:num>
  <w:num w:numId="20" w16cid:durableId="1080130972">
    <w:abstractNumId w:val="28"/>
  </w:num>
  <w:num w:numId="21" w16cid:durableId="2036879723">
    <w:abstractNumId w:val="30"/>
  </w:num>
  <w:num w:numId="22" w16cid:durableId="1654718846">
    <w:abstractNumId w:val="47"/>
  </w:num>
  <w:num w:numId="23" w16cid:durableId="1308703854">
    <w:abstractNumId w:val="36"/>
  </w:num>
  <w:num w:numId="24" w16cid:durableId="1311520765">
    <w:abstractNumId w:val="34"/>
  </w:num>
  <w:num w:numId="25" w16cid:durableId="1387144486">
    <w:abstractNumId w:val="52"/>
  </w:num>
  <w:num w:numId="26" w16cid:durableId="1738235786">
    <w:abstractNumId w:val="37"/>
  </w:num>
  <w:num w:numId="27" w16cid:durableId="639307989">
    <w:abstractNumId w:val="45"/>
  </w:num>
  <w:num w:numId="28" w16cid:durableId="500239411">
    <w:abstractNumId w:val="32"/>
  </w:num>
  <w:num w:numId="29" w16cid:durableId="2046325544">
    <w:abstractNumId w:val="35"/>
  </w:num>
  <w:num w:numId="30" w16cid:durableId="86342593">
    <w:abstractNumId w:val="42"/>
  </w:num>
  <w:num w:numId="31" w16cid:durableId="415052761">
    <w:abstractNumId w:val="33"/>
  </w:num>
  <w:num w:numId="32" w16cid:durableId="2069916996">
    <w:abstractNumId w:val="44"/>
  </w:num>
  <w:num w:numId="33" w16cid:durableId="911354584">
    <w:abstractNumId w:val="48"/>
  </w:num>
  <w:num w:numId="34" w16cid:durableId="1137601385">
    <w:abstractNumId w:val="46"/>
  </w:num>
  <w:num w:numId="35" w16cid:durableId="1823111239">
    <w:abstractNumId w:val="56"/>
  </w:num>
  <w:num w:numId="36" w16cid:durableId="685130598">
    <w:abstractNumId w:val="51"/>
  </w:num>
  <w:num w:numId="37" w16cid:durableId="495539905">
    <w:abstractNumId w:val="29"/>
  </w:num>
  <w:num w:numId="38" w16cid:durableId="1110316831">
    <w:abstractNumId w:val="40"/>
  </w:num>
  <w:num w:numId="39" w16cid:durableId="871385662">
    <w:abstractNumId w:val="54"/>
  </w:num>
  <w:num w:numId="40" w16cid:durableId="2137330386">
    <w:abstractNumId w:val="41"/>
  </w:num>
  <w:num w:numId="41" w16cid:durableId="2027559140">
    <w:abstractNumId w:val="38"/>
  </w:num>
  <w:num w:numId="42" w16cid:durableId="1455783432">
    <w:abstractNumId w:val="31"/>
  </w:num>
  <w:num w:numId="43" w16cid:durableId="1388726299">
    <w:abstractNumId w:val="50"/>
  </w:num>
  <w:num w:numId="44" w16cid:durableId="2002655139">
    <w:abstractNumId w:val="57"/>
  </w:num>
  <w:num w:numId="45" w16cid:durableId="509178276">
    <w:abstractNumId w:val="53"/>
  </w:num>
  <w:num w:numId="46" w16cid:durableId="962347614">
    <w:abstractNumId w:val="49"/>
  </w:num>
  <w:num w:numId="47" w16cid:durableId="738865900">
    <w:abstractNumId w:val="55"/>
  </w:num>
  <w:num w:numId="48" w16cid:durableId="1716924573">
    <w:abstractNumId w:val="39"/>
  </w:num>
  <w:num w:numId="49" w16cid:durableId="1514956447">
    <w:abstractNumId w:val="43"/>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376"/>
    <w:rsid w:val="00007A0C"/>
    <w:rsid w:val="00020DE7"/>
    <w:rsid w:val="000366AC"/>
    <w:rsid w:val="0004604B"/>
    <w:rsid w:val="00053141"/>
    <w:rsid w:val="00053FAF"/>
    <w:rsid w:val="0005417F"/>
    <w:rsid w:val="00060831"/>
    <w:rsid w:val="00086447"/>
    <w:rsid w:val="00093BD5"/>
    <w:rsid w:val="000B65B8"/>
    <w:rsid w:val="000C638E"/>
    <w:rsid w:val="000C66D9"/>
    <w:rsid w:val="000D0575"/>
    <w:rsid w:val="000D0838"/>
    <w:rsid w:val="000E028F"/>
    <w:rsid w:val="000F32AF"/>
    <w:rsid w:val="001106E7"/>
    <w:rsid w:val="0014626D"/>
    <w:rsid w:val="00151C5E"/>
    <w:rsid w:val="001715A8"/>
    <w:rsid w:val="001F5556"/>
    <w:rsid w:val="002002EC"/>
    <w:rsid w:val="00214B69"/>
    <w:rsid w:val="00221F3F"/>
    <w:rsid w:val="00240CF4"/>
    <w:rsid w:val="00245000"/>
    <w:rsid w:val="0025427A"/>
    <w:rsid w:val="00256D80"/>
    <w:rsid w:val="0026404A"/>
    <w:rsid w:val="002B522C"/>
    <w:rsid w:val="00312158"/>
    <w:rsid w:val="00330EB9"/>
    <w:rsid w:val="0033274C"/>
    <w:rsid w:val="003414CC"/>
    <w:rsid w:val="00357F30"/>
    <w:rsid w:val="00395FCE"/>
    <w:rsid w:val="003E4F41"/>
    <w:rsid w:val="00416205"/>
    <w:rsid w:val="0042449B"/>
    <w:rsid w:val="00435E4E"/>
    <w:rsid w:val="00453E32"/>
    <w:rsid w:val="00462154"/>
    <w:rsid w:val="004633C1"/>
    <w:rsid w:val="00474704"/>
    <w:rsid w:val="00480495"/>
    <w:rsid w:val="004908D2"/>
    <w:rsid w:val="004B3096"/>
    <w:rsid w:val="004D54E8"/>
    <w:rsid w:val="004E4A1E"/>
    <w:rsid w:val="004F4C6C"/>
    <w:rsid w:val="004F5943"/>
    <w:rsid w:val="005029D0"/>
    <w:rsid w:val="00503454"/>
    <w:rsid w:val="00511763"/>
    <w:rsid w:val="00511C00"/>
    <w:rsid w:val="00513549"/>
    <w:rsid w:val="005231CA"/>
    <w:rsid w:val="005647FC"/>
    <w:rsid w:val="00570188"/>
    <w:rsid w:val="005809C6"/>
    <w:rsid w:val="00595729"/>
    <w:rsid w:val="005A03EA"/>
    <w:rsid w:val="005A4F2B"/>
    <w:rsid w:val="005B0D26"/>
    <w:rsid w:val="005B3449"/>
    <w:rsid w:val="005B6441"/>
    <w:rsid w:val="005C7E06"/>
    <w:rsid w:val="005E2F87"/>
    <w:rsid w:val="005E375B"/>
    <w:rsid w:val="005E382B"/>
    <w:rsid w:val="006379CF"/>
    <w:rsid w:val="00646283"/>
    <w:rsid w:val="00663E6B"/>
    <w:rsid w:val="0068539F"/>
    <w:rsid w:val="00687D72"/>
    <w:rsid w:val="006D0741"/>
    <w:rsid w:val="006D3B97"/>
    <w:rsid w:val="006D47BF"/>
    <w:rsid w:val="006D5D02"/>
    <w:rsid w:val="00710D85"/>
    <w:rsid w:val="00716E2C"/>
    <w:rsid w:val="0072792A"/>
    <w:rsid w:val="00736A83"/>
    <w:rsid w:val="00745501"/>
    <w:rsid w:val="00745916"/>
    <w:rsid w:val="00745D05"/>
    <w:rsid w:val="0076449F"/>
    <w:rsid w:val="00794F43"/>
    <w:rsid w:val="007A7A6D"/>
    <w:rsid w:val="007D33A0"/>
    <w:rsid w:val="007F225E"/>
    <w:rsid w:val="00814789"/>
    <w:rsid w:val="00814B18"/>
    <w:rsid w:val="00826252"/>
    <w:rsid w:val="00850361"/>
    <w:rsid w:val="008656BA"/>
    <w:rsid w:val="00874FA7"/>
    <w:rsid w:val="0087751E"/>
    <w:rsid w:val="00881354"/>
    <w:rsid w:val="008B08DE"/>
    <w:rsid w:val="008B1A88"/>
    <w:rsid w:val="008E7376"/>
    <w:rsid w:val="008F768A"/>
    <w:rsid w:val="00913248"/>
    <w:rsid w:val="00916E56"/>
    <w:rsid w:val="009216FC"/>
    <w:rsid w:val="0092778D"/>
    <w:rsid w:val="00934F74"/>
    <w:rsid w:val="00936ECC"/>
    <w:rsid w:val="0094692B"/>
    <w:rsid w:val="0096470F"/>
    <w:rsid w:val="009839B2"/>
    <w:rsid w:val="009A0E9D"/>
    <w:rsid w:val="009A1CFE"/>
    <w:rsid w:val="009D224C"/>
    <w:rsid w:val="009D6101"/>
    <w:rsid w:val="009E79D1"/>
    <w:rsid w:val="009F7868"/>
    <w:rsid w:val="009F78A1"/>
    <w:rsid w:val="00A00120"/>
    <w:rsid w:val="00A00B80"/>
    <w:rsid w:val="00A0173A"/>
    <w:rsid w:val="00A01751"/>
    <w:rsid w:val="00A057B4"/>
    <w:rsid w:val="00A55A46"/>
    <w:rsid w:val="00A63F0D"/>
    <w:rsid w:val="00A7342A"/>
    <w:rsid w:val="00A743E7"/>
    <w:rsid w:val="00A958C1"/>
    <w:rsid w:val="00AA0570"/>
    <w:rsid w:val="00AA3E8A"/>
    <w:rsid w:val="00AC6687"/>
    <w:rsid w:val="00AE23D6"/>
    <w:rsid w:val="00AF061F"/>
    <w:rsid w:val="00AF372F"/>
    <w:rsid w:val="00B0575F"/>
    <w:rsid w:val="00B12202"/>
    <w:rsid w:val="00B13331"/>
    <w:rsid w:val="00B31DEE"/>
    <w:rsid w:val="00B40981"/>
    <w:rsid w:val="00B5437E"/>
    <w:rsid w:val="00BB4DB4"/>
    <w:rsid w:val="00BC4EE5"/>
    <w:rsid w:val="00BD4ADB"/>
    <w:rsid w:val="00BF3719"/>
    <w:rsid w:val="00BF7A4F"/>
    <w:rsid w:val="00C0422F"/>
    <w:rsid w:val="00C04A6E"/>
    <w:rsid w:val="00C16336"/>
    <w:rsid w:val="00C3758A"/>
    <w:rsid w:val="00C46686"/>
    <w:rsid w:val="00C62F5F"/>
    <w:rsid w:val="00CA5711"/>
    <w:rsid w:val="00CC22E0"/>
    <w:rsid w:val="00CC2B8C"/>
    <w:rsid w:val="00CD4A31"/>
    <w:rsid w:val="00CD5819"/>
    <w:rsid w:val="00CF6287"/>
    <w:rsid w:val="00CF73AA"/>
    <w:rsid w:val="00D11ACB"/>
    <w:rsid w:val="00D845B8"/>
    <w:rsid w:val="00D847AD"/>
    <w:rsid w:val="00D8553F"/>
    <w:rsid w:val="00D94160"/>
    <w:rsid w:val="00D96039"/>
    <w:rsid w:val="00DA69DA"/>
    <w:rsid w:val="00E24373"/>
    <w:rsid w:val="00E2487E"/>
    <w:rsid w:val="00E45238"/>
    <w:rsid w:val="00E664BA"/>
    <w:rsid w:val="00E721A4"/>
    <w:rsid w:val="00E9285A"/>
    <w:rsid w:val="00EA4675"/>
    <w:rsid w:val="00ED6DD7"/>
    <w:rsid w:val="00F0058B"/>
    <w:rsid w:val="00F1248C"/>
    <w:rsid w:val="00F15A69"/>
    <w:rsid w:val="00F218E5"/>
    <w:rsid w:val="00F24416"/>
    <w:rsid w:val="00F37EEC"/>
    <w:rsid w:val="00F718F2"/>
    <w:rsid w:val="00F75094"/>
    <w:rsid w:val="00F750ED"/>
    <w:rsid w:val="00FE09EC"/>
    <w:rsid w:val="00FF2DFD"/>
    <w:rsid w:val="00FF4C53"/>
    <w:rsid w:val="00FF5B9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5ED369"/>
  <w15:chartTrackingRefBased/>
  <w15:docId w15:val="{91EFEC2C-0B0F-485A-A6EC-56B4BB1E9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70F"/>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1"/>
    <w:qFormat/>
    <w:rsid w:val="008E7376"/>
    <w:pPr>
      <w:widowControl w:val="0"/>
      <w:numPr>
        <w:numId w:val="1"/>
      </w:numPr>
      <w:tabs>
        <w:tab w:val="left" w:pos="432"/>
      </w:tabs>
      <w:suppressAutoHyphens/>
      <w:autoSpaceDE w:val="0"/>
      <w:ind w:left="1512" w:hanging="432"/>
      <w:outlineLvl w:val="0"/>
    </w:pPr>
    <w:rPr>
      <w:rFonts w:ascii="Arial" w:hAnsi="Arial" w:cs="Arial"/>
      <w:lang w:val="hu-HU" w:eastAsia="zh-CN"/>
    </w:rPr>
  </w:style>
  <w:style w:type="paragraph" w:styleId="Heading2">
    <w:name w:val="heading 2"/>
    <w:basedOn w:val="Normal"/>
    <w:next w:val="Normal"/>
    <w:link w:val="Heading2Char"/>
    <w:unhideWhenUsed/>
    <w:qFormat/>
    <w:rsid w:val="00913248"/>
    <w:pPr>
      <w:keepNext/>
      <w:keepLines/>
      <w:spacing w:before="40" w:line="259" w:lineRule="auto"/>
      <w:outlineLvl w:val="1"/>
    </w:pPr>
    <w:rPr>
      <w:rFonts w:asciiTheme="majorHAnsi" w:eastAsiaTheme="majorEastAsia" w:hAnsiTheme="majorHAnsi" w:cstheme="majorBidi"/>
      <w:color w:val="2E74B5" w:themeColor="accent1" w:themeShade="BF"/>
      <w:sz w:val="26"/>
      <w:szCs w:val="26"/>
      <w:lang w:val="ro-RO" w:eastAsia="en-US"/>
    </w:rPr>
  </w:style>
  <w:style w:type="paragraph" w:styleId="Heading3">
    <w:name w:val="heading 3"/>
    <w:basedOn w:val="Normal"/>
    <w:next w:val="Normal"/>
    <w:link w:val="Heading3Char"/>
    <w:unhideWhenUsed/>
    <w:qFormat/>
    <w:rsid w:val="00913248"/>
    <w:pPr>
      <w:keepNext/>
      <w:keepLines/>
      <w:spacing w:before="40" w:line="259" w:lineRule="auto"/>
      <w:outlineLvl w:val="2"/>
    </w:pPr>
    <w:rPr>
      <w:rFonts w:asciiTheme="majorHAnsi" w:eastAsiaTheme="majorEastAsia" w:hAnsiTheme="majorHAnsi" w:cstheme="majorBidi"/>
      <w:color w:val="1F4D78" w:themeColor="accent1" w:themeShade="7F"/>
      <w:lang w:val="ro-RO" w:eastAsia="en-US"/>
    </w:rPr>
  </w:style>
  <w:style w:type="paragraph" w:styleId="Heading4">
    <w:name w:val="heading 4"/>
    <w:basedOn w:val="Normal"/>
    <w:next w:val="Normal"/>
    <w:link w:val="Heading4Char"/>
    <w:unhideWhenUsed/>
    <w:qFormat/>
    <w:rsid w:val="00913248"/>
    <w:pPr>
      <w:keepNext/>
      <w:keepLines/>
      <w:spacing w:before="40" w:line="259" w:lineRule="auto"/>
      <w:outlineLvl w:val="3"/>
    </w:pPr>
    <w:rPr>
      <w:rFonts w:asciiTheme="majorHAnsi" w:eastAsiaTheme="majorEastAsia" w:hAnsiTheme="majorHAnsi" w:cstheme="majorBidi"/>
      <w:i/>
      <w:iCs/>
      <w:color w:val="2E74B5" w:themeColor="accent1" w:themeShade="BF"/>
      <w:sz w:val="22"/>
      <w:szCs w:val="22"/>
      <w:lang w:val="ro-RO" w:eastAsia="en-US"/>
    </w:rPr>
  </w:style>
  <w:style w:type="paragraph" w:styleId="Heading5">
    <w:name w:val="heading 5"/>
    <w:basedOn w:val="Normal"/>
    <w:next w:val="Normal"/>
    <w:link w:val="Heading5Char"/>
    <w:qFormat/>
    <w:rsid w:val="00913248"/>
    <w:pPr>
      <w:tabs>
        <w:tab w:val="left" w:pos="0"/>
      </w:tabs>
      <w:suppressAutoHyphens/>
      <w:overflowPunct w:val="0"/>
      <w:autoSpaceDE w:val="0"/>
      <w:spacing w:before="240" w:after="60"/>
      <w:jc w:val="both"/>
      <w:textAlignment w:val="baseline"/>
      <w:outlineLvl w:val="4"/>
    </w:pPr>
    <w:rPr>
      <w:b/>
      <w:i/>
      <w:sz w:val="26"/>
      <w:szCs w:val="20"/>
      <w:lang w:val="en-US" w:eastAsia="zh-CN"/>
    </w:rPr>
  </w:style>
  <w:style w:type="paragraph" w:styleId="Heading6">
    <w:name w:val="heading 6"/>
    <w:basedOn w:val="Normal"/>
    <w:next w:val="Normal"/>
    <w:link w:val="Heading6Char"/>
    <w:qFormat/>
    <w:rsid w:val="00913248"/>
    <w:pPr>
      <w:keepNext/>
      <w:tabs>
        <w:tab w:val="left" w:pos="0"/>
      </w:tabs>
      <w:suppressAutoHyphens/>
      <w:overflowPunct w:val="0"/>
      <w:autoSpaceDE w:val="0"/>
      <w:ind w:left="720"/>
      <w:jc w:val="both"/>
      <w:textAlignment w:val="baseline"/>
      <w:outlineLvl w:val="5"/>
    </w:pPr>
    <w:rPr>
      <w:rFonts w:ascii="Book Antiqua" w:hAnsi="Book Antiqua" w:cs="Book Antiqua"/>
      <w:sz w:val="28"/>
      <w:szCs w:val="20"/>
      <w:u w:val="single"/>
      <w:lang w:val="en-US" w:eastAsia="zh-CN"/>
    </w:rPr>
  </w:style>
  <w:style w:type="paragraph" w:styleId="Heading7">
    <w:name w:val="heading 7"/>
    <w:basedOn w:val="Normal"/>
    <w:next w:val="Normal"/>
    <w:link w:val="Heading7Char"/>
    <w:qFormat/>
    <w:rsid w:val="00913248"/>
    <w:pPr>
      <w:keepNext/>
      <w:tabs>
        <w:tab w:val="left" w:pos="0"/>
      </w:tabs>
      <w:suppressAutoHyphens/>
      <w:overflowPunct w:val="0"/>
      <w:autoSpaceDE w:val="0"/>
      <w:textAlignment w:val="baseline"/>
      <w:outlineLvl w:val="6"/>
    </w:pPr>
    <w:rPr>
      <w:rFonts w:ascii="Book Antiqua" w:hAnsi="Book Antiqua" w:cs="Book Antiqua"/>
      <w:b/>
      <w:sz w:val="28"/>
      <w:szCs w:val="20"/>
      <w:lang w:eastAsia="zh-CN"/>
    </w:rPr>
  </w:style>
  <w:style w:type="paragraph" w:styleId="Heading8">
    <w:name w:val="heading 8"/>
    <w:basedOn w:val="Normal"/>
    <w:next w:val="Normal"/>
    <w:link w:val="Heading8Char"/>
    <w:qFormat/>
    <w:rsid w:val="00913248"/>
    <w:pPr>
      <w:keepNext/>
      <w:tabs>
        <w:tab w:val="left" w:pos="0"/>
      </w:tabs>
      <w:suppressAutoHyphens/>
      <w:overflowPunct w:val="0"/>
      <w:autoSpaceDE w:val="0"/>
      <w:ind w:left="748" w:hanging="748"/>
      <w:jc w:val="both"/>
      <w:textAlignment w:val="baseline"/>
      <w:outlineLvl w:val="7"/>
    </w:pPr>
    <w:rPr>
      <w:rFonts w:ascii="Book Antiqua" w:hAnsi="Book Antiqua" w:cs="Book Antiqua"/>
      <w:i/>
      <w:sz w:val="28"/>
      <w:szCs w:val="20"/>
      <w:lang w:val="en-US" w:eastAsia="zh-CN"/>
    </w:rPr>
  </w:style>
  <w:style w:type="paragraph" w:styleId="Heading9">
    <w:name w:val="heading 9"/>
    <w:basedOn w:val="Normal"/>
    <w:next w:val="Normal"/>
    <w:link w:val="Heading9Char"/>
    <w:qFormat/>
    <w:rsid w:val="00913248"/>
    <w:pPr>
      <w:keepNext/>
      <w:tabs>
        <w:tab w:val="left" w:pos="0"/>
      </w:tabs>
      <w:suppressAutoHyphens/>
      <w:overflowPunct w:val="0"/>
      <w:autoSpaceDE w:val="0"/>
      <w:jc w:val="both"/>
      <w:textAlignment w:val="baseline"/>
      <w:outlineLvl w:val="8"/>
    </w:pPr>
    <w:rPr>
      <w:rFonts w:ascii="Book Antiqua" w:hAnsi="Book Antiqua" w:cs="Book Antiqua"/>
      <w:b/>
      <w:i/>
      <w:sz w:val="28"/>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basedOn w:val="DefaultParagraphFont"/>
    <w:link w:val="Heading1"/>
    <w:rsid w:val="008E7376"/>
    <w:rPr>
      <w:rFonts w:ascii="Arial" w:eastAsia="Times New Roman" w:hAnsi="Arial" w:cs="Arial"/>
      <w:sz w:val="24"/>
      <w:szCs w:val="24"/>
      <w:lang w:val="hu-HU" w:eastAsia="zh-CN"/>
    </w:rPr>
  </w:style>
  <w:style w:type="character" w:customStyle="1" w:styleId="WW8Num1z0">
    <w:name w:val="WW8Num1z0"/>
    <w:rsid w:val="008E7376"/>
  </w:style>
  <w:style w:type="character" w:customStyle="1" w:styleId="WW8Num1z1">
    <w:name w:val="WW8Num1z1"/>
    <w:rsid w:val="008E7376"/>
  </w:style>
  <w:style w:type="character" w:customStyle="1" w:styleId="WW8Num1z2">
    <w:name w:val="WW8Num1z2"/>
    <w:rsid w:val="008E7376"/>
  </w:style>
  <w:style w:type="character" w:customStyle="1" w:styleId="WW8Num1z3">
    <w:name w:val="WW8Num1z3"/>
    <w:rsid w:val="008E7376"/>
  </w:style>
  <w:style w:type="character" w:customStyle="1" w:styleId="WW8Num1z4">
    <w:name w:val="WW8Num1z4"/>
    <w:rsid w:val="008E7376"/>
  </w:style>
  <w:style w:type="character" w:customStyle="1" w:styleId="WW8Num1z5">
    <w:name w:val="WW8Num1z5"/>
    <w:rsid w:val="008E7376"/>
  </w:style>
  <w:style w:type="character" w:customStyle="1" w:styleId="WW8Num1z6">
    <w:name w:val="WW8Num1z6"/>
    <w:rsid w:val="008E7376"/>
  </w:style>
  <w:style w:type="character" w:customStyle="1" w:styleId="WW8Num1z7">
    <w:name w:val="WW8Num1z7"/>
    <w:rsid w:val="008E7376"/>
  </w:style>
  <w:style w:type="character" w:customStyle="1" w:styleId="WW8Num1z8">
    <w:name w:val="WW8Num1z8"/>
    <w:rsid w:val="008E7376"/>
  </w:style>
  <w:style w:type="character" w:customStyle="1" w:styleId="WW8Num2z0">
    <w:name w:val="WW8Num2z0"/>
    <w:rsid w:val="008E7376"/>
  </w:style>
  <w:style w:type="character" w:customStyle="1" w:styleId="WW8Num2z1">
    <w:name w:val="WW8Num2z1"/>
    <w:rsid w:val="008E7376"/>
    <w:rPr>
      <w:rFonts w:ascii="Times New Roman" w:hAnsi="Times New Roman" w:cs="Times New Roman"/>
      <w:sz w:val="20"/>
      <w:szCs w:val="22"/>
      <w:lang w:val="ro-RO" w:eastAsia="ar-SA"/>
    </w:rPr>
  </w:style>
  <w:style w:type="character" w:customStyle="1" w:styleId="WW8Num2z2">
    <w:name w:val="WW8Num2z2"/>
    <w:rsid w:val="008E7376"/>
    <w:rPr>
      <w:rFonts w:ascii="Verdana" w:eastAsia="Times New Roman" w:hAnsi="Verdana" w:cs="Arial"/>
      <w:b w:val="0"/>
    </w:rPr>
  </w:style>
  <w:style w:type="character" w:customStyle="1" w:styleId="WW8Num2z3">
    <w:name w:val="WW8Num2z3"/>
    <w:rsid w:val="008E7376"/>
    <w:rPr>
      <w:rFonts w:ascii="Calibri" w:hAnsi="Calibri" w:cs="Book Antiqua"/>
      <w:bCs/>
      <w:iCs/>
      <w:sz w:val="22"/>
      <w:szCs w:val="22"/>
      <w:lang w:val="ro-RO" w:eastAsia="ar-SA"/>
    </w:rPr>
  </w:style>
  <w:style w:type="character" w:customStyle="1" w:styleId="WW8Num2z4">
    <w:name w:val="WW8Num2z4"/>
    <w:rsid w:val="008E7376"/>
  </w:style>
  <w:style w:type="character" w:customStyle="1" w:styleId="WW8Num2z5">
    <w:name w:val="WW8Num2z5"/>
    <w:rsid w:val="008E7376"/>
  </w:style>
  <w:style w:type="character" w:customStyle="1" w:styleId="WW8Num2z6">
    <w:name w:val="WW8Num2z6"/>
    <w:rsid w:val="008E7376"/>
  </w:style>
  <w:style w:type="character" w:customStyle="1" w:styleId="WW8Num2z7">
    <w:name w:val="WW8Num2z7"/>
    <w:rsid w:val="008E7376"/>
  </w:style>
  <w:style w:type="character" w:customStyle="1" w:styleId="WW8Num2z8">
    <w:name w:val="WW8Num2z8"/>
    <w:rsid w:val="008E7376"/>
  </w:style>
  <w:style w:type="character" w:customStyle="1" w:styleId="WW8Num3z0">
    <w:name w:val="WW8Num3z0"/>
    <w:rsid w:val="008E7376"/>
  </w:style>
  <w:style w:type="character" w:customStyle="1" w:styleId="WW8Num4z0">
    <w:name w:val="WW8Num4z0"/>
    <w:rsid w:val="008E7376"/>
    <w:rPr>
      <w:rFonts w:hint="default"/>
    </w:rPr>
  </w:style>
  <w:style w:type="character" w:customStyle="1" w:styleId="WW8Num5z0">
    <w:name w:val="WW8Num5z0"/>
    <w:rsid w:val="008E7376"/>
    <w:rPr>
      <w:rFonts w:ascii="Calibri" w:hAnsi="Calibri" w:cs="Times New Roman" w:hint="default"/>
    </w:rPr>
  </w:style>
  <w:style w:type="character" w:customStyle="1" w:styleId="WW8Num6z0">
    <w:name w:val="WW8Num6z0"/>
    <w:rsid w:val="008E7376"/>
    <w:rPr>
      <w:rFonts w:ascii="Calibri" w:hAnsi="Calibri" w:cs="Calibri"/>
      <w:sz w:val="22"/>
      <w:szCs w:val="22"/>
      <w:lang w:val="en-GB" w:eastAsia="ro-RO"/>
    </w:rPr>
  </w:style>
  <w:style w:type="character" w:customStyle="1" w:styleId="WW8Num7z0">
    <w:name w:val="WW8Num7z0"/>
    <w:rsid w:val="008E7376"/>
    <w:rPr>
      <w:rFonts w:ascii="Times New Roman" w:hAnsi="Times New Roman" w:cs="Times New Roman" w:hint="default"/>
      <w:sz w:val="22"/>
      <w:szCs w:val="22"/>
      <w:lang w:val="hu-HU" w:eastAsia="ro-RO"/>
    </w:rPr>
  </w:style>
  <w:style w:type="character" w:customStyle="1" w:styleId="WW8Num8z0">
    <w:name w:val="WW8Num8z0"/>
    <w:rsid w:val="008E7376"/>
    <w:rPr>
      <w:rFonts w:ascii="Wingdings" w:hAnsi="Wingdings" w:cs="Wingdings" w:hint="default"/>
    </w:rPr>
  </w:style>
  <w:style w:type="character" w:customStyle="1" w:styleId="WW8Num9z0">
    <w:name w:val="WW8Num9z0"/>
    <w:rsid w:val="008E7376"/>
  </w:style>
  <w:style w:type="character" w:customStyle="1" w:styleId="WW8Num10z0">
    <w:name w:val="WW8Num10z0"/>
    <w:rsid w:val="008E7376"/>
    <w:rPr>
      <w:rFonts w:ascii="Arial" w:hAnsi="Arial" w:cs="Arial" w:hint="default"/>
    </w:rPr>
  </w:style>
  <w:style w:type="character" w:customStyle="1" w:styleId="WW8Num10z1">
    <w:name w:val="WW8Num10z1"/>
    <w:rsid w:val="008E7376"/>
  </w:style>
  <w:style w:type="character" w:customStyle="1" w:styleId="WW8Num10z2">
    <w:name w:val="WW8Num10z2"/>
    <w:rsid w:val="008E7376"/>
  </w:style>
  <w:style w:type="character" w:customStyle="1" w:styleId="WW8Num10z3">
    <w:name w:val="WW8Num10z3"/>
    <w:rsid w:val="008E7376"/>
  </w:style>
  <w:style w:type="character" w:customStyle="1" w:styleId="WW8Num10z4">
    <w:name w:val="WW8Num10z4"/>
    <w:rsid w:val="008E7376"/>
  </w:style>
  <w:style w:type="character" w:customStyle="1" w:styleId="WW8Num10z5">
    <w:name w:val="WW8Num10z5"/>
    <w:rsid w:val="008E7376"/>
  </w:style>
  <w:style w:type="character" w:customStyle="1" w:styleId="WW8Num10z6">
    <w:name w:val="WW8Num10z6"/>
    <w:rsid w:val="008E7376"/>
  </w:style>
  <w:style w:type="character" w:customStyle="1" w:styleId="WW8Num10z7">
    <w:name w:val="WW8Num10z7"/>
    <w:rsid w:val="008E7376"/>
  </w:style>
  <w:style w:type="character" w:customStyle="1" w:styleId="WW8Num10z8">
    <w:name w:val="WW8Num10z8"/>
    <w:rsid w:val="008E7376"/>
  </w:style>
  <w:style w:type="character" w:customStyle="1" w:styleId="WW8Num11z0">
    <w:name w:val="WW8Num11z0"/>
    <w:rsid w:val="008E7376"/>
  </w:style>
  <w:style w:type="character" w:customStyle="1" w:styleId="WW8Num12z0">
    <w:name w:val="WW8Num12z0"/>
    <w:rsid w:val="008E7376"/>
    <w:rPr>
      <w:rFonts w:ascii="Symbol" w:hAnsi="Symbol" w:cs="Symbol" w:hint="default"/>
    </w:rPr>
  </w:style>
  <w:style w:type="character" w:customStyle="1" w:styleId="WW8Num13z0">
    <w:name w:val="WW8Num13z0"/>
    <w:rsid w:val="008E7376"/>
    <w:rPr>
      <w:rFonts w:ascii="Calibri" w:hAnsi="Calibri" w:cs="Calibri" w:hint="default"/>
      <w:sz w:val="22"/>
      <w:szCs w:val="22"/>
      <w:lang w:val="en-GB" w:eastAsia="ro-RO"/>
    </w:rPr>
  </w:style>
  <w:style w:type="character" w:customStyle="1" w:styleId="WW8Num14z0">
    <w:name w:val="WW8Num14z0"/>
    <w:rsid w:val="008E7376"/>
    <w:rPr>
      <w:rFonts w:ascii="Symbol" w:hAnsi="Symbol" w:cs="Symbol" w:hint="default"/>
      <w:sz w:val="22"/>
      <w:szCs w:val="22"/>
    </w:rPr>
  </w:style>
  <w:style w:type="character" w:customStyle="1" w:styleId="WW8Num15z0">
    <w:name w:val="WW8Num15z0"/>
    <w:rsid w:val="008E7376"/>
    <w:rPr>
      <w:rFonts w:ascii="Calibri" w:hAnsi="Calibri" w:cs="Times New Roman" w:hint="default"/>
      <w:sz w:val="22"/>
      <w:szCs w:val="22"/>
      <w:lang w:val="en-GB" w:eastAsia="ro-RO"/>
    </w:rPr>
  </w:style>
  <w:style w:type="character" w:customStyle="1" w:styleId="WW8Num16z0">
    <w:name w:val="WW8Num16z0"/>
    <w:rsid w:val="008E7376"/>
    <w:rPr>
      <w:rFonts w:ascii="Symbol" w:hAnsi="Symbol" w:cs="Symbol" w:hint="default"/>
      <w:sz w:val="22"/>
      <w:szCs w:val="22"/>
      <w:lang w:val="en-GB" w:eastAsia="ro-RO"/>
    </w:rPr>
  </w:style>
  <w:style w:type="character" w:customStyle="1" w:styleId="WW8Num16z1">
    <w:name w:val="WW8Num16z1"/>
    <w:rsid w:val="008E7376"/>
  </w:style>
  <w:style w:type="character" w:customStyle="1" w:styleId="WW8Num16z2">
    <w:name w:val="WW8Num16z2"/>
    <w:rsid w:val="008E7376"/>
  </w:style>
  <w:style w:type="character" w:customStyle="1" w:styleId="WW8Num16z3">
    <w:name w:val="WW8Num16z3"/>
    <w:rsid w:val="008E7376"/>
  </w:style>
  <w:style w:type="character" w:customStyle="1" w:styleId="WW8Num16z4">
    <w:name w:val="WW8Num16z4"/>
    <w:rsid w:val="008E7376"/>
  </w:style>
  <w:style w:type="character" w:customStyle="1" w:styleId="WW8Num16z5">
    <w:name w:val="WW8Num16z5"/>
    <w:rsid w:val="008E7376"/>
  </w:style>
  <w:style w:type="character" w:customStyle="1" w:styleId="WW8Num16z6">
    <w:name w:val="WW8Num16z6"/>
    <w:rsid w:val="008E7376"/>
  </w:style>
  <w:style w:type="character" w:customStyle="1" w:styleId="WW8Num16z7">
    <w:name w:val="WW8Num16z7"/>
    <w:rsid w:val="008E7376"/>
  </w:style>
  <w:style w:type="character" w:customStyle="1" w:styleId="WW8Num16z8">
    <w:name w:val="WW8Num16z8"/>
    <w:rsid w:val="008E7376"/>
  </w:style>
  <w:style w:type="character" w:customStyle="1" w:styleId="WW8Num17z0">
    <w:name w:val="WW8Num17z0"/>
    <w:rsid w:val="008E7376"/>
    <w:rPr>
      <w:rFonts w:ascii="Arial" w:hAnsi="Arial" w:cs="Arial" w:hint="default"/>
      <w:sz w:val="22"/>
      <w:szCs w:val="22"/>
      <w:lang w:val="ro-RO" w:eastAsia="ro-RO"/>
    </w:rPr>
  </w:style>
  <w:style w:type="character" w:customStyle="1" w:styleId="WW8Num18z0">
    <w:name w:val="WW8Num18z0"/>
    <w:rsid w:val="008E7376"/>
    <w:rPr>
      <w:rFonts w:ascii="Courier New" w:hAnsi="Courier New" w:cs="Courier New" w:hint="default"/>
    </w:rPr>
  </w:style>
  <w:style w:type="character" w:customStyle="1" w:styleId="WW8Num19z0">
    <w:name w:val="WW8Num19z0"/>
    <w:rsid w:val="008E7376"/>
    <w:rPr>
      <w:rFonts w:ascii="Calibri" w:hAnsi="Calibri" w:cs="Calibri" w:hint="default"/>
      <w:b w:val="0"/>
      <w:sz w:val="22"/>
      <w:szCs w:val="22"/>
      <w:u w:val="none"/>
      <w:lang w:val="pt-BR"/>
    </w:rPr>
  </w:style>
  <w:style w:type="character" w:customStyle="1" w:styleId="WW8Num20z0">
    <w:name w:val="WW8Num20z0"/>
    <w:rsid w:val="008E7376"/>
  </w:style>
  <w:style w:type="character" w:customStyle="1" w:styleId="WW8Num21z0">
    <w:name w:val="WW8Num21z0"/>
    <w:rsid w:val="008E7376"/>
    <w:rPr>
      <w:rFonts w:hint="default"/>
    </w:rPr>
  </w:style>
  <w:style w:type="character" w:customStyle="1" w:styleId="WW8Num22z0">
    <w:name w:val="WW8Num22z0"/>
    <w:rsid w:val="008E7376"/>
    <w:rPr>
      <w:rFonts w:ascii="Symbol" w:hAnsi="Symbol" w:cs="Symbol" w:hint="default"/>
      <w:sz w:val="22"/>
      <w:szCs w:val="22"/>
    </w:rPr>
  </w:style>
  <w:style w:type="character" w:customStyle="1" w:styleId="WW8Num23z0">
    <w:name w:val="WW8Num23z0"/>
    <w:rsid w:val="008E7376"/>
    <w:rPr>
      <w:rFonts w:ascii="Calibri" w:hAnsi="Calibri" w:cs="Calibri"/>
      <w:sz w:val="22"/>
      <w:szCs w:val="22"/>
      <w:lang w:val="en-GB" w:eastAsia="ro-RO"/>
    </w:rPr>
  </w:style>
  <w:style w:type="character" w:customStyle="1" w:styleId="WW8Num24z0">
    <w:name w:val="WW8Num24z0"/>
    <w:rsid w:val="008E7376"/>
    <w:rPr>
      <w:rFonts w:hint="default"/>
    </w:rPr>
  </w:style>
  <w:style w:type="character" w:customStyle="1" w:styleId="WW8Num25z0">
    <w:name w:val="WW8Num25z0"/>
    <w:rsid w:val="008E7376"/>
    <w:rPr>
      <w:rFonts w:ascii="Calibri" w:hAnsi="Calibri" w:cs="Calibri"/>
      <w:sz w:val="22"/>
      <w:szCs w:val="22"/>
      <w:lang w:val="en-GB" w:eastAsia="ro-RO"/>
    </w:rPr>
  </w:style>
  <w:style w:type="character" w:customStyle="1" w:styleId="WW8Num26z0">
    <w:name w:val="WW8Num26z0"/>
    <w:rsid w:val="008E7376"/>
    <w:rPr>
      <w:rFonts w:ascii="Symbol" w:hAnsi="Symbol" w:cs="Symbol" w:hint="default"/>
      <w:sz w:val="22"/>
      <w:szCs w:val="22"/>
    </w:rPr>
  </w:style>
  <w:style w:type="character" w:customStyle="1" w:styleId="WW8Num27z0">
    <w:name w:val="WW8Num27z0"/>
    <w:rsid w:val="008E7376"/>
  </w:style>
  <w:style w:type="character" w:customStyle="1" w:styleId="WW8Num28z0">
    <w:name w:val="WW8Num28z0"/>
    <w:rsid w:val="008E7376"/>
  </w:style>
  <w:style w:type="character" w:customStyle="1" w:styleId="WW8Num29z0">
    <w:name w:val="WW8Num29z0"/>
    <w:rsid w:val="008E7376"/>
  </w:style>
  <w:style w:type="character" w:customStyle="1" w:styleId="WW8Num11z1">
    <w:name w:val="WW8Num11z1"/>
    <w:rsid w:val="008E7376"/>
  </w:style>
  <w:style w:type="character" w:customStyle="1" w:styleId="WW8Num11z2">
    <w:name w:val="WW8Num11z2"/>
    <w:rsid w:val="008E7376"/>
  </w:style>
  <w:style w:type="character" w:customStyle="1" w:styleId="WW8Num11z3">
    <w:name w:val="WW8Num11z3"/>
    <w:rsid w:val="008E7376"/>
  </w:style>
  <w:style w:type="character" w:customStyle="1" w:styleId="WW8Num11z4">
    <w:name w:val="WW8Num11z4"/>
    <w:rsid w:val="008E7376"/>
  </w:style>
  <w:style w:type="character" w:customStyle="1" w:styleId="WW8Num11z5">
    <w:name w:val="WW8Num11z5"/>
    <w:rsid w:val="008E7376"/>
  </w:style>
  <w:style w:type="character" w:customStyle="1" w:styleId="WW8Num11z6">
    <w:name w:val="WW8Num11z6"/>
    <w:rsid w:val="008E7376"/>
  </w:style>
  <w:style w:type="character" w:customStyle="1" w:styleId="WW8Num11z7">
    <w:name w:val="WW8Num11z7"/>
    <w:rsid w:val="008E7376"/>
  </w:style>
  <w:style w:type="character" w:customStyle="1" w:styleId="WW8Num11z8">
    <w:name w:val="WW8Num11z8"/>
    <w:rsid w:val="008E7376"/>
  </w:style>
  <w:style w:type="character" w:customStyle="1" w:styleId="WW8Num17z1">
    <w:name w:val="WW8Num17z1"/>
    <w:rsid w:val="008E7376"/>
  </w:style>
  <w:style w:type="character" w:customStyle="1" w:styleId="WW8Num17z2">
    <w:name w:val="WW8Num17z2"/>
    <w:rsid w:val="008E7376"/>
  </w:style>
  <w:style w:type="character" w:customStyle="1" w:styleId="WW8Num17z3">
    <w:name w:val="WW8Num17z3"/>
    <w:rsid w:val="008E7376"/>
  </w:style>
  <w:style w:type="character" w:customStyle="1" w:styleId="WW8Num17z4">
    <w:name w:val="WW8Num17z4"/>
    <w:rsid w:val="008E7376"/>
  </w:style>
  <w:style w:type="character" w:customStyle="1" w:styleId="WW8Num17z5">
    <w:name w:val="WW8Num17z5"/>
    <w:rsid w:val="008E7376"/>
  </w:style>
  <w:style w:type="character" w:customStyle="1" w:styleId="WW8Num17z6">
    <w:name w:val="WW8Num17z6"/>
    <w:rsid w:val="008E7376"/>
  </w:style>
  <w:style w:type="character" w:customStyle="1" w:styleId="WW8Num17z7">
    <w:name w:val="WW8Num17z7"/>
    <w:rsid w:val="008E7376"/>
  </w:style>
  <w:style w:type="character" w:customStyle="1" w:styleId="WW8Num17z8">
    <w:name w:val="WW8Num17z8"/>
    <w:rsid w:val="008E7376"/>
  </w:style>
  <w:style w:type="character" w:customStyle="1" w:styleId="WW8Num30z0">
    <w:name w:val="WW8Num30z0"/>
    <w:rsid w:val="008E7376"/>
  </w:style>
  <w:style w:type="character" w:customStyle="1" w:styleId="WW8Num31z0">
    <w:name w:val="WW8Num31z0"/>
    <w:rsid w:val="008E7376"/>
    <w:rPr>
      <w:rFonts w:ascii="Arial" w:hAnsi="Arial" w:cs="Arial" w:hint="default"/>
      <w:sz w:val="22"/>
      <w:szCs w:val="22"/>
      <w:lang w:val="ro-RO" w:eastAsia="ar-SA"/>
    </w:rPr>
  </w:style>
  <w:style w:type="character" w:customStyle="1" w:styleId="WW8Num32z0">
    <w:name w:val="WW8Num32z0"/>
    <w:rsid w:val="008E7376"/>
  </w:style>
  <w:style w:type="character" w:customStyle="1" w:styleId="WW8Num33z0">
    <w:name w:val="WW8Num33z0"/>
    <w:rsid w:val="008E7376"/>
  </w:style>
  <w:style w:type="character" w:customStyle="1" w:styleId="WW8Num34z0">
    <w:name w:val="WW8Num34z0"/>
    <w:rsid w:val="008E7376"/>
  </w:style>
  <w:style w:type="character" w:customStyle="1" w:styleId="WW8Num35z0">
    <w:name w:val="WW8Num35z0"/>
    <w:rsid w:val="008E7376"/>
    <w:rPr>
      <w:rFonts w:ascii="Calibri" w:hAnsi="Calibri" w:cs="Times New Roman" w:hint="default"/>
    </w:rPr>
  </w:style>
  <w:style w:type="character" w:customStyle="1" w:styleId="WW8Num36z0">
    <w:name w:val="WW8Num36z0"/>
    <w:rsid w:val="008E7376"/>
    <w:rPr>
      <w:rFonts w:ascii="Calibri" w:hAnsi="Calibri" w:cs="Times New Roman" w:hint="default"/>
    </w:rPr>
  </w:style>
  <w:style w:type="character" w:customStyle="1" w:styleId="WW8Num3z1">
    <w:name w:val="WW8Num3z1"/>
    <w:rsid w:val="008E7376"/>
  </w:style>
  <w:style w:type="character" w:customStyle="1" w:styleId="WW8Num3z2">
    <w:name w:val="WW8Num3z2"/>
    <w:rsid w:val="008E7376"/>
  </w:style>
  <w:style w:type="character" w:customStyle="1" w:styleId="WW8Num3z3">
    <w:name w:val="WW8Num3z3"/>
    <w:rsid w:val="008E7376"/>
  </w:style>
  <w:style w:type="character" w:customStyle="1" w:styleId="WW8Num3z4">
    <w:name w:val="WW8Num3z4"/>
    <w:rsid w:val="008E7376"/>
  </w:style>
  <w:style w:type="character" w:customStyle="1" w:styleId="WW8Num3z5">
    <w:name w:val="WW8Num3z5"/>
    <w:rsid w:val="008E7376"/>
  </w:style>
  <w:style w:type="character" w:customStyle="1" w:styleId="WW8Num3z6">
    <w:name w:val="WW8Num3z6"/>
    <w:rsid w:val="008E7376"/>
  </w:style>
  <w:style w:type="character" w:customStyle="1" w:styleId="WW8Num3z7">
    <w:name w:val="WW8Num3z7"/>
    <w:rsid w:val="008E7376"/>
  </w:style>
  <w:style w:type="character" w:customStyle="1" w:styleId="WW8Num3z8">
    <w:name w:val="WW8Num3z8"/>
    <w:rsid w:val="008E7376"/>
  </w:style>
  <w:style w:type="character" w:customStyle="1" w:styleId="WW8Num4z1">
    <w:name w:val="WW8Num4z1"/>
    <w:rsid w:val="008E7376"/>
    <w:rPr>
      <w:rFonts w:ascii="Courier New" w:hAnsi="Courier New" w:cs="Courier New" w:hint="default"/>
    </w:rPr>
  </w:style>
  <w:style w:type="character" w:customStyle="1" w:styleId="WW8Num4z2">
    <w:name w:val="WW8Num4z2"/>
    <w:rsid w:val="008E7376"/>
    <w:rPr>
      <w:rFonts w:ascii="Wingdings" w:hAnsi="Wingdings" w:cs="Wingdings" w:hint="default"/>
    </w:rPr>
  </w:style>
  <w:style w:type="character" w:customStyle="1" w:styleId="WW8Num4z3">
    <w:name w:val="WW8Num4z3"/>
    <w:rsid w:val="008E7376"/>
    <w:rPr>
      <w:rFonts w:ascii="Symbol" w:hAnsi="Symbol" w:cs="Symbol" w:hint="default"/>
    </w:rPr>
  </w:style>
  <w:style w:type="character" w:customStyle="1" w:styleId="WW8Num5z1">
    <w:name w:val="WW8Num5z1"/>
    <w:rsid w:val="008E7376"/>
  </w:style>
  <w:style w:type="character" w:customStyle="1" w:styleId="WW8Num5z2">
    <w:name w:val="WW8Num5z2"/>
    <w:rsid w:val="008E7376"/>
  </w:style>
  <w:style w:type="character" w:customStyle="1" w:styleId="WW8Num5z3">
    <w:name w:val="WW8Num5z3"/>
    <w:rsid w:val="008E7376"/>
  </w:style>
  <w:style w:type="character" w:customStyle="1" w:styleId="WW8Num5z4">
    <w:name w:val="WW8Num5z4"/>
    <w:rsid w:val="008E7376"/>
  </w:style>
  <w:style w:type="character" w:customStyle="1" w:styleId="WW8Num5z5">
    <w:name w:val="WW8Num5z5"/>
    <w:rsid w:val="008E7376"/>
  </w:style>
  <w:style w:type="character" w:customStyle="1" w:styleId="WW8Num5z6">
    <w:name w:val="WW8Num5z6"/>
    <w:rsid w:val="008E7376"/>
  </w:style>
  <w:style w:type="character" w:customStyle="1" w:styleId="WW8Num5z7">
    <w:name w:val="WW8Num5z7"/>
    <w:rsid w:val="008E7376"/>
  </w:style>
  <w:style w:type="character" w:customStyle="1" w:styleId="WW8Num5z8">
    <w:name w:val="WW8Num5z8"/>
    <w:rsid w:val="008E7376"/>
  </w:style>
  <w:style w:type="character" w:customStyle="1" w:styleId="WW8Num6z1">
    <w:name w:val="WW8Num6z1"/>
    <w:rsid w:val="008E7376"/>
    <w:rPr>
      <w:rFonts w:ascii="Courier New" w:hAnsi="Courier New" w:cs="Courier New" w:hint="default"/>
    </w:rPr>
  </w:style>
  <w:style w:type="character" w:customStyle="1" w:styleId="WW8Num6z2">
    <w:name w:val="WW8Num6z2"/>
    <w:rsid w:val="008E7376"/>
    <w:rPr>
      <w:rFonts w:ascii="Wingdings" w:hAnsi="Wingdings" w:cs="Wingdings" w:hint="default"/>
    </w:rPr>
  </w:style>
  <w:style w:type="character" w:customStyle="1" w:styleId="WW8Num6z3">
    <w:name w:val="WW8Num6z3"/>
    <w:rsid w:val="008E7376"/>
    <w:rPr>
      <w:rFonts w:ascii="Symbol" w:hAnsi="Symbol" w:cs="Symbol" w:hint="default"/>
    </w:rPr>
  </w:style>
  <w:style w:type="character" w:customStyle="1" w:styleId="WW8Num7z1">
    <w:name w:val="WW8Num7z1"/>
    <w:rsid w:val="008E7376"/>
  </w:style>
  <w:style w:type="character" w:customStyle="1" w:styleId="WW8Num7z2">
    <w:name w:val="WW8Num7z2"/>
    <w:rsid w:val="008E7376"/>
  </w:style>
  <w:style w:type="character" w:customStyle="1" w:styleId="WW8Num7z3">
    <w:name w:val="WW8Num7z3"/>
    <w:rsid w:val="008E7376"/>
  </w:style>
  <w:style w:type="character" w:customStyle="1" w:styleId="WW8Num7z4">
    <w:name w:val="WW8Num7z4"/>
    <w:rsid w:val="008E7376"/>
  </w:style>
  <w:style w:type="character" w:customStyle="1" w:styleId="WW8Num7z5">
    <w:name w:val="WW8Num7z5"/>
    <w:rsid w:val="008E7376"/>
  </w:style>
  <w:style w:type="character" w:customStyle="1" w:styleId="WW8Num7z6">
    <w:name w:val="WW8Num7z6"/>
    <w:rsid w:val="008E7376"/>
  </w:style>
  <w:style w:type="character" w:customStyle="1" w:styleId="WW8Num7z7">
    <w:name w:val="WW8Num7z7"/>
    <w:rsid w:val="008E7376"/>
  </w:style>
  <w:style w:type="character" w:customStyle="1" w:styleId="WW8Num7z8">
    <w:name w:val="WW8Num7z8"/>
    <w:rsid w:val="008E7376"/>
  </w:style>
  <w:style w:type="character" w:customStyle="1" w:styleId="WW8Num8z1">
    <w:name w:val="WW8Num8z1"/>
    <w:rsid w:val="008E7376"/>
    <w:rPr>
      <w:rFonts w:ascii="Courier New" w:hAnsi="Courier New" w:cs="Courier New" w:hint="default"/>
    </w:rPr>
  </w:style>
  <w:style w:type="character" w:customStyle="1" w:styleId="WW8Num8z2">
    <w:name w:val="WW8Num8z2"/>
    <w:rsid w:val="008E7376"/>
    <w:rPr>
      <w:rFonts w:ascii="Wingdings" w:hAnsi="Wingdings" w:cs="Wingdings" w:hint="default"/>
    </w:rPr>
  </w:style>
  <w:style w:type="character" w:customStyle="1" w:styleId="WW8Num8z3">
    <w:name w:val="WW8Num8z3"/>
    <w:rsid w:val="008E7376"/>
    <w:rPr>
      <w:rFonts w:ascii="Symbol" w:hAnsi="Symbol" w:cs="Symbol" w:hint="default"/>
    </w:rPr>
  </w:style>
  <w:style w:type="character" w:customStyle="1" w:styleId="WW8Num9z1">
    <w:name w:val="WW8Num9z1"/>
    <w:rsid w:val="008E7376"/>
    <w:rPr>
      <w:rFonts w:ascii="Courier New" w:hAnsi="Courier New" w:cs="Courier New" w:hint="default"/>
    </w:rPr>
  </w:style>
  <w:style w:type="character" w:customStyle="1" w:styleId="WW8Num9z2">
    <w:name w:val="WW8Num9z2"/>
    <w:rsid w:val="008E7376"/>
    <w:rPr>
      <w:rFonts w:ascii="Wingdings" w:hAnsi="Wingdings" w:cs="Wingdings" w:hint="default"/>
    </w:rPr>
  </w:style>
  <w:style w:type="character" w:customStyle="1" w:styleId="WW8Num9z3">
    <w:name w:val="WW8Num9z3"/>
    <w:rsid w:val="008E7376"/>
    <w:rPr>
      <w:rFonts w:ascii="Symbol" w:hAnsi="Symbol" w:cs="Symbol" w:hint="default"/>
    </w:rPr>
  </w:style>
  <w:style w:type="character" w:customStyle="1" w:styleId="WW8Num12z1">
    <w:name w:val="WW8Num12z1"/>
    <w:rsid w:val="008E7376"/>
    <w:rPr>
      <w:rFonts w:ascii="Courier New" w:hAnsi="Courier New" w:cs="Courier New" w:hint="default"/>
    </w:rPr>
  </w:style>
  <w:style w:type="character" w:customStyle="1" w:styleId="WW8Num12z2">
    <w:name w:val="WW8Num12z2"/>
    <w:rsid w:val="008E7376"/>
    <w:rPr>
      <w:rFonts w:ascii="Wingdings" w:hAnsi="Wingdings" w:cs="Wingdings" w:hint="default"/>
    </w:rPr>
  </w:style>
  <w:style w:type="character" w:customStyle="1" w:styleId="WW8Num12z3">
    <w:name w:val="WW8Num12z3"/>
    <w:rsid w:val="008E7376"/>
    <w:rPr>
      <w:rFonts w:ascii="Symbol" w:hAnsi="Symbol" w:cs="Symbol" w:hint="default"/>
    </w:rPr>
  </w:style>
  <w:style w:type="character" w:customStyle="1" w:styleId="WW8Num13z1">
    <w:name w:val="WW8Num13z1"/>
    <w:rsid w:val="008E7376"/>
  </w:style>
  <w:style w:type="character" w:customStyle="1" w:styleId="WW8Num13z2">
    <w:name w:val="WW8Num13z2"/>
    <w:rsid w:val="008E7376"/>
  </w:style>
  <w:style w:type="character" w:customStyle="1" w:styleId="WW8Num13z3">
    <w:name w:val="WW8Num13z3"/>
    <w:rsid w:val="008E7376"/>
  </w:style>
  <w:style w:type="character" w:customStyle="1" w:styleId="WW8Num13z4">
    <w:name w:val="WW8Num13z4"/>
    <w:rsid w:val="008E7376"/>
  </w:style>
  <w:style w:type="character" w:customStyle="1" w:styleId="WW8Num13z5">
    <w:name w:val="WW8Num13z5"/>
    <w:rsid w:val="008E7376"/>
  </w:style>
  <w:style w:type="character" w:customStyle="1" w:styleId="WW8Num13z6">
    <w:name w:val="WW8Num13z6"/>
    <w:rsid w:val="008E7376"/>
  </w:style>
  <w:style w:type="character" w:customStyle="1" w:styleId="WW8Num13z7">
    <w:name w:val="WW8Num13z7"/>
    <w:rsid w:val="008E7376"/>
  </w:style>
  <w:style w:type="character" w:customStyle="1" w:styleId="WW8Num13z8">
    <w:name w:val="WW8Num13z8"/>
    <w:rsid w:val="008E7376"/>
  </w:style>
  <w:style w:type="character" w:customStyle="1" w:styleId="WW8Num14z1">
    <w:name w:val="WW8Num14z1"/>
    <w:rsid w:val="008E7376"/>
    <w:rPr>
      <w:rFonts w:ascii="Courier New" w:hAnsi="Courier New" w:cs="Courier New" w:hint="default"/>
    </w:rPr>
  </w:style>
  <w:style w:type="character" w:customStyle="1" w:styleId="WW8Num14z2">
    <w:name w:val="WW8Num14z2"/>
    <w:rsid w:val="008E7376"/>
    <w:rPr>
      <w:rFonts w:ascii="Wingdings" w:hAnsi="Wingdings" w:cs="Wingdings" w:hint="default"/>
    </w:rPr>
  </w:style>
  <w:style w:type="character" w:customStyle="1" w:styleId="WW8Num14z3">
    <w:name w:val="WW8Num14z3"/>
    <w:rsid w:val="008E7376"/>
    <w:rPr>
      <w:rFonts w:ascii="Symbol" w:hAnsi="Symbol" w:cs="Symbol" w:hint="default"/>
    </w:rPr>
  </w:style>
  <w:style w:type="character" w:customStyle="1" w:styleId="WW8Num15z1">
    <w:name w:val="WW8Num15z1"/>
    <w:rsid w:val="008E7376"/>
    <w:rPr>
      <w:rFonts w:ascii="Courier New" w:hAnsi="Courier New" w:cs="Courier New" w:hint="default"/>
    </w:rPr>
  </w:style>
  <w:style w:type="character" w:customStyle="1" w:styleId="WW8Num15z2">
    <w:name w:val="WW8Num15z2"/>
    <w:rsid w:val="008E7376"/>
    <w:rPr>
      <w:rFonts w:ascii="Wingdings" w:hAnsi="Wingdings" w:cs="Wingdings" w:hint="default"/>
    </w:rPr>
  </w:style>
  <w:style w:type="character" w:customStyle="1" w:styleId="WW8Num18z1">
    <w:name w:val="WW8Num18z1"/>
    <w:rsid w:val="008E7376"/>
    <w:rPr>
      <w:rFonts w:ascii="Courier New" w:hAnsi="Courier New" w:cs="Courier New" w:hint="default"/>
    </w:rPr>
  </w:style>
  <w:style w:type="character" w:customStyle="1" w:styleId="WW8Num18z2">
    <w:name w:val="WW8Num18z2"/>
    <w:rsid w:val="008E7376"/>
    <w:rPr>
      <w:rFonts w:ascii="Wingdings" w:hAnsi="Wingdings" w:cs="Wingdings" w:hint="default"/>
    </w:rPr>
  </w:style>
  <w:style w:type="character" w:customStyle="1" w:styleId="WW8Num18z3">
    <w:name w:val="WW8Num18z3"/>
    <w:rsid w:val="008E7376"/>
    <w:rPr>
      <w:rFonts w:ascii="Symbol" w:hAnsi="Symbol" w:cs="Symbol" w:hint="default"/>
    </w:rPr>
  </w:style>
  <w:style w:type="character" w:customStyle="1" w:styleId="WW8Num19z1">
    <w:name w:val="WW8Num19z1"/>
    <w:rsid w:val="008E7376"/>
    <w:rPr>
      <w:rFonts w:ascii="Courier New" w:hAnsi="Courier New" w:cs="Courier New" w:hint="default"/>
    </w:rPr>
  </w:style>
  <w:style w:type="character" w:customStyle="1" w:styleId="WW8Num19z2">
    <w:name w:val="WW8Num19z2"/>
    <w:rsid w:val="008E7376"/>
    <w:rPr>
      <w:rFonts w:ascii="Wingdings" w:hAnsi="Wingdings" w:cs="Wingdings" w:hint="default"/>
    </w:rPr>
  </w:style>
  <w:style w:type="character" w:customStyle="1" w:styleId="WW8Num20z1">
    <w:name w:val="WW8Num20z1"/>
    <w:rsid w:val="008E7376"/>
    <w:rPr>
      <w:rFonts w:ascii="Courier New" w:hAnsi="Courier New" w:cs="Courier New" w:hint="default"/>
    </w:rPr>
  </w:style>
  <w:style w:type="character" w:customStyle="1" w:styleId="WW8Num20z2">
    <w:name w:val="WW8Num20z2"/>
    <w:rsid w:val="008E7376"/>
    <w:rPr>
      <w:rFonts w:ascii="Wingdings" w:hAnsi="Wingdings" w:cs="Wingdings" w:hint="default"/>
    </w:rPr>
  </w:style>
  <w:style w:type="character" w:customStyle="1" w:styleId="WW8Num20z3">
    <w:name w:val="WW8Num20z3"/>
    <w:rsid w:val="008E7376"/>
    <w:rPr>
      <w:rFonts w:ascii="Symbol" w:hAnsi="Symbol" w:cs="Symbol" w:hint="default"/>
    </w:rPr>
  </w:style>
  <w:style w:type="character" w:customStyle="1" w:styleId="WW8Num21z2">
    <w:name w:val="WW8Num21z2"/>
    <w:rsid w:val="008E7376"/>
    <w:rPr>
      <w:rFonts w:ascii="Wingdings" w:hAnsi="Wingdings" w:cs="Wingdings" w:hint="default"/>
    </w:rPr>
  </w:style>
  <w:style w:type="character" w:customStyle="1" w:styleId="WW8Num21z3">
    <w:name w:val="WW8Num21z3"/>
    <w:rsid w:val="008E7376"/>
    <w:rPr>
      <w:rFonts w:ascii="Symbol" w:hAnsi="Symbol" w:cs="Symbol" w:hint="default"/>
    </w:rPr>
  </w:style>
  <w:style w:type="character" w:customStyle="1" w:styleId="WW8Num22z1">
    <w:name w:val="WW8Num22z1"/>
    <w:rsid w:val="008E7376"/>
  </w:style>
  <w:style w:type="character" w:customStyle="1" w:styleId="WW8Num22z2">
    <w:name w:val="WW8Num22z2"/>
    <w:rsid w:val="008E7376"/>
  </w:style>
  <w:style w:type="character" w:customStyle="1" w:styleId="WW8Num22z3">
    <w:name w:val="WW8Num22z3"/>
    <w:rsid w:val="008E7376"/>
  </w:style>
  <w:style w:type="character" w:customStyle="1" w:styleId="WW8Num22z4">
    <w:name w:val="WW8Num22z4"/>
    <w:rsid w:val="008E7376"/>
  </w:style>
  <w:style w:type="character" w:customStyle="1" w:styleId="WW8Num22z5">
    <w:name w:val="WW8Num22z5"/>
    <w:rsid w:val="008E7376"/>
  </w:style>
  <w:style w:type="character" w:customStyle="1" w:styleId="WW8Num22z6">
    <w:name w:val="WW8Num22z6"/>
    <w:rsid w:val="008E7376"/>
  </w:style>
  <w:style w:type="character" w:customStyle="1" w:styleId="WW8Num22z7">
    <w:name w:val="WW8Num22z7"/>
    <w:rsid w:val="008E7376"/>
  </w:style>
  <w:style w:type="character" w:customStyle="1" w:styleId="WW8Num22z8">
    <w:name w:val="WW8Num22z8"/>
    <w:rsid w:val="008E7376"/>
  </w:style>
  <w:style w:type="character" w:customStyle="1" w:styleId="WW8Num23z1">
    <w:name w:val="WW8Num23z1"/>
    <w:rsid w:val="008E7376"/>
  </w:style>
  <w:style w:type="character" w:customStyle="1" w:styleId="WW8Num23z2">
    <w:name w:val="WW8Num23z2"/>
    <w:rsid w:val="008E7376"/>
  </w:style>
  <w:style w:type="character" w:customStyle="1" w:styleId="WW8Num23z3">
    <w:name w:val="WW8Num23z3"/>
    <w:rsid w:val="008E7376"/>
  </w:style>
  <w:style w:type="character" w:customStyle="1" w:styleId="WW8Num23z4">
    <w:name w:val="WW8Num23z4"/>
    <w:rsid w:val="008E7376"/>
  </w:style>
  <w:style w:type="character" w:customStyle="1" w:styleId="WW8Num23z5">
    <w:name w:val="WW8Num23z5"/>
    <w:rsid w:val="008E7376"/>
  </w:style>
  <w:style w:type="character" w:customStyle="1" w:styleId="WW8Num23z6">
    <w:name w:val="WW8Num23z6"/>
    <w:rsid w:val="008E7376"/>
  </w:style>
  <w:style w:type="character" w:customStyle="1" w:styleId="WW8Num23z7">
    <w:name w:val="WW8Num23z7"/>
    <w:rsid w:val="008E7376"/>
  </w:style>
  <w:style w:type="character" w:customStyle="1" w:styleId="WW8Num23z8">
    <w:name w:val="WW8Num23z8"/>
    <w:rsid w:val="008E7376"/>
  </w:style>
  <w:style w:type="character" w:customStyle="1" w:styleId="WW8Num25z1">
    <w:name w:val="WW8Num25z1"/>
    <w:rsid w:val="008E7376"/>
  </w:style>
  <w:style w:type="character" w:customStyle="1" w:styleId="WW8Num25z2">
    <w:name w:val="WW8Num25z2"/>
    <w:rsid w:val="008E7376"/>
  </w:style>
  <w:style w:type="character" w:customStyle="1" w:styleId="WW8Num25z3">
    <w:name w:val="WW8Num25z3"/>
    <w:rsid w:val="008E7376"/>
  </w:style>
  <w:style w:type="character" w:customStyle="1" w:styleId="WW8Num25z4">
    <w:name w:val="WW8Num25z4"/>
    <w:rsid w:val="008E7376"/>
  </w:style>
  <w:style w:type="character" w:customStyle="1" w:styleId="WW8Num25z5">
    <w:name w:val="WW8Num25z5"/>
    <w:rsid w:val="008E7376"/>
  </w:style>
  <w:style w:type="character" w:customStyle="1" w:styleId="WW8Num25z6">
    <w:name w:val="WW8Num25z6"/>
    <w:rsid w:val="008E7376"/>
  </w:style>
  <w:style w:type="character" w:customStyle="1" w:styleId="WW8Num25z7">
    <w:name w:val="WW8Num25z7"/>
    <w:rsid w:val="008E7376"/>
  </w:style>
  <w:style w:type="character" w:customStyle="1" w:styleId="WW8Num25z8">
    <w:name w:val="WW8Num25z8"/>
    <w:rsid w:val="008E7376"/>
  </w:style>
  <w:style w:type="character" w:customStyle="1" w:styleId="WW8Num26z1">
    <w:name w:val="WW8Num26z1"/>
    <w:rsid w:val="008E7376"/>
    <w:rPr>
      <w:rFonts w:ascii="Courier New" w:hAnsi="Courier New" w:cs="Courier New" w:hint="default"/>
    </w:rPr>
  </w:style>
  <w:style w:type="character" w:customStyle="1" w:styleId="WW8Num26z2">
    <w:name w:val="WW8Num26z2"/>
    <w:rsid w:val="008E7376"/>
    <w:rPr>
      <w:rFonts w:ascii="Wingdings" w:hAnsi="Wingdings" w:cs="Wingdings" w:hint="default"/>
    </w:rPr>
  </w:style>
  <w:style w:type="character" w:customStyle="1" w:styleId="WW8Num27z1">
    <w:name w:val="WW8Num27z1"/>
    <w:rsid w:val="008E7376"/>
  </w:style>
  <w:style w:type="character" w:customStyle="1" w:styleId="WW8Num27z2">
    <w:name w:val="WW8Num27z2"/>
    <w:rsid w:val="008E7376"/>
  </w:style>
  <w:style w:type="character" w:customStyle="1" w:styleId="WW8Num27z3">
    <w:name w:val="WW8Num27z3"/>
    <w:rsid w:val="008E7376"/>
  </w:style>
  <w:style w:type="character" w:customStyle="1" w:styleId="WW8Num27z4">
    <w:name w:val="WW8Num27z4"/>
    <w:rsid w:val="008E7376"/>
  </w:style>
  <w:style w:type="character" w:customStyle="1" w:styleId="WW8Num27z5">
    <w:name w:val="WW8Num27z5"/>
    <w:rsid w:val="008E7376"/>
  </w:style>
  <w:style w:type="character" w:customStyle="1" w:styleId="WW8Num27z6">
    <w:name w:val="WW8Num27z6"/>
    <w:rsid w:val="008E7376"/>
  </w:style>
  <w:style w:type="character" w:customStyle="1" w:styleId="WW8Num27z7">
    <w:name w:val="WW8Num27z7"/>
    <w:rsid w:val="008E7376"/>
  </w:style>
  <w:style w:type="character" w:customStyle="1" w:styleId="WW8Num27z8">
    <w:name w:val="WW8Num27z8"/>
    <w:rsid w:val="008E7376"/>
  </w:style>
  <w:style w:type="character" w:customStyle="1" w:styleId="WW8Num28z1">
    <w:name w:val="WW8Num28z1"/>
    <w:rsid w:val="008E7376"/>
  </w:style>
  <w:style w:type="character" w:customStyle="1" w:styleId="WW8Num28z2">
    <w:name w:val="WW8Num28z2"/>
    <w:rsid w:val="008E7376"/>
  </w:style>
  <w:style w:type="character" w:customStyle="1" w:styleId="WW8Num28z3">
    <w:name w:val="WW8Num28z3"/>
    <w:rsid w:val="008E7376"/>
  </w:style>
  <w:style w:type="character" w:customStyle="1" w:styleId="WW8Num28z4">
    <w:name w:val="WW8Num28z4"/>
    <w:rsid w:val="008E7376"/>
  </w:style>
  <w:style w:type="character" w:customStyle="1" w:styleId="WW8Num28z5">
    <w:name w:val="WW8Num28z5"/>
    <w:rsid w:val="008E7376"/>
  </w:style>
  <w:style w:type="character" w:customStyle="1" w:styleId="WW8Num28z6">
    <w:name w:val="WW8Num28z6"/>
    <w:rsid w:val="008E7376"/>
  </w:style>
  <w:style w:type="character" w:customStyle="1" w:styleId="WW8Num28z7">
    <w:name w:val="WW8Num28z7"/>
    <w:rsid w:val="008E7376"/>
  </w:style>
  <w:style w:type="character" w:customStyle="1" w:styleId="WW8Num28z8">
    <w:name w:val="WW8Num28z8"/>
    <w:rsid w:val="008E7376"/>
  </w:style>
  <w:style w:type="character" w:customStyle="1" w:styleId="WW8Num29z1">
    <w:name w:val="WW8Num29z1"/>
    <w:rsid w:val="008E7376"/>
    <w:rPr>
      <w:rFonts w:ascii="Courier New" w:hAnsi="Courier New" w:cs="Courier New" w:hint="default"/>
    </w:rPr>
  </w:style>
  <w:style w:type="character" w:customStyle="1" w:styleId="WW8Num29z2">
    <w:name w:val="WW8Num29z2"/>
    <w:rsid w:val="008E7376"/>
    <w:rPr>
      <w:rFonts w:ascii="Wingdings" w:hAnsi="Wingdings" w:cs="Wingdings" w:hint="default"/>
    </w:rPr>
  </w:style>
  <w:style w:type="character" w:customStyle="1" w:styleId="WW8Num29z3">
    <w:name w:val="WW8Num29z3"/>
    <w:rsid w:val="008E7376"/>
    <w:rPr>
      <w:rFonts w:ascii="Symbol" w:hAnsi="Symbol" w:cs="Symbol" w:hint="default"/>
    </w:rPr>
  </w:style>
  <w:style w:type="character" w:customStyle="1" w:styleId="WW8Num30z1">
    <w:name w:val="WW8Num30z1"/>
    <w:rsid w:val="008E7376"/>
  </w:style>
  <w:style w:type="character" w:customStyle="1" w:styleId="WW8Num30z2">
    <w:name w:val="WW8Num30z2"/>
    <w:rsid w:val="008E7376"/>
  </w:style>
  <w:style w:type="character" w:customStyle="1" w:styleId="WW8Num30z3">
    <w:name w:val="WW8Num30z3"/>
    <w:rsid w:val="008E7376"/>
  </w:style>
  <w:style w:type="character" w:customStyle="1" w:styleId="WW8Num30z4">
    <w:name w:val="WW8Num30z4"/>
    <w:rsid w:val="008E7376"/>
  </w:style>
  <w:style w:type="character" w:customStyle="1" w:styleId="WW8Num30z5">
    <w:name w:val="WW8Num30z5"/>
    <w:rsid w:val="008E7376"/>
  </w:style>
  <w:style w:type="character" w:customStyle="1" w:styleId="WW8Num30z6">
    <w:name w:val="WW8Num30z6"/>
    <w:rsid w:val="008E7376"/>
  </w:style>
  <w:style w:type="character" w:customStyle="1" w:styleId="WW8Num30z7">
    <w:name w:val="WW8Num30z7"/>
    <w:rsid w:val="008E7376"/>
  </w:style>
  <w:style w:type="character" w:customStyle="1" w:styleId="WW8Num30z8">
    <w:name w:val="WW8Num30z8"/>
    <w:rsid w:val="008E7376"/>
  </w:style>
  <w:style w:type="character" w:customStyle="1" w:styleId="WW8Num31z1">
    <w:name w:val="WW8Num31z1"/>
    <w:rsid w:val="008E7376"/>
    <w:rPr>
      <w:rFonts w:ascii="Courier New" w:hAnsi="Courier New" w:cs="Courier New" w:hint="default"/>
    </w:rPr>
  </w:style>
  <w:style w:type="character" w:customStyle="1" w:styleId="WW8Num31z2">
    <w:name w:val="WW8Num31z2"/>
    <w:rsid w:val="008E7376"/>
    <w:rPr>
      <w:rFonts w:ascii="Wingdings" w:hAnsi="Wingdings" w:cs="Wingdings" w:hint="default"/>
    </w:rPr>
  </w:style>
  <w:style w:type="character" w:customStyle="1" w:styleId="WW8Num32z1">
    <w:name w:val="WW8Num32z1"/>
    <w:rsid w:val="008E7376"/>
    <w:rPr>
      <w:rFonts w:ascii="Courier New" w:hAnsi="Courier New" w:cs="Courier New" w:hint="default"/>
    </w:rPr>
  </w:style>
  <w:style w:type="character" w:customStyle="1" w:styleId="WW8Num32z2">
    <w:name w:val="WW8Num32z2"/>
    <w:rsid w:val="008E7376"/>
    <w:rPr>
      <w:rFonts w:ascii="Wingdings" w:hAnsi="Wingdings" w:cs="Wingdings" w:hint="default"/>
    </w:rPr>
  </w:style>
  <w:style w:type="character" w:customStyle="1" w:styleId="WW8Num32z3">
    <w:name w:val="WW8Num32z3"/>
    <w:rsid w:val="008E7376"/>
    <w:rPr>
      <w:rFonts w:ascii="Symbol" w:hAnsi="Symbol" w:cs="Symbol" w:hint="default"/>
    </w:rPr>
  </w:style>
  <w:style w:type="character" w:customStyle="1" w:styleId="WW8Num33z1">
    <w:name w:val="WW8Num33z1"/>
    <w:rsid w:val="008E7376"/>
  </w:style>
  <w:style w:type="character" w:customStyle="1" w:styleId="WW8Num33z2">
    <w:name w:val="WW8Num33z2"/>
    <w:rsid w:val="008E7376"/>
  </w:style>
  <w:style w:type="character" w:customStyle="1" w:styleId="WW8Num33z3">
    <w:name w:val="WW8Num33z3"/>
    <w:rsid w:val="008E7376"/>
  </w:style>
  <w:style w:type="character" w:customStyle="1" w:styleId="WW8Num33z4">
    <w:name w:val="WW8Num33z4"/>
    <w:rsid w:val="008E7376"/>
  </w:style>
  <w:style w:type="character" w:customStyle="1" w:styleId="WW8Num33z5">
    <w:name w:val="WW8Num33z5"/>
    <w:rsid w:val="008E7376"/>
  </w:style>
  <w:style w:type="character" w:customStyle="1" w:styleId="WW8Num33z6">
    <w:name w:val="WW8Num33z6"/>
    <w:rsid w:val="008E7376"/>
  </w:style>
  <w:style w:type="character" w:customStyle="1" w:styleId="WW8Num33z7">
    <w:name w:val="WW8Num33z7"/>
    <w:rsid w:val="008E7376"/>
  </w:style>
  <w:style w:type="character" w:customStyle="1" w:styleId="WW8Num33z8">
    <w:name w:val="WW8Num33z8"/>
    <w:rsid w:val="008E7376"/>
  </w:style>
  <w:style w:type="character" w:customStyle="1" w:styleId="WW8Num34z1">
    <w:name w:val="WW8Num34z1"/>
    <w:rsid w:val="008E7376"/>
  </w:style>
  <w:style w:type="character" w:customStyle="1" w:styleId="WW8Num34z2">
    <w:name w:val="WW8Num34z2"/>
    <w:rsid w:val="008E7376"/>
  </w:style>
  <w:style w:type="character" w:customStyle="1" w:styleId="WW8Num34z3">
    <w:name w:val="WW8Num34z3"/>
    <w:rsid w:val="008E7376"/>
  </w:style>
  <w:style w:type="character" w:customStyle="1" w:styleId="WW8Num34z4">
    <w:name w:val="WW8Num34z4"/>
    <w:rsid w:val="008E7376"/>
  </w:style>
  <w:style w:type="character" w:customStyle="1" w:styleId="WW8Num34z5">
    <w:name w:val="WW8Num34z5"/>
    <w:rsid w:val="008E7376"/>
  </w:style>
  <w:style w:type="character" w:customStyle="1" w:styleId="WW8Num34z6">
    <w:name w:val="WW8Num34z6"/>
    <w:rsid w:val="008E7376"/>
  </w:style>
  <w:style w:type="character" w:customStyle="1" w:styleId="WW8Num34z7">
    <w:name w:val="WW8Num34z7"/>
    <w:rsid w:val="008E7376"/>
  </w:style>
  <w:style w:type="character" w:customStyle="1" w:styleId="WW8Num34z8">
    <w:name w:val="WW8Num34z8"/>
    <w:rsid w:val="008E7376"/>
  </w:style>
  <w:style w:type="character" w:customStyle="1" w:styleId="WW8Num35z1">
    <w:name w:val="WW8Num35z1"/>
    <w:rsid w:val="008E7376"/>
  </w:style>
  <w:style w:type="character" w:customStyle="1" w:styleId="WW8Num35z2">
    <w:name w:val="WW8Num35z2"/>
    <w:rsid w:val="008E7376"/>
  </w:style>
  <w:style w:type="character" w:customStyle="1" w:styleId="WW8Num35z3">
    <w:name w:val="WW8Num35z3"/>
    <w:rsid w:val="008E7376"/>
  </w:style>
  <w:style w:type="character" w:customStyle="1" w:styleId="WW8Num35z4">
    <w:name w:val="WW8Num35z4"/>
    <w:rsid w:val="008E7376"/>
  </w:style>
  <w:style w:type="character" w:customStyle="1" w:styleId="WW8Num35z5">
    <w:name w:val="WW8Num35z5"/>
    <w:rsid w:val="008E7376"/>
  </w:style>
  <w:style w:type="character" w:customStyle="1" w:styleId="WW8Num35z6">
    <w:name w:val="WW8Num35z6"/>
    <w:rsid w:val="008E7376"/>
  </w:style>
  <w:style w:type="character" w:customStyle="1" w:styleId="WW8Num35z7">
    <w:name w:val="WW8Num35z7"/>
    <w:rsid w:val="008E7376"/>
  </w:style>
  <w:style w:type="character" w:customStyle="1" w:styleId="WW8Num35z8">
    <w:name w:val="WW8Num35z8"/>
    <w:rsid w:val="008E7376"/>
  </w:style>
  <w:style w:type="character" w:customStyle="1" w:styleId="WW8Num36z1">
    <w:name w:val="WW8Num36z1"/>
    <w:rsid w:val="008E7376"/>
    <w:rPr>
      <w:rFonts w:ascii="Courier New" w:hAnsi="Courier New" w:cs="Courier New" w:hint="default"/>
    </w:rPr>
  </w:style>
  <w:style w:type="character" w:customStyle="1" w:styleId="WW8Num36z2">
    <w:name w:val="WW8Num36z2"/>
    <w:rsid w:val="008E7376"/>
    <w:rPr>
      <w:rFonts w:ascii="Wingdings" w:hAnsi="Wingdings" w:cs="Wingdings" w:hint="default"/>
    </w:rPr>
  </w:style>
  <w:style w:type="character" w:customStyle="1" w:styleId="WW8Num36z3">
    <w:name w:val="WW8Num36z3"/>
    <w:rsid w:val="008E7376"/>
    <w:rPr>
      <w:rFonts w:ascii="Symbol" w:hAnsi="Symbol" w:cs="Symbol" w:hint="default"/>
    </w:rPr>
  </w:style>
  <w:style w:type="character" w:styleId="Hyperlink">
    <w:name w:val="Hyperlink"/>
    <w:uiPriority w:val="99"/>
    <w:rsid w:val="008E7376"/>
    <w:rPr>
      <w:color w:val="0000FF"/>
      <w:u w:val="single"/>
    </w:rPr>
  </w:style>
  <w:style w:type="character" w:customStyle="1" w:styleId="Heading1Char">
    <w:name w:val="Heading 1 Char"/>
    <w:rsid w:val="008E7376"/>
    <w:rPr>
      <w:rFonts w:ascii="Arial" w:hAnsi="Arial" w:cs="Arial"/>
      <w:sz w:val="24"/>
      <w:szCs w:val="24"/>
      <w:lang w:val="hu-HU"/>
    </w:rPr>
  </w:style>
  <w:style w:type="character" w:customStyle="1" w:styleId="HeaderChar">
    <w:name w:val="Header Char"/>
    <w:uiPriority w:val="99"/>
    <w:rsid w:val="008E7376"/>
    <w:rPr>
      <w:sz w:val="24"/>
      <w:szCs w:val="24"/>
    </w:rPr>
  </w:style>
  <w:style w:type="character" w:customStyle="1" w:styleId="FooterChar">
    <w:name w:val="Footer Char"/>
    <w:rsid w:val="008E7376"/>
    <w:rPr>
      <w:sz w:val="24"/>
      <w:szCs w:val="24"/>
    </w:rPr>
  </w:style>
  <w:style w:type="character" w:customStyle="1" w:styleId="tal1">
    <w:name w:val="tal1"/>
    <w:rsid w:val="008E7376"/>
  </w:style>
  <w:style w:type="character" w:customStyle="1" w:styleId="ListParagraphChar">
    <w:name w:val="List Paragraph Char"/>
    <w:aliases w:val="Header bold Char,bullets Char,Normal bullet 2 Char,Arial Char,Forth level Char,Listă colorată - Accentuare 11 Char,Citation List Char,Lettre d'introduction Char,List_Paragraph Char,Multilevel para_II Char,b Char"/>
    <w:uiPriority w:val="34"/>
    <w:rsid w:val="008E7376"/>
    <w:rPr>
      <w:rFonts w:ascii="Calibri" w:hAnsi="Calibri" w:cs="Calibri"/>
      <w:sz w:val="22"/>
      <w:szCs w:val="22"/>
      <w:lang w:val="ro-RO"/>
    </w:rPr>
  </w:style>
  <w:style w:type="character" w:customStyle="1" w:styleId="al1">
    <w:name w:val="al1"/>
    <w:rsid w:val="008E7376"/>
    <w:rPr>
      <w:b/>
      <w:bCs/>
      <w:color w:val="008F00"/>
    </w:rPr>
  </w:style>
  <w:style w:type="character" w:customStyle="1" w:styleId="tli1">
    <w:name w:val="tli1"/>
    <w:rsid w:val="008E7376"/>
  </w:style>
  <w:style w:type="character" w:customStyle="1" w:styleId="BalloonTextChar">
    <w:name w:val="Balloon Text Char"/>
    <w:rsid w:val="008E7376"/>
    <w:rPr>
      <w:rFonts w:ascii="Tahoma" w:hAnsi="Tahoma" w:cs="Tahoma"/>
      <w:sz w:val="16"/>
      <w:szCs w:val="16"/>
      <w:lang w:val="ro-RO"/>
    </w:rPr>
  </w:style>
  <w:style w:type="paragraph" w:customStyle="1" w:styleId="Heading">
    <w:name w:val="Heading"/>
    <w:basedOn w:val="Normal"/>
    <w:next w:val="BodyText"/>
    <w:rsid w:val="008E7376"/>
    <w:pPr>
      <w:keepNext/>
      <w:suppressAutoHyphens/>
      <w:spacing w:before="240" w:after="120"/>
    </w:pPr>
    <w:rPr>
      <w:rFonts w:ascii="Liberation Sans" w:eastAsia="Microsoft YaHei" w:hAnsi="Liberation Sans" w:cs="Mangal"/>
      <w:sz w:val="28"/>
      <w:szCs w:val="28"/>
      <w:lang w:val="en-US" w:eastAsia="zh-CN"/>
    </w:rPr>
  </w:style>
  <w:style w:type="paragraph" w:styleId="BodyText">
    <w:name w:val="Body Text"/>
    <w:basedOn w:val="Normal"/>
    <w:link w:val="BodyTextChar"/>
    <w:qFormat/>
    <w:rsid w:val="008E7376"/>
    <w:pPr>
      <w:suppressAutoHyphens/>
      <w:spacing w:after="140" w:line="288" w:lineRule="auto"/>
    </w:pPr>
    <w:rPr>
      <w:lang w:val="en-US" w:eastAsia="zh-CN"/>
    </w:rPr>
  </w:style>
  <w:style w:type="character" w:customStyle="1" w:styleId="BodyTextChar">
    <w:name w:val="Body Text Char"/>
    <w:basedOn w:val="DefaultParagraphFont"/>
    <w:link w:val="BodyText"/>
    <w:rsid w:val="008E7376"/>
    <w:rPr>
      <w:rFonts w:ascii="Times New Roman" w:eastAsia="Times New Roman" w:hAnsi="Times New Roman" w:cs="Times New Roman"/>
      <w:sz w:val="24"/>
      <w:szCs w:val="24"/>
      <w:lang w:val="en-US" w:eastAsia="zh-CN"/>
    </w:rPr>
  </w:style>
  <w:style w:type="paragraph" w:styleId="List">
    <w:name w:val="List"/>
    <w:basedOn w:val="BodyText"/>
    <w:rsid w:val="008E7376"/>
    <w:rPr>
      <w:rFonts w:cs="Mangal"/>
    </w:rPr>
  </w:style>
  <w:style w:type="paragraph" w:styleId="Caption">
    <w:name w:val="caption"/>
    <w:basedOn w:val="Normal"/>
    <w:qFormat/>
    <w:rsid w:val="008E7376"/>
    <w:pPr>
      <w:suppressLineNumbers/>
      <w:suppressAutoHyphens/>
      <w:spacing w:before="120" w:after="120"/>
    </w:pPr>
    <w:rPr>
      <w:rFonts w:cs="Mangal"/>
      <w:i/>
      <w:iCs/>
      <w:lang w:val="en-US" w:eastAsia="zh-CN"/>
    </w:rPr>
  </w:style>
  <w:style w:type="paragraph" w:customStyle="1" w:styleId="Index">
    <w:name w:val="Index"/>
    <w:basedOn w:val="Normal"/>
    <w:rsid w:val="008E7376"/>
    <w:pPr>
      <w:suppressLineNumbers/>
      <w:suppressAutoHyphens/>
    </w:pPr>
    <w:rPr>
      <w:rFonts w:cs="Mangal"/>
      <w:lang w:val="en-US" w:eastAsia="zh-CN"/>
    </w:rPr>
  </w:style>
  <w:style w:type="paragraph" w:styleId="Header">
    <w:name w:val="header"/>
    <w:basedOn w:val="Normal"/>
    <w:link w:val="HeaderChar1"/>
    <w:uiPriority w:val="99"/>
    <w:rsid w:val="008E7376"/>
    <w:pPr>
      <w:tabs>
        <w:tab w:val="center" w:pos="4320"/>
        <w:tab w:val="right" w:pos="8640"/>
      </w:tabs>
      <w:suppressAutoHyphens/>
    </w:pPr>
    <w:rPr>
      <w:lang w:val="en-US" w:eastAsia="zh-CN"/>
    </w:rPr>
  </w:style>
  <w:style w:type="character" w:customStyle="1" w:styleId="HeaderChar1">
    <w:name w:val="Header Char1"/>
    <w:basedOn w:val="DefaultParagraphFont"/>
    <w:link w:val="Header"/>
    <w:uiPriority w:val="99"/>
    <w:rsid w:val="008E7376"/>
    <w:rPr>
      <w:rFonts w:ascii="Times New Roman" w:eastAsia="Times New Roman" w:hAnsi="Times New Roman" w:cs="Times New Roman"/>
      <w:sz w:val="24"/>
      <w:szCs w:val="24"/>
      <w:lang w:val="en-US" w:eastAsia="zh-CN"/>
    </w:rPr>
  </w:style>
  <w:style w:type="paragraph" w:styleId="Footer">
    <w:name w:val="footer"/>
    <w:basedOn w:val="Normal"/>
    <w:link w:val="FooterChar1"/>
    <w:uiPriority w:val="99"/>
    <w:rsid w:val="008E7376"/>
    <w:pPr>
      <w:tabs>
        <w:tab w:val="center" w:pos="4320"/>
        <w:tab w:val="right" w:pos="8640"/>
      </w:tabs>
      <w:suppressAutoHyphens/>
    </w:pPr>
    <w:rPr>
      <w:lang w:val="en-US" w:eastAsia="zh-CN"/>
    </w:rPr>
  </w:style>
  <w:style w:type="character" w:customStyle="1" w:styleId="FooterChar1">
    <w:name w:val="Footer Char1"/>
    <w:basedOn w:val="DefaultParagraphFont"/>
    <w:link w:val="Footer"/>
    <w:uiPriority w:val="99"/>
    <w:rsid w:val="008E7376"/>
    <w:rPr>
      <w:rFonts w:ascii="Times New Roman" w:eastAsia="Times New Roman" w:hAnsi="Times New Roman" w:cs="Times New Roman"/>
      <w:sz w:val="24"/>
      <w:szCs w:val="24"/>
      <w:lang w:val="en-US" w:eastAsia="zh-CN"/>
    </w:rPr>
  </w:style>
  <w:style w:type="paragraph" w:styleId="ListParagraph">
    <w:name w:val="List Paragraph"/>
    <w:aliases w:val="body 2,Header bold,bullets,Normal bullet 2,Arial,Forth level,Listă colorată - Accentuare 11,Citation List,Lettre d'introduction,List_Paragraph,Multilevel para_II,List Paragraph2,b,Akapit z listą BS,Outlines a.b.c.,Akapit z lista BS"/>
    <w:basedOn w:val="Normal"/>
    <w:link w:val="ListParagraphChar1"/>
    <w:uiPriority w:val="34"/>
    <w:qFormat/>
    <w:rsid w:val="008E7376"/>
    <w:pPr>
      <w:suppressAutoHyphens/>
      <w:spacing w:after="200" w:line="276" w:lineRule="auto"/>
      <w:ind w:left="720"/>
      <w:contextualSpacing/>
    </w:pPr>
    <w:rPr>
      <w:rFonts w:ascii="Calibri" w:hAnsi="Calibri" w:cs="Calibri"/>
      <w:sz w:val="22"/>
      <w:szCs w:val="22"/>
      <w:lang w:val="ro-RO" w:eastAsia="zh-CN"/>
    </w:rPr>
  </w:style>
  <w:style w:type="paragraph" w:customStyle="1" w:styleId="Frspaiere1">
    <w:name w:val="Fără spațiere1"/>
    <w:rsid w:val="008E7376"/>
    <w:pPr>
      <w:suppressAutoHyphens/>
      <w:spacing w:after="0" w:line="240" w:lineRule="auto"/>
    </w:pPr>
    <w:rPr>
      <w:rFonts w:ascii="Calibri" w:eastAsia="Arial" w:hAnsi="Calibri" w:cs="Calibri"/>
      <w:lang w:eastAsia="zh-CN"/>
    </w:rPr>
  </w:style>
  <w:style w:type="paragraph" w:customStyle="1" w:styleId="Default">
    <w:name w:val="Default"/>
    <w:rsid w:val="008E7376"/>
    <w:pPr>
      <w:suppressAutoHyphens/>
      <w:autoSpaceDE w:val="0"/>
      <w:spacing w:after="0" w:line="240" w:lineRule="auto"/>
    </w:pPr>
    <w:rPr>
      <w:rFonts w:ascii="Times New Roman" w:eastAsia="Times New Roman" w:hAnsi="Times New Roman" w:cs="Times New Roman"/>
      <w:color w:val="000000"/>
      <w:sz w:val="24"/>
      <w:szCs w:val="24"/>
      <w:lang w:eastAsia="zh-CN"/>
    </w:rPr>
  </w:style>
  <w:style w:type="paragraph" w:styleId="BalloonText">
    <w:name w:val="Balloon Text"/>
    <w:basedOn w:val="Normal"/>
    <w:link w:val="BalloonTextChar1"/>
    <w:rsid w:val="008E7376"/>
    <w:pPr>
      <w:suppressAutoHyphens/>
    </w:pPr>
    <w:rPr>
      <w:rFonts w:ascii="Tahoma" w:hAnsi="Tahoma" w:cs="Tahoma"/>
      <w:sz w:val="16"/>
      <w:szCs w:val="16"/>
      <w:lang w:val="ro-RO" w:eastAsia="zh-CN"/>
    </w:rPr>
  </w:style>
  <w:style w:type="character" w:customStyle="1" w:styleId="BalloonTextChar1">
    <w:name w:val="Balloon Text Char1"/>
    <w:basedOn w:val="DefaultParagraphFont"/>
    <w:link w:val="BalloonText"/>
    <w:uiPriority w:val="99"/>
    <w:rsid w:val="008E7376"/>
    <w:rPr>
      <w:rFonts w:ascii="Tahoma" w:eastAsia="Times New Roman" w:hAnsi="Tahoma" w:cs="Tahoma"/>
      <w:sz w:val="16"/>
      <w:szCs w:val="16"/>
      <w:lang w:eastAsia="zh-CN"/>
    </w:rPr>
  </w:style>
  <w:style w:type="paragraph" w:styleId="NoSpacing">
    <w:name w:val="No Spacing"/>
    <w:qFormat/>
    <w:rsid w:val="008E7376"/>
    <w:pPr>
      <w:suppressAutoHyphens/>
      <w:spacing w:after="0" w:line="240" w:lineRule="auto"/>
    </w:pPr>
    <w:rPr>
      <w:rFonts w:ascii="Calibri" w:eastAsia="Calibri" w:hAnsi="Calibri" w:cs="Calibri"/>
      <w:lang w:eastAsia="zh-CN"/>
    </w:rPr>
  </w:style>
  <w:style w:type="paragraph" w:customStyle="1" w:styleId="Char3">
    <w:name w:val="Char3"/>
    <w:basedOn w:val="Normal"/>
    <w:rsid w:val="008E7376"/>
    <w:pPr>
      <w:tabs>
        <w:tab w:val="left" w:pos="709"/>
      </w:tabs>
      <w:suppressAutoHyphens/>
    </w:pPr>
    <w:rPr>
      <w:rFonts w:ascii="Tahoma" w:hAnsi="Tahoma" w:cs="Tahoma"/>
      <w:lang w:val="pl-PL" w:eastAsia="zh-CN"/>
    </w:rPr>
  </w:style>
  <w:style w:type="paragraph" w:customStyle="1" w:styleId="FrameContents">
    <w:name w:val="Frame Contents"/>
    <w:basedOn w:val="Normal"/>
    <w:rsid w:val="008E7376"/>
    <w:pPr>
      <w:suppressAutoHyphens/>
    </w:pPr>
    <w:rPr>
      <w:lang w:val="en-US" w:eastAsia="zh-CN"/>
    </w:rPr>
  </w:style>
  <w:style w:type="paragraph" w:styleId="NormalWeb">
    <w:name w:val="Normal (Web)"/>
    <w:basedOn w:val="Normal"/>
    <w:rsid w:val="008E7376"/>
    <w:pPr>
      <w:suppressAutoHyphens/>
      <w:overflowPunct w:val="0"/>
      <w:autoSpaceDE w:val="0"/>
      <w:spacing w:before="100" w:after="100"/>
      <w:jc w:val="both"/>
      <w:textAlignment w:val="baseline"/>
    </w:pPr>
    <w:rPr>
      <w:szCs w:val="20"/>
      <w:lang w:eastAsia="zh-CN"/>
    </w:rPr>
  </w:style>
  <w:style w:type="paragraph" w:customStyle="1" w:styleId="PRAGHeading2">
    <w:name w:val="PRAG Heading 2"/>
    <w:basedOn w:val="Normal"/>
    <w:uiPriority w:val="99"/>
    <w:rsid w:val="008E7376"/>
    <w:pPr>
      <w:widowControl w:val="0"/>
      <w:numPr>
        <w:numId w:val="21"/>
      </w:numPr>
      <w:spacing w:before="100" w:after="100"/>
    </w:pPr>
    <w:rPr>
      <w:lang w:val="fr-FR" w:eastAsia="en-US"/>
    </w:rPr>
  </w:style>
  <w:style w:type="paragraph" w:styleId="TOCHeading">
    <w:name w:val="TOC Heading"/>
    <w:basedOn w:val="Heading1"/>
    <w:next w:val="Normal"/>
    <w:uiPriority w:val="39"/>
    <w:unhideWhenUsed/>
    <w:qFormat/>
    <w:rsid w:val="008E7376"/>
    <w:pPr>
      <w:keepNext/>
      <w:keepLines/>
      <w:widowControl/>
      <w:numPr>
        <w:numId w:val="0"/>
      </w:numPr>
      <w:tabs>
        <w:tab w:val="clear" w:pos="432"/>
      </w:tabs>
      <w:suppressAutoHyphens w:val="0"/>
      <w:autoSpaceDE/>
      <w:spacing w:before="240" w:line="259" w:lineRule="auto"/>
      <w:outlineLvl w:val="9"/>
    </w:pPr>
    <w:rPr>
      <w:rFonts w:ascii="Calibri Light" w:hAnsi="Calibri Light" w:cs="Times New Roman"/>
      <w:color w:val="2E74B5"/>
      <w:sz w:val="32"/>
      <w:szCs w:val="32"/>
      <w:lang w:val="ro-RO" w:eastAsia="ro-RO"/>
    </w:rPr>
  </w:style>
  <w:style w:type="paragraph" w:styleId="TOC1">
    <w:name w:val="toc 1"/>
    <w:basedOn w:val="Normal"/>
    <w:next w:val="Normal"/>
    <w:autoRedefine/>
    <w:uiPriority w:val="39"/>
    <w:unhideWhenUsed/>
    <w:rsid w:val="0033274C"/>
    <w:pPr>
      <w:tabs>
        <w:tab w:val="right" w:leader="dot" w:pos="9736"/>
      </w:tabs>
      <w:suppressAutoHyphens/>
      <w:ind w:left="426"/>
    </w:pPr>
    <w:rPr>
      <w:lang w:val="en-US" w:eastAsia="zh-CN"/>
    </w:rPr>
  </w:style>
  <w:style w:type="character" w:customStyle="1" w:styleId="Heading2Char">
    <w:name w:val="Heading 2 Char"/>
    <w:basedOn w:val="DefaultParagraphFont"/>
    <w:link w:val="Heading2"/>
    <w:rsid w:val="00913248"/>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rsid w:val="00913248"/>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rsid w:val="00913248"/>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rsid w:val="00913248"/>
    <w:rPr>
      <w:rFonts w:ascii="Times New Roman" w:eastAsia="Times New Roman" w:hAnsi="Times New Roman" w:cs="Times New Roman"/>
      <w:b/>
      <w:i/>
      <w:sz w:val="26"/>
      <w:szCs w:val="20"/>
      <w:lang w:val="en-US" w:eastAsia="zh-CN"/>
    </w:rPr>
  </w:style>
  <w:style w:type="character" w:customStyle="1" w:styleId="Heading6Char">
    <w:name w:val="Heading 6 Char"/>
    <w:basedOn w:val="DefaultParagraphFont"/>
    <w:link w:val="Heading6"/>
    <w:rsid w:val="00913248"/>
    <w:rPr>
      <w:rFonts w:ascii="Book Antiqua" w:eastAsia="Times New Roman" w:hAnsi="Book Antiqua" w:cs="Book Antiqua"/>
      <w:sz w:val="28"/>
      <w:szCs w:val="20"/>
      <w:u w:val="single"/>
      <w:lang w:val="en-US" w:eastAsia="zh-CN"/>
    </w:rPr>
  </w:style>
  <w:style w:type="character" w:customStyle="1" w:styleId="Heading7Char">
    <w:name w:val="Heading 7 Char"/>
    <w:basedOn w:val="DefaultParagraphFont"/>
    <w:link w:val="Heading7"/>
    <w:rsid w:val="00913248"/>
    <w:rPr>
      <w:rFonts w:ascii="Book Antiqua" w:eastAsia="Times New Roman" w:hAnsi="Book Antiqua" w:cs="Book Antiqua"/>
      <w:b/>
      <w:sz w:val="28"/>
      <w:szCs w:val="20"/>
      <w:lang w:val="en-GB" w:eastAsia="zh-CN"/>
    </w:rPr>
  </w:style>
  <w:style w:type="character" w:customStyle="1" w:styleId="Heading8Char">
    <w:name w:val="Heading 8 Char"/>
    <w:basedOn w:val="DefaultParagraphFont"/>
    <w:link w:val="Heading8"/>
    <w:rsid w:val="00913248"/>
    <w:rPr>
      <w:rFonts w:ascii="Book Antiqua" w:eastAsia="Times New Roman" w:hAnsi="Book Antiqua" w:cs="Book Antiqua"/>
      <w:i/>
      <w:sz w:val="28"/>
      <w:szCs w:val="20"/>
      <w:lang w:val="en-US" w:eastAsia="zh-CN"/>
    </w:rPr>
  </w:style>
  <w:style w:type="character" w:customStyle="1" w:styleId="Heading9Char">
    <w:name w:val="Heading 9 Char"/>
    <w:basedOn w:val="DefaultParagraphFont"/>
    <w:link w:val="Heading9"/>
    <w:rsid w:val="00913248"/>
    <w:rPr>
      <w:rFonts w:ascii="Book Antiqua" w:eastAsia="Times New Roman" w:hAnsi="Book Antiqua" w:cs="Book Antiqua"/>
      <w:b/>
      <w:i/>
      <w:sz w:val="28"/>
      <w:szCs w:val="20"/>
      <w:lang w:val="en-GB" w:eastAsia="zh-CN"/>
    </w:rPr>
  </w:style>
  <w:style w:type="paragraph" w:styleId="TOC2">
    <w:name w:val="toc 2"/>
    <w:basedOn w:val="Normal"/>
    <w:next w:val="Normal"/>
    <w:autoRedefine/>
    <w:uiPriority w:val="39"/>
    <w:unhideWhenUsed/>
    <w:rsid w:val="00913248"/>
    <w:pPr>
      <w:spacing w:after="100" w:line="259" w:lineRule="auto"/>
      <w:ind w:left="220"/>
    </w:pPr>
    <w:rPr>
      <w:rFonts w:asciiTheme="minorHAnsi" w:eastAsiaTheme="minorHAnsi" w:hAnsiTheme="minorHAnsi" w:cstheme="minorBidi"/>
      <w:sz w:val="22"/>
      <w:szCs w:val="22"/>
      <w:lang w:val="ro-RO" w:eastAsia="en-US"/>
    </w:rPr>
  </w:style>
  <w:style w:type="paragraph" w:styleId="TOC3">
    <w:name w:val="toc 3"/>
    <w:basedOn w:val="Normal"/>
    <w:next w:val="Normal"/>
    <w:autoRedefine/>
    <w:uiPriority w:val="39"/>
    <w:unhideWhenUsed/>
    <w:rsid w:val="00913248"/>
    <w:pPr>
      <w:spacing w:after="100" w:line="259" w:lineRule="auto"/>
      <w:ind w:left="440"/>
    </w:pPr>
    <w:rPr>
      <w:rFonts w:asciiTheme="minorHAnsi" w:eastAsiaTheme="minorHAnsi" w:hAnsiTheme="minorHAnsi" w:cstheme="minorBidi"/>
      <w:sz w:val="22"/>
      <w:szCs w:val="22"/>
      <w:lang w:val="ro-RO" w:eastAsia="en-US"/>
    </w:rPr>
  </w:style>
  <w:style w:type="table" w:styleId="TableGrid">
    <w:name w:val="Table Grid"/>
    <w:basedOn w:val="TableNormal"/>
    <w:uiPriority w:val="39"/>
    <w:rsid w:val="0091324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913248"/>
    <w:rPr>
      <w:rFonts w:asciiTheme="minorHAnsi" w:eastAsiaTheme="minorHAnsi" w:hAnsiTheme="minorHAnsi" w:cstheme="minorBidi"/>
      <w:sz w:val="20"/>
      <w:szCs w:val="20"/>
      <w:lang w:val="ro-RO" w:eastAsia="en-US"/>
    </w:rPr>
  </w:style>
  <w:style w:type="character" w:customStyle="1" w:styleId="FootnoteTextChar">
    <w:name w:val="Footnote Text Char"/>
    <w:basedOn w:val="DefaultParagraphFont"/>
    <w:link w:val="FootnoteText"/>
    <w:uiPriority w:val="99"/>
    <w:rsid w:val="00913248"/>
    <w:rPr>
      <w:sz w:val="20"/>
      <w:szCs w:val="20"/>
    </w:rPr>
  </w:style>
  <w:style w:type="character" w:styleId="FootnoteReference">
    <w:name w:val="footnote reference"/>
    <w:basedOn w:val="DefaultParagraphFont"/>
    <w:uiPriority w:val="99"/>
    <w:semiHidden/>
    <w:unhideWhenUsed/>
    <w:rsid w:val="00913248"/>
    <w:rPr>
      <w:vertAlign w:val="superscript"/>
    </w:rPr>
  </w:style>
  <w:style w:type="paragraph" w:customStyle="1" w:styleId="Listparagraf1">
    <w:name w:val="Listă paragraf1"/>
    <w:basedOn w:val="Normal"/>
    <w:rsid w:val="00913248"/>
    <w:pPr>
      <w:suppressAutoHyphens/>
      <w:ind w:left="720"/>
    </w:pPr>
    <w:rPr>
      <w:sz w:val="20"/>
      <w:szCs w:val="20"/>
      <w:lang w:val="en-US" w:eastAsia="ar-SA"/>
    </w:rPr>
  </w:style>
  <w:style w:type="character" w:customStyle="1" w:styleId="ListParagraphChar1">
    <w:name w:val="List Paragraph Char1"/>
    <w:aliases w:val="body 2 Char,Header bold Char1,bullets Char1,Normal bullet 2 Char1,Arial Char1,Forth level Char1,Listă colorată - Accentuare 11 Char1,Citation List Char1,Lettre d'introduction Char1,List_Paragraph Char1,Multilevel para_II Char1"/>
    <w:link w:val="ListParagraph"/>
    <w:uiPriority w:val="34"/>
    <w:locked/>
    <w:rsid w:val="00913248"/>
    <w:rPr>
      <w:rFonts w:ascii="Calibri" w:eastAsia="Times New Roman" w:hAnsi="Calibri" w:cs="Calibri"/>
      <w:lang w:eastAsia="zh-CN"/>
    </w:rPr>
  </w:style>
  <w:style w:type="character" w:styleId="CommentReference">
    <w:name w:val="annotation reference"/>
    <w:basedOn w:val="DefaultParagraphFont"/>
    <w:uiPriority w:val="99"/>
    <w:semiHidden/>
    <w:unhideWhenUsed/>
    <w:rsid w:val="00913248"/>
    <w:rPr>
      <w:sz w:val="16"/>
      <w:szCs w:val="16"/>
    </w:rPr>
  </w:style>
  <w:style w:type="paragraph" w:styleId="CommentText">
    <w:name w:val="annotation text"/>
    <w:basedOn w:val="Normal"/>
    <w:link w:val="CommentTextChar"/>
    <w:uiPriority w:val="99"/>
    <w:semiHidden/>
    <w:unhideWhenUsed/>
    <w:rsid w:val="00913248"/>
    <w:pPr>
      <w:spacing w:after="160"/>
    </w:pPr>
    <w:rPr>
      <w:rFonts w:asciiTheme="minorHAnsi" w:eastAsiaTheme="minorHAnsi" w:hAnsiTheme="minorHAnsi" w:cstheme="minorBidi"/>
      <w:sz w:val="20"/>
      <w:szCs w:val="20"/>
      <w:lang w:val="ro-RO" w:eastAsia="en-US"/>
    </w:rPr>
  </w:style>
  <w:style w:type="character" w:customStyle="1" w:styleId="CommentTextChar">
    <w:name w:val="Comment Text Char"/>
    <w:basedOn w:val="DefaultParagraphFont"/>
    <w:link w:val="CommentText"/>
    <w:uiPriority w:val="99"/>
    <w:semiHidden/>
    <w:rsid w:val="00913248"/>
    <w:rPr>
      <w:sz w:val="20"/>
      <w:szCs w:val="20"/>
    </w:rPr>
  </w:style>
  <w:style w:type="paragraph" w:styleId="CommentSubject">
    <w:name w:val="annotation subject"/>
    <w:basedOn w:val="CommentText"/>
    <w:next w:val="CommentText"/>
    <w:link w:val="CommentSubjectChar"/>
    <w:uiPriority w:val="99"/>
    <w:semiHidden/>
    <w:unhideWhenUsed/>
    <w:rsid w:val="00913248"/>
    <w:rPr>
      <w:b/>
      <w:bCs/>
    </w:rPr>
  </w:style>
  <w:style w:type="character" w:customStyle="1" w:styleId="CommentSubjectChar">
    <w:name w:val="Comment Subject Char"/>
    <w:basedOn w:val="CommentTextChar"/>
    <w:link w:val="CommentSubject"/>
    <w:uiPriority w:val="99"/>
    <w:semiHidden/>
    <w:rsid w:val="00913248"/>
    <w:rPr>
      <w:b/>
      <w:bCs/>
      <w:sz w:val="20"/>
      <w:szCs w:val="20"/>
    </w:rPr>
  </w:style>
  <w:style w:type="character" w:customStyle="1" w:styleId="Other">
    <w:name w:val="Other_"/>
    <w:basedOn w:val="DefaultParagraphFont"/>
    <w:link w:val="Other0"/>
    <w:rsid w:val="00913248"/>
    <w:rPr>
      <w:rFonts w:ascii="Calibri" w:eastAsia="Calibri" w:hAnsi="Calibri" w:cs="Calibri"/>
      <w:sz w:val="16"/>
      <w:szCs w:val="16"/>
    </w:rPr>
  </w:style>
  <w:style w:type="paragraph" w:customStyle="1" w:styleId="Other0">
    <w:name w:val="Other"/>
    <w:basedOn w:val="Normal"/>
    <w:link w:val="Other"/>
    <w:rsid w:val="00913248"/>
    <w:pPr>
      <w:widowControl w:val="0"/>
    </w:pPr>
    <w:rPr>
      <w:rFonts w:ascii="Calibri" w:eastAsia="Calibri" w:hAnsi="Calibri" w:cs="Calibri"/>
      <w:sz w:val="16"/>
      <w:szCs w:val="16"/>
      <w:lang w:val="ro-RO" w:eastAsia="en-US"/>
    </w:rPr>
  </w:style>
  <w:style w:type="character" w:customStyle="1" w:styleId="Absatz-Standardschriftart">
    <w:name w:val="Absatz-Standardschriftart"/>
    <w:rsid w:val="00913248"/>
  </w:style>
  <w:style w:type="character" w:customStyle="1" w:styleId="WW-Absatz-Standardschriftart">
    <w:name w:val="WW-Absatz-Standardschriftart"/>
    <w:rsid w:val="00913248"/>
  </w:style>
  <w:style w:type="character" w:customStyle="1" w:styleId="WW-Absatz-Standardschriftart1">
    <w:name w:val="WW-Absatz-Standardschriftart1"/>
    <w:rsid w:val="00913248"/>
  </w:style>
  <w:style w:type="character" w:customStyle="1" w:styleId="WW8Num15z3">
    <w:name w:val="WW8Num15z3"/>
    <w:rsid w:val="00913248"/>
    <w:rPr>
      <w:rFonts w:ascii="Symbol" w:hAnsi="Symbol" w:cs="Symbol"/>
    </w:rPr>
  </w:style>
  <w:style w:type="character" w:customStyle="1" w:styleId="WW8Num24z1">
    <w:name w:val="WW8Num24z1"/>
    <w:rsid w:val="00913248"/>
    <w:rPr>
      <w:rFonts w:ascii="Courier New" w:hAnsi="Courier New" w:cs="Courier New"/>
      <w:sz w:val="20"/>
    </w:rPr>
  </w:style>
  <w:style w:type="character" w:customStyle="1" w:styleId="WW8Num24z2">
    <w:name w:val="WW8Num24z2"/>
    <w:rsid w:val="00913248"/>
    <w:rPr>
      <w:rFonts w:ascii="Wingdings" w:hAnsi="Wingdings" w:cs="Wingdings"/>
      <w:sz w:val="20"/>
    </w:rPr>
  </w:style>
  <w:style w:type="character" w:customStyle="1" w:styleId="WW8Num24z3">
    <w:name w:val="WW8Num24z3"/>
    <w:rsid w:val="00913248"/>
    <w:rPr>
      <w:rFonts w:ascii="Symbol" w:hAnsi="Symbol" w:cs="Symbol"/>
    </w:rPr>
  </w:style>
  <w:style w:type="character" w:customStyle="1" w:styleId="WW8Num26z3">
    <w:name w:val="WW8Num26z3"/>
    <w:rsid w:val="00913248"/>
    <w:rPr>
      <w:rFonts w:ascii="Symbol" w:hAnsi="Symbol" w:cs="Symbol"/>
    </w:rPr>
  </w:style>
  <w:style w:type="character" w:customStyle="1" w:styleId="WW8Num31z3">
    <w:name w:val="WW8Num31z3"/>
    <w:rsid w:val="00913248"/>
    <w:rPr>
      <w:rFonts w:ascii="Symbol" w:hAnsi="Symbol" w:cs="Symbol"/>
    </w:rPr>
  </w:style>
  <w:style w:type="character" w:customStyle="1" w:styleId="WW8NumSt3z0">
    <w:name w:val="WW8NumSt3z0"/>
    <w:rsid w:val="00913248"/>
    <w:rPr>
      <w:rFonts w:ascii="Times New Roman" w:hAnsi="Times New Roman" w:cs="Times New Roman"/>
    </w:rPr>
  </w:style>
  <w:style w:type="character" w:customStyle="1" w:styleId="WW8NumSt4z0">
    <w:name w:val="WW8NumSt4z0"/>
    <w:rsid w:val="00913248"/>
    <w:rPr>
      <w:rFonts w:ascii="Times New Roman" w:hAnsi="Times New Roman" w:cs="Times New Roman"/>
    </w:rPr>
  </w:style>
  <w:style w:type="character" w:customStyle="1" w:styleId="WW8NumSt6z0">
    <w:name w:val="WW8NumSt6z0"/>
    <w:rsid w:val="00913248"/>
    <w:rPr>
      <w:rFonts w:ascii="Book Antiqua" w:hAnsi="Book Antiqua" w:cs="Book Antiqua"/>
    </w:rPr>
  </w:style>
  <w:style w:type="character" w:customStyle="1" w:styleId="WW8NumSt7z0">
    <w:name w:val="WW8NumSt7z0"/>
    <w:rsid w:val="00913248"/>
    <w:rPr>
      <w:rFonts w:ascii="Book Antiqua" w:hAnsi="Book Antiqua" w:cs="Book Antiqua"/>
    </w:rPr>
  </w:style>
  <w:style w:type="character" w:customStyle="1" w:styleId="WW8NumSt8z0">
    <w:name w:val="WW8NumSt8z0"/>
    <w:rsid w:val="00913248"/>
    <w:rPr>
      <w:rFonts w:ascii="Book Antiqua" w:hAnsi="Book Antiqua" w:cs="Book Antiqua"/>
    </w:rPr>
  </w:style>
  <w:style w:type="character" w:customStyle="1" w:styleId="WW8NumSt9z0">
    <w:name w:val="WW8NumSt9z0"/>
    <w:rsid w:val="00913248"/>
    <w:rPr>
      <w:rFonts w:ascii="Book Antiqua" w:hAnsi="Book Antiqua" w:cs="Book Antiqua"/>
    </w:rPr>
  </w:style>
  <w:style w:type="character" w:customStyle="1" w:styleId="WW8NumSt10z0">
    <w:name w:val="WW8NumSt10z0"/>
    <w:rsid w:val="00913248"/>
    <w:rPr>
      <w:rFonts w:ascii="Book Antiqua" w:hAnsi="Book Antiqua" w:cs="Book Antiqua"/>
    </w:rPr>
  </w:style>
  <w:style w:type="character" w:customStyle="1" w:styleId="WW8NumSt11z0">
    <w:name w:val="WW8NumSt11z0"/>
    <w:rsid w:val="00913248"/>
    <w:rPr>
      <w:rFonts w:ascii="Book Antiqua" w:hAnsi="Book Antiqua" w:cs="Book Antiqua"/>
    </w:rPr>
  </w:style>
  <w:style w:type="character" w:customStyle="1" w:styleId="WW8NumSt12z0">
    <w:name w:val="WW8NumSt12z0"/>
    <w:rsid w:val="00913248"/>
    <w:rPr>
      <w:rFonts w:ascii="Book Antiqua" w:hAnsi="Book Antiqua" w:cs="Book Antiqua"/>
    </w:rPr>
  </w:style>
  <w:style w:type="character" w:customStyle="1" w:styleId="WW8NumSt13z0">
    <w:name w:val="WW8NumSt13z0"/>
    <w:rsid w:val="00913248"/>
    <w:rPr>
      <w:rFonts w:ascii="Times New Roman" w:hAnsi="Times New Roman" w:cs="Times New Roman"/>
    </w:rPr>
  </w:style>
  <w:style w:type="character" w:customStyle="1" w:styleId="WW8NumSt14z0">
    <w:name w:val="WW8NumSt14z0"/>
    <w:rsid w:val="00913248"/>
    <w:rPr>
      <w:rFonts w:ascii="Times New Roman" w:hAnsi="Times New Roman" w:cs="Times New Roman"/>
    </w:rPr>
  </w:style>
  <w:style w:type="character" w:customStyle="1" w:styleId="WW8NumSt15z0">
    <w:name w:val="WW8NumSt15z0"/>
    <w:rsid w:val="00913248"/>
    <w:rPr>
      <w:rFonts w:ascii="Times New Roman" w:hAnsi="Times New Roman" w:cs="Times New Roman"/>
    </w:rPr>
  </w:style>
  <w:style w:type="character" w:customStyle="1" w:styleId="WW8NumSt16z0">
    <w:name w:val="WW8NumSt16z0"/>
    <w:rsid w:val="00913248"/>
    <w:rPr>
      <w:rFonts w:ascii="Times New Roman" w:hAnsi="Times New Roman" w:cs="Times New Roman"/>
    </w:rPr>
  </w:style>
  <w:style w:type="character" w:customStyle="1" w:styleId="WW8NumSt17z0">
    <w:name w:val="WW8NumSt17z0"/>
    <w:rsid w:val="00913248"/>
    <w:rPr>
      <w:rFonts w:ascii="Times New Roman" w:hAnsi="Times New Roman" w:cs="Times New Roman"/>
    </w:rPr>
  </w:style>
  <w:style w:type="character" w:customStyle="1" w:styleId="WW8NumSt18z0">
    <w:name w:val="WW8NumSt18z0"/>
    <w:rsid w:val="00913248"/>
    <w:rPr>
      <w:rFonts w:ascii="Times New Roman" w:hAnsi="Times New Roman" w:cs="Times New Roman"/>
    </w:rPr>
  </w:style>
  <w:style w:type="character" w:customStyle="1" w:styleId="WW8NumSt19z0">
    <w:name w:val="WW8NumSt19z0"/>
    <w:rsid w:val="00913248"/>
    <w:rPr>
      <w:rFonts w:ascii="Book Antiqua" w:hAnsi="Book Antiqua" w:cs="Book Antiqua"/>
    </w:rPr>
  </w:style>
  <w:style w:type="character" w:customStyle="1" w:styleId="WW8NumSt20z0">
    <w:name w:val="WW8NumSt20z0"/>
    <w:rsid w:val="00913248"/>
    <w:rPr>
      <w:rFonts w:ascii="Book Antiqua" w:hAnsi="Book Antiqua" w:cs="Book Antiqua"/>
    </w:rPr>
  </w:style>
  <w:style w:type="character" w:customStyle="1" w:styleId="WW8NumSt21z0">
    <w:name w:val="WW8NumSt21z0"/>
    <w:rsid w:val="00913248"/>
    <w:rPr>
      <w:rFonts w:ascii="Book Antiqua" w:hAnsi="Book Antiqua" w:cs="Book Antiqua"/>
    </w:rPr>
  </w:style>
  <w:style w:type="character" w:customStyle="1" w:styleId="WW8NumSt22z0">
    <w:name w:val="WW8NumSt22z0"/>
    <w:rsid w:val="00913248"/>
    <w:rPr>
      <w:rFonts w:ascii="Book Antiqua" w:hAnsi="Book Antiqua" w:cs="Book Antiqua"/>
    </w:rPr>
  </w:style>
  <w:style w:type="character" w:customStyle="1" w:styleId="WW8NumSt23z0">
    <w:name w:val="WW8NumSt23z0"/>
    <w:rsid w:val="00913248"/>
    <w:rPr>
      <w:rFonts w:ascii="Book Antiqua" w:hAnsi="Book Antiqua" w:cs="Book Antiqua"/>
    </w:rPr>
  </w:style>
  <w:style w:type="character" w:customStyle="1" w:styleId="WW8NumSt24z0">
    <w:name w:val="WW8NumSt24z0"/>
    <w:rsid w:val="00913248"/>
    <w:rPr>
      <w:rFonts w:ascii="Book Antiqua" w:hAnsi="Book Antiqua" w:cs="Book Antiqua"/>
    </w:rPr>
  </w:style>
  <w:style w:type="character" w:customStyle="1" w:styleId="WW8NumSt25z0">
    <w:name w:val="WW8NumSt25z0"/>
    <w:rsid w:val="00913248"/>
    <w:rPr>
      <w:rFonts w:ascii="Book Antiqua" w:hAnsi="Book Antiqua" w:cs="Book Antiqua"/>
    </w:rPr>
  </w:style>
  <w:style w:type="character" w:customStyle="1" w:styleId="WW8NumSt26z0">
    <w:name w:val="WW8NumSt26z0"/>
    <w:rsid w:val="00913248"/>
    <w:rPr>
      <w:rFonts w:ascii="Book Antiqua" w:hAnsi="Book Antiqua" w:cs="Book Antiqua"/>
    </w:rPr>
  </w:style>
  <w:style w:type="character" w:customStyle="1" w:styleId="WW8NumSt27z0">
    <w:name w:val="WW8NumSt27z0"/>
    <w:rsid w:val="00913248"/>
    <w:rPr>
      <w:rFonts w:ascii="Book Antiqua" w:hAnsi="Book Antiqua" w:cs="Book Antiqua"/>
    </w:rPr>
  </w:style>
  <w:style w:type="character" w:customStyle="1" w:styleId="WW8NumSt28z0">
    <w:name w:val="WW8NumSt28z0"/>
    <w:rsid w:val="00913248"/>
    <w:rPr>
      <w:rFonts w:ascii="Book Antiqua" w:hAnsi="Book Antiqua" w:cs="Book Antiqua"/>
    </w:rPr>
  </w:style>
  <w:style w:type="character" w:customStyle="1" w:styleId="WW8NumSt29z0">
    <w:name w:val="WW8NumSt29z0"/>
    <w:rsid w:val="00913248"/>
    <w:rPr>
      <w:rFonts w:ascii="Book Antiqua" w:hAnsi="Book Antiqua" w:cs="Book Antiqua"/>
    </w:rPr>
  </w:style>
  <w:style w:type="character" w:customStyle="1" w:styleId="WW8NumSt30z0">
    <w:name w:val="WW8NumSt30z0"/>
    <w:rsid w:val="00913248"/>
    <w:rPr>
      <w:rFonts w:ascii="Book Antiqua" w:hAnsi="Book Antiqua" w:cs="Book Antiqua"/>
    </w:rPr>
  </w:style>
  <w:style w:type="character" w:customStyle="1" w:styleId="WW8NumSt31z0">
    <w:name w:val="WW8NumSt31z0"/>
    <w:rsid w:val="00913248"/>
    <w:rPr>
      <w:rFonts w:ascii="Book Antiqua" w:hAnsi="Book Antiqua" w:cs="Book Antiqua"/>
    </w:rPr>
  </w:style>
  <w:style w:type="character" w:customStyle="1" w:styleId="WW8NumSt32z0">
    <w:name w:val="WW8NumSt32z0"/>
    <w:rsid w:val="00913248"/>
    <w:rPr>
      <w:rFonts w:ascii="Book Antiqua" w:hAnsi="Book Antiqua" w:cs="Book Antiqua"/>
    </w:rPr>
  </w:style>
  <w:style w:type="character" w:customStyle="1" w:styleId="WW8NumSt33z0">
    <w:name w:val="WW8NumSt33z0"/>
    <w:rsid w:val="00913248"/>
    <w:rPr>
      <w:rFonts w:ascii="Symbol" w:hAnsi="Symbol" w:cs="Symbol"/>
    </w:rPr>
  </w:style>
  <w:style w:type="character" w:customStyle="1" w:styleId="WW8NumSt34z0">
    <w:name w:val="WW8NumSt34z0"/>
    <w:rsid w:val="00913248"/>
    <w:rPr>
      <w:rFonts w:ascii="Symbol" w:hAnsi="Symbol" w:cs="Symbol"/>
    </w:rPr>
  </w:style>
  <w:style w:type="character" w:customStyle="1" w:styleId="WW8NumSt35z0">
    <w:name w:val="WW8NumSt35z0"/>
    <w:rsid w:val="00913248"/>
    <w:rPr>
      <w:rFonts w:ascii="Symbol" w:hAnsi="Symbol" w:cs="Symbol"/>
    </w:rPr>
  </w:style>
  <w:style w:type="character" w:customStyle="1" w:styleId="WW8NumSt36z0">
    <w:name w:val="WW8NumSt36z0"/>
    <w:rsid w:val="00913248"/>
    <w:rPr>
      <w:rFonts w:ascii="Symbol" w:hAnsi="Symbol" w:cs="Symbol"/>
    </w:rPr>
  </w:style>
  <w:style w:type="character" w:customStyle="1" w:styleId="WW8NumSt37z0">
    <w:name w:val="WW8NumSt37z0"/>
    <w:rsid w:val="00913248"/>
    <w:rPr>
      <w:rFonts w:ascii="Symbol" w:hAnsi="Symbol" w:cs="Symbol"/>
    </w:rPr>
  </w:style>
  <w:style w:type="character" w:customStyle="1" w:styleId="WW8NumSt38z0">
    <w:name w:val="WW8NumSt38z0"/>
    <w:rsid w:val="00913248"/>
    <w:rPr>
      <w:rFonts w:ascii="Symbol" w:hAnsi="Symbol" w:cs="Symbol"/>
    </w:rPr>
  </w:style>
  <w:style w:type="character" w:customStyle="1" w:styleId="WW8NumSt39z0">
    <w:name w:val="WW8NumSt39z0"/>
    <w:rsid w:val="00913248"/>
    <w:rPr>
      <w:rFonts w:ascii="Symbol" w:hAnsi="Symbol" w:cs="Symbol"/>
    </w:rPr>
  </w:style>
  <w:style w:type="character" w:customStyle="1" w:styleId="WW8NumSt40z0">
    <w:name w:val="WW8NumSt40z0"/>
    <w:rsid w:val="00913248"/>
    <w:rPr>
      <w:rFonts w:ascii="Symbol" w:hAnsi="Symbol" w:cs="Symbol"/>
    </w:rPr>
  </w:style>
  <w:style w:type="character" w:customStyle="1" w:styleId="WW8NumSt41z0">
    <w:name w:val="WW8NumSt41z0"/>
    <w:rsid w:val="00913248"/>
    <w:rPr>
      <w:rFonts w:ascii="Symbol" w:hAnsi="Symbol" w:cs="Symbol"/>
    </w:rPr>
  </w:style>
  <w:style w:type="character" w:customStyle="1" w:styleId="WW8NumSt42z0">
    <w:name w:val="WW8NumSt42z0"/>
    <w:rsid w:val="00913248"/>
    <w:rPr>
      <w:rFonts w:ascii="Symbol" w:hAnsi="Symbol" w:cs="Symbol"/>
    </w:rPr>
  </w:style>
  <w:style w:type="character" w:customStyle="1" w:styleId="WW8NumSt43z0">
    <w:name w:val="WW8NumSt43z0"/>
    <w:rsid w:val="00913248"/>
    <w:rPr>
      <w:rFonts w:ascii="Symbol" w:hAnsi="Symbol" w:cs="Symbol"/>
    </w:rPr>
  </w:style>
  <w:style w:type="character" w:customStyle="1" w:styleId="WW8NumSt44z0">
    <w:name w:val="WW8NumSt44z0"/>
    <w:rsid w:val="00913248"/>
    <w:rPr>
      <w:rFonts w:ascii="Symbol" w:hAnsi="Symbol" w:cs="Symbol"/>
    </w:rPr>
  </w:style>
  <w:style w:type="character" w:customStyle="1" w:styleId="WW8NumSt45z0">
    <w:name w:val="WW8NumSt45z0"/>
    <w:rsid w:val="00913248"/>
    <w:rPr>
      <w:rFonts w:ascii="Symbol" w:hAnsi="Symbol" w:cs="Symbol"/>
    </w:rPr>
  </w:style>
  <w:style w:type="character" w:customStyle="1" w:styleId="WW8NumSt46z0">
    <w:name w:val="WW8NumSt46z0"/>
    <w:rsid w:val="00913248"/>
    <w:rPr>
      <w:rFonts w:ascii="Symbol" w:hAnsi="Symbol" w:cs="Symbol"/>
    </w:rPr>
  </w:style>
  <w:style w:type="character" w:customStyle="1" w:styleId="WW8NumSt47z0">
    <w:name w:val="WW8NumSt47z0"/>
    <w:rsid w:val="00913248"/>
    <w:rPr>
      <w:rFonts w:ascii="Symbol" w:hAnsi="Symbol" w:cs="Symbol"/>
    </w:rPr>
  </w:style>
  <w:style w:type="character" w:customStyle="1" w:styleId="WW8NumSt48z0">
    <w:name w:val="WW8NumSt48z0"/>
    <w:rsid w:val="00913248"/>
    <w:rPr>
      <w:rFonts w:ascii="Times New Roman" w:hAnsi="Times New Roman" w:cs="Times New Roman"/>
    </w:rPr>
  </w:style>
  <w:style w:type="character" w:customStyle="1" w:styleId="WW8NumSt49z0">
    <w:name w:val="WW8NumSt49z0"/>
    <w:rsid w:val="00913248"/>
    <w:rPr>
      <w:rFonts w:ascii="Times New Roman" w:hAnsi="Times New Roman" w:cs="Times New Roman"/>
    </w:rPr>
  </w:style>
  <w:style w:type="character" w:customStyle="1" w:styleId="WW8NumSt50z0">
    <w:name w:val="WW8NumSt50z0"/>
    <w:rsid w:val="00913248"/>
    <w:rPr>
      <w:rFonts w:ascii="Wingdings" w:hAnsi="Wingdings" w:cs="Wingdings"/>
    </w:rPr>
  </w:style>
  <w:style w:type="character" w:customStyle="1" w:styleId="WW8NumSt51z0">
    <w:name w:val="WW8NumSt51z0"/>
    <w:rsid w:val="00913248"/>
    <w:rPr>
      <w:rFonts w:ascii="Wingdings" w:hAnsi="Wingdings" w:cs="Wingdings"/>
    </w:rPr>
  </w:style>
  <w:style w:type="character" w:customStyle="1" w:styleId="WW8NumSt52z0">
    <w:name w:val="WW8NumSt52z0"/>
    <w:rsid w:val="00913248"/>
    <w:rPr>
      <w:rFonts w:ascii="Wingdings" w:hAnsi="Wingdings" w:cs="Wingdings"/>
    </w:rPr>
  </w:style>
  <w:style w:type="character" w:customStyle="1" w:styleId="WW8NumSt53z0">
    <w:name w:val="WW8NumSt53z0"/>
    <w:rsid w:val="00913248"/>
    <w:rPr>
      <w:rFonts w:ascii="Wingdings" w:hAnsi="Wingdings" w:cs="Wingdings"/>
    </w:rPr>
  </w:style>
  <w:style w:type="character" w:customStyle="1" w:styleId="WW8NumSt54z0">
    <w:name w:val="WW8NumSt54z0"/>
    <w:rsid w:val="00913248"/>
    <w:rPr>
      <w:rFonts w:ascii="Times New Roman" w:hAnsi="Times New Roman" w:cs="Times New Roman"/>
    </w:rPr>
  </w:style>
  <w:style w:type="character" w:customStyle="1" w:styleId="WW8NumSt55z0">
    <w:name w:val="WW8NumSt55z0"/>
    <w:rsid w:val="00913248"/>
    <w:rPr>
      <w:rFonts w:ascii="Times New Roman" w:hAnsi="Times New Roman" w:cs="Times New Roman"/>
    </w:rPr>
  </w:style>
  <w:style w:type="character" w:customStyle="1" w:styleId="WW8NumSt56z0">
    <w:name w:val="WW8NumSt56z0"/>
    <w:rsid w:val="00913248"/>
    <w:rPr>
      <w:rFonts w:ascii="Times New Roman" w:hAnsi="Times New Roman" w:cs="Times New Roman"/>
    </w:rPr>
  </w:style>
  <w:style w:type="character" w:customStyle="1" w:styleId="WW8NumSt57z0">
    <w:name w:val="WW8NumSt57z0"/>
    <w:rsid w:val="00913248"/>
    <w:rPr>
      <w:rFonts w:ascii="Times New Roman" w:hAnsi="Times New Roman" w:cs="Times New Roman"/>
    </w:rPr>
  </w:style>
  <w:style w:type="character" w:customStyle="1" w:styleId="WW8NumSt58z0">
    <w:name w:val="WW8NumSt58z0"/>
    <w:rsid w:val="00913248"/>
    <w:rPr>
      <w:rFonts w:ascii="Times New Roman" w:hAnsi="Times New Roman" w:cs="Times New Roman"/>
    </w:rPr>
  </w:style>
  <w:style w:type="character" w:customStyle="1" w:styleId="WW8NumSt59z0">
    <w:name w:val="WW8NumSt59z0"/>
    <w:rsid w:val="00913248"/>
    <w:rPr>
      <w:rFonts w:ascii="Times New Roman" w:hAnsi="Times New Roman" w:cs="Times New Roman"/>
    </w:rPr>
  </w:style>
  <w:style w:type="character" w:customStyle="1" w:styleId="WW8NumSt60z0">
    <w:name w:val="WW8NumSt60z0"/>
    <w:rsid w:val="00913248"/>
    <w:rPr>
      <w:rFonts w:ascii="Times New Roman" w:hAnsi="Times New Roman" w:cs="Times New Roman"/>
    </w:rPr>
  </w:style>
  <w:style w:type="character" w:customStyle="1" w:styleId="WW8NumSt61z0">
    <w:name w:val="WW8NumSt61z0"/>
    <w:rsid w:val="00913248"/>
    <w:rPr>
      <w:rFonts w:ascii="Times New Roman" w:hAnsi="Times New Roman" w:cs="Times New Roman"/>
    </w:rPr>
  </w:style>
  <w:style w:type="character" w:customStyle="1" w:styleId="WW8NumSt62z0">
    <w:name w:val="WW8NumSt62z0"/>
    <w:rsid w:val="00913248"/>
    <w:rPr>
      <w:rFonts w:ascii="Times New Roman" w:hAnsi="Times New Roman" w:cs="Times New Roman"/>
    </w:rPr>
  </w:style>
  <w:style w:type="character" w:customStyle="1" w:styleId="WW8NumSt63z0">
    <w:name w:val="WW8NumSt63z0"/>
    <w:rsid w:val="00913248"/>
    <w:rPr>
      <w:rFonts w:ascii="Times New Roman" w:hAnsi="Times New Roman" w:cs="Times New Roman"/>
    </w:rPr>
  </w:style>
  <w:style w:type="character" w:customStyle="1" w:styleId="WW8NumSt64z0">
    <w:name w:val="WW8NumSt64z0"/>
    <w:rsid w:val="00913248"/>
    <w:rPr>
      <w:rFonts w:ascii="Times New Roman" w:hAnsi="Times New Roman" w:cs="Times New Roman"/>
    </w:rPr>
  </w:style>
  <w:style w:type="character" w:customStyle="1" w:styleId="WW8NumSt65z0">
    <w:name w:val="WW8NumSt65z0"/>
    <w:rsid w:val="00913248"/>
    <w:rPr>
      <w:rFonts w:ascii="Times New Roman" w:hAnsi="Times New Roman" w:cs="Times New Roman"/>
    </w:rPr>
  </w:style>
  <w:style w:type="character" w:customStyle="1" w:styleId="WW8NumSt66z0">
    <w:name w:val="WW8NumSt66z0"/>
    <w:rsid w:val="00913248"/>
    <w:rPr>
      <w:rFonts w:ascii="Times New Roman" w:hAnsi="Times New Roman" w:cs="Times New Roman"/>
    </w:rPr>
  </w:style>
  <w:style w:type="character" w:customStyle="1" w:styleId="WW8NumSt67z0">
    <w:name w:val="WW8NumSt67z0"/>
    <w:rsid w:val="00913248"/>
    <w:rPr>
      <w:rFonts w:ascii="Times New Roman" w:hAnsi="Times New Roman" w:cs="Times New Roman"/>
    </w:rPr>
  </w:style>
  <w:style w:type="character" w:customStyle="1" w:styleId="WW8NumSt68z0">
    <w:name w:val="WW8NumSt68z0"/>
    <w:rsid w:val="00913248"/>
    <w:rPr>
      <w:rFonts w:ascii="Times New Roman" w:hAnsi="Times New Roman" w:cs="Times New Roman"/>
    </w:rPr>
  </w:style>
  <w:style w:type="character" w:customStyle="1" w:styleId="WW8NumSt69z0">
    <w:name w:val="WW8NumSt69z0"/>
    <w:rsid w:val="00913248"/>
    <w:rPr>
      <w:rFonts w:ascii="Times New Roman" w:hAnsi="Times New Roman" w:cs="Times New Roman"/>
    </w:rPr>
  </w:style>
  <w:style w:type="character" w:customStyle="1" w:styleId="WW8NumSt70z0">
    <w:name w:val="WW8NumSt70z0"/>
    <w:rsid w:val="00913248"/>
    <w:rPr>
      <w:rFonts w:ascii="Times New Roman" w:hAnsi="Times New Roman" w:cs="Times New Roman"/>
    </w:rPr>
  </w:style>
  <w:style w:type="character" w:customStyle="1" w:styleId="WW8NumSt71z0">
    <w:name w:val="WW8NumSt71z0"/>
    <w:rsid w:val="00913248"/>
    <w:rPr>
      <w:rFonts w:ascii="Times New Roman" w:hAnsi="Times New Roman" w:cs="Times New Roman"/>
    </w:rPr>
  </w:style>
  <w:style w:type="character" w:customStyle="1" w:styleId="DefaultParagraphFont1">
    <w:name w:val="Default Paragraph Font1"/>
    <w:rsid w:val="00913248"/>
  </w:style>
  <w:style w:type="character" w:customStyle="1" w:styleId="WW8Num21z1">
    <w:name w:val="WW8Num21z1"/>
    <w:rsid w:val="00913248"/>
    <w:rPr>
      <w:rFonts w:ascii="Courier New" w:hAnsi="Courier New" w:cs="Courier New"/>
    </w:rPr>
  </w:style>
  <w:style w:type="character" w:customStyle="1" w:styleId="WW8Num26z4">
    <w:name w:val="WW8Num26z4"/>
    <w:rsid w:val="00913248"/>
    <w:rPr>
      <w:rFonts w:ascii="Courier New" w:hAnsi="Courier New" w:cs="Courier New"/>
    </w:rPr>
  </w:style>
  <w:style w:type="character" w:customStyle="1" w:styleId="WW8Num29z4">
    <w:name w:val="WW8Num29z4"/>
    <w:rsid w:val="00913248"/>
    <w:rPr>
      <w:rFonts w:ascii="Courier New" w:hAnsi="Courier New" w:cs="Courier New"/>
    </w:rPr>
  </w:style>
  <w:style w:type="character" w:customStyle="1" w:styleId="WW8Num38z0">
    <w:name w:val="WW8Num38z0"/>
    <w:rsid w:val="00913248"/>
    <w:rPr>
      <w:rFonts w:ascii="Times New Roman" w:hAnsi="Times New Roman" w:cs="Times New Roman"/>
    </w:rPr>
  </w:style>
  <w:style w:type="character" w:customStyle="1" w:styleId="WW8Num38z1">
    <w:name w:val="WW8Num38z1"/>
    <w:rsid w:val="00913248"/>
    <w:rPr>
      <w:rFonts w:ascii="Courier New" w:hAnsi="Courier New" w:cs="Courier New"/>
    </w:rPr>
  </w:style>
  <w:style w:type="character" w:customStyle="1" w:styleId="WW8Num38z2">
    <w:name w:val="WW8Num38z2"/>
    <w:rsid w:val="00913248"/>
    <w:rPr>
      <w:rFonts w:ascii="Wingdings" w:hAnsi="Wingdings" w:cs="Wingdings"/>
    </w:rPr>
  </w:style>
  <w:style w:type="character" w:customStyle="1" w:styleId="WW8Num38z3">
    <w:name w:val="WW8Num38z3"/>
    <w:rsid w:val="00913248"/>
    <w:rPr>
      <w:rFonts w:ascii="Symbol" w:hAnsi="Symbol" w:cs="Symbol"/>
    </w:rPr>
  </w:style>
  <w:style w:type="character" w:customStyle="1" w:styleId="WW8Num39z0">
    <w:name w:val="WW8Num39z0"/>
    <w:rsid w:val="00913248"/>
    <w:rPr>
      <w:rFonts w:ascii="Arial" w:hAnsi="Arial" w:cs="Arial"/>
    </w:rPr>
  </w:style>
  <w:style w:type="character" w:customStyle="1" w:styleId="WW8Num40z0">
    <w:name w:val="WW8Num40z0"/>
    <w:rsid w:val="00913248"/>
    <w:rPr>
      <w:rFonts w:ascii="Symbol" w:hAnsi="Symbol" w:cs="Symbol"/>
      <w:sz w:val="20"/>
    </w:rPr>
  </w:style>
  <w:style w:type="character" w:customStyle="1" w:styleId="WW8Num41z2">
    <w:name w:val="WW8Num41z2"/>
    <w:rsid w:val="00913248"/>
    <w:rPr>
      <w:rFonts w:ascii="Times New Roman" w:hAnsi="Times New Roman" w:cs="Times New Roman"/>
    </w:rPr>
  </w:style>
  <w:style w:type="character" w:customStyle="1" w:styleId="WW-DefaultParagraphFont">
    <w:name w:val="WW-Default Paragraph Font"/>
    <w:rsid w:val="00913248"/>
  </w:style>
  <w:style w:type="character" w:styleId="PageNumber">
    <w:name w:val="page number"/>
    <w:basedOn w:val="WW-DefaultParagraphFont"/>
    <w:rsid w:val="00913248"/>
  </w:style>
  <w:style w:type="character" w:customStyle="1" w:styleId="NormalChar">
    <w:name w:val="Normal Char"/>
    <w:rsid w:val="00913248"/>
    <w:rPr>
      <w:color w:val="000000"/>
      <w:lang w:val="en-US"/>
    </w:rPr>
  </w:style>
  <w:style w:type="character" w:styleId="Strong">
    <w:name w:val="Strong"/>
    <w:qFormat/>
    <w:rsid w:val="00913248"/>
    <w:rPr>
      <w:b/>
    </w:rPr>
  </w:style>
  <w:style w:type="character" w:customStyle="1" w:styleId="ln2tpunct">
    <w:name w:val="ln2tpunct"/>
    <w:basedOn w:val="WW-DefaultParagraphFont"/>
    <w:rsid w:val="00913248"/>
  </w:style>
  <w:style w:type="character" w:styleId="FollowedHyperlink">
    <w:name w:val="FollowedHyperlink"/>
    <w:uiPriority w:val="99"/>
    <w:rsid w:val="00913248"/>
    <w:rPr>
      <w:color w:val="800080"/>
      <w:u w:val="single"/>
    </w:rPr>
  </w:style>
  <w:style w:type="character" w:customStyle="1" w:styleId="ln2tparagraf">
    <w:name w:val="ln2tparagraf"/>
    <w:basedOn w:val="WW-DefaultParagraphFont"/>
    <w:rsid w:val="00913248"/>
  </w:style>
  <w:style w:type="paragraph" w:styleId="BodyText2">
    <w:name w:val="Body Text 2"/>
    <w:basedOn w:val="Normal"/>
    <w:link w:val="BodyText2Char"/>
    <w:rsid w:val="00913248"/>
    <w:pPr>
      <w:suppressAutoHyphens/>
      <w:overflowPunct w:val="0"/>
      <w:autoSpaceDE w:val="0"/>
      <w:spacing w:after="120" w:line="480" w:lineRule="auto"/>
      <w:jc w:val="both"/>
      <w:textAlignment w:val="baseline"/>
    </w:pPr>
    <w:rPr>
      <w:szCs w:val="20"/>
      <w:lang w:val="en-US" w:eastAsia="zh-CN"/>
    </w:rPr>
  </w:style>
  <w:style w:type="character" w:customStyle="1" w:styleId="BodyText2Char">
    <w:name w:val="Body Text 2 Char"/>
    <w:basedOn w:val="DefaultParagraphFont"/>
    <w:link w:val="BodyText2"/>
    <w:rsid w:val="00913248"/>
    <w:rPr>
      <w:rFonts w:ascii="Times New Roman" w:eastAsia="Times New Roman" w:hAnsi="Times New Roman" w:cs="Times New Roman"/>
      <w:sz w:val="24"/>
      <w:szCs w:val="20"/>
      <w:lang w:val="en-US" w:eastAsia="zh-CN"/>
    </w:rPr>
  </w:style>
  <w:style w:type="paragraph" w:customStyle="1" w:styleId="DefaultText">
    <w:name w:val="Default Text"/>
    <w:basedOn w:val="Normal"/>
    <w:rsid w:val="00913248"/>
    <w:pPr>
      <w:suppressAutoHyphens/>
      <w:overflowPunct w:val="0"/>
      <w:autoSpaceDE w:val="0"/>
      <w:jc w:val="both"/>
      <w:textAlignment w:val="baseline"/>
    </w:pPr>
    <w:rPr>
      <w:color w:val="000000"/>
      <w:sz w:val="20"/>
      <w:szCs w:val="20"/>
      <w:lang w:val="en-US" w:eastAsia="zh-CN"/>
    </w:rPr>
  </w:style>
  <w:style w:type="paragraph" w:customStyle="1" w:styleId="Heading31">
    <w:name w:val="Heading 31"/>
    <w:basedOn w:val="Normal"/>
    <w:rsid w:val="00913248"/>
    <w:pPr>
      <w:suppressAutoHyphens/>
      <w:overflowPunct w:val="0"/>
      <w:autoSpaceDE w:val="0"/>
      <w:jc w:val="both"/>
      <w:textAlignment w:val="baseline"/>
    </w:pPr>
    <w:rPr>
      <w:color w:val="000000"/>
      <w:sz w:val="20"/>
      <w:szCs w:val="20"/>
      <w:lang w:val="en-US" w:eastAsia="zh-CN"/>
    </w:rPr>
  </w:style>
  <w:style w:type="paragraph" w:customStyle="1" w:styleId="Normal1">
    <w:name w:val="Normal1"/>
    <w:basedOn w:val="Normal"/>
    <w:rsid w:val="00913248"/>
    <w:pPr>
      <w:suppressAutoHyphens/>
      <w:overflowPunct w:val="0"/>
      <w:autoSpaceDE w:val="0"/>
      <w:jc w:val="both"/>
      <w:textAlignment w:val="baseline"/>
    </w:pPr>
    <w:rPr>
      <w:color w:val="000000"/>
      <w:sz w:val="20"/>
      <w:szCs w:val="20"/>
      <w:lang w:val="en-US" w:eastAsia="zh-CN"/>
    </w:rPr>
  </w:style>
  <w:style w:type="paragraph" w:customStyle="1" w:styleId="Heading11">
    <w:name w:val="Heading 11"/>
    <w:basedOn w:val="Normal"/>
    <w:rsid w:val="00913248"/>
    <w:pPr>
      <w:suppressAutoHyphens/>
      <w:overflowPunct w:val="0"/>
      <w:autoSpaceDE w:val="0"/>
      <w:jc w:val="both"/>
      <w:textAlignment w:val="baseline"/>
    </w:pPr>
    <w:rPr>
      <w:color w:val="000000"/>
      <w:sz w:val="20"/>
      <w:szCs w:val="20"/>
      <w:lang w:val="en-US" w:eastAsia="zh-CN"/>
    </w:rPr>
  </w:style>
  <w:style w:type="paragraph" w:styleId="BodyTextIndent3">
    <w:name w:val="Body Text Indent 3"/>
    <w:basedOn w:val="Normal"/>
    <w:link w:val="BodyTextIndent3Char"/>
    <w:rsid w:val="00913248"/>
    <w:pPr>
      <w:suppressAutoHyphens/>
      <w:overflowPunct w:val="0"/>
      <w:autoSpaceDE w:val="0"/>
      <w:spacing w:after="120"/>
      <w:ind w:left="360"/>
      <w:jc w:val="both"/>
      <w:textAlignment w:val="baseline"/>
    </w:pPr>
    <w:rPr>
      <w:sz w:val="16"/>
      <w:szCs w:val="20"/>
      <w:lang w:val="en-US" w:eastAsia="zh-CN"/>
    </w:rPr>
  </w:style>
  <w:style w:type="character" w:customStyle="1" w:styleId="BodyTextIndent3Char">
    <w:name w:val="Body Text Indent 3 Char"/>
    <w:basedOn w:val="DefaultParagraphFont"/>
    <w:link w:val="BodyTextIndent3"/>
    <w:rsid w:val="00913248"/>
    <w:rPr>
      <w:rFonts w:ascii="Times New Roman" w:eastAsia="Times New Roman" w:hAnsi="Times New Roman" w:cs="Times New Roman"/>
      <w:sz w:val="16"/>
      <w:szCs w:val="20"/>
      <w:lang w:val="en-US" w:eastAsia="zh-CN"/>
    </w:rPr>
  </w:style>
  <w:style w:type="paragraph" w:styleId="BodyTextIndent">
    <w:name w:val="Body Text Indent"/>
    <w:basedOn w:val="Normal"/>
    <w:link w:val="BodyTextIndentChar"/>
    <w:rsid w:val="00913248"/>
    <w:pPr>
      <w:suppressAutoHyphens/>
      <w:overflowPunct w:val="0"/>
      <w:autoSpaceDE w:val="0"/>
      <w:spacing w:after="120"/>
      <w:ind w:left="360"/>
      <w:jc w:val="both"/>
      <w:textAlignment w:val="baseline"/>
    </w:pPr>
    <w:rPr>
      <w:szCs w:val="20"/>
      <w:lang w:val="en-US" w:eastAsia="zh-CN"/>
    </w:rPr>
  </w:style>
  <w:style w:type="character" w:customStyle="1" w:styleId="BodyTextIndentChar">
    <w:name w:val="Body Text Indent Char"/>
    <w:basedOn w:val="DefaultParagraphFont"/>
    <w:link w:val="BodyTextIndent"/>
    <w:rsid w:val="00913248"/>
    <w:rPr>
      <w:rFonts w:ascii="Times New Roman" w:eastAsia="Times New Roman" w:hAnsi="Times New Roman" w:cs="Times New Roman"/>
      <w:sz w:val="24"/>
      <w:szCs w:val="20"/>
      <w:lang w:val="en-US" w:eastAsia="zh-CN"/>
    </w:rPr>
  </w:style>
  <w:style w:type="paragraph" w:styleId="BodyText3">
    <w:name w:val="Body Text 3"/>
    <w:basedOn w:val="Normal"/>
    <w:link w:val="BodyText3Char"/>
    <w:rsid w:val="00913248"/>
    <w:pPr>
      <w:suppressAutoHyphens/>
      <w:overflowPunct w:val="0"/>
      <w:autoSpaceDE w:val="0"/>
      <w:jc w:val="both"/>
      <w:textAlignment w:val="baseline"/>
    </w:pPr>
    <w:rPr>
      <w:rFonts w:ascii="Book Antiqua" w:hAnsi="Book Antiqua" w:cs="Book Antiqua"/>
      <w:b/>
      <w:sz w:val="28"/>
      <w:szCs w:val="20"/>
      <w:lang w:eastAsia="zh-CN"/>
    </w:rPr>
  </w:style>
  <w:style w:type="character" w:customStyle="1" w:styleId="BodyText3Char">
    <w:name w:val="Body Text 3 Char"/>
    <w:basedOn w:val="DefaultParagraphFont"/>
    <w:link w:val="BodyText3"/>
    <w:rsid w:val="00913248"/>
    <w:rPr>
      <w:rFonts w:ascii="Book Antiqua" w:eastAsia="Times New Roman" w:hAnsi="Book Antiqua" w:cs="Book Antiqua"/>
      <w:b/>
      <w:sz w:val="28"/>
      <w:szCs w:val="20"/>
      <w:lang w:val="en-GB" w:eastAsia="zh-CN"/>
    </w:rPr>
  </w:style>
  <w:style w:type="paragraph" w:styleId="ListBullet">
    <w:name w:val="List Bullet"/>
    <w:basedOn w:val="Normal"/>
    <w:rsid w:val="00913248"/>
    <w:pPr>
      <w:suppressAutoHyphens/>
      <w:overflowPunct w:val="0"/>
      <w:autoSpaceDE w:val="0"/>
      <w:jc w:val="both"/>
      <w:textAlignment w:val="baseline"/>
    </w:pPr>
    <w:rPr>
      <w:sz w:val="20"/>
      <w:szCs w:val="20"/>
      <w:lang w:val="en-US" w:eastAsia="zh-CN"/>
    </w:rPr>
  </w:style>
  <w:style w:type="paragraph" w:styleId="EndnoteText">
    <w:name w:val="endnote text"/>
    <w:basedOn w:val="Normal"/>
    <w:link w:val="EndnoteTextChar"/>
    <w:rsid w:val="00913248"/>
    <w:pPr>
      <w:widowControl w:val="0"/>
      <w:suppressAutoHyphens/>
      <w:overflowPunct w:val="0"/>
      <w:autoSpaceDE w:val="0"/>
      <w:jc w:val="both"/>
      <w:textAlignment w:val="baseline"/>
    </w:pPr>
    <w:rPr>
      <w:rFonts w:ascii="Courier" w:hAnsi="Courier" w:cs="Courier"/>
      <w:szCs w:val="20"/>
      <w:lang w:val="en-US" w:eastAsia="zh-CN"/>
    </w:rPr>
  </w:style>
  <w:style w:type="character" w:customStyle="1" w:styleId="EndnoteTextChar">
    <w:name w:val="Endnote Text Char"/>
    <w:basedOn w:val="DefaultParagraphFont"/>
    <w:link w:val="EndnoteText"/>
    <w:rsid w:val="00913248"/>
    <w:rPr>
      <w:rFonts w:ascii="Courier" w:eastAsia="Times New Roman" w:hAnsi="Courier" w:cs="Courier"/>
      <w:sz w:val="24"/>
      <w:szCs w:val="20"/>
      <w:lang w:val="en-US" w:eastAsia="zh-CN"/>
    </w:rPr>
  </w:style>
  <w:style w:type="paragraph" w:styleId="Title">
    <w:name w:val="Title"/>
    <w:basedOn w:val="Normal"/>
    <w:next w:val="Subtitle"/>
    <w:link w:val="TitleChar"/>
    <w:qFormat/>
    <w:rsid w:val="00913248"/>
    <w:pPr>
      <w:widowControl w:val="0"/>
      <w:tabs>
        <w:tab w:val="center" w:pos="4513"/>
      </w:tabs>
      <w:suppressAutoHyphens/>
      <w:overflowPunct w:val="0"/>
      <w:autoSpaceDE w:val="0"/>
      <w:jc w:val="center"/>
      <w:textAlignment w:val="baseline"/>
    </w:pPr>
    <w:rPr>
      <w:rFonts w:ascii="Arial" w:hAnsi="Arial" w:cs="Arial"/>
      <w:b/>
      <w:spacing w:val="-3"/>
      <w:sz w:val="36"/>
      <w:szCs w:val="20"/>
      <w:lang w:val="en-US" w:eastAsia="zh-CN"/>
    </w:rPr>
  </w:style>
  <w:style w:type="character" w:customStyle="1" w:styleId="TitleChar">
    <w:name w:val="Title Char"/>
    <w:basedOn w:val="DefaultParagraphFont"/>
    <w:link w:val="Title"/>
    <w:rsid w:val="00913248"/>
    <w:rPr>
      <w:rFonts w:ascii="Arial" w:eastAsia="Times New Roman" w:hAnsi="Arial" w:cs="Arial"/>
      <w:b/>
      <w:spacing w:val="-3"/>
      <w:sz w:val="36"/>
      <w:szCs w:val="20"/>
      <w:lang w:val="en-US" w:eastAsia="zh-CN"/>
    </w:rPr>
  </w:style>
  <w:style w:type="paragraph" w:styleId="Subtitle">
    <w:name w:val="Subtitle"/>
    <w:basedOn w:val="Heading"/>
    <w:next w:val="BodyText"/>
    <w:link w:val="SubtitleChar"/>
    <w:qFormat/>
    <w:rsid w:val="00913248"/>
    <w:pPr>
      <w:overflowPunct w:val="0"/>
      <w:autoSpaceDE w:val="0"/>
      <w:jc w:val="center"/>
      <w:textAlignment w:val="baseline"/>
    </w:pPr>
    <w:rPr>
      <w:rFonts w:ascii="Arial" w:eastAsia="Times New Roman" w:hAnsi="Arial" w:cs="Arial"/>
      <w:i/>
      <w:szCs w:val="20"/>
    </w:rPr>
  </w:style>
  <w:style w:type="character" w:customStyle="1" w:styleId="SubtitleChar">
    <w:name w:val="Subtitle Char"/>
    <w:basedOn w:val="DefaultParagraphFont"/>
    <w:link w:val="Subtitle"/>
    <w:rsid w:val="00913248"/>
    <w:rPr>
      <w:rFonts w:ascii="Arial" w:eastAsia="Times New Roman" w:hAnsi="Arial" w:cs="Arial"/>
      <w:i/>
      <w:sz w:val="28"/>
      <w:szCs w:val="20"/>
      <w:lang w:val="en-US" w:eastAsia="zh-CN"/>
    </w:rPr>
  </w:style>
  <w:style w:type="paragraph" w:styleId="BodyTextIndent2">
    <w:name w:val="Body Text Indent 2"/>
    <w:basedOn w:val="Normal"/>
    <w:link w:val="BodyTextIndent2Char"/>
    <w:rsid w:val="00913248"/>
    <w:pPr>
      <w:suppressAutoHyphens/>
      <w:overflowPunct w:val="0"/>
      <w:autoSpaceDE w:val="0"/>
      <w:spacing w:after="120" w:line="480" w:lineRule="auto"/>
      <w:ind w:left="360"/>
      <w:jc w:val="both"/>
      <w:textAlignment w:val="baseline"/>
    </w:pPr>
    <w:rPr>
      <w:szCs w:val="20"/>
      <w:lang w:val="en-US" w:eastAsia="zh-CN"/>
    </w:rPr>
  </w:style>
  <w:style w:type="character" w:customStyle="1" w:styleId="BodyTextIndent2Char">
    <w:name w:val="Body Text Indent 2 Char"/>
    <w:basedOn w:val="DefaultParagraphFont"/>
    <w:link w:val="BodyTextIndent2"/>
    <w:rsid w:val="00913248"/>
    <w:rPr>
      <w:rFonts w:ascii="Times New Roman" w:eastAsia="Times New Roman" w:hAnsi="Times New Roman" w:cs="Times New Roman"/>
      <w:sz w:val="24"/>
      <w:szCs w:val="20"/>
      <w:lang w:val="en-US" w:eastAsia="zh-CN"/>
    </w:rPr>
  </w:style>
  <w:style w:type="paragraph" w:customStyle="1" w:styleId="font5">
    <w:name w:val="font5"/>
    <w:basedOn w:val="Normal"/>
    <w:rsid w:val="00913248"/>
    <w:pPr>
      <w:suppressAutoHyphens/>
      <w:overflowPunct w:val="0"/>
      <w:autoSpaceDE w:val="0"/>
      <w:spacing w:before="100" w:after="100"/>
      <w:textAlignment w:val="baseline"/>
    </w:pPr>
    <w:rPr>
      <w:sz w:val="20"/>
      <w:szCs w:val="20"/>
      <w:lang w:eastAsia="zh-CN"/>
    </w:rPr>
  </w:style>
  <w:style w:type="paragraph" w:customStyle="1" w:styleId="xl24">
    <w:name w:val="xl24"/>
    <w:basedOn w:val="Normal"/>
    <w:rsid w:val="00913248"/>
    <w:pPr>
      <w:pBdr>
        <w:top w:val="single" w:sz="4" w:space="0" w:color="000000"/>
        <w:left w:val="single" w:sz="4" w:space="0" w:color="000000"/>
        <w:bottom w:val="single" w:sz="4" w:space="0" w:color="000000"/>
        <w:right w:val="single" w:sz="4" w:space="0" w:color="000000"/>
      </w:pBdr>
      <w:suppressAutoHyphens/>
      <w:overflowPunct w:val="0"/>
      <w:autoSpaceDE w:val="0"/>
      <w:spacing w:before="100" w:after="100"/>
      <w:jc w:val="center"/>
      <w:textAlignment w:val="baseline"/>
    </w:pPr>
    <w:rPr>
      <w:b/>
      <w:szCs w:val="20"/>
      <w:lang w:eastAsia="zh-CN"/>
    </w:rPr>
  </w:style>
  <w:style w:type="paragraph" w:customStyle="1" w:styleId="xl25">
    <w:name w:val="xl25"/>
    <w:basedOn w:val="Normal"/>
    <w:rsid w:val="00913248"/>
    <w:pPr>
      <w:pBdr>
        <w:top w:val="single" w:sz="4" w:space="0" w:color="000000"/>
        <w:left w:val="single" w:sz="4" w:space="0" w:color="000000"/>
        <w:bottom w:val="single" w:sz="4" w:space="0" w:color="000000"/>
        <w:right w:val="single" w:sz="4" w:space="0" w:color="000000"/>
      </w:pBdr>
      <w:suppressAutoHyphens/>
      <w:overflowPunct w:val="0"/>
      <w:autoSpaceDE w:val="0"/>
      <w:spacing w:before="100" w:after="100"/>
      <w:jc w:val="center"/>
      <w:textAlignment w:val="baseline"/>
    </w:pPr>
    <w:rPr>
      <w:szCs w:val="20"/>
      <w:lang w:eastAsia="zh-CN"/>
    </w:rPr>
  </w:style>
  <w:style w:type="paragraph" w:customStyle="1" w:styleId="xl26">
    <w:name w:val="xl26"/>
    <w:basedOn w:val="Normal"/>
    <w:rsid w:val="00913248"/>
    <w:pPr>
      <w:pBdr>
        <w:top w:val="single" w:sz="4" w:space="0" w:color="000000"/>
        <w:left w:val="single" w:sz="4" w:space="0" w:color="000000"/>
        <w:bottom w:val="single" w:sz="4" w:space="0" w:color="000000"/>
        <w:right w:val="single" w:sz="4" w:space="0" w:color="000000"/>
      </w:pBdr>
      <w:suppressAutoHyphens/>
      <w:overflowPunct w:val="0"/>
      <w:autoSpaceDE w:val="0"/>
      <w:spacing w:before="100" w:after="100"/>
      <w:textAlignment w:val="baseline"/>
    </w:pPr>
    <w:rPr>
      <w:szCs w:val="20"/>
      <w:lang w:eastAsia="zh-CN"/>
    </w:rPr>
  </w:style>
  <w:style w:type="paragraph" w:customStyle="1" w:styleId="xl27">
    <w:name w:val="xl27"/>
    <w:basedOn w:val="Normal"/>
    <w:rsid w:val="00913248"/>
    <w:pPr>
      <w:pBdr>
        <w:top w:val="single" w:sz="4" w:space="0" w:color="000000"/>
        <w:left w:val="single" w:sz="4" w:space="0" w:color="000000"/>
        <w:bottom w:val="single" w:sz="4" w:space="0" w:color="000000"/>
        <w:right w:val="single" w:sz="4" w:space="0" w:color="000000"/>
      </w:pBdr>
      <w:suppressAutoHyphens/>
      <w:overflowPunct w:val="0"/>
      <w:autoSpaceDE w:val="0"/>
      <w:spacing w:before="100" w:after="100"/>
      <w:textAlignment w:val="baseline"/>
    </w:pPr>
    <w:rPr>
      <w:szCs w:val="20"/>
      <w:lang w:eastAsia="zh-CN"/>
    </w:rPr>
  </w:style>
  <w:style w:type="paragraph" w:customStyle="1" w:styleId="xl28">
    <w:name w:val="xl28"/>
    <w:basedOn w:val="Normal"/>
    <w:rsid w:val="00913248"/>
    <w:pPr>
      <w:pBdr>
        <w:top w:val="single" w:sz="4" w:space="0" w:color="000000"/>
        <w:left w:val="single" w:sz="4" w:space="0" w:color="000000"/>
        <w:bottom w:val="none" w:sz="0" w:space="0" w:color="000000"/>
        <w:right w:val="single" w:sz="4" w:space="0" w:color="000000"/>
      </w:pBdr>
      <w:suppressAutoHyphens/>
      <w:overflowPunct w:val="0"/>
      <w:autoSpaceDE w:val="0"/>
      <w:spacing w:before="100" w:after="100"/>
      <w:jc w:val="center"/>
      <w:textAlignment w:val="baseline"/>
    </w:pPr>
    <w:rPr>
      <w:szCs w:val="20"/>
      <w:lang w:eastAsia="zh-CN"/>
    </w:rPr>
  </w:style>
  <w:style w:type="paragraph" w:customStyle="1" w:styleId="xl29">
    <w:name w:val="xl29"/>
    <w:basedOn w:val="Normal"/>
    <w:rsid w:val="00913248"/>
    <w:pPr>
      <w:pBdr>
        <w:top w:val="none" w:sz="0" w:space="0" w:color="000000"/>
        <w:left w:val="single" w:sz="4" w:space="0" w:color="000000"/>
        <w:bottom w:val="single" w:sz="4" w:space="0" w:color="000000"/>
        <w:right w:val="single" w:sz="4" w:space="0" w:color="000000"/>
      </w:pBdr>
      <w:suppressAutoHyphens/>
      <w:overflowPunct w:val="0"/>
      <w:autoSpaceDE w:val="0"/>
      <w:spacing w:before="100" w:after="100"/>
      <w:jc w:val="center"/>
      <w:textAlignment w:val="baseline"/>
    </w:pPr>
    <w:rPr>
      <w:szCs w:val="20"/>
      <w:lang w:eastAsia="zh-CN"/>
    </w:rPr>
  </w:style>
  <w:style w:type="paragraph" w:customStyle="1" w:styleId="xl30">
    <w:name w:val="xl30"/>
    <w:basedOn w:val="Normal"/>
    <w:rsid w:val="00913248"/>
    <w:pPr>
      <w:pBdr>
        <w:top w:val="single" w:sz="4" w:space="0" w:color="000000"/>
        <w:left w:val="single" w:sz="4" w:space="0" w:color="000000"/>
        <w:bottom w:val="single" w:sz="4" w:space="0" w:color="000000"/>
        <w:right w:val="single" w:sz="4" w:space="0" w:color="000000"/>
      </w:pBdr>
      <w:suppressAutoHyphens/>
      <w:overflowPunct w:val="0"/>
      <w:autoSpaceDE w:val="0"/>
      <w:spacing w:before="100" w:after="100"/>
      <w:textAlignment w:val="baseline"/>
    </w:pPr>
    <w:rPr>
      <w:szCs w:val="20"/>
      <w:lang w:eastAsia="zh-CN"/>
    </w:rPr>
  </w:style>
  <w:style w:type="paragraph" w:customStyle="1" w:styleId="xl31">
    <w:name w:val="xl31"/>
    <w:basedOn w:val="Normal"/>
    <w:rsid w:val="00913248"/>
    <w:pPr>
      <w:suppressAutoHyphens/>
      <w:overflowPunct w:val="0"/>
      <w:autoSpaceDE w:val="0"/>
      <w:spacing w:before="100" w:after="100"/>
      <w:jc w:val="center"/>
      <w:textAlignment w:val="baseline"/>
    </w:pPr>
    <w:rPr>
      <w:b/>
      <w:szCs w:val="20"/>
      <w:lang w:eastAsia="zh-CN"/>
    </w:rPr>
  </w:style>
  <w:style w:type="paragraph" w:customStyle="1" w:styleId="xl32">
    <w:name w:val="xl32"/>
    <w:basedOn w:val="Normal"/>
    <w:rsid w:val="00913248"/>
    <w:pPr>
      <w:pBdr>
        <w:top w:val="single" w:sz="4" w:space="0" w:color="000000"/>
        <w:left w:val="single" w:sz="4" w:space="0" w:color="000000"/>
        <w:bottom w:val="none" w:sz="0" w:space="0" w:color="000000"/>
        <w:right w:val="single" w:sz="4" w:space="0" w:color="000000"/>
      </w:pBdr>
      <w:suppressAutoHyphens/>
      <w:overflowPunct w:val="0"/>
      <w:autoSpaceDE w:val="0"/>
      <w:spacing w:before="100" w:after="100"/>
      <w:jc w:val="center"/>
      <w:textAlignment w:val="baseline"/>
    </w:pPr>
    <w:rPr>
      <w:b/>
      <w:szCs w:val="20"/>
      <w:lang w:eastAsia="zh-CN"/>
    </w:rPr>
  </w:style>
  <w:style w:type="paragraph" w:customStyle="1" w:styleId="xl33">
    <w:name w:val="xl33"/>
    <w:basedOn w:val="Normal"/>
    <w:rsid w:val="00913248"/>
    <w:pPr>
      <w:pBdr>
        <w:top w:val="none" w:sz="0" w:space="0" w:color="000000"/>
        <w:left w:val="single" w:sz="4" w:space="0" w:color="000000"/>
        <w:bottom w:val="single" w:sz="4" w:space="0" w:color="000000"/>
        <w:right w:val="single" w:sz="4" w:space="0" w:color="000000"/>
      </w:pBdr>
      <w:suppressAutoHyphens/>
      <w:overflowPunct w:val="0"/>
      <w:autoSpaceDE w:val="0"/>
      <w:spacing w:before="100" w:after="100"/>
      <w:jc w:val="center"/>
      <w:textAlignment w:val="baseline"/>
    </w:pPr>
    <w:rPr>
      <w:b/>
      <w:szCs w:val="20"/>
      <w:lang w:eastAsia="zh-CN"/>
    </w:rPr>
  </w:style>
  <w:style w:type="paragraph" w:customStyle="1" w:styleId="xl34">
    <w:name w:val="xl34"/>
    <w:basedOn w:val="Normal"/>
    <w:rsid w:val="00913248"/>
    <w:pPr>
      <w:pBdr>
        <w:top w:val="single" w:sz="4" w:space="0" w:color="000000"/>
        <w:left w:val="single" w:sz="4" w:space="0" w:color="000000"/>
        <w:bottom w:val="single" w:sz="4" w:space="0" w:color="000000"/>
        <w:right w:val="single" w:sz="4" w:space="0" w:color="000000"/>
      </w:pBdr>
      <w:suppressAutoHyphens/>
      <w:overflowPunct w:val="0"/>
      <w:autoSpaceDE w:val="0"/>
      <w:spacing w:before="100" w:after="100"/>
      <w:textAlignment w:val="baseline"/>
    </w:pPr>
    <w:rPr>
      <w:szCs w:val="20"/>
      <w:lang w:eastAsia="zh-CN"/>
    </w:rPr>
  </w:style>
  <w:style w:type="paragraph" w:customStyle="1" w:styleId="xl35">
    <w:name w:val="xl35"/>
    <w:basedOn w:val="Normal"/>
    <w:rsid w:val="00913248"/>
    <w:pPr>
      <w:suppressAutoHyphens/>
      <w:overflowPunct w:val="0"/>
      <w:autoSpaceDE w:val="0"/>
      <w:spacing w:before="100" w:after="100"/>
      <w:textAlignment w:val="baseline"/>
    </w:pPr>
    <w:rPr>
      <w:b/>
      <w:szCs w:val="20"/>
      <w:lang w:eastAsia="zh-CN"/>
    </w:rPr>
  </w:style>
  <w:style w:type="paragraph" w:customStyle="1" w:styleId="xl36">
    <w:name w:val="xl36"/>
    <w:basedOn w:val="Normal"/>
    <w:rsid w:val="00913248"/>
    <w:pPr>
      <w:pBdr>
        <w:top w:val="single" w:sz="4" w:space="0" w:color="000000"/>
        <w:left w:val="single" w:sz="4" w:space="0" w:color="000000"/>
        <w:bottom w:val="single" w:sz="4" w:space="0" w:color="000000"/>
        <w:right w:val="single" w:sz="4" w:space="0" w:color="000000"/>
      </w:pBdr>
      <w:suppressAutoHyphens/>
      <w:overflowPunct w:val="0"/>
      <w:autoSpaceDE w:val="0"/>
      <w:spacing w:before="100" w:after="100"/>
      <w:textAlignment w:val="baseline"/>
    </w:pPr>
    <w:rPr>
      <w:szCs w:val="20"/>
      <w:lang w:eastAsia="zh-CN"/>
    </w:rPr>
  </w:style>
  <w:style w:type="paragraph" w:customStyle="1" w:styleId="xl37">
    <w:name w:val="xl37"/>
    <w:basedOn w:val="Normal"/>
    <w:rsid w:val="00913248"/>
    <w:pPr>
      <w:suppressAutoHyphens/>
      <w:overflowPunct w:val="0"/>
      <w:autoSpaceDE w:val="0"/>
      <w:spacing w:before="100" w:after="100"/>
      <w:textAlignment w:val="baseline"/>
    </w:pPr>
    <w:rPr>
      <w:b/>
      <w:szCs w:val="20"/>
      <w:lang w:eastAsia="zh-CN"/>
    </w:rPr>
  </w:style>
  <w:style w:type="paragraph" w:customStyle="1" w:styleId="BodyText21">
    <w:name w:val="Body Text 21"/>
    <w:basedOn w:val="Normal"/>
    <w:rsid w:val="00913248"/>
    <w:pPr>
      <w:suppressAutoHyphens/>
      <w:overflowPunct w:val="0"/>
      <w:autoSpaceDE w:val="0"/>
      <w:spacing w:line="360" w:lineRule="auto"/>
      <w:jc w:val="both"/>
      <w:textAlignment w:val="baseline"/>
    </w:pPr>
    <w:rPr>
      <w:rFonts w:ascii="Arial" w:hAnsi="Arial" w:cs="Arial"/>
      <w:szCs w:val="20"/>
      <w:lang w:val="en-US" w:eastAsia="zh-CN"/>
    </w:rPr>
  </w:style>
  <w:style w:type="paragraph" w:styleId="BlockText">
    <w:name w:val="Block Text"/>
    <w:basedOn w:val="Normal"/>
    <w:rsid w:val="00913248"/>
    <w:pPr>
      <w:suppressAutoHyphens/>
      <w:overflowPunct w:val="0"/>
      <w:autoSpaceDE w:val="0"/>
      <w:ind w:left="360" w:right="-337"/>
      <w:textAlignment w:val="baseline"/>
    </w:pPr>
    <w:rPr>
      <w:szCs w:val="20"/>
      <w:lang w:val="ro-RO" w:eastAsia="zh-CN"/>
    </w:rPr>
  </w:style>
  <w:style w:type="paragraph" w:customStyle="1" w:styleId="Application3">
    <w:name w:val="Application3"/>
    <w:basedOn w:val="Normal"/>
    <w:rsid w:val="00913248"/>
    <w:pPr>
      <w:widowControl w:val="0"/>
      <w:tabs>
        <w:tab w:val="right" w:pos="8789"/>
      </w:tabs>
      <w:suppressAutoHyphens/>
      <w:overflowPunct w:val="0"/>
      <w:autoSpaceDE w:val="0"/>
      <w:jc w:val="both"/>
      <w:textAlignment w:val="baseline"/>
    </w:pPr>
    <w:rPr>
      <w:rFonts w:ascii="Arial" w:hAnsi="Arial" w:cs="Arial"/>
      <w:color w:val="000000"/>
      <w:spacing w:val="-2"/>
      <w:sz w:val="22"/>
      <w:szCs w:val="20"/>
      <w:lang w:eastAsia="zh-CN"/>
    </w:rPr>
  </w:style>
  <w:style w:type="paragraph" w:customStyle="1" w:styleId="TableContents">
    <w:name w:val="Table Contents"/>
    <w:basedOn w:val="Normal"/>
    <w:rsid w:val="00913248"/>
    <w:pPr>
      <w:suppressLineNumbers/>
      <w:suppressAutoHyphens/>
      <w:overflowPunct w:val="0"/>
      <w:autoSpaceDE w:val="0"/>
      <w:jc w:val="both"/>
      <w:textAlignment w:val="baseline"/>
    </w:pPr>
    <w:rPr>
      <w:szCs w:val="20"/>
      <w:lang w:val="en-US" w:eastAsia="zh-CN"/>
    </w:rPr>
  </w:style>
  <w:style w:type="paragraph" w:customStyle="1" w:styleId="TableHeading">
    <w:name w:val="Table Heading"/>
    <w:basedOn w:val="TableContents"/>
    <w:rsid w:val="00913248"/>
    <w:pPr>
      <w:jc w:val="center"/>
    </w:pPr>
    <w:rPr>
      <w:b/>
    </w:rPr>
  </w:style>
  <w:style w:type="paragraph" w:customStyle="1" w:styleId="msonormal0">
    <w:name w:val="msonormal"/>
    <w:basedOn w:val="Normal"/>
    <w:rsid w:val="00913248"/>
    <w:pPr>
      <w:spacing w:before="100" w:beforeAutospacing="1" w:after="100" w:afterAutospacing="1"/>
    </w:pPr>
    <w:rPr>
      <w:lang w:val="en-US" w:eastAsia="en-US"/>
    </w:rPr>
  </w:style>
  <w:style w:type="paragraph" w:customStyle="1" w:styleId="xl65">
    <w:name w:val="xl65"/>
    <w:basedOn w:val="Normal"/>
    <w:rsid w:val="00913248"/>
    <w:pPr>
      <w:spacing w:before="100" w:beforeAutospacing="1" w:after="100" w:afterAutospacing="1"/>
    </w:pPr>
    <w:rPr>
      <w:color w:val="FF0000"/>
      <w:lang w:val="en-US" w:eastAsia="en-US"/>
    </w:rPr>
  </w:style>
  <w:style w:type="paragraph" w:customStyle="1" w:styleId="xl66">
    <w:name w:val="xl66"/>
    <w:basedOn w:val="Normal"/>
    <w:rsid w:val="00913248"/>
    <w:pPr>
      <w:spacing w:before="100" w:beforeAutospacing="1" w:after="100" w:afterAutospacing="1"/>
    </w:pPr>
    <w:rPr>
      <w:lang w:val="en-US" w:eastAsia="en-US"/>
    </w:rPr>
  </w:style>
  <w:style w:type="paragraph" w:customStyle="1" w:styleId="xl67">
    <w:name w:val="xl67"/>
    <w:basedOn w:val="Normal"/>
    <w:rsid w:val="00913248"/>
    <w:pPr>
      <w:shd w:val="clear" w:color="000000" w:fill="FFFF00"/>
      <w:spacing w:before="100" w:beforeAutospacing="1" w:after="100" w:afterAutospacing="1"/>
    </w:pPr>
    <w:rPr>
      <w:lang w:val="en-US" w:eastAsia="en-US"/>
    </w:rPr>
  </w:style>
  <w:style w:type="paragraph" w:customStyle="1" w:styleId="xl68">
    <w:name w:val="xl68"/>
    <w:basedOn w:val="Normal"/>
    <w:rsid w:val="00913248"/>
    <w:pPr>
      <w:shd w:val="clear" w:color="000000" w:fill="FFFFFF"/>
      <w:spacing w:before="100" w:beforeAutospacing="1" w:after="100" w:afterAutospacing="1"/>
    </w:pPr>
    <w:rPr>
      <w:lang w:val="en-US" w:eastAsia="en-US"/>
    </w:rPr>
  </w:style>
  <w:style w:type="paragraph" w:customStyle="1" w:styleId="xl69">
    <w:name w:val="xl69"/>
    <w:basedOn w:val="Normal"/>
    <w:rsid w:val="00913248"/>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70">
    <w:name w:val="xl70"/>
    <w:basedOn w:val="Normal"/>
    <w:rsid w:val="00913248"/>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eastAsia="en-US"/>
    </w:rPr>
  </w:style>
  <w:style w:type="paragraph" w:customStyle="1" w:styleId="xl71">
    <w:name w:val="xl71"/>
    <w:basedOn w:val="Normal"/>
    <w:rsid w:val="0091324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lang w:val="en-US" w:eastAsia="en-US"/>
    </w:rPr>
  </w:style>
  <w:style w:type="paragraph" w:customStyle="1" w:styleId="xl72">
    <w:name w:val="xl72"/>
    <w:basedOn w:val="Normal"/>
    <w:rsid w:val="00913248"/>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lang w:val="en-US" w:eastAsia="en-US"/>
    </w:rPr>
  </w:style>
  <w:style w:type="paragraph" w:customStyle="1" w:styleId="xl73">
    <w:name w:val="xl73"/>
    <w:basedOn w:val="Normal"/>
    <w:rsid w:val="00913248"/>
    <w:pPr>
      <w:pBdr>
        <w:top w:val="single" w:sz="4" w:space="0" w:color="auto"/>
        <w:left w:val="single" w:sz="4" w:space="0" w:color="auto"/>
        <w:bottom w:val="single" w:sz="4" w:space="0" w:color="auto"/>
        <w:right w:val="single" w:sz="4" w:space="0" w:color="auto"/>
      </w:pBdr>
      <w:spacing w:before="100" w:beforeAutospacing="1" w:after="100" w:afterAutospacing="1"/>
    </w:pPr>
    <w:rPr>
      <w:lang w:val="en-US" w:eastAsia="en-US"/>
    </w:rPr>
  </w:style>
  <w:style w:type="paragraph" w:customStyle="1" w:styleId="xl74">
    <w:name w:val="xl74"/>
    <w:basedOn w:val="Normal"/>
    <w:rsid w:val="0091324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lang w:val="en-US" w:eastAsia="en-US"/>
    </w:rPr>
  </w:style>
  <w:style w:type="paragraph" w:customStyle="1" w:styleId="xl75">
    <w:name w:val="xl75"/>
    <w:basedOn w:val="Normal"/>
    <w:rsid w:val="009132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lang w:val="en-US" w:eastAsia="en-US"/>
    </w:rPr>
  </w:style>
  <w:style w:type="paragraph" w:customStyle="1" w:styleId="xl76">
    <w:name w:val="xl76"/>
    <w:basedOn w:val="Normal"/>
    <w:rsid w:val="009132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77">
    <w:name w:val="xl77"/>
    <w:basedOn w:val="Normal"/>
    <w:rsid w:val="00913248"/>
    <w:pPr>
      <w:pBdr>
        <w:top w:val="single" w:sz="4" w:space="0" w:color="auto"/>
        <w:left w:val="single" w:sz="4" w:space="0" w:color="auto"/>
        <w:bottom w:val="single" w:sz="4" w:space="0" w:color="auto"/>
        <w:right w:val="single" w:sz="4" w:space="0" w:color="auto"/>
      </w:pBdr>
      <w:spacing w:before="100" w:beforeAutospacing="1" w:after="100" w:afterAutospacing="1"/>
      <w:jc w:val="right"/>
    </w:pPr>
    <w:rPr>
      <w:lang w:val="en-US" w:eastAsia="en-US"/>
    </w:rPr>
  </w:style>
  <w:style w:type="paragraph" w:customStyle="1" w:styleId="xl78">
    <w:name w:val="xl78"/>
    <w:basedOn w:val="Normal"/>
    <w:rsid w:val="00913248"/>
    <w:pPr>
      <w:pBdr>
        <w:top w:val="single" w:sz="4" w:space="0" w:color="auto"/>
        <w:left w:val="single" w:sz="4" w:space="0" w:color="auto"/>
        <w:bottom w:val="single" w:sz="4" w:space="0" w:color="auto"/>
        <w:right w:val="single" w:sz="4" w:space="0" w:color="auto"/>
      </w:pBdr>
      <w:spacing w:before="100" w:beforeAutospacing="1" w:after="100" w:afterAutospacing="1"/>
    </w:pPr>
    <w:rPr>
      <w:b/>
      <w:bCs/>
      <w:lang w:val="en-US" w:eastAsia="en-US"/>
    </w:rPr>
  </w:style>
  <w:style w:type="paragraph" w:customStyle="1" w:styleId="xl79">
    <w:name w:val="xl79"/>
    <w:basedOn w:val="Normal"/>
    <w:rsid w:val="00913248"/>
    <w:pPr>
      <w:spacing w:before="100" w:beforeAutospacing="1" w:after="100" w:afterAutospacing="1"/>
    </w:pPr>
    <w:rPr>
      <w:b/>
      <w:bCs/>
      <w:lang w:val="en-US" w:eastAsia="en-US"/>
    </w:rPr>
  </w:style>
  <w:style w:type="paragraph" w:customStyle="1" w:styleId="xl80">
    <w:name w:val="xl80"/>
    <w:basedOn w:val="Normal"/>
    <w:rsid w:val="0091324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lang w:val="en-US" w:eastAsia="en-US"/>
    </w:rPr>
  </w:style>
  <w:style w:type="paragraph" w:customStyle="1" w:styleId="xl81">
    <w:name w:val="xl81"/>
    <w:basedOn w:val="Normal"/>
    <w:rsid w:val="00913248"/>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lang w:val="en-US" w:eastAsia="en-US"/>
    </w:rPr>
  </w:style>
  <w:style w:type="paragraph" w:customStyle="1" w:styleId="xl82">
    <w:name w:val="xl82"/>
    <w:basedOn w:val="Normal"/>
    <w:rsid w:val="0091324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b/>
      <w:bCs/>
      <w:lang w:val="en-US" w:eastAsia="en-US"/>
    </w:rPr>
  </w:style>
  <w:style w:type="paragraph" w:customStyle="1" w:styleId="xl83">
    <w:name w:val="xl83"/>
    <w:basedOn w:val="Normal"/>
    <w:rsid w:val="0091324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b/>
      <w:bCs/>
      <w:lang w:val="en-US" w:eastAsia="en-US"/>
    </w:rPr>
  </w:style>
  <w:style w:type="character" w:customStyle="1" w:styleId="Tablecaption">
    <w:name w:val="Table caption_"/>
    <w:basedOn w:val="DefaultParagraphFont"/>
    <w:link w:val="Tablecaption0"/>
    <w:rsid w:val="009839B2"/>
    <w:rPr>
      <w:rFonts w:ascii="Times New Roman" w:eastAsia="Times New Roman" w:hAnsi="Times New Roman" w:cs="Times New Roman"/>
      <w:b/>
      <w:bCs/>
      <w:sz w:val="28"/>
      <w:szCs w:val="28"/>
      <w:lang w:val="en-US" w:bidi="en-US"/>
    </w:rPr>
  </w:style>
  <w:style w:type="paragraph" w:customStyle="1" w:styleId="Tablecaption0">
    <w:name w:val="Table caption"/>
    <w:basedOn w:val="Normal"/>
    <w:link w:val="Tablecaption"/>
    <w:rsid w:val="009839B2"/>
    <w:pPr>
      <w:widowControl w:val="0"/>
    </w:pPr>
    <w:rPr>
      <w:b/>
      <w:bCs/>
      <w:sz w:val="28"/>
      <w:szCs w:val="28"/>
      <w:lang w:val="en-US" w:eastAsia="en-US" w:bidi="en-US"/>
    </w:rPr>
  </w:style>
  <w:style w:type="character" w:customStyle="1" w:styleId="Headerorfooter2">
    <w:name w:val="Header or footer (2)_"/>
    <w:basedOn w:val="DefaultParagraphFont"/>
    <w:link w:val="Headerorfooter20"/>
    <w:rsid w:val="009839B2"/>
    <w:rPr>
      <w:rFonts w:ascii="Times New Roman" w:eastAsia="Times New Roman" w:hAnsi="Times New Roman" w:cs="Times New Roman"/>
      <w:sz w:val="20"/>
      <w:szCs w:val="20"/>
    </w:rPr>
  </w:style>
  <w:style w:type="paragraph" w:customStyle="1" w:styleId="Headerorfooter20">
    <w:name w:val="Header or footer (2)"/>
    <w:basedOn w:val="Normal"/>
    <w:link w:val="Headerorfooter2"/>
    <w:rsid w:val="009839B2"/>
    <w:pPr>
      <w:widowControl w:val="0"/>
    </w:pPr>
    <w:rPr>
      <w:sz w:val="20"/>
      <w:szCs w:val="20"/>
      <w:lang w:val="ro-RO" w:eastAsia="en-US"/>
    </w:rPr>
  </w:style>
  <w:style w:type="character" w:customStyle="1" w:styleId="Heading10">
    <w:name w:val="Heading #1_"/>
    <w:link w:val="Heading12"/>
    <w:locked/>
    <w:rsid w:val="0005417F"/>
    <w:rPr>
      <w:b/>
      <w:bCs/>
    </w:rPr>
  </w:style>
  <w:style w:type="paragraph" w:customStyle="1" w:styleId="Heading12">
    <w:name w:val="Heading #1"/>
    <w:basedOn w:val="Normal"/>
    <w:link w:val="Heading10"/>
    <w:rsid w:val="0005417F"/>
    <w:pPr>
      <w:widowControl w:val="0"/>
      <w:spacing w:after="260"/>
      <w:outlineLvl w:val="0"/>
    </w:pPr>
    <w:rPr>
      <w:rFonts w:asciiTheme="minorHAnsi" w:eastAsiaTheme="minorHAnsi" w:hAnsiTheme="minorHAnsi" w:cstheme="minorBidi"/>
      <w:b/>
      <w:bCs/>
      <w:sz w:val="22"/>
      <w:szCs w:val="22"/>
      <w:lang w:val="ro-RO" w:eastAsia="en-US"/>
    </w:rPr>
  </w:style>
  <w:style w:type="paragraph" w:customStyle="1" w:styleId="xl63">
    <w:name w:val="xl63"/>
    <w:basedOn w:val="Normal"/>
    <w:rsid w:val="0096470F"/>
    <w:pPr>
      <w:pBdr>
        <w:bottom w:val="single" w:sz="8" w:space="0" w:color="000000"/>
        <w:right w:val="single" w:sz="8" w:space="0" w:color="000000"/>
      </w:pBdr>
      <w:spacing w:before="100" w:beforeAutospacing="1" w:after="100" w:afterAutospacing="1"/>
      <w:jc w:val="center"/>
      <w:textAlignment w:val="center"/>
    </w:pPr>
    <w:rPr>
      <w:sz w:val="22"/>
      <w:szCs w:val="22"/>
    </w:rPr>
  </w:style>
  <w:style w:type="paragraph" w:customStyle="1" w:styleId="xl64">
    <w:name w:val="xl64"/>
    <w:basedOn w:val="Normal"/>
    <w:rsid w:val="0096470F"/>
    <w:pPr>
      <w:pBdr>
        <w:top w:val="single" w:sz="8" w:space="0" w:color="000000"/>
        <w:left w:val="single" w:sz="8" w:space="0" w:color="000000"/>
        <w:right w:val="single" w:sz="8" w:space="0" w:color="000000"/>
      </w:pBdr>
      <w:shd w:val="clear" w:color="FFFFFF" w:fill="FFFFFF"/>
      <w:spacing w:before="100" w:beforeAutospacing="1" w:after="100" w:afterAutospacing="1"/>
      <w:jc w:val="center"/>
      <w:textAlignment w:val="center"/>
    </w:pPr>
    <w:rPr>
      <w:sz w:val="22"/>
      <w:szCs w:val="22"/>
    </w:rPr>
  </w:style>
  <w:style w:type="paragraph" w:customStyle="1" w:styleId="xl84">
    <w:name w:val="xl84"/>
    <w:basedOn w:val="Normal"/>
    <w:rsid w:val="0096470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85">
    <w:name w:val="xl85"/>
    <w:basedOn w:val="Normal"/>
    <w:rsid w:val="0096470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86">
    <w:name w:val="xl86"/>
    <w:basedOn w:val="Normal"/>
    <w:rsid w:val="0096470F"/>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center"/>
    </w:pPr>
    <w:rPr>
      <w:sz w:val="22"/>
      <w:szCs w:val="22"/>
    </w:rPr>
  </w:style>
  <w:style w:type="paragraph" w:customStyle="1" w:styleId="xl87">
    <w:name w:val="xl87"/>
    <w:basedOn w:val="Normal"/>
    <w:rsid w:val="0096470F"/>
    <w:pPr>
      <w:pBdr>
        <w:top w:val="single" w:sz="8" w:space="0" w:color="000000"/>
        <w:left w:val="single" w:sz="8" w:space="0" w:color="000000"/>
        <w:bottom w:val="single" w:sz="8" w:space="0" w:color="000000"/>
      </w:pBdr>
      <w:spacing w:before="100" w:beforeAutospacing="1" w:after="100" w:afterAutospacing="1"/>
      <w:jc w:val="center"/>
      <w:textAlignment w:val="center"/>
    </w:pPr>
    <w:rPr>
      <w:sz w:val="22"/>
      <w:szCs w:val="22"/>
    </w:rPr>
  </w:style>
  <w:style w:type="paragraph" w:customStyle="1" w:styleId="xl88">
    <w:name w:val="xl88"/>
    <w:basedOn w:val="Normal"/>
    <w:rsid w:val="0096470F"/>
    <w:pPr>
      <w:pBdr>
        <w:top w:val="single" w:sz="8" w:space="0" w:color="000000"/>
        <w:left w:val="single" w:sz="8" w:space="0" w:color="000000"/>
        <w:bottom w:val="single" w:sz="8" w:space="0" w:color="000000"/>
      </w:pBdr>
      <w:shd w:val="clear" w:color="FFFFFF" w:fill="FFFFFF"/>
      <w:spacing w:before="100" w:beforeAutospacing="1" w:after="100" w:afterAutospacing="1"/>
      <w:jc w:val="center"/>
      <w:textAlignment w:val="center"/>
    </w:pPr>
    <w:rPr>
      <w:sz w:val="22"/>
      <w:szCs w:val="22"/>
    </w:rPr>
  </w:style>
  <w:style w:type="paragraph" w:customStyle="1" w:styleId="xl89">
    <w:name w:val="xl89"/>
    <w:basedOn w:val="Normal"/>
    <w:rsid w:val="0096470F"/>
    <w:pPr>
      <w:pBdr>
        <w:top w:val="single" w:sz="8" w:space="0" w:color="000000"/>
        <w:bottom w:val="single" w:sz="8" w:space="0" w:color="000000"/>
      </w:pBdr>
      <w:spacing w:before="100" w:beforeAutospacing="1" w:after="100" w:afterAutospacing="1"/>
      <w:jc w:val="center"/>
      <w:textAlignment w:val="center"/>
    </w:pPr>
    <w:rPr>
      <w:sz w:val="22"/>
      <w:szCs w:val="22"/>
    </w:rPr>
  </w:style>
  <w:style w:type="paragraph" w:customStyle="1" w:styleId="xl90">
    <w:name w:val="xl90"/>
    <w:basedOn w:val="Normal"/>
    <w:rsid w:val="0096470F"/>
    <w:pPr>
      <w:pBdr>
        <w:top w:val="single" w:sz="8" w:space="0" w:color="000000"/>
        <w:left w:val="single" w:sz="8" w:space="0" w:color="000000"/>
      </w:pBdr>
      <w:spacing w:before="100" w:beforeAutospacing="1" w:after="100" w:afterAutospacing="1"/>
      <w:jc w:val="center"/>
      <w:textAlignment w:val="center"/>
    </w:pPr>
    <w:rPr>
      <w:sz w:val="22"/>
      <w:szCs w:val="22"/>
    </w:rPr>
  </w:style>
  <w:style w:type="paragraph" w:customStyle="1" w:styleId="xl91">
    <w:name w:val="xl91"/>
    <w:basedOn w:val="Normal"/>
    <w:rsid w:val="0096470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92">
    <w:name w:val="xl92"/>
    <w:basedOn w:val="Normal"/>
    <w:rsid w:val="0096470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i/>
      <w:iCs/>
      <w:sz w:val="22"/>
      <w:szCs w:val="22"/>
    </w:rPr>
  </w:style>
  <w:style w:type="paragraph" w:customStyle="1" w:styleId="xl93">
    <w:name w:val="xl93"/>
    <w:basedOn w:val="Normal"/>
    <w:rsid w:val="0096470F"/>
    <w:pPr>
      <w:pBdr>
        <w:top w:val="single" w:sz="8" w:space="0" w:color="000000"/>
        <w:left w:val="single" w:sz="8" w:space="0" w:color="000000"/>
        <w:right w:val="single" w:sz="8" w:space="0" w:color="000000"/>
      </w:pBdr>
      <w:spacing w:before="100" w:beforeAutospacing="1" w:after="100" w:afterAutospacing="1"/>
      <w:jc w:val="center"/>
      <w:textAlignment w:val="center"/>
    </w:pPr>
    <w:rPr>
      <w:sz w:val="22"/>
      <w:szCs w:val="22"/>
    </w:rPr>
  </w:style>
  <w:style w:type="paragraph" w:customStyle="1" w:styleId="xl94">
    <w:name w:val="xl94"/>
    <w:basedOn w:val="Normal"/>
    <w:rsid w:val="0096470F"/>
    <w:pPr>
      <w:pBdr>
        <w:top w:val="single" w:sz="8" w:space="0" w:color="auto"/>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95">
    <w:name w:val="xl95"/>
    <w:basedOn w:val="Normal"/>
    <w:rsid w:val="0096470F"/>
    <w:pPr>
      <w:pBdr>
        <w:top w:val="single" w:sz="8" w:space="0" w:color="auto"/>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96">
    <w:name w:val="xl96"/>
    <w:basedOn w:val="Normal"/>
    <w:rsid w:val="0096470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i/>
      <w:iCs/>
      <w:sz w:val="22"/>
      <w:szCs w:val="22"/>
    </w:rPr>
  </w:style>
  <w:style w:type="paragraph" w:customStyle="1" w:styleId="xl97">
    <w:name w:val="xl97"/>
    <w:basedOn w:val="Normal"/>
    <w:rsid w:val="0096470F"/>
    <w:pPr>
      <w:pBdr>
        <w:left w:val="single" w:sz="8"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98">
    <w:name w:val="xl98"/>
    <w:basedOn w:val="Normal"/>
    <w:rsid w:val="0096470F"/>
    <w:pPr>
      <w:pBdr>
        <w:left w:val="single" w:sz="8" w:space="0" w:color="auto"/>
        <w:bottom w:val="single" w:sz="8" w:space="0" w:color="000000"/>
        <w:right w:val="single" w:sz="8" w:space="0" w:color="auto"/>
      </w:pBdr>
      <w:spacing w:before="100" w:beforeAutospacing="1" w:after="100" w:afterAutospacing="1"/>
      <w:jc w:val="center"/>
      <w:textAlignment w:val="center"/>
    </w:pPr>
    <w:rPr>
      <w:sz w:val="22"/>
      <w:szCs w:val="22"/>
    </w:rPr>
  </w:style>
  <w:style w:type="paragraph" w:customStyle="1" w:styleId="xl99">
    <w:name w:val="xl99"/>
    <w:basedOn w:val="Normal"/>
    <w:rsid w:val="0096470F"/>
    <w:pPr>
      <w:pBdr>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100">
    <w:name w:val="xl100"/>
    <w:basedOn w:val="Normal"/>
    <w:rsid w:val="0096470F"/>
    <w:pPr>
      <w:pBdr>
        <w:top w:val="single" w:sz="8" w:space="0" w:color="000000"/>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101">
    <w:name w:val="xl101"/>
    <w:basedOn w:val="Normal"/>
    <w:rsid w:val="0096470F"/>
    <w:pPr>
      <w:pBdr>
        <w:left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102">
    <w:name w:val="xl102"/>
    <w:basedOn w:val="Normal"/>
    <w:rsid w:val="0096470F"/>
    <w:pPr>
      <w:pBdr>
        <w:top w:val="single" w:sz="8" w:space="0" w:color="000000"/>
        <w:left w:val="single" w:sz="8" w:space="0" w:color="000000"/>
        <w:right w:val="single" w:sz="8" w:space="0" w:color="auto"/>
      </w:pBdr>
      <w:spacing w:before="100" w:beforeAutospacing="1" w:after="100" w:afterAutospacing="1"/>
      <w:jc w:val="center"/>
      <w:textAlignment w:val="center"/>
    </w:pPr>
    <w:rPr>
      <w:sz w:val="22"/>
      <w:szCs w:val="22"/>
    </w:rPr>
  </w:style>
  <w:style w:type="paragraph" w:customStyle="1" w:styleId="xl103">
    <w:name w:val="xl103"/>
    <w:basedOn w:val="Normal"/>
    <w:rsid w:val="0096470F"/>
    <w:pPr>
      <w:pBdr>
        <w:left w:val="single" w:sz="8" w:space="0" w:color="000000"/>
        <w:bottom w:val="single" w:sz="8" w:space="0" w:color="000000"/>
        <w:right w:val="single" w:sz="8" w:space="0" w:color="auto"/>
      </w:pBdr>
      <w:spacing w:before="100" w:beforeAutospacing="1" w:after="100" w:afterAutospacing="1"/>
      <w:jc w:val="center"/>
      <w:textAlignment w:val="center"/>
    </w:pPr>
    <w:rPr>
      <w:sz w:val="22"/>
      <w:szCs w:val="22"/>
    </w:rPr>
  </w:style>
  <w:style w:type="paragraph" w:customStyle="1" w:styleId="xl104">
    <w:name w:val="xl104"/>
    <w:basedOn w:val="Normal"/>
    <w:rsid w:val="0096470F"/>
    <w:pPr>
      <w:pBdr>
        <w:left w:val="single" w:sz="8" w:space="0" w:color="auto"/>
        <w:bottom w:val="single" w:sz="8" w:space="0" w:color="auto"/>
        <w:right w:val="single" w:sz="8" w:space="0" w:color="auto"/>
      </w:pBdr>
      <w:spacing w:before="100" w:beforeAutospacing="1" w:after="100" w:afterAutospacing="1"/>
      <w:jc w:val="center"/>
      <w:textAlignment w:val="center"/>
    </w:pPr>
    <w:rPr>
      <w:sz w:val="22"/>
      <w:szCs w:val="22"/>
    </w:rPr>
  </w:style>
  <w:style w:type="paragraph" w:customStyle="1" w:styleId="xl105">
    <w:name w:val="xl105"/>
    <w:basedOn w:val="Normal"/>
    <w:rsid w:val="0096470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06">
    <w:name w:val="xl106"/>
    <w:basedOn w:val="Normal"/>
    <w:rsid w:val="0096470F"/>
    <w:pPr>
      <w:pBdr>
        <w:left w:val="single" w:sz="8" w:space="0" w:color="000000"/>
        <w:bottom w:val="single" w:sz="8" w:space="0" w:color="000000"/>
        <w:right w:val="single" w:sz="8" w:space="0" w:color="000000"/>
      </w:pBdr>
      <w:spacing w:before="100" w:beforeAutospacing="1" w:after="100" w:afterAutospacing="1"/>
      <w:jc w:val="center"/>
      <w:textAlignment w:val="center"/>
    </w:pPr>
    <w:rPr>
      <w:b/>
      <w:bCs/>
      <w:sz w:val="22"/>
      <w:szCs w:val="22"/>
    </w:rPr>
  </w:style>
  <w:style w:type="paragraph" w:customStyle="1" w:styleId="xl107">
    <w:name w:val="xl107"/>
    <w:basedOn w:val="Normal"/>
    <w:rsid w:val="0096470F"/>
    <w:pPr>
      <w:pBdr>
        <w:top w:val="single" w:sz="8" w:space="0" w:color="000000"/>
        <w:left w:val="single" w:sz="8" w:space="0" w:color="000000"/>
        <w:bottom w:val="single" w:sz="8" w:space="0" w:color="000000"/>
        <w:right w:val="single" w:sz="8" w:space="0" w:color="000000"/>
      </w:pBdr>
      <w:spacing w:before="100" w:beforeAutospacing="1" w:after="100" w:afterAutospacing="1"/>
      <w:jc w:val="center"/>
      <w:textAlignment w:val="center"/>
    </w:pPr>
    <w:rPr>
      <w:b/>
      <w:bCs/>
      <w:sz w:val="22"/>
      <w:szCs w:val="22"/>
    </w:rPr>
  </w:style>
  <w:style w:type="paragraph" w:customStyle="1" w:styleId="xl108">
    <w:name w:val="xl108"/>
    <w:basedOn w:val="Normal"/>
    <w:rsid w:val="0096470F"/>
    <w:pPr>
      <w:pBdr>
        <w:left w:val="single" w:sz="8" w:space="0" w:color="000000"/>
        <w:bottom w:val="single" w:sz="8" w:space="0" w:color="000000"/>
      </w:pBdr>
      <w:spacing w:before="100" w:beforeAutospacing="1" w:after="100" w:afterAutospacing="1"/>
      <w:jc w:val="center"/>
      <w:textAlignment w:val="center"/>
    </w:pPr>
    <w:rPr>
      <w:b/>
      <w:bCs/>
      <w:sz w:val="22"/>
      <w:szCs w:val="22"/>
    </w:rPr>
  </w:style>
  <w:style w:type="paragraph" w:customStyle="1" w:styleId="xl109">
    <w:name w:val="xl109"/>
    <w:basedOn w:val="Normal"/>
    <w:rsid w:val="0096470F"/>
    <w:pPr>
      <w:pBdr>
        <w:top w:val="single" w:sz="8" w:space="0" w:color="000000"/>
        <w:left w:val="single" w:sz="8" w:space="0" w:color="000000"/>
        <w:bottom w:val="single" w:sz="8" w:space="0" w:color="000000"/>
      </w:pBdr>
      <w:spacing w:before="100" w:beforeAutospacing="1" w:after="100" w:afterAutospacing="1"/>
      <w:jc w:val="center"/>
      <w:textAlignment w:val="center"/>
    </w:pPr>
    <w:rPr>
      <w:b/>
      <w:bCs/>
      <w:sz w:val="22"/>
      <w:szCs w:val="22"/>
    </w:rPr>
  </w:style>
  <w:style w:type="paragraph" w:customStyle="1" w:styleId="xl110">
    <w:name w:val="xl110"/>
    <w:basedOn w:val="Normal"/>
    <w:rsid w:val="0096470F"/>
    <w:pPr>
      <w:pBdr>
        <w:bottom w:val="single" w:sz="8" w:space="0" w:color="000000"/>
        <w:right w:val="single" w:sz="8" w:space="0" w:color="000000"/>
      </w:pBdr>
      <w:spacing w:before="100" w:beforeAutospacing="1" w:after="100" w:afterAutospacing="1"/>
      <w:jc w:val="center"/>
      <w:textAlignment w:val="center"/>
    </w:pPr>
    <w:rPr>
      <w:b/>
      <w:bCs/>
      <w:sz w:val="22"/>
      <w:szCs w:val="22"/>
    </w:rPr>
  </w:style>
  <w:style w:type="paragraph" w:customStyle="1" w:styleId="xl111">
    <w:name w:val="xl111"/>
    <w:basedOn w:val="Normal"/>
    <w:rsid w:val="0096470F"/>
    <w:pPr>
      <w:pBdr>
        <w:top w:val="single" w:sz="8" w:space="0" w:color="000000"/>
        <w:bottom w:val="single" w:sz="8" w:space="0" w:color="000000"/>
        <w:right w:val="single" w:sz="8" w:space="0" w:color="000000"/>
      </w:pBdr>
      <w:spacing w:before="100" w:beforeAutospacing="1" w:after="100" w:afterAutospacing="1"/>
      <w:jc w:val="center"/>
      <w:textAlignment w:val="center"/>
    </w:pPr>
    <w:rPr>
      <w:b/>
      <w:bCs/>
      <w:sz w:val="22"/>
      <w:szCs w:val="22"/>
    </w:rPr>
  </w:style>
  <w:style w:type="paragraph" w:customStyle="1" w:styleId="xl112">
    <w:name w:val="xl112"/>
    <w:basedOn w:val="Normal"/>
    <w:rsid w:val="0096470F"/>
    <w:pPr>
      <w:pBdr>
        <w:left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113">
    <w:name w:val="xl113"/>
    <w:basedOn w:val="Normal"/>
    <w:rsid w:val="0096470F"/>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22"/>
      <w:szCs w:val="22"/>
    </w:rPr>
  </w:style>
  <w:style w:type="paragraph" w:customStyle="1" w:styleId="xl114">
    <w:name w:val="xl114"/>
    <w:basedOn w:val="Normal"/>
    <w:rsid w:val="0096470F"/>
    <w:pPr>
      <w:pBdr>
        <w:left w:val="single" w:sz="8" w:space="0" w:color="000000"/>
        <w:bottom w:val="single" w:sz="8" w:space="0" w:color="000000"/>
        <w:right w:val="single" w:sz="8" w:space="0" w:color="000000"/>
      </w:pBdr>
      <w:spacing w:before="100" w:beforeAutospacing="1" w:after="100" w:afterAutospacing="1"/>
      <w:jc w:val="center"/>
      <w:textAlignment w:val="center"/>
    </w:pPr>
    <w:rPr>
      <w:sz w:val="22"/>
      <w:szCs w:val="22"/>
    </w:rPr>
  </w:style>
  <w:style w:type="paragraph" w:customStyle="1" w:styleId="xl115">
    <w:name w:val="xl115"/>
    <w:basedOn w:val="Normal"/>
    <w:rsid w:val="0096470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rPr>
  </w:style>
  <w:style w:type="paragraph" w:customStyle="1" w:styleId="xl116">
    <w:name w:val="xl116"/>
    <w:basedOn w:val="Normal"/>
    <w:rsid w:val="0096470F"/>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17">
    <w:name w:val="xl117"/>
    <w:basedOn w:val="Normal"/>
    <w:rsid w:val="0096470F"/>
    <w:pPr>
      <w:pBdr>
        <w:left w:val="single" w:sz="8" w:space="0" w:color="auto"/>
        <w:bottom w:val="single" w:sz="8" w:space="0" w:color="000000"/>
        <w:right w:val="single" w:sz="8" w:space="0" w:color="000000"/>
      </w:pBdr>
      <w:spacing w:before="100" w:beforeAutospacing="1" w:after="100" w:afterAutospacing="1"/>
      <w:jc w:val="center"/>
      <w:textAlignment w:val="center"/>
    </w:pPr>
    <w:rPr>
      <w:b/>
      <w:bCs/>
      <w:sz w:val="22"/>
      <w:szCs w:val="22"/>
    </w:rPr>
  </w:style>
  <w:style w:type="paragraph" w:customStyle="1" w:styleId="xl118">
    <w:name w:val="xl118"/>
    <w:basedOn w:val="Normal"/>
    <w:rsid w:val="0096470F"/>
    <w:pPr>
      <w:pBdr>
        <w:top w:val="single" w:sz="8" w:space="0" w:color="000000"/>
        <w:left w:val="single" w:sz="8" w:space="0" w:color="auto"/>
        <w:bottom w:val="single" w:sz="8" w:space="0" w:color="000000"/>
        <w:right w:val="single" w:sz="8" w:space="0" w:color="000000"/>
      </w:pBdr>
      <w:spacing w:before="100" w:beforeAutospacing="1" w:after="100" w:afterAutospacing="1"/>
      <w:jc w:val="center"/>
      <w:textAlignment w:val="center"/>
    </w:pPr>
    <w:rPr>
      <w:b/>
      <w:bCs/>
      <w:sz w:val="22"/>
      <w:szCs w:val="22"/>
    </w:rPr>
  </w:style>
  <w:style w:type="paragraph" w:customStyle="1" w:styleId="xl119">
    <w:name w:val="xl119"/>
    <w:basedOn w:val="Normal"/>
    <w:rsid w:val="0096470F"/>
    <w:pPr>
      <w:pBdr>
        <w:left w:val="single" w:sz="8" w:space="0" w:color="auto"/>
        <w:bottom w:val="single" w:sz="8" w:space="0" w:color="000000"/>
        <w:right w:val="single" w:sz="8" w:space="0" w:color="000000"/>
      </w:pBdr>
      <w:spacing w:before="100" w:beforeAutospacing="1" w:after="100" w:afterAutospacing="1"/>
      <w:jc w:val="center"/>
      <w:textAlignment w:val="center"/>
    </w:pPr>
    <w:rPr>
      <w:sz w:val="22"/>
      <w:szCs w:val="22"/>
    </w:rPr>
  </w:style>
  <w:style w:type="paragraph" w:customStyle="1" w:styleId="xl120">
    <w:name w:val="xl120"/>
    <w:basedOn w:val="Normal"/>
    <w:rsid w:val="0096470F"/>
    <w:pPr>
      <w:pBdr>
        <w:top w:val="single" w:sz="8" w:space="0" w:color="000000"/>
        <w:left w:val="single" w:sz="8" w:space="0" w:color="auto"/>
        <w:right w:val="single" w:sz="8" w:space="0" w:color="000000"/>
      </w:pBdr>
      <w:shd w:val="clear" w:color="FFFFFF" w:fill="FFFFFF"/>
      <w:spacing w:before="100" w:beforeAutospacing="1" w:after="100" w:afterAutospacing="1"/>
      <w:jc w:val="center"/>
      <w:textAlignment w:val="center"/>
    </w:pPr>
    <w:rPr>
      <w:sz w:val="22"/>
      <w:szCs w:val="22"/>
    </w:rPr>
  </w:style>
  <w:style w:type="paragraph" w:customStyle="1" w:styleId="xl121">
    <w:name w:val="xl121"/>
    <w:basedOn w:val="Normal"/>
    <w:rsid w:val="0096470F"/>
    <w:pPr>
      <w:pBdr>
        <w:top w:val="single" w:sz="8" w:space="0" w:color="000000"/>
        <w:left w:val="single" w:sz="8" w:space="0" w:color="auto"/>
        <w:right w:val="single" w:sz="8" w:space="0" w:color="000000"/>
      </w:pBdr>
      <w:spacing w:before="100" w:beforeAutospacing="1" w:after="100" w:afterAutospacing="1"/>
      <w:jc w:val="center"/>
      <w:textAlignment w:val="center"/>
    </w:pPr>
    <w:rPr>
      <w:sz w:val="22"/>
      <w:szCs w:val="22"/>
    </w:rPr>
  </w:style>
  <w:style w:type="paragraph" w:customStyle="1" w:styleId="xl122">
    <w:name w:val="xl122"/>
    <w:basedOn w:val="Normal"/>
    <w:rsid w:val="0096470F"/>
    <w:pPr>
      <w:pBdr>
        <w:top w:val="single" w:sz="8" w:space="0" w:color="000000"/>
        <w:left w:val="single" w:sz="8" w:space="0" w:color="auto"/>
        <w:bottom w:val="single" w:sz="8" w:space="0" w:color="000000"/>
        <w:right w:val="single" w:sz="8" w:space="0" w:color="000000"/>
      </w:pBdr>
      <w:spacing w:before="100" w:beforeAutospacing="1" w:after="100" w:afterAutospacing="1"/>
      <w:jc w:val="center"/>
      <w:textAlignment w:val="center"/>
    </w:pPr>
    <w:rPr>
      <w:sz w:val="22"/>
      <w:szCs w:val="22"/>
    </w:rPr>
  </w:style>
  <w:style w:type="paragraph" w:customStyle="1" w:styleId="xl123">
    <w:name w:val="xl123"/>
    <w:basedOn w:val="Normal"/>
    <w:rsid w:val="0096470F"/>
    <w:pPr>
      <w:pBdr>
        <w:right w:val="single" w:sz="8" w:space="0" w:color="auto"/>
      </w:pBdr>
      <w:spacing w:before="100" w:beforeAutospacing="1" w:after="100" w:afterAutospacing="1"/>
      <w:jc w:val="center"/>
      <w:textAlignment w:val="center"/>
    </w:pPr>
  </w:style>
  <w:style w:type="paragraph" w:customStyle="1" w:styleId="xl124">
    <w:name w:val="xl124"/>
    <w:basedOn w:val="Normal"/>
    <w:rsid w:val="0096470F"/>
    <w:pPr>
      <w:pBdr>
        <w:right w:val="single" w:sz="8" w:space="0" w:color="auto"/>
      </w:pBdr>
      <w:spacing w:before="100" w:beforeAutospacing="1" w:after="100" w:afterAutospacing="1"/>
      <w:jc w:val="center"/>
      <w:textAlignment w:val="center"/>
    </w:pPr>
  </w:style>
  <w:style w:type="paragraph" w:customStyle="1" w:styleId="xl125">
    <w:name w:val="xl125"/>
    <w:basedOn w:val="Normal"/>
    <w:rsid w:val="0096470F"/>
    <w:pPr>
      <w:pBdr>
        <w:bottom w:val="single" w:sz="8" w:space="0" w:color="auto"/>
        <w:right w:val="single" w:sz="8" w:space="0" w:color="auto"/>
      </w:pBdr>
      <w:spacing w:before="100" w:beforeAutospacing="1" w:after="100" w:afterAutospacing="1"/>
      <w:jc w:val="center"/>
      <w:textAlignment w:val="center"/>
    </w:pPr>
  </w:style>
  <w:style w:type="paragraph" w:customStyle="1" w:styleId="CaracterCharChar">
    <w:name w:val="Caracter Char Char"/>
    <w:basedOn w:val="Normal"/>
    <w:rsid w:val="00093BD5"/>
    <w:rPr>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27362">
      <w:bodyDiv w:val="1"/>
      <w:marLeft w:val="0"/>
      <w:marRight w:val="0"/>
      <w:marTop w:val="0"/>
      <w:marBottom w:val="0"/>
      <w:divBdr>
        <w:top w:val="none" w:sz="0" w:space="0" w:color="auto"/>
        <w:left w:val="none" w:sz="0" w:space="0" w:color="auto"/>
        <w:bottom w:val="none" w:sz="0" w:space="0" w:color="auto"/>
        <w:right w:val="none" w:sz="0" w:space="0" w:color="auto"/>
      </w:divBdr>
    </w:div>
    <w:div w:id="491066085">
      <w:bodyDiv w:val="1"/>
      <w:marLeft w:val="0"/>
      <w:marRight w:val="0"/>
      <w:marTop w:val="0"/>
      <w:marBottom w:val="0"/>
      <w:divBdr>
        <w:top w:val="none" w:sz="0" w:space="0" w:color="auto"/>
        <w:left w:val="none" w:sz="0" w:space="0" w:color="auto"/>
        <w:bottom w:val="none" w:sz="0" w:space="0" w:color="auto"/>
        <w:right w:val="none" w:sz="0" w:space="0" w:color="auto"/>
      </w:divBdr>
    </w:div>
    <w:div w:id="548345329">
      <w:bodyDiv w:val="1"/>
      <w:marLeft w:val="0"/>
      <w:marRight w:val="0"/>
      <w:marTop w:val="0"/>
      <w:marBottom w:val="0"/>
      <w:divBdr>
        <w:top w:val="none" w:sz="0" w:space="0" w:color="auto"/>
        <w:left w:val="none" w:sz="0" w:space="0" w:color="auto"/>
        <w:bottom w:val="none" w:sz="0" w:space="0" w:color="auto"/>
        <w:right w:val="none" w:sz="0" w:space="0" w:color="auto"/>
      </w:divBdr>
    </w:div>
    <w:div w:id="696926374">
      <w:bodyDiv w:val="1"/>
      <w:marLeft w:val="0"/>
      <w:marRight w:val="0"/>
      <w:marTop w:val="0"/>
      <w:marBottom w:val="0"/>
      <w:divBdr>
        <w:top w:val="none" w:sz="0" w:space="0" w:color="auto"/>
        <w:left w:val="none" w:sz="0" w:space="0" w:color="auto"/>
        <w:bottom w:val="none" w:sz="0" w:space="0" w:color="auto"/>
        <w:right w:val="none" w:sz="0" w:space="0" w:color="auto"/>
      </w:divBdr>
    </w:div>
    <w:div w:id="1002666155">
      <w:bodyDiv w:val="1"/>
      <w:marLeft w:val="0"/>
      <w:marRight w:val="0"/>
      <w:marTop w:val="0"/>
      <w:marBottom w:val="0"/>
      <w:divBdr>
        <w:top w:val="none" w:sz="0" w:space="0" w:color="auto"/>
        <w:left w:val="none" w:sz="0" w:space="0" w:color="auto"/>
        <w:bottom w:val="none" w:sz="0" w:space="0" w:color="auto"/>
        <w:right w:val="none" w:sz="0" w:space="0" w:color="auto"/>
      </w:divBdr>
    </w:div>
    <w:div w:id="1400205046">
      <w:bodyDiv w:val="1"/>
      <w:marLeft w:val="0"/>
      <w:marRight w:val="0"/>
      <w:marTop w:val="0"/>
      <w:marBottom w:val="0"/>
      <w:divBdr>
        <w:top w:val="none" w:sz="0" w:space="0" w:color="auto"/>
        <w:left w:val="none" w:sz="0" w:space="0" w:color="auto"/>
        <w:bottom w:val="none" w:sz="0" w:space="0" w:color="auto"/>
        <w:right w:val="none" w:sz="0" w:space="0" w:color="auto"/>
      </w:divBdr>
    </w:div>
    <w:div w:id="2029484391">
      <w:bodyDiv w:val="1"/>
      <w:marLeft w:val="0"/>
      <w:marRight w:val="0"/>
      <w:marTop w:val="0"/>
      <w:marBottom w:val="0"/>
      <w:divBdr>
        <w:top w:val="none" w:sz="0" w:space="0" w:color="auto"/>
        <w:left w:val="none" w:sz="0" w:space="0" w:color="auto"/>
        <w:bottom w:val="none" w:sz="0" w:space="0" w:color="auto"/>
        <w:right w:val="none" w:sz="0" w:space="0" w:color="auto"/>
      </w:divBdr>
    </w:div>
    <w:div w:id="2133285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7F734A-87EF-47E8-B22C-C413BE8D1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9974</TotalTime>
  <Pages>55</Pages>
  <Words>21817</Words>
  <Characters>124362</Characters>
  <Application>Microsoft Office Word</Application>
  <DocSecurity>0</DocSecurity>
  <Lines>1036</Lines>
  <Paragraphs>291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HERODOT</dc:creator>
  <cp:keywords/>
  <dc:description/>
  <cp:lastModifiedBy>Luminita.Ropcean</cp:lastModifiedBy>
  <cp:revision>38</cp:revision>
  <cp:lastPrinted>2022-02-06T18:09:00Z</cp:lastPrinted>
  <dcterms:created xsi:type="dcterms:W3CDTF">2022-05-27T06:35:00Z</dcterms:created>
  <dcterms:modified xsi:type="dcterms:W3CDTF">2022-08-30T08:51:00Z</dcterms:modified>
</cp:coreProperties>
</file>