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160E" w14:textId="77777777" w:rsidR="00D73FFD" w:rsidRDefault="00D73FFD" w:rsidP="00D73FFD">
      <w:pPr>
        <w:spacing w:line="276" w:lineRule="auto"/>
        <w:jc w:val="right"/>
        <w:rPr>
          <w:b/>
        </w:rPr>
      </w:pPr>
    </w:p>
    <w:p w14:paraId="00C4C947" w14:textId="0AF6EA11" w:rsidR="00041734" w:rsidRPr="000E5DD9" w:rsidRDefault="00041734" w:rsidP="00D73FFD">
      <w:pPr>
        <w:spacing w:line="276" w:lineRule="auto"/>
        <w:jc w:val="right"/>
        <w:rPr>
          <w:b/>
        </w:rPr>
      </w:pPr>
      <w:r w:rsidRPr="000E5DD9">
        <w:rPr>
          <w:b/>
        </w:rPr>
        <w:t>ANEXA</w:t>
      </w:r>
      <w:r w:rsidR="008E1AD1">
        <w:rPr>
          <w:b/>
        </w:rPr>
        <w:t xml:space="preserve"> NR.</w:t>
      </w:r>
      <w:r w:rsidRPr="000E5DD9">
        <w:rPr>
          <w:b/>
        </w:rPr>
        <w:t xml:space="preserve"> </w:t>
      </w:r>
      <w:r w:rsidR="007A7C5F">
        <w:rPr>
          <w:b/>
        </w:rPr>
        <w:t>1</w:t>
      </w:r>
      <w:r w:rsidRPr="000E5DD9">
        <w:rPr>
          <w:b/>
        </w:rPr>
        <w:t xml:space="preserve"> LA HCL </w:t>
      </w:r>
      <w:r w:rsidR="00B5726C">
        <w:rPr>
          <w:b/>
        </w:rPr>
        <w:t>nr. 40</w:t>
      </w:r>
      <w:r w:rsidRPr="000E5DD9">
        <w:rPr>
          <w:b/>
        </w:rPr>
        <w:t>/202</w:t>
      </w:r>
      <w:r w:rsidR="007A7C5F">
        <w:rPr>
          <w:b/>
        </w:rPr>
        <w:t>3</w:t>
      </w:r>
    </w:p>
    <w:p w14:paraId="4567FD76" w14:textId="43F9FA84" w:rsidR="00041734" w:rsidRDefault="00041734" w:rsidP="00D73FFD">
      <w:pPr>
        <w:spacing w:line="276" w:lineRule="auto"/>
        <w:rPr>
          <w:b/>
        </w:rPr>
      </w:pPr>
    </w:p>
    <w:p w14:paraId="680C7537" w14:textId="77777777" w:rsidR="00D73FFD" w:rsidRPr="000E5DD9" w:rsidRDefault="00D73FFD" w:rsidP="00D73FFD">
      <w:pPr>
        <w:spacing w:line="276" w:lineRule="auto"/>
        <w:rPr>
          <w:b/>
        </w:rPr>
      </w:pPr>
    </w:p>
    <w:p w14:paraId="41736FDF" w14:textId="77777777" w:rsidR="00041734" w:rsidRPr="000E5DD9" w:rsidRDefault="00041734" w:rsidP="00D73FFD">
      <w:pPr>
        <w:spacing w:line="276" w:lineRule="auto"/>
        <w:jc w:val="center"/>
        <w:rPr>
          <w:b/>
        </w:rPr>
      </w:pPr>
      <w:r w:rsidRPr="000E5DD9">
        <w:rPr>
          <w:b/>
        </w:rPr>
        <w:t>ROMÂNIA</w:t>
      </w:r>
    </w:p>
    <w:p w14:paraId="049791A3" w14:textId="77777777" w:rsidR="00041734" w:rsidRPr="000E5DD9" w:rsidRDefault="00041734" w:rsidP="00D73FFD">
      <w:pPr>
        <w:spacing w:line="276" w:lineRule="auto"/>
        <w:jc w:val="center"/>
        <w:rPr>
          <w:b/>
        </w:rPr>
      </w:pPr>
      <w:r w:rsidRPr="000E5DD9">
        <w:rPr>
          <w:b/>
        </w:rPr>
        <w:t>JUDEŢUL SUCEAVA</w:t>
      </w:r>
    </w:p>
    <w:p w14:paraId="4CC7A31C" w14:textId="77777777" w:rsidR="006B0AE1" w:rsidRPr="000E5DD9" w:rsidRDefault="006B0AE1" w:rsidP="00D73FFD">
      <w:pPr>
        <w:spacing w:line="276" w:lineRule="auto"/>
        <w:jc w:val="center"/>
        <w:rPr>
          <w:b/>
        </w:rPr>
      </w:pPr>
      <w:r w:rsidRPr="000E5DD9">
        <w:rPr>
          <w:b/>
        </w:rPr>
        <w:t>CONSILIUL LOCAL AL MUNICIPIULUI CÂMPULUNG MOLDOVENESC</w:t>
      </w:r>
    </w:p>
    <w:p w14:paraId="32884E32" w14:textId="40F9A1F6" w:rsidR="00041734" w:rsidRDefault="00041734" w:rsidP="00D73FFD">
      <w:pPr>
        <w:spacing w:line="276" w:lineRule="auto"/>
      </w:pPr>
    </w:p>
    <w:p w14:paraId="43C7322F" w14:textId="77777777" w:rsidR="00D73FFD" w:rsidRPr="000E5DD9" w:rsidRDefault="00D73FFD" w:rsidP="00D73FFD">
      <w:pPr>
        <w:spacing w:line="276" w:lineRule="auto"/>
      </w:pPr>
    </w:p>
    <w:p w14:paraId="171111FF" w14:textId="2FAC17EE" w:rsidR="00041734" w:rsidRPr="00175938" w:rsidRDefault="007A7C5F" w:rsidP="00D73FFD">
      <w:pPr>
        <w:pStyle w:val="Heading4"/>
        <w:spacing w:line="276" w:lineRule="auto"/>
        <w:rPr>
          <w:sz w:val="24"/>
          <w:lang w:val="en-US"/>
        </w:rPr>
      </w:pPr>
      <w:r>
        <w:rPr>
          <w:sz w:val="24"/>
          <w:lang w:val="en-US"/>
        </w:rPr>
        <w:t>STUDIU DE OPORTUNITATE</w:t>
      </w:r>
    </w:p>
    <w:p w14:paraId="756C9FDB" w14:textId="77777777" w:rsidR="007A7C5F" w:rsidRPr="00A1235B" w:rsidRDefault="007A7C5F" w:rsidP="00D73FFD">
      <w:pPr>
        <w:spacing w:line="276" w:lineRule="auto"/>
        <w:jc w:val="center"/>
      </w:pPr>
      <w:bookmarkStart w:id="0" w:name="_Hlk119049255"/>
      <w:r w:rsidRPr="00A1235B">
        <w:t xml:space="preserve">privind </w:t>
      </w:r>
      <w:r>
        <w:t>vânzarea prin licitație publică a</w:t>
      </w:r>
      <w:r w:rsidRPr="00A1235B">
        <w:t xml:space="preserve"> unei suprafețe de teren de </w:t>
      </w:r>
      <w:r>
        <w:t>133</w:t>
      </w:r>
      <w:r w:rsidRPr="00A1235B">
        <w:t xml:space="preserve"> mp, </w:t>
      </w:r>
    </w:p>
    <w:p w14:paraId="633D99EE" w14:textId="77777777" w:rsidR="007A7C5F" w:rsidRDefault="007A7C5F" w:rsidP="00D73FFD">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5640A92F" w14:textId="2D103D9A" w:rsidR="0056797A" w:rsidRPr="0056797A" w:rsidRDefault="007A7C5F" w:rsidP="00D73FFD">
      <w:pPr>
        <w:spacing w:line="276" w:lineRule="auto"/>
        <w:jc w:val="center"/>
      </w:pPr>
      <w:r>
        <w:t>str. Bogdan Vodă f.n., municipiul Câmpulung Moldovenesc</w:t>
      </w:r>
    </w:p>
    <w:p w14:paraId="1C0E7D3F" w14:textId="4BDD0A6B" w:rsidR="0056797A" w:rsidRDefault="0056797A" w:rsidP="00D73FFD">
      <w:pPr>
        <w:spacing w:line="276" w:lineRule="auto"/>
        <w:rPr>
          <w:b/>
        </w:rPr>
      </w:pPr>
    </w:p>
    <w:p w14:paraId="79E58070" w14:textId="77777777" w:rsidR="00D73FFD" w:rsidRPr="000E5DD9" w:rsidRDefault="00D73FFD" w:rsidP="00D73FFD">
      <w:pPr>
        <w:spacing w:line="276" w:lineRule="auto"/>
        <w:rPr>
          <w:b/>
        </w:rPr>
      </w:pPr>
    </w:p>
    <w:bookmarkEnd w:id="0"/>
    <w:p w14:paraId="3B8663C6" w14:textId="557B9C54" w:rsidR="00041734" w:rsidRPr="000E5DD9" w:rsidRDefault="00041734" w:rsidP="00D73FFD">
      <w:pPr>
        <w:spacing w:line="276" w:lineRule="auto"/>
        <w:rPr>
          <w:b/>
        </w:rPr>
      </w:pPr>
      <w:r w:rsidRPr="000E5DD9">
        <w:rPr>
          <w:b/>
        </w:rPr>
        <w:tab/>
      </w:r>
      <w:r w:rsidR="00AF2381" w:rsidRPr="000E5DD9">
        <w:rPr>
          <w:b/>
        </w:rPr>
        <w:t xml:space="preserve">CAPITOLUL </w:t>
      </w:r>
      <w:r w:rsidR="004D4864">
        <w:rPr>
          <w:b/>
        </w:rPr>
        <w:t>1</w:t>
      </w:r>
      <w:r w:rsidR="00AF2381" w:rsidRPr="000E5DD9">
        <w:rPr>
          <w:b/>
        </w:rPr>
        <w:t xml:space="preserve">. </w:t>
      </w:r>
      <w:r w:rsidR="00A025B5">
        <w:rPr>
          <w:b/>
        </w:rPr>
        <w:t>OBIECTUL VÂNZĂRII</w:t>
      </w:r>
    </w:p>
    <w:p w14:paraId="7E5403A4" w14:textId="77777777" w:rsidR="00041734" w:rsidRPr="000E5DD9" w:rsidRDefault="00041734" w:rsidP="00D73FFD">
      <w:pPr>
        <w:spacing w:line="276" w:lineRule="auto"/>
        <w:ind w:firstLine="708"/>
        <w:jc w:val="both"/>
        <w:rPr>
          <w:b/>
        </w:rPr>
      </w:pPr>
    </w:p>
    <w:p w14:paraId="5DD7C523" w14:textId="06ACB150" w:rsidR="00041734"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care urmează a fi vândut este situat în intravilanul municipiului Câmpulung Moldovenesc, str. Bogdan Vodă f.n..</w:t>
      </w:r>
    </w:p>
    <w:p w14:paraId="2A1AF72C" w14:textId="3E7BC573" w:rsidR="00A025B5" w:rsidRPr="00A025B5"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este proprietatea privată a municipiului Câmpulung Moldovenesc are suprafața de 133 mp, categoria</w:t>
      </w:r>
      <w:r w:rsidR="003169CC">
        <w:rPr>
          <w:bCs/>
        </w:rPr>
        <w:t xml:space="preserve"> de </w:t>
      </w:r>
      <w:r w:rsidR="004D4864">
        <w:rPr>
          <w:bCs/>
          <w:lang w:val="en-US"/>
        </w:rPr>
        <w:t>folosinţă</w:t>
      </w:r>
      <w:r w:rsidR="004D4864">
        <w:rPr>
          <w:bCs/>
        </w:rPr>
        <w:t xml:space="preserve"> curți-construcții, fiind înscris în CF 42285 Câmpulung Moldovenesc.</w:t>
      </w:r>
    </w:p>
    <w:p w14:paraId="57E2E9CD" w14:textId="37304480" w:rsidR="00041734" w:rsidRPr="000E5DD9" w:rsidRDefault="00041734" w:rsidP="00D73FFD">
      <w:pPr>
        <w:tabs>
          <w:tab w:val="left" w:pos="993"/>
        </w:tabs>
        <w:spacing w:line="276" w:lineRule="auto"/>
        <w:ind w:firstLine="708"/>
        <w:jc w:val="both"/>
        <w:rPr>
          <w:bCs/>
        </w:rPr>
      </w:pPr>
    </w:p>
    <w:p w14:paraId="51C0B2F9" w14:textId="35209DC0" w:rsidR="00041734" w:rsidRPr="000E5DD9" w:rsidRDefault="00AF2381" w:rsidP="00D73FFD">
      <w:pPr>
        <w:tabs>
          <w:tab w:val="left" w:pos="993"/>
        </w:tabs>
        <w:spacing w:line="276" w:lineRule="auto"/>
        <w:ind w:firstLine="708"/>
        <w:jc w:val="both"/>
        <w:rPr>
          <w:b/>
        </w:rPr>
      </w:pPr>
      <w:r w:rsidRPr="000E5DD9">
        <w:rPr>
          <w:b/>
        </w:rPr>
        <w:t xml:space="preserve">CAPITOLUL </w:t>
      </w:r>
      <w:r w:rsidR="004D4864">
        <w:rPr>
          <w:b/>
        </w:rPr>
        <w:t>2</w:t>
      </w:r>
      <w:r w:rsidRPr="000E5DD9">
        <w:rPr>
          <w:b/>
        </w:rPr>
        <w:t>.</w:t>
      </w:r>
      <w:r w:rsidRPr="000E5DD9">
        <w:rPr>
          <w:bCs/>
        </w:rPr>
        <w:t xml:space="preserve"> </w:t>
      </w:r>
      <w:r w:rsidR="004D4864">
        <w:rPr>
          <w:b/>
        </w:rPr>
        <w:t>MOTIVAȚIA VÂNZĂRII</w:t>
      </w:r>
    </w:p>
    <w:p w14:paraId="5B89A4D1" w14:textId="4A84D8DE" w:rsidR="00FA23A0" w:rsidRPr="000E5DD9" w:rsidRDefault="00FA23A0" w:rsidP="00D73FFD">
      <w:pPr>
        <w:tabs>
          <w:tab w:val="left" w:pos="993"/>
        </w:tabs>
        <w:spacing w:line="276" w:lineRule="auto"/>
        <w:ind w:firstLine="708"/>
        <w:jc w:val="both"/>
        <w:rPr>
          <w:b/>
        </w:rPr>
      </w:pPr>
    </w:p>
    <w:p w14:paraId="0E3C5B5F" w14:textId="44C97315" w:rsidR="00B0022A" w:rsidRDefault="004D4864" w:rsidP="00D73FFD">
      <w:pPr>
        <w:pStyle w:val="BodyText"/>
        <w:tabs>
          <w:tab w:val="left" w:pos="993"/>
        </w:tabs>
        <w:spacing w:after="0" w:line="276" w:lineRule="auto"/>
        <w:ind w:firstLine="720"/>
        <w:jc w:val="both"/>
      </w:pPr>
      <w:r>
        <w:t>Motivele de ordin legislativ, economic și financiar care impun vânzarea terenului sunt următoarele:</w:t>
      </w:r>
    </w:p>
    <w:p w14:paraId="7F50C81D" w14:textId="6E8873F8" w:rsidR="004D4864" w:rsidRDefault="004D4864" w:rsidP="00D73FFD">
      <w:pPr>
        <w:pStyle w:val="BodyText"/>
        <w:tabs>
          <w:tab w:val="left" w:pos="993"/>
        </w:tabs>
        <w:spacing w:after="0" w:line="276" w:lineRule="auto"/>
        <w:ind w:firstLine="720"/>
        <w:jc w:val="both"/>
      </w:pPr>
      <w:r>
        <w:t>2.1. Prevederile art. 334-346 și art. 363 din cadrul  O.U.G. nr. 57/2019 privind Codul administrativ, cu modificările și completările ulterioare;</w:t>
      </w:r>
    </w:p>
    <w:p w14:paraId="03D5E9CF" w14:textId="4EC563FE" w:rsidR="004D4864" w:rsidRDefault="004D4864" w:rsidP="00D73FFD">
      <w:pPr>
        <w:pStyle w:val="BodyText"/>
        <w:tabs>
          <w:tab w:val="left" w:pos="993"/>
        </w:tabs>
        <w:spacing w:after="0" w:line="276" w:lineRule="auto"/>
        <w:ind w:firstLine="720"/>
        <w:jc w:val="both"/>
      </w:pPr>
      <w:r>
        <w:t>2.2. Administrarea eficientă a domeniului public și privat al municipiului Câmpulung Moldovenesc, în sensul atragerii de venituri suplimentare la bugetul local, prin valorificarea patrimoniului municipiului.</w:t>
      </w:r>
    </w:p>
    <w:p w14:paraId="0DE67E9E" w14:textId="095CC380" w:rsidR="004D4864" w:rsidRDefault="004D4864" w:rsidP="00D73FFD">
      <w:pPr>
        <w:pStyle w:val="BodyText"/>
        <w:tabs>
          <w:tab w:val="left" w:pos="993"/>
        </w:tabs>
        <w:spacing w:after="0" w:line="276" w:lineRule="auto"/>
        <w:ind w:firstLine="720"/>
        <w:jc w:val="both"/>
      </w:pPr>
      <w:r>
        <w:t>2.3.</w:t>
      </w:r>
      <w:r w:rsidR="00136B2E">
        <w:t xml:space="preserve"> </w:t>
      </w:r>
      <w:r w:rsidR="00C81AB0">
        <w:t>Evitarea degradării bunului prin neutilizare, transform</w:t>
      </w:r>
      <w:r w:rsidR="00D73FFD">
        <w:t>ării</w:t>
      </w:r>
      <w:r w:rsidR="00C81AB0">
        <w:t xml:space="preserve"> suprafeței de teren într-o platformă depozitare</w:t>
      </w:r>
      <w:r w:rsidR="00D73FFD">
        <w:t xml:space="preserve"> și a utilizării suprafeței de teren în mod abuziv.</w:t>
      </w:r>
    </w:p>
    <w:p w14:paraId="46C4BA2D" w14:textId="604D9789" w:rsidR="00D73FFD" w:rsidRPr="00D73FFD" w:rsidRDefault="00D73FFD" w:rsidP="00D73FFD">
      <w:pPr>
        <w:pStyle w:val="BodyText"/>
        <w:tabs>
          <w:tab w:val="left" w:pos="993"/>
        </w:tabs>
        <w:spacing w:after="0" w:line="276" w:lineRule="auto"/>
        <w:ind w:firstLine="720"/>
        <w:jc w:val="both"/>
        <w:rPr>
          <w:lang w:val="en-US"/>
        </w:rPr>
      </w:pPr>
      <w:r>
        <w:t>2.4. Satisfacerea cerințelor și nevoilor antreprenorilor locali, precum și dezvoltarea și modernizarea spațiilor construite în zona respectivă.</w:t>
      </w:r>
    </w:p>
    <w:p w14:paraId="6FC86470" w14:textId="1416A073" w:rsidR="004D4864" w:rsidRDefault="004D4864" w:rsidP="00D73FFD">
      <w:pPr>
        <w:pStyle w:val="BodyText"/>
        <w:tabs>
          <w:tab w:val="left" w:pos="993"/>
        </w:tabs>
        <w:spacing w:after="0" w:line="276" w:lineRule="auto"/>
        <w:ind w:firstLine="720"/>
        <w:jc w:val="both"/>
      </w:pPr>
      <w:r>
        <w:t>2.</w:t>
      </w:r>
      <w:r w:rsidR="007837EB">
        <w:t>4</w:t>
      </w:r>
      <w:r>
        <w:t xml:space="preserve">. </w:t>
      </w:r>
      <w:r w:rsidR="00D73FFD">
        <w:t>Procedura de atribuire:</w:t>
      </w:r>
      <w:r>
        <w:t xml:space="preserve"> licitație publică</w:t>
      </w:r>
      <w:r w:rsidR="00D73FFD">
        <w:t xml:space="preserve"> în plic închis</w:t>
      </w:r>
      <w:r>
        <w:t>.</w:t>
      </w:r>
    </w:p>
    <w:p w14:paraId="545C12B0" w14:textId="77777777" w:rsidR="004D4864" w:rsidRPr="000E5DD9" w:rsidRDefault="004D4864" w:rsidP="00D73FFD">
      <w:pPr>
        <w:pStyle w:val="BodyText"/>
        <w:tabs>
          <w:tab w:val="left" w:pos="993"/>
        </w:tabs>
        <w:spacing w:after="0" w:line="276" w:lineRule="auto"/>
        <w:ind w:left="720"/>
        <w:jc w:val="both"/>
      </w:pPr>
    </w:p>
    <w:p w14:paraId="2FFA2171" w14:textId="4B7B193C" w:rsidR="004040CF" w:rsidRPr="000E5DD9" w:rsidRDefault="00AF2381" w:rsidP="00D73FFD">
      <w:pPr>
        <w:spacing w:line="276" w:lineRule="auto"/>
        <w:jc w:val="both"/>
        <w:rPr>
          <w:b/>
          <w:bCs/>
        </w:rPr>
      </w:pPr>
      <w:r w:rsidRPr="000E5DD9">
        <w:tab/>
      </w:r>
      <w:r w:rsidRPr="000E5DD9">
        <w:rPr>
          <w:b/>
          <w:bCs/>
        </w:rPr>
        <w:t xml:space="preserve">CAPITOLUL </w:t>
      </w:r>
      <w:r w:rsidR="007837EB">
        <w:rPr>
          <w:b/>
          <w:bCs/>
        </w:rPr>
        <w:t>3</w:t>
      </w:r>
      <w:r w:rsidRPr="000E5DD9">
        <w:rPr>
          <w:b/>
          <w:bCs/>
        </w:rPr>
        <w:t xml:space="preserve">. </w:t>
      </w:r>
      <w:r w:rsidR="007837EB">
        <w:rPr>
          <w:b/>
          <w:bCs/>
        </w:rPr>
        <w:t>ELEMENTE DE PREȚ</w:t>
      </w:r>
    </w:p>
    <w:p w14:paraId="1A5B1AAC" w14:textId="341AF15B" w:rsidR="00AF2381" w:rsidRPr="000E5DD9" w:rsidRDefault="00AF2381" w:rsidP="00D73FFD">
      <w:pPr>
        <w:spacing w:line="276" w:lineRule="auto"/>
        <w:jc w:val="both"/>
        <w:rPr>
          <w:b/>
          <w:bCs/>
        </w:rPr>
      </w:pPr>
    </w:p>
    <w:p w14:paraId="1A97CB0B" w14:textId="35D3CC58" w:rsidR="002038A8" w:rsidRDefault="008D20EF" w:rsidP="00D73FFD">
      <w:pPr>
        <w:spacing w:line="276" w:lineRule="auto"/>
        <w:jc w:val="both"/>
      </w:pPr>
      <w:r w:rsidRPr="000E5DD9">
        <w:rPr>
          <w:b/>
          <w:bCs/>
        </w:rPr>
        <w:tab/>
      </w:r>
      <w:r w:rsidR="007837EB" w:rsidRPr="007837EB">
        <w:t xml:space="preserve">3.1. Prețul evaluat pentru teren este de </w:t>
      </w:r>
      <w:r w:rsidR="003451A4">
        <w:t>39.</w:t>
      </w:r>
      <w:r w:rsidR="00591F68">
        <w:t>921</w:t>
      </w:r>
      <w:r w:rsidR="007837EB" w:rsidRPr="007837EB">
        <w:t xml:space="preserve"> lei, pre</w:t>
      </w:r>
      <w:r w:rsidR="00591F68">
        <w:t>ț format din valoarea evaluată a terenului la care se adaugă prețul raportului de evaluare</w:t>
      </w:r>
      <w:r w:rsidR="000620CF">
        <w:t>.</w:t>
      </w:r>
    </w:p>
    <w:p w14:paraId="26C51836" w14:textId="65F2E818" w:rsidR="000620CF" w:rsidRDefault="000620CF" w:rsidP="00D73FFD">
      <w:pPr>
        <w:spacing w:line="276" w:lineRule="auto"/>
        <w:jc w:val="both"/>
      </w:pPr>
      <w:r>
        <w:tab/>
        <w:t xml:space="preserve">3.2. Valoarea de inventar a imobilului  - teren este de </w:t>
      </w:r>
      <w:r w:rsidR="003451A4">
        <w:t>34.127,86</w:t>
      </w:r>
      <w:r>
        <w:t xml:space="preserve"> lei.</w:t>
      </w:r>
    </w:p>
    <w:p w14:paraId="781B3E67" w14:textId="7C8BAEE4" w:rsidR="000620CF" w:rsidRDefault="000620CF" w:rsidP="00D73FFD">
      <w:pPr>
        <w:spacing w:line="276" w:lineRule="auto"/>
        <w:jc w:val="both"/>
      </w:pPr>
      <w:r>
        <w:tab/>
        <w:t xml:space="preserve">3.3. Prețul din ofertele depuse în vederea desfășurării licitației nu va fi mai mic decât prețul stabilit conform Raportului de evaluare, la care se adaugă TVA. În conformitate cu art. 363 alin. (6) din  privind Codul administrativ cu modificările și completările ulterioare, prețul minim de vânzare, </w:t>
      </w:r>
      <w:r>
        <w:lastRenderedPageBreak/>
        <w:t>care va fi aprobat prin hotărâre a autorității deliberative, va fi valoarea cea mai mare din prețul de p</w:t>
      </w:r>
      <w:r w:rsidR="0056797A">
        <w:t>i</w:t>
      </w:r>
      <w:r>
        <w:t>ață determinat prin raportul de evaluare și valoarea de inventar a imobilului</w:t>
      </w:r>
      <w:r w:rsidR="0056797A">
        <w:t>.</w:t>
      </w:r>
    </w:p>
    <w:p w14:paraId="15C15319" w14:textId="48B32EB5" w:rsidR="0056797A" w:rsidRPr="007837EB" w:rsidRDefault="0056797A" w:rsidP="00D73FFD">
      <w:pPr>
        <w:spacing w:line="276" w:lineRule="auto"/>
        <w:ind w:firstLine="708"/>
        <w:jc w:val="both"/>
      </w:pPr>
      <w:r>
        <w:t>3.4. Plata vânzării se va face integral înainte de încheierea autentică a contractului de vânzare.</w:t>
      </w:r>
    </w:p>
    <w:p w14:paraId="7A224E66" w14:textId="77777777" w:rsidR="002038A8" w:rsidRPr="000E5DD9" w:rsidRDefault="002038A8" w:rsidP="00D73FFD">
      <w:pPr>
        <w:spacing w:line="276" w:lineRule="auto"/>
        <w:ind w:left="708"/>
        <w:jc w:val="both"/>
      </w:pPr>
    </w:p>
    <w:p w14:paraId="65144226" w14:textId="521B4E77" w:rsidR="00C20230" w:rsidRPr="000E5DD9" w:rsidRDefault="00C20230" w:rsidP="00D73FFD">
      <w:pPr>
        <w:spacing w:line="276" w:lineRule="auto"/>
        <w:ind w:firstLine="708"/>
        <w:jc w:val="both"/>
        <w:rPr>
          <w:b/>
          <w:bCs/>
        </w:rPr>
      </w:pPr>
      <w:r w:rsidRPr="000E5DD9">
        <w:rPr>
          <w:b/>
          <w:bCs/>
        </w:rPr>
        <w:t xml:space="preserve">CAPITOLUL </w:t>
      </w:r>
      <w:r w:rsidR="0056797A">
        <w:rPr>
          <w:b/>
          <w:bCs/>
        </w:rPr>
        <w:t>4</w:t>
      </w:r>
      <w:r w:rsidRPr="000E5DD9">
        <w:rPr>
          <w:b/>
          <w:bCs/>
        </w:rPr>
        <w:t xml:space="preserve">. </w:t>
      </w:r>
      <w:r w:rsidR="0056797A">
        <w:rPr>
          <w:b/>
          <w:bCs/>
        </w:rPr>
        <w:t>MODALITATEA DE ATRIBUIRE A VÂNZĂRII</w:t>
      </w:r>
    </w:p>
    <w:p w14:paraId="7B1C1034" w14:textId="7EA68C41" w:rsidR="00C20230" w:rsidRPr="000E5DD9" w:rsidRDefault="00C20230" w:rsidP="00D73FFD">
      <w:pPr>
        <w:spacing w:line="276" w:lineRule="auto"/>
        <w:ind w:firstLine="708"/>
        <w:jc w:val="both"/>
        <w:rPr>
          <w:b/>
          <w:bCs/>
        </w:rPr>
      </w:pPr>
    </w:p>
    <w:p w14:paraId="19C6E9A4" w14:textId="2B105817" w:rsidR="00BC4377" w:rsidRDefault="0056797A" w:rsidP="00D73FFD">
      <w:pPr>
        <w:spacing w:line="276" w:lineRule="auto"/>
        <w:ind w:firstLine="708"/>
        <w:jc w:val="both"/>
      </w:pPr>
      <w:r>
        <w:t>4.1. Procedura de vânzare propusă este vânzarea prin licitație publică, conform art. 334-346 și art. 363 din O.U.G. nr. 57/2019 privind Codul administrativ, cu modificările și completările ulterioare.</w:t>
      </w:r>
    </w:p>
    <w:p w14:paraId="3C3AC79E" w14:textId="7CCC3B26" w:rsidR="00BC4377" w:rsidRDefault="00BC4377" w:rsidP="00D73FFD">
      <w:pPr>
        <w:spacing w:line="276" w:lineRule="auto"/>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D73FFD">
            <w:pPr>
              <w:spacing w:line="276" w:lineRule="auto"/>
              <w:jc w:val="center"/>
              <w:rPr>
                <w:b/>
              </w:rPr>
            </w:pPr>
            <w:r w:rsidRPr="00BC4377">
              <w:rPr>
                <w:b/>
              </w:rPr>
              <w:t>Preşedinte de ședință</w:t>
            </w:r>
          </w:p>
        </w:tc>
        <w:tc>
          <w:tcPr>
            <w:tcW w:w="2847" w:type="dxa"/>
          </w:tcPr>
          <w:p w14:paraId="5FBCAE12" w14:textId="77777777" w:rsidR="00BC4377" w:rsidRPr="00BC4377" w:rsidRDefault="00BC4377" w:rsidP="00D73FFD">
            <w:pPr>
              <w:spacing w:line="276" w:lineRule="auto"/>
              <w:jc w:val="center"/>
              <w:rPr>
                <w:b/>
              </w:rPr>
            </w:pPr>
            <w:r w:rsidRPr="00BC4377">
              <w:rPr>
                <w:b/>
              </w:rPr>
              <w:t>Secretarul municipiului,</w:t>
            </w:r>
          </w:p>
          <w:p w14:paraId="646EE13F" w14:textId="77777777" w:rsidR="00BC4377" w:rsidRPr="00BC4377" w:rsidRDefault="00BC4377" w:rsidP="00D73FFD">
            <w:pPr>
              <w:spacing w:line="276" w:lineRule="auto"/>
              <w:jc w:val="both"/>
              <w:rPr>
                <w:b/>
              </w:rPr>
            </w:pPr>
          </w:p>
          <w:p w14:paraId="0CC41FA2" w14:textId="77777777" w:rsidR="00BC4377" w:rsidRPr="00BC4377" w:rsidRDefault="00BC4377" w:rsidP="00D73FFD">
            <w:pPr>
              <w:spacing w:line="276" w:lineRule="auto"/>
              <w:jc w:val="center"/>
              <w:rPr>
                <w:b/>
              </w:rPr>
            </w:pPr>
            <w:r w:rsidRPr="00BC4377">
              <w:rPr>
                <w:b/>
              </w:rPr>
              <w:t>Erhan Rodica</w:t>
            </w:r>
          </w:p>
        </w:tc>
        <w:tc>
          <w:tcPr>
            <w:tcW w:w="3312" w:type="dxa"/>
          </w:tcPr>
          <w:p w14:paraId="780154CD" w14:textId="77777777" w:rsidR="00BC4377" w:rsidRPr="00BC4377" w:rsidRDefault="00BC4377" w:rsidP="00D73FFD">
            <w:pPr>
              <w:spacing w:line="276" w:lineRule="auto"/>
              <w:jc w:val="center"/>
              <w:rPr>
                <w:b/>
              </w:rPr>
            </w:pPr>
            <w:r w:rsidRPr="00BC4377">
              <w:rPr>
                <w:b/>
              </w:rPr>
              <w:t>Serviciul patrimoniu,</w:t>
            </w:r>
          </w:p>
          <w:p w14:paraId="661F321C" w14:textId="77777777" w:rsidR="00BC4377" w:rsidRPr="00BC4377" w:rsidRDefault="00BC4377" w:rsidP="00D73FFD">
            <w:pPr>
              <w:spacing w:line="276" w:lineRule="auto"/>
              <w:jc w:val="center"/>
              <w:rPr>
                <w:b/>
              </w:rPr>
            </w:pPr>
          </w:p>
          <w:p w14:paraId="55D23CE7" w14:textId="77777777" w:rsidR="00BC4377" w:rsidRPr="00BC4377" w:rsidRDefault="00BC4377" w:rsidP="00D73FFD">
            <w:pPr>
              <w:spacing w:line="276" w:lineRule="auto"/>
              <w:jc w:val="center"/>
              <w:rPr>
                <w:b/>
              </w:rPr>
            </w:pPr>
            <w:r w:rsidRPr="00BC4377">
              <w:rPr>
                <w:b/>
              </w:rPr>
              <w:t>Șef serviciu,</w:t>
            </w:r>
          </w:p>
          <w:p w14:paraId="7D7756DC" w14:textId="77777777" w:rsidR="00BC4377" w:rsidRPr="00BC4377" w:rsidRDefault="00BC4377" w:rsidP="00D73FFD">
            <w:pPr>
              <w:spacing w:line="276" w:lineRule="auto"/>
              <w:jc w:val="center"/>
              <w:rPr>
                <w:b/>
              </w:rPr>
            </w:pPr>
            <w:r w:rsidRPr="00BC4377">
              <w:rPr>
                <w:b/>
              </w:rPr>
              <w:t>Niță Marcela Luminița</w:t>
            </w:r>
          </w:p>
          <w:p w14:paraId="664C3A2B" w14:textId="77777777" w:rsidR="00BC4377" w:rsidRPr="00BC4377" w:rsidRDefault="00BC4377" w:rsidP="00D73FFD">
            <w:pPr>
              <w:spacing w:line="276" w:lineRule="auto"/>
              <w:jc w:val="center"/>
              <w:rPr>
                <w:b/>
              </w:rPr>
            </w:pPr>
          </w:p>
          <w:p w14:paraId="6DC95381" w14:textId="77777777" w:rsidR="00EA3561" w:rsidRDefault="00EA3561" w:rsidP="00D73FFD">
            <w:pPr>
              <w:spacing w:line="276" w:lineRule="auto"/>
              <w:jc w:val="center"/>
              <w:rPr>
                <w:b/>
              </w:rPr>
            </w:pPr>
          </w:p>
          <w:p w14:paraId="305DE1F7" w14:textId="5CEC3C12" w:rsidR="00BC4377" w:rsidRPr="00BC4377" w:rsidRDefault="00BC4377" w:rsidP="00D73FFD">
            <w:pPr>
              <w:spacing w:line="276" w:lineRule="auto"/>
              <w:jc w:val="center"/>
              <w:rPr>
                <w:b/>
              </w:rPr>
            </w:pPr>
            <w:r w:rsidRPr="00BC4377">
              <w:rPr>
                <w:b/>
              </w:rPr>
              <w:t>Nuțescu Gabriela Elvira</w:t>
            </w:r>
          </w:p>
          <w:p w14:paraId="0429608D" w14:textId="77777777" w:rsidR="00BC4377" w:rsidRPr="00BC4377" w:rsidRDefault="00BC4377" w:rsidP="00D73FFD">
            <w:pPr>
              <w:spacing w:line="276" w:lineRule="auto"/>
              <w:jc w:val="both"/>
              <w:rPr>
                <w:b/>
              </w:rPr>
            </w:pPr>
            <w:r w:rsidRPr="00BC4377">
              <w:rPr>
                <w:b/>
              </w:rPr>
              <w:t xml:space="preserve">                           </w:t>
            </w:r>
          </w:p>
        </w:tc>
      </w:tr>
    </w:tbl>
    <w:p w14:paraId="42062461" w14:textId="77777777" w:rsidR="00BC4377" w:rsidRPr="000E5DD9" w:rsidRDefault="00BC4377" w:rsidP="00D73FFD">
      <w:pPr>
        <w:spacing w:line="276" w:lineRule="auto"/>
        <w:jc w:val="both"/>
      </w:pPr>
    </w:p>
    <w:sectPr w:rsidR="00BC4377" w:rsidRPr="000E5DD9" w:rsidSect="00D73FFD">
      <w:pgSz w:w="11906" w:h="16838" w:code="9"/>
      <w:pgMar w:top="709"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5"/>
  </w:num>
  <w:num w:numId="2" w16cid:durableId="968709922">
    <w:abstractNumId w:val="0"/>
  </w:num>
  <w:num w:numId="3" w16cid:durableId="1355837187">
    <w:abstractNumId w:val="2"/>
  </w:num>
  <w:num w:numId="4" w16cid:durableId="1844583307">
    <w:abstractNumId w:val="3"/>
  </w:num>
  <w:num w:numId="5" w16cid:durableId="1629316861">
    <w:abstractNumId w:val="4"/>
  </w:num>
  <w:num w:numId="6" w16cid:durableId="2102951514">
    <w:abstractNumId w:val="7"/>
  </w:num>
  <w:num w:numId="7" w16cid:durableId="1561403754">
    <w:abstractNumId w:val="6"/>
  </w:num>
  <w:num w:numId="8" w16cid:durableId="142166470">
    <w:abstractNumId w:val="8"/>
  </w:num>
  <w:num w:numId="9" w16cid:durableId="137523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620CF"/>
    <w:rsid w:val="000A0DD6"/>
    <w:rsid w:val="000E5DD9"/>
    <w:rsid w:val="00136B2E"/>
    <w:rsid w:val="00153F44"/>
    <w:rsid w:val="00163B76"/>
    <w:rsid w:val="00175938"/>
    <w:rsid w:val="00186C18"/>
    <w:rsid w:val="001F3A3B"/>
    <w:rsid w:val="002038A8"/>
    <w:rsid w:val="002263BC"/>
    <w:rsid w:val="00267BE1"/>
    <w:rsid w:val="00271025"/>
    <w:rsid w:val="00277206"/>
    <w:rsid w:val="002B737C"/>
    <w:rsid w:val="002F05C3"/>
    <w:rsid w:val="003169CC"/>
    <w:rsid w:val="00324C7F"/>
    <w:rsid w:val="003451A4"/>
    <w:rsid w:val="00351924"/>
    <w:rsid w:val="00384561"/>
    <w:rsid w:val="00392FD8"/>
    <w:rsid w:val="003A1387"/>
    <w:rsid w:val="004040CF"/>
    <w:rsid w:val="00425726"/>
    <w:rsid w:val="0044217C"/>
    <w:rsid w:val="00477D74"/>
    <w:rsid w:val="004848F5"/>
    <w:rsid w:val="004D4864"/>
    <w:rsid w:val="004F40DE"/>
    <w:rsid w:val="00524155"/>
    <w:rsid w:val="0054107E"/>
    <w:rsid w:val="0056797A"/>
    <w:rsid w:val="00591F68"/>
    <w:rsid w:val="00594DE8"/>
    <w:rsid w:val="005C6DDF"/>
    <w:rsid w:val="006A1C20"/>
    <w:rsid w:val="006A3D99"/>
    <w:rsid w:val="006B0AE1"/>
    <w:rsid w:val="006C0769"/>
    <w:rsid w:val="006D33DC"/>
    <w:rsid w:val="0072390A"/>
    <w:rsid w:val="00733F5F"/>
    <w:rsid w:val="007725AB"/>
    <w:rsid w:val="00775B1D"/>
    <w:rsid w:val="007837EB"/>
    <w:rsid w:val="00784C73"/>
    <w:rsid w:val="007A56C6"/>
    <w:rsid w:val="007A7C5F"/>
    <w:rsid w:val="00830F12"/>
    <w:rsid w:val="008D20EF"/>
    <w:rsid w:val="008E1AD1"/>
    <w:rsid w:val="00944966"/>
    <w:rsid w:val="00947D07"/>
    <w:rsid w:val="00992D58"/>
    <w:rsid w:val="009C7AD1"/>
    <w:rsid w:val="009D3EAF"/>
    <w:rsid w:val="00A025B5"/>
    <w:rsid w:val="00A262B6"/>
    <w:rsid w:val="00A764B6"/>
    <w:rsid w:val="00AF2381"/>
    <w:rsid w:val="00B0022A"/>
    <w:rsid w:val="00B5726C"/>
    <w:rsid w:val="00B94641"/>
    <w:rsid w:val="00BC2C6C"/>
    <w:rsid w:val="00BC4377"/>
    <w:rsid w:val="00C11342"/>
    <w:rsid w:val="00C20230"/>
    <w:rsid w:val="00C81AB0"/>
    <w:rsid w:val="00CC0D61"/>
    <w:rsid w:val="00CF67F5"/>
    <w:rsid w:val="00D07FA6"/>
    <w:rsid w:val="00D32328"/>
    <w:rsid w:val="00D70CA3"/>
    <w:rsid w:val="00D73FFD"/>
    <w:rsid w:val="00D9158F"/>
    <w:rsid w:val="00DA3FE0"/>
    <w:rsid w:val="00DD673B"/>
    <w:rsid w:val="00E41446"/>
    <w:rsid w:val="00EA3561"/>
    <w:rsid w:val="00EA54C2"/>
    <w:rsid w:val="00F173FF"/>
    <w:rsid w:val="00FA23A0"/>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4229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8</cp:revision>
  <cp:lastPrinted>2023-03-09T13:54:00Z</cp:lastPrinted>
  <dcterms:created xsi:type="dcterms:W3CDTF">2023-03-08T06:24:00Z</dcterms:created>
  <dcterms:modified xsi:type="dcterms:W3CDTF">2023-04-04T05:32:00Z</dcterms:modified>
</cp:coreProperties>
</file>