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4258"/>
      </w:tblGrid>
      <w:tr w:rsidR="00823342" w:rsidRPr="00A35F24" w14:paraId="45FC7180" w14:textId="77777777" w:rsidTr="00A07D01">
        <w:tc>
          <w:tcPr>
            <w:tcW w:w="6232" w:type="dxa"/>
          </w:tcPr>
          <w:p w14:paraId="19C83E0A" w14:textId="76822172" w:rsidR="00823342" w:rsidRPr="00A35F24" w:rsidRDefault="00A07D01" w:rsidP="005637A3">
            <w:pPr>
              <w:spacing w:line="276" w:lineRule="auto"/>
              <w:rPr>
                <w:rFonts w:ascii="Times New Roman" w:hAnsi="Times New Roman"/>
                <w:b/>
                <w:sz w:val="24"/>
                <w:szCs w:val="24"/>
              </w:rPr>
            </w:pPr>
            <w:r>
              <w:rPr>
                <w:rFonts w:ascii="Times New Roman" w:hAnsi="Times New Roman"/>
                <w:b/>
                <w:sz w:val="24"/>
                <w:szCs w:val="24"/>
              </w:rPr>
              <w:t xml:space="preserve">                          </w:t>
            </w:r>
            <w:r w:rsidR="00823342" w:rsidRPr="00A35F24">
              <w:rPr>
                <w:rFonts w:ascii="Times New Roman" w:hAnsi="Times New Roman"/>
                <w:b/>
                <w:sz w:val="24"/>
                <w:szCs w:val="24"/>
              </w:rPr>
              <w:t>ROMÂNIA</w:t>
            </w:r>
          </w:p>
          <w:p w14:paraId="3200B849" w14:textId="20F6FB53" w:rsidR="00823342" w:rsidRPr="00A35F24" w:rsidRDefault="00A07D01" w:rsidP="005637A3">
            <w:pPr>
              <w:spacing w:line="276" w:lineRule="auto"/>
              <w:rPr>
                <w:rFonts w:ascii="Times New Roman" w:hAnsi="Times New Roman"/>
                <w:b/>
                <w:sz w:val="24"/>
                <w:szCs w:val="24"/>
              </w:rPr>
            </w:pPr>
            <w:r>
              <w:rPr>
                <w:rFonts w:ascii="Times New Roman" w:hAnsi="Times New Roman"/>
                <w:b/>
                <w:sz w:val="24"/>
                <w:szCs w:val="24"/>
              </w:rPr>
              <w:t xml:space="preserve">               </w:t>
            </w:r>
            <w:r w:rsidR="00823342" w:rsidRPr="00A35F24">
              <w:rPr>
                <w:rFonts w:ascii="Times New Roman" w:hAnsi="Times New Roman"/>
                <w:b/>
                <w:sz w:val="24"/>
                <w:szCs w:val="24"/>
              </w:rPr>
              <w:t>JUDEŢUL SUCEAVA</w:t>
            </w:r>
          </w:p>
          <w:p w14:paraId="7F62D9FE" w14:textId="77777777" w:rsidR="00A07D01" w:rsidRDefault="00823342" w:rsidP="005637A3">
            <w:pPr>
              <w:spacing w:line="276" w:lineRule="auto"/>
              <w:rPr>
                <w:rFonts w:ascii="Times New Roman" w:hAnsi="Times New Roman"/>
                <w:b/>
                <w:sz w:val="24"/>
                <w:szCs w:val="24"/>
              </w:rPr>
            </w:pPr>
            <w:r w:rsidRPr="00A35F24">
              <w:rPr>
                <w:rFonts w:ascii="Times New Roman" w:hAnsi="Times New Roman"/>
                <w:b/>
                <w:sz w:val="24"/>
                <w:szCs w:val="24"/>
              </w:rPr>
              <w:t>CONSILIUL LOCAL AL MUNICIPIULUI</w:t>
            </w:r>
          </w:p>
          <w:p w14:paraId="60AA9A44" w14:textId="7CA09EB8" w:rsidR="00823342" w:rsidRPr="00A35F24" w:rsidRDefault="00823342" w:rsidP="005637A3">
            <w:pPr>
              <w:spacing w:line="276" w:lineRule="auto"/>
              <w:rPr>
                <w:rFonts w:ascii="Times New Roman" w:hAnsi="Times New Roman"/>
                <w:b/>
                <w:sz w:val="24"/>
                <w:szCs w:val="24"/>
              </w:rPr>
            </w:pPr>
            <w:r w:rsidRPr="00A35F24">
              <w:rPr>
                <w:rFonts w:ascii="Times New Roman" w:hAnsi="Times New Roman"/>
                <w:b/>
                <w:sz w:val="24"/>
                <w:szCs w:val="24"/>
              </w:rPr>
              <w:t xml:space="preserve"> </w:t>
            </w:r>
            <w:r w:rsidR="00A07D01">
              <w:rPr>
                <w:rFonts w:ascii="Times New Roman" w:hAnsi="Times New Roman"/>
                <w:b/>
                <w:sz w:val="24"/>
                <w:szCs w:val="24"/>
              </w:rPr>
              <w:t xml:space="preserve">    </w:t>
            </w:r>
            <w:r w:rsidRPr="00A35F24">
              <w:rPr>
                <w:rFonts w:ascii="Times New Roman" w:hAnsi="Times New Roman"/>
                <w:b/>
                <w:sz w:val="24"/>
                <w:szCs w:val="24"/>
              </w:rPr>
              <w:t>CÂMPULUNG MOLDOVENESC</w:t>
            </w:r>
          </w:p>
        </w:tc>
        <w:tc>
          <w:tcPr>
            <w:tcW w:w="4258" w:type="dxa"/>
          </w:tcPr>
          <w:p w14:paraId="71744C62" w14:textId="7B0FFB6C" w:rsidR="00823342" w:rsidRDefault="00823342" w:rsidP="00A07D01">
            <w:pPr>
              <w:spacing w:after="160" w:line="259" w:lineRule="auto"/>
              <w:rPr>
                <w:rFonts w:ascii="Times New Roman" w:hAnsi="Times New Roman"/>
                <w:b/>
                <w:sz w:val="24"/>
                <w:szCs w:val="24"/>
              </w:rPr>
            </w:pPr>
            <w:r w:rsidRPr="00A35F24">
              <w:rPr>
                <w:rFonts w:ascii="Times New Roman" w:hAnsi="Times New Roman"/>
                <w:b/>
                <w:sz w:val="24"/>
                <w:szCs w:val="24"/>
              </w:rPr>
              <w:t xml:space="preserve">ANEXA </w:t>
            </w:r>
            <w:r w:rsidR="00B01FB4">
              <w:rPr>
                <w:rFonts w:ascii="Times New Roman" w:hAnsi="Times New Roman"/>
                <w:b/>
                <w:sz w:val="24"/>
                <w:szCs w:val="24"/>
              </w:rPr>
              <w:t xml:space="preserve"> NR. </w:t>
            </w:r>
            <w:r w:rsidR="00F03F4F">
              <w:rPr>
                <w:rFonts w:ascii="Times New Roman" w:hAnsi="Times New Roman"/>
                <w:b/>
                <w:sz w:val="24"/>
                <w:szCs w:val="24"/>
              </w:rPr>
              <w:t>1</w:t>
            </w:r>
            <w:r w:rsidR="00B01FB4">
              <w:rPr>
                <w:rFonts w:ascii="Times New Roman" w:hAnsi="Times New Roman"/>
                <w:b/>
                <w:sz w:val="24"/>
                <w:szCs w:val="24"/>
              </w:rPr>
              <w:t xml:space="preserve"> </w:t>
            </w:r>
            <w:r w:rsidRPr="00A35F24">
              <w:rPr>
                <w:rFonts w:ascii="Times New Roman" w:hAnsi="Times New Roman"/>
                <w:b/>
                <w:sz w:val="24"/>
                <w:szCs w:val="24"/>
              </w:rPr>
              <w:t xml:space="preserve"> </w:t>
            </w:r>
            <w:r w:rsidR="00A07D01">
              <w:rPr>
                <w:rFonts w:ascii="Times New Roman" w:hAnsi="Times New Roman"/>
                <w:b/>
                <w:sz w:val="24"/>
                <w:szCs w:val="24"/>
              </w:rPr>
              <w:t xml:space="preserve">la </w:t>
            </w:r>
            <w:r w:rsidRPr="00A35F24">
              <w:rPr>
                <w:rFonts w:ascii="Times New Roman" w:hAnsi="Times New Roman"/>
                <w:b/>
                <w:sz w:val="24"/>
                <w:szCs w:val="24"/>
              </w:rPr>
              <w:t>HCL</w:t>
            </w:r>
            <w:r w:rsidR="00B70006">
              <w:rPr>
                <w:rFonts w:ascii="Times New Roman" w:hAnsi="Times New Roman"/>
                <w:b/>
                <w:sz w:val="24"/>
                <w:szCs w:val="24"/>
              </w:rPr>
              <w:t xml:space="preserve"> 119</w:t>
            </w:r>
            <w:r>
              <w:rPr>
                <w:rFonts w:ascii="Times New Roman" w:hAnsi="Times New Roman"/>
                <w:b/>
                <w:sz w:val="24"/>
                <w:szCs w:val="24"/>
              </w:rPr>
              <w:t>/2025</w:t>
            </w:r>
          </w:p>
          <w:p w14:paraId="1E9B46EB" w14:textId="43F3F8C6" w:rsidR="003B4985" w:rsidRPr="003B4985" w:rsidRDefault="003B4985" w:rsidP="00A07D01">
            <w:pPr>
              <w:spacing w:after="160" w:line="259" w:lineRule="auto"/>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 xml:space="preserve">      </w:t>
            </w:r>
          </w:p>
        </w:tc>
      </w:tr>
    </w:tbl>
    <w:p w14:paraId="2796BF16" w14:textId="77777777" w:rsidR="00823342" w:rsidRDefault="00823342" w:rsidP="008F585D">
      <w:pPr>
        <w:spacing w:after="160" w:line="259" w:lineRule="auto"/>
        <w:jc w:val="center"/>
        <w:rPr>
          <w:rFonts w:ascii="Times New Roman" w:hAnsi="Times New Roman"/>
          <w:kern w:val="2"/>
          <w:sz w:val="24"/>
          <w:szCs w:val="24"/>
          <w:lang w:val="ro-RO"/>
          <w14:ligatures w14:val="standardContextual"/>
        </w:rPr>
      </w:pPr>
    </w:p>
    <w:p w14:paraId="33E7A795" w14:textId="77777777" w:rsidR="00823342" w:rsidRDefault="00823342" w:rsidP="008F585D">
      <w:pPr>
        <w:spacing w:after="160" w:line="259" w:lineRule="auto"/>
        <w:jc w:val="center"/>
        <w:rPr>
          <w:rFonts w:ascii="Times New Roman" w:hAnsi="Times New Roman"/>
          <w:kern w:val="2"/>
          <w:sz w:val="24"/>
          <w:szCs w:val="24"/>
          <w:lang w:val="ro-RO"/>
          <w14:ligatures w14:val="standardContextual"/>
        </w:rPr>
      </w:pPr>
    </w:p>
    <w:p w14:paraId="22CFDE27" w14:textId="5D2D74D3" w:rsidR="008F585D" w:rsidRPr="008F585D" w:rsidRDefault="008F585D" w:rsidP="008F585D">
      <w:pPr>
        <w:spacing w:after="160" w:line="259" w:lineRule="auto"/>
        <w:jc w:val="center"/>
        <w:rPr>
          <w:rFonts w:ascii="Times New Roman" w:hAnsi="Times New Roman"/>
          <w:kern w:val="2"/>
          <w:sz w:val="24"/>
          <w:szCs w:val="24"/>
          <w:lang w:val="ro-RO"/>
          <w14:ligatures w14:val="standardContextual"/>
        </w:rPr>
      </w:pPr>
      <w:r w:rsidRPr="008F585D">
        <w:rPr>
          <w:rFonts w:ascii="Times New Roman" w:hAnsi="Times New Roman"/>
          <w:kern w:val="2"/>
          <w:sz w:val="24"/>
          <w:szCs w:val="24"/>
          <w:lang w:val="ro-RO"/>
          <w14:ligatures w14:val="standardContextual"/>
        </w:rPr>
        <w:t xml:space="preserve">ASOCIAȚIA DE DEZVOLTARE INTERCOMUNITARĂ (ADI) </w:t>
      </w:r>
    </w:p>
    <w:p w14:paraId="1B8A516A" w14:textId="77777777" w:rsidR="008F585D" w:rsidRPr="008F585D" w:rsidRDefault="008F585D" w:rsidP="008F585D">
      <w:pPr>
        <w:spacing w:after="160" w:line="259" w:lineRule="auto"/>
        <w:jc w:val="center"/>
        <w:rPr>
          <w:rFonts w:ascii="Times New Roman" w:hAnsi="Times New Roman"/>
          <w:b/>
          <w:bCs/>
          <w:kern w:val="2"/>
          <w:sz w:val="24"/>
          <w:szCs w:val="24"/>
          <w:lang w:val="ro-RO"/>
          <w14:ligatures w14:val="standardContextual"/>
        </w:rPr>
      </w:pPr>
      <w:r w:rsidRPr="008F585D">
        <w:rPr>
          <w:rFonts w:ascii="Times New Roman" w:hAnsi="Times New Roman"/>
          <w:b/>
          <w:bCs/>
          <w:kern w:val="2"/>
          <w:sz w:val="24"/>
          <w:szCs w:val="24"/>
          <w:lang w:val="ro-RO"/>
          <w14:ligatures w14:val="standardContextual"/>
        </w:rPr>
        <w:t>,,</w:t>
      </w:r>
      <w:bookmarkStart w:id="0" w:name="_Hlk178706524"/>
      <w:r w:rsidRPr="008F585D">
        <w:rPr>
          <w:rFonts w:ascii="Times New Roman" w:hAnsi="Times New Roman"/>
          <w:b/>
          <w:bCs/>
          <w:i/>
          <w:iCs/>
          <w:kern w:val="2"/>
          <w:sz w:val="24"/>
          <w:szCs w:val="24"/>
          <w:lang w:val="ro-RO"/>
          <w14:ligatures w14:val="standardContextual"/>
        </w:rPr>
        <w:t xml:space="preserve">ECO-TRANSPORT CÂMPULUNG </w:t>
      </w:r>
      <w:bookmarkStart w:id="1" w:name="_Hlk140149603"/>
      <w:r w:rsidRPr="008F585D">
        <w:rPr>
          <w:rFonts w:ascii="Times New Roman" w:hAnsi="Times New Roman"/>
          <w:b/>
          <w:bCs/>
          <w:i/>
          <w:iCs/>
          <w:kern w:val="2"/>
          <w:sz w:val="24"/>
          <w:szCs w:val="24"/>
          <w:lang w:val="ro-RO"/>
          <w14:ligatures w14:val="standardContextual"/>
        </w:rPr>
        <w:t>MOLDOVENESC-SADOVA</w:t>
      </w:r>
      <w:bookmarkEnd w:id="0"/>
      <w:r w:rsidRPr="008F585D">
        <w:rPr>
          <w:rFonts w:ascii="Times New Roman" w:hAnsi="Times New Roman"/>
          <w:b/>
          <w:bCs/>
          <w:kern w:val="2"/>
          <w:sz w:val="24"/>
          <w:szCs w:val="24"/>
          <w:lang w:val="ro-RO"/>
          <w14:ligatures w14:val="standardContextual"/>
        </w:rPr>
        <w:t>"</w:t>
      </w:r>
      <w:bookmarkEnd w:id="1"/>
    </w:p>
    <w:p w14:paraId="246221C8"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bookmarkStart w:id="2" w:name="_Hlk179365743"/>
      <w:r w:rsidRPr="008F585D">
        <w:rPr>
          <w:rFonts w:ascii="Times New Roman" w:hAnsi="Times New Roman"/>
          <w:i/>
          <w:kern w:val="2"/>
          <w:lang w:val="ro-RO"/>
          <w14:ligatures w14:val="standardContextual"/>
        </w:rPr>
        <w:t>Mun. Câmpulung Moldovenesc, jud. Suceava, România</w:t>
      </w:r>
    </w:p>
    <w:p w14:paraId="63B6BA10"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r w:rsidRPr="008F585D">
        <w:rPr>
          <w:rFonts w:ascii="Times New Roman" w:hAnsi="Times New Roman"/>
          <w:i/>
          <w:kern w:val="2"/>
          <w:lang w:val="ro-RO"/>
          <w14:ligatures w14:val="standardContextual"/>
        </w:rPr>
        <w:t xml:space="preserve">Str. 22 Decembrie, nr.2, </w:t>
      </w:r>
      <w:bookmarkEnd w:id="2"/>
      <w:r w:rsidRPr="008F585D">
        <w:rPr>
          <w:rFonts w:ascii="Times New Roman" w:hAnsi="Times New Roman"/>
          <w:i/>
          <w:kern w:val="2"/>
          <w:lang w:val="ro-RO"/>
          <w14:ligatures w14:val="standardContextual"/>
        </w:rPr>
        <w:t xml:space="preserve">C.I.F. </w:t>
      </w:r>
      <w:bookmarkStart w:id="3" w:name="_Hlk188718666"/>
      <w:r w:rsidRPr="008F585D">
        <w:rPr>
          <w:rFonts w:ascii="Times New Roman" w:hAnsi="Times New Roman"/>
          <w:i/>
          <w:kern w:val="2"/>
          <w:lang w:val="ro-RO"/>
          <w14:ligatures w14:val="standardContextual"/>
        </w:rPr>
        <w:t>50389681</w:t>
      </w:r>
      <w:bookmarkEnd w:id="3"/>
    </w:p>
    <w:p w14:paraId="740CF1CB" w14:textId="77777777" w:rsidR="008F585D" w:rsidRPr="008F585D" w:rsidRDefault="008F585D" w:rsidP="008F585D">
      <w:pPr>
        <w:pBdr>
          <w:top w:val="double" w:sz="4" w:space="1" w:color="auto"/>
          <w:bottom w:val="double" w:sz="4" w:space="1" w:color="auto"/>
        </w:pBdr>
        <w:spacing w:line="259" w:lineRule="auto"/>
        <w:rPr>
          <w:rFonts w:ascii="Times New Roman" w:hAnsi="Times New Roman"/>
          <w:i/>
          <w:kern w:val="2"/>
          <w:lang w:val="ro-RO"/>
          <w14:ligatures w14:val="standardContextual"/>
        </w:rPr>
      </w:pPr>
      <w:r w:rsidRPr="008F585D">
        <w:rPr>
          <w:rFonts w:ascii="Times New Roman" w:hAnsi="Times New Roman"/>
          <w:i/>
          <w:kern w:val="2"/>
          <w:lang w:val="ro-RO"/>
          <w14:ligatures w14:val="standardContextual"/>
        </w:rPr>
        <w:t>e-mail:transport@campulungmoldovenesc.ro</w:t>
      </w:r>
    </w:p>
    <w:p w14:paraId="2FA4EDDC" w14:textId="77777777" w:rsidR="008F585D" w:rsidRPr="008F585D" w:rsidRDefault="008F585D" w:rsidP="008F585D">
      <w:pPr>
        <w:widowControl w:val="0"/>
        <w:autoSpaceDN w:val="0"/>
        <w:adjustRightInd w:val="0"/>
        <w:ind w:right="26"/>
        <w:rPr>
          <w:rFonts w:ascii="Times New Roman" w:eastAsia="Times New Roman" w:hAnsi="Times New Roman"/>
          <w:b/>
          <w:bCs/>
          <w:kern w:val="1"/>
          <w:sz w:val="28"/>
          <w:szCs w:val="28"/>
          <w:lang w:val="ro-RO" w:bidi="hi-IN"/>
        </w:rPr>
      </w:pPr>
    </w:p>
    <w:p w14:paraId="2D4F0FEB" w14:textId="260BB482" w:rsidR="008D0F09" w:rsidRPr="00AE6003" w:rsidRDefault="008D0F09" w:rsidP="005F33D3">
      <w:pPr>
        <w:autoSpaceDE w:val="0"/>
        <w:autoSpaceDN w:val="0"/>
        <w:adjustRightInd w:val="0"/>
        <w:jc w:val="center"/>
        <w:rPr>
          <w:rFonts w:ascii="Times New Roman" w:hAnsi="Times New Roman"/>
          <w:sz w:val="28"/>
          <w:szCs w:val="28"/>
          <w:lang w:val="es-BO"/>
        </w:rPr>
      </w:pPr>
    </w:p>
    <w:p w14:paraId="2A189387" w14:textId="0BE073A5" w:rsidR="008F585D" w:rsidRPr="00AE6003" w:rsidRDefault="008F585D" w:rsidP="005F33D3">
      <w:pPr>
        <w:autoSpaceDE w:val="0"/>
        <w:autoSpaceDN w:val="0"/>
        <w:adjustRightInd w:val="0"/>
        <w:jc w:val="center"/>
        <w:rPr>
          <w:rFonts w:ascii="Times New Roman" w:hAnsi="Times New Roman"/>
          <w:sz w:val="28"/>
          <w:szCs w:val="28"/>
          <w:lang w:val="es-BO"/>
        </w:rPr>
      </w:pPr>
    </w:p>
    <w:p w14:paraId="20264246" w14:textId="76C9444E" w:rsidR="008F585D" w:rsidRPr="00AE6003" w:rsidRDefault="008F585D" w:rsidP="008F585D">
      <w:pPr>
        <w:autoSpaceDE w:val="0"/>
        <w:autoSpaceDN w:val="0"/>
        <w:adjustRightInd w:val="0"/>
        <w:rPr>
          <w:rFonts w:ascii="Times New Roman" w:hAnsi="Times New Roman"/>
          <w:sz w:val="28"/>
          <w:szCs w:val="28"/>
          <w:lang w:val="es-BO"/>
        </w:rPr>
      </w:pPr>
    </w:p>
    <w:p w14:paraId="0271FBCF" w14:textId="77777777" w:rsidR="00823342" w:rsidRPr="00AE6003" w:rsidRDefault="00823342" w:rsidP="008F585D">
      <w:pPr>
        <w:autoSpaceDE w:val="0"/>
        <w:autoSpaceDN w:val="0"/>
        <w:adjustRightInd w:val="0"/>
        <w:rPr>
          <w:rFonts w:ascii="Times New Roman" w:hAnsi="Times New Roman"/>
          <w:sz w:val="28"/>
          <w:szCs w:val="28"/>
          <w:lang w:val="es-BO"/>
        </w:rPr>
      </w:pPr>
    </w:p>
    <w:p w14:paraId="224E4C1D" w14:textId="30CABE0B" w:rsidR="008F585D" w:rsidRPr="00AE6003" w:rsidRDefault="008F585D" w:rsidP="005F33D3">
      <w:pPr>
        <w:autoSpaceDE w:val="0"/>
        <w:autoSpaceDN w:val="0"/>
        <w:adjustRightInd w:val="0"/>
        <w:jc w:val="center"/>
        <w:rPr>
          <w:rFonts w:ascii="Times New Roman" w:hAnsi="Times New Roman"/>
          <w:sz w:val="28"/>
          <w:szCs w:val="28"/>
          <w:lang w:val="es-BO"/>
        </w:rPr>
      </w:pPr>
    </w:p>
    <w:p w14:paraId="6CE966BD" w14:textId="51174A15" w:rsidR="008F585D" w:rsidRPr="00AE6003" w:rsidRDefault="008F585D" w:rsidP="005F33D3">
      <w:pPr>
        <w:autoSpaceDE w:val="0"/>
        <w:autoSpaceDN w:val="0"/>
        <w:adjustRightInd w:val="0"/>
        <w:jc w:val="center"/>
        <w:rPr>
          <w:rFonts w:ascii="Times New Roman" w:hAnsi="Times New Roman"/>
          <w:sz w:val="28"/>
          <w:szCs w:val="28"/>
          <w:lang w:val="es-BO"/>
        </w:rPr>
      </w:pPr>
    </w:p>
    <w:p w14:paraId="0581F75A" w14:textId="65FAE480" w:rsidR="008F585D" w:rsidRPr="00AE6003" w:rsidRDefault="008F585D" w:rsidP="005F33D3">
      <w:pPr>
        <w:autoSpaceDE w:val="0"/>
        <w:autoSpaceDN w:val="0"/>
        <w:adjustRightInd w:val="0"/>
        <w:jc w:val="center"/>
        <w:rPr>
          <w:rFonts w:ascii="Times New Roman" w:hAnsi="Times New Roman"/>
          <w:sz w:val="28"/>
          <w:szCs w:val="28"/>
          <w:lang w:val="es-BO"/>
        </w:rPr>
      </w:pPr>
    </w:p>
    <w:p w14:paraId="651CF42A" w14:textId="77777777" w:rsidR="008F585D" w:rsidRPr="00AE6003" w:rsidRDefault="008F585D" w:rsidP="005F33D3">
      <w:pPr>
        <w:autoSpaceDE w:val="0"/>
        <w:autoSpaceDN w:val="0"/>
        <w:adjustRightInd w:val="0"/>
        <w:jc w:val="center"/>
        <w:rPr>
          <w:rFonts w:ascii="Times New Roman" w:hAnsi="Times New Roman"/>
          <w:sz w:val="28"/>
          <w:szCs w:val="28"/>
          <w:lang w:val="es-BO"/>
        </w:rPr>
      </w:pPr>
    </w:p>
    <w:p w14:paraId="4277A4B2" w14:textId="76BFEF84" w:rsidR="0084657C" w:rsidRPr="00AE6003" w:rsidRDefault="0084657C" w:rsidP="00A04488">
      <w:pPr>
        <w:autoSpaceDE w:val="0"/>
        <w:autoSpaceDN w:val="0"/>
        <w:adjustRightInd w:val="0"/>
        <w:spacing w:line="276" w:lineRule="auto"/>
        <w:jc w:val="center"/>
        <w:rPr>
          <w:rFonts w:ascii="Times New Roman" w:hAnsi="Times New Roman"/>
          <w:b/>
          <w:sz w:val="28"/>
          <w:szCs w:val="28"/>
          <w:lang w:val="es-BO"/>
        </w:rPr>
      </w:pPr>
      <w:r w:rsidRPr="00AE6003">
        <w:rPr>
          <w:rFonts w:ascii="Times New Roman" w:hAnsi="Times New Roman"/>
          <w:b/>
          <w:sz w:val="28"/>
          <w:szCs w:val="28"/>
          <w:lang w:val="es-BO"/>
        </w:rPr>
        <w:t>CAIET DE SARCINI</w:t>
      </w:r>
    </w:p>
    <w:p w14:paraId="745D1FAC" w14:textId="4BDFE4C7" w:rsidR="008F585D" w:rsidRPr="008F585D" w:rsidRDefault="008F585D" w:rsidP="008F585D">
      <w:pPr>
        <w:widowControl w:val="0"/>
        <w:autoSpaceDN w:val="0"/>
        <w:adjustRightInd w:val="0"/>
        <w:ind w:right="20"/>
        <w:jc w:val="center"/>
        <w:rPr>
          <w:rFonts w:ascii="Times New Roman" w:eastAsia="Times New Roman" w:hAnsi="Times New Roman"/>
          <w:b/>
          <w:kern w:val="1"/>
          <w:sz w:val="28"/>
          <w:szCs w:val="28"/>
          <w:lang w:val="ro-RO" w:bidi="hi-IN"/>
        </w:rPr>
      </w:pPr>
      <w:r>
        <w:rPr>
          <w:rFonts w:ascii="Times New Roman" w:eastAsia="Times New Roman" w:hAnsi="Times New Roman"/>
          <w:b/>
          <w:kern w:val="1"/>
          <w:sz w:val="28"/>
          <w:szCs w:val="28"/>
          <w:lang w:val="ro-RO" w:bidi="hi-IN"/>
        </w:rPr>
        <w:t>PENTRU</w:t>
      </w:r>
      <w:r w:rsidRPr="008F585D">
        <w:rPr>
          <w:rFonts w:ascii="Times New Roman" w:eastAsia="Times New Roman" w:hAnsi="Times New Roman"/>
          <w:b/>
          <w:kern w:val="1"/>
          <w:sz w:val="28"/>
          <w:szCs w:val="28"/>
          <w:lang w:val="ro-RO" w:bidi="hi-IN"/>
        </w:rPr>
        <w:t xml:space="preserve"> DELEGAREA GESTIUNII </w:t>
      </w:r>
    </w:p>
    <w:p w14:paraId="771DB31F" w14:textId="77777777" w:rsidR="00C56484" w:rsidRDefault="008F585D" w:rsidP="008F585D">
      <w:pPr>
        <w:jc w:val="center"/>
        <w:rPr>
          <w:rFonts w:ascii="Times New Roman" w:eastAsia="Times New Roman" w:hAnsi="Times New Roman"/>
          <w:b/>
          <w:sz w:val="28"/>
          <w:szCs w:val="28"/>
          <w:lang w:val="ro-RO"/>
        </w:rPr>
      </w:pPr>
      <w:r w:rsidRPr="008F585D">
        <w:rPr>
          <w:rFonts w:ascii="Times New Roman" w:eastAsia="Times New Roman" w:hAnsi="Times New Roman"/>
          <w:b/>
          <w:sz w:val="28"/>
          <w:szCs w:val="28"/>
          <w:lang w:val="ro-RO"/>
        </w:rPr>
        <w:t xml:space="preserve">SERVICIULUI DE TRANSPORT PUBLIC LOCAL DE PERSOANE </w:t>
      </w:r>
    </w:p>
    <w:p w14:paraId="77DAF418" w14:textId="57587217" w:rsidR="008F585D" w:rsidRPr="008F585D" w:rsidRDefault="008F585D" w:rsidP="008F585D">
      <w:pPr>
        <w:jc w:val="center"/>
        <w:rPr>
          <w:rFonts w:ascii="Times New Roman" w:eastAsia="Times New Roman" w:hAnsi="Times New Roman"/>
          <w:b/>
          <w:kern w:val="1"/>
          <w:sz w:val="28"/>
          <w:szCs w:val="28"/>
          <w:lang w:val="ro-RO" w:bidi="hi-IN"/>
        </w:rPr>
      </w:pPr>
      <w:r w:rsidRPr="008F585D">
        <w:rPr>
          <w:rFonts w:ascii="Times New Roman" w:eastAsia="Times New Roman" w:hAnsi="Times New Roman"/>
          <w:b/>
          <w:sz w:val="28"/>
          <w:szCs w:val="28"/>
          <w:lang w:val="ro-RO"/>
        </w:rPr>
        <w:t xml:space="preserve">PRIN CURSE </w:t>
      </w:r>
      <w:r w:rsidRPr="008F585D">
        <w:rPr>
          <w:rFonts w:ascii="Times New Roman" w:eastAsia="Times New Roman" w:hAnsi="Times New Roman"/>
          <w:b/>
          <w:kern w:val="1"/>
          <w:sz w:val="28"/>
          <w:szCs w:val="28"/>
          <w:lang w:val="ro-RO" w:bidi="hi-IN"/>
        </w:rPr>
        <w:t xml:space="preserve">REGULATE PE RAZA UNITĂȚILOR ADMINISTRATIV-TERITORIALE MEMBRE ALE  </w:t>
      </w:r>
      <w:bookmarkStart w:id="4" w:name="_Hlk189404470"/>
      <w:r w:rsidRPr="008F585D">
        <w:rPr>
          <w:rFonts w:ascii="Times New Roman" w:eastAsia="Times New Roman" w:hAnsi="Times New Roman"/>
          <w:b/>
          <w:kern w:val="1"/>
          <w:sz w:val="28"/>
          <w:szCs w:val="28"/>
          <w:lang w:val="ro-RO" w:bidi="hi-IN"/>
        </w:rPr>
        <w:t>ASOCIAȚIEI DE DEZVOLTARE INTERCOMUNITARĂ (</w:t>
      </w:r>
      <w:bookmarkStart w:id="5" w:name="_Hlk188694946"/>
      <w:r w:rsidRPr="008F585D">
        <w:rPr>
          <w:rFonts w:ascii="Times New Roman" w:eastAsia="Times New Roman" w:hAnsi="Times New Roman"/>
          <w:b/>
          <w:kern w:val="1"/>
          <w:sz w:val="28"/>
          <w:szCs w:val="28"/>
          <w:lang w:val="ro-RO" w:bidi="hi-IN"/>
        </w:rPr>
        <w:t>ADI)</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,,ECO-TRANSPORT CÂMPULUNG MOLDOVENESC</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w:t>
      </w:r>
      <w:r w:rsidR="00C56484">
        <w:rPr>
          <w:rFonts w:ascii="Times New Roman" w:eastAsia="Times New Roman" w:hAnsi="Times New Roman"/>
          <w:b/>
          <w:kern w:val="1"/>
          <w:sz w:val="28"/>
          <w:szCs w:val="28"/>
          <w:lang w:val="ro-RO" w:bidi="hi-IN"/>
        </w:rPr>
        <w:t xml:space="preserve"> </w:t>
      </w:r>
      <w:r w:rsidRPr="008F585D">
        <w:rPr>
          <w:rFonts w:ascii="Times New Roman" w:eastAsia="Times New Roman" w:hAnsi="Times New Roman"/>
          <w:b/>
          <w:kern w:val="1"/>
          <w:sz w:val="28"/>
          <w:szCs w:val="28"/>
          <w:lang w:val="ro-RO" w:bidi="hi-IN"/>
        </w:rPr>
        <w:t>SADOVA"</w:t>
      </w:r>
    </w:p>
    <w:bookmarkEnd w:id="5"/>
    <w:p w14:paraId="37498E31" w14:textId="244617A4" w:rsidR="000F5AA7" w:rsidRPr="00AE6003" w:rsidRDefault="000F5AA7" w:rsidP="00A04488">
      <w:pPr>
        <w:autoSpaceDE w:val="0"/>
        <w:autoSpaceDN w:val="0"/>
        <w:adjustRightInd w:val="0"/>
        <w:spacing w:line="276" w:lineRule="auto"/>
        <w:jc w:val="center"/>
        <w:rPr>
          <w:rFonts w:ascii="Times New Roman" w:hAnsi="Times New Roman"/>
          <w:sz w:val="28"/>
          <w:szCs w:val="28"/>
          <w:lang w:val="es-BO"/>
        </w:rPr>
      </w:pPr>
    </w:p>
    <w:bookmarkEnd w:id="4"/>
    <w:p w14:paraId="3005BD1B" w14:textId="67587112" w:rsidR="008D0F09" w:rsidRPr="00AE6003" w:rsidRDefault="008D0F09" w:rsidP="00A04488">
      <w:pPr>
        <w:autoSpaceDE w:val="0"/>
        <w:autoSpaceDN w:val="0"/>
        <w:adjustRightInd w:val="0"/>
        <w:spacing w:line="276" w:lineRule="auto"/>
        <w:jc w:val="center"/>
        <w:rPr>
          <w:rFonts w:ascii="Times New Roman" w:hAnsi="Times New Roman"/>
          <w:sz w:val="28"/>
          <w:szCs w:val="28"/>
          <w:lang w:val="es-BO"/>
        </w:rPr>
      </w:pPr>
    </w:p>
    <w:p w14:paraId="46F6A405" w14:textId="7EFF1D8B"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C1D5383" w14:textId="2C197F5D"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4DDAECE2" w14:textId="77777777" w:rsidR="00823342" w:rsidRPr="00AE6003" w:rsidRDefault="00823342" w:rsidP="00A04488">
      <w:pPr>
        <w:autoSpaceDE w:val="0"/>
        <w:autoSpaceDN w:val="0"/>
        <w:adjustRightInd w:val="0"/>
        <w:spacing w:line="276" w:lineRule="auto"/>
        <w:jc w:val="center"/>
        <w:rPr>
          <w:rFonts w:ascii="Times New Roman" w:hAnsi="Times New Roman"/>
          <w:sz w:val="28"/>
          <w:szCs w:val="28"/>
          <w:lang w:val="es-BO"/>
        </w:rPr>
      </w:pPr>
    </w:p>
    <w:p w14:paraId="6937E428" w14:textId="2038B66A"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ABAB8DB" w14:textId="285273D0"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E31CC9F" w14:textId="5783FCB3"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D82527D" w14:textId="0BA38218"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AC28FCA" w14:textId="3512ED48"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225C623" w14:textId="6E2F0487"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1CCDAAC1" w14:textId="191C5D65"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7037B6C4" w14:textId="246B7D8F"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4ABC9045" w14:textId="3EF77F2F"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7D6F8EE" w14:textId="77777777" w:rsidR="008F585D" w:rsidRPr="00AE6003" w:rsidRDefault="008F585D" w:rsidP="00A04488">
      <w:pPr>
        <w:autoSpaceDE w:val="0"/>
        <w:autoSpaceDN w:val="0"/>
        <w:adjustRightInd w:val="0"/>
        <w:spacing w:line="276" w:lineRule="auto"/>
        <w:jc w:val="center"/>
        <w:rPr>
          <w:rFonts w:ascii="Times New Roman" w:hAnsi="Times New Roman"/>
          <w:sz w:val="28"/>
          <w:szCs w:val="28"/>
          <w:lang w:val="es-BO"/>
        </w:rPr>
      </w:pPr>
    </w:p>
    <w:p w14:paraId="375F54E9" w14:textId="77777777" w:rsidR="008D0F09" w:rsidRPr="00AE6003" w:rsidRDefault="008D0F09" w:rsidP="00A04488">
      <w:pPr>
        <w:autoSpaceDE w:val="0"/>
        <w:autoSpaceDN w:val="0"/>
        <w:adjustRightInd w:val="0"/>
        <w:spacing w:line="276" w:lineRule="auto"/>
        <w:jc w:val="center"/>
        <w:rPr>
          <w:rFonts w:ascii="Times New Roman" w:hAnsi="Times New Roman"/>
          <w:sz w:val="28"/>
          <w:szCs w:val="28"/>
          <w:lang w:val="es-BO"/>
        </w:rPr>
      </w:pPr>
    </w:p>
    <w:p w14:paraId="1BE0B06B" w14:textId="77777777" w:rsidR="0084657C" w:rsidRPr="00AE6003" w:rsidRDefault="0084657C" w:rsidP="00A04488">
      <w:pPr>
        <w:autoSpaceDE w:val="0"/>
        <w:autoSpaceDN w:val="0"/>
        <w:adjustRightInd w:val="0"/>
        <w:spacing w:line="276" w:lineRule="auto"/>
        <w:rPr>
          <w:rFonts w:ascii="Times New Roman" w:hAnsi="Times New Roman"/>
          <w:b/>
          <w:sz w:val="28"/>
          <w:szCs w:val="28"/>
          <w:lang w:val="es-BO"/>
        </w:rPr>
      </w:pPr>
      <w:r w:rsidRPr="00AE6003">
        <w:rPr>
          <w:rFonts w:ascii="Times New Roman" w:hAnsi="Times New Roman"/>
          <w:b/>
          <w:sz w:val="28"/>
          <w:szCs w:val="28"/>
          <w:lang w:val="es-BO"/>
        </w:rPr>
        <w:t xml:space="preserve">    CAP. </w:t>
      </w:r>
      <w:r w:rsidR="0067111D" w:rsidRPr="00AE6003">
        <w:rPr>
          <w:rFonts w:ascii="Times New Roman" w:hAnsi="Times New Roman"/>
          <w:b/>
          <w:sz w:val="28"/>
          <w:szCs w:val="28"/>
          <w:lang w:val="es-BO"/>
        </w:rPr>
        <w:t>I</w:t>
      </w:r>
      <w:r w:rsidRPr="00AE6003">
        <w:rPr>
          <w:rFonts w:ascii="Times New Roman" w:hAnsi="Times New Roman"/>
          <w:b/>
          <w:sz w:val="28"/>
          <w:szCs w:val="28"/>
          <w:lang w:val="es-BO"/>
        </w:rPr>
        <w:t xml:space="preserve">    Obiectul caietului de sarcini</w:t>
      </w:r>
    </w:p>
    <w:p w14:paraId="15DCAF59" w14:textId="77777777" w:rsidR="0084657C" w:rsidRPr="00AE6003" w:rsidRDefault="0084657C" w:rsidP="00A04488">
      <w:pPr>
        <w:autoSpaceDE w:val="0"/>
        <w:autoSpaceDN w:val="0"/>
        <w:adjustRightInd w:val="0"/>
        <w:spacing w:line="276" w:lineRule="auto"/>
        <w:rPr>
          <w:rFonts w:ascii="Times New Roman" w:hAnsi="Times New Roman"/>
          <w:sz w:val="28"/>
          <w:szCs w:val="28"/>
          <w:lang w:val="es-BO"/>
        </w:rPr>
      </w:pPr>
    </w:p>
    <w:p w14:paraId="4E3F9ED5"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1</w:t>
      </w:r>
    </w:p>
    <w:p w14:paraId="79BD1F60"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Prezentul caiet de sarcini stabileşte condiţiile de efectuare a serviciului de transport public local prin curse regulate, stabilind nivelurile de calitate şi condiţiile tehnice necesare efectuării acestui serviciu în condiţii de eficienţă şi siguranţă.</w:t>
      </w:r>
    </w:p>
    <w:p w14:paraId="6769A972"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2</w:t>
      </w:r>
    </w:p>
    <w:p w14:paraId="5B96791E" w14:textId="210C9F85"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Prezentul</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caiet</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sarcini</w:t>
      </w:r>
      <w:proofErr w:type="spellEnd"/>
      <w:r w:rsidRPr="00AE6003">
        <w:rPr>
          <w:rFonts w:ascii="Times New Roman" w:hAnsi="Times New Roman"/>
          <w:sz w:val="28"/>
          <w:szCs w:val="28"/>
          <w:lang w:val="es-BO"/>
        </w:rPr>
        <w:t xml:space="preserve"> a </w:t>
      </w:r>
      <w:proofErr w:type="spellStart"/>
      <w:r w:rsidRPr="00AE6003">
        <w:rPr>
          <w:rFonts w:ascii="Times New Roman" w:hAnsi="Times New Roman"/>
          <w:sz w:val="28"/>
          <w:szCs w:val="28"/>
          <w:lang w:val="es-BO"/>
        </w:rPr>
        <w:t>fost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elaborat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spre</w:t>
      </w:r>
      <w:proofErr w:type="spellEnd"/>
      <w:r w:rsidRPr="00AE6003">
        <w:rPr>
          <w:rFonts w:ascii="Times New Roman" w:hAnsi="Times New Roman"/>
          <w:sz w:val="28"/>
          <w:szCs w:val="28"/>
          <w:lang w:val="es-BO"/>
        </w:rPr>
        <w:t xml:space="preserve"> a </w:t>
      </w:r>
      <w:proofErr w:type="spellStart"/>
      <w:r w:rsidRPr="00AE6003">
        <w:rPr>
          <w:rFonts w:ascii="Times New Roman" w:hAnsi="Times New Roman"/>
          <w:sz w:val="28"/>
          <w:szCs w:val="28"/>
          <w:lang w:val="es-BO"/>
        </w:rPr>
        <w:t>servi</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drept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documentaţie</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tehnică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şi</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referinţă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în</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vederea</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stabilirii</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condiţiilor</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specifice</w:t>
      </w:r>
      <w:proofErr w:type="spellEnd"/>
      <w:r w:rsidRPr="00AE6003">
        <w:rPr>
          <w:rFonts w:ascii="Times New Roman" w:hAnsi="Times New Roman"/>
          <w:sz w:val="28"/>
          <w:szCs w:val="28"/>
          <w:lang w:val="es-BO"/>
        </w:rPr>
        <w:t xml:space="preserve"> de efectuare a </w:t>
      </w:r>
      <w:proofErr w:type="spellStart"/>
      <w:r w:rsidRPr="00AE6003">
        <w:rPr>
          <w:rFonts w:ascii="Times New Roman" w:hAnsi="Times New Roman"/>
          <w:sz w:val="28"/>
          <w:szCs w:val="28"/>
          <w:lang w:val="es-BO"/>
        </w:rPr>
        <w:t>serviciului</w:t>
      </w:r>
      <w:proofErr w:type="spellEnd"/>
      <w:r w:rsidRPr="00AE6003">
        <w:rPr>
          <w:rFonts w:ascii="Times New Roman" w:hAnsi="Times New Roman"/>
          <w:sz w:val="28"/>
          <w:szCs w:val="28"/>
          <w:lang w:val="es-BO"/>
        </w:rPr>
        <w:t xml:space="preserve"> de </w:t>
      </w:r>
      <w:proofErr w:type="spellStart"/>
      <w:r w:rsidRPr="00AE6003">
        <w:rPr>
          <w:rFonts w:ascii="Times New Roman" w:hAnsi="Times New Roman"/>
          <w:sz w:val="28"/>
          <w:szCs w:val="28"/>
          <w:lang w:val="es-BO"/>
        </w:rPr>
        <w:t>transport</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public</w:t>
      </w:r>
      <w:proofErr w:type="spellEnd"/>
      <w:r w:rsidRPr="00AE6003">
        <w:rPr>
          <w:rFonts w:ascii="Times New Roman" w:hAnsi="Times New Roman"/>
          <w:sz w:val="28"/>
          <w:szCs w:val="28"/>
          <w:lang w:val="es-BO"/>
        </w:rPr>
        <w:t xml:space="preserve"> local </w:t>
      </w:r>
      <w:proofErr w:type="spellStart"/>
      <w:r w:rsidRPr="00AE6003">
        <w:rPr>
          <w:rFonts w:ascii="Times New Roman" w:hAnsi="Times New Roman"/>
          <w:sz w:val="28"/>
          <w:szCs w:val="28"/>
          <w:lang w:val="es-BO"/>
        </w:rPr>
        <w:t>prin</w:t>
      </w:r>
      <w:proofErr w:type="spellEnd"/>
      <w:r w:rsidRPr="00AE6003">
        <w:rPr>
          <w:rFonts w:ascii="Times New Roman" w:hAnsi="Times New Roman"/>
          <w:sz w:val="28"/>
          <w:szCs w:val="28"/>
          <w:lang w:val="es-BO"/>
        </w:rPr>
        <w:t xml:space="preserve"> curse </w:t>
      </w:r>
      <w:proofErr w:type="spellStart"/>
      <w:r w:rsidRPr="00AE6003">
        <w:rPr>
          <w:rFonts w:ascii="Times New Roman" w:hAnsi="Times New Roman"/>
          <w:sz w:val="28"/>
          <w:szCs w:val="28"/>
          <w:lang w:val="es-BO"/>
        </w:rPr>
        <w:t>regulate</w:t>
      </w:r>
      <w:proofErr w:type="spellEnd"/>
      <w:r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cu</w:t>
      </w:r>
      <w:proofErr w:type="spellEnd"/>
      <w:r w:rsidR="00B03BCF"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autobuze</w:t>
      </w:r>
      <w:proofErr w:type="spellEnd"/>
      <w:r w:rsidR="00B03BCF" w:rsidRPr="00AE6003">
        <w:rPr>
          <w:rFonts w:ascii="Times New Roman" w:hAnsi="Times New Roman"/>
          <w:sz w:val="28"/>
          <w:szCs w:val="28"/>
          <w:lang w:val="es-BO"/>
        </w:rPr>
        <w:t xml:space="preserve"> pe raza </w:t>
      </w:r>
      <w:proofErr w:type="spellStart"/>
      <w:r w:rsidR="00B03BCF" w:rsidRPr="00AE6003">
        <w:rPr>
          <w:rFonts w:ascii="Times New Roman" w:hAnsi="Times New Roman"/>
          <w:sz w:val="28"/>
          <w:szCs w:val="28"/>
          <w:lang w:val="es-BO"/>
        </w:rPr>
        <w:t>teritorial</w:t>
      </w:r>
      <w:r w:rsidR="004A64E5" w:rsidRPr="00AE6003">
        <w:rPr>
          <w:rFonts w:ascii="Times New Roman" w:hAnsi="Times New Roman"/>
          <w:sz w:val="28"/>
          <w:szCs w:val="28"/>
          <w:lang w:val="es-BO"/>
        </w:rPr>
        <w:t>ă</w:t>
      </w:r>
      <w:proofErr w:type="spellEnd"/>
      <w:r w:rsidR="00B03BCF" w:rsidRPr="00AE6003">
        <w:rPr>
          <w:rFonts w:ascii="Times New Roman" w:hAnsi="Times New Roman"/>
          <w:sz w:val="28"/>
          <w:szCs w:val="28"/>
          <w:lang w:val="es-BO"/>
        </w:rPr>
        <w:t xml:space="preserve"> a </w:t>
      </w:r>
      <w:proofErr w:type="spellStart"/>
      <w:r w:rsidR="00B03BCF" w:rsidRPr="00AE6003">
        <w:rPr>
          <w:rFonts w:ascii="Times New Roman" w:hAnsi="Times New Roman"/>
          <w:sz w:val="28"/>
          <w:szCs w:val="28"/>
          <w:lang w:val="es-BO"/>
        </w:rPr>
        <w:t>unit</w:t>
      </w:r>
      <w:r w:rsidR="004A64E5" w:rsidRPr="00AE6003">
        <w:rPr>
          <w:rFonts w:ascii="Times New Roman" w:hAnsi="Times New Roman"/>
          <w:sz w:val="28"/>
          <w:szCs w:val="28"/>
          <w:lang w:val="es-BO"/>
        </w:rPr>
        <w:t>ății</w:t>
      </w:r>
      <w:proofErr w:type="spellEnd"/>
      <w:r w:rsidR="00B03BCF" w:rsidRPr="00AE6003">
        <w:rPr>
          <w:rFonts w:ascii="Times New Roman" w:hAnsi="Times New Roman"/>
          <w:sz w:val="28"/>
          <w:szCs w:val="28"/>
          <w:lang w:val="es-BO"/>
        </w:rPr>
        <w:t xml:space="preserve"> </w:t>
      </w:r>
      <w:proofErr w:type="spellStart"/>
      <w:r w:rsidR="00B03BCF" w:rsidRPr="00AE6003">
        <w:rPr>
          <w:rFonts w:ascii="Times New Roman" w:hAnsi="Times New Roman"/>
          <w:sz w:val="28"/>
          <w:szCs w:val="28"/>
          <w:lang w:val="es-BO"/>
        </w:rPr>
        <w:t>administrativ-teritorial</w:t>
      </w:r>
      <w:r w:rsidR="004A64E5" w:rsidRPr="00AE6003">
        <w:rPr>
          <w:rFonts w:ascii="Times New Roman" w:hAnsi="Times New Roman"/>
          <w:sz w:val="28"/>
          <w:szCs w:val="28"/>
          <w:lang w:val="es-BO"/>
        </w:rPr>
        <w:t>ă</w:t>
      </w:r>
      <w:proofErr w:type="spellEnd"/>
      <w:r w:rsidR="00B03BCF" w:rsidRPr="00AE6003">
        <w:rPr>
          <w:rFonts w:ascii="Times New Roman" w:hAnsi="Times New Roman"/>
          <w:sz w:val="28"/>
          <w:szCs w:val="28"/>
          <w:lang w:val="es-BO"/>
        </w:rPr>
        <w:t xml:space="preserve"> a</w:t>
      </w:r>
      <w:r w:rsidR="008F585D" w:rsidRPr="00AE6003">
        <w:rPr>
          <w:rFonts w:ascii="Times New Roman" w:hAnsi="Times New Roman"/>
          <w:sz w:val="28"/>
          <w:szCs w:val="28"/>
          <w:lang w:val="es-BO"/>
        </w:rPr>
        <w:t xml:space="preserve"> </w:t>
      </w:r>
      <w:proofErr w:type="spellStart"/>
      <w:r w:rsidR="008F585D" w:rsidRPr="00AE6003">
        <w:rPr>
          <w:rFonts w:ascii="Times New Roman" w:hAnsi="Times New Roman"/>
          <w:sz w:val="28"/>
          <w:szCs w:val="28"/>
          <w:lang w:val="es-BO"/>
        </w:rPr>
        <w:t>localitaților</w:t>
      </w:r>
      <w:proofErr w:type="spellEnd"/>
      <w:r w:rsidR="008F585D" w:rsidRPr="00AE6003">
        <w:rPr>
          <w:rFonts w:ascii="Times New Roman" w:hAnsi="Times New Roman"/>
          <w:sz w:val="28"/>
          <w:szCs w:val="28"/>
          <w:lang w:val="es-BO"/>
        </w:rPr>
        <w:t xml:space="preserve"> membre ale </w:t>
      </w:r>
      <w:r w:rsidR="008F585D" w:rsidRPr="008F585D">
        <w:rPr>
          <w:rFonts w:ascii="Times New Roman" w:hAnsi="Times New Roman"/>
          <w:sz w:val="28"/>
          <w:szCs w:val="28"/>
          <w:lang w:val="ro-RO"/>
        </w:rPr>
        <w:t xml:space="preserve">Asociaţiei de dezvoltare intercomunitară (ADI) </w:t>
      </w:r>
      <w:bookmarkStart w:id="6" w:name="_Hlk189411931"/>
      <w:r w:rsidR="008F585D" w:rsidRPr="008F585D">
        <w:rPr>
          <w:rFonts w:ascii="Times New Roman" w:hAnsi="Times New Roman"/>
          <w:sz w:val="28"/>
          <w:szCs w:val="28"/>
          <w:lang w:val="ro-RO"/>
        </w:rPr>
        <w:t>„Eco-transport Câmpulung Moldovenesc -Sadova”.</w:t>
      </w:r>
      <w:bookmarkEnd w:id="6"/>
    </w:p>
    <w:p w14:paraId="36B153A8"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3</w:t>
      </w:r>
    </w:p>
    <w:p w14:paraId="4BE3331D"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Caietul de sarcini face parte integrantă din documentaţia necesară efectuării activităţilor de realizare a serviciului de transport public local prin curse regulate şi constituie ansamblul cerinţelor tehnice de bază.</w:t>
      </w:r>
    </w:p>
    <w:p w14:paraId="662CCCA1"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4</w:t>
      </w:r>
    </w:p>
    <w:p w14:paraId="5FB3284F"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(1) Prezentul caiet de sarcini conţine specificaţiile tehnice care definesc caracteristicile referitoare la nivelul calitativ, tehnic şi de performanţă şi siguranţă în exploatare.</w:t>
      </w:r>
    </w:p>
    <w:p w14:paraId="771E4725"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(2) Caietul de sarcini precizează reglementările obligatorii referitoare la protecţia muncii, prevenirea şi stingerea incendiilor şi protecţia mediului, care trebuie respectate pe parcursul efectuării serviciului de transport public local.</w:t>
      </w:r>
    </w:p>
    <w:p w14:paraId="5F9C5E96" w14:textId="77777777" w:rsidR="0084657C" w:rsidRPr="00AE6003" w:rsidRDefault="0084657C" w:rsidP="00A04488">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Pr="00AE6003">
        <w:rPr>
          <w:rFonts w:ascii="Times New Roman" w:hAnsi="Times New Roman"/>
          <w:b/>
          <w:sz w:val="28"/>
          <w:szCs w:val="28"/>
          <w:lang w:val="es-BO"/>
        </w:rPr>
        <w:t>ART. 5</w:t>
      </w:r>
    </w:p>
    <w:p w14:paraId="0CE57BFC" w14:textId="77777777" w:rsidR="0084657C" w:rsidRPr="00AE6003" w:rsidRDefault="0084657C" w:rsidP="00A04488">
      <w:pPr>
        <w:autoSpaceDE w:val="0"/>
        <w:autoSpaceDN w:val="0"/>
        <w:adjustRightInd w:val="0"/>
        <w:spacing w:line="276" w:lineRule="auto"/>
        <w:jc w:val="both"/>
        <w:rPr>
          <w:rFonts w:ascii="Times New Roman" w:hAnsi="Times New Roman"/>
          <w:sz w:val="28"/>
          <w:szCs w:val="28"/>
          <w:lang w:val="es-BO"/>
        </w:rPr>
      </w:pPr>
      <w:r w:rsidRPr="00AE6003">
        <w:rPr>
          <w:rFonts w:ascii="Times New Roman" w:hAnsi="Times New Roman"/>
          <w:sz w:val="28"/>
          <w:szCs w:val="28"/>
          <w:lang w:val="es-BO"/>
        </w:rPr>
        <w:t xml:space="preserve">    Terminologia utilizată este cea prevăzută în regulamentul serviciilor de transport public local, elaborat de autoritatea locală de transport şi aprobat prin hotărâre a consiliului local.</w:t>
      </w:r>
    </w:p>
    <w:p w14:paraId="19CFA638" w14:textId="0279CA48" w:rsidR="000D45F2" w:rsidRPr="00AE6003" w:rsidRDefault="000D45F2" w:rsidP="00A04488">
      <w:pPr>
        <w:autoSpaceDE w:val="0"/>
        <w:autoSpaceDN w:val="0"/>
        <w:adjustRightInd w:val="0"/>
        <w:spacing w:line="276" w:lineRule="auto"/>
        <w:jc w:val="both"/>
        <w:rPr>
          <w:rFonts w:ascii="Times New Roman" w:hAnsi="Times New Roman"/>
          <w:sz w:val="28"/>
          <w:szCs w:val="28"/>
          <w:lang w:val="es-BO"/>
        </w:rPr>
      </w:pPr>
    </w:p>
    <w:p w14:paraId="7D574411" w14:textId="1C3EEC85" w:rsidR="0084657C" w:rsidRPr="00614622" w:rsidRDefault="0084657C" w:rsidP="00A04488">
      <w:pPr>
        <w:autoSpaceDE w:val="0"/>
        <w:autoSpaceDN w:val="0"/>
        <w:adjustRightInd w:val="0"/>
        <w:spacing w:line="276" w:lineRule="auto"/>
        <w:jc w:val="both"/>
        <w:rPr>
          <w:rFonts w:ascii="Times New Roman" w:hAnsi="Times New Roman"/>
          <w:bCs/>
          <w:sz w:val="28"/>
          <w:szCs w:val="28"/>
          <w:lang w:val="es-BO"/>
        </w:rPr>
      </w:pPr>
      <w:r w:rsidRPr="00593D55">
        <w:rPr>
          <w:rFonts w:ascii="Times New Roman" w:hAnsi="Times New Roman"/>
          <w:bCs/>
          <w:sz w:val="28"/>
          <w:szCs w:val="28"/>
          <w:lang w:val="es-BO"/>
        </w:rPr>
        <w:t xml:space="preserve"> </w:t>
      </w:r>
      <w:r w:rsidRPr="00614622">
        <w:rPr>
          <w:rFonts w:ascii="Times New Roman" w:hAnsi="Times New Roman"/>
          <w:bCs/>
          <w:sz w:val="28"/>
          <w:szCs w:val="28"/>
          <w:lang w:val="es-BO"/>
        </w:rPr>
        <w:t xml:space="preserve">CAP. </w:t>
      </w:r>
      <w:r w:rsidR="0067111D" w:rsidRPr="00614622">
        <w:rPr>
          <w:rFonts w:ascii="Times New Roman" w:hAnsi="Times New Roman"/>
          <w:bCs/>
          <w:sz w:val="28"/>
          <w:szCs w:val="28"/>
          <w:lang w:val="es-BO"/>
        </w:rPr>
        <w:t>I</w:t>
      </w:r>
      <w:r w:rsidR="00F45357" w:rsidRPr="00614622">
        <w:rPr>
          <w:rFonts w:ascii="Times New Roman" w:hAnsi="Times New Roman"/>
          <w:bCs/>
          <w:sz w:val="28"/>
          <w:szCs w:val="28"/>
          <w:lang w:val="es-BO"/>
        </w:rPr>
        <w:t>I</w:t>
      </w:r>
      <w:r w:rsidR="0067111D" w:rsidRPr="00614622">
        <w:rPr>
          <w:rFonts w:ascii="Times New Roman" w:hAnsi="Times New Roman"/>
          <w:bCs/>
          <w:sz w:val="28"/>
          <w:szCs w:val="28"/>
          <w:lang w:val="es-BO"/>
        </w:rPr>
        <w:t xml:space="preserve"> </w:t>
      </w:r>
      <w:r w:rsidRPr="00614622">
        <w:rPr>
          <w:rFonts w:ascii="Times New Roman" w:hAnsi="Times New Roman"/>
          <w:bCs/>
          <w:sz w:val="28"/>
          <w:szCs w:val="28"/>
          <w:lang w:val="es-BO"/>
        </w:rPr>
        <w:t xml:space="preserve">   Cerinţe organizatorice minimale</w:t>
      </w:r>
    </w:p>
    <w:p w14:paraId="6C677611" w14:textId="77777777" w:rsidR="00FB44DA" w:rsidRPr="00674A47" w:rsidRDefault="0084657C" w:rsidP="00FB44DA">
      <w:pPr>
        <w:autoSpaceDE w:val="0"/>
        <w:autoSpaceDN w:val="0"/>
        <w:adjustRightInd w:val="0"/>
        <w:spacing w:line="276" w:lineRule="auto"/>
        <w:jc w:val="both"/>
        <w:rPr>
          <w:rFonts w:ascii="Times New Roman" w:hAnsi="Times New Roman"/>
          <w:sz w:val="28"/>
          <w:szCs w:val="28"/>
          <w:lang w:val="es-BO"/>
        </w:rPr>
      </w:pPr>
      <w:r w:rsidRPr="00614622">
        <w:rPr>
          <w:rFonts w:ascii="Times New Roman" w:hAnsi="Times New Roman"/>
          <w:bCs/>
          <w:sz w:val="28"/>
          <w:szCs w:val="28"/>
          <w:lang w:val="es-BO"/>
        </w:rPr>
        <w:t xml:space="preserve">    </w:t>
      </w:r>
      <w:r w:rsidR="00FB44DA" w:rsidRPr="00674A47">
        <w:rPr>
          <w:rFonts w:ascii="Times New Roman" w:hAnsi="Times New Roman"/>
          <w:b/>
          <w:bCs/>
          <w:sz w:val="28"/>
          <w:szCs w:val="28"/>
          <w:lang w:val="es-BO"/>
        </w:rPr>
        <w:t>Art. 6</w:t>
      </w:r>
      <w:r w:rsidR="00FB44DA" w:rsidRPr="00674A47">
        <w:rPr>
          <w:rFonts w:ascii="Times New Roman" w:hAnsi="Times New Roman"/>
          <w:sz w:val="28"/>
          <w:szCs w:val="28"/>
          <w:lang w:val="es-BO"/>
        </w:rPr>
        <w:t> - Operatorii serviciilor de transport public local vor asigura:</w:t>
      </w:r>
    </w:p>
    <w:p w14:paraId="58296056" w14:textId="6EBCDDA1" w:rsidR="00FB44DA" w:rsidRPr="00674A47" w:rsidRDefault="00FB44DA" w:rsidP="00FB44DA">
      <w:pPr>
        <w:autoSpaceDE w:val="0"/>
        <w:autoSpaceDN w:val="0"/>
        <w:adjustRightInd w:val="0"/>
        <w:spacing w:line="276" w:lineRule="auto"/>
        <w:jc w:val="both"/>
        <w:rPr>
          <w:rFonts w:ascii="Times New Roman" w:hAnsi="Times New Roman"/>
          <w:sz w:val="28"/>
          <w:szCs w:val="28"/>
          <w:lang w:val="es-BO"/>
        </w:rPr>
      </w:pPr>
      <w:r w:rsidRPr="00674A47">
        <w:rPr>
          <w:rFonts w:ascii="Times New Roman" w:hAnsi="Times New Roman"/>
          <w:sz w:val="28"/>
          <w:szCs w:val="28"/>
          <w:lang w:val="es-BO"/>
        </w:rPr>
        <w:t>   a) numărul şi tipul corespunzător de mijloace de transport necesare realizării programului de circulaţie şi care satisfac condiţiile impuse privind siguranţa circulaţiei, confortul pasagerilor şi protecţia mediului;</w:t>
      </w:r>
    </w:p>
    <w:p w14:paraId="4661AE51" w14:textId="6B426F8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b) numărul de mijloace de transport pentru înlocuirea celor care efectuează cursele cuprinse în programul de circulaţie, în cazul apariţiei unor defecţiuni ale acestora;</w:t>
      </w:r>
    </w:p>
    <w:p w14:paraId="2C69228F"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c) respectarea reglementărilor legale privind omologarea, înmatricularea/înregistrarea şi efectuarea inspecţiilor tehnice periodice/reviziilor tehnice periodice pentru mijloacele de transport propuse pentru efectuarea serviciului;</w:t>
      </w:r>
    </w:p>
    <w:p w14:paraId="585F8637"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lastRenderedPageBreak/>
        <w:t>    d) operaţiile de întreţinere şi reparaţii necesare parcului de mijloace de transport, stabilit prin contractul de atribuire a gestiunii, cu respectarea reglementărilor legale în vigoare privind efectuarea acestor activităţi (autorizarea operatorului economic, baza tehnico-materială, personalul utilizat etc.);</w:t>
      </w:r>
    </w:p>
    <w:p w14:paraId="63ACC3A5"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e) menţinerea stării tehnice corespunzătoare a mijloacelor de transport, a instalaţiilor auxiliare şi a curăţeniei acestora;</w:t>
      </w:r>
    </w:p>
    <w:p w14:paraId="75DA7EB5" w14:textId="31409E64"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w:t>
      </w:r>
      <w:r w:rsidRPr="002F0088">
        <w:rPr>
          <w:rFonts w:ascii="Times New Roman" w:hAnsi="Times New Roman"/>
          <w:bCs/>
          <w:sz w:val="28"/>
          <w:szCs w:val="28"/>
          <w:lang w:val="es-BO"/>
        </w:rPr>
        <w:t>f) condiţii pentru spălarea, salubrizarea şi dezinfectarea mijloacelor de transport</w:t>
      </w:r>
      <w:r w:rsidR="00FC36A7" w:rsidRPr="002F0088">
        <w:rPr>
          <w:rFonts w:ascii="Times New Roman" w:hAnsi="Times New Roman"/>
          <w:bCs/>
          <w:sz w:val="28"/>
          <w:szCs w:val="28"/>
          <w:lang w:val="es-BO"/>
        </w:rPr>
        <w:t>.</w:t>
      </w:r>
      <w:r w:rsidR="00674A47" w:rsidRPr="002F0088">
        <w:rPr>
          <w:rFonts w:ascii="Times New Roman" w:eastAsia="Times New Roman" w:hAnsi="Times New Roman"/>
          <w:sz w:val="28"/>
          <w:szCs w:val="28"/>
          <w:lang w:val="ro-RO"/>
        </w:rPr>
        <w:t xml:space="preserve"> </w:t>
      </w:r>
      <w:r w:rsidR="00674A47" w:rsidRPr="002F0088">
        <w:rPr>
          <w:rFonts w:ascii="Times New Roman" w:hAnsi="Times New Roman"/>
          <w:bCs/>
          <w:sz w:val="28"/>
          <w:szCs w:val="28"/>
          <w:lang w:val="ro-RO"/>
        </w:rPr>
        <w:t>Prestarea serviciului spălare și igienizare ale mijloacelor de transport se face conformitate cu art. 14 alin. (2) lit. a) din Legea nr. 92/2007, cu modificările și completările ulterioare şi art. 6 lit. f) din Anexa nr. 2 la Ordinul nr. 972/2007, iar</w:t>
      </w:r>
      <w:r w:rsidR="00674A47" w:rsidRPr="002F0088">
        <w:rPr>
          <w:rFonts w:ascii="Times New Roman" w:hAnsi="Times New Roman"/>
          <w:sz w:val="28"/>
          <w:szCs w:val="28"/>
          <w:lang w:val="ro-RO"/>
        </w:rPr>
        <w:t xml:space="preserve"> în perioada de mobilizare se va prezenta modalitatea de prestare a acestui serviciu</w:t>
      </w:r>
      <w:r w:rsidRPr="002F0088">
        <w:rPr>
          <w:rFonts w:ascii="Times New Roman" w:hAnsi="Times New Roman"/>
          <w:bCs/>
          <w:sz w:val="28"/>
          <w:szCs w:val="28"/>
          <w:lang w:val="es-BO"/>
        </w:rPr>
        <w:t>;</w:t>
      </w:r>
    </w:p>
    <w:p w14:paraId="5A3BE9ED"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g) spaţii în suprafaţă suficientă pentru parcarea mijloacelor de transport;</w:t>
      </w:r>
    </w:p>
    <w:p w14:paraId="478A12D2" w14:textId="7FBFF41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h) dispecerat </w:t>
      </w:r>
      <w:r w:rsidR="00A70A2F" w:rsidRPr="00614622">
        <w:rPr>
          <w:rFonts w:ascii="Times New Roman" w:hAnsi="Times New Roman"/>
          <w:bCs/>
          <w:sz w:val="28"/>
          <w:szCs w:val="28"/>
          <w:lang w:val="es-BO"/>
        </w:rPr>
        <w:t>/</w:t>
      </w:r>
      <w:r w:rsidRPr="00614622">
        <w:rPr>
          <w:rFonts w:ascii="Times New Roman" w:hAnsi="Times New Roman"/>
          <w:bCs/>
          <w:sz w:val="28"/>
          <w:szCs w:val="28"/>
          <w:lang w:val="es-BO"/>
        </w:rPr>
        <w:t xml:space="preserve"> dotări speciale pentru urmărirea şi coordonarea în trafic a mijloacelor de transport, de intervenţie şi de depanare;</w:t>
      </w:r>
    </w:p>
    <w:p w14:paraId="1700E772"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i) personal calificat şi vehicule de intervenţie operativă;</w:t>
      </w:r>
    </w:p>
    <w:p w14:paraId="18BBBC22"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j) respectarea prevederilor legale în vigoare privind angajarea, desemnarea, pregătirea profesională, examinarea medicală şi psihologică a persoanelor cu funcţii care concură la siguranţa circulaţiei;</w:t>
      </w:r>
    </w:p>
    <w:p w14:paraId="752D3545" w14:textId="0ED34D3B"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k) asigurarea pasagerilor şi a bagajelor acestora pentru riscurile ce cad în sarcina operatorului de transport/transportatorului autorizat;</w:t>
      </w:r>
    </w:p>
    <w:p w14:paraId="62619EDC" w14:textId="5B4686C1"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l) respectarea capacităţilor de transport şi a programelor de circulaţie impuse prin contractul de atribuire a gestiunii;</w:t>
      </w:r>
    </w:p>
    <w:p w14:paraId="5618556E"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m) menţinerea stării tehnice corespunzătoare a mijloacelor de transport, a instalaţiilor auxiliare şi a curăţeniei acestora;</w:t>
      </w:r>
    </w:p>
    <w:p w14:paraId="7E92524C" w14:textId="65DFDBA9"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w:t>
      </w:r>
      <w:r w:rsidR="00593D55" w:rsidRPr="00614622">
        <w:rPr>
          <w:rFonts w:ascii="Times New Roman" w:hAnsi="Times New Roman"/>
          <w:bCs/>
          <w:sz w:val="28"/>
          <w:szCs w:val="28"/>
          <w:lang w:val="es-BO"/>
        </w:rPr>
        <w:t xml:space="preserve"> </w:t>
      </w:r>
      <w:r w:rsidRPr="00614622">
        <w:rPr>
          <w:rFonts w:ascii="Times New Roman" w:hAnsi="Times New Roman"/>
          <w:bCs/>
          <w:sz w:val="28"/>
          <w:szCs w:val="28"/>
          <w:lang w:val="es-BO"/>
        </w:rPr>
        <w:t>n) respectarea indicatorilor de performanţă şi de calitate stabiliţi prin contractul de delegare a gestiunii sau prin hotărârea de dare în administrare a serviciului şi precizaţi în regulamentul serviciilor de transport public local elaborat de autoritatea locală de transport şi aprobat prin hotărâre a consiliului local;</w:t>
      </w:r>
    </w:p>
    <w:p w14:paraId="4E6C18AE" w14:textId="7EA2549E" w:rsidR="00FB44DA" w:rsidRPr="00FB44DA" w:rsidRDefault="00FB44DA" w:rsidP="00FB44DA">
      <w:pPr>
        <w:autoSpaceDE w:val="0"/>
        <w:autoSpaceDN w:val="0"/>
        <w:adjustRightInd w:val="0"/>
        <w:spacing w:line="276" w:lineRule="auto"/>
        <w:jc w:val="both"/>
        <w:rPr>
          <w:rFonts w:ascii="Times New Roman" w:hAnsi="Times New Roman"/>
          <w:bCs/>
          <w:sz w:val="28"/>
          <w:szCs w:val="28"/>
        </w:rPr>
      </w:pPr>
      <w:r w:rsidRPr="00614622">
        <w:rPr>
          <w:rFonts w:ascii="Times New Roman" w:hAnsi="Times New Roman"/>
          <w:bCs/>
          <w:sz w:val="28"/>
          <w:szCs w:val="28"/>
          <w:lang w:val="es-BO"/>
        </w:rPr>
        <w:t xml:space="preserve">    </w:t>
      </w:r>
      <w:r w:rsidRPr="00FB44DA">
        <w:rPr>
          <w:rFonts w:ascii="Times New Roman" w:hAnsi="Times New Roman"/>
          <w:bCs/>
          <w:sz w:val="28"/>
          <w:szCs w:val="28"/>
        </w:rPr>
        <w:t xml:space="preserve">o) </w:t>
      </w:r>
      <w:proofErr w:type="spellStart"/>
      <w:r w:rsidRPr="00FB44DA">
        <w:rPr>
          <w:rFonts w:ascii="Times New Roman" w:hAnsi="Times New Roman"/>
          <w:bCs/>
          <w:sz w:val="28"/>
          <w:szCs w:val="28"/>
        </w:rPr>
        <w:t>furnizarea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către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autoritatea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administraţiei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publice</w:t>
      </w:r>
      <w:proofErr w:type="spellEnd"/>
      <w:r w:rsidRPr="00FB44DA">
        <w:rPr>
          <w:rFonts w:ascii="Times New Roman" w:hAnsi="Times New Roman"/>
          <w:bCs/>
          <w:sz w:val="28"/>
          <w:szCs w:val="28"/>
        </w:rPr>
        <w:t xml:space="preserve"> locale </w:t>
      </w:r>
      <w:proofErr w:type="spellStart"/>
      <w:r w:rsidRPr="00FB44DA">
        <w:rPr>
          <w:rFonts w:ascii="Times New Roman" w:hAnsi="Times New Roman"/>
          <w:bCs/>
          <w:sz w:val="28"/>
          <w:szCs w:val="28"/>
        </w:rPr>
        <w:t>sau</w:t>
      </w:r>
      <w:proofErr w:type="spellEnd"/>
      <w:r w:rsidRPr="00FB44DA">
        <w:rPr>
          <w:rFonts w:ascii="Times New Roman" w:hAnsi="Times New Roman"/>
          <w:bCs/>
          <w:sz w:val="28"/>
          <w:szCs w:val="28"/>
        </w:rPr>
        <w:t xml:space="preserve"> </w:t>
      </w:r>
      <w:proofErr w:type="spellStart"/>
      <w:r w:rsidR="00A70A2F">
        <w:rPr>
          <w:rFonts w:ascii="Times New Roman" w:hAnsi="Times New Roman"/>
          <w:bCs/>
          <w:sz w:val="28"/>
          <w:szCs w:val="28"/>
        </w:rPr>
        <w:t>delegant</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după</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caz</w:t>
      </w:r>
      <w:proofErr w:type="spellEnd"/>
      <w:r w:rsidRPr="00FB44DA">
        <w:rPr>
          <w:rFonts w:ascii="Times New Roman" w:hAnsi="Times New Roman"/>
          <w:bCs/>
          <w:sz w:val="28"/>
          <w:szCs w:val="28"/>
        </w:rPr>
        <w:t xml:space="preserve">, </w:t>
      </w:r>
      <w:proofErr w:type="gramStart"/>
      <w:r w:rsidRPr="00FB44DA">
        <w:rPr>
          <w:rFonts w:ascii="Times New Roman" w:hAnsi="Times New Roman"/>
          <w:bCs/>
          <w:sz w:val="28"/>
          <w:szCs w:val="28"/>
        </w:rPr>
        <w:t>a</w:t>
      </w:r>
      <w:proofErr w:type="gram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informaţiilor</w:t>
      </w:r>
      <w:proofErr w:type="spellEnd"/>
      <w:r w:rsidRPr="00FB44DA">
        <w:rPr>
          <w:rFonts w:ascii="Times New Roman" w:hAnsi="Times New Roman"/>
          <w:bCs/>
          <w:sz w:val="28"/>
          <w:szCs w:val="28"/>
        </w:rPr>
        <w:t xml:space="preserve"> solicitate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accesul</w:t>
      </w:r>
      <w:proofErr w:type="spellEnd"/>
      <w:r w:rsidRPr="00FB44DA">
        <w:rPr>
          <w:rFonts w:ascii="Times New Roman" w:hAnsi="Times New Roman"/>
          <w:bCs/>
          <w:sz w:val="28"/>
          <w:szCs w:val="28"/>
        </w:rPr>
        <w:t xml:space="preserve"> la </w:t>
      </w:r>
      <w:proofErr w:type="spellStart"/>
      <w:r w:rsidRPr="00FB44DA">
        <w:rPr>
          <w:rFonts w:ascii="Times New Roman" w:hAnsi="Times New Roman"/>
          <w:bCs/>
          <w:sz w:val="28"/>
          <w:szCs w:val="28"/>
        </w:rPr>
        <w:t>toate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informaţiile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necesare</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în</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vederea</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verificării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evaluării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funcţionării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şi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dezvoltării</w:t>
      </w:r>
      <w:proofErr w:type="spellEnd"/>
      <w:r w:rsidRPr="00FB44DA">
        <w:rPr>
          <w:rFonts w:ascii="Times New Roman" w:hAnsi="Times New Roman"/>
          <w:bCs/>
          <w:sz w:val="28"/>
          <w:szCs w:val="28"/>
        </w:rPr>
        <w:t xml:space="preserve"> </w:t>
      </w:r>
      <w:proofErr w:type="spellStart"/>
      <w:r w:rsidRPr="00FB44DA">
        <w:rPr>
          <w:rFonts w:ascii="Times New Roman" w:hAnsi="Times New Roman"/>
          <w:bCs/>
          <w:sz w:val="28"/>
          <w:szCs w:val="28"/>
        </w:rPr>
        <w:t>serviciului</w:t>
      </w:r>
      <w:proofErr w:type="spellEnd"/>
      <w:r w:rsidRPr="00FB44DA">
        <w:rPr>
          <w:rFonts w:ascii="Times New Roman" w:hAnsi="Times New Roman"/>
          <w:bCs/>
          <w:sz w:val="28"/>
          <w:szCs w:val="28"/>
        </w:rPr>
        <w:t xml:space="preserve"> de transport public local;</w:t>
      </w:r>
    </w:p>
    <w:p w14:paraId="23FBBAC8" w14:textId="52A13DF9"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FB44DA">
        <w:rPr>
          <w:rFonts w:ascii="Times New Roman" w:hAnsi="Times New Roman"/>
          <w:bCs/>
          <w:sz w:val="28"/>
          <w:szCs w:val="28"/>
        </w:rPr>
        <w:t>   </w:t>
      </w:r>
      <w:r w:rsidRPr="00614622">
        <w:rPr>
          <w:rFonts w:ascii="Times New Roman" w:hAnsi="Times New Roman"/>
          <w:bCs/>
          <w:sz w:val="28"/>
          <w:szCs w:val="28"/>
          <w:lang w:val="es-BO"/>
        </w:rPr>
        <w:t>p) realizarea unui sistem de evidenţă a sesizărilor şi reclamaţiilor şi de rezolvare operativă a acestora;</w:t>
      </w:r>
    </w:p>
    <w:p w14:paraId="0B394FE5" w14:textId="4978B6F1"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w:t>
      </w:r>
      <w:r w:rsidR="00593D55" w:rsidRPr="00614622">
        <w:rPr>
          <w:rFonts w:ascii="Times New Roman" w:hAnsi="Times New Roman"/>
          <w:bCs/>
          <w:sz w:val="28"/>
          <w:szCs w:val="28"/>
          <w:lang w:val="es-BO"/>
        </w:rPr>
        <w:t xml:space="preserve"> </w:t>
      </w:r>
      <w:r w:rsidRPr="00614622">
        <w:rPr>
          <w:rFonts w:ascii="Times New Roman" w:hAnsi="Times New Roman"/>
          <w:bCs/>
          <w:sz w:val="28"/>
          <w:szCs w:val="28"/>
          <w:lang w:val="es-BO"/>
        </w:rPr>
        <w:t>q) statistica accidentelor şi analiza acestora;</w:t>
      </w:r>
    </w:p>
    <w:p w14:paraId="30BAB160" w14:textId="5B5D60B3"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r) aplicarea de metode performante de management care să conducă la reducerea costurilor de operare;</w:t>
      </w:r>
    </w:p>
    <w:p w14:paraId="053377A9" w14:textId="2CBD742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s) </w:t>
      </w:r>
      <w:r w:rsidR="00803C94" w:rsidRPr="00614622">
        <w:rPr>
          <w:rFonts w:ascii="Times New Roman" w:hAnsi="Times New Roman"/>
          <w:bCs/>
          <w:sz w:val="28"/>
          <w:szCs w:val="28"/>
          <w:lang w:val="es-BO"/>
        </w:rPr>
        <w:t xml:space="preserve"> </w:t>
      </w:r>
      <w:r w:rsidRPr="00614622">
        <w:rPr>
          <w:rFonts w:ascii="Times New Roman" w:hAnsi="Times New Roman"/>
          <w:bCs/>
          <w:sz w:val="28"/>
          <w:szCs w:val="28"/>
          <w:lang w:val="es-BO"/>
        </w:rPr>
        <w:t>respectarea reglementărilor legale în vigoare din domeniul transporturilor;</w:t>
      </w:r>
    </w:p>
    <w:p w14:paraId="22824252" w14:textId="7D4BADF4"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t) respectarea legislaţiei în vigoare privind protecţia muncii, protecţia mediului, prevenirea şi combaterea incendiilor;</w:t>
      </w:r>
    </w:p>
    <w:p w14:paraId="7A3718E8" w14:textId="77777777" w:rsidR="00FB44DA" w:rsidRPr="00614622" w:rsidRDefault="00FB44DA" w:rsidP="00FB44DA">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lastRenderedPageBreak/>
        <w:t>    u) planificarea inspecţiilor tehnice periodice astfel încât să fie asigurat în fiecare zi numărul de vehicule necesar pentru acoperirea curselor cuprinse în programul de circulaţie;</w:t>
      </w:r>
    </w:p>
    <w:p w14:paraId="67715102" w14:textId="6C68F5BC" w:rsidR="0018574D" w:rsidRPr="003A383D" w:rsidRDefault="00FB44DA" w:rsidP="0018574D">
      <w:pPr>
        <w:shd w:val="clear" w:color="auto" w:fill="FFFFFF" w:themeFill="background1"/>
        <w:autoSpaceDE w:val="0"/>
        <w:autoSpaceDN w:val="0"/>
        <w:adjustRightInd w:val="0"/>
        <w:spacing w:line="276" w:lineRule="auto"/>
        <w:jc w:val="both"/>
        <w:rPr>
          <w:rFonts w:ascii="Times New Roman" w:hAnsi="Times New Roman"/>
          <w:sz w:val="28"/>
          <w:szCs w:val="28"/>
          <w:lang w:val="es-BO"/>
        </w:rPr>
      </w:pPr>
      <w:r w:rsidRPr="00614622">
        <w:rPr>
          <w:rFonts w:ascii="Times New Roman" w:hAnsi="Times New Roman"/>
          <w:bCs/>
          <w:sz w:val="28"/>
          <w:szCs w:val="28"/>
          <w:lang w:val="es-BO"/>
        </w:rPr>
        <w:t>    v</w:t>
      </w:r>
      <w:r w:rsidRPr="002F0088">
        <w:rPr>
          <w:rFonts w:ascii="Times New Roman" w:hAnsi="Times New Roman"/>
          <w:bCs/>
          <w:sz w:val="28"/>
          <w:szCs w:val="28"/>
          <w:lang w:val="es-BO"/>
        </w:rPr>
        <w:t>)</w:t>
      </w:r>
      <w:r w:rsidR="0018574D" w:rsidRPr="002F0088">
        <w:rPr>
          <w:rFonts w:ascii="Times New Roman" w:hAnsi="Times New Roman"/>
          <w:sz w:val="28"/>
          <w:szCs w:val="28"/>
          <w:lang w:val="es-BO"/>
        </w:rPr>
        <w:t xml:space="preserve"> </w:t>
      </w:r>
      <w:r w:rsidR="0018574D" w:rsidRPr="002F0088">
        <w:rPr>
          <w:rFonts w:ascii="Times New Roman" w:hAnsi="Times New Roman"/>
          <w:bCs/>
          <w:sz w:val="28"/>
          <w:szCs w:val="28"/>
          <w:lang w:val="ro-RO"/>
        </w:rPr>
        <w:t xml:space="preserve">ca variantă de rezervă </w:t>
      </w:r>
      <w:r w:rsidR="0018574D" w:rsidRPr="002F0088">
        <w:rPr>
          <w:rFonts w:ascii="Times New Roman" w:hAnsi="Times New Roman"/>
          <w:sz w:val="28"/>
          <w:szCs w:val="28"/>
          <w:lang w:val="es-BO"/>
        </w:rPr>
        <w:t xml:space="preserve">minim </w:t>
      </w:r>
      <w:bookmarkStart w:id="7" w:name="_Hlk86955825"/>
      <w:r w:rsidR="0018574D" w:rsidRPr="002F0088">
        <w:rPr>
          <w:rFonts w:ascii="Times New Roman" w:hAnsi="Times New Roman"/>
          <w:sz w:val="28"/>
          <w:szCs w:val="28"/>
          <w:lang w:val="es-BO"/>
        </w:rPr>
        <w:t>un autobuz urban</w:t>
      </w:r>
      <w:bookmarkEnd w:id="7"/>
      <w:r w:rsidR="0018574D" w:rsidRPr="002F0088">
        <w:rPr>
          <w:rFonts w:ascii="Times New Roman" w:hAnsi="Times New Roman"/>
          <w:sz w:val="28"/>
          <w:szCs w:val="28"/>
          <w:lang w:val="es-BO"/>
        </w:rPr>
        <w:t xml:space="preserve"> cu cel puţin </w:t>
      </w:r>
      <w:r w:rsidR="005C22EF" w:rsidRPr="002F0088">
        <w:rPr>
          <w:rFonts w:ascii="Times New Roman" w:hAnsi="Times New Roman"/>
          <w:sz w:val="28"/>
          <w:szCs w:val="28"/>
          <w:lang w:val="es-BO"/>
        </w:rPr>
        <w:t>20</w:t>
      </w:r>
      <w:r w:rsidR="0018574D" w:rsidRPr="002F0088">
        <w:rPr>
          <w:rFonts w:ascii="Times New Roman" w:hAnsi="Times New Roman"/>
          <w:sz w:val="28"/>
          <w:szCs w:val="28"/>
          <w:lang w:val="es-BO"/>
        </w:rPr>
        <w:t xml:space="preserve"> de locuri ,</w:t>
      </w:r>
      <w:r w:rsidR="0018574D">
        <w:rPr>
          <w:rFonts w:ascii="Times New Roman" w:hAnsi="Times New Roman"/>
          <w:sz w:val="28"/>
          <w:szCs w:val="28"/>
          <w:lang w:val="ro-RO"/>
        </w:rPr>
        <w:t xml:space="preserve"> </w:t>
      </w:r>
      <w:r w:rsidR="0018574D" w:rsidRPr="00DE6A06">
        <w:rPr>
          <w:rFonts w:ascii="Times New Roman" w:hAnsi="Times New Roman"/>
          <w:sz w:val="28"/>
          <w:szCs w:val="28"/>
          <w:lang w:val="es-BO"/>
        </w:rPr>
        <w:t xml:space="preserve">cu podea coborâtă, specific persoanelor cu dizabilități și cu un grad redus de poluare </w:t>
      </w:r>
      <w:r w:rsidR="0018574D">
        <w:rPr>
          <w:rFonts w:ascii="Times New Roman" w:hAnsi="Times New Roman"/>
          <w:sz w:val="28"/>
          <w:szCs w:val="28"/>
          <w:lang w:val="es-BO"/>
        </w:rPr>
        <w:t>.</w:t>
      </w:r>
      <w:r w:rsidR="00B30477" w:rsidRPr="00B30477">
        <w:rPr>
          <w:rFonts w:ascii="Times New Roman" w:hAnsi="Times New Roman"/>
          <w:sz w:val="28"/>
          <w:szCs w:val="28"/>
          <w:lang w:val="es-BO"/>
        </w:rPr>
        <w:t xml:space="preserve"> </w:t>
      </w:r>
      <w:r w:rsidR="005D4CCB" w:rsidRPr="003A383D">
        <w:rPr>
          <w:rFonts w:ascii="Times New Roman" w:hAnsi="Times New Roman"/>
          <w:sz w:val="28"/>
          <w:szCs w:val="28"/>
          <w:lang w:val="es-BO"/>
        </w:rPr>
        <w:t>P</w:t>
      </w:r>
      <w:r w:rsidR="00B30477" w:rsidRPr="003A383D">
        <w:rPr>
          <w:rFonts w:ascii="Times New Roman" w:hAnsi="Times New Roman"/>
          <w:sz w:val="28"/>
          <w:szCs w:val="28"/>
          <w:lang w:val="es-BO"/>
        </w:rPr>
        <w:t>restarea serviciului se face cu patru autobuze puse la dispoziție de către delegatar în scopul</w:t>
      </w:r>
      <w:r w:rsidR="00B30477" w:rsidRPr="003A383D">
        <w:rPr>
          <w:rFonts w:ascii="Times New Roman" w:hAnsi="Times New Roman"/>
          <w:bCs/>
          <w:sz w:val="28"/>
          <w:szCs w:val="28"/>
          <w:lang w:val="ro-RO"/>
        </w:rPr>
        <w:t xml:space="preserve"> executării Contractului</w:t>
      </w:r>
      <w:r w:rsidR="00B30477" w:rsidRPr="003A383D">
        <w:rPr>
          <w:rFonts w:ascii="Times New Roman" w:hAnsi="Times New Roman"/>
          <w:sz w:val="28"/>
          <w:szCs w:val="28"/>
          <w:lang w:val="es-BO"/>
        </w:rPr>
        <w:t xml:space="preserve">. </w:t>
      </w:r>
      <w:r w:rsidR="00B30477" w:rsidRPr="003A383D">
        <w:rPr>
          <w:rFonts w:ascii="Times New Roman" w:hAnsi="Times New Roman"/>
          <w:sz w:val="28"/>
          <w:szCs w:val="28"/>
          <w:lang w:val="ro-RO"/>
        </w:rPr>
        <w:t xml:space="preserve">La data limită de depunere a ofertelor nu se limitează forma de </w:t>
      </w:r>
      <w:r w:rsidR="000C75E8" w:rsidRPr="003A383D">
        <w:rPr>
          <w:rFonts w:ascii="Times New Roman" w:hAnsi="Times New Roman"/>
          <w:sz w:val="28"/>
          <w:szCs w:val="28"/>
          <w:lang w:val="ro-RO"/>
        </w:rPr>
        <w:t>dispunere</w:t>
      </w:r>
      <w:r w:rsidR="00B30477" w:rsidRPr="003A383D">
        <w:rPr>
          <w:rFonts w:ascii="Times New Roman" w:hAnsi="Times New Roman"/>
          <w:sz w:val="28"/>
          <w:szCs w:val="28"/>
          <w:lang w:val="ro-RO"/>
        </w:rPr>
        <w:t xml:space="preserve"> a mijlocului/mijloacele de transport, urmând ca ofertantul clasat pe primul loc după aplicarea criteriului de atribuire, în perioada de mobilizare să prezinte pentru mijlocul/mijloacele de transport documente din care să rezulte deținerea acestuia/acestora în proprietate sau leasing, în scopul obținerii autorizațiilor</w:t>
      </w:r>
      <w:r w:rsidR="005D4CCB" w:rsidRPr="003A383D">
        <w:rPr>
          <w:rFonts w:ascii="Times New Roman" w:hAnsi="Times New Roman"/>
          <w:sz w:val="28"/>
          <w:szCs w:val="28"/>
          <w:lang w:val="ro-RO"/>
        </w:rPr>
        <w:t>/ licențelor</w:t>
      </w:r>
      <w:r w:rsidR="00B30477" w:rsidRPr="003A383D">
        <w:rPr>
          <w:rFonts w:ascii="Times New Roman" w:hAnsi="Times New Roman"/>
          <w:sz w:val="28"/>
          <w:szCs w:val="28"/>
          <w:lang w:val="ro-RO"/>
        </w:rPr>
        <w:t xml:space="preserve"> necesare prestării serviciilor. </w:t>
      </w:r>
    </w:p>
    <w:p w14:paraId="2EC3634F" w14:textId="0DBF715A" w:rsidR="00FB44DA" w:rsidRPr="00614622" w:rsidRDefault="0018574D" w:rsidP="0018574D">
      <w:pPr>
        <w:autoSpaceDE w:val="0"/>
        <w:autoSpaceDN w:val="0"/>
        <w:adjustRightInd w:val="0"/>
        <w:spacing w:line="276" w:lineRule="auto"/>
        <w:jc w:val="both"/>
        <w:rPr>
          <w:rFonts w:ascii="Times New Roman" w:hAnsi="Times New Roman"/>
          <w:bCs/>
          <w:sz w:val="28"/>
          <w:szCs w:val="28"/>
          <w:lang w:val="es-BO"/>
        </w:rPr>
      </w:pPr>
      <w:r w:rsidRPr="00614622">
        <w:rPr>
          <w:rFonts w:ascii="Times New Roman" w:hAnsi="Times New Roman"/>
          <w:bCs/>
          <w:sz w:val="28"/>
          <w:szCs w:val="28"/>
          <w:lang w:val="es-BO"/>
        </w:rPr>
        <w:t xml:space="preserve">   </w:t>
      </w:r>
      <w:r w:rsidR="00FB44DA" w:rsidRPr="00614622">
        <w:rPr>
          <w:rFonts w:ascii="Times New Roman" w:hAnsi="Times New Roman"/>
          <w:bCs/>
          <w:sz w:val="28"/>
          <w:szCs w:val="28"/>
          <w:lang w:val="es-BO"/>
        </w:rPr>
        <w:t xml:space="preserve"> </w:t>
      </w:r>
      <w:r w:rsidRPr="00614622">
        <w:rPr>
          <w:rFonts w:ascii="Times New Roman" w:hAnsi="Times New Roman"/>
          <w:bCs/>
          <w:sz w:val="28"/>
          <w:szCs w:val="28"/>
          <w:lang w:val="es-BO"/>
        </w:rPr>
        <w:t xml:space="preserve">x) </w:t>
      </w:r>
      <w:r w:rsidR="00FB44DA" w:rsidRPr="00614622">
        <w:rPr>
          <w:rFonts w:ascii="Times New Roman" w:hAnsi="Times New Roman"/>
          <w:bCs/>
          <w:sz w:val="28"/>
          <w:szCs w:val="28"/>
          <w:lang w:val="es-BO"/>
        </w:rPr>
        <w:t>alte condiţii specifice stabilite de autoritatea administraţiei publice locale sau asociaţia de dezvoltare comunitară, după caz.</w:t>
      </w:r>
    </w:p>
    <w:p w14:paraId="598037C9" w14:textId="18C59E40" w:rsidR="0084657C" w:rsidRPr="00AE6003" w:rsidRDefault="00D9695C" w:rsidP="00FB44DA">
      <w:pPr>
        <w:autoSpaceDE w:val="0"/>
        <w:autoSpaceDN w:val="0"/>
        <w:adjustRightInd w:val="0"/>
        <w:spacing w:line="276" w:lineRule="auto"/>
        <w:jc w:val="both"/>
        <w:rPr>
          <w:rFonts w:ascii="Times New Roman" w:hAnsi="Times New Roman"/>
          <w:b/>
          <w:sz w:val="28"/>
          <w:szCs w:val="28"/>
          <w:lang w:val="es-BO"/>
        </w:rPr>
      </w:pPr>
      <w:r w:rsidRPr="00AE6003">
        <w:rPr>
          <w:rFonts w:ascii="Times New Roman" w:hAnsi="Times New Roman"/>
          <w:sz w:val="28"/>
          <w:szCs w:val="28"/>
          <w:lang w:val="es-BO"/>
        </w:rPr>
        <w:t xml:space="preserve">    </w:t>
      </w:r>
      <w:r w:rsidR="0084657C" w:rsidRPr="00AE6003">
        <w:rPr>
          <w:rFonts w:ascii="Times New Roman" w:hAnsi="Times New Roman"/>
          <w:b/>
          <w:sz w:val="28"/>
          <w:szCs w:val="28"/>
          <w:lang w:val="es-BO"/>
        </w:rPr>
        <w:t xml:space="preserve">ART. </w:t>
      </w:r>
      <w:r w:rsidR="00BF5B2C" w:rsidRPr="00AE6003">
        <w:rPr>
          <w:rFonts w:ascii="Times New Roman" w:hAnsi="Times New Roman"/>
          <w:b/>
          <w:sz w:val="28"/>
          <w:szCs w:val="28"/>
          <w:lang w:val="es-BO"/>
        </w:rPr>
        <w:t>7</w:t>
      </w:r>
    </w:p>
    <w:p w14:paraId="21E84838" w14:textId="5C2140FC" w:rsidR="001F128B" w:rsidRPr="00AE6003" w:rsidRDefault="0084657C" w:rsidP="006B271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Obligaţiile şi răspunderile personalului cu funcţii care concură la siguranţa circulaţiei sunt </w:t>
      </w:r>
      <w:r w:rsidR="00880C53" w:rsidRPr="00AE6003">
        <w:rPr>
          <w:rFonts w:ascii="Times New Roman" w:hAnsi="Times New Roman"/>
          <w:sz w:val="28"/>
          <w:szCs w:val="28"/>
          <w:lang w:val="es-BO"/>
        </w:rPr>
        <w:t>prevăzute</w:t>
      </w:r>
      <w:r w:rsidRPr="00AE6003">
        <w:rPr>
          <w:rFonts w:ascii="Times New Roman" w:hAnsi="Times New Roman"/>
          <w:sz w:val="28"/>
          <w:szCs w:val="28"/>
          <w:lang w:val="es-BO"/>
        </w:rPr>
        <w:t xml:space="preserve"> în regulamentul </w:t>
      </w:r>
      <w:r w:rsidR="002E314D" w:rsidRPr="00AE6003">
        <w:rPr>
          <w:rFonts w:ascii="Times New Roman" w:hAnsi="Times New Roman"/>
          <w:sz w:val="28"/>
          <w:szCs w:val="28"/>
          <w:lang w:val="es-BO"/>
        </w:rPr>
        <w:t>S</w:t>
      </w:r>
      <w:r w:rsidRPr="00AE6003">
        <w:rPr>
          <w:rFonts w:ascii="Times New Roman" w:hAnsi="Times New Roman"/>
          <w:sz w:val="28"/>
          <w:szCs w:val="28"/>
          <w:lang w:val="es-BO"/>
        </w:rPr>
        <w:t>ervic</w:t>
      </w:r>
      <w:r w:rsidR="006B2716" w:rsidRPr="00AE6003">
        <w:rPr>
          <w:rFonts w:ascii="Times New Roman" w:hAnsi="Times New Roman"/>
          <w:sz w:val="28"/>
          <w:szCs w:val="28"/>
          <w:lang w:val="es-BO"/>
        </w:rPr>
        <w:t>iului de transport public local</w:t>
      </w:r>
      <w:r w:rsidR="007C7D84" w:rsidRPr="00AE6003">
        <w:rPr>
          <w:rFonts w:ascii="Times New Roman" w:hAnsi="Times New Roman"/>
          <w:sz w:val="28"/>
          <w:szCs w:val="28"/>
          <w:lang w:val="es-BO"/>
        </w:rPr>
        <w:t>.</w:t>
      </w:r>
    </w:p>
    <w:p w14:paraId="49D132F6" w14:textId="77777777" w:rsidR="00FB44DA" w:rsidRPr="00AE6003" w:rsidRDefault="00D9695C" w:rsidP="00FB44DA">
      <w:pPr>
        <w:shd w:val="clear" w:color="auto" w:fill="FFFFFF" w:themeFill="background1"/>
        <w:autoSpaceDE w:val="0"/>
        <w:autoSpaceDN w:val="0"/>
        <w:adjustRightInd w:val="0"/>
        <w:spacing w:line="276" w:lineRule="auto"/>
        <w:ind w:left="135"/>
        <w:jc w:val="both"/>
        <w:rPr>
          <w:rFonts w:ascii="Times New Roman" w:hAnsi="Times New Roman"/>
          <w:sz w:val="28"/>
          <w:szCs w:val="28"/>
          <w:lang w:val="es-BO"/>
        </w:rPr>
      </w:pPr>
      <w:r w:rsidRPr="00AE6003">
        <w:rPr>
          <w:rFonts w:ascii="Times New Roman" w:hAnsi="Times New Roman"/>
          <w:sz w:val="28"/>
          <w:szCs w:val="28"/>
          <w:lang w:val="es-BO"/>
        </w:rPr>
        <w:t xml:space="preserve">  </w:t>
      </w:r>
      <w:r w:rsidR="0084657C" w:rsidRPr="00AE6003">
        <w:rPr>
          <w:rFonts w:ascii="Times New Roman" w:hAnsi="Times New Roman"/>
          <w:sz w:val="28"/>
          <w:szCs w:val="28"/>
          <w:lang w:val="es-BO"/>
        </w:rPr>
        <w:t xml:space="preserve"> </w:t>
      </w:r>
      <w:r w:rsidR="00FB44DA" w:rsidRPr="00AE6003">
        <w:rPr>
          <w:rFonts w:ascii="Times New Roman" w:hAnsi="Times New Roman"/>
          <w:b/>
          <w:sz w:val="28"/>
          <w:szCs w:val="28"/>
          <w:lang w:val="es-BO"/>
        </w:rPr>
        <w:t xml:space="preserve">ART. </w:t>
      </w:r>
      <w:r w:rsidR="00FB44DA">
        <w:rPr>
          <w:rFonts w:ascii="Times New Roman" w:hAnsi="Times New Roman"/>
          <w:b/>
          <w:sz w:val="28"/>
          <w:szCs w:val="28"/>
          <w:lang w:val="es-BO"/>
        </w:rPr>
        <w:t>8</w:t>
      </w:r>
    </w:p>
    <w:p w14:paraId="799CE64C" w14:textId="77777777" w:rsidR="00FB44DA" w:rsidRPr="00614622" w:rsidRDefault="00FB44DA" w:rsidP="00FB44DA">
      <w:pPr>
        <w:shd w:val="clear" w:color="auto" w:fill="FFFFFF" w:themeFill="background1"/>
        <w:ind w:firstLine="720"/>
        <w:jc w:val="both"/>
        <w:rPr>
          <w:rFonts w:ascii="Times New Roman" w:eastAsia="Times New Roman" w:hAnsi="Times New Roman"/>
          <w:sz w:val="28"/>
          <w:szCs w:val="28"/>
          <w:lang w:val="ro-RO"/>
        </w:rPr>
      </w:pPr>
      <w:r w:rsidRPr="00AE6003">
        <w:rPr>
          <w:rFonts w:ascii="Times New Roman" w:hAnsi="Times New Roman"/>
          <w:sz w:val="28"/>
          <w:szCs w:val="28"/>
          <w:lang w:val="es-BO"/>
        </w:rPr>
        <w:t xml:space="preserve">    </w:t>
      </w:r>
      <w:r>
        <w:rPr>
          <w:rFonts w:ascii="Times New Roman" w:hAnsi="Times New Roman"/>
          <w:sz w:val="28"/>
          <w:szCs w:val="28"/>
          <w:lang w:val="ro-RO"/>
        </w:rPr>
        <w:t>P</w:t>
      </w:r>
      <w:r w:rsidRPr="00F1768F">
        <w:rPr>
          <w:rFonts w:ascii="Times New Roman" w:hAnsi="Times New Roman"/>
          <w:sz w:val="28"/>
          <w:szCs w:val="28"/>
          <w:lang w:val="ro-RO"/>
        </w:rPr>
        <w:t xml:space="preserve">e durata contractului delegantul nu are obligația realizării de investiții.  </w:t>
      </w:r>
      <w:r w:rsidRPr="00F1768F">
        <w:rPr>
          <w:rFonts w:ascii="Times New Roman" w:eastAsia="Times New Roman" w:hAnsi="Times New Roman"/>
          <w:sz w:val="28"/>
          <w:szCs w:val="28"/>
          <w:lang w:val="ro-RO"/>
        </w:rPr>
        <w:t>În cazul în care deleg</w:t>
      </w:r>
      <w:r>
        <w:rPr>
          <w:rFonts w:ascii="Times New Roman" w:eastAsia="Times New Roman" w:hAnsi="Times New Roman"/>
          <w:sz w:val="28"/>
          <w:szCs w:val="28"/>
          <w:lang w:val="ro-RO"/>
        </w:rPr>
        <w:t>antul</w:t>
      </w:r>
      <w:r w:rsidRPr="00F1768F">
        <w:rPr>
          <w:rFonts w:ascii="Times New Roman" w:eastAsia="Times New Roman" w:hAnsi="Times New Roman"/>
          <w:sz w:val="28"/>
          <w:szCs w:val="28"/>
          <w:lang w:val="ro-RO"/>
        </w:rPr>
        <w:t xml:space="preserve"> are propuneri de investiții pentru buna desfășurare a serviciului, acestea se supun aprobării delegataru</w:t>
      </w:r>
      <w:r>
        <w:rPr>
          <w:rFonts w:ascii="Times New Roman" w:eastAsia="Times New Roman" w:hAnsi="Times New Roman"/>
          <w:sz w:val="28"/>
          <w:szCs w:val="28"/>
          <w:lang w:val="ro-RO"/>
        </w:rPr>
        <w:t>lu</w:t>
      </w:r>
      <w:r w:rsidRPr="00F1768F">
        <w:rPr>
          <w:rFonts w:ascii="Times New Roman" w:eastAsia="Times New Roman" w:hAnsi="Times New Roman"/>
          <w:sz w:val="28"/>
          <w:szCs w:val="28"/>
          <w:lang w:val="ro-RO"/>
        </w:rPr>
        <w:t>i și, în urma acceptului delegatarului, c</w:t>
      </w:r>
      <w:r w:rsidRPr="00614622">
        <w:rPr>
          <w:rFonts w:ascii="Times New Roman" w:eastAsia="Times New Roman" w:hAnsi="Times New Roman"/>
          <w:sz w:val="28"/>
          <w:szCs w:val="28"/>
          <w:lang w:val="ro-RO"/>
        </w:rPr>
        <w:t>heltuielile în legătură cu implementarea investiţiilor se evidenţiază distinct şi se comunică după recepţia lucrărilor delegatarului pentru decontare și înregistrare în evidenţa bunurilor de natura domeniului public care rămân la dispoziţia delegantului</w:t>
      </w:r>
      <w:r w:rsidRPr="00614622">
        <w:rPr>
          <w:rFonts w:ascii="Times New Roman" w:eastAsia="Times New Roman" w:hAnsi="Times New Roman"/>
          <w:color w:val="00B050"/>
          <w:sz w:val="28"/>
          <w:szCs w:val="28"/>
          <w:lang w:val="ro-RO"/>
        </w:rPr>
        <w:t>.</w:t>
      </w:r>
      <w:r w:rsidRPr="00614622">
        <w:rPr>
          <w:rFonts w:ascii="Times New Roman" w:hAnsi="Times New Roman"/>
          <w:sz w:val="28"/>
          <w:szCs w:val="28"/>
          <w:lang w:val="ro-RO"/>
        </w:rPr>
        <w:t xml:space="preserve">    </w:t>
      </w:r>
    </w:p>
    <w:p w14:paraId="492681C0" w14:textId="45ED136F" w:rsidR="00534146" w:rsidRPr="00614622" w:rsidRDefault="00D9695C" w:rsidP="00FB44DA">
      <w:pPr>
        <w:autoSpaceDE w:val="0"/>
        <w:autoSpaceDN w:val="0"/>
        <w:adjustRightInd w:val="0"/>
        <w:jc w:val="both"/>
        <w:rPr>
          <w:rFonts w:ascii="Times New Roman" w:hAnsi="Times New Roman"/>
          <w:sz w:val="28"/>
          <w:szCs w:val="28"/>
          <w:lang w:val="ro-RO"/>
        </w:rPr>
      </w:pPr>
      <w:r w:rsidRPr="00614622">
        <w:rPr>
          <w:rFonts w:ascii="Times New Roman" w:hAnsi="Times New Roman"/>
          <w:sz w:val="28"/>
          <w:szCs w:val="28"/>
          <w:lang w:val="ro-RO"/>
        </w:rPr>
        <w:t xml:space="preserve">   </w:t>
      </w:r>
      <w:r w:rsidR="00987D57" w:rsidRPr="00614622">
        <w:rPr>
          <w:rFonts w:ascii="Times New Roman" w:hAnsi="Times New Roman"/>
          <w:sz w:val="28"/>
          <w:szCs w:val="28"/>
          <w:lang w:val="ro-RO"/>
        </w:rPr>
        <w:t xml:space="preserve"> </w:t>
      </w:r>
    </w:p>
    <w:p w14:paraId="3A97CC2F" w14:textId="4DC1ED63" w:rsidR="0084657C" w:rsidRPr="00614622" w:rsidRDefault="0084657C"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b/>
          <w:sz w:val="28"/>
          <w:szCs w:val="28"/>
          <w:lang w:val="ro-RO"/>
        </w:rPr>
        <w:t xml:space="preserve">    CAP. </w:t>
      </w:r>
      <w:r w:rsidR="005B52F7" w:rsidRPr="00614622">
        <w:rPr>
          <w:rFonts w:ascii="Times New Roman" w:hAnsi="Times New Roman"/>
          <w:b/>
          <w:sz w:val="28"/>
          <w:szCs w:val="28"/>
          <w:lang w:val="ro-RO"/>
        </w:rPr>
        <w:t>I</w:t>
      </w:r>
      <w:r w:rsidR="00BF5B2C" w:rsidRPr="00614622">
        <w:rPr>
          <w:rFonts w:ascii="Times New Roman" w:hAnsi="Times New Roman"/>
          <w:b/>
          <w:sz w:val="28"/>
          <w:szCs w:val="28"/>
          <w:lang w:val="ro-RO"/>
        </w:rPr>
        <w:t>II</w:t>
      </w:r>
      <w:r w:rsidRPr="00614622">
        <w:rPr>
          <w:rFonts w:ascii="Times New Roman" w:hAnsi="Times New Roman"/>
          <w:b/>
          <w:sz w:val="28"/>
          <w:szCs w:val="28"/>
          <w:lang w:val="ro-RO"/>
        </w:rPr>
        <w:t xml:space="preserve">   Sistemul de transport public local de persoane</w:t>
      </w:r>
    </w:p>
    <w:p w14:paraId="6C80F90B" w14:textId="0745617D" w:rsidR="0084657C" w:rsidRPr="00614622" w:rsidRDefault="0084657C"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t xml:space="preserve">    </w:t>
      </w:r>
      <w:r w:rsidRPr="00614622">
        <w:rPr>
          <w:rFonts w:ascii="Times New Roman" w:hAnsi="Times New Roman"/>
          <w:b/>
          <w:sz w:val="28"/>
          <w:szCs w:val="28"/>
          <w:lang w:val="ro-RO"/>
        </w:rPr>
        <w:t xml:space="preserve">ART. </w:t>
      </w:r>
      <w:r w:rsidR="00FB44DA" w:rsidRPr="00614622">
        <w:rPr>
          <w:rFonts w:ascii="Times New Roman" w:hAnsi="Times New Roman"/>
          <w:b/>
          <w:sz w:val="28"/>
          <w:szCs w:val="28"/>
          <w:lang w:val="ro-RO"/>
        </w:rPr>
        <w:t>9</w:t>
      </w:r>
    </w:p>
    <w:p w14:paraId="2B282946" w14:textId="2EFEB53E" w:rsidR="00492A68" w:rsidRPr="00614622" w:rsidRDefault="0084657C" w:rsidP="00A04488">
      <w:pPr>
        <w:autoSpaceDE w:val="0"/>
        <w:autoSpaceDN w:val="0"/>
        <w:adjustRightInd w:val="0"/>
        <w:spacing w:line="276" w:lineRule="auto"/>
        <w:jc w:val="both"/>
        <w:rPr>
          <w:rFonts w:ascii="Times New Roman" w:hAnsi="Times New Roman"/>
          <w:color w:val="FF0000"/>
          <w:sz w:val="28"/>
          <w:szCs w:val="28"/>
          <w:lang w:val="ro-RO"/>
        </w:rPr>
      </w:pPr>
      <w:r w:rsidRPr="00614622">
        <w:rPr>
          <w:rFonts w:ascii="Times New Roman" w:hAnsi="Times New Roman"/>
          <w:sz w:val="28"/>
          <w:szCs w:val="28"/>
          <w:lang w:val="ro-RO"/>
        </w:rPr>
        <w:t xml:space="preserve">    Operatorul de transport rutier are dreptul să efectueze, în condiţiile legislaţiei în vigoare, transport rutier public local prin curse regulate, în aria administrativ-teritorială </w:t>
      </w:r>
      <w:r w:rsidR="007C7D84" w:rsidRPr="00614622">
        <w:rPr>
          <w:rFonts w:ascii="Times New Roman" w:hAnsi="Times New Roman"/>
          <w:sz w:val="28"/>
          <w:szCs w:val="28"/>
          <w:lang w:val="ro-RO"/>
        </w:rPr>
        <w:t xml:space="preserve">a </w:t>
      </w:r>
      <w:r w:rsidR="00546167" w:rsidRPr="00614622">
        <w:rPr>
          <w:rFonts w:ascii="Times New Roman" w:hAnsi="Times New Roman"/>
          <w:sz w:val="28"/>
          <w:szCs w:val="28"/>
          <w:lang w:val="ro-RO"/>
        </w:rPr>
        <w:t>m</w:t>
      </w:r>
      <w:r w:rsidR="00E32AF8" w:rsidRPr="00614622">
        <w:rPr>
          <w:rFonts w:ascii="Times New Roman" w:hAnsi="Times New Roman"/>
          <w:sz w:val="28"/>
          <w:szCs w:val="28"/>
          <w:lang w:val="ro-RO"/>
        </w:rPr>
        <w:t>unicipiul</w:t>
      </w:r>
      <w:r w:rsidR="007C7D84" w:rsidRPr="00614622">
        <w:rPr>
          <w:rFonts w:ascii="Times New Roman" w:hAnsi="Times New Roman"/>
          <w:sz w:val="28"/>
          <w:szCs w:val="28"/>
          <w:lang w:val="ro-RO"/>
        </w:rPr>
        <w:t xml:space="preserve">ui </w:t>
      </w:r>
      <w:r w:rsidR="00E32AF8" w:rsidRPr="00614622">
        <w:rPr>
          <w:rFonts w:ascii="Times New Roman" w:hAnsi="Times New Roman"/>
          <w:sz w:val="28"/>
          <w:szCs w:val="28"/>
          <w:lang w:val="ro-RO"/>
        </w:rPr>
        <w:t>Câmpulung Moldovenesc</w:t>
      </w:r>
      <w:r w:rsidR="00546167" w:rsidRPr="00614622">
        <w:rPr>
          <w:rFonts w:ascii="Times New Roman" w:hAnsi="Times New Roman"/>
          <w:sz w:val="28"/>
          <w:szCs w:val="28"/>
          <w:lang w:val="ro-RO"/>
        </w:rPr>
        <w:t xml:space="preserve"> și comunei Sadova</w:t>
      </w:r>
      <w:r w:rsidR="007C7D84" w:rsidRPr="00614622">
        <w:rPr>
          <w:rFonts w:ascii="Times New Roman" w:hAnsi="Times New Roman"/>
          <w:sz w:val="28"/>
          <w:szCs w:val="28"/>
          <w:lang w:val="ro-RO"/>
        </w:rPr>
        <w:t>, pe traseul</w:t>
      </w:r>
      <w:r w:rsidR="00026F15" w:rsidRPr="00614622">
        <w:rPr>
          <w:rFonts w:ascii="Times New Roman" w:hAnsi="Times New Roman"/>
          <w:sz w:val="28"/>
          <w:szCs w:val="28"/>
          <w:lang w:val="ro-RO"/>
        </w:rPr>
        <w:t xml:space="preserve"> nr.</w:t>
      </w:r>
      <w:r w:rsidR="007C7D84" w:rsidRPr="00614622">
        <w:rPr>
          <w:rFonts w:ascii="Times New Roman" w:hAnsi="Times New Roman"/>
          <w:sz w:val="28"/>
          <w:szCs w:val="28"/>
          <w:lang w:val="ro-RO"/>
        </w:rPr>
        <w:t xml:space="preserve"> </w:t>
      </w:r>
      <w:r w:rsidR="00026F15" w:rsidRPr="00614622">
        <w:rPr>
          <w:rFonts w:ascii="Times New Roman" w:hAnsi="Times New Roman"/>
          <w:sz w:val="28"/>
          <w:szCs w:val="28"/>
          <w:lang w:val="ro-RO"/>
        </w:rPr>
        <w:t>1</w:t>
      </w:r>
      <w:r w:rsidR="00546167" w:rsidRPr="00614622">
        <w:rPr>
          <w:rFonts w:ascii="Times New Roman" w:hAnsi="Times New Roman"/>
          <w:sz w:val="28"/>
          <w:szCs w:val="28"/>
          <w:lang w:val="ro-RO"/>
        </w:rPr>
        <w:t xml:space="preserve"> și </w:t>
      </w:r>
      <w:r w:rsidR="006B2716" w:rsidRPr="00614622">
        <w:rPr>
          <w:rFonts w:ascii="Times New Roman" w:hAnsi="Times New Roman"/>
          <w:sz w:val="28"/>
          <w:szCs w:val="28"/>
          <w:lang w:val="ro-RO"/>
        </w:rPr>
        <w:t>traseul nr. 2</w:t>
      </w:r>
      <w:r w:rsidR="002E314D" w:rsidRPr="00614622">
        <w:rPr>
          <w:rFonts w:ascii="Times New Roman" w:hAnsi="Times New Roman"/>
          <w:sz w:val="28"/>
          <w:szCs w:val="28"/>
          <w:lang w:val="ro-RO"/>
        </w:rPr>
        <w:t xml:space="preserve">, prevăzute în anexa </w:t>
      </w:r>
      <w:r w:rsidR="00D30FFC" w:rsidRPr="00614622">
        <w:rPr>
          <w:rFonts w:ascii="Times New Roman" w:hAnsi="Times New Roman"/>
          <w:sz w:val="28"/>
          <w:szCs w:val="28"/>
          <w:lang w:val="ro-RO"/>
        </w:rPr>
        <w:t>1 a prezentului caiet de sarcini</w:t>
      </w:r>
      <w:r w:rsidR="00443483" w:rsidRPr="00614622">
        <w:rPr>
          <w:rFonts w:ascii="Times New Roman" w:hAnsi="Times New Roman"/>
          <w:sz w:val="28"/>
          <w:szCs w:val="28"/>
          <w:lang w:val="ro-RO"/>
        </w:rPr>
        <w:t>.</w:t>
      </w:r>
      <w:r w:rsidR="00026F15" w:rsidRPr="00614622">
        <w:rPr>
          <w:rFonts w:ascii="Times New Roman" w:hAnsi="Times New Roman"/>
          <w:sz w:val="28"/>
          <w:szCs w:val="28"/>
          <w:lang w:val="ro-RO"/>
        </w:rPr>
        <w:t xml:space="preserve"> </w:t>
      </w:r>
    </w:p>
    <w:p w14:paraId="4A7F9828" w14:textId="6CD03776" w:rsidR="0084657C" w:rsidRPr="00614622" w:rsidRDefault="00492A68" w:rsidP="00A04488">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t xml:space="preserve">    </w:t>
      </w:r>
      <w:r w:rsidR="0084657C" w:rsidRPr="00614622">
        <w:rPr>
          <w:rFonts w:ascii="Times New Roman" w:hAnsi="Times New Roman"/>
          <w:sz w:val="28"/>
          <w:szCs w:val="28"/>
          <w:lang w:val="ro-RO"/>
        </w:rPr>
        <w:t xml:space="preserve"> </w:t>
      </w:r>
      <w:r w:rsidR="0084657C" w:rsidRPr="00614622">
        <w:rPr>
          <w:rFonts w:ascii="Times New Roman" w:hAnsi="Times New Roman"/>
          <w:b/>
          <w:sz w:val="28"/>
          <w:szCs w:val="28"/>
          <w:lang w:val="ro-RO"/>
        </w:rPr>
        <w:t>ART. 1</w:t>
      </w:r>
      <w:r w:rsidR="00FB44DA" w:rsidRPr="00614622">
        <w:rPr>
          <w:rFonts w:ascii="Times New Roman" w:hAnsi="Times New Roman"/>
          <w:b/>
          <w:sz w:val="28"/>
          <w:szCs w:val="28"/>
          <w:lang w:val="ro-RO"/>
        </w:rPr>
        <w:t>0</w:t>
      </w:r>
    </w:p>
    <w:p w14:paraId="1BFD0AC1" w14:textId="12ABC073" w:rsidR="0084657C" w:rsidRPr="00614622" w:rsidRDefault="0084657C" w:rsidP="00A04488">
      <w:pPr>
        <w:autoSpaceDE w:val="0"/>
        <w:autoSpaceDN w:val="0"/>
        <w:adjustRightInd w:val="0"/>
        <w:spacing w:line="276" w:lineRule="auto"/>
        <w:jc w:val="both"/>
        <w:rPr>
          <w:rFonts w:ascii="Times New Roman" w:hAnsi="Times New Roman"/>
          <w:sz w:val="28"/>
          <w:szCs w:val="28"/>
          <w:lang w:val="ro-RO"/>
        </w:rPr>
      </w:pPr>
      <w:r w:rsidRPr="00614622">
        <w:rPr>
          <w:rFonts w:ascii="Times New Roman" w:hAnsi="Times New Roman"/>
          <w:sz w:val="28"/>
          <w:szCs w:val="28"/>
          <w:lang w:val="ro-RO"/>
        </w:rPr>
        <w:t xml:space="preserve">    (1) Operatorul de transport/transportatorul autorizat are obligaţia să efectueze serviciul de transport public local de persoane prin curse regulate, cu respectarea programului de transport, care conţine condiţiile specifice privind traseele, perioadele şi programul de circulaţie, capacitatea mijloacelor de transport, numărul mijloacelor de transport necesare, prezentat în anexa nr</w:t>
      </w:r>
      <w:r w:rsidR="006B2716" w:rsidRPr="00614622">
        <w:rPr>
          <w:rFonts w:ascii="Times New Roman" w:hAnsi="Times New Roman"/>
          <w:sz w:val="28"/>
          <w:szCs w:val="28"/>
          <w:lang w:val="ro-RO"/>
        </w:rPr>
        <w:t xml:space="preserve">. </w:t>
      </w:r>
      <w:r w:rsidR="005D499A" w:rsidRPr="00614622">
        <w:rPr>
          <w:rFonts w:ascii="Times New Roman" w:hAnsi="Times New Roman"/>
          <w:sz w:val="28"/>
          <w:szCs w:val="28"/>
          <w:lang w:val="ro-RO"/>
        </w:rPr>
        <w:t>2</w:t>
      </w:r>
      <w:r w:rsidR="00550679" w:rsidRPr="00614622">
        <w:rPr>
          <w:rFonts w:ascii="Times New Roman" w:hAnsi="Times New Roman"/>
          <w:sz w:val="28"/>
          <w:szCs w:val="28"/>
          <w:lang w:val="ro-RO"/>
        </w:rPr>
        <w:t xml:space="preserve"> </w:t>
      </w:r>
      <w:r w:rsidRPr="00614622">
        <w:rPr>
          <w:rFonts w:ascii="Times New Roman" w:hAnsi="Times New Roman"/>
          <w:sz w:val="28"/>
          <w:szCs w:val="28"/>
          <w:lang w:val="ro-RO"/>
        </w:rPr>
        <w:t xml:space="preserve"> </w:t>
      </w:r>
      <w:r w:rsidR="00550679" w:rsidRPr="00614622">
        <w:rPr>
          <w:rFonts w:ascii="Times New Roman" w:hAnsi="Times New Roman"/>
          <w:sz w:val="28"/>
          <w:szCs w:val="28"/>
          <w:lang w:val="ro-RO"/>
        </w:rPr>
        <w:t>l</w:t>
      </w:r>
      <w:r w:rsidRPr="00614622">
        <w:rPr>
          <w:rFonts w:ascii="Times New Roman" w:hAnsi="Times New Roman"/>
          <w:sz w:val="28"/>
          <w:szCs w:val="28"/>
          <w:lang w:val="ro-RO"/>
        </w:rPr>
        <w:t>a prezentul caiet de sarcini.</w:t>
      </w:r>
    </w:p>
    <w:p w14:paraId="25A5B341" w14:textId="23FA71CA" w:rsidR="00FB44DA" w:rsidRPr="00614622" w:rsidRDefault="00FB44DA" w:rsidP="00FB44DA">
      <w:pPr>
        <w:autoSpaceDE w:val="0"/>
        <w:autoSpaceDN w:val="0"/>
        <w:adjustRightInd w:val="0"/>
        <w:spacing w:line="276" w:lineRule="auto"/>
        <w:jc w:val="both"/>
        <w:rPr>
          <w:rFonts w:ascii="Times New Roman" w:hAnsi="Times New Roman"/>
          <w:bCs/>
          <w:sz w:val="28"/>
          <w:szCs w:val="28"/>
          <w:lang w:val="ro-RO"/>
        </w:rPr>
      </w:pPr>
      <w:r w:rsidRPr="00614622">
        <w:rPr>
          <w:rFonts w:ascii="Times New Roman" w:hAnsi="Times New Roman"/>
          <w:sz w:val="28"/>
          <w:szCs w:val="28"/>
          <w:lang w:val="ro-RO"/>
        </w:rPr>
        <w:t xml:space="preserve">      </w:t>
      </w:r>
      <w:r w:rsidRPr="00614622">
        <w:rPr>
          <w:rFonts w:ascii="Times New Roman" w:hAnsi="Times New Roman"/>
          <w:b/>
          <w:sz w:val="28"/>
          <w:szCs w:val="28"/>
          <w:lang w:val="ro-RO"/>
        </w:rPr>
        <w:t xml:space="preserve">ART. 11 </w:t>
      </w:r>
      <w:r w:rsidRPr="00614622">
        <w:rPr>
          <w:rFonts w:ascii="Times New Roman" w:hAnsi="Times New Roman"/>
          <w:bCs/>
          <w:sz w:val="28"/>
          <w:szCs w:val="28"/>
          <w:lang w:val="ro-RO"/>
        </w:rPr>
        <w:t>Denumirea staţiilor şi amplasarea lor pentru fiecare traseu sunt prezentate în anexa nr.1 la caietul de sarcini.</w:t>
      </w:r>
    </w:p>
    <w:p w14:paraId="4A4DFCBF" w14:textId="77777777" w:rsidR="006972DD" w:rsidRPr="00614622" w:rsidRDefault="006972DD" w:rsidP="00FB44DA">
      <w:pPr>
        <w:autoSpaceDE w:val="0"/>
        <w:autoSpaceDN w:val="0"/>
        <w:adjustRightInd w:val="0"/>
        <w:spacing w:line="276" w:lineRule="auto"/>
        <w:jc w:val="both"/>
        <w:rPr>
          <w:rFonts w:ascii="Times New Roman" w:hAnsi="Times New Roman"/>
          <w:bCs/>
          <w:color w:val="FF0000"/>
          <w:sz w:val="28"/>
          <w:szCs w:val="28"/>
          <w:lang w:val="ro-RO"/>
        </w:rPr>
      </w:pPr>
    </w:p>
    <w:p w14:paraId="26AB0CD7" w14:textId="1C504FE5" w:rsidR="0084657C" w:rsidRPr="00614622" w:rsidRDefault="0084657C" w:rsidP="00FB44DA">
      <w:pPr>
        <w:autoSpaceDE w:val="0"/>
        <w:autoSpaceDN w:val="0"/>
        <w:adjustRightInd w:val="0"/>
        <w:spacing w:line="276" w:lineRule="auto"/>
        <w:jc w:val="both"/>
        <w:rPr>
          <w:rFonts w:ascii="Times New Roman" w:hAnsi="Times New Roman"/>
          <w:b/>
          <w:sz w:val="28"/>
          <w:szCs w:val="28"/>
          <w:lang w:val="ro-RO"/>
        </w:rPr>
      </w:pPr>
      <w:r w:rsidRPr="00614622">
        <w:rPr>
          <w:rFonts w:ascii="Times New Roman" w:hAnsi="Times New Roman"/>
          <w:sz w:val="28"/>
          <w:szCs w:val="28"/>
          <w:lang w:val="ro-RO"/>
        </w:rPr>
        <w:lastRenderedPageBreak/>
        <w:t xml:space="preserve">    </w:t>
      </w:r>
      <w:r w:rsidR="00FB44DA" w:rsidRPr="00614622">
        <w:rPr>
          <w:rFonts w:ascii="Times New Roman" w:hAnsi="Times New Roman"/>
          <w:sz w:val="28"/>
          <w:szCs w:val="28"/>
          <w:lang w:val="ro-RO"/>
        </w:rPr>
        <w:t xml:space="preserve"> </w:t>
      </w:r>
      <w:r w:rsidRPr="00614622">
        <w:rPr>
          <w:rFonts w:ascii="Times New Roman" w:hAnsi="Times New Roman"/>
          <w:b/>
          <w:sz w:val="28"/>
          <w:szCs w:val="28"/>
          <w:lang w:val="ro-RO"/>
        </w:rPr>
        <w:t>ART. 1</w:t>
      </w:r>
      <w:r w:rsidR="00FB44DA" w:rsidRPr="00614622">
        <w:rPr>
          <w:rFonts w:ascii="Times New Roman" w:hAnsi="Times New Roman"/>
          <w:b/>
          <w:sz w:val="28"/>
          <w:szCs w:val="28"/>
          <w:lang w:val="ro-RO"/>
        </w:rPr>
        <w:t>2</w:t>
      </w:r>
    </w:p>
    <w:p w14:paraId="0B184F3A" w14:textId="7FAE332D" w:rsidR="0084657C" w:rsidRPr="00614622" w:rsidRDefault="0084657C" w:rsidP="00A04488">
      <w:pPr>
        <w:autoSpaceDE w:val="0"/>
        <w:autoSpaceDN w:val="0"/>
        <w:adjustRightInd w:val="0"/>
        <w:spacing w:line="276" w:lineRule="auto"/>
        <w:jc w:val="both"/>
        <w:rPr>
          <w:rFonts w:ascii="Times New Roman" w:hAnsi="Times New Roman"/>
          <w:sz w:val="28"/>
          <w:szCs w:val="28"/>
          <w:lang w:val="ro-RO"/>
        </w:rPr>
      </w:pPr>
      <w:r w:rsidRPr="00614622">
        <w:rPr>
          <w:rFonts w:ascii="Times New Roman" w:hAnsi="Times New Roman"/>
          <w:sz w:val="28"/>
          <w:szCs w:val="28"/>
          <w:lang w:val="ro-RO"/>
        </w:rPr>
        <w:t xml:space="preserve">    În vederea realizării unui sistem de transport public local de persoane pe raza administrativ-teritorială a</w:t>
      </w:r>
      <w:r w:rsidR="00181073" w:rsidRPr="00614622">
        <w:rPr>
          <w:rFonts w:ascii="Times New Roman" w:hAnsi="Times New Roman"/>
          <w:sz w:val="28"/>
          <w:szCs w:val="28"/>
          <w:lang w:val="ro-RO"/>
        </w:rPr>
        <w:t xml:space="preserve"> membrilor</w:t>
      </w:r>
      <w:r w:rsidRPr="00614622">
        <w:rPr>
          <w:rFonts w:ascii="Times New Roman" w:hAnsi="Times New Roman"/>
          <w:sz w:val="28"/>
          <w:szCs w:val="28"/>
          <w:lang w:val="ro-RO"/>
        </w:rPr>
        <w:t xml:space="preserve"> </w:t>
      </w:r>
      <w:r w:rsidR="00591D96" w:rsidRPr="008F585D">
        <w:rPr>
          <w:rFonts w:ascii="Times New Roman" w:hAnsi="Times New Roman"/>
          <w:sz w:val="28"/>
          <w:szCs w:val="28"/>
          <w:lang w:val="ro-RO"/>
        </w:rPr>
        <w:t>Asociaţiei de dezvoltare intercomunitară (ADI) „Eco-transport Câmpulung Moldovenesc -Sadova”</w:t>
      </w:r>
      <w:r w:rsidRPr="00614622">
        <w:rPr>
          <w:rFonts w:ascii="Times New Roman" w:hAnsi="Times New Roman"/>
          <w:sz w:val="28"/>
          <w:szCs w:val="28"/>
          <w:lang w:val="ro-RO"/>
        </w:rPr>
        <w:t>, care să asigure deplasarea călătorilor în condiţii de siguranţă a circulaţiei rutiere şi pietonale, confort, regularitate şi continuitate, operatorul de transport/transportatorul autorizat trebuie să îndeplinească următoarele cerinţe</w:t>
      </w:r>
      <w:r w:rsidR="00EB68E0" w:rsidRPr="00614622">
        <w:rPr>
          <w:rFonts w:ascii="Times New Roman" w:hAnsi="Times New Roman"/>
          <w:sz w:val="28"/>
          <w:szCs w:val="28"/>
          <w:lang w:val="ro-RO"/>
        </w:rPr>
        <w:t>/</w:t>
      </w:r>
      <w:r w:rsidR="00A30EB0" w:rsidRPr="00614622">
        <w:rPr>
          <w:rFonts w:ascii="Times New Roman" w:hAnsi="Times New Roman"/>
          <w:sz w:val="28"/>
          <w:szCs w:val="28"/>
          <w:lang w:val="ro-RO"/>
        </w:rPr>
        <w:t>obligații</w:t>
      </w:r>
      <w:r w:rsidR="00A44013" w:rsidRPr="00614622">
        <w:rPr>
          <w:rFonts w:ascii="Times New Roman" w:hAnsi="Times New Roman"/>
          <w:sz w:val="28"/>
          <w:szCs w:val="28"/>
          <w:lang w:val="ro-RO"/>
        </w:rPr>
        <w:t xml:space="preserve">:  </w:t>
      </w:r>
    </w:p>
    <w:p w14:paraId="777ED4AD"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ro-RO"/>
        </w:rPr>
        <w:t xml:space="preserve">  </w:t>
      </w:r>
      <w:r w:rsidRPr="00614622">
        <w:rPr>
          <w:rFonts w:ascii="Times New Roman" w:hAnsi="Times New Roman"/>
          <w:sz w:val="28"/>
          <w:szCs w:val="28"/>
          <w:lang w:val="es-BO"/>
        </w:rPr>
        <w:t>1. 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p>
    <w:p w14:paraId="57B1E7AF"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 în salonul mijlocului de transport se va asigura informarea publicului călător prin mijloace vizuale şi sonore cu privire la denumirea staţiei care urmează şi la legăturile cu alte mijloace de transport public local de persoane;</w:t>
      </w:r>
    </w:p>
    <w:p w14:paraId="5F1201B5" w14:textId="77777777" w:rsidR="00FB44DA" w:rsidRPr="00FB44DA" w:rsidRDefault="00FB44DA" w:rsidP="00FB44DA">
      <w:pPr>
        <w:autoSpaceDE w:val="0"/>
        <w:autoSpaceDN w:val="0"/>
        <w:adjustRightInd w:val="0"/>
        <w:jc w:val="both"/>
        <w:rPr>
          <w:rFonts w:ascii="Times New Roman" w:hAnsi="Times New Roman"/>
          <w:sz w:val="28"/>
          <w:szCs w:val="28"/>
        </w:rPr>
      </w:pPr>
      <w:r w:rsidRPr="00614622">
        <w:rPr>
          <w:rFonts w:ascii="Times New Roman" w:hAnsi="Times New Roman"/>
          <w:sz w:val="28"/>
          <w:szCs w:val="28"/>
          <w:lang w:val="es-BO"/>
        </w:rPr>
        <w:t xml:space="preserve">    </w:t>
      </w:r>
      <w:r w:rsidRPr="00FB44DA">
        <w:rPr>
          <w:rFonts w:ascii="Times New Roman" w:hAnsi="Times New Roman"/>
          <w:sz w:val="28"/>
          <w:szCs w:val="28"/>
        </w:rPr>
        <w:t xml:space="preserve">3. </w:t>
      </w:r>
      <w:proofErr w:type="spellStart"/>
      <w:r w:rsidRPr="00FB44DA">
        <w:rPr>
          <w:rFonts w:ascii="Times New Roman" w:hAnsi="Times New Roman"/>
          <w:sz w:val="28"/>
          <w:szCs w:val="28"/>
        </w:rPr>
        <w:t>să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asigure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afişarea</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în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salonul</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mijlocului</w:t>
      </w:r>
      <w:proofErr w:type="spellEnd"/>
      <w:r w:rsidRPr="00FB44DA">
        <w:rPr>
          <w:rFonts w:ascii="Times New Roman" w:hAnsi="Times New Roman"/>
          <w:sz w:val="28"/>
          <w:szCs w:val="28"/>
        </w:rPr>
        <w:t xml:space="preserve"> de transport a </w:t>
      </w:r>
      <w:proofErr w:type="spellStart"/>
      <w:r w:rsidRPr="00FB44DA">
        <w:rPr>
          <w:rFonts w:ascii="Times New Roman" w:hAnsi="Times New Roman"/>
          <w:sz w:val="28"/>
          <w:szCs w:val="28"/>
        </w:rPr>
        <w:t>numelui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conducătorului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acestuia</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hărţii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schematice</w:t>
      </w:r>
      <w:proofErr w:type="spellEnd"/>
      <w:r w:rsidRPr="00FB44DA">
        <w:rPr>
          <w:rFonts w:ascii="Times New Roman" w:hAnsi="Times New Roman"/>
          <w:sz w:val="28"/>
          <w:szCs w:val="28"/>
        </w:rPr>
        <w:t xml:space="preserve"> care </w:t>
      </w:r>
      <w:proofErr w:type="spellStart"/>
      <w:r w:rsidRPr="00FB44DA">
        <w:rPr>
          <w:rFonts w:ascii="Times New Roman" w:hAnsi="Times New Roman"/>
          <w:sz w:val="28"/>
          <w:szCs w:val="28"/>
        </w:rPr>
        <w:t>să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permită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vizualizarea</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traseului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şi</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reţelei</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trasee</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instrucţiunilor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privind</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modul</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desfăşurare</w:t>
      </w:r>
      <w:proofErr w:type="spellEnd"/>
      <w:r w:rsidRPr="00FB44DA">
        <w:rPr>
          <w:rFonts w:ascii="Times New Roman" w:hAnsi="Times New Roman"/>
          <w:sz w:val="28"/>
          <w:szCs w:val="28"/>
        </w:rPr>
        <w:t xml:space="preserve"> a </w:t>
      </w:r>
      <w:proofErr w:type="spellStart"/>
      <w:r w:rsidRPr="00FB44DA">
        <w:rPr>
          <w:rFonts w:ascii="Times New Roman" w:hAnsi="Times New Roman"/>
          <w:sz w:val="28"/>
          <w:szCs w:val="28"/>
        </w:rPr>
        <w:t>transportului</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obligaţiilor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publicului</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călător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şi</w:t>
      </w:r>
      <w:proofErr w:type="spellEnd"/>
      <w:r w:rsidRPr="00FB44DA">
        <w:rPr>
          <w:rFonts w:ascii="Times New Roman" w:hAnsi="Times New Roman"/>
          <w:sz w:val="28"/>
          <w:szCs w:val="28"/>
        </w:rPr>
        <w:t xml:space="preserve"> </w:t>
      </w:r>
      <w:proofErr w:type="gramStart"/>
      <w:r w:rsidRPr="00FB44DA">
        <w:rPr>
          <w:rFonts w:ascii="Times New Roman" w:hAnsi="Times New Roman"/>
          <w:sz w:val="28"/>
          <w:szCs w:val="28"/>
        </w:rPr>
        <w:t>a</w:t>
      </w:r>
      <w:proofErr w:type="gramEnd"/>
      <w:r w:rsidRPr="00FB44DA">
        <w:rPr>
          <w:rFonts w:ascii="Times New Roman" w:hAnsi="Times New Roman"/>
          <w:sz w:val="28"/>
          <w:szCs w:val="28"/>
        </w:rPr>
        <w:t xml:space="preserve"> </w:t>
      </w:r>
      <w:proofErr w:type="spellStart"/>
      <w:r w:rsidRPr="00FB44DA">
        <w:rPr>
          <w:rFonts w:ascii="Times New Roman" w:hAnsi="Times New Roman"/>
          <w:sz w:val="28"/>
          <w:szCs w:val="28"/>
        </w:rPr>
        <w:t>altor</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informaţii</w:t>
      </w:r>
      <w:proofErr w:type="spellEnd"/>
      <w:r w:rsidRPr="00FB44DA">
        <w:rPr>
          <w:rFonts w:ascii="Times New Roman" w:hAnsi="Times New Roman"/>
          <w:sz w:val="28"/>
          <w:szCs w:val="28"/>
        </w:rPr>
        <w:t xml:space="preserve"> de </w:t>
      </w:r>
      <w:proofErr w:type="spellStart"/>
      <w:r w:rsidRPr="00FB44DA">
        <w:rPr>
          <w:rFonts w:ascii="Times New Roman" w:hAnsi="Times New Roman"/>
          <w:sz w:val="28"/>
          <w:szCs w:val="28"/>
        </w:rPr>
        <w:t>utilitate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publică</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privind</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transportul</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stabilite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prin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reglementările</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în</w:t>
      </w:r>
      <w:proofErr w:type="spellEnd"/>
      <w:r w:rsidRPr="00FB44DA">
        <w:rPr>
          <w:rFonts w:ascii="Times New Roman" w:hAnsi="Times New Roman"/>
          <w:sz w:val="28"/>
          <w:szCs w:val="28"/>
        </w:rPr>
        <w:t xml:space="preserve"> </w:t>
      </w:r>
      <w:proofErr w:type="spellStart"/>
      <w:r w:rsidRPr="00FB44DA">
        <w:rPr>
          <w:rFonts w:ascii="Times New Roman" w:hAnsi="Times New Roman"/>
          <w:sz w:val="28"/>
          <w:szCs w:val="28"/>
        </w:rPr>
        <w:t>vigoare</w:t>
      </w:r>
      <w:proofErr w:type="spellEnd"/>
      <w:r w:rsidRPr="00FB44DA">
        <w:rPr>
          <w:rFonts w:ascii="Times New Roman" w:hAnsi="Times New Roman"/>
          <w:sz w:val="28"/>
          <w:szCs w:val="28"/>
        </w:rPr>
        <w:t>;</w:t>
      </w:r>
    </w:p>
    <w:p w14:paraId="50D8747D" w14:textId="18829164" w:rsidR="00FB44DA" w:rsidRPr="00614622" w:rsidRDefault="00FB44DA" w:rsidP="00FB44DA">
      <w:pPr>
        <w:autoSpaceDE w:val="0"/>
        <w:autoSpaceDN w:val="0"/>
        <w:adjustRightInd w:val="0"/>
        <w:jc w:val="both"/>
        <w:rPr>
          <w:rFonts w:ascii="Times New Roman" w:hAnsi="Times New Roman"/>
          <w:sz w:val="28"/>
          <w:szCs w:val="28"/>
          <w:lang w:val="es-BO"/>
        </w:rPr>
      </w:pPr>
      <w:r w:rsidRPr="00FB44DA">
        <w:rPr>
          <w:rFonts w:ascii="Times New Roman" w:hAnsi="Times New Roman"/>
          <w:sz w:val="28"/>
          <w:szCs w:val="28"/>
        </w:rPr>
        <w:t xml:space="preserve">    </w:t>
      </w:r>
      <w:r w:rsidRPr="00614622">
        <w:rPr>
          <w:rFonts w:ascii="Times New Roman" w:hAnsi="Times New Roman"/>
          <w:sz w:val="28"/>
          <w:szCs w:val="28"/>
          <w:lang w:val="es-BO"/>
        </w:rPr>
        <w:t xml:space="preserve">4. să asigure vânzarea legitimaţiilor/abonamentelor de călătorie în toate staţiile stabilite de comun acord cu autoritatea administraţiei publice locale şi nominalizate </w:t>
      </w:r>
      <w:r w:rsidR="005C22EF" w:rsidRPr="00614622">
        <w:rPr>
          <w:rFonts w:ascii="Times New Roman" w:hAnsi="Times New Roman"/>
          <w:sz w:val="28"/>
          <w:szCs w:val="28"/>
          <w:lang w:val="es-BO"/>
        </w:rPr>
        <w:t>în</w:t>
      </w:r>
      <w:r w:rsidRPr="00614622">
        <w:rPr>
          <w:rFonts w:ascii="Times New Roman" w:hAnsi="Times New Roman"/>
          <w:sz w:val="28"/>
          <w:szCs w:val="28"/>
          <w:lang w:val="es-BO"/>
        </w:rPr>
        <w:t xml:space="preserve"> contractul de delegare a gestiunii aprobat prin hotărâre de atribuire;</w:t>
      </w:r>
    </w:p>
    <w:p w14:paraId="1AF9C34B"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5. în staţiile din programul de circulaţie, să asigure afişarea codului traseului, a intervalelor de succedare a curselor, precum şi a hărţilor simplificate cu indicarea traseelor şi staţiilor pentru informarea publicului călător;</w:t>
      </w:r>
    </w:p>
    <w:p w14:paraId="7AC5CC97"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6. să emită abonamente de călătorie cu respectarea reglementărilor în vigoare, inclusiv pentru categoriile sociale care beneficiază de reduceri ale costului abonamentului;</w:t>
      </w:r>
    </w:p>
    <w:p w14:paraId="1146AD7A"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7. să asigure accesul liber şi nediscriminatoriu la transport, în baza documentelor stabilite de reglementările legale în vigoare, al persoanelor care beneficiază de facilităţi/gratuităţi la transport;</w:t>
      </w:r>
    </w:p>
    <w:p w14:paraId="5F79D51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8. să asigure transportul gratuit al copiilor sub 5 ani;</w:t>
      </w:r>
    </w:p>
    <w:p w14:paraId="5FF0E743"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9. mijlocul de transport trebuie să aibă locuri rezervate pentru persoane cu handicap, bătrâni, femei însărcinate, persoane cu copii în braţe;</w:t>
      </w:r>
    </w:p>
    <w:p w14:paraId="37E4E49C"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10. să supravegheze urcarea şi coborârea călătorilor, mijlocul de transport să nu pornească din staţii cu uşile deschise sau cu călători aflaţi pe scările acestuia, precum şi cu călători agăţaţi de exteriorul caroseriei;</w:t>
      </w:r>
    </w:p>
    <w:p w14:paraId="63230465"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11. 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516C7AB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12. să nu îmbarce călători peste capacitatea maximă admisă a mijlocului de transport, exprimată prin număr de locuri pe scaune;</w:t>
      </w:r>
    </w:p>
    <w:p w14:paraId="49ACD17D"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13. să asigure spaţiile necesare pentru bagajele de mână ale călătorilor;</w:t>
      </w:r>
    </w:p>
    <w:p w14:paraId="05ED90CA" w14:textId="5E8F4D84"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lastRenderedPageBreak/>
        <w:t>   14. să îmbarce/debarce călători numai în staţiile special amenajate, prevăzute în programul de circulaţie;</w:t>
      </w:r>
    </w:p>
    <w:p w14:paraId="05D849D6"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15. să utilizeze numai legitimaţii/abonamente de călătorie cu regim special, agreate de autoritatea administraţiei publice locale;</w:t>
      </w:r>
    </w:p>
    <w:p w14:paraId="55954FE9"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16. să nu permită transportul călătorilor decât pe bază de legitimaţii/abonamente de călătorie valabile sau alte documente prevăzute de reglementările legale în vigoare;</w:t>
      </w:r>
    </w:p>
    <w:p w14:paraId="5C278E2F" w14:textId="3A9DADAD"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17. să asigure călătorii şi bagajele acestora pentru riscurile care cad în sarcina operatorului de transport;</w:t>
      </w:r>
    </w:p>
    <w:p w14:paraId="74869A88"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18. să ţină evidenţa curselor sosite şi plecate, la fiecare capăt de linie;</w:t>
      </w:r>
    </w:p>
    <w:p w14:paraId="6AE33E1A" w14:textId="317B5C6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19. să asigure informarea anticipată a publicului călător în legătură cu modificarea/suspendarea programului de circulaţie sau a unui traseu, în caz de forţă majoră;</w:t>
      </w:r>
    </w:p>
    <w:p w14:paraId="2AD25E76" w14:textId="6495336F"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xml:space="preserve">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20. să asigure, zilnic şi ori de câte ori este nevoie, salubrizarea, spălarea şi dezinfectarea mijloacelor de transport;</w:t>
      </w:r>
    </w:p>
    <w:p w14:paraId="637EA7D0"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21. să asigure condiţiile de execuţie a transportului în condiţii de regularitate, siguranţă şi confort;</w:t>
      </w:r>
    </w:p>
    <w:p w14:paraId="0CF8B354" w14:textId="77777777"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22. mijloacele de transport trebuie să fie echipate cu instalaţie de încălzire/condiţionare a aerului în stare de funcţionare;</w:t>
      </w:r>
    </w:p>
    <w:p w14:paraId="0BE63A7C" w14:textId="09551BF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23. mijloacele de transport trebuie să aibă un aspect estetic corespunzăto</w:t>
      </w:r>
      <w:r w:rsidR="005C22EF" w:rsidRPr="00614622">
        <w:rPr>
          <w:rFonts w:ascii="Times New Roman" w:hAnsi="Times New Roman"/>
          <w:sz w:val="28"/>
          <w:szCs w:val="28"/>
          <w:lang w:val="es-BO"/>
        </w:rPr>
        <w:t>r;</w:t>
      </w:r>
    </w:p>
    <w:p w14:paraId="1A5E5D86" w14:textId="64A55660"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4</w:t>
      </w:r>
      <w:r w:rsidRPr="00614622">
        <w:rPr>
          <w:rFonts w:ascii="Times New Roman" w:hAnsi="Times New Roman"/>
          <w:sz w:val="28"/>
          <w:szCs w:val="28"/>
          <w:lang w:val="es-BO"/>
        </w:rPr>
        <w:t>. la bordul mijlocului de transport trebuie să existe mijloace pentru prevenirea şi combaterea incendiilor, precum şi ciocan pentru spart geamurile în caz de necesitate;</w:t>
      </w:r>
    </w:p>
    <w:p w14:paraId="3136932E" w14:textId="43234389"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5</w:t>
      </w:r>
      <w:r w:rsidRPr="00614622">
        <w:rPr>
          <w:rFonts w:ascii="Times New Roman" w:hAnsi="Times New Roman"/>
          <w:sz w:val="28"/>
          <w:szCs w:val="28"/>
          <w:lang w:val="es-BO"/>
        </w:rPr>
        <w:t>. mijloacele de transport trebuie să aibă inspecţia tehnică periodică sau, după caz, revizia tehnică periodică efectuată la termen;</w:t>
      </w:r>
    </w:p>
    <w:p w14:paraId="15B919B7" w14:textId="1B611F26"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6</w:t>
      </w:r>
      <w:r w:rsidRPr="00614622">
        <w:rPr>
          <w:rFonts w:ascii="Times New Roman" w:hAnsi="Times New Roman"/>
          <w:sz w:val="28"/>
          <w:szCs w:val="28"/>
          <w:lang w:val="es-BO"/>
        </w:rPr>
        <w:t>. mijloacele de transport trebuie să îndeplinească condiţiile impuse de legislaţia în vigoare privind siguranţa circulaţiei şi protecţia mediului;</w:t>
      </w:r>
    </w:p>
    <w:p w14:paraId="791C3853" w14:textId="21BD9C4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2</w:t>
      </w:r>
      <w:r w:rsidR="005C22EF" w:rsidRPr="00614622">
        <w:rPr>
          <w:rFonts w:ascii="Times New Roman" w:hAnsi="Times New Roman"/>
          <w:sz w:val="28"/>
          <w:szCs w:val="28"/>
          <w:lang w:val="es-BO"/>
        </w:rPr>
        <w:t>7</w:t>
      </w:r>
      <w:r w:rsidRPr="00614622">
        <w:rPr>
          <w:rFonts w:ascii="Times New Roman" w:hAnsi="Times New Roman"/>
          <w:sz w:val="28"/>
          <w:szCs w:val="28"/>
          <w:lang w:val="es-BO"/>
        </w:rPr>
        <w:t>. să fundamenteze necesarul anual de fonduri pentru investiţii din surse proprii, precum şi diferenţa de tarif pentru protecţie socială, conform legislaţiei în vigoare, pentru a fi supuse aprobării consiliului local</w:t>
      </w:r>
      <w:r w:rsidR="005C22EF" w:rsidRPr="00614622">
        <w:rPr>
          <w:rFonts w:ascii="Times New Roman" w:hAnsi="Times New Roman"/>
          <w:sz w:val="28"/>
          <w:szCs w:val="28"/>
          <w:lang w:val="es-BO"/>
        </w:rPr>
        <w:t>;</w:t>
      </w:r>
    </w:p>
    <w:p w14:paraId="4AA9C6DB" w14:textId="164057EC"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93D55" w:rsidRPr="00614622">
        <w:rPr>
          <w:rFonts w:ascii="Times New Roman" w:hAnsi="Times New Roman"/>
          <w:sz w:val="28"/>
          <w:szCs w:val="28"/>
          <w:lang w:val="es-BO"/>
        </w:rPr>
        <w:t xml:space="preserve"> </w:t>
      </w:r>
      <w:r w:rsidRPr="00614622">
        <w:rPr>
          <w:rFonts w:ascii="Times New Roman" w:hAnsi="Times New Roman"/>
          <w:sz w:val="28"/>
          <w:szCs w:val="28"/>
          <w:lang w:val="es-BO"/>
        </w:rPr>
        <w:t>2</w:t>
      </w:r>
      <w:r w:rsidR="005C22EF" w:rsidRPr="00614622">
        <w:rPr>
          <w:rFonts w:ascii="Times New Roman" w:hAnsi="Times New Roman"/>
          <w:sz w:val="28"/>
          <w:szCs w:val="28"/>
          <w:lang w:val="es-BO"/>
        </w:rPr>
        <w:t>8</w:t>
      </w:r>
      <w:r w:rsidRPr="00614622">
        <w:rPr>
          <w:rFonts w:ascii="Times New Roman" w:hAnsi="Times New Roman"/>
          <w:sz w:val="28"/>
          <w:szCs w:val="28"/>
          <w:lang w:val="es-BO"/>
        </w:rPr>
        <w:t>. să elaboreze bugetul privind întreţinerea curentă, reparaţiile curente şi accidentale la bunurile concesionate/închiriate de la concedent, conform programelor de întreţinere, reparaţii, dotări şi investiţii aprobate de acesta;</w:t>
      </w:r>
    </w:p>
    <w:p w14:paraId="6E3E9F64" w14:textId="4AE3605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w:t>
      </w:r>
      <w:r w:rsidR="005C22EF" w:rsidRPr="00614622">
        <w:rPr>
          <w:rFonts w:ascii="Times New Roman" w:hAnsi="Times New Roman"/>
          <w:sz w:val="28"/>
          <w:szCs w:val="28"/>
          <w:lang w:val="es-BO"/>
        </w:rPr>
        <w:t>29</w:t>
      </w:r>
      <w:r w:rsidRPr="00614622">
        <w:rPr>
          <w:rFonts w:ascii="Times New Roman" w:hAnsi="Times New Roman"/>
          <w:sz w:val="28"/>
          <w:szCs w:val="28"/>
          <w:lang w:val="es-BO"/>
        </w:rPr>
        <w:t>. să asigure informarea permanentă a călătorilor cu privire la traseele, programele de circulaţie deservite, tarifele aplicate, precum şi modificarea acestora;</w:t>
      </w:r>
    </w:p>
    <w:p w14:paraId="7375A561" w14:textId="2F265800"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0</w:t>
      </w:r>
      <w:r w:rsidRPr="00614622">
        <w:rPr>
          <w:rFonts w:ascii="Times New Roman" w:hAnsi="Times New Roman"/>
          <w:sz w:val="28"/>
          <w:szCs w:val="28"/>
          <w:lang w:val="es-BO"/>
        </w:rPr>
        <w:t>. să aplice normele de protecţie a muncii specifice activităţii desfăşurate în cadrul serviciului contractat;</w:t>
      </w:r>
    </w:p>
    <w:p w14:paraId="0356635E" w14:textId="517789E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1</w:t>
      </w:r>
      <w:r w:rsidRPr="00614622">
        <w:rPr>
          <w:rFonts w:ascii="Times New Roman" w:hAnsi="Times New Roman"/>
          <w:sz w:val="28"/>
          <w:szCs w:val="28"/>
          <w:lang w:val="es-BO"/>
        </w:rPr>
        <w:t>. să asigure finanţarea pregătirii profesionale şi efectuarea examinărilor medicale şi psihologice ale propriilor angajaţi;</w:t>
      </w:r>
    </w:p>
    <w:p w14:paraId="242EBAA2" w14:textId="0B6FAE89"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2</w:t>
      </w:r>
      <w:r w:rsidRPr="00614622">
        <w:rPr>
          <w:rFonts w:ascii="Times New Roman" w:hAnsi="Times New Roman"/>
          <w:sz w:val="28"/>
          <w:szCs w:val="28"/>
          <w:lang w:val="es-BO"/>
        </w:rPr>
        <w:t>. 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2FBA9625" w14:textId="251BCF0B"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3</w:t>
      </w:r>
      <w:r w:rsidRPr="00614622">
        <w:rPr>
          <w:rFonts w:ascii="Times New Roman" w:hAnsi="Times New Roman"/>
          <w:sz w:val="28"/>
          <w:szCs w:val="28"/>
          <w:lang w:val="es-BO"/>
        </w:rPr>
        <w:t>. să prezinte programe pentru dezvoltarea, modernizarea şi exploatarea eficientă a bazei tehnico-materiale aferente serviciului prestat;</w:t>
      </w:r>
    </w:p>
    <w:p w14:paraId="241ED33F" w14:textId="2F69EAA5" w:rsidR="00FB44DA" w:rsidRPr="00614622" w:rsidRDefault="00FB44DA" w:rsidP="00FB44DA">
      <w:pPr>
        <w:autoSpaceDE w:val="0"/>
        <w:autoSpaceDN w:val="0"/>
        <w:adjustRightInd w:val="0"/>
        <w:jc w:val="both"/>
        <w:rPr>
          <w:rFonts w:ascii="Times New Roman" w:hAnsi="Times New Roman"/>
          <w:sz w:val="28"/>
          <w:szCs w:val="28"/>
          <w:lang w:val="es-BO"/>
        </w:rPr>
      </w:pPr>
      <w:r w:rsidRPr="00614622">
        <w:rPr>
          <w:rFonts w:ascii="Times New Roman" w:hAnsi="Times New Roman"/>
          <w:sz w:val="28"/>
          <w:szCs w:val="28"/>
          <w:lang w:val="es-BO"/>
        </w:rPr>
        <w:t>    3</w:t>
      </w:r>
      <w:r w:rsidR="005C22EF" w:rsidRPr="00614622">
        <w:rPr>
          <w:rFonts w:ascii="Times New Roman" w:hAnsi="Times New Roman"/>
          <w:sz w:val="28"/>
          <w:szCs w:val="28"/>
          <w:lang w:val="es-BO"/>
        </w:rPr>
        <w:t>4</w:t>
      </w:r>
      <w:r w:rsidRPr="00614622">
        <w:rPr>
          <w:rFonts w:ascii="Times New Roman" w:hAnsi="Times New Roman"/>
          <w:sz w:val="28"/>
          <w:szCs w:val="28"/>
          <w:lang w:val="es-BO"/>
        </w:rPr>
        <w:t>. </w:t>
      </w:r>
      <w:r w:rsidRPr="00614622">
        <w:rPr>
          <w:rFonts w:ascii="Times New Roman" w:hAnsi="Times New Roman"/>
          <w:i/>
          <w:iCs/>
          <w:sz w:val="28"/>
          <w:szCs w:val="28"/>
          <w:lang w:val="es-BO"/>
        </w:rPr>
        <w:t>alte condiţii specifice stabilite de autoritatea administraţiei publice locale sau asociaţia de dezvoltare comunitară, după caz.</w:t>
      </w:r>
    </w:p>
    <w:p w14:paraId="54BF53E3" w14:textId="77777777" w:rsidR="00B01FB4" w:rsidRDefault="004B5386" w:rsidP="0093783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lastRenderedPageBreak/>
        <w:t xml:space="preserve">      </w:t>
      </w:r>
    </w:p>
    <w:p w14:paraId="27FCAE39" w14:textId="77777777" w:rsidR="00B01FB4" w:rsidRDefault="00B01FB4" w:rsidP="00937836">
      <w:pPr>
        <w:autoSpaceDE w:val="0"/>
        <w:autoSpaceDN w:val="0"/>
        <w:adjustRightInd w:val="0"/>
        <w:jc w:val="both"/>
        <w:rPr>
          <w:rFonts w:ascii="Times New Roman" w:hAnsi="Times New Roman"/>
          <w:sz w:val="28"/>
          <w:szCs w:val="28"/>
          <w:lang w:val="es-BO"/>
        </w:rPr>
      </w:pPr>
    </w:p>
    <w:p w14:paraId="5A686E08" w14:textId="155EFD12" w:rsidR="00D715BC" w:rsidRDefault="00B01FB4" w:rsidP="00937836">
      <w:pPr>
        <w:autoSpaceDE w:val="0"/>
        <w:autoSpaceDN w:val="0"/>
        <w:adjustRightInd w:val="0"/>
        <w:jc w:val="both"/>
        <w:rPr>
          <w:rFonts w:ascii="Times New Roman" w:hAnsi="Times New Roman"/>
          <w:sz w:val="28"/>
          <w:szCs w:val="28"/>
          <w:lang w:val="es-BO"/>
        </w:rPr>
      </w:pPr>
      <w:r>
        <w:rPr>
          <w:rFonts w:ascii="Times New Roman" w:hAnsi="Times New Roman"/>
          <w:sz w:val="28"/>
          <w:szCs w:val="28"/>
          <w:lang w:val="es-BO"/>
        </w:rPr>
        <w:t xml:space="preserve">      </w:t>
      </w:r>
      <w:r w:rsidR="004B5386" w:rsidRPr="00AE6003">
        <w:rPr>
          <w:rFonts w:ascii="Times New Roman" w:hAnsi="Times New Roman"/>
          <w:sz w:val="28"/>
          <w:szCs w:val="28"/>
          <w:lang w:val="es-BO"/>
        </w:rPr>
        <w:t xml:space="preserve">Anexele 1- </w:t>
      </w:r>
      <w:r w:rsidR="00803C94">
        <w:rPr>
          <w:rFonts w:ascii="Times New Roman" w:hAnsi="Times New Roman"/>
          <w:sz w:val="28"/>
          <w:szCs w:val="28"/>
          <w:lang w:val="es-BO"/>
        </w:rPr>
        <w:t>3</w:t>
      </w:r>
      <w:r w:rsidR="0040691D" w:rsidRPr="00AE6003">
        <w:rPr>
          <w:rFonts w:ascii="Times New Roman" w:hAnsi="Times New Roman"/>
          <w:sz w:val="28"/>
          <w:szCs w:val="28"/>
          <w:lang w:val="es-BO"/>
        </w:rPr>
        <w:t xml:space="preserve"> </w:t>
      </w:r>
      <w:r w:rsidR="004B5386" w:rsidRPr="00AE6003">
        <w:rPr>
          <w:rFonts w:ascii="Times New Roman" w:hAnsi="Times New Roman"/>
          <w:sz w:val="28"/>
          <w:szCs w:val="28"/>
          <w:lang w:val="es-BO"/>
        </w:rPr>
        <w:t>fac parte integrantă a prezentului caiet de sarcini, astfel:</w:t>
      </w:r>
    </w:p>
    <w:p w14:paraId="632D0960" w14:textId="77777777" w:rsidR="00803C94" w:rsidRPr="00AE6003" w:rsidRDefault="00803C94" w:rsidP="00937836">
      <w:pPr>
        <w:autoSpaceDE w:val="0"/>
        <w:autoSpaceDN w:val="0"/>
        <w:adjustRightInd w:val="0"/>
        <w:jc w:val="both"/>
        <w:rPr>
          <w:rFonts w:ascii="Times New Roman" w:hAnsi="Times New Roman"/>
          <w:sz w:val="28"/>
          <w:szCs w:val="28"/>
          <w:lang w:val="es-BO"/>
        </w:rPr>
      </w:pPr>
    </w:p>
    <w:p w14:paraId="4EB8E24B" w14:textId="3607576B" w:rsidR="004B5386" w:rsidRPr="00AE6003" w:rsidRDefault="004B5386" w:rsidP="00937836">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Anexa 1 – </w:t>
      </w:r>
      <w:r w:rsidR="003F2969" w:rsidRPr="00AE6003">
        <w:rPr>
          <w:rFonts w:ascii="Times New Roman" w:hAnsi="Times New Roman"/>
          <w:sz w:val="28"/>
          <w:szCs w:val="28"/>
          <w:lang w:val="es-BO"/>
        </w:rPr>
        <w:t>D</w:t>
      </w:r>
      <w:r w:rsidRPr="00AE6003">
        <w:rPr>
          <w:rFonts w:ascii="Times New Roman" w:hAnsi="Times New Roman"/>
          <w:sz w:val="28"/>
          <w:szCs w:val="28"/>
          <w:lang w:val="es-BO"/>
        </w:rPr>
        <w:t>enum</w:t>
      </w:r>
      <w:r w:rsidR="00DD392D" w:rsidRPr="00AE6003">
        <w:rPr>
          <w:rFonts w:ascii="Times New Roman" w:hAnsi="Times New Roman"/>
          <w:sz w:val="28"/>
          <w:szCs w:val="28"/>
          <w:lang w:val="es-BO"/>
        </w:rPr>
        <w:t>i</w:t>
      </w:r>
      <w:r w:rsidRPr="00AE6003">
        <w:rPr>
          <w:rFonts w:ascii="Times New Roman" w:hAnsi="Times New Roman"/>
          <w:sz w:val="28"/>
          <w:szCs w:val="28"/>
          <w:lang w:val="es-BO"/>
        </w:rPr>
        <w:t>rea stațiilor</w:t>
      </w:r>
    </w:p>
    <w:p w14:paraId="3CE23A57" w14:textId="18108042" w:rsidR="005C22EF" w:rsidRDefault="004B5386" w:rsidP="00377E4D">
      <w:pPr>
        <w:autoSpaceDE w:val="0"/>
        <w:autoSpaceDN w:val="0"/>
        <w:adjustRightInd w:val="0"/>
        <w:jc w:val="both"/>
        <w:rPr>
          <w:rFonts w:ascii="Times New Roman" w:hAnsi="Times New Roman"/>
          <w:sz w:val="28"/>
          <w:szCs w:val="28"/>
          <w:lang w:val="es-BO"/>
        </w:rPr>
      </w:pPr>
      <w:r w:rsidRPr="00AE6003">
        <w:rPr>
          <w:rFonts w:ascii="Times New Roman" w:hAnsi="Times New Roman"/>
          <w:sz w:val="28"/>
          <w:szCs w:val="28"/>
          <w:lang w:val="es-BO"/>
        </w:rPr>
        <w:t xml:space="preserve">      Anexa 2 – </w:t>
      </w:r>
      <w:r w:rsidR="003F2969" w:rsidRPr="00AE6003">
        <w:rPr>
          <w:rFonts w:ascii="Times New Roman" w:hAnsi="Times New Roman"/>
          <w:sz w:val="28"/>
          <w:szCs w:val="28"/>
          <w:lang w:val="es-BO"/>
        </w:rPr>
        <w:t>P</w:t>
      </w:r>
      <w:r w:rsidRPr="00AE6003">
        <w:rPr>
          <w:rFonts w:ascii="Times New Roman" w:hAnsi="Times New Roman"/>
          <w:sz w:val="28"/>
          <w:szCs w:val="28"/>
          <w:lang w:val="es-BO"/>
        </w:rPr>
        <w:t>rogramul de transp</w:t>
      </w:r>
      <w:r w:rsidR="00F03F4F">
        <w:rPr>
          <w:rFonts w:ascii="Times New Roman" w:hAnsi="Times New Roman"/>
          <w:sz w:val="28"/>
          <w:szCs w:val="28"/>
          <w:lang w:val="es-BO"/>
        </w:rPr>
        <w:t>ort</w:t>
      </w:r>
    </w:p>
    <w:p w14:paraId="62BE1174" w14:textId="72E62079" w:rsidR="00F03F4F" w:rsidRPr="00377E4D" w:rsidRDefault="00F03F4F" w:rsidP="00377E4D">
      <w:pPr>
        <w:autoSpaceDE w:val="0"/>
        <w:autoSpaceDN w:val="0"/>
        <w:adjustRightInd w:val="0"/>
        <w:jc w:val="both"/>
        <w:rPr>
          <w:rFonts w:ascii="Times New Roman" w:hAnsi="Times New Roman"/>
          <w:sz w:val="28"/>
          <w:szCs w:val="28"/>
          <w:lang w:val="es-BO"/>
        </w:rPr>
      </w:pPr>
      <w:r>
        <w:rPr>
          <w:rFonts w:ascii="Times New Roman" w:hAnsi="Times New Roman"/>
          <w:sz w:val="28"/>
          <w:szCs w:val="28"/>
          <w:lang w:val="es-BO"/>
        </w:rPr>
        <w:t xml:space="preserve">      </w:t>
      </w:r>
      <w:r w:rsidRPr="002F0088">
        <w:rPr>
          <w:rFonts w:ascii="Times New Roman" w:hAnsi="Times New Roman"/>
          <w:sz w:val="28"/>
          <w:szCs w:val="28"/>
          <w:lang w:val="es-BO"/>
        </w:rPr>
        <w:t>Anexa 3 – Justificarea valorii estimate a contractului și a tarifului mediu lei/călătorie</w:t>
      </w:r>
    </w:p>
    <w:p w14:paraId="6AFFE73B" w14:textId="77777777" w:rsidR="00776E99" w:rsidRDefault="00776E99" w:rsidP="007842FB">
      <w:pPr>
        <w:pStyle w:val="NoSpacing"/>
        <w:ind w:firstLine="360"/>
        <w:rPr>
          <w:b/>
          <w:bCs/>
          <w:lang w:val="ro-RO"/>
        </w:rPr>
      </w:pPr>
    </w:p>
    <w:p w14:paraId="1CC13280" w14:textId="77777777" w:rsidR="00A81855" w:rsidRDefault="00A81855" w:rsidP="00776E99">
      <w:pPr>
        <w:pStyle w:val="NoSpacing"/>
        <w:ind w:firstLine="360"/>
        <w:jc w:val="right"/>
        <w:rPr>
          <w:rFonts w:ascii="Times New Roman" w:hAnsi="Times New Roman" w:cs="Times New Roman"/>
          <w:b/>
          <w:bCs/>
          <w:lang w:val="ro-RO"/>
        </w:rPr>
      </w:pPr>
    </w:p>
    <w:p w14:paraId="784AC669" w14:textId="722E31F9" w:rsidR="00776E99" w:rsidRPr="006972DD" w:rsidRDefault="00776E99" w:rsidP="006972DD">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r w:rsidRPr="006972DD">
        <w:rPr>
          <w:rFonts w:ascii="Times New Roman" w:eastAsia="Times New Roman" w:hAnsi="Times New Roman"/>
          <w:b/>
          <w:bCs/>
          <w:kern w:val="1"/>
          <w:sz w:val="28"/>
          <w:szCs w:val="28"/>
          <w:lang w:val="ro-RO" w:bidi="hi-IN"/>
        </w:rPr>
        <w:t>Anexa nr.1</w:t>
      </w:r>
    </w:p>
    <w:p w14:paraId="6C31587A" w14:textId="77777777" w:rsidR="00776E99" w:rsidRDefault="00776E99" w:rsidP="00A81855">
      <w:pPr>
        <w:pStyle w:val="NoSpacing"/>
        <w:rPr>
          <w:b/>
          <w:bCs/>
          <w:lang w:val="ro-RO"/>
        </w:rPr>
      </w:pPr>
    </w:p>
    <w:p w14:paraId="087387B2" w14:textId="18D163F7" w:rsidR="00776E99" w:rsidRPr="006972DD" w:rsidRDefault="00776E99" w:rsidP="00A81855">
      <w:pPr>
        <w:pStyle w:val="NoSpacing"/>
        <w:ind w:firstLine="360"/>
        <w:jc w:val="center"/>
        <w:rPr>
          <w:rFonts w:ascii="Times New Roman" w:hAnsi="Times New Roman"/>
          <w:b/>
          <w:bCs/>
          <w:sz w:val="28"/>
          <w:szCs w:val="28"/>
          <w:lang w:val="ro-RO"/>
        </w:rPr>
      </w:pPr>
      <w:r w:rsidRPr="006972DD">
        <w:rPr>
          <w:rFonts w:ascii="Times New Roman" w:hAnsi="Times New Roman"/>
          <w:b/>
          <w:bCs/>
          <w:sz w:val="28"/>
          <w:szCs w:val="28"/>
          <w:lang w:val="ro-RO"/>
        </w:rPr>
        <w:t>D</w:t>
      </w:r>
      <w:r w:rsidR="006972DD">
        <w:rPr>
          <w:rFonts w:ascii="Times New Roman" w:hAnsi="Times New Roman"/>
          <w:b/>
          <w:bCs/>
          <w:sz w:val="28"/>
          <w:szCs w:val="28"/>
          <w:lang w:val="ro-RO"/>
        </w:rPr>
        <w:t xml:space="preserve">enumirea </w:t>
      </w:r>
      <w:r w:rsidRPr="006972DD">
        <w:rPr>
          <w:rFonts w:ascii="Times New Roman" w:hAnsi="Times New Roman"/>
          <w:b/>
          <w:bCs/>
          <w:sz w:val="28"/>
          <w:szCs w:val="28"/>
          <w:lang w:val="ro-RO"/>
        </w:rPr>
        <w:t xml:space="preserve"> </w:t>
      </w:r>
      <w:r w:rsidR="006972DD">
        <w:rPr>
          <w:rFonts w:ascii="Times New Roman" w:hAnsi="Times New Roman"/>
          <w:b/>
          <w:bCs/>
          <w:sz w:val="28"/>
          <w:szCs w:val="28"/>
          <w:lang w:val="ro-RO"/>
        </w:rPr>
        <w:t>stațiilor</w:t>
      </w:r>
    </w:p>
    <w:p w14:paraId="570D4C80" w14:textId="77777777" w:rsidR="00E44800" w:rsidRDefault="00E44800" w:rsidP="00A81855">
      <w:pPr>
        <w:pStyle w:val="NoSpacing"/>
        <w:ind w:firstLine="360"/>
        <w:jc w:val="center"/>
        <w:rPr>
          <w:rFonts w:ascii="Times New Roman" w:hAnsi="Times New Roman"/>
          <w:sz w:val="28"/>
          <w:szCs w:val="28"/>
          <w:lang w:val="ro-RO"/>
        </w:rPr>
      </w:pPr>
    </w:p>
    <w:p w14:paraId="1A36C4D0" w14:textId="343CA2FE" w:rsidR="00776E99" w:rsidRPr="00776E99" w:rsidRDefault="00776E99" w:rsidP="00E44800">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 xml:space="preserve">TRASEULUI NR.1 PODUL BUCĂTARULUI </w:t>
      </w:r>
      <w:r w:rsidRPr="00AE6003">
        <w:rPr>
          <w:rFonts w:ascii="Times New Roman" w:hAnsi="Times New Roman"/>
          <w:sz w:val="28"/>
          <w:szCs w:val="28"/>
          <w:lang w:val="ro-RO"/>
        </w:rPr>
        <w:t>–</w:t>
      </w:r>
      <w:r w:rsidRPr="00776E99">
        <w:rPr>
          <w:rFonts w:ascii="Times New Roman" w:hAnsi="Times New Roman"/>
          <w:sz w:val="28"/>
          <w:szCs w:val="28"/>
          <w:lang w:val="ro-RO"/>
        </w:rPr>
        <w:t xml:space="preserve"> SADOVA</w:t>
      </w:r>
    </w:p>
    <w:p w14:paraId="42292C97" w14:textId="77777777" w:rsidR="00776E99" w:rsidRPr="00AE6003" w:rsidRDefault="00776E99" w:rsidP="00776E99">
      <w:pPr>
        <w:pStyle w:val="NoSpacing"/>
        <w:ind w:firstLine="360"/>
        <w:jc w:val="both"/>
        <w:rPr>
          <w:rFonts w:ascii="Times New Roman" w:hAnsi="Times New Roman"/>
          <w:sz w:val="28"/>
          <w:szCs w:val="28"/>
          <w:lang w:val="es-BO"/>
        </w:rPr>
      </w:pPr>
      <w:r w:rsidRPr="00776E99">
        <w:rPr>
          <w:rFonts w:ascii="Times New Roman" w:hAnsi="Times New Roman"/>
          <w:sz w:val="28"/>
          <w:szCs w:val="28"/>
          <w:lang w:val="ro-RO"/>
        </w:rPr>
        <w:t>Staţiile aferente traseului destinate operaţiilor de îmbarcare</w:t>
      </w:r>
      <w:r w:rsidRPr="00AE6003">
        <w:rPr>
          <w:rFonts w:ascii="Times New Roman" w:hAnsi="Times New Roman"/>
          <w:sz w:val="28"/>
          <w:szCs w:val="28"/>
          <w:lang w:val="es-BO"/>
        </w:rPr>
        <w:t>/</w:t>
      </w:r>
      <w:r w:rsidRPr="00776E99">
        <w:rPr>
          <w:rFonts w:ascii="Times New Roman" w:hAnsi="Times New Roman"/>
          <w:sz w:val="28"/>
          <w:szCs w:val="28"/>
          <w:lang w:val="ro-RO"/>
        </w:rPr>
        <w:t xml:space="preserve">debarcare </w:t>
      </w:r>
      <w:r w:rsidRPr="00AE6003">
        <w:rPr>
          <w:rFonts w:ascii="Times New Roman" w:hAnsi="Times New Roman"/>
          <w:sz w:val="28"/>
          <w:szCs w:val="28"/>
          <w:lang w:val="es-BO"/>
        </w:rPr>
        <w:t>:</w:t>
      </w:r>
    </w:p>
    <w:p w14:paraId="40A06C34" w14:textId="766C5304" w:rsidR="00776E99" w:rsidRPr="00776E99" w:rsidRDefault="00776E99" w:rsidP="00776E99">
      <w:pPr>
        <w:pStyle w:val="NoSpacing"/>
        <w:ind w:firstLine="360"/>
        <w:jc w:val="both"/>
        <w:rPr>
          <w:rFonts w:ascii="Times New Roman" w:hAnsi="Times New Roman"/>
          <w:sz w:val="28"/>
          <w:szCs w:val="28"/>
          <w:lang w:val="ro-RO"/>
        </w:rPr>
      </w:pPr>
      <w:r w:rsidRPr="00AE6003">
        <w:rPr>
          <w:rFonts w:ascii="Times New Roman" w:hAnsi="Times New Roman"/>
          <w:sz w:val="28"/>
          <w:szCs w:val="28"/>
          <w:lang w:val="es-BO"/>
        </w:rPr>
        <w:t xml:space="preserve"> - </w:t>
      </w:r>
      <w:proofErr w:type="spellStart"/>
      <w:r w:rsidRPr="00AE6003">
        <w:rPr>
          <w:rFonts w:ascii="Times New Roman" w:hAnsi="Times New Roman"/>
          <w:sz w:val="28"/>
          <w:szCs w:val="28"/>
          <w:lang w:val="es-BO"/>
        </w:rPr>
        <w:t>pod</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Sadova</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troiță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școală</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pod</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Sadova</w:t>
      </w:r>
      <w:proofErr w:type="spellEnd"/>
      <w:r w:rsidRPr="00AE6003">
        <w:rPr>
          <w:rFonts w:ascii="Times New Roman" w:hAnsi="Times New Roman"/>
          <w:sz w:val="28"/>
          <w:szCs w:val="28"/>
          <w:lang w:val="es-BO"/>
        </w:rPr>
        <w:t xml:space="preserve">, </w:t>
      </w:r>
      <w:proofErr w:type="spellStart"/>
      <w:r w:rsidR="00CD4E3C" w:rsidRPr="00AE6003">
        <w:rPr>
          <w:rFonts w:ascii="Times New Roman" w:hAnsi="Times New Roman"/>
          <w:sz w:val="28"/>
          <w:szCs w:val="28"/>
          <w:lang w:val="es-BO"/>
        </w:rPr>
        <w:t>Dedeman</w:t>
      </w:r>
      <w:proofErr w:type="spellEnd"/>
      <w:r w:rsidR="00CD4E3C"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Sta</w:t>
      </w:r>
      <w:proofErr w:type="spellEnd"/>
      <w:r w:rsidRPr="00776E99">
        <w:rPr>
          <w:rFonts w:ascii="Times New Roman" w:hAnsi="Times New Roman"/>
          <w:sz w:val="28"/>
          <w:szCs w:val="28"/>
          <w:lang w:val="ro-RO"/>
        </w:rPr>
        <w:t>ţia 110, Cimitir Sâhla, Montana Mall, Dacia Service, Biserica Romano</w:t>
      </w:r>
      <w:r w:rsidRPr="00AE6003">
        <w:rPr>
          <w:rFonts w:ascii="Times New Roman" w:hAnsi="Times New Roman"/>
          <w:sz w:val="28"/>
          <w:szCs w:val="28"/>
          <w:lang w:val="es-BO"/>
        </w:rPr>
        <w:t>-</w:t>
      </w:r>
      <w:r w:rsidRPr="00776E99">
        <w:rPr>
          <w:rFonts w:ascii="Times New Roman" w:hAnsi="Times New Roman"/>
          <w:sz w:val="28"/>
          <w:szCs w:val="28"/>
          <w:lang w:val="ro-RO"/>
        </w:rPr>
        <w:t xml:space="preserve">Catolică, Centru, Colegiul Silvic Bucovina, Biserica </w:t>
      </w:r>
      <w:r w:rsidRPr="00AE6003">
        <w:rPr>
          <w:rFonts w:ascii="Times New Roman" w:hAnsi="Times New Roman"/>
          <w:sz w:val="28"/>
          <w:szCs w:val="28"/>
          <w:lang w:val="es-BO"/>
        </w:rPr>
        <w:t>“</w:t>
      </w:r>
      <w:r w:rsidRPr="00776E99">
        <w:rPr>
          <w:rFonts w:ascii="Times New Roman" w:hAnsi="Times New Roman"/>
          <w:sz w:val="28"/>
          <w:szCs w:val="28"/>
          <w:lang w:val="ro-RO"/>
        </w:rPr>
        <w:t>Naşterea Maicii Domnului</w:t>
      </w:r>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Dersy</w:t>
      </w:r>
      <w:proofErr w:type="spellEnd"/>
      <w:r w:rsidRPr="00AE6003">
        <w:rPr>
          <w:rFonts w:ascii="Times New Roman" w:hAnsi="Times New Roman"/>
          <w:sz w:val="28"/>
          <w:szCs w:val="28"/>
          <w:lang w:val="es-BO"/>
        </w:rPr>
        <w:t xml:space="preserve">, </w:t>
      </w:r>
      <w:proofErr w:type="spellStart"/>
      <w:r w:rsidRPr="00AE6003">
        <w:rPr>
          <w:rFonts w:ascii="Times New Roman" w:hAnsi="Times New Roman"/>
          <w:sz w:val="28"/>
          <w:szCs w:val="28"/>
          <w:lang w:val="es-BO"/>
        </w:rPr>
        <w:t>barier</w:t>
      </w:r>
      <w:proofErr w:type="spellEnd"/>
      <w:r w:rsidRPr="00776E99">
        <w:rPr>
          <w:rFonts w:ascii="Times New Roman" w:hAnsi="Times New Roman"/>
          <w:sz w:val="28"/>
          <w:szCs w:val="28"/>
          <w:lang w:val="ro-RO"/>
        </w:rPr>
        <w:t xml:space="preserve">ă Capu Satului, Şcoala Generală nr.2, Izvor Alb, Lukoil, Colegiul Militar </w:t>
      </w:r>
      <w:r w:rsidR="00377E4D">
        <w:rPr>
          <w:rFonts w:ascii="Times New Roman" w:hAnsi="Times New Roman"/>
          <w:sz w:val="28"/>
          <w:szCs w:val="28"/>
          <w:lang w:val="es-BO"/>
        </w:rPr>
        <w:t>,,</w:t>
      </w:r>
      <w:r w:rsidRPr="00776E99">
        <w:rPr>
          <w:rFonts w:ascii="Times New Roman" w:hAnsi="Times New Roman"/>
          <w:sz w:val="28"/>
          <w:szCs w:val="28"/>
          <w:lang w:val="ro-RO"/>
        </w:rPr>
        <w:t>Ştefan cel Mare şi Sfânt</w:t>
      </w:r>
      <w:r w:rsidR="00377E4D">
        <w:rPr>
          <w:rFonts w:ascii="Times New Roman" w:hAnsi="Times New Roman"/>
          <w:sz w:val="28"/>
          <w:szCs w:val="28"/>
          <w:lang w:val="ro-RO"/>
        </w:rPr>
        <w:t>,</w:t>
      </w:r>
      <w:r w:rsidRPr="00776E99">
        <w:rPr>
          <w:rFonts w:ascii="Times New Roman" w:hAnsi="Times New Roman"/>
          <w:sz w:val="28"/>
          <w:szCs w:val="28"/>
          <w:lang w:val="ro-RO"/>
        </w:rPr>
        <w:t>, Podul Bucătarului.</w:t>
      </w:r>
    </w:p>
    <w:p w14:paraId="0F102A02" w14:textId="77777777" w:rsidR="00776E99" w:rsidRPr="00776E99" w:rsidRDefault="00776E99" w:rsidP="00776E99">
      <w:pPr>
        <w:pStyle w:val="NoSpacing"/>
        <w:ind w:firstLine="360"/>
        <w:jc w:val="both"/>
        <w:rPr>
          <w:rFonts w:ascii="Times New Roman" w:hAnsi="Times New Roman"/>
          <w:sz w:val="28"/>
          <w:szCs w:val="28"/>
          <w:lang w:val="ro-RO"/>
        </w:rPr>
      </w:pPr>
    </w:p>
    <w:p w14:paraId="27E4271C" w14:textId="1545B19C" w:rsidR="00776E99" w:rsidRPr="00776E99" w:rsidRDefault="00776E99" w:rsidP="00E44800">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TRASEULUI NR. 2 CENTRU – PÂRTIA DE SCHII RARĂU</w:t>
      </w:r>
    </w:p>
    <w:p w14:paraId="76BD22ED" w14:textId="77777777" w:rsidR="00776E99" w:rsidRPr="00776E99" w:rsidRDefault="00776E99" w:rsidP="00776E99">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Staţiile aferente traseului destinate operaţiilor de îmbarcare/debarcare :</w:t>
      </w:r>
    </w:p>
    <w:p w14:paraId="1BB81AFA" w14:textId="6B90CB2D" w:rsidR="00CD4E3C" w:rsidRPr="00A81855" w:rsidRDefault="00776E99" w:rsidP="00A81855">
      <w:pPr>
        <w:pStyle w:val="NoSpacing"/>
        <w:ind w:firstLine="360"/>
        <w:jc w:val="both"/>
        <w:rPr>
          <w:rFonts w:ascii="Times New Roman" w:hAnsi="Times New Roman"/>
          <w:sz w:val="28"/>
          <w:szCs w:val="28"/>
          <w:lang w:val="ro-RO"/>
        </w:rPr>
      </w:pPr>
      <w:r w:rsidRPr="00776E99">
        <w:rPr>
          <w:rFonts w:ascii="Times New Roman" w:hAnsi="Times New Roman"/>
          <w:sz w:val="28"/>
          <w:szCs w:val="28"/>
          <w:lang w:val="ro-RO"/>
        </w:rPr>
        <w:t>- Centru informare turistică, Valea Seacă (Fântâna Varvarei), barieră Capu Satului (Hotel Eden), Şcoala Generală nr.2( gara Câmpulung Est),  barieră CF Izvorul Alb, Biserica Izvoru Tămăduiri, Piatra Buhi,  Furnal,</w:t>
      </w:r>
      <w:r w:rsidR="00E36CA1">
        <w:rPr>
          <w:rFonts w:ascii="Times New Roman" w:hAnsi="Times New Roman"/>
          <w:sz w:val="28"/>
          <w:szCs w:val="28"/>
          <w:lang w:val="ro-RO"/>
        </w:rPr>
        <w:t xml:space="preserve"> </w:t>
      </w:r>
      <w:r w:rsidR="00775B6F">
        <w:rPr>
          <w:rFonts w:ascii="Times New Roman" w:hAnsi="Times New Roman"/>
          <w:sz w:val="28"/>
          <w:szCs w:val="28"/>
          <w:lang w:val="ro-RO"/>
        </w:rPr>
        <w:t>K</w:t>
      </w:r>
      <w:r w:rsidR="007334A0">
        <w:rPr>
          <w:rFonts w:ascii="Times New Roman" w:hAnsi="Times New Roman"/>
          <w:sz w:val="28"/>
          <w:szCs w:val="28"/>
          <w:lang w:val="ro-RO"/>
        </w:rPr>
        <w:t>ilometru 4</w:t>
      </w:r>
      <w:r w:rsidR="00E36CA1">
        <w:rPr>
          <w:rFonts w:ascii="Times New Roman" w:hAnsi="Times New Roman"/>
          <w:sz w:val="28"/>
          <w:szCs w:val="28"/>
          <w:lang w:val="ro-RO"/>
        </w:rPr>
        <w:t>,</w:t>
      </w:r>
      <w:r w:rsidRPr="00776E99">
        <w:rPr>
          <w:rFonts w:ascii="Times New Roman" w:hAnsi="Times New Roman"/>
          <w:sz w:val="28"/>
          <w:szCs w:val="28"/>
          <w:lang w:val="ro-RO"/>
        </w:rPr>
        <w:t xml:space="preserve">  Pârtia de schi Rarău</w:t>
      </w:r>
    </w:p>
    <w:p w14:paraId="060C219A" w14:textId="77777777" w:rsidR="00CD4E3C" w:rsidRDefault="00CD4E3C" w:rsidP="00CD4E3C">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p>
    <w:p w14:paraId="3138C345" w14:textId="00EFAEA8" w:rsidR="00091B08" w:rsidRPr="00091B08" w:rsidRDefault="00091B08" w:rsidP="00CD4E3C">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bookmarkStart w:id="8" w:name="_Hlk208411768"/>
      <w:r w:rsidRPr="00091B08">
        <w:rPr>
          <w:rFonts w:ascii="Times New Roman" w:eastAsia="Times New Roman" w:hAnsi="Times New Roman"/>
          <w:b/>
          <w:bCs/>
          <w:kern w:val="1"/>
          <w:sz w:val="28"/>
          <w:szCs w:val="28"/>
          <w:lang w:val="ro-RO" w:bidi="hi-IN"/>
        </w:rPr>
        <w:t xml:space="preserve">Anexa nr. 2 </w:t>
      </w:r>
    </w:p>
    <w:bookmarkEnd w:id="8"/>
    <w:p w14:paraId="69A7F300" w14:textId="77777777" w:rsidR="00091B08" w:rsidRPr="00091B08" w:rsidRDefault="00091B08" w:rsidP="00091B08">
      <w:pPr>
        <w:widowControl w:val="0"/>
        <w:tabs>
          <w:tab w:val="left" w:pos="7180"/>
        </w:tabs>
        <w:autoSpaceDN w:val="0"/>
        <w:adjustRightInd w:val="0"/>
        <w:ind w:right="20" w:hanging="720"/>
        <w:jc w:val="both"/>
        <w:rPr>
          <w:rFonts w:ascii="Times New Roman" w:eastAsia="Times New Roman" w:hAnsi="Times New Roman"/>
          <w:b/>
          <w:bCs/>
          <w:kern w:val="1"/>
          <w:sz w:val="28"/>
          <w:szCs w:val="28"/>
          <w:lang w:val="ro-RO" w:bidi="hi-IN"/>
        </w:rPr>
      </w:pPr>
    </w:p>
    <w:p w14:paraId="6B222508" w14:textId="77777777" w:rsidR="00091B08" w:rsidRPr="00091B08" w:rsidRDefault="00091B08" w:rsidP="00091B08">
      <w:pPr>
        <w:widowControl w:val="0"/>
        <w:tabs>
          <w:tab w:val="left" w:pos="7180"/>
        </w:tabs>
        <w:autoSpaceDN w:val="0"/>
        <w:adjustRightInd w:val="0"/>
        <w:ind w:right="20"/>
        <w:jc w:val="center"/>
        <w:rPr>
          <w:rFonts w:ascii="Times New Roman" w:eastAsia="Times New Roman" w:hAnsi="Times New Roman"/>
          <w:b/>
          <w:kern w:val="1"/>
          <w:sz w:val="28"/>
          <w:szCs w:val="28"/>
          <w:lang w:val="ro-RO" w:bidi="hi-IN"/>
        </w:rPr>
      </w:pPr>
      <w:r w:rsidRPr="00091B08">
        <w:rPr>
          <w:rFonts w:ascii="Times New Roman" w:eastAsia="Times New Roman" w:hAnsi="Times New Roman"/>
          <w:b/>
          <w:kern w:val="1"/>
          <w:sz w:val="28"/>
          <w:szCs w:val="28"/>
          <w:lang w:val="ro-RO" w:bidi="hi-IN"/>
        </w:rPr>
        <w:t>Programul de transport</w:t>
      </w:r>
    </w:p>
    <w:p w14:paraId="17F3A28A" w14:textId="77777777" w:rsidR="00091B08" w:rsidRPr="00091B08" w:rsidRDefault="00091B08" w:rsidP="00091B08">
      <w:pPr>
        <w:widowControl w:val="0"/>
        <w:tabs>
          <w:tab w:val="left" w:pos="7180"/>
        </w:tabs>
        <w:autoSpaceDN w:val="0"/>
        <w:adjustRightInd w:val="0"/>
        <w:ind w:right="20"/>
        <w:jc w:val="center"/>
        <w:rPr>
          <w:rFonts w:ascii="Times New Roman" w:eastAsia="Times New Roman" w:hAnsi="Times New Roman"/>
          <w:kern w:val="1"/>
          <w:sz w:val="28"/>
          <w:szCs w:val="28"/>
          <w:lang w:val="ro-RO" w:bidi="hi-IN"/>
        </w:rPr>
      </w:pPr>
    </w:p>
    <w:p w14:paraId="78AF3AB5" w14:textId="77777777" w:rsidR="00091B08" w:rsidRPr="00091B08" w:rsidRDefault="00091B08" w:rsidP="00091B08">
      <w:pPr>
        <w:widowControl w:val="0"/>
        <w:tabs>
          <w:tab w:val="left" w:pos="0"/>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kern w:val="1"/>
          <w:sz w:val="28"/>
          <w:szCs w:val="28"/>
          <w:lang w:val="ro-RO" w:bidi="hi-IN"/>
        </w:rPr>
        <w:tab/>
        <w:t>Sunt descrise programele de transport pentru diversele grade de mobilitate pe teritoriul administrativ în cursul anului, astfel:</w:t>
      </w:r>
    </w:p>
    <w:p w14:paraId="756C22E5" w14:textId="77777777" w:rsidR="00091B08" w:rsidRPr="00091B08" w:rsidRDefault="00091B08" w:rsidP="00091B08">
      <w:pPr>
        <w:widowControl w:val="0"/>
        <w:tabs>
          <w:tab w:val="left" w:pos="7180"/>
        </w:tabs>
        <w:autoSpaceDN w:val="0"/>
        <w:adjustRightInd w:val="0"/>
        <w:ind w:right="20"/>
        <w:jc w:val="both"/>
        <w:rPr>
          <w:rFonts w:ascii="Times New Roman" w:eastAsia="Times New Roman" w:hAnsi="Times New Roman"/>
          <w:kern w:val="1"/>
          <w:sz w:val="28"/>
          <w:szCs w:val="28"/>
          <w:lang w:val="ro-RO" w:bidi="hi-IN"/>
        </w:rPr>
      </w:pPr>
    </w:p>
    <w:p w14:paraId="50838FD2" w14:textId="77777777" w:rsidR="00091B08" w:rsidRPr="00091B08" w:rsidRDefault="00091B08" w:rsidP="00091B08">
      <w:pPr>
        <w:widowControl w:val="0"/>
        <w:tabs>
          <w:tab w:val="left" w:pos="709"/>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kern w:val="1"/>
          <w:sz w:val="28"/>
          <w:szCs w:val="28"/>
          <w:lang w:val="ro-RO" w:bidi="hi-IN"/>
        </w:rPr>
        <w:tab/>
      </w:r>
      <w:r w:rsidRPr="00091B08">
        <w:rPr>
          <w:rFonts w:ascii="Times New Roman" w:eastAsia="Times New Roman" w:hAnsi="Times New Roman"/>
          <w:b/>
          <w:bCs/>
          <w:kern w:val="1"/>
          <w:sz w:val="28"/>
          <w:szCs w:val="28"/>
          <w:lang w:val="ro-RO" w:bidi="hi-IN"/>
        </w:rPr>
        <w:t xml:space="preserve">1. </w:t>
      </w:r>
      <w:r w:rsidRPr="00091B08">
        <w:rPr>
          <w:rFonts w:ascii="Times New Roman" w:eastAsia="Times New Roman" w:hAnsi="Times New Roman"/>
          <w:kern w:val="1"/>
          <w:sz w:val="28"/>
          <w:szCs w:val="28"/>
          <w:lang w:val="ro-RO" w:bidi="hi-IN"/>
        </w:rPr>
        <w:t>Program normal - de la data de 02 ianuarie la 31 decembrie</w:t>
      </w:r>
    </w:p>
    <w:p w14:paraId="62314307" w14:textId="77777777" w:rsidR="00091B08" w:rsidRPr="00091B08" w:rsidRDefault="00091B08" w:rsidP="00091B08">
      <w:pPr>
        <w:widowControl w:val="0"/>
        <w:tabs>
          <w:tab w:val="left" w:pos="7180"/>
        </w:tabs>
        <w:autoSpaceDN w:val="0"/>
        <w:adjustRightInd w:val="0"/>
        <w:ind w:left="720" w:right="20"/>
        <w:jc w:val="both"/>
        <w:rPr>
          <w:rFonts w:ascii="Times New Roman" w:eastAsia="Times New Roman" w:hAnsi="Times New Roman"/>
          <w:kern w:val="1"/>
          <w:sz w:val="12"/>
          <w:szCs w:val="12"/>
          <w:lang w:val="ro-RO" w:bidi="hi-IN"/>
        </w:rPr>
      </w:pPr>
    </w:p>
    <w:p w14:paraId="16E55849" w14:textId="77777777" w:rsidR="00091B08" w:rsidRPr="00091B08" w:rsidRDefault="00091B08" w:rsidP="00091B08">
      <w:pPr>
        <w:widowControl w:val="0"/>
        <w:tabs>
          <w:tab w:val="left" w:pos="0"/>
        </w:tabs>
        <w:autoSpaceDN w:val="0"/>
        <w:adjustRightInd w:val="0"/>
        <w:ind w:right="20"/>
        <w:jc w:val="both"/>
        <w:rPr>
          <w:rFonts w:ascii="Times New Roman" w:eastAsia="Times New Roman" w:hAnsi="Times New Roman"/>
          <w:kern w:val="1"/>
          <w:sz w:val="28"/>
          <w:szCs w:val="28"/>
          <w:lang w:val="ro-RO" w:bidi="hi-IN"/>
        </w:rPr>
      </w:pPr>
      <w:r w:rsidRPr="00091B08">
        <w:rPr>
          <w:rFonts w:ascii="Times New Roman" w:eastAsia="Times New Roman" w:hAnsi="Times New Roman"/>
          <w:b/>
          <w:bCs/>
          <w:kern w:val="1"/>
          <w:sz w:val="28"/>
          <w:szCs w:val="28"/>
          <w:lang w:val="ro-RO" w:bidi="hi-IN"/>
        </w:rPr>
        <w:tab/>
        <w:t xml:space="preserve">2. </w:t>
      </w:r>
      <w:r w:rsidRPr="00091B08">
        <w:rPr>
          <w:rFonts w:ascii="Times New Roman" w:eastAsia="Times New Roman" w:hAnsi="Times New Roman"/>
          <w:kern w:val="1"/>
          <w:sz w:val="28"/>
          <w:szCs w:val="28"/>
          <w:lang w:val="ro-RO" w:bidi="hi-IN"/>
        </w:rPr>
        <w:t>Program în zilele de sărbători legale - identic cu programele pentru zilele de sâmbătă – duminică.</w:t>
      </w:r>
    </w:p>
    <w:p w14:paraId="77789BD8" w14:textId="3A52E995" w:rsidR="00091B08" w:rsidRDefault="00091B08" w:rsidP="00091B08">
      <w:pPr>
        <w:autoSpaceDE w:val="0"/>
        <w:autoSpaceDN w:val="0"/>
        <w:adjustRightInd w:val="0"/>
        <w:spacing w:line="276" w:lineRule="auto"/>
        <w:jc w:val="both"/>
        <w:rPr>
          <w:rFonts w:ascii="Times New Roman" w:hAnsi="Times New Roman"/>
          <w:bCs/>
          <w:sz w:val="28"/>
          <w:szCs w:val="28"/>
          <w:lang w:val="ro-RO"/>
        </w:rPr>
      </w:pPr>
      <w:r w:rsidRPr="00091B08">
        <w:rPr>
          <w:rFonts w:ascii="Times New Roman" w:eastAsia="Times New Roman" w:hAnsi="Times New Roman"/>
          <w:sz w:val="28"/>
          <w:szCs w:val="28"/>
          <w:lang w:val="ro-RO"/>
        </w:rPr>
        <w:t xml:space="preserve">          </w:t>
      </w:r>
      <w:r w:rsidRPr="005637A3">
        <w:rPr>
          <w:rFonts w:ascii="Times New Roman" w:eastAsia="Times New Roman" w:hAnsi="Times New Roman"/>
          <w:b/>
          <w:sz w:val="28"/>
          <w:szCs w:val="28"/>
          <w:lang w:val="ro-RO"/>
        </w:rPr>
        <w:t>3.</w:t>
      </w:r>
      <w:r w:rsidRPr="00091B08">
        <w:rPr>
          <w:rFonts w:ascii="Times New Roman" w:eastAsia="Times New Roman" w:hAnsi="Times New Roman"/>
          <w:sz w:val="28"/>
          <w:szCs w:val="28"/>
          <w:lang w:val="ro-RO"/>
        </w:rPr>
        <w:t xml:space="preserve"> </w:t>
      </w:r>
      <w:r w:rsidRPr="00091B08">
        <w:rPr>
          <w:rFonts w:ascii="Times New Roman" w:hAnsi="Times New Roman"/>
          <w:bCs/>
          <w:sz w:val="28"/>
          <w:szCs w:val="28"/>
          <w:lang w:val="ro-RO"/>
        </w:rPr>
        <w:t xml:space="preserve">Pentru Traseul nr. 2 </w:t>
      </w:r>
      <w:bookmarkStart w:id="9" w:name="_Hlk189172970"/>
      <w:r w:rsidRPr="00091B08">
        <w:rPr>
          <w:rFonts w:ascii="Times New Roman" w:hAnsi="Times New Roman"/>
          <w:bCs/>
          <w:sz w:val="28"/>
          <w:szCs w:val="28"/>
          <w:lang w:val="ro-RO"/>
        </w:rPr>
        <w:t xml:space="preserve">serviciul public de transport se va efectua în lunile decembrie- februarie și </w:t>
      </w:r>
      <w:bookmarkEnd w:id="9"/>
      <w:r w:rsidRPr="00091B08">
        <w:rPr>
          <w:rFonts w:ascii="Times New Roman" w:hAnsi="Times New Roman"/>
          <w:bCs/>
          <w:sz w:val="28"/>
          <w:szCs w:val="28"/>
          <w:lang w:val="ro-RO"/>
        </w:rPr>
        <w:t xml:space="preserve">se va putea modifica, suspenda sau limita temporar programul de </w:t>
      </w:r>
      <w:r w:rsidRPr="00AE6003">
        <w:rPr>
          <w:rFonts w:ascii="Times New Roman" w:hAnsi="Times New Roman"/>
          <w:sz w:val="28"/>
          <w:szCs w:val="28"/>
          <w:lang w:val="es-BO"/>
        </w:rPr>
        <w:t>transport</w:t>
      </w:r>
      <w:r w:rsidRPr="00091B08">
        <w:rPr>
          <w:rFonts w:ascii="Times New Roman" w:hAnsi="Times New Roman"/>
          <w:bCs/>
          <w:sz w:val="28"/>
          <w:szCs w:val="28"/>
          <w:lang w:val="ro-RO"/>
        </w:rPr>
        <w:t xml:space="preserve"> - prin acordul părților</w:t>
      </w:r>
      <w:r w:rsidR="005637A3">
        <w:rPr>
          <w:rFonts w:ascii="Times New Roman" w:hAnsi="Times New Roman"/>
          <w:bCs/>
          <w:sz w:val="28"/>
          <w:szCs w:val="28"/>
          <w:lang w:val="ro-RO"/>
        </w:rPr>
        <w:t xml:space="preserve"> </w:t>
      </w:r>
      <w:r w:rsidRPr="00091B08">
        <w:rPr>
          <w:rFonts w:ascii="Times New Roman" w:hAnsi="Times New Roman"/>
          <w:bCs/>
          <w:sz w:val="28"/>
          <w:szCs w:val="28"/>
          <w:lang w:val="ro-RO"/>
        </w:rPr>
        <w:t xml:space="preserve"> (funcție de cererea beneficiarilor de transport, nr. călători/alte cauze de forță majoră).</w:t>
      </w:r>
    </w:p>
    <w:p w14:paraId="5225BD3D" w14:textId="7149285C" w:rsidR="00042149" w:rsidRPr="00D62FF5" w:rsidRDefault="005637A3" w:rsidP="00D62FF5">
      <w:pPr>
        <w:autoSpaceDE w:val="0"/>
        <w:autoSpaceDN w:val="0"/>
        <w:adjustRightInd w:val="0"/>
        <w:spacing w:line="276" w:lineRule="auto"/>
        <w:jc w:val="both"/>
        <w:rPr>
          <w:rFonts w:ascii="Times New Roman" w:hAnsi="Times New Roman"/>
          <w:bCs/>
          <w:color w:val="000000" w:themeColor="text1"/>
          <w:sz w:val="28"/>
          <w:szCs w:val="28"/>
          <w:lang w:val="ro-RO"/>
        </w:rPr>
      </w:pPr>
      <w:r w:rsidRPr="005314E6">
        <w:rPr>
          <w:rFonts w:ascii="Times New Roman" w:hAnsi="Times New Roman"/>
          <w:bCs/>
          <w:color w:val="000000" w:themeColor="text1"/>
          <w:sz w:val="28"/>
          <w:szCs w:val="28"/>
          <w:lang w:val="ro-RO"/>
        </w:rPr>
        <w:t xml:space="preserve">          </w:t>
      </w:r>
      <w:r w:rsidRPr="005314E6">
        <w:rPr>
          <w:rFonts w:ascii="Times New Roman" w:hAnsi="Times New Roman"/>
          <w:b/>
          <w:bCs/>
          <w:color w:val="000000" w:themeColor="text1"/>
          <w:sz w:val="28"/>
          <w:szCs w:val="28"/>
          <w:lang w:val="ro-RO"/>
        </w:rPr>
        <w:t>4.</w:t>
      </w:r>
      <w:r w:rsidRPr="005314E6">
        <w:rPr>
          <w:rFonts w:ascii="Times New Roman" w:hAnsi="Times New Roman"/>
          <w:bCs/>
          <w:color w:val="000000" w:themeColor="text1"/>
          <w:sz w:val="28"/>
          <w:szCs w:val="28"/>
          <w:lang w:val="ro-RO"/>
        </w:rPr>
        <w:t xml:space="preserve"> </w:t>
      </w:r>
      <w:r w:rsidR="007E145C" w:rsidRPr="005314E6">
        <w:rPr>
          <w:rFonts w:ascii="Times New Roman" w:hAnsi="Times New Roman"/>
          <w:bCs/>
          <w:color w:val="000000" w:themeColor="text1"/>
          <w:sz w:val="28"/>
          <w:szCs w:val="28"/>
          <w:lang w:val="ro-RO"/>
        </w:rPr>
        <w:t>P</w:t>
      </w:r>
      <w:r w:rsidRPr="005314E6">
        <w:rPr>
          <w:rFonts w:ascii="Times New Roman" w:hAnsi="Times New Roman"/>
          <w:bCs/>
          <w:color w:val="000000" w:themeColor="text1"/>
          <w:sz w:val="28"/>
          <w:szCs w:val="28"/>
          <w:lang w:val="ro-RO"/>
        </w:rPr>
        <w:t>rogramul de transport pentru Traseul nr. 1 poate fi modificat prin acordul părților prin act adi</w:t>
      </w:r>
      <w:r w:rsidR="003F2969" w:rsidRPr="005314E6">
        <w:rPr>
          <w:rFonts w:ascii="Times New Roman" w:hAnsi="Times New Roman"/>
          <w:bCs/>
          <w:color w:val="000000" w:themeColor="text1"/>
          <w:sz w:val="28"/>
          <w:szCs w:val="28"/>
          <w:lang w:val="ro-RO"/>
        </w:rPr>
        <w:t>ț</w:t>
      </w:r>
      <w:r w:rsidRPr="005314E6">
        <w:rPr>
          <w:rFonts w:ascii="Times New Roman" w:hAnsi="Times New Roman"/>
          <w:bCs/>
          <w:color w:val="000000" w:themeColor="text1"/>
          <w:sz w:val="28"/>
          <w:szCs w:val="28"/>
          <w:lang w:val="ro-RO"/>
        </w:rPr>
        <w:t>ional la contractul de delegare.</w:t>
      </w:r>
    </w:p>
    <w:p w14:paraId="618361CF" w14:textId="77777777" w:rsidR="00CD4E3C" w:rsidRDefault="00CD4E3C" w:rsidP="00CD4E3C">
      <w:pPr>
        <w:pStyle w:val="NoSpacing"/>
        <w:rPr>
          <w:rFonts w:ascii="Times New Roman" w:hAnsi="Times New Roman"/>
          <w:b/>
          <w:sz w:val="28"/>
          <w:szCs w:val="28"/>
        </w:rPr>
      </w:pPr>
    </w:p>
    <w:p w14:paraId="4D029678" w14:textId="77777777" w:rsidR="006972DD" w:rsidRDefault="006972DD" w:rsidP="00CD4E3C">
      <w:pPr>
        <w:pStyle w:val="NoSpacing"/>
        <w:rPr>
          <w:rFonts w:ascii="Times New Roman" w:hAnsi="Times New Roman"/>
          <w:b/>
          <w:sz w:val="28"/>
          <w:szCs w:val="28"/>
        </w:rPr>
      </w:pPr>
    </w:p>
    <w:p w14:paraId="4E3E15F6" w14:textId="77777777" w:rsidR="006972DD" w:rsidRDefault="006972DD" w:rsidP="00CD4E3C">
      <w:pPr>
        <w:pStyle w:val="NoSpacing"/>
        <w:rPr>
          <w:rFonts w:ascii="Times New Roman" w:hAnsi="Times New Roman"/>
          <w:b/>
          <w:sz w:val="28"/>
          <w:szCs w:val="28"/>
        </w:rPr>
      </w:pPr>
    </w:p>
    <w:p w14:paraId="4E2BA84D" w14:textId="77777777" w:rsidR="006972DD" w:rsidRDefault="006972DD" w:rsidP="00CD4E3C">
      <w:pPr>
        <w:pStyle w:val="NoSpacing"/>
        <w:rPr>
          <w:rFonts w:ascii="Times New Roman" w:hAnsi="Times New Roman"/>
          <w:b/>
          <w:sz w:val="28"/>
          <w:szCs w:val="28"/>
        </w:rPr>
      </w:pPr>
    </w:p>
    <w:tbl>
      <w:tblPr>
        <w:tblW w:w="10096"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0096"/>
      </w:tblGrid>
      <w:tr w:rsidR="002C1E8C" w14:paraId="481ADC10" w14:textId="77777777" w:rsidTr="001C27CE">
        <w:trPr>
          <w:trHeight w:val="227"/>
        </w:trPr>
        <w:tc>
          <w:tcPr>
            <w:tcW w:w="10096" w:type="dxa"/>
            <w:tcBorders>
              <w:top w:val="nil"/>
              <w:left w:val="nil"/>
              <w:bottom w:val="nil"/>
              <w:right w:val="nil"/>
            </w:tcBorders>
            <w:shd w:val="clear" w:color="auto" w:fill="FFFFFF"/>
            <w:hideMark/>
          </w:tcPr>
          <w:p w14:paraId="768E01DF" w14:textId="5BB33C37" w:rsidR="002C1E8C" w:rsidRDefault="002C1E8C" w:rsidP="007C4DCE">
            <w:pPr>
              <w:pStyle w:val="rvps1"/>
              <w:spacing w:before="0" w:beforeAutospacing="0" w:after="0" w:afterAutospacing="0"/>
              <w:rPr>
                <w:i/>
                <w:sz w:val="28"/>
                <w:szCs w:val="28"/>
              </w:rPr>
            </w:pPr>
            <w:r w:rsidRPr="000E422A">
              <w:rPr>
                <w:rStyle w:val="rvts61"/>
              </w:rPr>
              <w:t xml:space="preserve">Programul de transport </w:t>
            </w:r>
            <w:r w:rsidR="001C27CE">
              <w:rPr>
                <w:rStyle w:val="rvts61"/>
              </w:rPr>
              <w:t xml:space="preserve">     </w:t>
            </w:r>
            <w:r w:rsidR="00543A13" w:rsidRPr="001C27CE">
              <w:rPr>
                <w:i/>
              </w:rPr>
              <w:t>Traseul 1 SADOVA - PODUL BUCĂTARULUI</w:t>
            </w:r>
          </w:p>
          <w:tbl>
            <w:tblPr>
              <w:tblStyle w:val="TableGrid"/>
              <w:tblW w:w="9921" w:type="dxa"/>
              <w:tblLayout w:type="fixed"/>
              <w:tblLook w:val="04A0" w:firstRow="1" w:lastRow="0" w:firstColumn="1" w:lastColumn="0" w:noHBand="0" w:noVBand="1"/>
            </w:tblPr>
            <w:tblGrid>
              <w:gridCol w:w="1099"/>
              <w:gridCol w:w="1448"/>
              <w:gridCol w:w="710"/>
              <w:gridCol w:w="661"/>
              <w:gridCol w:w="592"/>
              <w:gridCol w:w="490"/>
              <w:gridCol w:w="490"/>
              <w:gridCol w:w="596"/>
              <w:gridCol w:w="855"/>
              <w:gridCol w:w="664"/>
              <w:gridCol w:w="685"/>
              <w:gridCol w:w="816"/>
              <w:gridCol w:w="815"/>
            </w:tblGrid>
            <w:tr w:rsidR="001C27CE" w:rsidRPr="00614622" w14:paraId="04DE6297" w14:textId="77777777" w:rsidTr="00D05A0E">
              <w:trPr>
                <w:trHeight w:val="630"/>
              </w:trPr>
              <w:tc>
                <w:tcPr>
                  <w:tcW w:w="1099" w:type="dxa"/>
                </w:tcPr>
                <w:p w14:paraId="45766D1F" w14:textId="77777777" w:rsidR="00A71501" w:rsidRPr="001C27CE" w:rsidRDefault="00A71501" w:rsidP="00A71501">
                  <w:pPr>
                    <w:pStyle w:val="rvps1"/>
                    <w:spacing w:before="0" w:beforeAutospacing="0" w:after="0" w:afterAutospacing="0"/>
                    <w:rPr>
                      <w:sz w:val="20"/>
                      <w:szCs w:val="20"/>
                    </w:rPr>
                  </w:pPr>
                  <w:bookmarkStart w:id="10" w:name="_Hlk199702067"/>
                  <w:r w:rsidRPr="001C27CE">
                    <w:rPr>
                      <w:rStyle w:val="rvts41"/>
                      <w:sz w:val="20"/>
                      <w:szCs w:val="20"/>
                    </w:rPr>
                    <w:t>Nr. staţii/ sens</w:t>
                  </w:r>
                </w:p>
                <w:p w14:paraId="256DD98E" w14:textId="6B4523A3" w:rsidR="00A71501" w:rsidRPr="001C27CE" w:rsidRDefault="00A71501" w:rsidP="00A71501">
                  <w:pPr>
                    <w:pStyle w:val="rvps1"/>
                    <w:spacing w:before="0" w:beforeAutospacing="0" w:after="0" w:afterAutospacing="0"/>
                    <w:rPr>
                      <w:sz w:val="20"/>
                      <w:szCs w:val="20"/>
                    </w:rPr>
                  </w:pPr>
                  <w:r w:rsidRPr="001C27CE">
                    <w:rPr>
                      <w:rStyle w:val="rvts41"/>
                      <w:sz w:val="20"/>
                      <w:szCs w:val="20"/>
                    </w:rPr>
                    <w:t>Lungimea</w:t>
                  </w:r>
                </w:p>
              </w:tc>
              <w:tc>
                <w:tcPr>
                  <w:tcW w:w="1448" w:type="dxa"/>
                </w:tcPr>
                <w:p w14:paraId="023FF228" w14:textId="7AB14355" w:rsidR="00A71501" w:rsidRDefault="00A71501" w:rsidP="007C4DCE">
                  <w:pPr>
                    <w:pStyle w:val="rvps1"/>
                    <w:spacing w:before="0" w:beforeAutospacing="0" w:after="0" w:afterAutospacing="0"/>
                  </w:pPr>
                  <w:r w:rsidRPr="000E422A">
                    <w:rPr>
                      <w:rStyle w:val="rvts41"/>
                    </w:rPr>
                    <w:t>Traseul</w:t>
                  </w:r>
                </w:p>
              </w:tc>
              <w:tc>
                <w:tcPr>
                  <w:tcW w:w="710" w:type="dxa"/>
                </w:tcPr>
                <w:p w14:paraId="6A39ACA4" w14:textId="5156B39B" w:rsidR="00A71501" w:rsidRPr="00224367" w:rsidRDefault="00A71501"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8"/>
                </w:tcPr>
                <w:p w14:paraId="3399FEF8" w14:textId="1E1CB46E" w:rsidR="00A71501" w:rsidRDefault="00A71501" w:rsidP="007C4DCE">
                  <w:pPr>
                    <w:pStyle w:val="rvps1"/>
                    <w:spacing w:before="0" w:beforeAutospacing="0" w:after="0" w:afterAutospacing="0"/>
                    <w:rPr>
                      <w:rStyle w:val="rvts111"/>
                    </w:rPr>
                  </w:pPr>
                  <w:r w:rsidRPr="000E422A">
                    <w:rPr>
                      <w:rStyle w:val="rvts111"/>
                    </w:rPr>
                    <w:t>Intervalul de succedare a curselor: zilele 1 </w:t>
                  </w:r>
                  <w:r>
                    <w:rPr>
                      <w:rStyle w:val="rvts121"/>
                    </w:rPr>
                    <w:t>–</w:t>
                  </w:r>
                  <w:r w:rsidRPr="000E422A">
                    <w:rPr>
                      <w:rStyle w:val="rvts121"/>
                    </w:rPr>
                    <w:t> </w:t>
                  </w:r>
                  <w:r w:rsidRPr="000E422A">
                    <w:rPr>
                      <w:rStyle w:val="rvts111"/>
                    </w:rPr>
                    <w:t>5</w:t>
                  </w:r>
                </w:p>
                <w:p w14:paraId="2E1FCD03" w14:textId="3A62B2EC" w:rsidR="00A71501" w:rsidRDefault="00A71501" w:rsidP="007C4DCE">
                  <w:pPr>
                    <w:pStyle w:val="rvps1"/>
                    <w:spacing w:before="0" w:beforeAutospacing="0" w:after="0" w:afterAutospacing="0"/>
                  </w:pPr>
                  <w:r w:rsidRPr="000E422A">
                    <w:rPr>
                      <w:rStyle w:val="rvts41"/>
                    </w:rPr>
                    <w:t>Numărul de mijloace de transport: zilele 1 </w:t>
                  </w:r>
                  <w:r w:rsidRPr="000E422A">
                    <w:rPr>
                      <w:rStyle w:val="rvts71"/>
                    </w:rPr>
                    <w:t>- </w:t>
                  </w:r>
                  <w:r w:rsidRPr="000E422A">
                    <w:rPr>
                      <w:rStyle w:val="rvts41"/>
                    </w:rPr>
                    <w:t>5</w:t>
                  </w:r>
                </w:p>
              </w:tc>
              <w:tc>
                <w:tcPr>
                  <w:tcW w:w="1631" w:type="dxa"/>
                  <w:gridSpan w:val="2"/>
                </w:tcPr>
                <w:p w14:paraId="0D0B4839" w14:textId="659934B0" w:rsidR="00A71501" w:rsidRDefault="00A71501" w:rsidP="007C4DCE">
                  <w:pPr>
                    <w:pStyle w:val="rvps1"/>
                    <w:spacing w:before="0" w:beforeAutospacing="0" w:after="0" w:afterAutospacing="0"/>
                  </w:pPr>
                  <w:r w:rsidRPr="000E422A">
                    <w:rPr>
                      <w:rStyle w:val="rvts41"/>
                    </w:rPr>
                    <w:t>Plecări de la capete de traseu</w:t>
                  </w:r>
                </w:p>
              </w:tc>
            </w:tr>
            <w:tr w:rsidR="006555FC" w14:paraId="2B1715F2" w14:textId="77777777" w:rsidTr="001C27CE">
              <w:trPr>
                <w:trHeight w:val="493"/>
              </w:trPr>
              <w:tc>
                <w:tcPr>
                  <w:tcW w:w="1099" w:type="dxa"/>
                  <w:vMerge w:val="restart"/>
                  <w:vAlign w:val="center"/>
                </w:tcPr>
                <w:p w14:paraId="1BB2ABB8" w14:textId="3015E76B" w:rsidR="006555FC" w:rsidRDefault="006555FC" w:rsidP="00224367">
                  <w:pPr>
                    <w:pStyle w:val="rvps1"/>
                  </w:pPr>
                  <w:r>
                    <w:t>20/</w:t>
                  </w:r>
                </w:p>
                <w:p w14:paraId="6278F0F4" w14:textId="762D212F" w:rsidR="006555FC" w:rsidRDefault="006555FC" w:rsidP="00224367">
                  <w:pPr>
                    <w:pStyle w:val="rvps1"/>
                    <w:spacing w:before="0" w:beforeAutospacing="0" w:after="0" w:afterAutospacing="0"/>
                  </w:pPr>
                  <w:r>
                    <w:t xml:space="preserve">14 </w:t>
                  </w:r>
                  <w:r w:rsidR="00D05A0E">
                    <w:t>k</w:t>
                  </w:r>
                  <w:r>
                    <w:t>m</w:t>
                  </w:r>
                </w:p>
              </w:tc>
              <w:tc>
                <w:tcPr>
                  <w:tcW w:w="7191" w:type="dxa"/>
                  <w:gridSpan w:val="10"/>
                </w:tcPr>
                <w:p w14:paraId="4DC95B22" w14:textId="77777777" w:rsidR="006555FC" w:rsidRDefault="006555FC" w:rsidP="00166B34">
                  <w:pPr>
                    <w:pStyle w:val="rvps1"/>
                    <w:spacing w:before="0" w:beforeAutospacing="0" w:after="0" w:afterAutospacing="0"/>
                    <w:jc w:val="left"/>
                  </w:pPr>
                  <w:r>
                    <w:t>dus: Sadova- Sadova pod- Centru-Podul Bucătarului</w:t>
                  </w:r>
                </w:p>
                <w:p w14:paraId="6A841A78" w14:textId="5BD5A911" w:rsidR="006555FC" w:rsidRDefault="006555FC" w:rsidP="00166B34">
                  <w:pPr>
                    <w:pStyle w:val="rvps1"/>
                    <w:spacing w:before="0" w:beforeAutospacing="0" w:after="0" w:afterAutospacing="0"/>
                    <w:jc w:val="left"/>
                  </w:pPr>
                  <w:r w:rsidRPr="000E422A">
                    <w:rPr>
                      <w:rStyle w:val="rvts41"/>
                    </w:rPr>
                    <w:t>întors:</w:t>
                  </w:r>
                  <w:r w:rsidR="001C27CE">
                    <w:rPr>
                      <w:rStyle w:val="rvts41"/>
                    </w:rPr>
                    <w:t xml:space="preserve">  </w:t>
                  </w:r>
                  <w:r>
                    <w:rPr>
                      <w:rStyle w:val="rvts41"/>
                    </w:rPr>
                    <w:t>Podul Bucătarului-Centru- Sadova pod-Sadova</w:t>
                  </w:r>
                </w:p>
              </w:tc>
              <w:tc>
                <w:tcPr>
                  <w:tcW w:w="816" w:type="dxa"/>
                </w:tcPr>
                <w:p w14:paraId="68F86028" w14:textId="14C890D0" w:rsidR="006555FC" w:rsidRDefault="006555FC" w:rsidP="007C4DCE">
                  <w:pPr>
                    <w:pStyle w:val="rvps1"/>
                    <w:spacing w:before="0" w:beforeAutospacing="0" w:after="0" w:afterAutospacing="0"/>
                  </w:pPr>
                  <w:r w:rsidRPr="000E422A">
                    <w:rPr>
                      <w:rStyle w:val="rvts41"/>
                    </w:rPr>
                    <w:t>prima</w:t>
                  </w:r>
                </w:p>
              </w:tc>
              <w:tc>
                <w:tcPr>
                  <w:tcW w:w="815" w:type="dxa"/>
                </w:tcPr>
                <w:p w14:paraId="1B8DD452" w14:textId="518E6B8A" w:rsidR="006555FC" w:rsidRDefault="006555FC" w:rsidP="007C4DCE">
                  <w:pPr>
                    <w:pStyle w:val="rvps1"/>
                    <w:spacing w:before="0" w:beforeAutospacing="0" w:after="0" w:afterAutospacing="0"/>
                  </w:pPr>
                  <w:r w:rsidRPr="000E422A">
                    <w:rPr>
                      <w:rStyle w:val="rvts41"/>
                    </w:rPr>
                    <w:t>ultima</w:t>
                  </w:r>
                </w:p>
              </w:tc>
            </w:tr>
            <w:tr w:rsidR="001C27CE" w14:paraId="6D2D0F28" w14:textId="77777777" w:rsidTr="00D05A0E">
              <w:trPr>
                <w:trHeight w:val="286"/>
              </w:trPr>
              <w:tc>
                <w:tcPr>
                  <w:tcW w:w="1099" w:type="dxa"/>
                  <w:vMerge/>
                </w:tcPr>
                <w:p w14:paraId="2FB1BBAF" w14:textId="77777777" w:rsidR="006555FC" w:rsidRDefault="006555FC" w:rsidP="007C4DCE">
                  <w:pPr>
                    <w:pStyle w:val="rvps1"/>
                    <w:spacing w:before="0" w:beforeAutospacing="0" w:after="0" w:afterAutospacing="0"/>
                  </w:pPr>
                </w:p>
              </w:tc>
              <w:tc>
                <w:tcPr>
                  <w:tcW w:w="1448" w:type="dxa"/>
                </w:tcPr>
                <w:p w14:paraId="5079E916" w14:textId="0FC4BDBE" w:rsidR="006555FC" w:rsidRPr="006555FC" w:rsidRDefault="006555FC" w:rsidP="007C4DCE">
                  <w:pPr>
                    <w:pStyle w:val="rvps1"/>
                    <w:spacing w:before="0" w:beforeAutospacing="0" w:after="0" w:afterAutospacing="0"/>
                    <w:rPr>
                      <w:sz w:val="16"/>
                      <w:szCs w:val="16"/>
                    </w:rPr>
                  </w:pPr>
                  <w:r w:rsidRPr="006555FC">
                    <w:rPr>
                      <w:rStyle w:val="rvts71"/>
                      <w:sz w:val="16"/>
                      <w:szCs w:val="16"/>
                    </w:rPr>
                    <w:t>Cap. 1 Sadova</w:t>
                  </w:r>
                </w:p>
              </w:tc>
              <w:tc>
                <w:tcPr>
                  <w:tcW w:w="710" w:type="dxa"/>
                </w:tcPr>
                <w:p w14:paraId="6FEFD9E4" w14:textId="77777777" w:rsidR="006555FC" w:rsidRPr="006555FC" w:rsidRDefault="006555FC" w:rsidP="007C4DCE">
                  <w:pPr>
                    <w:pStyle w:val="rvps1"/>
                    <w:spacing w:before="0" w:beforeAutospacing="0" w:after="0" w:afterAutospacing="0"/>
                    <w:rPr>
                      <w:sz w:val="16"/>
                      <w:szCs w:val="16"/>
                    </w:rPr>
                  </w:pPr>
                </w:p>
              </w:tc>
              <w:tc>
                <w:tcPr>
                  <w:tcW w:w="661" w:type="dxa"/>
                </w:tcPr>
                <w:p w14:paraId="21840139" w14:textId="77777777" w:rsidR="006555FC" w:rsidRDefault="006555FC" w:rsidP="007C4DCE">
                  <w:pPr>
                    <w:pStyle w:val="rvps1"/>
                    <w:spacing w:before="0" w:beforeAutospacing="0" w:after="0" w:afterAutospacing="0"/>
                    <w:rPr>
                      <w:sz w:val="16"/>
                      <w:szCs w:val="16"/>
                    </w:rPr>
                  </w:pPr>
                  <w:r w:rsidRPr="006555FC">
                    <w:rPr>
                      <w:sz w:val="16"/>
                      <w:szCs w:val="16"/>
                    </w:rPr>
                    <w:t>5-6</w:t>
                  </w:r>
                </w:p>
                <w:p w14:paraId="5F86E50E" w14:textId="6C754AE9" w:rsidR="006555FC" w:rsidRPr="006555FC" w:rsidRDefault="006555FC" w:rsidP="007C4DCE">
                  <w:pPr>
                    <w:pStyle w:val="rvps1"/>
                    <w:spacing w:before="0" w:beforeAutospacing="0" w:after="0" w:afterAutospacing="0"/>
                    <w:rPr>
                      <w:sz w:val="16"/>
                      <w:szCs w:val="16"/>
                    </w:rPr>
                  </w:pPr>
                  <w:r>
                    <w:rPr>
                      <w:sz w:val="16"/>
                      <w:szCs w:val="16"/>
                    </w:rPr>
                    <w:t>(1)</w:t>
                  </w:r>
                </w:p>
              </w:tc>
              <w:tc>
                <w:tcPr>
                  <w:tcW w:w="592" w:type="dxa"/>
                </w:tcPr>
                <w:p w14:paraId="3F63687C" w14:textId="77777777" w:rsidR="006555FC" w:rsidRDefault="006555FC" w:rsidP="007C4DCE">
                  <w:pPr>
                    <w:pStyle w:val="rvps1"/>
                    <w:spacing w:before="0" w:beforeAutospacing="0" w:after="0" w:afterAutospacing="0"/>
                    <w:rPr>
                      <w:sz w:val="16"/>
                      <w:szCs w:val="16"/>
                    </w:rPr>
                  </w:pPr>
                  <w:r w:rsidRPr="006555FC">
                    <w:rPr>
                      <w:sz w:val="16"/>
                      <w:szCs w:val="16"/>
                    </w:rPr>
                    <w:t>6-7</w:t>
                  </w:r>
                </w:p>
                <w:p w14:paraId="550E3336" w14:textId="63AC2700" w:rsidR="006555FC" w:rsidRPr="006555FC" w:rsidRDefault="006555FC" w:rsidP="007C4DCE">
                  <w:pPr>
                    <w:pStyle w:val="rvps1"/>
                    <w:spacing w:before="0" w:beforeAutospacing="0" w:after="0" w:afterAutospacing="0"/>
                    <w:rPr>
                      <w:sz w:val="16"/>
                      <w:szCs w:val="16"/>
                    </w:rPr>
                  </w:pPr>
                  <w:r>
                    <w:rPr>
                      <w:sz w:val="16"/>
                      <w:szCs w:val="16"/>
                    </w:rPr>
                    <w:t>(1)</w:t>
                  </w:r>
                </w:p>
              </w:tc>
              <w:tc>
                <w:tcPr>
                  <w:tcW w:w="490" w:type="dxa"/>
                </w:tcPr>
                <w:p w14:paraId="4C9E8B49" w14:textId="77777777" w:rsidR="006555FC" w:rsidRDefault="006555FC" w:rsidP="007C4DCE">
                  <w:pPr>
                    <w:pStyle w:val="rvps1"/>
                    <w:spacing w:before="0" w:beforeAutospacing="0" w:after="0" w:afterAutospacing="0"/>
                    <w:rPr>
                      <w:sz w:val="16"/>
                      <w:szCs w:val="16"/>
                    </w:rPr>
                  </w:pPr>
                  <w:r w:rsidRPr="006555FC">
                    <w:rPr>
                      <w:sz w:val="16"/>
                      <w:szCs w:val="16"/>
                    </w:rPr>
                    <w:t>7-8</w:t>
                  </w:r>
                </w:p>
                <w:p w14:paraId="1CCF7264" w14:textId="79523B0B" w:rsidR="006555FC" w:rsidRPr="006555FC" w:rsidRDefault="006555FC" w:rsidP="007C4DCE">
                  <w:pPr>
                    <w:pStyle w:val="rvps1"/>
                    <w:spacing w:before="0" w:beforeAutospacing="0" w:after="0" w:afterAutospacing="0"/>
                    <w:rPr>
                      <w:sz w:val="16"/>
                      <w:szCs w:val="16"/>
                    </w:rPr>
                  </w:pPr>
                  <w:r>
                    <w:rPr>
                      <w:sz w:val="16"/>
                      <w:szCs w:val="16"/>
                    </w:rPr>
                    <w:t>(1)</w:t>
                  </w:r>
                </w:p>
              </w:tc>
              <w:tc>
                <w:tcPr>
                  <w:tcW w:w="490" w:type="dxa"/>
                </w:tcPr>
                <w:p w14:paraId="18B41112" w14:textId="77777777" w:rsidR="006555FC" w:rsidRDefault="006555FC" w:rsidP="007C4DCE">
                  <w:pPr>
                    <w:pStyle w:val="rvps1"/>
                    <w:spacing w:before="0" w:beforeAutospacing="0" w:after="0" w:afterAutospacing="0"/>
                    <w:rPr>
                      <w:sz w:val="16"/>
                      <w:szCs w:val="16"/>
                    </w:rPr>
                  </w:pPr>
                  <w:r w:rsidRPr="006555FC">
                    <w:rPr>
                      <w:sz w:val="16"/>
                      <w:szCs w:val="16"/>
                    </w:rPr>
                    <w:t>8-9</w:t>
                  </w:r>
                </w:p>
                <w:p w14:paraId="1DE12830" w14:textId="4EFF938A" w:rsidR="006555FC" w:rsidRPr="006555FC" w:rsidRDefault="006555FC" w:rsidP="007C4DCE">
                  <w:pPr>
                    <w:pStyle w:val="rvps1"/>
                    <w:spacing w:before="0" w:beforeAutospacing="0" w:after="0" w:afterAutospacing="0"/>
                    <w:rPr>
                      <w:sz w:val="16"/>
                      <w:szCs w:val="16"/>
                    </w:rPr>
                  </w:pPr>
                  <w:r>
                    <w:rPr>
                      <w:sz w:val="16"/>
                      <w:szCs w:val="16"/>
                    </w:rPr>
                    <w:t>(1)</w:t>
                  </w:r>
                </w:p>
              </w:tc>
              <w:tc>
                <w:tcPr>
                  <w:tcW w:w="596" w:type="dxa"/>
                </w:tcPr>
                <w:p w14:paraId="53F1D440" w14:textId="77777777" w:rsidR="006555FC" w:rsidRDefault="006555FC" w:rsidP="007C4DCE">
                  <w:pPr>
                    <w:pStyle w:val="rvps1"/>
                    <w:spacing w:before="0" w:beforeAutospacing="0" w:after="0" w:afterAutospacing="0"/>
                    <w:rPr>
                      <w:sz w:val="16"/>
                      <w:szCs w:val="16"/>
                    </w:rPr>
                  </w:pPr>
                  <w:r w:rsidRPr="006555FC">
                    <w:rPr>
                      <w:sz w:val="16"/>
                      <w:szCs w:val="16"/>
                    </w:rPr>
                    <w:t>9-10</w:t>
                  </w:r>
                </w:p>
                <w:p w14:paraId="61CF7082" w14:textId="434006FA" w:rsidR="006555FC" w:rsidRPr="006555FC" w:rsidRDefault="006555FC" w:rsidP="007C4DCE">
                  <w:pPr>
                    <w:pStyle w:val="rvps1"/>
                    <w:spacing w:before="0" w:beforeAutospacing="0" w:after="0" w:afterAutospacing="0"/>
                    <w:rPr>
                      <w:sz w:val="16"/>
                      <w:szCs w:val="16"/>
                    </w:rPr>
                  </w:pPr>
                  <w:r>
                    <w:rPr>
                      <w:sz w:val="16"/>
                      <w:szCs w:val="16"/>
                    </w:rPr>
                    <w:t>(2)</w:t>
                  </w:r>
                </w:p>
              </w:tc>
              <w:tc>
                <w:tcPr>
                  <w:tcW w:w="855" w:type="dxa"/>
                  <w:vMerge w:val="restart"/>
                </w:tcPr>
                <w:p w14:paraId="49FF3057" w14:textId="77777777" w:rsidR="001C27CE" w:rsidRDefault="006555FC" w:rsidP="007C4DCE">
                  <w:pPr>
                    <w:pStyle w:val="rvps1"/>
                    <w:spacing w:before="0" w:beforeAutospacing="0" w:after="0" w:afterAutospacing="0"/>
                    <w:rPr>
                      <w:sz w:val="16"/>
                      <w:szCs w:val="16"/>
                    </w:rPr>
                  </w:pPr>
                  <w:r w:rsidRPr="006555FC">
                    <w:rPr>
                      <w:sz w:val="16"/>
                      <w:szCs w:val="16"/>
                    </w:rPr>
                    <w:t>Interval de</w:t>
                  </w:r>
                </w:p>
                <w:p w14:paraId="46E3AD5A" w14:textId="278F92CB" w:rsidR="006555FC" w:rsidRPr="006555FC" w:rsidRDefault="006555FC" w:rsidP="007C4DCE">
                  <w:pPr>
                    <w:pStyle w:val="rvps1"/>
                    <w:spacing w:before="0" w:beforeAutospacing="0" w:after="0" w:afterAutospacing="0"/>
                    <w:rPr>
                      <w:sz w:val="16"/>
                      <w:szCs w:val="16"/>
                    </w:rPr>
                  </w:pPr>
                  <w:r w:rsidRPr="006555FC">
                    <w:rPr>
                      <w:sz w:val="16"/>
                      <w:szCs w:val="16"/>
                    </w:rPr>
                    <w:t>succedare 1 ora</w:t>
                  </w:r>
                </w:p>
              </w:tc>
              <w:tc>
                <w:tcPr>
                  <w:tcW w:w="664" w:type="dxa"/>
                </w:tcPr>
                <w:p w14:paraId="00A6A392" w14:textId="77777777" w:rsidR="006555FC" w:rsidRDefault="006555FC" w:rsidP="007C4DCE">
                  <w:pPr>
                    <w:pStyle w:val="rvps1"/>
                    <w:spacing w:before="0" w:beforeAutospacing="0" w:after="0" w:afterAutospacing="0"/>
                    <w:rPr>
                      <w:sz w:val="16"/>
                      <w:szCs w:val="16"/>
                    </w:rPr>
                  </w:pPr>
                  <w:r w:rsidRPr="006555FC">
                    <w:rPr>
                      <w:sz w:val="16"/>
                      <w:szCs w:val="16"/>
                    </w:rPr>
                    <w:t>19-20</w:t>
                  </w:r>
                </w:p>
                <w:p w14:paraId="64AC0097" w14:textId="111B2DDD" w:rsidR="006555FC" w:rsidRPr="006555FC" w:rsidRDefault="006555FC" w:rsidP="007C4DCE">
                  <w:pPr>
                    <w:pStyle w:val="rvps1"/>
                    <w:spacing w:before="0" w:beforeAutospacing="0" w:after="0" w:afterAutospacing="0"/>
                    <w:rPr>
                      <w:sz w:val="16"/>
                      <w:szCs w:val="16"/>
                    </w:rPr>
                  </w:pPr>
                  <w:r>
                    <w:rPr>
                      <w:sz w:val="16"/>
                      <w:szCs w:val="16"/>
                    </w:rPr>
                    <w:t>(1)</w:t>
                  </w:r>
                </w:p>
              </w:tc>
              <w:tc>
                <w:tcPr>
                  <w:tcW w:w="685" w:type="dxa"/>
                </w:tcPr>
                <w:p w14:paraId="5A756039" w14:textId="77777777" w:rsidR="006555FC" w:rsidRDefault="006555FC" w:rsidP="007C4DCE">
                  <w:pPr>
                    <w:pStyle w:val="rvps1"/>
                    <w:spacing w:before="0" w:beforeAutospacing="0" w:after="0" w:afterAutospacing="0"/>
                    <w:rPr>
                      <w:sz w:val="16"/>
                      <w:szCs w:val="16"/>
                    </w:rPr>
                  </w:pPr>
                  <w:r w:rsidRPr="006555FC">
                    <w:rPr>
                      <w:sz w:val="16"/>
                      <w:szCs w:val="16"/>
                    </w:rPr>
                    <w:t>20-21</w:t>
                  </w:r>
                </w:p>
                <w:p w14:paraId="359F9D76" w14:textId="63F96297" w:rsidR="006555FC" w:rsidRPr="006555FC" w:rsidRDefault="006555FC" w:rsidP="007C4DCE">
                  <w:pPr>
                    <w:pStyle w:val="rvps1"/>
                    <w:spacing w:before="0" w:beforeAutospacing="0" w:after="0" w:afterAutospacing="0"/>
                    <w:rPr>
                      <w:sz w:val="16"/>
                      <w:szCs w:val="16"/>
                    </w:rPr>
                  </w:pPr>
                  <w:r>
                    <w:rPr>
                      <w:sz w:val="16"/>
                      <w:szCs w:val="16"/>
                    </w:rPr>
                    <w:t>(1)</w:t>
                  </w:r>
                </w:p>
              </w:tc>
              <w:tc>
                <w:tcPr>
                  <w:tcW w:w="816" w:type="dxa"/>
                </w:tcPr>
                <w:p w14:paraId="47689454" w14:textId="273D62FE" w:rsidR="006555FC" w:rsidRPr="006555FC" w:rsidRDefault="006555FC" w:rsidP="007C4DCE">
                  <w:pPr>
                    <w:pStyle w:val="rvps1"/>
                    <w:spacing w:before="0" w:beforeAutospacing="0" w:after="0" w:afterAutospacing="0"/>
                    <w:rPr>
                      <w:sz w:val="16"/>
                      <w:szCs w:val="16"/>
                    </w:rPr>
                  </w:pPr>
                  <w:r>
                    <w:rPr>
                      <w:sz w:val="16"/>
                      <w:szCs w:val="16"/>
                    </w:rPr>
                    <w:t>5:30</w:t>
                  </w:r>
                </w:p>
              </w:tc>
              <w:tc>
                <w:tcPr>
                  <w:tcW w:w="815" w:type="dxa"/>
                </w:tcPr>
                <w:p w14:paraId="290FA61D" w14:textId="77777777" w:rsidR="006555FC" w:rsidRDefault="006555FC" w:rsidP="007C4DCE">
                  <w:pPr>
                    <w:pStyle w:val="rvps1"/>
                    <w:spacing w:before="0" w:beforeAutospacing="0" w:after="0" w:afterAutospacing="0"/>
                    <w:rPr>
                      <w:sz w:val="16"/>
                      <w:szCs w:val="16"/>
                    </w:rPr>
                  </w:pPr>
                  <w:r>
                    <w:rPr>
                      <w:sz w:val="16"/>
                      <w:szCs w:val="16"/>
                    </w:rPr>
                    <w:t>20:30</w:t>
                  </w:r>
                </w:p>
                <w:p w14:paraId="120F39E7" w14:textId="11594744" w:rsidR="006555FC" w:rsidRPr="006555FC" w:rsidRDefault="006555FC" w:rsidP="007C4DCE">
                  <w:pPr>
                    <w:pStyle w:val="rvps1"/>
                    <w:spacing w:before="0" w:beforeAutospacing="0" w:after="0" w:afterAutospacing="0"/>
                    <w:rPr>
                      <w:sz w:val="16"/>
                      <w:szCs w:val="16"/>
                    </w:rPr>
                  </w:pPr>
                </w:p>
              </w:tc>
            </w:tr>
            <w:tr w:rsidR="001C27CE" w14:paraId="5C97B0ED" w14:textId="77777777" w:rsidTr="00D05A0E">
              <w:trPr>
                <w:trHeight w:val="515"/>
              </w:trPr>
              <w:tc>
                <w:tcPr>
                  <w:tcW w:w="1099" w:type="dxa"/>
                  <w:vMerge/>
                </w:tcPr>
                <w:p w14:paraId="74AB733B" w14:textId="77777777" w:rsidR="001C27CE" w:rsidRDefault="001C27CE" w:rsidP="001C27CE">
                  <w:pPr>
                    <w:pStyle w:val="rvps1"/>
                    <w:spacing w:before="0" w:beforeAutospacing="0" w:after="0" w:afterAutospacing="0"/>
                  </w:pPr>
                </w:p>
              </w:tc>
              <w:tc>
                <w:tcPr>
                  <w:tcW w:w="1448" w:type="dxa"/>
                </w:tcPr>
                <w:p w14:paraId="70708874" w14:textId="5B1D92AC" w:rsidR="001C27CE" w:rsidRPr="006555FC" w:rsidRDefault="001C27CE" w:rsidP="001C27CE">
                  <w:pPr>
                    <w:pStyle w:val="rvps1"/>
                    <w:spacing w:before="0" w:beforeAutospacing="0" w:after="0" w:afterAutospacing="0"/>
                    <w:rPr>
                      <w:sz w:val="16"/>
                      <w:szCs w:val="16"/>
                    </w:rPr>
                  </w:pPr>
                  <w:r w:rsidRPr="006555FC">
                    <w:rPr>
                      <w:rStyle w:val="rvts71"/>
                      <w:sz w:val="16"/>
                      <w:szCs w:val="16"/>
                    </w:rPr>
                    <w:t>Cap. 2 Podul Bucătarului</w:t>
                  </w:r>
                </w:p>
              </w:tc>
              <w:tc>
                <w:tcPr>
                  <w:tcW w:w="710" w:type="dxa"/>
                </w:tcPr>
                <w:p w14:paraId="282FCB3E" w14:textId="77777777" w:rsidR="001C27CE" w:rsidRPr="006555FC" w:rsidRDefault="001C27CE" w:rsidP="001C27CE">
                  <w:pPr>
                    <w:pStyle w:val="rvps1"/>
                    <w:spacing w:before="0" w:beforeAutospacing="0" w:after="0" w:afterAutospacing="0"/>
                    <w:rPr>
                      <w:sz w:val="16"/>
                      <w:szCs w:val="16"/>
                    </w:rPr>
                  </w:pPr>
                </w:p>
              </w:tc>
              <w:tc>
                <w:tcPr>
                  <w:tcW w:w="661" w:type="dxa"/>
                </w:tcPr>
                <w:p w14:paraId="4E352808" w14:textId="77777777" w:rsidR="001C27CE" w:rsidRDefault="001C27CE" w:rsidP="001C27CE">
                  <w:pPr>
                    <w:pStyle w:val="rvps1"/>
                    <w:spacing w:before="0" w:beforeAutospacing="0" w:after="0" w:afterAutospacing="0"/>
                    <w:rPr>
                      <w:sz w:val="16"/>
                      <w:szCs w:val="16"/>
                    </w:rPr>
                  </w:pPr>
                  <w:r w:rsidRPr="006555FC">
                    <w:rPr>
                      <w:sz w:val="16"/>
                      <w:szCs w:val="16"/>
                    </w:rPr>
                    <w:t>5-6</w:t>
                  </w:r>
                </w:p>
                <w:p w14:paraId="4C94E22A" w14:textId="684D89BB" w:rsidR="001C27CE" w:rsidRPr="006555FC" w:rsidRDefault="001C27CE" w:rsidP="001C27CE">
                  <w:pPr>
                    <w:pStyle w:val="rvps1"/>
                    <w:spacing w:before="0" w:beforeAutospacing="0" w:after="0" w:afterAutospacing="0"/>
                    <w:rPr>
                      <w:sz w:val="16"/>
                      <w:szCs w:val="16"/>
                    </w:rPr>
                  </w:pPr>
                  <w:r>
                    <w:rPr>
                      <w:sz w:val="16"/>
                      <w:szCs w:val="16"/>
                    </w:rPr>
                    <w:t>(1)</w:t>
                  </w:r>
                </w:p>
              </w:tc>
              <w:tc>
                <w:tcPr>
                  <w:tcW w:w="592" w:type="dxa"/>
                </w:tcPr>
                <w:p w14:paraId="0F87F7DB" w14:textId="77777777" w:rsidR="001C27CE" w:rsidRDefault="001C27CE" w:rsidP="001C27CE">
                  <w:pPr>
                    <w:pStyle w:val="rvps1"/>
                    <w:spacing w:before="0" w:beforeAutospacing="0" w:after="0" w:afterAutospacing="0"/>
                    <w:rPr>
                      <w:sz w:val="16"/>
                      <w:szCs w:val="16"/>
                    </w:rPr>
                  </w:pPr>
                  <w:r w:rsidRPr="006555FC">
                    <w:rPr>
                      <w:sz w:val="16"/>
                      <w:szCs w:val="16"/>
                    </w:rPr>
                    <w:t>6-7</w:t>
                  </w:r>
                </w:p>
                <w:p w14:paraId="06B53A88" w14:textId="6E3C4ECB" w:rsidR="001C27CE" w:rsidRPr="006555FC" w:rsidRDefault="001C27CE" w:rsidP="001C27CE">
                  <w:pPr>
                    <w:pStyle w:val="rvps1"/>
                    <w:spacing w:before="0" w:beforeAutospacing="0" w:after="0" w:afterAutospacing="0"/>
                    <w:rPr>
                      <w:sz w:val="16"/>
                      <w:szCs w:val="16"/>
                    </w:rPr>
                  </w:pPr>
                  <w:r>
                    <w:rPr>
                      <w:sz w:val="16"/>
                      <w:szCs w:val="16"/>
                    </w:rPr>
                    <w:t>(1)</w:t>
                  </w:r>
                </w:p>
              </w:tc>
              <w:tc>
                <w:tcPr>
                  <w:tcW w:w="490" w:type="dxa"/>
                </w:tcPr>
                <w:p w14:paraId="5AB24BB4" w14:textId="77777777" w:rsidR="001C27CE" w:rsidRDefault="001C27CE" w:rsidP="001C27CE">
                  <w:pPr>
                    <w:pStyle w:val="rvps1"/>
                    <w:spacing w:before="0" w:beforeAutospacing="0" w:after="0" w:afterAutospacing="0"/>
                    <w:rPr>
                      <w:sz w:val="16"/>
                      <w:szCs w:val="16"/>
                    </w:rPr>
                  </w:pPr>
                  <w:r w:rsidRPr="006555FC">
                    <w:rPr>
                      <w:sz w:val="16"/>
                      <w:szCs w:val="16"/>
                    </w:rPr>
                    <w:t>7-8</w:t>
                  </w:r>
                </w:p>
                <w:p w14:paraId="71931BA4" w14:textId="050F2A49" w:rsidR="001C27CE" w:rsidRPr="006555FC" w:rsidRDefault="001C27CE" w:rsidP="001C27CE">
                  <w:pPr>
                    <w:pStyle w:val="rvps1"/>
                    <w:spacing w:before="0" w:beforeAutospacing="0" w:after="0" w:afterAutospacing="0"/>
                    <w:rPr>
                      <w:sz w:val="16"/>
                      <w:szCs w:val="16"/>
                    </w:rPr>
                  </w:pPr>
                  <w:r>
                    <w:rPr>
                      <w:sz w:val="16"/>
                      <w:szCs w:val="16"/>
                    </w:rPr>
                    <w:t>(1)</w:t>
                  </w:r>
                </w:p>
              </w:tc>
              <w:tc>
                <w:tcPr>
                  <w:tcW w:w="490" w:type="dxa"/>
                </w:tcPr>
                <w:p w14:paraId="1D4105C4" w14:textId="77777777" w:rsidR="001C27CE" w:rsidRDefault="001C27CE" w:rsidP="001C27CE">
                  <w:pPr>
                    <w:pStyle w:val="rvps1"/>
                    <w:spacing w:before="0" w:beforeAutospacing="0" w:after="0" w:afterAutospacing="0"/>
                    <w:rPr>
                      <w:sz w:val="16"/>
                      <w:szCs w:val="16"/>
                    </w:rPr>
                  </w:pPr>
                  <w:r w:rsidRPr="006555FC">
                    <w:rPr>
                      <w:sz w:val="16"/>
                      <w:szCs w:val="16"/>
                    </w:rPr>
                    <w:t>8-9</w:t>
                  </w:r>
                </w:p>
                <w:p w14:paraId="028F0CCB" w14:textId="62870000" w:rsidR="001C27CE" w:rsidRPr="006555FC" w:rsidRDefault="001C27CE" w:rsidP="001C27CE">
                  <w:pPr>
                    <w:pStyle w:val="rvps1"/>
                    <w:spacing w:before="0" w:beforeAutospacing="0" w:after="0" w:afterAutospacing="0"/>
                    <w:rPr>
                      <w:sz w:val="16"/>
                      <w:szCs w:val="16"/>
                    </w:rPr>
                  </w:pPr>
                  <w:r>
                    <w:rPr>
                      <w:sz w:val="16"/>
                      <w:szCs w:val="16"/>
                    </w:rPr>
                    <w:t>(1)</w:t>
                  </w:r>
                </w:p>
              </w:tc>
              <w:tc>
                <w:tcPr>
                  <w:tcW w:w="596" w:type="dxa"/>
                </w:tcPr>
                <w:p w14:paraId="3C50131B" w14:textId="77777777" w:rsidR="001C27CE" w:rsidRDefault="001C27CE" w:rsidP="001C27CE">
                  <w:pPr>
                    <w:pStyle w:val="rvps1"/>
                    <w:spacing w:before="0" w:beforeAutospacing="0" w:after="0" w:afterAutospacing="0"/>
                    <w:rPr>
                      <w:sz w:val="16"/>
                      <w:szCs w:val="16"/>
                    </w:rPr>
                  </w:pPr>
                  <w:r w:rsidRPr="006555FC">
                    <w:rPr>
                      <w:sz w:val="16"/>
                      <w:szCs w:val="16"/>
                    </w:rPr>
                    <w:t>9-10</w:t>
                  </w:r>
                </w:p>
                <w:p w14:paraId="44EA89E8" w14:textId="66F9B99D" w:rsidR="001C27CE" w:rsidRPr="006555FC" w:rsidRDefault="001C27CE" w:rsidP="001C27CE">
                  <w:pPr>
                    <w:pStyle w:val="rvps1"/>
                    <w:spacing w:before="0" w:beforeAutospacing="0" w:after="0" w:afterAutospacing="0"/>
                    <w:rPr>
                      <w:sz w:val="16"/>
                      <w:szCs w:val="16"/>
                    </w:rPr>
                  </w:pPr>
                  <w:r>
                    <w:rPr>
                      <w:sz w:val="16"/>
                      <w:szCs w:val="16"/>
                    </w:rPr>
                    <w:t>(2)</w:t>
                  </w:r>
                </w:p>
              </w:tc>
              <w:tc>
                <w:tcPr>
                  <w:tcW w:w="855" w:type="dxa"/>
                  <w:vMerge/>
                </w:tcPr>
                <w:p w14:paraId="09588B34" w14:textId="77777777" w:rsidR="001C27CE" w:rsidRPr="006555FC" w:rsidRDefault="001C27CE" w:rsidP="001C27CE">
                  <w:pPr>
                    <w:pStyle w:val="rvps1"/>
                    <w:spacing w:before="0" w:beforeAutospacing="0" w:after="0" w:afterAutospacing="0"/>
                    <w:rPr>
                      <w:sz w:val="16"/>
                      <w:szCs w:val="16"/>
                    </w:rPr>
                  </w:pPr>
                </w:p>
              </w:tc>
              <w:tc>
                <w:tcPr>
                  <w:tcW w:w="664" w:type="dxa"/>
                </w:tcPr>
                <w:p w14:paraId="17C57C80" w14:textId="77777777" w:rsidR="001C27CE" w:rsidRDefault="001C27CE" w:rsidP="001C27CE">
                  <w:pPr>
                    <w:pStyle w:val="rvps1"/>
                    <w:spacing w:before="0" w:beforeAutospacing="0" w:after="0" w:afterAutospacing="0"/>
                    <w:rPr>
                      <w:sz w:val="16"/>
                      <w:szCs w:val="16"/>
                    </w:rPr>
                  </w:pPr>
                  <w:r w:rsidRPr="006555FC">
                    <w:rPr>
                      <w:sz w:val="16"/>
                      <w:szCs w:val="16"/>
                    </w:rPr>
                    <w:t>19-20</w:t>
                  </w:r>
                </w:p>
                <w:p w14:paraId="756EE2B7" w14:textId="0E45F074" w:rsidR="001C27CE" w:rsidRPr="006555FC" w:rsidRDefault="001C27CE" w:rsidP="001C27CE">
                  <w:pPr>
                    <w:pStyle w:val="rvps1"/>
                    <w:spacing w:before="0" w:beforeAutospacing="0" w:after="0" w:afterAutospacing="0"/>
                    <w:rPr>
                      <w:sz w:val="16"/>
                      <w:szCs w:val="16"/>
                    </w:rPr>
                  </w:pPr>
                  <w:r>
                    <w:rPr>
                      <w:sz w:val="16"/>
                      <w:szCs w:val="16"/>
                    </w:rPr>
                    <w:t>(1)</w:t>
                  </w:r>
                </w:p>
              </w:tc>
              <w:tc>
                <w:tcPr>
                  <w:tcW w:w="685" w:type="dxa"/>
                </w:tcPr>
                <w:p w14:paraId="7126F0F9" w14:textId="77777777" w:rsidR="001C27CE" w:rsidRDefault="001C27CE" w:rsidP="001C27CE">
                  <w:pPr>
                    <w:pStyle w:val="rvps1"/>
                    <w:spacing w:before="0" w:beforeAutospacing="0" w:after="0" w:afterAutospacing="0"/>
                    <w:rPr>
                      <w:sz w:val="16"/>
                      <w:szCs w:val="16"/>
                    </w:rPr>
                  </w:pPr>
                  <w:r w:rsidRPr="006555FC">
                    <w:rPr>
                      <w:sz w:val="16"/>
                      <w:szCs w:val="16"/>
                    </w:rPr>
                    <w:t>20-21</w:t>
                  </w:r>
                </w:p>
                <w:p w14:paraId="39FC8F9A" w14:textId="7DF77D5C" w:rsidR="001C27CE" w:rsidRPr="006555FC" w:rsidRDefault="001C27CE" w:rsidP="001C27CE">
                  <w:pPr>
                    <w:pStyle w:val="rvps1"/>
                    <w:spacing w:before="0" w:beforeAutospacing="0" w:after="0" w:afterAutospacing="0"/>
                    <w:rPr>
                      <w:sz w:val="16"/>
                      <w:szCs w:val="16"/>
                    </w:rPr>
                  </w:pPr>
                  <w:r>
                    <w:rPr>
                      <w:sz w:val="16"/>
                      <w:szCs w:val="16"/>
                    </w:rPr>
                    <w:t>(1)</w:t>
                  </w:r>
                </w:p>
              </w:tc>
              <w:tc>
                <w:tcPr>
                  <w:tcW w:w="816" w:type="dxa"/>
                </w:tcPr>
                <w:p w14:paraId="291DCA02" w14:textId="4D986461" w:rsidR="001C27CE" w:rsidRPr="006555FC" w:rsidRDefault="001C27CE" w:rsidP="001C27CE">
                  <w:pPr>
                    <w:pStyle w:val="rvps1"/>
                    <w:spacing w:before="0" w:beforeAutospacing="0" w:after="0" w:afterAutospacing="0"/>
                    <w:rPr>
                      <w:sz w:val="16"/>
                      <w:szCs w:val="16"/>
                    </w:rPr>
                  </w:pPr>
                  <w:r>
                    <w:rPr>
                      <w:sz w:val="16"/>
                      <w:szCs w:val="16"/>
                    </w:rPr>
                    <w:t>5:30</w:t>
                  </w:r>
                </w:p>
              </w:tc>
              <w:tc>
                <w:tcPr>
                  <w:tcW w:w="815" w:type="dxa"/>
                </w:tcPr>
                <w:p w14:paraId="76DB7801" w14:textId="26ECCDCB" w:rsidR="001C27CE" w:rsidRPr="006555FC" w:rsidRDefault="001C27CE" w:rsidP="001C27CE">
                  <w:pPr>
                    <w:pStyle w:val="rvps1"/>
                    <w:spacing w:before="0" w:beforeAutospacing="0" w:after="0" w:afterAutospacing="0"/>
                    <w:rPr>
                      <w:sz w:val="16"/>
                      <w:szCs w:val="16"/>
                    </w:rPr>
                  </w:pPr>
                  <w:r>
                    <w:rPr>
                      <w:sz w:val="16"/>
                      <w:szCs w:val="16"/>
                    </w:rPr>
                    <w:t>20:30</w:t>
                  </w:r>
                </w:p>
              </w:tc>
            </w:tr>
            <w:bookmarkEnd w:id="10"/>
          </w:tbl>
          <w:p w14:paraId="1F7434D0" w14:textId="6F56F8A7" w:rsidR="00A71501" w:rsidRPr="000E422A" w:rsidRDefault="00A71501" w:rsidP="007C4DCE">
            <w:pPr>
              <w:pStyle w:val="rvps1"/>
              <w:spacing w:before="0" w:beforeAutospacing="0" w:after="0" w:afterAutospacing="0"/>
            </w:pPr>
          </w:p>
        </w:tc>
      </w:tr>
      <w:tr w:rsidR="002C1E8C" w14:paraId="4B2A3935" w14:textId="77777777" w:rsidTr="001C27CE">
        <w:trPr>
          <w:trHeight w:val="121"/>
        </w:trPr>
        <w:tc>
          <w:tcPr>
            <w:tcW w:w="10096" w:type="dxa"/>
            <w:tcBorders>
              <w:top w:val="nil"/>
              <w:left w:val="nil"/>
              <w:bottom w:val="single" w:sz="6" w:space="0" w:color="000000"/>
              <w:right w:val="nil"/>
            </w:tcBorders>
            <w:shd w:val="clear" w:color="auto" w:fill="FFFFFF"/>
            <w:hideMark/>
          </w:tcPr>
          <w:p w14:paraId="49793D1C" w14:textId="77777777" w:rsidR="002C1E8C" w:rsidRDefault="002C1E8C" w:rsidP="007C4DCE"/>
        </w:tc>
      </w:tr>
    </w:tbl>
    <w:tbl>
      <w:tblPr>
        <w:tblStyle w:val="TableGrid"/>
        <w:tblW w:w="9921" w:type="dxa"/>
        <w:tblLayout w:type="fixed"/>
        <w:tblLook w:val="04A0" w:firstRow="1" w:lastRow="0" w:firstColumn="1" w:lastColumn="0" w:noHBand="0" w:noVBand="1"/>
      </w:tblPr>
      <w:tblGrid>
        <w:gridCol w:w="1099"/>
        <w:gridCol w:w="1448"/>
        <w:gridCol w:w="710"/>
        <w:gridCol w:w="661"/>
        <w:gridCol w:w="592"/>
        <w:gridCol w:w="730"/>
        <w:gridCol w:w="851"/>
        <w:gridCol w:w="850"/>
        <w:gridCol w:w="664"/>
        <w:gridCol w:w="685"/>
        <w:gridCol w:w="777"/>
        <w:gridCol w:w="854"/>
      </w:tblGrid>
      <w:tr w:rsidR="004D0AA2" w:rsidRPr="00614622" w14:paraId="12BE31B0" w14:textId="77777777" w:rsidTr="00D05A0E">
        <w:trPr>
          <w:trHeight w:val="630"/>
        </w:trPr>
        <w:tc>
          <w:tcPr>
            <w:tcW w:w="1099" w:type="dxa"/>
          </w:tcPr>
          <w:p w14:paraId="7FDEDC02" w14:textId="77777777" w:rsidR="004D0AA2" w:rsidRPr="001C27CE" w:rsidRDefault="004D0AA2" w:rsidP="007C4DCE">
            <w:pPr>
              <w:pStyle w:val="rvps1"/>
              <w:spacing w:before="0" w:beforeAutospacing="0" w:after="0" w:afterAutospacing="0"/>
              <w:rPr>
                <w:sz w:val="20"/>
                <w:szCs w:val="20"/>
              </w:rPr>
            </w:pPr>
            <w:r w:rsidRPr="001C27CE">
              <w:rPr>
                <w:rStyle w:val="rvts41"/>
                <w:sz w:val="20"/>
                <w:szCs w:val="20"/>
              </w:rPr>
              <w:t>Nr. staţii/ sens</w:t>
            </w:r>
          </w:p>
          <w:p w14:paraId="23AB2394" w14:textId="77777777" w:rsidR="004D0AA2" w:rsidRPr="001C27CE" w:rsidRDefault="004D0AA2" w:rsidP="007C4DCE">
            <w:pPr>
              <w:pStyle w:val="rvps1"/>
              <w:spacing w:before="0" w:beforeAutospacing="0" w:after="0" w:afterAutospacing="0"/>
              <w:rPr>
                <w:sz w:val="20"/>
                <w:szCs w:val="20"/>
              </w:rPr>
            </w:pPr>
            <w:r w:rsidRPr="001C27CE">
              <w:rPr>
                <w:rStyle w:val="rvts41"/>
                <w:sz w:val="20"/>
                <w:szCs w:val="20"/>
              </w:rPr>
              <w:t>Lungimea</w:t>
            </w:r>
          </w:p>
        </w:tc>
        <w:tc>
          <w:tcPr>
            <w:tcW w:w="1448" w:type="dxa"/>
          </w:tcPr>
          <w:p w14:paraId="77809923" w14:textId="77777777" w:rsidR="004D0AA2" w:rsidRDefault="004D0AA2" w:rsidP="007C4DCE">
            <w:pPr>
              <w:pStyle w:val="rvps1"/>
              <w:spacing w:before="0" w:beforeAutospacing="0" w:after="0" w:afterAutospacing="0"/>
            </w:pPr>
            <w:r w:rsidRPr="000E422A">
              <w:rPr>
                <w:rStyle w:val="rvts41"/>
              </w:rPr>
              <w:t>Traseul</w:t>
            </w:r>
          </w:p>
        </w:tc>
        <w:tc>
          <w:tcPr>
            <w:tcW w:w="710" w:type="dxa"/>
          </w:tcPr>
          <w:p w14:paraId="1B7FD2A5" w14:textId="77777777" w:rsidR="004D0AA2" w:rsidRPr="00224367" w:rsidRDefault="004D0AA2"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7"/>
          </w:tcPr>
          <w:p w14:paraId="11C0D265" w14:textId="2523764E" w:rsidR="004D0AA2" w:rsidRDefault="004D0AA2" w:rsidP="007C4DCE">
            <w:pPr>
              <w:pStyle w:val="rvps1"/>
              <w:spacing w:before="0" w:beforeAutospacing="0" w:after="0" w:afterAutospacing="0"/>
              <w:rPr>
                <w:rStyle w:val="rvts111"/>
              </w:rPr>
            </w:pPr>
            <w:r w:rsidRPr="000E422A">
              <w:rPr>
                <w:rStyle w:val="rvts111"/>
              </w:rPr>
              <w:t xml:space="preserve">Intervalul de succedare a curselor: zilele </w:t>
            </w:r>
            <w:r>
              <w:rPr>
                <w:rStyle w:val="rvts111"/>
              </w:rPr>
              <w:t>6</w:t>
            </w:r>
            <w:r w:rsidRPr="000E422A">
              <w:rPr>
                <w:rStyle w:val="rvts111"/>
              </w:rPr>
              <w:t> </w:t>
            </w:r>
            <w:r>
              <w:rPr>
                <w:rStyle w:val="rvts121"/>
              </w:rPr>
              <w:t>–</w:t>
            </w:r>
            <w:r w:rsidRPr="000E422A">
              <w:rPr>
                <w:rStyle w:val="rvts121"/>
              </w:rPr>
              <w:t> </w:t>
            </w:r>
            <w:r>
              <w:rPr>
                <w:rStyle w:val="rvts111"/>
              </w:rPr>
              <w:t>7</w:t>
            </w:r>
          </w:p>
          <w:p w14:paraId="2D5426FD" w14:textId="045D8806" w:rsidR="004D0AA2" w:rsidRDefault="004D0AA2" w:rsidP="007C4DCE">
            <w:pPr>
              <w:pStyle w:val="rvps1"/>
              <w:spacing w:before="0" w:beforeAutospacing="0" w:after="0" w:afterAutospacing="0"/>
            </w:pPr>
            <w:r w:rsidRPr="000E422A">
              <w:rPr>
                <w:rStyle w:val="rvts41"/>
              </w:rPr>
              <w:t xml:space="preserve">Numărul de mijloace de transport: zilele </w:t>
            </w:r>
            <w:r>
              <w:rPr>
                <w:rStyle w:val="rvts41"/>
              </w:rPr>
              <w:t>6</w:t>
            </w:r>
            <w:r w:rsidRPr="000E422A">
              <w:rPr>
                <w:rStyle w:val="rvts41"/>
              </w:rPr>
              <w:t> </w:t>
            </w:r>
            <w:r w:rsidRPr="000E422A">
              <w:rPr>
                <w:rStyle w:val="rvts71"/>
              </w:rPr>
              <w:t>- </w:t>
            </w:r>
            <w:r>
              <w:rPr>
                <w:rStyle w:val="rvts41"/>
              </w:rPr>
              <w:t>7</w:t>
            </w:r>
          </w:p>
        </w:tc>
        <w:tc>
          <w:tcPr>
            <w:tcW w:w="1631" w:type="dxa"/>
            <w:gridSpan w:val="2"/>
          </w:tcPr>
          <w:p w14:paraId="10687787" w14:textId="77777777" w:rsidR="004D0AA2" w:rsidRDefault="004D0AA2" w:rsidP="007C4DCE">
            <w:pPr>
              <w:pStyle w:val="rvps1"/>
              <w:spacing w:before="0" w:beforeAutospacing="0" w:after="0" w:afterAutospacing="0"/>
            </w:pPr>
            <w:r w:rsidRPr="000E422A">
              <w:rPr>
                <w:rStyle w:val="rvts41"/>
              </w:rPr>
              <w:t>Plecări de la capete de traseu</w:t>
            </w:r>
          </w:p>
        </w:tc>
      </w:tr>
      <w:tr w:rsidR="004D0AA2" w14:paraId="1AD29124" w14:textId="77777777" w:rsidTr="00D05A0E">
        <w:trPr>
          <w:trHeight w:val="493"/>
        </w:trPr>
        <w:tc>
          <w:tcPr>
            <w:tcW w:w="1099" w:type="dxa"/>
            <w:vMerge w:val="restart"/>
            <w:vAlign w:val="center"/>
          </w:tcPr>
          <w:p w14:paraId="2584F6E5" w14:textId="77777777" w:rsidR="004D0AA2" w:rsidRDefault="004D0AA2" w:rsidP="007C4DCE">
            <w:pPr>
              <w:pStyle w:val="rvps1"/>
            </w:pPr>
            <w:r>
              <w:t>20/</w:t>
            </w:r>
          </w:p>
          <w:p w14:paraId="79006D61" w14:textId="1580E6B9" w:rsidR="004D0AA2" w:rsidRDefault="004D0AA2" w:rsidP="007C4DCE">
            <w:pPr>
              <w:pStyle w:val="rvps1"/>
              <w:spacing w:before="0" w:beforeAutospacing="0" w:after="0" w:afterAutospacing="0"/>
            </w:pPr>
            <w:r>
              <w:t>14</w:t>
            </w:r>
            <w:r w:rsidR="00D05A0E">
              <w:t xml:space="preserve"> k</w:t>
            </w:r>
            <w:r>
              <w:t>m</w:t>
            </w:r>
          </w:p>
        </w:tc>
        <w:tc>
          <w:tcPr>
            <w:tcW w:w="7191" w:type="dxa"/>
            <w:gridSpan w:val="9"/>
          </w:tcPr>
          <w:p w14:paraId="2071194D" w14:textId="77777777" w:rsidR="004D0AA2" w:rsidRDefault="004D0AA2" w:rsidP="007C4DCE">
            <w:pPr>
              <w:pStyle w:val="rvps1"/>
              <w:spacing w:before="0" w:beforeAutospacing="0" w:after="0" w:afterAutospacing="0"/>
              <w:jc w:val="left"/>
            </w:pPr>
            <w:r>
              <w:t>dus: Sadova- Sadova pod- Centru-Podul Bucătarului</w:t>
            </w:r>
          </w:p>
          <w:p w14:paraId="2DE46A94" w14:textId="77777777" w:rsidR="004D0AA2" w:rsidRDefault="004D0AA2" w:rsidP="007C4DCE">
            <w:pPr>
              <w:pStyle w:val="rvps1"/>
              <w:spacing w:before="0" w:beforeAutospacing="0" w:after="0" w:afterAutospacing="0"/>
              <w:jc w:val="left"/>
            </w:pPr>
            <w:r w:rsidRPr="000E422A">
              <w:rPr>
                <w:rStyle w:val="rvts41"/>
              </w:rPr>
              <w:t>întors:</w:t>
            </w:r>
            <w:r>
              <w:rPr>
                <w:rStyle w:val="rvts41"/>
              </w:rPr>
              <w:t xml:space="preserve">  Podul Bucătarului-Centru- Sadova pod-Sadova</w:t>
            </w:r>
          </w:p>
        </w:tc>
        <w:tc>
          <w:tcPr>
            <w:tcW w:w="777" w:type="dxa"/>
          </w:tcPr>
          <w:p w14:paraId="2ED96DCF" w14:textId="77777777" w:rsidR="004D0AA2" w:rsidRDefault="004D0AA2" w:rsidP="007C4DCE">
            <w:pPr>
              <w:pStyle w:val="rvps1"/>
              <w:spacing w:before="0" w:beforeAutospacing="0" w:after="0" w:afterAutospacing="0"/>
            </w:pPr>
            <w:r w:rsidRPr="000E422A">
              <w:rPr>
                <w:rStyle w:val="rvts41"/>
              </w:rPr>
              <w:t>prima</w:t>
            </w:r>
          </w:p>
        </w:tc>
        <w:tc>
          <w:tcPr>
            <w:tcW w:w="854" w:type="dxa"/>
          </w:tcPr>
          <w:p w14:paraId="665660F5" w14:textId="77777777" w:rsidR="004D0AA2" w:rsidRDefault="004D0AA2" w:rsidP="007C4DCE">
            <w:pPr>
              <w:pStyle w:val="rvps1"/>
              <w:spacing w:before="0" w:beforeAutospacing="0" w:after="0" w:afterAutospacing="0"/>
            </w:pPr>
            <w:r w:rsidRPr="000E422A">
              <w:rPr>
                <w:rStyle w:val="rvts41"/>
              </w:rPr>
              <w:t>ultima</w:t>
            </w:r>
          </w:p>
        </w:tc>
      </w:tr>
      <w:tr w:rsidR="004D0AA2" w14:paraId="4E7DB253" w14:textId="77777777" w:rsidTr="00D05A0E">
        <w:trPr>
          <w:trHeight w:val="286"/>
        </w:trPr>
        <w:tc>
          <w:tcPr>
            <w:tcW w:w="1099" w:type="dxa"/>
            <w:vMerge/>
          </w:tcPr>
          <w:p w14:paraId="1B16C867" w14:textId="77777777" w:rsidR="004D0AA2" w:rsidRDefault="004D0AA2" w:rsidP="007C4DCE">
            <w:pPr>
              <w:pStyle w:val="rvps1"/>
              <w:spacing w:before="0" w:beforeAutospacing="0" w:after="0" w:afterAutospacing="0"/>
            </w:pPr>
          </w:p>
        </w:tc>
        <w:tc>
          <w:tcPr>
            <w:tcW w:w="1448" w:type="dxa"/>
          </w:tcPr>
          <w:p w14:paraId="5412E558" w14:textId="77777777" w:rsidR="004D0AA2" w:rsidRPr="006555FC" w:rsidRDefault="004D0AA2" w:rsidP="007C4DCE">
            <w:pPr>
              <w:pStyle w:val="rvps1"/>
              <w:spacing w:before="0" w:beforeAutospacing="0" w:after="0" w:afterAutospacing="0"/>
              <w:rPr>
                <w:sz w:val="16"/>
                <w:szCs w:val="16"/>
              </w:rPr>
            </w:pPr>
            <w:r w:rsidRPr="006555FC">
              <w:rPr>
                <w:rStyle w:val="rvts71"/>
                <w:sz w:val="16"/>
                <w:szCs w:val="16"/>
              </w:rPr>
              <w:t>Cap. 1 Sadova</w:t>
            </w:r>
          </w:p>
        </w:tc>
        <w:tc>
          <w:tcPr>
            <w:tcW w:w="710" w:type="dxa"/>
          </w:tcPr>
          <w:p w14:paraId="73F53735" w14:textId="77777777" w:rsidR="004D0AA2" w:rsidRPr="006555FC" w:rsidRDefault="004D0AA2" w:rsidP="007C4DCE">
            <w:pPr>
              <w:pStyle w:val="rvps1"/>
              <w:spacing w:before="0" w:beforeAutospacing="0" w:after="0" w:afterAutospacing="0"/>
              <w:rPr>
                <w:sz w:val="16"/>
                <w:szCs w:val="16"/>
              </w:rPr>
            </w:pPr>
          </w:p>
        </w:tc>
        <w:tc>
          <w:tcPr>
            <w:tcW w:w="661" w:type="dxa"/>
          </w:tcPr>
          <w:p w14:paraId="2153EF15" w14:textId="37A33C16" w:rsidR="004D0AA2" w:rsidRDefault="004D0AA2" w:rsidP="007C4DCE">
            <w:pPr>
              <w:pStyle w:val="rvps1"/>
              <w:spacing w:before="0" w:beforeAutospacing="0" w:after="0" w:afterAutospacing="0"/>
              <w:rPr>
                <w:sz w:val="16"/>
                <w:szCs w:val="16"/>
              </w:rPr>
            </w:pPr>
            <w:r>
              <w:rPr>
                <w:sz w:val="16"/>
                <w:szCs w:val="16"/>
              </w:rPr>
              <w:t>7-9</w:t>
            </w:r>
          </w:p>
          <w:p w14:paraId="2C07B1CD"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592" w:type="dxa"/>
          </w:tcPr>
          <w:p w14:paraId="3E3CCFA7" w14:textId="4F522AE1" w:rsidR="004D0AA2" w:rsidRDefault="004D0AA2" w:rsidP="007C4DCE">
            <w:pPr>
              <w:pStyle w:val="rvps1"/>
              <w:spacing w:before="0" w:beforeAutospacing="0" w:after="0" w:afterAutospacing="0"/>
              <w:rPr>
                <w:sz w:val="16"/>
                <w:szCs w:val="16"/>
              </w:rPr>
            </w:pPr>
            <w:r>
              <w:rPr>
                <w:sz w:val="16"/>
                <w:szCs w:val="16"/>
              </w:rPr>
              <w:t>9-11</w:t>
            </w:r>
          </w:p>
          <w:p w14:paraId="3DF70CC4"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30" w:type="dxa"/>
          </w:tcPr>
          <w:p w14:paraId="49B17F8A" w14:textId="22C127D8" w:rsidR="004D0AA2" w:rsidRDefault="004D0AA2" w:rsidP="007C4DCE">
            <w:pPr>
              <w:pStyle w:val="rvps1"/>
              <w:spacing w:before="0" w:beforeAutospacing="0" w:after="0" w:afterAutospacing="0"/>
              <w:rPr>
                <w:sz w:val="16"/>
                <w:szCs w:val="16"/>
              </w:rPr>
            </w:pPr>
            <w:r>
              <w:rPr>
                <w:sz w:val="16"/>
                <w:szCs w:val="16"/>
              </w:rPr>
              <w:t>11-13</w:t>
            </w:r>
          </w:p>
          <w:p w14:paraId="39769DC9"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851" w:type="dxa"/>
          </w:tcPr>
          <w:p w14:paraId="168FFAE5" w14:textId="1550AE80" w:rsidR="004D0AA2" w:rsidRDefault="004D0AA2" w:rsidP="007C4DCE">
            <w:pPr>
              <w:pStyle w:val="rvps1"/>
              <w:spacing w:before="0" w:beforeAutospacing="0" w:after="0" w:afterAutospacing="0"/>
              <w:rPr>
                <w:sz w:val="16"/>
                <w:szCs w:val="16"/>
              </w:rPr>
            </w:pPr>
            <w:r>
              <w:rPr>
                <w:sz w:val="16"/>
                <w:szCs w:val="16"/>
              </w:rPr>
              <w:t>13-15</w:t>
            </w:r>
          </w:p>
          <w:p w14:paraId="2C98D29F" w14:textId="650E376E" w:rsidR="004D0AA2" w:rsidRPr="006555FC" w:rsidRDefault="004D0AA2" w:rsidP="007C4DCE">
            <w:pPr>
              <w:pStyle w:val="rvps1"/>
              <w:spacing w:before="0" w:beforeAutospacing="0" w:after="0" w:afterAutospacing="0"/>
              <w:rPr>
                <w:sz w:val="16"/>
                <w:szCs w:val="16"/>
              </w:rPr>
            </w:pPr>
            <w:r>
              <w:rPr>
                <w:sz w:val="16"/>
                <w:szCs w:val="16"/>
              </w:rPr>
              <w:t>(2)</w:t>
            </w:r>
          </w:p>
        </w:tc>
        <w:tc>
          <w:tcPr>
            <w:tcW w:w="850" w:type="dxa"/>
          </w:tcPr>
          <w:p w14:paraId="14AB339C" w14:textId="77777777" w:rsidR="004D0AA2" w:rsidRDefault="004D0AA2" w:rsidP="007C4DCE">
            <w:pPr>
              <w:pStyle w:val="rvps1"/>
              <w:spacing w:before="0" w:beforeAutospacing="0" w:after="0" w:afterAutospacing="0"/>
              <w:rPr>
                <w:sz w:val="16"/>
                <w:szCs w:val="16"/>
              </w:rPr>
            </w:pPr>
            <w:r>
              <w:rPr>
                <w:sz w:val="16"/>
                <w:szCs w:val="16"/>
              </w:rPr>
              <w:t>15-17</w:t>
            </w:r>
          </w:p>
          <w:p w14:paraId="546FCF52" w14:textId="48CED7A6" w:rsidR="004D0AA2" w:rsidRPr="006555FC" w:rsidRDefault="004D0AA2" w:rsidP="004D0AA2">
            <w:pPr>
              <w:pStyle w:val="rvps1"/>
              <w:spacing w:before="0" w:beforeAutospacing="0" w:after="0" w:afterAutospacing="0"/>
              <w:rPr>
                <w:sz w:val="16"/>
                <w:szCs w:val="16"/>
              </w:rPr>
            </w:pPr>
            <w:r>
              <w:rPr>
                <w:sz w:val="16"/>
                <w:szCs w:val="16"/>
              </w:rPr>
              <w:t>(1)</w:t>
            </w:r>
          </w:p>
        </w:tc>
        <w:tc>
          <w:tcPr>
            <w:tcW w:w="664" w:type="dxa"/>
          </w:tcPr>
          <w:p w14:paraId="60717220" w14:textId="35B774BA" w:rsidR="004D0AA2" w:rsidRDefault="004D0AA2" w:rsidP="007C4DCE">
            <w:pPr>
              <w:pStyle w:val="rvps1"/>
              <w:spacing w:before="0" w:beforeAutospacing="0" w:after="0" w:afterAutospacing="0"/>
              <w:rPr>
                <w:sz w:val="16"/>
                <w:szCs w:val="16"/>
              </w:rPr>
            </w:pPr>
            <w:r>
              <w:rPr>
                <w:sz w:val="16"/>
                <w:szCs w:val="16"/>
              </w:rPr>
              <w:t>17-19</w:t>
            </w:r>
          </w:p>
          <w:p w14:paraId="7B3420B2"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685" w:type="dxa"/>
          </w:tcPr>
          <w:p w14:paraId="19D73C29" w14:textId="4C371F6A" w:rsidR="004D0AA2" w:rsidRDefault="004D0AA2" w:rsidP="007C4DCE">
            <w:pPr>
              <w:pStyle w:val="rvps1"/>
              <w:spacing w:before="0" w:beforeAutospacing="0" w:after="0" w:afterAutospacing="0"/>
              <w:rPr>
                <w:sz w:val="16"/>
                <w:szCs w:val="16"/>
              </w:rPr>
            </w:pPr>
            <w:r>
              <w:rPr>
                <w:sz w:val="16"/>
                <w:szCs w:val="16"/>
              </w:rPr>
              <w:t>19-20</w:t>
            </w:r>
          </w:p>
          <w:p w14:paraId="712BAF28"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77" w:type="dxa"/>
          </w:tcPr>
          <w:p w14:paraId="33EB8F90" w14:textId="3215716B" w:rsidR="004D0AA2" w:rsidRPr="006555FC" w:rsidRDefault="004D0AA2" w:rsidP="007C4DCE">
            <w:pPr>
              <w:pStyle w:val="rvps1"/>
              <w:spacing w:before="0" w:beforeAutospacing="0" w:after="0" w:afterAutospacing="0"/>
              <w:rPr>
                <w:sz w:val="16"/>
                <w:szCs w:val="16"/>
              </w:rPr>
            </w:pPr>
            <w:r>
              <w:rPr>
                <w:sz w:val="16"/>
                <w:szCs w:val="16"/>
              </w:rPr>
              <w:t>7:30</w:t>
            </w:r>
          </w:p>
        </w:tc>
        <w:tc>
          <w:tcPr>
            <w:tcW w:w="854" w:type="dxa"/>
          </w:tcPr>
          <w:p w14:paraId="6EEF4EDE" w14:textId="14AF4753" w:rsidR="004D0AA2" w:rsidRDefault="004D0AA2" w:rsidP="007C4DCE">
            <w:pPr>
              <w:pStyle w:val="rvps1"/>
              <w:spacing w:before="0" w:beforeAutospacing="0" w:after="0" w:afterAutospacing="0"/>
              <w:rPr>
                <w:sz w:val="16"/>
                <w:szCs w:val="16"/>
              </w:rPr>
            </w:pPr>
            <w:r>
              <w:rPr>
                <w:sz w:val="16"/>
                <w:szCs w:val="16"/>
              </w:rPr>
              <w:t>19:30</w:t>
            </w:r>
          </w:p>
          <w:p w14:paraId="6DB18665" w14:textId="77777777" w:rsidR="004D0AA2" w:rsidRPr="006555FC" w:rsidRDefault="004D0AA2" w:rsidP="007C4DCE">
            <w:pPr>
              <w:pStyle w:val="rvps1"/>
              <w:spacing w:before="0" w:beforeAutospacing="0" w:after="0" w:afterAutospacing="0"/>
              <w:rPr>
                <w:sz w:val="16"/>
                <w:szCs w:val="16"/>
              </w:rPr>
            </w:pPr>
          </w:p>
        </w:tc>
      </w:tr>
      <w:tr w:rsidR="004D0AA2" w14:paraId="17CE9472" w14:textId="77777777" w:rsidTr="00D05A0E">
        <w:trPr>
          <w:trHeight w:val="515"/>
        </w:trPr>
        <w:tc>
          <w:tcPr>
            <w:tcW w:w="1099" w:type="dxa"/>
            <w:vMerge/>
          </w:tcPr>
          <w:p w14:paraId="472EE7B4" w14:textId="77777777" w:rsidR="004D0AA2" w:rsidRDefault="004D0AA2" w:rsidP="007C4DCE">
            <w:pPr>
              <w:pStyle w:val="rvps1"/>
              <w:spacing w:before="0" w:beforeAutospacing="0" w:after="0" w:afterAutospacing="0"/>
            </w:pPr>
          </w:p>
        </w:tc>
        <w:tc>
          <w:tcPr>
            <w:tcW w:w="1448" w:type="dxa"/>
          </w:tcPr>
          <w:p w14:paraId="6D7BBE27" w14:textId="77777777" w:rsidR="004D0AA2" w:rsidRPr="006555FC" w:rsidRDefault="004D0AA2" w:rsidP="007C4DCE">
            <w:pPr>
              <w:pStyle w:val="rvps1"/>
              <w:spacing w:before="0" w:beforeAutospacing="0" w:after="0" w:afterAutospacing="0"/>
              <w:rPr>
                <w:sz w:val="16"/>
                <w:szCs w:val="16"/>
              </w:rPr>
            </w:pPr>
            <w:r w:rsidRPr="006555FC">
              <w:rPr>
                <w:rStyle w:val="rvts71"/>
                <w:sz w:val="16"/>
                <w:szCs w:val="16"/>
              </w:rPr>
              <w:t>Cap. 2 Podul Bucătarului</w:t>
            </w:r>
          </w:p>
        </w:tc>
        <w:tc>
          <w:tcPr>
            <w:tcW w:w="710" w:type="dxa"/>
          </w:tcPr>
          <w:p w14:paraId="3F3ACF3C" w14:textId="77777777" w:rsidR="004D0AA2" w:rsidRPr="006555FC" w:rsidRDefault="004D0AA2" w:rsidP="007C4DCE">
            <w:pPr>
              <w:pStyle w:val="rvps1"/>
              <w:spacing w:before="0" w:beforeAutospacing="0" w:after="0" w:afterAutospacing="0"/>
              <w:rPr>
                <w:sz w:val="16"/>
                <w:szCs w:val="16"/>
              </w:rPr>
            </w:pPr>
          </w:p>
        </w:tc>
        <w:tc>
          <w:tcPr>
            <w:tcW w:w="661" w:type="dxa"/>
          </w:tcPr>
          <w:p w14:paraId="4E2D0E62" w14:textId="7A8030CC" w:rsidR="004D0AA2" w:rsidRDefault="004D0AA2" w:rsidP="007C4DCE">
            <w:pPr>
              <w:pStyle w:val="rvps1"/>
              <w:spacing w:before="0" w:beforeAutospacing="0" w:after="0" w:afterAutospacing="0"/>
              <w:rPr>
                <w:sz w:val="16"/>
                <w:szCs w:val="16"/>
              </w:rPr>
            </w:pPr>
            <w:r>
              <w:rPr>
                <w:sz w:val="16"/>
                <w:szCs w:val="16"/>
              </w:rPr>
              <w:t>8-10</w:t>
            </w:r>
          </w:p>
          <w:p w14:paraId="318D9A6C"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592" w:type="dxa"/>
          </w:tcPr>
          <w:p w14:paraId="2069EC64" w14:textId="6775ED50" w:rsidR="004D0AA2" w:rsidRDefault="004D0AA2" w:rsidP="007C4DCE">
            <w:pPr>
              <w:pStyle w:val="rvps1"/>
              <w:spacing w:before="0" w:beforeAutospacing="0" w:after="0" w:afterAutospacing="0"/>
              <w:rPr>
                <w:sz w:val="16"/>
                <w:szCs w:val="16"/>
              </w:rPr>
            </w:pPr>
            <w:r>
              <w:rPr>
                <w:sz w:val="16"/>
                <w:szCs w:val="16"/>
              </w:rPr>
              <w:t>10-12</w:t>
            </w:r>
          </w:p>
          <w:p w14:paraId="1A9E72ED"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30" w:type="dxa"/>
          </w:tcPr>
          <w:p w14:paraId="4BABA339" w14:textId="2A084912" w:rsidR="004D0AA2" w:rsidRDefault="004D0AA2" w:rsidP="007C4DCE">
            <w:pPr>
              <w:pStyle w:val="rvps1"/>
              <w:spacing w:before="0" w:beforeAutospacing="0" w:after="0" w:afterAutospacing="0"/>
              <w:rPr>
                <w:sz w:val="16"/>
                <w:szCs w:val="16"/>
              </w:rPr>
            </w:pPr>
            <w:r>
              <w:rPr>
                <w:sz w:val="16"/>
                <w:szCs w:val="16"/>
              </w:rPr>
              <w:t>12-14</w:t>
            </w:r>
          </w:p>
          <w:p w14:paraId="12A1933B" w14:textId="722A4A39" w:rsidR="004D0AA2" w:rsidRPr="006555FC" w:rsidRDefault="004D0AA2" w:rsidP="007C4DCE">
            <w:pPr>
              <w:pStyle w:val="rvps1"/>
              <w:spacing w:before="0" w:beforeAutospacing="0" w:after="0" w:afterAutospacing="0"/>
              <w:rPr>
                <w:sz w:val="16"/>
                <w:szCs w:val="16"/>
              </w:rPr>
            </w:pPr>
            <w:r>
              <w:rPr>
                <w:sz w:val="16"/>
                <w:szCs w:val="16"/>
              </w:rPr>
              <w:t>(2)</w:t>
            </w:r>
          </w:p>
        </w:tc>
        <w:tc>
          <w:tcPr>
            <w:tcW w:w="851" w:type="dxa"/>
          </w:tcPr>
          <w:p w14:paraId="5B9A09E3" w14:textId="48527964" w:rsidR="004D0AA2" w:rsidRDefault="004D0AA2" w:rsidP="007C4DCE">
            <w:pPr>
              <w:pStyle w:val="rvps1"/>
              <w:spacing w:before="0" w:beforeAutospacing="0" w:after="0" w:afterAutospacing="0"/>
              <w:rPr>
                <w:sz w:val="16"/>
                <w:szCs w:val="16"/>
              </w:rPr>
            </w:pPr>
            <w:r>
              <w:rPr>
                <w:sz w:val="16"/>
                <w:szCs w:val="16"/>
              </w:rPr>
              <w:t>14-16</w:t>
            </w:r>
          </w:p>
          <w:p w14:paraId="3F7A1FEF"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850" w:type="dxa"/>
          </w:tcPr>
          <w:p w14:paraId="42F7E8D8" w14:textId="1042A8D4" w:rsidR="004D0AA2" w:rsidRDefault="004D0AA2" w:rsidP="007C4DCE">
            <w:pPr>
              <w:pStyle w:val="rvps1"/>
              <w:spacing w:before="0" w:beforeAutospacing="0" w:after="0" w:afterAutospacing="0"/>
              <w:rPr>
                <w:sz w:val="16"/>
                <w:szCs w:val="16"/>
              </w:rPr>
            </w:pPr>
            <w:r>
              <w:rPr>
                <w:sz w:val="16"/>
                <w:szCs w:val="16"/>
              </w:rPr>
              <w:t>16-18</w:t>
            </w:r>
          </w:p>
          <w:p w14:paraId="2C04C300" w14:textId="375D6C7F" w:rsidR="004D0AA2" w:rsidRPr="006555FC" w:rsidRDefault="004D0AA2" w:rsidP="007C4DCE">
            <w:pPr>
              <w:pStyle w:val="rvps1"/>
              <w:spacing w:before="0" w:beforeAutospacing="0" w:after="0" w:afterAutospacing="0"/>
              <w:rPr>
                <w:sz w:val="16"/>
                <w:szCs w:val="16"/>
              </w:rPr>
            </w:pPr>
            <w:r>
              <w:rPr>
                <w:sz w:val="16"/>
                <w:szCs w:val="16"/>
              </w:rPr>
              <w:t>(1)</w:t>
            </w:r>
          </w:p>
        </w:tc>
        <w:tc>
          <w:tcPr>
            <w:tcW w:w="664" w:type="dxa"/>
          </w:tcPr>
          <w:p w14:paraId="4DB9A7C6" w14:textId="2846F49F" w:rsidR="004D0AA2" w:rsidRDefault="004D0AA2" w:rsidP="007C4DCE">
            <w:pPr>
              <w:pStyle w:val="rvps1"/>
              <w:spacing w:before="0" w:beforeAutospacing="0" w:after="0" w:afterAutospacing="0"/>
              <w:rPr>
                <w:sz w:val="16"/>
                <w:szCs w:val="16"/>
              </w:rPr>
            </w:pPr>
            <w:r>
              <w:rPr>
                <w:sz w:val="16"/>
                <w:szCs w:val="16"/>
              </w:rPr>
              <w:t>18-20</w:t>
            </w:r>
          </w:p>
          <w:p w14:paraId="6666296C"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685" w:type="dxa"/>
          </w:tcPr>
          <w:p w14:paraId="785013E9" w14:textId="77777777" w:rsidR="004D0AA2" w:rsidRDefault="004D0AA2" w:rsidP="007C4DCE">
            <w:pPr>
              <w:pStyle w:val="rvps1"/>
              <w:spacing w:before="0" w:beforeAutospacing="0" w:after="0" w:afterAutospacing="0"/>
              <w:rPr>
                <w:sz w:val="16"/>
                <w:szCs w:val="16"/>
              </w:rPr>
            </w:pPr>
            <w:r w:rsidRPr="006555FC">
              <w:rPr>
                <w:sz w:val="16"/>
                <w:szCs w:val="16"/>
              </w:rPr>
              <w:t>20-21</w:t>
            </w:r>
          </w:p>
          <w:p w14:paraId="3318BF44" w14:textId="77777777" w:rsidR="004D0AA2" w:rsidRPr="006555FC" w:rsidRDefault="004D0AA2" w:rsidP="007C4DCE">
            <w:pPr>
              <w:pStyle w:val="rvps1"/>
              <w:spacing w:before="0" w:beforeAutospacing="0" w:after="0" w:afterAutospacing="0"/>
              <w:rPr>
                <w:sz w:val="16"/>
                <w:szCs w:val="16"/>
              </w:rPr>
            </w:pPr>
            <w:r>
              <w:rPr>
                <w:sz w:val="16"/>
                <w:szCs w:val="16"/>
              </w:rPr>
              <w:t>(1)</w:t>
            </w:r>
          </w:p>
        </w:tc>
        <w:tc>
          <w:tcPr>
            <w:tcW w:w="777" w:type="dxa"/>
          </w:tcPr>
          <w:p w14:paraId="576E63A7" w14:textId="4C62C995" w:rsidR="004D0AA2" w:rsidRPr="006555FC" w:rsidRDefault="004D0AA2" w:rsidP="007C4DCE">
            <w:pPr>
              <w:pStyle w:val="rvps1"/>
              <w:spacing w:before="0" w:beforeAutospacing="0" w:after="0" w:afterAutospacing="0"/>
              <w:rPr>
                <w:sz w:val="16"/>
                <w:szCs w:val="16"/>
              </w:rPr>
            </w:pPr>
            <w:r>
              <w:rPr>
                <w:sz w:val="16"/>
                <w:szCs w:val="16"/>
              </w:rPr>
              <w:t>8:30</w:t>
            </w:r>
          </w:p>
        </w:tc>
        <w:tc>
          <w:tcPr>
            <w:tcW w:w="854" w:type="dxa"/>
          </w:tcPr>
          <w:p w14:paraId="40F1D03D" w14:textId="77777777" w:rsidR="004D0AA2" w:rsidRPr="006555FC" w:rsidRDefault="004D0AA2" w:rsidP="007C4DCE">
            <w:pPr>
              <w:pStyle w:val="rvps1"/>
              <w:spacing w:before="0" w:beforeAutospacing="0" w:after="0" w:afterAutospacing="0"/>
              <w:rPr>
                <w:sz w:val="16"/>
                <w:szCs w:val="16"/>
              </w:rPr>
            </w:pPr>
            <w:r>
              <w:rPr>
                <w:sz w:val="16"/>
                <w:szCs w:val="16"/>
              </w:rPr>
              <w:t>20:30</w:t>
            </w:r>
          </w:p>
        </w:tc>
      </w:tr>
    </w:tbl>
    <w:p w14:paraId="659E1B9E" w14:textId="75EA3BBF" w:rsidR="005D499A" w:rsidRPr="005D499A" w:rsidRDefault="005D499A" w:rsidP="005D499A">
      <w:pPr>
        <w:pStyle w:val="NoSpacing"/>
        <w:rPr>
          <w:rFonts w:ascii="Times New Roman" w:hAnsi="Times New Roman"/>
          <w:szCs w:val="24"/>
        </w:rPr>
      </w:pPr>
      <w:r w:rsidRPr="005D499A">
        <w:rPr>
          <w:rFonts w:ascii="Times New Roman" w:hAnsi="Times New Roman"/>
          <w:b/>
          <w:sz w:val="28"/>
          <w:szCs w:val="28"/>
        </w:rPr>
        <w:t xml:space="preserve">*) </w:t>
      </w:r>
      <w:r w:rsidRPr="005D499A">
        <w:rPr>
          <w:rFonts w:ascii="Times New Roman" w:hAnsi="Times New Roman"/>
          <w:szCs w:val="24"/>
        </w:rPr>
        <w:t>Intervalele orare sunt orientative.</w:t>
      </w:r>
    </w:p>
    <w:p w14:paraId="7D96631F" w14:textId="77777777" w:rsidR="005D499A" w:rsidRPr="005D499A" w:rsidRDefault="005D499A" w:rsidP="005D499A">
      <w:pPr>
        <w:pStyle w:val="NoSpacing"/>
        <w:rPr>
          <w:rFonts w:ascii="Times New Roman" w:hAnsi="Times New Roman"/>
          <w:szCs w:val="24"/>
        </w:rPr>
      </w:pPr>
      <w:r w:rsidRPr="005D499A">
        <w:rPr>
          <w:rFonts w:ascii="Times New Roman" w:hAnsi="Times New Roman"/>
          <w:szCs w:val="24"/>
        </w:rPr>
        <w:t xml:space="preserve">    NOTĂ:</w:t>
      </w:r>
    </w:p>
    <w:p w14:paraId="0D659D97" w14:textId="59EC1D12" w:rsidR="005D499A" w:rsidRPr="005D499A" w:rsidRDefault="005D499A" w:rsidP="005D499A">
      <w:pPr>
        <w:pStyle w:val="NoSpacing"/>
        <w:rPr>
          <w:rFonts w:ascii="Times New Roman" w:hAnsi="Times New Roman"/>
          <w:szCs w:val="24"/>
        </w:rPr>
      </w:pPr>
      <w:r w:rsidRPr="005D499A">
        <w:rPr>
          <w:rFonts w:ascii="Times New Roman" w:hAnsi="Times New Roman"/>
          <w:szCs w:val="24"/>
        </w:rPr>
        <w:t xml:space="preserve">    La numărul de mijloace de transport s</w:t>
      </w:r>
      <w:r w:rsidR="00285C4D">
        <w:rPr>
          <w:rFonts w:ascii="Times New Roman" w:hAnsi="Times New Roman"/>
          <w:szCs w:val="24"/>
        </w:rPr>
        <w:t>-a</w:t>
      </w:r>
      <w:r w:rsidRPr="005D499A">
        <w:rPr>
          <w:rFonts w:ascii="Times New Roman" w:hAnsi="Times New Roman"/>
          <w:szCs w:val="24"/>
        </w:rPr>
        <w:t xml:space="preserve"> adaug</w:t>
      </w:r>
      <w:r w:rsidR="00285C4D">
        <w:rPr>
          <w:rFonts w:ascii="Times New Roman" w:hAnsi="Times New Roman"/>
          <w:szCs w:val="24"/>
        </w:rPr>
        <w:t xml:space="preserve">at  </w:t>
      </w:r>
      <w:r w:rsidRPr="005D499A">
        <w:rPr>
          <w:rFonts w:ascii="Times New Roman" w:hAnsi="Times New Roman"/>
          <w:szCs w:val="24"/>
        </w:rPr>
        <w:t>30%, necesar pentru acoperirea imobilizărilor şi rezerve.</w:t>
      </w:r>
    </w:p>
    <w:p w14:paraId="2137723C" w14:textId="161802A1" w:rsidR="009C302A" w:rsidRDefault="009C302A" w:rsidP="008417A9">
      <w:pPr>
        <w:pStyle w:val="NoSpacing"/>
        <w:rPr>
          <w:rFonts w:ascii="Times New Roman" w:hAnsi="Times New Roman"/>
          <w:b/>
          <w:sz w:val="28"/>
          <w:szCs w:val="28"/>
        </w:rPr>
      </w:pPr>
    </w:p>
    <w:tbl>
      <w:tblPr>
        <w:tblW w:w="10096"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0096"/>
      </w:tblGrid>
      <w:tr w:rsidR="005D499A" w:rsidRPr="000E422A" w14:paraId="228DD9CC" w14:textId="77777777" w:rsidTr="007C4DCE">
        <w:trPr>
          <w:trHeight w:val="227"/>
        </w:trPr>
        <w:tc>
          <w:tcPr>
            <w:tcW w:w="10096" w:type="dxa"/>
            <w:tcBorders>
              <w:top w:val="nil"/>
              <w:left w:val="nil"/>
              <w:bottom w:val="nil"/>
              <w:right w:val="nil"/>
            </w:tcBorders>
            <w:shd w:val="clear" w:color="auto" w:fill="FFFFFF"/>
            <w:hideMark/>
          </w:tcPr>
          <w:p w14:paraId="64D82E4C" w14:textId="590D80E6" w:rsidR="005D499A" w:rsidRDefault="005D499A" w:rsidP="007C4DCE">
            <w:pPr>
              <w:pStyle w:val="rvps1"/>
              <w:spacing w:before="0" w:beforeAutospacing="0" w:after="0" w:afterAutospacing="0"/>
              <w:rPr>
                <w:i/>
                <w:sz w:val="28"/>
                <w:szCs w:val="28"/>
              </w:rPr>
            </w:pPr>
            <w:r w:rsidRPr="000E422A">
              <w:rPr>
                <w:rStyle w:val="rvts61"/>
              </w:rPr>
              <w:t xml:space="preserve">Programul de transport </w:t>
            </w:r>
            <w:r>
              <w:rPr>
                <w:rStyle w:val="rvts61"/>
              </w:rPr>
              <w:t xml:space="preserve">     </w:t>
            </w:r>
            <w:r w:rsidRPr="001C27CE">
              <w:rPr>
                <w:i/>
              </w:rPr>
              <w:t xml:space="preserve">Traseul </w:t>
            </w:r>
            <w:r>
              <w:rPr>
                <w:i/>
              </w:rPr>
              <w:t>2</w:t>
            </w:r>
            <w:r w:rsidRPr="001C27CE">
              <w:rPr>
                <w:i/>
              </w:rPr>
              <w:t xml:space="preserve"> </w:t>
            </w:r>
            <w:r>
              <w:rPr>
                <w:i/>
              </w:rPr>
              <w:t>CENTRU-PÂRTIA DE SCHI RARĂU</w:t>
            </w:r>
          </w:p>
          <w:tbl>
            <w:tblPr>
              <w:tblStyle w:val="TableGrid"/>
              <w:tblW w:w="9921" w:type="dxa"/>
              <w:tblLayout w:type="fixed"/>
              <w:tblLook w:val="04A0" w:firstRow="1" w:lastRow="0" w:firstColumn="1" w:lastColumn="0" w:noHBand="0" w:noVBand="1"/>
            </w:tblPr>
            <w:tblGrid>
              <w:gridCol w:w="1099"/>
              <w:gridCol w:w="1448"/>
              <w:gridCol w:w="710"/>
              <w:gridCol w:w="1743"/>
              <w:gridCol w:w="1941"/>
              <w:gridCol w:w="1349"/>
              <w:gridCol w:w="777"/>
              <w:gridCol w:w="854"/>
            </w:tblGrid>
            <w:tr w:rsidR="005D499A" w:rsidRPr="00614622" w14:paraId="5062EF28" w14:textId="77777777" w:rsidTr="00D05A0E">
              <w:trPr>
                <w:trHeight w:val="630"/>
              </w:trPr>
              <w:tc>
                <w:tcPr>
                  <w:tcW w:w="1099" w:type="dxa"/>
                </w:tcPr>
                <w:p w14:paraId="54751251" w14:textId="77777777" w:rsidR="005D499A" w:rsidRPr="001C27CE" w:rsidRDefault="005D499A" w:rsidP="007C4DCE">
                  <w:pPr>
                    <w:pStyle w:val="rvps1"/>
                    <w:spacing w:before="0" w:beforeAutospacing="0" w:after="0" w:afterAutospacing="0"/>
                    <w:rPr>
                      <w:sz w:val="20"/>
                      <w:szCs w:val="20"/>
                    </w:rPr>
                  </w:pPr>
                  <w:r w:rsidRPr="001C27CE">
                    <w:rPr>
                      <w:rStyle w:val="rvts41"/>
                      <w:sz w:val="20"/>
                      <w:szCs w:val="20"/>
                    </w:rPr>
                    <w:t>Nr. staţii/ sens</w:t>
                  </w:r>
                </w:p>
                <w:p w14:paraId="2A4C9F2B" w14:textId="77777777" w:rsidR="005D499A" w:rsidRPr="001C27CE" w:rsidRDefault="005D499A" w:rsidP="007C4DCE">
                  <w:pPr>
                    <w:pStyle w:val="rvps1"/>
                    <w:spacing w:before="0" w:beforeAutospacing="0" w:after="0" w:afterAutospacing="0"/>
                    <w:rPr>
                      <w:sz w:val="20"/>
                      <w:szCs w:val="20"/>
                    </w:rPr>
                  </w:pPr>
                  <w:r w:rsidRPr="001C27CE">
                    <w:rPr>
                      <w:rStyle w:val="rvts41"/>
                      <w:sz w:val="20"/>
                      <w:szCs w:val="20"/>
                    </w:rPr>
                    <w:t>Lungimea</w:t>
                  </w:r>
                </w:p>
              </w:tc>
              <w:tc>
                <w:tcPr>
                  <w:tcW w:w="1448" w:type="dxa"/>
                </w:tcPr>
                <w:p w14:paraId="5883041E" w14:textId="77777777" w:rsidR="005D499A" w:rsidRDefault="005D499A" w:rsidP="007C4DCE">
                  <w:pPr>
                    <w:pStyle w:val="rvps1"/>
                    <w:spacing w:before="0" w:beforeAutospacing="0" w:after="0" w:afterAutospacing="0"/>
                  </w:pPr>
                  <w:r w:rsidRPr="000E422A">
                    <w:rPr>
                      <w:rStyle w:val="rvts41"/>
                    </w:rPr>
                    <w:t>Traseul</w:t>
                  </w:r>
                </w:p>
              </w:tc>
              <w:tc>
                <w:tcPr>
                  <w:tcW w:w="710" w:type="dxa"/>
                </w:tcPr>
                <w:p w14:paraId="3541E863" w14:textId="77777777" w:rsidR="005D499A" w:rsidRPr="00224367" w:rsidRDefault="005D499A" w:rsidP="007C4DCE">
                  <w:pPr>
                    <w:pStyle w:val="rvps1"/>
                    <w:spacing w:before="0" w:beforeAutospacing="0" w:after="0" w:afterAutospacing="0"/>
                    <w:rPr>
                      <w:sz w:val="16"/>
                      <w:szCs w:val="16"/>
                    </w:rPr>
                  </w:pPr>
                  <w:r w:rsidRPr="00224367">
                    <w:rPr>
                      <w:rStyle w:val="rvts41"/>
                      <w:sz w:val="16"/>
                      <w:szCs w:val="16"/>
                    </w:rPr>
                    <w:t>Capacitate (nr. locuri)</w:t>
                  </w:r>
                </w:p>
              </w:tc>
              <w:tc>
                <w:tcPr>
                  <w:tcW w:w="5033" w:type="dxa"/>
                  <w:gridSpan w:val="3"/>
                </w:tcPr>
                <w:p w14:paraId="3C7CF09C" w14:textId="2FEDB828" w:rsidR="005D499A" w:rsidRDefault="005D499A" w:rsidP="007C4DCE">
                  <w:pPr>
                    <w:pStyle w:val="rvps1"/>
                    <w:spacing w:before="0" w:beforeAutospacing="0" w:after="0" w:afterAutospacing="0"/>
                    <w:rPr>
                      <w:rStyle w:val="rvts111"/>
                    </w:rPr>
                  </w:pPr>
                  <w:r w:rsidRPr="000E422A">
                    <w:rPr>
                      <w:rStyle w:val="rvts111"/>
                    </w:rPr>
                    <w:t xml:space="preserve">Intervalul de succedare a curselor: zilele </w:t>
                  </w:r>
                  <w:r>
                    <w:rPr>
                      <w:rStyle w:val="rvts111"/>
                    </w:rPr>
                    <w:t>6</w:t>
                  </w:r>
                  <w:r w:rsidRPr="000E422A">
                    <w:rPr>
                      <w:rStyle w:val="rvts111"/>
                    </w:rPr>
                    <w:t> </w:t>
                  </w:r>
                  <w:r>
                    <w:rPr>
                      <w:rStyle w:val="rvts121"/>
                    </w:rPr>
                    <w:t>–</w:t>
                  </w:r>
                  <w:r w:rsidRPr="000E422A">
                    <w:rPr>
                      <w:rStyle w:val="rvts121"/>
                    </w:rPr>
                    <w:t> </w:t>
                  </w:r>
                  <w:r>
                    <w:rPr>
                      <w:rStyle w:val="rvts121"/>
                    </w:rPr>
                    <w:t>7</w:t>
                  </w:r>
                </w:p>
                <w:p w14:paraId="202777ED" w14:textId="3846E70B" w:rsidR="005D499A" w:rsidRDefault="005D499A" w:rsidP="007C4DCE">
                  <w:pPr>
                    <w:pStyle w:val="rvps1"/>
                    <w:spacing w:before="0" w:beforeAutospacing="0" w:after="0" w:afterAutospacing="0"/>
                  </w:pPr>
                  <w:r w:rsidRPr="000E422A">
                    <w:rPr>
                      <w:rStyle w:val="rvts41"/>
                    </w:rPr>
                    <w:t xml:space="preserve">Numărul de mijloace de transport: zilele </w:t>
                  </w:r>
                  <w:r>
                    <w:rPr>
                      <w:rStyle w:val="rvts41"/>
                    </w:rPr>
                    <w:t>6</w:t>
                  </w:r>
                  <w:r w:rsidRPr="000E422A">
                    <w:rPr>
                      <w:rStyle w:val="rvts41"/>
                    </w:rPr>
                    <w:t> </w:t>
                  </w:r>
                  <w:r w:rsidRPr="000E422A">
                    <w:rPr>
                      <w:rStyle w:val="rvts71"/>
                    </w:rPr>
                    <w:t>- </w:t>
                  </w:r>
                  <w:r>
                    <w:rPr>
                      <w:rStyle w:val="rvts71"/>
                    </w:rPr>
                    <w:t>7</w:t>
                  </w:r>
                </w:p>
              </w:tc>
              <w:tc>
                <w:tcPr>
                  <w:tcW w:w="1631" w:type="dxa"/>
                  <w:gridSpan w:val="2"/>
                </w:tcPr>
                <w:p w14:paraId="25307E1D" w14:textId="77777777" w:rsidR="005D499A" w:rsidRDefault="005D499A" w:rsidP="007C4DCE">
                  <w:pPr>
                    <w:pStyle w:val="rvps1"/>
                    <w:spacing w:before="0" w:beforeAutospacing="0" w:after="0" w:afterAutospacing="0"/>
                  </w:pPr>
                  <w:r w:rsidRPr="000E422A">
                    <w:rPr>
                      <w:rStyle w:val="rvts41"/>
                    </w:rPr>
                    <w:t>Plecări de la capete de traseu</w:t>
                  </w:r>
                </w:p>
              </w:tc>
            </w:tr>
            <w:tr w:rsidR="005D499A" w14:paraId="096DC67B" w14:textId="77777777" w:rsidTr="00D05A0E">
              <w:trPr>
                <w:trHeight w:val="493"/>
              </w:trPr>
              <w:tc>
                <w:tcPr>
                  <w:tcW w:w="1099" w:type="dxa"/>
                  <w:vMerge w:val="restart"/>
                  <w:vAlign w:val="center"/>
                </w:tcPr>
                <w:p w14:paraId="7E7DBC73" w14:textId="3F9E3CCB" w:rsidR="005D499A" w:rsidRDefault="00D05A0E" w:rsidP="007C4DCE">
                  <w:pPr>
                    <w:pStyle w:val="rvps1"/>
                  </w:pPr>
                  <w:r>
                    <w:t>1</w:t>
                  </w:r>
                  <w:r w:rsidR="005D499A">
                    <w:t>0/</w:t>
                  </w:r>
                </w:p>
                <w:p w14:paraId="38B38FB3" w14:textId="50A52C3B" w:rsidR="005D499A" w:rsidRDefault="00D05A0E" w:rsidP="007C4DCE">
                  <w:pPr>
                    <w:pStyle w:val="rvps1"/>
                    <w:spacing w:before="0" w:beforeAutospacing="0" w:after="0" w:afterAutospacing="0"/>
                  </w:pPr>
                  <w:r>
                    <w:t>7 k</w:t>
                  </w:r>
                  <w:r w:rsidR="005D499A">
                    <w:t>m</w:t>
                  </w:r>
                </w:p>
              </w:tc>
              <w:tc>
                <w:tcPr>
                  <w:tcW w:w="7191" w:type="dxa"/>
                  <w:gridSpan w:val="5"/>
                </w:tcPr>
                <w:p w14:paraId="5B9C8CAF" w14:textId="2E158811" w:rsidR="005D499A" w:rsidRDefault="005D499A" w:rsidP="007C4DCE">
                  <w:pPr>
                    <w:pStyle w:val="rvps1"/>
                    <w:spacing w:before="0" w:beforeAutospacing="0" w:after="0" w:afterAutospacing="0"/>
                    <w:jc w:val="left"/>
                  </w:pPr>
                  <w:r>
                    <w:t>dus: Centru- Pârtia de schi Rarău</w:t>
                  </w:r>
                </w:p>
                <w:p w14:paraId="1FCDFA6E" w14:textId="13D4EE4D" w:rsidR="005D499A" w:rsidRDefault="005D499A" w:rsidP="007C4DCE">
                  <w:pPr>
                    <w:pStyle w:val="rvps1"/>
                    <w:spacing w:before="0" w:beforeAutospacing="0" w:after="0" w:afterAutospacing="0"/>
                    <w:jc w:val="left"/>
                  </w:pPr>
                  <w:r w:rsidRPr="000E422A">
                    <w:rPr>
                      <w:rStyle w:val="rvts41"/>
                    </w:rPr>
                    <w:t>întors:</w:t>
                  </w:r>
                  <w:r>
                    <w:rPr>
                      <w:rStyle w:val="rvts41"/>
                    </w:rPr>
                    <w:t xml:space="preserve"> </w:t>
                  </w:r>
                  <w:r>
                    <w:t>Pârtia de schi Rarău - Centru</w:t>
                  </w:r>
                </w:p>
              </w:tc>
              <w:tc>
                <w:tcPr>
                  <w:tcW w:w="777" w:type="dxa"/>
                </w:tcPr>
                <w:p w14:paraId="3C0D142B" w14:textId="77777777" w:rsidR="005D499A" w:rsidRDefault="005D499A" w:rsidP="007C4DCE">
                  <w:pPr>
                    <w:pStyle w:val="rvps1"/>
                    <w:spacing w:before="0" w:beforeAutospacing="0" w:after="0" w:afterAutospacing="0"/>
                  </w:pPr>
                  <w:r w:rsidRPr="000E422A">
                    <w:rPr>
                      <w:rStyle w:val="rvts41"/>
                    </w:rPr>
                    <w:t>prima</w:t>
                  </w:r>
                </w:p>
              </w:tc>
              <w:tc>
                <w:tcPr>
                  <w:tcW w:w="854" w:type="dxa"/>
                </w:tcPr>
                <w:p w14:paraId="5CCB9707" w14:textId="77777777" w:rsidR="005D499A" w:rsidRDefault="005D499A" w:rsidP="007C4DCE">
                  <w:pPr>
                    <w:pStyle w:val="rvps1"/>
                    <w:spacing w:before="0" w:beforeAutospacing="0" w:after="0" w:afterAutospacing="0"/>
                  </w:pPr>
                  <w:r w:rsidRPr="000E422A">
                    <w:rPr>
                      <w:rStyle w:val="rvts41"/>
                    </w:rPr>
                    <w:t>ultima</w:t>
                  </w:r>
                </w:p>
              </w:tc>
            </w:tr>
            <w:tr w:rsidR="00D05A0E" w14:paraId="7133B65B" w14:textId="77777777" w:rsidTr="00782887">
              <w:trPr>
                <w:trHeight w:val="286"/>
              </w:trPr>
              <w:tc>
                <w:tcPr>
                  <w:tcW w:w="1099" w:type="dxa"/>
                  <w:vMerge/>
                </w:tcPr>
                <w:p w14:paraId="5364157A" w14:textId="77777777" w:rsidR="00D05A0E" w:rsidRDefault="00D05A0E" w:rsidP="007C4DCE">
                  <w:pPr>
                    <w:pStyle w:val="rvps1"/>
                    <w:spacing w:before="0" w:beforeAutospacing="0" w:after="0" w:afterAutospacing="0"/>
                  </w:pPr>
                </w:p>
              </w:tc>
              <w:tc>
                <w:tcPr>
                  <w:tcW w:w="1448" w:type="dxa"/>
                </w:tcPr>
                <w:p w14:paraId="4198DD62" w14:textId="215CE502" w:rsidR="00D05A0E" w:rsidRPr="006555FC" w:rsidRDefault="00D05A0E" w:rsidP="007C4DCE">
                  <w:pPr>
                    <w:pStyle w:val="rvps1"/>
                    <w:spacing w:before="0" w:beforeAutospacing="0" w:after="0" w:afterAutospacing="0"/>
                    <w:rPr>
                      <w:sz w:val="16"/>
                      <w:szCs w:val="16"/>
                    </w:rPr>
                  </w:pPr>
                  <w:r w:rsidRPr="006555FC">
                    <w:rPr>
                      <w:rStyle w:val="rvts71"/>
                      <w:sz w:val="16"/>
                      <w:szCs w:val="16"/>
                    </w:rPr>
                    <w:t xml:space="preserve">Cap. 1 </w:t>
                  </w:r>
                  <w:r>
                    <w:rPr>
                      <w:rStyle w:val="rvts71"/>
                      <w:sz w:val="16"/>
                      <w:szCs w:val="16"/>
                    </w:rPr>
                    <w:t>Centru</w:t>
                  </w:r>
                </w:p>
              </w:tc>
              <w:tc>
                <w:tcPr>
                  <w:tcW w:w="710" w:type="dxa"/>
                </w:tcPr>
                <w:p w14:paraId="2071E04E" w14:textId="77777777" w:rsidR="00D05A0E" w:rsidRPr="006555FC" w:rsidRDefault="00D05A0E" w:rsidP="007C4DCE">
                  <w:pPr>
                    <w:pStyle w:val="rvps1"/>
                    <w:spacing w:before="0" w:beforeAutospacing="0" w:after="0" w:afterAutospacing="0"/>
                    <w:rPr>
                      <w:sz w:val="16"/>
                      <w:szCs w:val="16"/>
                    </w:rPr>
                  </w:pPr>
                </w:p>
              </w:tc>
              <w:tc>
                <w:tcPr>
                  <w:tcW w:w="1743" w:type="dxa"/>
                </w:tcPr>
                <w:p w14:paraId="08FB1D50" w14:textId="6FD3AB5A" w:rsidR="00D05A0E" w:rsidRDefault="00D05A0E" w:rsidP="00D05A0E">
                  <w:pPr>
                    <w:pStyle w:val="rvps1"/>
                    <w:spacing w:before="0" w:beforeAutospacing="0" w:after="0" w:afterAutospacing="0"/>
                    <w:rPr>
                      <w:sz w:val="16"/>
                      <w:szCs w:val="16"/>
                    </w:rPr>
                  </w:pPr>
                  <w:r>
                    <w:rPr>
                      <w:sz w:val="16"/>
                      <w:szCs w:val="16"/>
                    </w:rPr>
                    <w:t>10-12</w:t>
                  </w:r>
                </w:p>
                <w:p w14:paraId="24A041DB" w14:textId="77777777" w:rsidR="00D05A0E" w:rsidRPr="006555FC" w:rsidRDefault="00D05A0E" w:rsidP="007C4DCE">
                  <w:pPr>
                    <w:pStyle w:val="rvps1"/>
                    <w:spacing w:before="0" w:beforeAutospacing="0" w:after="0" w:afterAutospacing="0"/>
                    <w:rPr>
                      <w:sz w:val="16"/>
                      <w:szCs w:val="16"/>
                    </w:rPr>
                  </w:pPr>
                  <w:r>
                    <w:rPr>
                      <w:sz w:val="16"/>
                      <w:szCs w:val="16"/>
                    </w:rPr>
                    <w:t>(1)</w:t>
                  </w:r>
                </w:p>
              </w:tc>
              <w:tc>
                <w:tcPr>
                  <w:tcW w:w="1941" w:type="dxa"/>
                </w:tcPr>
                <w:p w14:paraId="266454B2" w14:textId="77777777" w:rsidR="00D05A0E" w:rsidRDefault="00D05A0E" w:rsidP="00D05A0E">
                  <w:pPr>
                    <w:pStyle w:val="rvps1"/>
                    <w:spacing w:before="0" w:beforeAutospacing="0" w:after="0" w:afterAutospacing="0"/>
                    <w:rPr>
                      <w:sz w:val="16"/>
                      <w:szCs w:val="16"/>
                    </w:rPr>
                  </w:pPr>
                  <w:r>
                    <w:rPr>
                      <w:sz w:val="16"/>
                      <w:szCs w:val="16"/>
                    </w:rPr>
                    <w:t>12-14</w:t>
                  </w:r>
                </w:p>
                <w:p w14:paraId="28EA17DE" w14:textId="03E705D5" w:rsidR="00D05A0E" w:rsidRPr="006555FC" w:rsidRDefault="00D05A0E" w:rsidP="00D05A0E">
                  <w:pPr>
                    <w:pStyle w:val="rvps1"/>
                    <w:spacing w:before="0" w:beforeAutospacing="0" w:after="0" w:afterAutospacing="0"/>
                    <w:rPr>
                      <w:sz w:val="16"/>
                      <w:szCs w:val="16"/>
                    </w:rPr>
                  </w:pPr>
                  <w:r>
                    <w:rPr>
                      <w:sz w:val="16"/>
                      <w:szCs w:val="16"/>
                    </w:rPr>
                    <w:t>(2)</w:t>
                  </w:r>
                </w:p>
              </w:tc>
              <w:tc>
                <w:tcPr>
                  <w:tcW w:w="1349" w:type="dxa"/>
                </w:tcPr>
                <w:p w14:paraId="4DAECD68" w14:textId="77777777" w:rsidR="00D05A0E" w:rsidRDefault="00D05A0E" w:rsidP="00D05A0E">
                  <w:pPr>
                    <w:pStyle w:val="rvps1"/>
                    <w:spacing w:before="0" w:beforeAutospacing="0" w:after="0" w:afterAutospacing="0"/>
                    <w:rPr>
                      <w:sz w:val="16"/>
                      <w:szCs w:val="16"/>
                    </w:rPr>
                  </w:pPr>
                  <w:r>
                    <w:rPr>
                      <w:sz w:val="16"/>
                      <w:szCs w:val="16"/>
                    </w:rPr>
                    <w:t>14-16</w:t>
                  </w:r>
                </w:p>
                <w:p w14:paraId="482C7A32" w14:textId="2FFC7B49" w:rsidR="00D05A0E" w:rsidRPr="006555FC" w:rsidRDefault="00D05A0E" w:rsidP="00D05A0E">
                  <w:pPr>
                    <w:pStyle w:val="rvps1"/>
                    <w:spacing w:before="0" w:beforeAutospacing="0" w:after="0" w:afterAutospacing="0"/>
                    <w:rPr>
                      <w:sz w:val="16"/>
                      <w:szCs w:val="16"/>
                    </w:rPr>
                  </w:pPr>
                  <w:r>
                    <w:rPr>
                      <w:sz w:val="16"/>
                      <w:szCs w:val="16"/>
                    </w:rPr>
                    <w:t>(1)</w:t>
                  </w:r>
                </w:p>
              </w:tc>
              <w:tc>
                <w:tcPr>
                  <w:tcW w:w="777" w:type="dxa"/>
                </w:tcPr>
                <w:p w14:paraId="6D58A462" w14:textId="299F149E" w:rsidR="00D05A0E" w:rsidRPr="00D05A0E" w:rsidRDefault="00D05A0E" w:rsidP="007C4DCE">
                  <w:pPr>
                    <w:pStyle w:val="rvps1"/>
                    <w:spacing w:before="0" w:beforeAutospacing="0" w:after="0" w:afterAutospacing="0"/>
                    <w:rPr>
                      <w:sz w:val="16"/>
                      <w:szCs w:val="16"/>
                    </w:rPr>
                  </w:pPr>
                  <w:r>
                    <w:rPr>
                      <w:sz w:val="16"/>
                      <w:szCs w:val="16"/>
                    </w:rPr>
                    <w:t>10</w:t>
                  </w:r>
                  <w:r>
                    <w:t>:</w:t>
                  </w:r>
                  <w:r>
                    <w:rPr>
                      <w:sz w:val="16"/>
                      <w:szCs w:val="16"/>
                    </w:rPr>
                    <w:t>00</w:t>
                  </w:r>
                </w:p>
              </w:tc>
              <w:tc>
                <w:tcPr>
                  <w:tcW w:w="854" w:type="dxa"/>
                  <w:vAlign w:val="center"/>
                </w:tcPr>
                <w:p w14:paraId="3312BEEF" w14:textId="47E5650E" w:rsidR="00D05A0E" w:rsidRPr="006555FC" w:rsidRDefault="00D05A0E" w:rsidP="00D05A0E">
                  <w:pPr>
                    <w:pStyle w:val="rvps1"/>
                    <w:spacing w:before="0" w:beforeAutospacing="0" w:after="0" w:afterAutospacing="0"/>
                    <w:rPr>
                      <w:sz w:val="16"/>
                      <w:szCs w:val="16"/>
                    </w:rPr>
                  </w:pPr>
                  <w:r>
                    <w:rPr>
                      <w:sz w:val="16"/>
                      <w:szCs w:val="16"/>
                    </w:rPr>
                    <w:t>16:00</w:t>
                  </w:r>
                </w:p>
              </w:tc>
            </w:tr>
            <w:tr w:rsidR="004B2922" w14:paraId="1C3E81A7" w14:textId="77777777" w:rsidTr="00FE4817">
              <w:trPr>
                <w:trHeight w:val="515"/>
              </w:trPr>
              <w:tc>
                <w:tcPr>
                  <w:tcW w:w="1099" w:type="dxa"/>
                  <w:vMerge/>
                </w:tcPr>
                <w:p w14:paraId="67E7B199" w14:textId="77777777" w:rsidR="004B2922" w:rsidRDefault="004B2922" w:rsidP="007C4DCE">
                  <w:pPr>
                    <w:pStyle w:val="rvps1"/>
                    <w:spacing w:before="0" w:beforeAutospacing="0" w:after="0" w:afterAutospacing="0"/>
                  </w:pPr>
                </w:p>
              </w:tc>
              <w:tc>
                <w:tcPr>
                  <w:tcW w:w="1448" w:type="dxa"/>
                </w:tcPr>
                <w:p w14:paraId="3E953431" w14:textId="7BA49A17" w:rsidR="004B2922" w:rsidRPr="006555FC" w:rsidRDefault="004B2922" w:rsidP="007C4DCE">
                  <w:pPr>
                    <w:pStyle w:val="rvps1"/>
                    <w:spacing w:before="0" w:beforeAutospacing="0" w:after="0" w:afterAutospacing="0"/>
                    <w:rPr>
                      <w:sz w:val="16"/>
                      <w:szCs w:val="16"/>
                    </w:rPr>
                  </w:pPr>
                  <w:r w:rsidRPr="006555FC">
                    <w:rPr>
                      <w:rStyle w:val="rvts71"/>
                      <w:sz w:val="16"/>
                      <w:szCs w:val="16"/>
                    </w:rPr>
                    <w:t xml:space="preserve">Cap. 2 </w:t>
                  </w:r>
                  <w:r>
                    <w:rPr>
                      <w:rStyle w:val="rvts71"/>
                      <w:sz w:val="16"/>
                      <w:szCs w:val="16"/>
                    </w:rPr>
                    <w:t>Pârtia de schi Rarău</w:t>
                  </w:r>
                </w:p>
              </w:tc>
              <w:tc>
                <w:tcPr>
                  <w:tcW w:w="710" w:type="dxa"/>
                </w:tcPr>
                <w:p w14:paraId="7D000E12" w14:textId="77777777" w:rsidR="004B2922" w:rsidRPr="006555FC" w:rsidRDefault="004B2922" w:rsidP="007C4DCE">
                  <w:pPr>
                    <w:pStyle w:val="rvps1"/>
                    <w:spacing w:before="0" w:beforeAutospacing="0" w:after="0" w:afterAutospacing="0"/>
                    <w:rPr>
                      <w:sz w:val="16"/>
                      <w:szCs w:val="16"/>
                    </w:rPr>
                  </w:pPr>
                </w:p>
              </w:tc>
              <w:tc>
                <w:tcPr>
                  <w:tcW w:w="1743" w:type="dxa"/>
                </w:tcPr>
                <w:p w14:paraId="5771AAD9" w14:textId="16E70E81" w:rsidR="004B2922" w:rsidRDefault="004B2922" w:rsidP="004B2922">
                  <w:pPr>
                    <w:pStyle w:val="rvps1"/>
                    <w:spacing w:before="0" w:beforeAutospacing="0" w:after="0" w:afterAutospacing="0"/>
                    <w:rPr>
                      <w:sz w:val="16"/>
                      <w:szCs w:val="16"/>
                    </w:rPr>
                  </w:pPr>
                  <w:r>
                    <w:rPr>
                      <w:sz w:val="16"/>
                      <w:szCs w:val="16"/>
                    </w:rPr>
                    <w:t>11-13</w:t>
                  </w:r>
                </w:p>
                <w:p w14:paraId="580F6D2E" w14:textId="3EB4398C" w:rsidR="004B2922" w:rsidRPr="006555FC" w:rsidRDefault="004B2922" w:rsidP="004B2922">
                  <w:pPr>
                    <w:pStyle w:val="rvps1"/>
                    <w:spacing w:before="0" w:beforeAutospacing="0" w:after="0" w:afterAutospacing="0"/>
                    <w:rPr>
                      <w:sz w:val="16"/>
                      <w:szCs w:val="16"/>
                    </w:rPr>
                  </w:pPr>
                  <w:r>
                    <w:rPr>
                      <w:sz w:val="16"/>
                      <w:szCs w:val="16"/>
                    </w:rPr>
                    <w:t>(1)</w:t>
                  </w:r>
                </w:p>
              </w:tc>
              <w:tc>
                <w:tcPr>
                  <w:tcW w:w="1941" w:type="dxa"/>
                </w:tcPr>
                <w:p w14:paraId="643B9B3D" w14:textId="2217C604" w:rsidR="004B2922" w:rsidRDefault="004B2922" w:rsidP="004B2922">
                  <w:pPr>
                    <w:pStyle w:val="rvps1"/>
                    <w:spacing w:before="0" w:beforeAutospacing="0" w:after="0" w:afterAutospacing="0"/>
                    <w:rPr>
                      <w:sz w:val="16"/>
                      <w:szCs w:val="16"/>
                    </w:rPr>
                  </w:pPr>
                  <w:r>
                    <w:rPr>
                      <w:sz w:val="16"/>
                      <w:szCs w:val="16"/>
                    </w:rPr>
                    <w:t>13-15</w:t>
                  </w:r>
                </w:p>
                <w:p w14:paraId="0CA5B4AC" w14:textId="5DBF4EDF" w:rsidR="004B2922" w:rsidRPr="006555FC" w:rsidRDefault="004B2922" w:rsidP="004B2922">
                  <w:pPr>
                    <w:pStyle w:val="rvps1"/>
                    <w:spacing w:before="0" w:beforeAutospacing="0" w:after="0" w:afterAutospacing="0"/>
                    <w:rPr>
                      <w:sz w:val="16"/>
                      <w:szCs w:val="16"/>
                    </w:rPr>
                  </w:pPr>
                  <w:r>
                    <w:rPr>
                      <w:sz w:val="16"/>
                      <w:szCs w:val="16"/>
                    </w:rPr>
                    <w:t>(2)</w:t>
                  </w:r>
                </w:p>
              </w:tc>
              <w:tc>
                <w:tcPr>
                  <w:tcW w:w="1349" w:type="dxa"/>
                </w:tcPr>
                <w:p w14:paraId="45B30389" w14:textId="31866363" w:rsidR="004B2922" w:rsidRDefault="004B2922" w:rsidP="004B2922">
                  <w:pPr>
                    <w:pStyle w:val="rvps1"/>
                    <w:spacing w:before="0" w:beforeAutospacing="0" w:after="0" w:afterAutospacing="0"/>
                    <w:rPr>
                      <w:sz w:val="16"/>
                      <w:szCs w:val="16"/>
                    </w:rPr>
                  </w:pPr>
                  <w:r>
                    <w:rPr>
                      <w:sz w:val="16"/>
                      <w:szCs w:val="16"/>
                    </w:rPr>
                    <w:t>15-17</w:t>
                  </w:r>
                </w:p>
                <w:p w14:paraId="5383A773" w14:textId="7F9B7EE6" w:rsidR="004B2922" w:rsidRPr="006555FC" w:rsidRDefault="004B2922" w:rsidP="004B2922">
                  <w:pPr>
                    <w:pStyle w:val="rvps1"/>
                    <w:spacing w:before="0" w:beforeAutospacing="0" w:after="0" w:afterAutospacing="0"/>
                    <w:rPr>
                      <w:sz w:val="16"/>
                      <w:szCs w:val="16"/>
                    </w:rPr>
                  </w:pPr>
                  <w:r>
                    <w:rPr>
                      <w:sz w:val="16"/>
                      <w:szCs w:val="16"/>
                    </w:rPr>
                    <w:t>(1)</w:t>
                  </w:r>
                </w:p>
              </w:tc>
              <w:tc>
                <w:tcPr>
                  <w:tcW w:w="777" w:type="dxa"/>
                </w:tcPr>
                <w:p w14:paraId="7CBBCF4D" w14:textId="7E743C7C" w:rsidR="004B2922" w:rsidRPr="006555FC" w:rsidRDefault="004B2922" w:rsidP="004B2922">
                  <w:pPr>
                    <w:pStyle w:val="rvps1"/>
                    <w:spacing w:before="0" w:beforeAutospacing="0" w:after="0" w:afterAutospacing="0"/>
                    <w:rPr>
                      <w:sz w:val="16"/>
                      <w:szCs w:val="16"/>
                    </w:rPr>
                  </w:pPr>
                  <w:r>
                    <w:rPr>
                      <w:sz w:val="16"/>
                      <w:szCs w:val="16"/>
                    </w:rPr>
                    <w:t>11:00</w:t>
                  </w:r>
                </w:p>
              </w:tc>
              <w:tc>
                <w:tcPr>
                  <w:tcW w:w="854" w:type="dxa"/>
                  <w:vAlign w:val="center"/>
                </w:tcPr>
                <w:p w14:paraId="4C0CA5B9" w14:textId="5803A14F" w:rsidR="004B2922" w:rsidRPr="006555FC" w:rsidRDefault="004B2922" w:rsidP="00D05A0E">
                  <w:pPr>
                    <w:pStyle w:val="rvps1"/>
                    <w:spacing w:before="0" w:beforeAutospacing="0" w:after="0" w:afterAutospacing="0"/>
                    <w:jc w:val="left"/>
                    <w:rPr>
                      <w:sz w:val="16"/>
                      <w:szCs w:val="16"/>
                    </w:rPr>
                  </w:pPr>
                  <w:r>
                    <w:rPr>
                      <w:sz w:val="16"/>
                      <w:szCs w:val="16"/>
                    </w:rPr>
                    <w:t>17:00</w:t>
                  </w:r>
                </w:p>
              </w:tc>
            </w:tr>
          </w:tbl>
          <w:p w14:paraId="2500962C" w14:textId="77777777" w:rsidR="005D499A" w:rsidRPr="000E422A" w:rsidRDefault="005D499A" w:rsidP="007C4DCE">
            <w:pPr>
              <w:pStyle w:val="rvps1"/>
              <w:spacing w:before="0" w:beforeAutospacing="0" w:after="0" w:afterAutospacing="0"/>
            </w:pPr>
          </w:p>
        </w:tc>
      </w:tr>
      <w:tr w:rsidR="005D499A" w14:paraId="29E404B0" w14:textId="77777777" w:rsidTr="007C4DCE">
        <w:trPr>
          <w:trHeight w:val="121"/>
        </w:trPr>
        <w:tc>
          <w:tcPr>
            <w:tcW w:w="10096" w:type="dxa"/>
            <w:tcBorders>
              <w:top w:val="nil"/>
              <w:left w:val="nil"/>
              <w:bottom w:val="single" w:sz="6" w:space="0" w:color="000000"/>
              <w:right w:val="nil"/>
            </w:tcBorders>
            <w:shd w:val="clear" w:color="auto" w:fill="FFFFFF"/>
            <w:hideMark/>
          </w:tcPr>
          <w:p w14:paraId="36E92959" w14:textId="77777777" w:rsidR="005D499A" w:rsidRDefault="005D499A" w:rsidP="007C4DCE"/>
        </w:tc>
      </w:tr>
    </w:tbl>
    <w:p w14:paraId="39EE8249" w14:textId="77777777" w:rsidR="004B2922" w:rsidRPr="005D499A" w:rsidRDefault="004B2922" w:rsidP="004B2922">
      <w:pPr>
        <w:pStyle w:val="NoSpacing"/>
        <w:rPr>
          <w:rFonts w:ascii="Times New Roman" w:hAnsi="Times New Roman"/>
          <w:szCs w:val="24"/>
        </w:rPr>
      </w:pPr>
      <w:r w:rsidRPr="005D499A">
        <w:rPr>
          <w:rFonts w:ascii="Times New Roman" w:hAnsi="Times New Roman"/>
          <w:b/>
          <w:sz w:val="28"/>
          <w:szCs w:val="28"/>
        </w:rPr>
        <w:t xml:space="preserve">*) </w:t>
      </w:r>
      <w:r w:rsidRPr="005D499A">
        <w:rPr>
          <w:rFonts w:ascii="Times New Roman" w:hAnsi="Times New Roman"/>
          <w:szCs w:val="24"/>
        </w:rPr>
        <w:t>Intervalele orare sunt orientative.</w:t>
      </w:r>
    </w:p>
    <w:p w14:paraId="0E090A82" w14:textId="77777777" w:rsidR="004B2922" w:rsidRPr="005D499A" w:rsidRDefault="004B2922" w:rsidP="004B2922">
      <w:pPr>
        <w:pStyle w:val="NoSpacing"/>
        <w:rPr>
          <w:rFonts w:ascii="Times New Roman" w:hAnsi="Times New Roman"/>
          <w:szCs w:val="24"/>
        </w:rPr>
      </w:pPr>
      <w:r w:rsidRPr="005D499A">
        <w:rPr>
          <w:rFonts w:ascii="Times New Roman" w:hAnsi="Times New Roman"/>
          <w:szCs w:val="24"/>
        </w:rPr>
        <w:t xml:space="preserve">    NOTĂ:</w:t>
      </w:r>
    </w:p>
    <w:p w14:paraId="0BE4C47E" w14:textId="0C2CA2D0" w:rsidR="004B2922" w:rsidRPr="005D499A" w:rsidRDefault="004B2922" w:rsidP="004B2922">
      <w:pPr>
        <w:pStyle w:val="NoSpacing"/>
        <w:rPr>
          <w:rFonts w:ascii="Times New Roman" w:hAnsi="Times New Roman"/>
          <w:szCs w:val="24"/>
        </w:rPr>
      </w:pPr>
      <w:r w:rsidRPr="005D499A">
        <w:rPr>
          <w:rFonts w:ascii="Times New Roman" w:hAnsi="Times New Roman"/>
          <w:szCs w:val="24"/>
        </w:rPr>
        <w:t xml:space="preserve">    La numărul de mijloace de transport </w:t>
      </w:r>
      <w:r w:rsidR="00285C4D">
        <w:rPr>
          <w:rFonts w:ascii="Times New Roman" w:hAnsi="Times New Roman"/>
          <w:szCs w:val="24"/>
        </w:rPr>
        <w:t>s-a</w:t>
      </w:r>
      <w:r w:rsidRPr="005D499A">
        <w:rPr>
          <w:rFonts w:ascii="Times New Roman" w:hAnsi="Times New Roman"/>
          <w:szCs w:val="24"/>
        </w:rPr>
        <w:t xml:space="preserve"> adaug</w:t>
      </w:r>
      <w:r w:rsidR="00285C4D">
        <w:rPr>
          <w:rFonts w:ascii="Times New Roman" w:hAnsi="Times New Roman"/>
          <w:szCs w:val="24"/>
        </w:rPr>
        <w:t>at</w:t>
      </w:r>
      <w:r w:rsidRPr="005D499A">
        <w:rPr>
          <w:rFonts w:ascii="Times New Roman" w:hAnsi="Times New Roman"/>
          <w:szCs w:val="24"/>
        </w:rPr>
        <w:t xml:space="preserve"> 30%, necesar pentru acoperirea imobilizărilor şi rezerve.</w:t>
      </w:r>
    </w:p>
    <w:p w14:paraId="5785FD1E" w14:textId="77777777" w:rsidR="004B2922" w:rsidRDefault="004B2922" w:rsidP="004B2922">
      <w:pPr>
        <w:pStyle w:val="NoSpacing"/>
        <w:ind w:firstLine="360"/>
        <w:rPr>
          <w:rFonts w:ascii="Times New Roman" w:hAnsi="Times New Roman"/>
          <w:sz w:val="28"/>
          <w:szCs w:val="28"/>
        </w:rPr>
      </w:pPr>
      <w:r w:rsidRPr="00091B08">
        <w:rPr>
          <w:rFonts w:ascii="Times New Roman" w:hAnsi="Times New Roman"/>
          <w:sz w:val="28"/>
          <w:szCs w:val="28"/>
        </w:rPr>
        <w:t xml:space="preserve">   Graficul de circulație pentru cele două trasee este cel cuprins în anexa 2 a Contractului cadr</w:t>
      </w:r>
      <w:r>
        <w:rPr>
          <w:rFonts w:ascii="Times New Roman" w:hAnsi="Times New Roman"/>
          <w:sz w:val="28"/>
          <w:szCs w:val="28"/>
        </w:rPr>
        <w:t>u.</w:t>
      </w:r>
    </w:p>
    <w:p w14:paraId="14B1EFD1" w14:textId="6E6CFDE8" w:rsidR="005D05CB" w:rsidRDefault="00B01FB4" w:rsidP="005D05CB">
      <w:pPr>
        <w:jc w:val="center"/>
        <w:rPr>
          <w:rFonts w:ascii="Times New Roman" w:hAnsi="Times New Roman"/>
          <w:sz w:val="24"/>
          <w:szCs w:val="24"/>
          <w:lang w:val="ro-RO"/>
        </w:rPr>
        <w:sectPr w:rsidR="005D05CB" w:rsidSect="00593D55">
          <w:footerReference w:type="default" r:id="rId8"/>
          <w:pgSz w:w="12240" w:h="15840"/>
          <w:pgMar w:top="450" w:right="900" w:bottom="720" w:left="1296" w:header="288" w:footer="288" w:gutter="0"/>
          <w:cols w:space="720"/>
          <w:docGrid w:linePitch="360"/>
        </w:sectPr>
      </w:pPr>
      <w:r>
        <w:rPr>
          <w:rFonts w:ascii="Times New Roman" w:hAnsi="Times New Roman"/>
          <w:sz w:val="24"/>
          <w:szCs w:val="24"/>
          <w:lang w:val="ro-RO"/>
        </w:rPr>
        <w:t xml:space="preserve">                                                   </w:t>
      </w:r>
    </w:p>
    <w:p w14:paraId="2DE7FA9B" w14:textId="242370C7" w:rsidR="00F03F4F" w:rsidRDefault="00F03F4F" w:rsidP="005D05CB">
      <w:pPr>
        <w:widowControl w:val="0"/>
        <w:tabs>
          <w:tab w:val="left" w:pos="7180"/>
        </w:tabs>
        <w:autoSpaceDN w:val="0"/>
        <w:adjustRightInd w:val="0"/>
        <w:ind w:right="20"/>
        <w:jc w:val="right"/>
        <w:rPr>
          <w:rFonts w:ascii="Times New Roman" w:eastAsia="Times New Roman" w:hAnsi="Times New Roman"/>
          <w:b/>
          <w:bCs/>
          <w:kern w:val="1"/>
          <w:sz w:val="28"/>
          <w:szCs w:val="28"/>
          <w:lang w:val="ro-RO" w:bidi="hi-IN"/>
        </w:rPr>
      </w:pPr>
      <w:r w:rsidRPr="00091B08">
        <w:rPr>
          <w:rFonts w:ascii="Times New Roman" w:eastAsia="Times New Roman" w:hAnsi="Times New Roman"/>
          <w:b/>
          <w:bCs/>
          <w:kern w:val="1"/>
          <w:sz w:val="28"/>
          <w:szCs w:val="28"/>
          <w:lang w:val="ro-RO" w:bidi="hi-IN"/>
        </w:rPr>
        <w:lastRenderedPageBreak/>
        <w:t xml:space="preserve">Anexa nr. </w:t>
      </w:r>
      <w:r>
        <w:rPr>
          <w:rFonts w:ascii="Times New Roman" w:eastAsia="Times New Roman" w:hAnsi="Times New Roman"/>
          <w:b/>
          <w:bCs/>
          <w:kern w:val="1"/>
          <w:sz w:val="28"/>
          <w:szCs w:val="28"/>
          <w:lang w:val="ro-RO" w:bidi="hi-IN"/>
        </w:rPr>
        <w:t>3</w:t>
      </w:r>
    </w:p>
    <w:p w14:paraId="62C69945" w14:textId="120A2BB3" w:rsidR="00F03F4F" w:rsidRDefault="00F03F4F" w:rsidP="00F03F4F">
      <w:pPr>
        <w:widowControl w:val="0"/>
        <w:tabs>
          <w:tab w:val="left" w:pos="7180"/>
        </w:tabs>
        <w:autoSpaceDN w:val="0"/>
        <w:adjustRightInd w:val="0"/>
        <w:ind w:right="20"/>
        <w:jc w:val="center"/>
        <w:rPr>
          <w:rFonts w:ascii="Times New Roman" w:hAnsi="Times New Roman"/>
          <w:b/>
          <w:bCs/>
          <w:sz w:val="28"/>
          <w:szCs w:val="28"/>
          <w:lang w:val="es-BO"/>
        </w:rPr>
      </w:pPr>
      <w:r w:rsidRPr="00F03F4F">
        <w:rPr>
          <w:rFonts w:ascii="Times New Roman" w:hAnsi="Times New Roman"/>
          <w:b/>
          <w:bCs/>
          <w:sz w:val="28"/>
          <w:szCs w:val="28"/>
          <w:lang w:val="es-BO"/>
        </w:rPr>
        <w:t>Justificarea valorii estimate a contractului și a tarifului mediu lei/călătorie</w:t>
      </w:r>
    </w:p>
    <w:p w14:paraId="191E9053" w14:textId="77777777" w:rsidR="00F03F4F" w:rsidRDefault="00F03F4F" w:rsidP="00F03F4F">
      <w:pPr>
        <w:widowControl w:val="0"/>
        <w:tabs>
          <w:tab w:val="left" w:pos="7180"/>
        </w:tabs>
        <w:autoSpaceDN w:val="0"/>
        <w:adjustRightInd w:val="0"/>
        <w:ind w:right="20"/>
        <w:jc w:val="center"/>
        <w:rPr>
          <w:rFonts w:ascii="Times New Roman" w:hAnsi="Times New Roman"/>
          <w:b/>
          <w:bCs/>
          <w:sz w:val="28"/>
          <w:szCs w:val="28"/>
          <w:lang w:val="es-BO"/>
        </w:rPr>
      </w:pPr>
    </w:p>
    <w:tbl>
      <w:tblPr>
        <w:tblW w:w="14583" w:type="dxa"/>
        <w:tblLook w:val="04A0" w:firstRow="1" w:lastRow="0" w:firstColumn="1" w:lastColumn="0" w:noHBand="0" w:noVBand="1"/>
      </w:tblPr>
      <w:tblGrid>
        <w:gridCol w:w="3629"/>
        <w:gridCol w:w="1529"/>
        <w:gridCol w:w="1528"/>
        <w:gridCol w:w="1953"/>
        <w:gridCol w:w="1486"/>
        <w:gridCol w:w="2377"/>
        <w:gridCol w:w="2081"/>
      </w:tblGrid>
      <w:tr w:rsidR="00F03F4F" w:rsidRPr="00F03F4F" w14:paraId="47CB7003" w14:textId="77777777" w:rsidTr="004126CE">
        <w:trPr>
          <w:trHeight w:val="296"/>
        </w:trPr>
        <w:tc>
          <w:tcPr>
            <w:tcW w:w="5158" w:type="dxa"/>
            <w:gridSpan w:val="2"/>
            <w:tcBorders>
              <w:top w:val="nil"/>
              <w:left w:val="nil"/>
              <w:bottom w:val="nil"/>
              <w:right w:val="nil"/>
            </w:tcBorders>
            <w:noWrap/>
            <w:vAlign w:val="bottom"/>
            <w:hideMark/>
          </w:tcPr>
          <w:p w14:paraId="5FD74171"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Distanțe parcurse (4 autobuze) - km/an</w:t>
            </w:r>
          </w:p>
        </w:tc>
        <w:tc>
          <w:tcPr>
            <w:tcW w:w="1528" w:type="dxa"/>
            <w:tcBorders>
              <w:top w:val="nil"/>
              <w:left w:val="nil"/>
              <w:bottom w:val="nil"/>
              <w:right w:val="nil"/>
            </w:tcBorders>
            <w:noWrap/>
            <w:vAlign w:val="bottom"/>
            <w:hideMark/>
          </w:tcPr>
          <w:p w14:paraId="5FF66F8E" w14:textId="77777777" w:rsidR="00F03F4F" w:rsidRPr="00F03F4F" w:rsidRDefault="00F03F4F" w:rsidP="00F03F4F">
            <w:pPr>
              <w:rPr>
                <w:rFonts w:eastAsia="Times New Roman" w:cs="Calibri"/>
                <w:b/>
                <w:bCs/>
                <w:color w:val="000000"/>
                <w:lang w:val="ro-RO" w:eastAsia="ro-RO"/>
              </w:rPr>
            </w:pPr>
          </w:p>
        </w:tc>
        <w:tc>
          <w:tcPr>
            <w:tcW w:w="1953" w:type="dxa"/>
            <w:tcBorders>
              <w:top w:val="nil"/>
              <w:left w:val="nil"/>
              <w:bottom w:val="nil"/>
              <w:right w:val="nil"/>
            </w:tcBorders>
            <w:noWrap/>
            <w:vAlign w:val="bottom"/>
            <w:hideMark/>
          </w:tcPr>
          <w:p w14:paraId="0C227CD2"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221B3CC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09F7C337"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0108C071"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3982AB0" w14:textId="77777777" w:rsidTr="004126CE">
        <w:trPr>
          <w:trHeight w:val="296"/>
        </w:trPr>
        <w:tc>
          <w:tcPr>
            <w:tcW w:w="3629" w:type="dxa"/>
            <w:vMerge w:val="restart"/>
            <w:tcBorders>
              <w:top w:val="single" w:sz="4" w:space="0" w:color="auto"/>
              <w:left w:val="single" w:sz="4" w:space="0" w:color="auto"/>
              <w:bottom w:val="single" w:sz="4" w:space="0" w:color="auto"/>
              <w:right w:val="nil"/>
            </w:tcBorders>
            <w:noWrap/>
            <w:vAlign w:val="center"/>
            <w:hideMark/>
          </w:tcPr>
          <w:p w14:paraId="62950F6F"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Denumire traseu</w:t>
            </w:r>
          </w:p>
        </w:tc>
        <w:tc>
          <w:tcPr>
            <w:tcW w:w="1529" w:type="dxa"/>
            <w:tcBorders>
              <w:top w:val="single" w:sz="4" w:space="0" w:color="auto"/>
              <w:left w:val="single" w:sz="4" w:space="0" w:color="auto"/>
              <w:bottom w:val="nil"/>
              <w:right w:val="single" w:sz="4" w:space="0" w:color="auto"/>
            </w:tcBorders>
            <w:noWrap/>
            <w:vAlign w:val="bottom"/>
            <w:hideMark/>
          </w:tcPr>
          <w:p w14:paraId="0B7E13A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Lungime </w:t>
            </w:r>
          </w:p>
        </w:tc>
        <w:tc>
          <w:tcPr>
            <w:tcW w:w="3481" w:type="dxa"/>
            <w:gridSpan w:val="2"/>
            <w:tcBorders>
              <w:top w:val="single" w:sz="4" w:space="0" w:color="auto"/>
              <w:left w:val="nil"/>
              <w:bottom w:val="single" w:sz="4" w:space="0" w:color="auto"/>
              <w:right w:val="single" w:sz="4" w:space="0" w:color="000000"/>
            </w:tcBorders>
            <w:noWrap/>
            <w:vAlign w:val="bottom"/>
            <w:hideMark/>
          </w:tcPr>
          <w:p w14:paraId="7EC4D0F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Program L-V</w:t>
            </w:r>
          </w:p>
        </w:tc>
        <w:tc>
          <w:tcPr>
            <w:tcW w:w="3863" w:type="dxa"/>
            <w:gridSpan w:val="2"/>
            <w:tcBorders>
              <w:top w:val="single" w:sz="4" w:space="0" w:color="auto"/>
              <w:left w:val="nil"/>
              <w:bottom w:val="single" w:sz="4" w:space="0" w:color="auto"/>
              <w:right w:val="single" w:sz="4" w:space="0" w:color="000000"/>
            </w:tcBorders>
            <w:noWrap/>
            <w:vAlign w:val="bottom"/>
            <w:hideMark/>
          </w:tcPr>
          <w:p w14:paraId="5F90C79A"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Program S-D</w:t>
            </w:r>
          </w:p>
        </w:tc>
        <w:tc>
          <w:tcPr>
            <w:tcW w:w="2081" w:type="dxa"/>
            <w:tcBorders>
              <w:top w:val="single" w:sz="4" w:space="0" w:color="auto"/>
              <w:left w:val="nil"/>
              <w:bottom w:val="nil"/>
              <w:right w:val="single" w:sz="4" w:space="0" w:color="auto"/>
            </w:tcBorders>
            <w:noWrap/>
            <w:vAlign w:val="bottom"/>
            <w:hideMark/>
          </w:tcPr>
          <w:p w14:paraId="50464A2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r>
      <w:tr w:rsidR="00F03F4F" w:rsidRPr="00F03F4F" w14:paraId="3CE16044" w14:textId="77777777" w:rsidTr="004126CE">
        <w:trPr>
          <w:trHeight w:val="296"/>
        </w:trPr>
        <w:tc>
          <w:tcPr>
            <w:tcW w:w="3629" w:type="dxa"/>
            <w:vMerge/>
            <w:tcBorders>
              <w:top w:val="single" w:sz="4" w:space="0" w:color="auto"/>
              <w:left w:val="single" w:sz="4" w:space="0" w:color="auto"/>
              <w:bottom w:val="single" w:sz="4" w:space="0" w:color="auto"/>
              <w:right w:val="nil"/>
            </w:tcBorders>
            <w:vAlign w:val="center"/>
            <w:hideMark/>
          </w:tcPr>
          <w:p w14:paraId="6FAA7E52" w14:textId="77777777" w:rsidR="00F03F4F" w:rsidRPr="00F03F4F" w:rsidRDefault="00F03F4F" w:rsidP="00F03F4F">
            <w:pPr>
              <w:rPr>
                <w:rFonts w:eastAsia="Times New Roman" w:cs="Calibri"/>
                <w:b/>
                <w:bCs/>
                <w:color w:val="000000"/>
                <w:lang w:val="ro-RO" w:eastAsia="ro-RO"/>
              </w:rPr>
            </w:pPr>
          </w:p>
        </w:tc>
        <w:tc>
          <w:tcPr>
            <w:tcW w:w="1529" w:type="dxa"/>
            <w:tcBorders>
              <w:top w:val="nil"/>
              <w:left w:val="single" w:sz="4" w:space="0" w:color="auto"/>
              <w:bottom w:val="single" w:sz="4" w:space="0" w:color="auto"/>
              <w:right w:val="single" w:sz="4" w:space="0" w:color="auto"/>
            </w:tcBorders>
            <w:noWrap/>
            <w:vAlign w:val="bottom"/>
            <w:hideMark/>
          </w:tcPr>
          <w:p w14:paraId="7ABD0E91"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w:t>
            </w:r>
          </w:p>
        </w:tc>
        <w:tc>
          <w:tcPr>
            <w:tcW w:w="1528" w:type="dxa"/>
            <w:tcBorders>
              <w:top w:val="nil"/>
              <w:left w:val="nil"/>
              <w:bottom w:val="single" w:sz="4" w:space="0" w:color="auto"/>
              <w:right w:val="single" w:sz="4" w:space="0" w:color="auto"/>
            </w:tcBorders>
            <w:noWrap/>
            <w:vAlign w:val="bottom"/>
            <w:hideMark/>
          </w:tcPr>
          <w:p w14:paraId="41E4B767"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km/zi</w:t>
            </w:r>
          </w:p>
        </w:tc>
        <w:tc>
          <w:tcPr>
            <w:tcW w:w="1953" w:type="dxa"/>
            <w:tcBorders>
              <w:top w:val="nil"/>
              <w:left w:val="nil"/>
              <w:bottom w:val="single" w:sz="4" w:space="0" w:color="auto"/>
              <w:right w:val="single" w:sz="4" w:space="0" w:color="auto"/>
            </w:tcBorders>
            <w:noWrap/>
            <w:vAlign w:val="bottom"/>
            <w:hideMark/>
          </w:tcPr>
          <w:p w14:paraId="7E5CC57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km/an</w:t>
            </w:r>
          </w:p>
        </w:tc>
        <w:tc>
          <w:tcPr>
            <w:tcW w:w="1486" w:type="dxa"/>
            <w:tcBorders>
              <w:top w:val="nil"/>
              <w:left w:val="nil"/>
              <w:bottom w:val="single" w:sz="4" w:space="0" w:color="auto"/>
              <w:right w:val="single" w:sz="4" w:space="0" w:color="auto"/>
            </w:tcBorders>
            <w:noWrap/>
            <w:vAlign w:val="bottom"/>
            <w:hideMark/>
          </w:tcPr>
          <w:p w14:paraId="480FE79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km/zi</w:t>
            </w:r>
          </w:p>
        </w:tc>
        <w:tc>
          <w:tcPr>
            <w:tcW w:w="2377" w:type="dxa"/>
            <w:tcBorders>
              <w:top w:val="nil"/>
              <w:left w:val="nil"/>
              <w:bottom w:val="single" w:sz="4" w:space="0" w:color="auto"/>
              <w:right w:val="single" w:sz="4" w:space="0" w:color="auto"/>
            </w:tcBorders>
            <w:noWrap/>
            <w:vAlign w:val="bottom"/>
            <w:hideMark/>
          </w:tcPr>
          <w:p w14:paraId="2533FD1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km/an</w:t>
            </w:r>
          </w:p>
        </w:tc>
        <w:tc>
          <w:tcPr>
            <w:tcW w:w="2081" w:type="dxa"/>
            <w:tcBorders>
              <w:top w:val="nil"/>
              <w:left w:val="nil"/>
              <w:bottom w:val="single" w:sz="4" w:space="0" w:color="auto"/>
              <w:right w:val="single" w:sz="4" w:space="0" w:color="auto"/>
            </w:tcBorders>
            <w:noWrap/>
            <w:vAlign w:val="bottom"/>
            <w:hideMark/>
          </w:tcPr>
          <w:p w14:paraId="568163E0"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km</w:t>
            </w:r>
          </w:p>
        </w:tc>
      </w:tr>
      <w:tr w:rsidR="00F03F4F" w:rsidRPr="00F03F4F" w14:paraId="37579A45"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2D36ED04"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1 - Sadova -Podul Bucătarului</w:t>
            </w:r>
          </w:p>
        </w:tc>
        <w:tc>
          <w:tcPr>
            <w:tcW w:w="1529" w:type="dxa"/>
            <w:tcBorders>
              <w:top w:val="nil"/>
              <w:left w:val="nil"/>
              <w:bottom w:val="single" w:sz="4" w:space="0" w:color="auto"/>
              <w:right w:val="single" w:sz="4" w:space="0" w:color="auto"/>
            </w:tcBorders>
            <w:noWrap/>
            <w:vAlign w:val="bottom"/>
            <w:hideMark/>
          </w:tcPr>
          <w:p w14:paraId="2F2F83E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14</w:t>
            </w:r>
          </w:p>
        </w:tc>
        <w:tc>
          <w:tcPr>
            <w:tcW w:w="1528" w:type="dxa"/>
            <w:tcBorders>
              <w:top w:val="nil"/>
              <w:left w:val="nil"/>
              <w:bottom w:val="single" w:sz="4" w:space="0" w:color="auto"/>
              <w:right w:val="single" w:sz="4" w:space="0" w:color="auto"/>
            </w:tcBorders>
            <w:vAlign w:val="bottom"/>
            <w:hideMark/>
          </w:tcPr>
          <w:p w14:paraId="4CE3F96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448</w:t>
            </w:r>
          </w:p>
        </w:tc>
        <w:tc>
          <w:tcPr>
            <w:tcW w:w="1953" w:type="dxa"/>
            <w:tcBorders>
              <w:top w:val="nil"/>
              <w:left w:val="nil"/>
              <w:bottom w:val="single" w:sz="4" w:space="0" w:color="auto"/>
              <w:right w:val="single" w:sz="4" w:space="0" w:color="auto"/>
            </w:tcBorders>
            <w:vAlign w:val="bottom"/>
            <w:hideMark/>
          </w:tcPr>
          <w:p w14:paraId="60E3BF01"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116928</w:t>
            </w:r>
          </w:p>
        </w:tc>
        <w:tc>
          <w:tcPr>
            <w:tcW w:w="1486" w:type="dxa"/>
            <w:tcBorders>
              <w:top w:val="nil"/>
              <w:left w:val="nil"/>
              <w:bottom w:val="single" w:sz="4" w:space="0" w:color="auto"/>
              <w:right w:val="single" w:sz="4" w:space="0" w:color="auto"/>
            </w:tcBorders>
            <w:vAlign w:val="bottom"/>
            <w:hideMark/>
          </w:tcPr>
          <w:p w14:paraId="1C237A5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196</w:t>
            </w:r>
          </w:p>
        </w:tc>
        <w:tc>
          <w:tcPr>
            <w:tcW w:w="2377" w:type="dxa"/>
            <w:tcBorders>
              <w:top w:val="nil"/>
              <w:left w:val="nil"/>
              <w:bottom w:val="single" w:sz="4" w:space="0" w:color="auto"/>
              <w:right w:val="single" w:sz="4" w:space="0" w:color="auto"/>
            </w:tcBorders>
            <w:vAlign w:val="bottom"/>
            <w:hideMark/>
          </w:tcPr>
          <w:p w14:paraId="1819CB9B"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20384</w:t>
            </w:r>
          </w:p>
        </w:tc>
        <w:tc>
          <w:tcPr>
            <w:tcW w:w="2081" w:type="dxa"/>
            <w:tcBorders>
              <w:top w:val="nil"/>
              <w:left w:val="nil"/>
              <w:bottom w:val="single" w:sz="4" w:space="0" w:color="auto"/>
              <w:right w:val="single" w:sz="4" w:space="0" w:color="auto"/>
            </w:tcBorders>
            <w:vAlign w:val="bottom"/>
            <w:hideMark/>
          </w:tcPr>
          <w:p w14:paraId="30A4A4EB"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137312</w:t>
            </w:r>
          </w:p>
        </w:tc>
      </w:tr>
      <w:tr w:rsidR="00F03F4F" w:rsidRPr="00F03F4F" w14:paraId="519BDBA4"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36C62D2C"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2 - Centru- Părtia de schi</w:t>
            </w:r>
          </w:p>
        </w:tc>
        <w:tc>
          <w:tcPr>
            <w:tcW w:w="1529" w:type="dxa"/>
            <w:tcBorders>
              <w:top w:val="nil"/>
              <w:left w:val="nil"/>
              <w:bottom w:val="single" w:sz="4" w:space="0" w:color="auto"/>
              <w:right w:val="single" w:sz="4" w:space="0" w:color="auto"/>
            </w:tcBorders>
            <w:vAlign w:val="center"/>
            <w:hideMark/>
          </w:tcPr>
          <w:p w14:paraId="6BBFBE3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7</w:t>
            </w:r>
          </w:p>
        </w:tc>
        <w:tc>
          <w:tcPr>
            <w:tcW w:w="1528" w:type="dxa"/>
            <w:tcBorders>
              <w:top w:val="nil"/>
              <w:left w:val="nil"/>
              <w:bottom w:val="single" w:sz="4" w:space="0" w:color="auto"/>
              <w:right w:val="single" w:sz="4" w:space="0" w:color="auto"/>
            </w:tcBorders>
            <w:vAlign w:val="center"/>
            <w:hideMark/>
          </w:tcPr>
          <w:p w14:paraId="35F1E80D"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953" w:type="dxa"/>
            <w:tcBorders>
              <w:top w:val="nil"/>
              <w:left w:val="nil"/>
              <w:bottom w:val="single" w:sz="4" w:space="0" w:color="auto"/>
              <w:right w:val="single" w:sz="4" w:space="0" w:color="auto"/>
            </w:tcBorders>
            <w:vAlign w:val="center"/>
            <w:hideMark/>
          </w:tcPr>
          <w:p w14:paraId="1C601610"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486" w:type="dxa"/>
            <w:tcBorders>
              <w:top w:val="nil"/>
              <w:left w:val="nil"/>
              <w:bottom w:val="single" w:sz="4" w:space="0" w:color="auto"/>
              <w:right w:val="single" w:sz="4" w:space="0" w:color="auto"/>
            </w:tcBorders>
            <w:vAlign w:val="center"/>
            <w:hideMark/>
          </w:tcPr>
          <w:p w14:paraId="2D3B2766"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56</w:t>
            </w:r>
          </w:p>
        </w:tc>
        <w:tc>
          <w:tcPr>
            <w:tcW w:w="2377" w:type="dxa"/>
            <w:tcBorders>
              <w:top w:val="nil"/>
              <w:left w:val="nil"/>
              <w:bottom w:val="single" w:sz="4" w:space="0" w:color="auto"/>
              <w:right w:val="single" w:sz="4" w:space="0" w:color="auto"/>
            </w:tcBorders>
            <w:vAlign w:val="center"/>
            <w:hideMark/>
          </w:tcPr>
          <w:p w14:paraId="516347C0"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1344</w:t>
            </w:r>
          </w:p>
        </w:tc>
        <w:tc>
          <w:tcPr>
            <w:tcW w:w="2081" w:type="dxa"/>
            <w:tcBorders>
              <w:top w:val="nil"/>
              <w:left w:val="nil"/>
              <w:bottom w:val="single" w:sz="4" w:space="0" w:color="auto"/>
              <w:right w:val="single" w:sz="4" w:space="0" w:color="auto"/>
            </w:tcBorders>
            <w:vAlign w:val="center"/>
            <w:hideMark/>
          </w:tcPr>
          <w:p w14:paraId="68C46677"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1344</w:t>
            </w:r>
          </w:p>
        </w:tc>
      </w:tr>
      <w:tr w:rsidR="00F03F4F" w:rsidRPr="00F03F4F" w14:paraId="65D41A42"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6345F87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1529" w:type="dxa"/>
            <w:tcBorders>
              <w:top w:val="nil"/>
              <w:left w:val="nil"/>
              <w:bottom w:val="single" w:sz="4" w:space="0" w:color="auto"/>
              <w:right w:val="single" w:sz="4" w:space="0" w:color="auto"/>
            </w:tcBorders>
            <w:noWrap/>
            <w:vAlign w:val="bottom"/>
            <w:hideMark/>
          </w:tcPr>
          <w:p w14:paraId="0E590D67"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21</w:t>
            </w:r>
          </w:p>
        </w:tc>
        <w:tc>
          <w:tcPr>
            <w:tcW w:w="1528" w:type="dxa"/>
            <w:tcBorders>
              <w:top w:val="nil"/>
              <w:left w:val="nil"/>
              <w:bottom w:val="single" w:sz="4" w:space="0" w:color="auto"/>
              <w:right w:val="single" w:sz="4" w:space="0" w:color="auto"/>
            </w:tcBorders>
            <w:vAlign w:val="bottom"/>
            <w:hideMark/>
          </w:tcPr>
          <w:p w14:paraId="0963CFA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448</w:t>
            </w:r>
          </w:p>
        </w:tc>
        <w:tc>
          <w:tcPr>
            <w:tcW w:w="1953" w:type="dxa"/>
            <w:tcBorders>
              <w:top w:val="nil"/>
              <w:left w:val="nil"/>
              <w:bottom w:val="single" w:sz="4" w:space="0" w:color="auto"/>
              <w:right w:val="single" w:sz="4" w:space="0" w:color="auto"/>
            </w:tcBorders>
            <w:vAlign w:val="bottom"/>
            <w:hideMark/>
          </w:tcPr>
          <w:p w14:paraId="552326F1"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116928</w:t>
            </w:r>
          </w:p>
        </w:tc>
        <w:tc>
          <w:tcPr>
            <w:tcW w:w="1486" w:type="dxa"/>
            <w:tcBorders>
              <w:top w:val="nil"/>
              <w:left w:val="nil"/>
              <w:bottom w:val="single" w:sz="4" w:space="0" w:color="auto"/>
              <w:right w:val="single" w:sz="4" w:space="0" w:color="auto"/>
            </w:tcBorders>
            <w:vAlign w:val="bottom"/>
            <w:hideMark/>
          </w:tcPr>
          <w:p w14:paraId="4099D87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252</w:t>
            </w:r>
          </w:p>
        </w:tc>
        <w:tc>
          <w:tcPr>
            <w:tcW w:w="2377" w:type="dxa"/>
            <w:tcBorders>
              <w:top w:val="nil"/>
              <w:left w:val="nil"/>
              <w:bottom w:val="single" w:sz="4" w:space="0" w:color="auto"/>
              <w:right w:val="single" w:sz="4" w:space="0" w:color="auto"/>
            </w:tcBorders>
            <w:vAlign w:val="bottom"/>
            <w:hideMark/>
          </w:tcPr>
          <w:p w14:paraId="69135E05"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21728</w:t>
            </w:r>
          </w:p>
        </w:tc>
        <w:tc>
          <w:tcPr>
            <w:tcW w:w="2081" w:type="dxa"/>
            <w:tcBorders>
              <w:top w:val="nil"/>
              <w:left w:val="nil"/>
              <w:bottom w:val="single" w:sz="4" w:space="0" w:color="auto"/>
              <w:right w:val="single" w:sz="4" w:space="0" w:color="auto"/>
            </w:tcBorders>
            <w:vAlign w:val="bottom"/>
            <w:hideMark/>
          </w:tcPr>
          <w:p w14:paraId="270AD683"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138656</w:t>
            </w:r>
          </w:p>
        </w:tc>
      </w:tr>
      <w:tr w:rsidR="00F03F4F" w:rsidRPr="00F03F4F" w14:paraId="3B4046B5" w14:textId="77777777" w:rsidTr="004126CE">
        <w:trPr>
          <w:trHeight w:val="296"/>
        </w:trPr>
        <w:tc>
          <w:tcPr>
            <w:tcW w:w="3629" w:type="dxa"/>
            <w:tcBorders>
              <w:top w:val="nil"/>
              <w:left w:val="nil"/>
              <w:bottom w:val="nil"/>
              <w:right w:val="nil"/>
            </w:tcBorders>
            <w:noWrap/>
            <w:vAlign w:val="bottom"/>
            <w:hideMark/>
          </w:tcPr>
          <w:p w14:paraId="1500386F" w14:textId="77777777" w:rsidR="00F03F4F" w:rsidRPr="00F03F4F" w:rsidRDefault="00F03F4F" w:rsidP="00F03F4F">
            <w:pPr>
              <w:jc w:val="right"/>
              <w:rPr>
                <w:rFonts w:eastAsia="Times New Roman" w:cs="Calibri"/>
                <w:b/>
                <w:bCs/>
                <w:color w:val="000000"/>
                <w:lang w:val="ro-RO" w:eastAsia="ro-RO"/>
              </w:rPr>
            </w:pPr>
          </w:p>
        </w:tc>
        <w:tc>
          <w:tcPr>
            <w:tcW w:w="1529" w:type="dxa"/>
            <w:tcBorders>
              <w:top w:val="nil"/>
              <w:left w:val="nil"/>
              <w:bottom w:val="nil"/>
              <w:right w:val="nil"/>
            </w:tcBorders>
            <w:noWrap/>
            <w:vAlign w:val="bottom"/>
            <w:hideMark/>
          </w:tcPr>
          <w:p w14:paraId="4481C7BA"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41D7F666"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5147A01"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D992EC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08A3C3BD"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0D98D56C"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68DEA56" w14:textId="77777777" w:rsidTr="004126CE">
        <w:trPr>
          <w:trHeight w:val="296"/>
        </w:trPr>
        <w:tc>
          <w:tcPr>
            <w:tcW w:w="5158" w:type="dxa"/>
            <w:gridSpan w:val="2"/>
            <w:tcBorders>
              <w:top w:val="nil"/>
              <w:left w:val="nil"/>
              <w:bottom w:val="nil"/>
              <w:right w:val="nil"/>
            </w:tcBorders>
            <w:noWrap/>
            <w:vAlign w:val="bottom"/>
            <w:hideMark/>
          </w:tcPr>
          <w:p w14:paraId="2BE5699E"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Număr curse dus - întors (4 autobuze)</w:t>
            </w:r>
          </w:p>
        </w:tc>
        <w:tc>
          <w:tcPr>
            <w:tcW w:w="1528" w:type="dxa"/>
            <w:tcBorders>
              <w:top w:val="nil"/>
              <w:left w:val="nil"/>
              <w:bottom w:val="nil"/>
              <w:right w:val="nil"/>
            </w:tcBorders>
            <w:noWrap/>
            <w:vAlign w:val="bottom"/>
            <w:hideMark/>
          </w:tcPr>
          <w:p w14:paraId="1B11A067" w14:textId="77777777" w:rsidR="00F03F4F" w:rsidRPr="00F03F4F" w:rsidRDefault="00F03F4F" w:rsidP="00F03F4F">
            <w:pPr>
              <w:rPr>
                <w:rFonts w:eastAsia="Times New Roman" w:cs="Calibri"/>
                <w:b/>
                <w:bCs/>
                <w:color w:val="000000"/>
                <w:lang w:val="ro-RO" w:eastAsia="ro-RO"/>
              </w:rPr>
            </w:pPr>
          </w:p>
        </w:tc>
        <w:tc>
          <w:tcPr>
            <w:tcW w:w="1953" w:type="dxa"/>
            <w:tcBorders>
              <w:top w:val="nil"/>
              <w:left w:val="nil"/>
              <w:bottom w:val="nil"/>
              <w:right w:val="nil"/>
            </w:tcBorders>
            <w:noWrap/>
            <w:vAlign w:val="bottom"/>
            <w:hideMark/>
          </w:tcPr>
          <w:p w14:paraId="0E434645"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5EB770B"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542C0C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CE98B33"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83865A6" w14:textId="77777777" w:rsidTr="004126CE">
        <w:trPr>
          <w:trHeight w:val="296"/>
        </w:trPr>
        <w:tc>
          <w:tcPr>
            <w:tcW w:w="3629" w:type="dxa"/>
            <w:vMerge w:val="restart"/>
            <w:tcBorders>
              <w:top w:val="single" w:sz="4" w:space="0" w:color="auto"/>
              <w:left w:val="single" w:sz="4" w:space="0" w:color="auto"/>
              <w:bottom w:val="single" w:sz="4" w:space="0" w:color="auto"/>
              <w:right w:val="single" w:sz="4" w:space="0" w:color="auto"/>
            </w:tcBorders>
            <w:noWrap/>
            <w:vAlign w:val="center"/>
            <w:hideMark/>
          </w:tcPr>
          <w:p w14:paraId="4D63B1A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Denumire traseu</w:t>
            </w:r>
          </w:p>
        </w:tc>
        <w:tc>
          <w:tcPr>
            <w:tcW w:w="3057" w:type="dxa"/>
            <w:gridSpan w:val="2"/>
            <w:tcBorders>
              <w:top w:val="single" w:sz="4" w:space="0" w:color="auto"/>
              <w:left w:val="nil"/>
              <w:bottom w:val="single" w:sz="4" w:space="0" w:color="auto"/>
              <w:right w:val="single" w:sz="4" w:space="0" w:color="000000"/>
            </w:tcBorders>
            <w:noWrap/>
            <w:vAlign w:val="center"/>
            <w:hideMark/>
          </w:tcPr>
          <w:p w14:paraId="04A3D174"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L-V</w:t>
            </w:r>
          </w:p>
        </w:tc>
        <w:tc>
          <w:tcPr>
            <w:tcW w:w="1953" w:type="dxa"/>
            <w:tcBorders>
              <w:top w:val="single" w:sz="4" w:space="0" w:color="auto"/>
              <w:left w:val="nil"/>
              <w:bottom w:val="single" w:sz="4" w:space="0" w:color="auto"/>
              <w:right w:val="nil"/>
            </w:tcBorders>
            <w:noWrap/>
            <w:vAlign w:val="bottom"/>
            <w:hideMark/>
          </w:tcPr>
          <w:p w14:paraId="1BA70AF0"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S-D </w:t>
            </w:r>
          </w:p>
        </w:tc>
        <w:tc>
          <w:tcPr>
            <w:tcW w:w="1486" w:type="dxa"/>
            <w:tcBorders>
              <w:top w:val="single" w:sz="4" w:space="0" w:color="auto"/>
              <w:left w:val="nil"/>
              <w:bottom w:val="single" w:sz="4" w:space="0" w:color="auto"/>
              <w:right w:val="single" w:sz="4" w:space="0" w:color="auto"/>
            </w:tcBorders>
            <w:noWrap/>
            <w:vAlign w:val="bottom"/>
            <w:hideMark/>
          </w:tcPr>
          <w:p w14:paraId="725B4AB6"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w:t>
            </w:r>
          </w:p>
        </w:tc>
        <w:tc>
          <w:tcPr>
            <w:tcW w:w="2377" w:type="dxa"/>
            <w:tcBorders>
              <w:top w:val="single" w:sz="4" w:space="0" w:color="auto"/>
              <w:left w:val="nil"/>
              <w:bottom w:val="single" w:sz="4" w:space="0" w:color="auto"/>
              <w:right w:val="single" w:sz="4" w:space="0" w:color="auto"/>
            </w:tcBorders>
            <w:noWrap/>
            <w:vAlign w:val="bottom"/>
            <w:hideMark/>
          </w:tcPr>
          <w:p w14:paraId="334E2AC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2081" w:type="dxa"/>
            <w:tcBorders>
              <w:top w:val="nil"/>
              <w:left w:val="nil"/>
              <w:bottom w:val="nil"/>
              <w:right w:val="nil"/>
            </w:tcBorders>
            <w:noWrap/>
            <w:vAlign w:val="bottom"/>
            <w:hideMark/>
          </w:tcPr>
          <w:p w14:paraId="58CC7F31" w14:textId="77777777" w:rsidR="00F03F4F" w:rsidRPr="00F03F4F" w:rsidRDefault="00F03F4F" w:rsidP="00F03F4F">
            <w:pPr>
              <w:jc w:val="center"/>
              <w:rPr>
                <w:rFonts w:eastAsia="Times New Roman" w:cs="Calibri"/>
                <w:b/>
                <w:bCs/>
                <w:color w:val="000000"/>
                <w:lang w:val="ro-RO" w:eastAsia="ro-RO"/>
              </w:rPr>
            </w:pPr>
          </w:p>
        </w:tc>
      </w:tr>
      <w:tr w:rsidR="00F03F4F" w:rsidRPr="00F03F4F" w14:paraId="344623AC" w14:textId="77777777" w:rsidTr="004126CE">
        <w:trPr>
          <w:trHeight w:val="296"/>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66A06BE4" w14:textId="77777777" w:rsidR="00F03F4F" w:rsidRPr="00F03F4F" w:rsidRDefault="00F03F4F" w:rsidP="00F03F4F">
            <w:pPr>
              <w:rPr>
                <w:rFonts w:eastAsia="Times New Roman" w:cs="Calibri"/>
                <w:b/>
                <w:bCs/>
                <w:color w:val="000000"/>
                <w:lang w:val="ro-RO" w:eastAsia="ro-RO"/>
              </w:rPr>
            </w:pPr>
          </w:p>
        </w:tc>
        <w:tc>
          <w:tcPr>
            <w:tcW w:w="1529" w:type="dxa"/>
            <w:tcBorders>
              <w:top w:val="nil"/>
              <w:left w:val="nil"/>
              <w:bottom w:val="single" w:sz="4" w:space="0" w:color="auto"/>
              <w:right w:val="single" w:sz="4" w:space="0" w:color="auto"/>
            </w:tcBorders>
            <w:noWrap/>
            <w:vAlign w:val="bottom"/>
            <w:hideMark/>
          </w:tcPr>
          <w:p w14:paraId="3357FAD2"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Curse/zi</w:t>
            </w:r>
          </w:p>
        </w:tc>
        <w:tc>
          <w:tcPr>
            <w:tcW w:w="1528" w:type="dxa"/>
            <w:tcBorders>
              <w:top w:val="nil"/>
              <w:left w:val="nil"/>
              <w:bottom w:val="single" w:sz="4" w:space="0" w:color="auto"/>
              <w:right w:val="single" w:sz="4" w:space="0" w:color="auto"/>
            </w:tcBorders>
            <w:noWrap/>
            <w:vAlign w:val="bottom"/>
            <w:hideMark/>
          </w:tcPr>
          <w:p w14:paraId="513E20D5"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1953" w:type="dxa"/>
            <w:tcBorders>
              <w:top w:val="nil"/>
              <w:left w:val="nil"/>
              <w:bottom w:val="single" w:sz="4" w:space="0" w:color="auto"/>
              <w:right w:val="single" w:sz="4" w:space="0" w:color="auto"/>
            </w:tcBorders>
            <w:noWrap/>
            <w:vAlign w:val="bottom"/>
            <w:hideMark/>
          </w:tcPr>
          <w:p w14:paraId="577E5D5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Curse/zi</w:t>
            </w:r>
          </w:p>
        </w:tc>
        <w:tc>
          <w:tcPr>
            <w:tcW w:w="1486" w:type="dxa"/>
            <w:tcBorders>
              <w:top w:val="nil"/>
              <w:left w:val="nil"/>
              <w:bottom w:val="single" w:sz="4" w:space="0" w:color="auto"/>
              <w:right w:val="single" w:sz="4" w:space="0" w:color="auto"/>
            </w:tcBorders>
            <w:noWrap/>
            <w:vAlign w:val="bottom"/>
            <w:hideMark/>
          </w:tcPr>
          <w:p w14:paraId="25D0149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2377" w:type="dxa"/>
            <w:tcBorders>
              <w:top w:val="nil"/>
              <w:left w:val="nil"/>
              <w:bottom w:val="single" w:sz="4" w:space="0" w:color="auto"/>
              <w:right w:val="single" w:sz="4" w:space="0" w:color="auto"/>
            </w:tcBorders>
            <w:noWrap/>
            <w:vAlign w:val="bottom"/>
            <w:hideMark/>
          </w:tcPr>
          <w:p w14:paraId="3AB2EF5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Curse/an</w:t>
            </w:r>
          </w:p>
        </w:tc>
        <w:tc>
          <w:tcPr>
            <w:tcW w:w="2081" w:type="dxa"/>
            <w:tcBorders>
              <w:top w:val="nil"/>
              <w:left w:val="nil"/>
              <w:bottom w:val="nil"/>
              <w:right w:val="nil"/>
            </w:tcBorders>
            <w:noWrap/>
            <w:vAlign w:val="bottom"/>
            <w:hideMark/>
          </w:tcPr>
          <w:p w14:paraId="7D941066" w14:textId="77777777" w:rsidR="00F03F4F" w:rsidRPr="00F03F4F" w:rsidRDefault="00F03F4F" w:rsidP="00F03F4F">
            <w:pPr>
              <w:jc w:val="center"/>
              <w:rPr>
                <w:rFonts w:eastAsia="Times New Roman" w:cs="Calibri"/>
                <w:b/>
                <w:bCs/>
                <w:color w:val="000000"/>
                <w:lang w:val="ro-RO" w:eastAsia="ro-RO"/>
              </w:rPr>
            </w:pPr>
          </w:p>
        </w:tc>
      </w:tr>
      <w:tr w:rsidR="00F03F4F" w:rsidRPr="00F03F4F" w14:paraId="7CD4BCF4"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01D358D3"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1 - Sadova -Podul Bucătarului</w:t>
            </w:r>
          </w:p>
        </w:tc>
        <w:tc>
          <w:tcPr>
            <w:tcW w:w="1529" w:type="dxa"/>
            <w:tcBorders>
              <w:top w:val="nil"/>
              <w:left w:val="nil"/>
              <w:bottom w:val="single" w:sz="4" w:space="0" w:color="auto"/>
              <w:right w:val="single" w:sz="4" w:space="0" w:color="auto"/>
            </w:tcBorders>
            <w:noWrap/>
            <w:vAlign w:val="bottom"/>
            <w:hideMark/>
          </w:tcPr>
          <w:p w14:paraId="24035A3D"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16</w:t>
            </w:r>
          </w:p>
        </w:tc>
        <w:tc>
          <w:tcPr>
            <w:tcW w:w="1528" w:type="dxa"/>
            <w:tcBorders>
              <w:top w:val="nil"/>
              <w:left w:val="nil"/>
              <w:bottom w:val="single" w:sz="4" w:space="0" w:color="auto"/>
              <w:right w:val="single" w:sz="4" w:space="0" w:color="auto"/>
            </w:tcBorders>
            <w:noWrap/>
            <w:vAlign w:val="bottom"/>
            <w:hideMark/>
          </w:tcPr>
          <w:p w14:paraId="2FA9A9D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8352</w:t>
            </w:r>
          </w:p>
        </w:tc>
        <w:tc>
          <w:tcPr>
            <w:tcW w:w="1953" w:type="dxa"/>
            <w:tcBorders>
              <w:top w:val="nil"/>
              <w:left w:val="nil"/>
              <w:bottom w:val="single" w:sz="4" w:space="0" w:color="auto"/>
              <w:right w:val="single" w:sz="4" w:space="0" w:color="auto"/>
            </w:tcBorders>
            <w:noWrap/>
            <w:vAlign w:val="bottom"/>
            <w:hideMark/>
          </w:tcPr>
          <w:p w14:paraId="1AE6234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7</w:t>
            </w:r>
          </w:p>
        </w:tc>
        <w:tc>
          <w:tcPr>
            <w:tcW w:w="1486" w:type="dxa"/>
            <w:tcBorders>
              <w:top w:val="nil"/>
              <w:left w:val="nil"/>
              <w:bottom w:val="single" w:sz="4" w:space="0" w:color="auto"/>
              <w:right w:val="single" w:sz="4" w:space="0" w:color="auto"/>
            </w:tcBorders>
            <w:noWrap/>
            <w:vAlign w:val="bottom"/>
            <w:hideMark/>
          </w:tcPr>
          <w:p w14:paraId="09E44A24" w14:textId="77777777" w:rsidR="00F03F4F" w:rsidRPr="00F03F4F" w:rsidRDefault="00F03F4F" w:rsidP="00F03F4F">
            <w:pPr>
              <w:jc w:val="center"/>
              <w:rPr>
                <w:rFonts w:eastAsia="Times New Roman" w:cs="Calibri"/>
                <w:color w:val="000000"/>
                <w:lang w:val="ro-RO" w:eastAsia="ro-RO"/>
              </w:rPr>
            </w:pPr>
            <w:r w:rsidRPr="00F03F4F">
              <w:rPr>
                <w:rFonts w:eastAsia="Times New Roman" w:cs="Calibri"/>
                <w:color w:val="000000"/>
                <w:lang w:val="ro-RO" w:eastAsia="ro-RO"/>
              </w:rPr>
              <w:t>1456</w:t>
            </w:r>
          </w:p>
        </w:tc>
        <w:tc>
          <w:tcPr>
            <w:tcW w:w="2377" w:type="dxa"/>
            <w:tcBorders>
              <w:top w:val="nil"/>
              <w:left w:val="nil"/>
              <w:bottom w:val="single" w:sz="4" w:space="0" w:color="auto"/>
              <w:right w:val="single" w:sz="4" w:space="0" w:color="auto"/>
            </w:tcBorders>
            <w:noWrap/>
            <w:vAlign w:val="bottom"/>
            <w:hideMark/>
          </w:tcPr>
          <w:p w14:paraId="15FCF769"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9808</w:t>
            </w:r>
          </w:p>
        </w:tc>
        <w:tc>
          <w:tcPr>
            <w:tcW w:w="2081" w:type="dxa"/>
            <w:tcBorders>
              <w:top w:val="nil"/>
              <w:left w:val="nil"/>
              <w:bottom w:val="nil"/>
              <w:right w:val="nil"/>
            </w:tcBorders>
            <w:noWrap/>
            <w:vAlign w:val="bottom"/>
            <w:hideMark/>
          </w:tcPr>
          <w:p w14:paraId="24AC30B1" w14:textId="77777777" w:rsidR="00F03F4F" w:rsidRPr="00F03F4F" w:rsidRDefault="00F03F4F" w:rsidP="00F03F4F">
            <w:pPr>
              <w:jc w:val="center"/>
              <w:rPr>
                <w:rFonts w:eastAsia="Times New Roman" w:cs="Calibri"/>
                <w:b/>
                <w:bCs/>
                <w:color w:val="000000"/>
                <w:lang w:val="ro-RO" w:eastAsia="ro-RO"/>
              </w:rPr>
            </w:pPr>
          </w:p>
        </w:tc>
      </w:tr>
      <w:tr w:rsidR="00F03F4F" w:rsidRPr="00F03F4F" w14:paraId="54940F55" w14:textId="77777777" w:rsidTr="004126CE">
        <w:trPr>
          <w:trHeight w:val="592"/>
        </w:trPr>
        <w:tc>
          <w:tcPr>
            <w:tcW w:w="3629" w:type="dxa"/>
            <w:tcBorders>
              <w:top w:val="nil"/>
              <w:left w:val="single" w:sz="4" w:space="0" w:color="auto"/>
              <w:bottom w:val="single" w:sz="4" w:space="0" w:color="auto"/>
              <w:right w:val="single" w:sz="4" w:space="0" w:color="auto"/>
            </w:tcBorders>
            <w:vAlign w:val="bottom"/>
            <w:hideMark/>
          </w:tcPr>
          <w:p w14:paraId="0861E7DC"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Traseu 2 - Centru- Părtia de schi- Centru</w:t>
            </w:r>
          </w:p>
        </w:tc>
        <w:tc>
          <w:tcPr>
            <w:tcW w:w="1529" w:type="dxa"/>
            <w:tcBorders>
              <w:top w:val="nil"/>
              <w:left w:val="nil"/>
              <w:bottom w:val="single" w:sz="4" w:space="0" w:color="auto"/>
              <w:right w:val="single" w:sz="4" w:space="0" w:color="auto"/>
            </w:tcBorders>
            <w:noWrap/>
            <w:vAlign w:val="bottom"/>
            <w:hideMark/>
          </w:tcPr>
          <w:p w14:paraId="2F08A948"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528" w:type="dxa"/>
            <w:tcBorders>
              <w:top w:val="nil"/>
              <w:left w:val="nil"/>
              <w:bottom w:val="single" w:sz="4" w:space="0" w:color="auto"/>
              <w:right w:val="single" w:sz="4" w:space="0" w:color="auto"/>
            </w:tcBorders>
            <w:noWrap/>
            <w:vAlign w:val="bottom"/>
            <w:hideMark/>
          </w:tcPr>
          <w:p w14:paraId="7A52F822"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0</w:t>
            </w:r>
          </w:p>
        </w:tc>
        <w:tc>
          <w:tcPr>
            <w:tcW w:w="1953" w:type="dxa"/>
            <w:tcBorders>
              <w:top w:val="nil"/>
              <w:left w:val="nil"/>
              <w:bottom w:val="single" w:sz="4" w:space="0" w:color="auto"/>
              <w:right w:val="single" w:sz="4" w:space="0" w:color="auto"/>
            </w:tcBorders>
            <w:noWrap/>
            <w:vAlign w:val="bottom"/>
            <w:hideMark/>
          </w:tcPr>
          <w:p w14:paraId="5C062D68"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4</w:t>
            </w:r>
          </w:p>
        </w:tc>
        <w:tc>
          <w:tcPr>
            <w:tcW w:w="1486" w:type="dxa"/>
            <w:tcBorders>
              <w:top w:val="nil"/>
              <w:left w:val="nil"/>
              <w:bottom w:val="single" w:sz="4" w:space="0" w:color="auto"/>
              <w:right w:val="single" w:sz="4" w:space="0" w:color="auto"/>
            </w:tcBorders>
            <w:noWrap/>
            <w:vAlign w:val="bottom"/>
            <w:hideMark/>
          </w:tcPr>
          <w:p w14:paraId="7408CEC3" w14:textId="77777777" w:rsidR="00F03F4F" w:rsidRPr="00F03F4F" w:rsidRDefault="00F03F4F" w:rsidP="00F03F4F">
            <w:pPr>
              <w:jc w:val="center"/>
              <w:rPr>
                <w:rFonts w:eastAsia="Times New Roman" w:cs="Calibri"/>
                <w:color w:val="000000"/>
                <w:lang w:val="ro-RO" w:eastAsia="ro-RO"/>
              </w:rPr>
            </w:pPr>
            <w:r w:rsidRPr="00F03F4F">
              <w:rPr>
                <w:rFonts w:eastAsia="Times New Roman" w:cs="Calibri"/>
                <w:color w:val="000000"/>
                <w:lang w:val="ro-RO" w:eastAsia="ro-RO"/>
              </w:rPr>
              <w:t>192</w:t>
            </w:r>
          </w:p>
        </w:tc>
        <w:tc>
          <w:tcPr>
            <w:tcW w:w="2377" w:type="dxa"/>
            <w:tcBorders>
              <w:top w:val="nil"/>
              <w:left w:val="nil"/>
              <w:bottom w:val="single" w:sz="4" w:space="0" w:color="auto"/>
              <w:right w:val="single" w:sz="4" w:space="0" w:color="auto"/>
            </w:tcBorders>
            <w:noWrap/>
            <w:vAlign w:val="bottom"/>
            <w:hideMark/>
          </w:tcPr>
          <w:p w14:paraId="10F102D5"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192</w:t>
            </w:r>
          </w:p>
        </w:tc>
        <w:tc>
          <w:tcPr>
            <w:tcW w:w="2081" w:type="dxa"/>
            <w:tcBorders>
              <w:top w:val="nil"/>
              <w:left w:val="nil"/>
              <w:bottom w:val="nil"/>
              <w:right w:val="nil"/>
            </w:tcBorders>
            <w:noWrap/>
            <w:vAlign w:val="bottom"/>
            <w:hideMark/>
          </w:tcPr>
          <w:p w14:paraId="09065FC0" w14:textId="77777777" w:rsidR="00F03F4F" w:rsidRPr="00F03F4F" w:rsidRDefault="00F03F4F" w:rsidP="00F03F4F">
            <w:pPr>
              <w:jc w:val="center"/>
              <w:rPr>
                <w:rFonts w:eastAsia="Times New Roman" w:cs="Calibri"/>
                <w:b/>
                <w:bCs/>
                <w:color w:val="000000"/>
                <w:lang w:val="ro-RO" w:eastAsia="ro-RO"/>
              </w:rPr>
            </w:pPr>
          </w:p>
        </w:tc>
      </w:tr>
      <w:tr w:rsidR="00F03F4F" w:rsidRPr="00F03F4F" w14:paraId="7D38DBC0"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4F1D0DC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Total</w:t>
            </w:r>
          </w:p>
        </w:tc>
        <w:tc>
          <w:tcPr>
            <w:tcW w:w="1529" w:type="dxa"/>
            <w:tcBorders>
              <w:top w:val="nil"/>
              <w:left w:val="nil"/>
              <w:bottom w:val="single" w:sz="4" w:space="0" w:color="auto"/>
              <w:right w:val="single" w:sz="4" w:space="0" w:color="auto"/>
            </w:tcBorders>
            <w:noWrap/>
            <w:vAlign w:val="bottom"/>
            <w:hideMark/>
          </w:tcPr>
          <w:p w14:paraId="28A5E289"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w:t>
            </w:r>
          </w:p>
        </w:tc>
        <w:tc>
          <w:tcPr>
            <w:tcW w:w="1528" w:type="dxa"/>
            <w:tcBorders>
              <w:top w:val="nil"/>
              <w:left w:val="nil"/>
              <w:bottom w:val="single" w:sz="4" w:space="0" w:color="auto"/>
              <w:right w:val="single" w:sz="4" w:space="0" w:color="auto"/>
            </w:tcBorders>
            <w:noWrap/>
            <w:vAlign w:val="bottom"/>
            <w:hideMark/>
          </w:tcPr>
          <w:p w14:paraId="7EF05C6F"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w:t>
            </w:r>
          </w:p>
        </w:tc>
        <w:tc>
          <w:tcPr>
            <w:tcW w:w="1953" w:type="dxa"/>
            <w:tcBorders>
              <w:top w:val="nil"/>
              <w:left w:val="nil"/>
              <w:bottom w:val="single" w:sz="4" w:space="0" w:color="auto"/>
              <w:right w:val="single" w:sz="4" w:space="0" w:color="auto"/>
            </w:tcBorders>
            <w:vAlign w:val="bottom"/>
            <w:hideMark/>
          </w:tcPr>
          <w:p w14:paraId="66171724"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w:t>
            </w:r>
          </w:p>
        </w:tc>
        <w:tc>
          <w:tcPr>
            <w:tcW w:w="1486" w:type="dxa"/>
            <w:tcBorders>
              <w:top w:val="nil"/>
              <w:left w:val="nil"/>
              <w:bottom w:val="single" w:sz="4" w:space="0" w:color="auto"/>
              <w:right w:val="single" w:sz="4" w:space="0" w:color="auto"/>
            </w:tcBorders>
            <w:vAlign w:val="bottom"/>
            <w:hideMark/>
          </w:tcPr>
          <w:p w14:paraId="1EDFB3F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w:t>
            </w:r>
          </w:p>
        </w:tc>
        <w:tc>
          <w:tcPr>
            <w:tcW w:w="2377" w:type="dxa"/>
            <w:tcBorders>
              <w:top w:val="nil"/>
              <w:left w:val="nil"/>
              <w:bottom w:val="single" w:sz="4" w:space="0" w:color="auto"/>
              <w:right w:val="single" w:sz="4" w:space="0" w:color="auto"/>
            </w:tcBorders>
            <w:noWrap/>
            <w:vAlign w:val="bottom"/>
            <w:hideMark/>
          </w:tcPr>
          <w:p w14:paraId="0708F10B"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10000</w:t>
            </w:r>
          </w:p>
        </w:tc>
        <w:tc>
          <w:tcPr>
            <w:tcW w:w="2081" w:type="dxa"/>
            <w:tcBorders>
              <w:top w:val="nil"/>
              <w:left w:val="nil"/>
              <w:bottom w:val="nil"/>
              <w:right w:val="nil"/>
            </w:tcBorders>
            <w:noWrap/>
            <w:vAlign w:val="bottom"/>
            <w:hideMark/>
          </w:tcPr>
          <w:p w14:paraId="7D13D755" w14:textId="77777777" w:rsidR="00F03F4F" w:rsidRPr="00F03F4F" w:rsidRDefault="00F03F4F" w:rsidP="00F03F4F">
            <w:pPr>
              <w:jc w:val="center"/>
              <w:rPr>
                <w:rFonts w:eastAsia="Times New Roman" w:cs="Calibri"/>
                <w:b/>
                <w:bCs/>
                <w:color w:val="000000"/>
                <w:lang w:val="ro-RO" w:eastAsia="ro-RO"/>
              </w:rPr>
            </w:pPr>
          </w:p>
        </w:tc>
      </w:tr>
      <w:tr w:rsidR="00F03F4F" w:rsidRPr="00F03F4F" w14:paraId="74461DE0" w14:textId="77777777" w:rsidTr="004126CE">
        <w:trPr>
          <w:trHeight w:val="296"/>
        </w:trPr>
        <w:tc>
          <w:tcPr>
            <w:tcW w:w="3629" w:type="dxa"/>
            <w:tcBorders>
              <w:top w:val="nil"/>
              <w:left w:val="nil"/>
              <w:bottom w:val="nil"/>
              <w:right w:val="nil"/>
            </w:tcBorders>
            <w:noWrap/>
            <w:vAlign w:val="bottom"/>
            <w:hideMark/>
          </w:tcPr>
          <w:p w14:paraId="095348F8" w14:textId="77777777" w:rsidR="00F03F4F" w:rsidRPr="00F03F4F"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5B22FB14"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680715D0"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72DCCDD0"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1BD08B1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A73D13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82EBE45"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1FB3BDB" w14:textId="77777777" w:rsidTr="004126CE">
        <w:trPr>
          <w:trHeight w:val="296"/>
        </w:trPr>
        <w:tc>
          <w:tcPr>
            <w:tcW w:w="3629" w:type="dxa"/>
            <w:tcBorders>
              <w:top w:val="nil"/>
              <w:left w:val="nil"/>
              <w:bottom w:val="nil"/>
              <w:right w:val="nil"/>
            </w:tcBorders>
            <w:noWrap/>
            <w:vAlign w:val="bottom"/>
            <w:hideMark/>
          </w:tcPr>
          <w:p w14:paraId="40F51F26"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Total călătorii/an</w:t>
            </w:r>
          </w:p>
        </w:tc>
        <w:tc>
          <w:tcPr>
            <w:tcW w:w="1529" w:type="dxa"/>
            <w:tcBorders>
              <w:top w:val="nil"/>
              <w:left w:val="nil"/>
              <w:bottom w:val="nil"/>
              <w:right w:val="nil"/>
            </w:tcBorders>
            <w:noWrap/>
            <w:vAlign w:val="bottom"/>
            <w:hideMark/>
          </w:tcPr>
          <w:p w14:paraId="16B8C98D" w14:textId="77777777" w:rsidR="00F03F4F" w:rsidRPr="00F01593" w:rsidRDefault="00F03F4F" w:rsidP="00F03F4F">
            <w:pPr>
              <w:rPr>
                <w:rFonts w:eastAsia="Times New Roman" w:cs="Calibri"/>
                <w:i/>
                <w:iCs/>
                <w:color w:val="000000"/>
                <w:lang w:val="ro-RO" w:eastAsia="ro-RO"/>
              </w:rPr>
            </w:pPr>
          </w:p>
        </w:tc>
        <w:tc>
          <w:tcPr>
            <w:tcW w:w="1528" w:type="dxa"/>
            <w:tcBorders>
              <w:top w:val="nil"/>
              <w:left w:val="nil"/>
              <w:bottom w:val="nil"/>
              <w:right w:val="nil"/>
            </w:tcBorders>
            <w:noWrap/>
            <w:vAlign w:val="bottom"/>
            <w:hideMark/>
          </w:tcPr>
          <w:p w14:paraId="4A18EA68"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38E57CDC"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6F3DF0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4C0315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C30AA1F"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1481E2EB" w14:textId="77777777" w:rsidTr="004126CE">
        <w:trPr>
          <w:trHeight w:val="296"/>
        </w:trPr>
        <w:tc>
          <w:tcPr>
            <w:tcW w:w="12502" w:type="dxa"/>
            <w:gridSpan w:val="6"/>
            <w:tcBorders>
              <w:top w:val="nil"/>
              <w:left w:val="nil"/>
              <w:bottom w:val="nil"/>
              <w:right w:val="nil"/>
            </w:tcBorders>
            <w:noWrap/>
            <w:vAlign w:val="bottom"/>
            <w:hideMark/>
          </w:tcPr>
          <w:p w14:paraId="0E341D2C"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 xml:space="preserve">Numărul de pasageri transportați în cadrul sistemelor de transport public este estimat la </w:t>
            </w:r>
            <w:r w:rsidRPr="00F01593">
              <w:rPr>
                <w:rFonts w:eastAsia="Times New Roman" w:cs="Calibri"/>
                <w:i/>
                <w:iCs/>
                <w:lang w:val="ro-RO" w:eastAsia="ro-RO"/>
              </w:rPr>
              <w:t xml:space="preserve">850 </w:t>
            </w:r>
            <w:r w:rsidRPr="00F01593">
              <w:rPr>
                <w:rFonts w:eastAsia="Times New Roman" w:cs="Calibri"/>
                <w:i/>
                <w:iCs/>
                <w:color w:val="000000"/>
                <w:lang w:val="ro-RO" w:eastAsia="ro-RO"/>
              </w:rPr>
              <w:t xml:space="preserve">pasageri/zi, </w:t>
            </w:r>
          </w:p>
        </w:tc>
        <w:tc>
          <w:tcPr>
            <w:tcW w:w="2081" w:type="dxa"/>
            <w:tcBorders>
              <w:top w:val="nil"/>
              <w:left w:val="nil"/>
              <w:bottom w:val="nil"/>
              <w:right w:val="nil"/>
            </w:tcBorders>
            <w:noWrap/>
            <w:vAlign w:val="bottom"/>
            <w:hideMark/>
          </w:tcPr>
          <w:p w14:paraId="004FE7F2" w14:textId="77777777" w:rsidR="00F03F4F" w:rsidRPr="00F03F4F" w:rsidRDefault="00F03F4F" w:rsidP="00F03F4F">
            <w:pPr>
              <w:rPr>
                <w:rFonts w:eastAsia="Times New Roman" w:cs="Calibri"/>
                <w:b/>
                <w:bCs/>
                <w:i/>
                <w:iCs/>
                <w:color w:val="000000"/>
                <w:lang w:val="ro-RO" w:eastAsia="ro-RO"/>
              </w:rPr>
            </w:pPr>
          </w:p>
        </w:tc>
      </w:tr>
      <w:tr w:rsidR="00F03F4F" w:rsidRPr="00614622" w14:paraId="68F42C1D" w14:textId="77777777" w:rsidTr="004126CE">
        <w:trPr>
          <w:trHeight w:val="296"/>
        </w:trPr>
        <w:tc>
          <w:tcPr>
            <w:tcW w:w="3629" w:type="dxa"/>
            <w:tcBorders>
              <w:top w:val="nil"/>
              <w:left w:val="nil"/>
              <w:bottom w:val="nil"/>
              <w:right w:val="nil"/>
            </w:tcBorders>
            <w:noWrap/>
            <w:vAlign w:val="bottom"/>
            <w:hideMark/>
          </w:tcPr>
          <w:p w14:paraId="55EB0718" w14:textId="77777777" w:rsidR="00F03F4F" w:rsidRPr="00F01593"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347C14FE" w14:textId="77777777" w:rsidR="00F03F4F" w:rsidRPr="00F01593"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173E2832"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4698CA6C"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6E9A7D47"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37C50A2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D23294D"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45EDB80D" w14:textId="77777777" w:rsidTr="004126CE">
        <w:trPr>
          <w:trHeight w:val="296"/>
        </w:trPr>
        <w:tc>
          <w:tcPr>
            <w:tcW w:w="8639" w:type="dxa"/>
            <w:gridSpan w:val="4"/>
            <w:tcBorders>
              <w:top w:val="nil"/>
              <w:left w:val="nil"/>
              <w:bottom w:val="nil"/>
              <w:right w:val="nil"/>
            </w:tcBorders>
            <w:noWrap/>
            <w:vAlign w:val="bottom"/>
            <w:hideMark/>
          </w:tcPr>
          <w:p w14:paraId="7A4D36C3" w14:textId="77777777" w:rsidR="00F03F4F" w:rsidRPr="00F01593" w:rsidRDefault="00F03F4F" w:rsidP="00F03F4F">
            <w:pPr>
              <w:rPr>
                <w:rFonts w:eastAsia="Times New Roman" w:cs="Calibri"/>
                <w:i/>
                <w:iCs/>
                <w:color w:val="000000"/>
                <w:lang w:val="ro-RO" w:eastAsia="ro-RO"/>
              </w:rPr>
            </w:pPr>
            <w:r w:rsidRPr="00F01593">
              <w:rPr>
                <w:rFonts w:eastAsia="Times New Roman" w:cs="Calibri"/>
                <w:i/>
                <w:iCs/>
                <w:color w:val="000000"/>
                <w:lang w:val="ro-RO" w:eastAsia="ro-RO"/>
              </w:rPr>
              <w:t>Capacitatea unui autobuz este de 27 locuri pe scaune și 70 locuri în picioare.</w:t>
            </w:r>
          </w:p>
        </w:tc>
        <w:tc>
          <w:tcPr>
            <w:tcW w:w="1486" w:type="dxa"/>
            <w:tcBorders>
              <w:top w:val="nil"/>
              <w:left w:val="nil"/>
              <w:bottom w:val="nil"/>
              <w:right w:val="nil"/>
            </w:tcBorders>
            <w:noWrap/>
            <w:vAlign w:val="bottom"/>
            <w:hideMark/>
          </w:tcPr>
          <w:p w14:paraId="7F3ADC0F" w14:textId="77777777" w:rsidR="00F03F4F" w:rsidRPr="00F03F4F" w:rsidRDefault="00F03F4F" w:rsidP="00F03F4F">
            <w:pPr>
              <w:rPr>
                <w:rFonts w:eastAsia="Times New Roman" w:cs="Calibri"/>
                <w:b/>
                <w:bCs/>
                <w:i/>
                <w:iCs/>
                <w:color w:val="000000"/>
                <w:lang w:val="ro-RO" w:eastAsia="ro-RO"/>
              </w:rPr>
            </w:pPr>
          </w:p>
        </w:tc>
        <w:tc>
          <w:tcPr>
            <w:tcW w:w="2377" w:type="dxa"/>
            <w:tcBorders>
              <w:top w:val="nil"/>
              <w:left w:val="nil"/>
              <w:bottom w:val="nil"/>
              <w:right w:val="nil"/>
            </w:tcBorders>
            <w:noWrap/>
            <w:vAlign w:val="bottom"/>
            <w:hideMark/>
          </w:tcPr>
          <w:p w14:paraId="10192A28"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072FA01"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1490D96C" w14:textId="77777777" w:rsidTr="004126CE">
        <w:trPr>
          <w:trHeight w:val="296"/>
        </w:trPr>
        <w:tc>
          <w:tcPr>
            <w:tcW w:w="6686" w:type="dxa"/>
            <w:gridSpan w:val="3"/>
            <w:tcBorders>
              <w:top w:val="nil"/>
              <w:left w:val="nil"/>
              <w:bottom w:val="nil"/>
              <w:right w:val="nil"/>
            </w:tcBorders>
            <w:noWrap/>
            <w:vAlign w:val="bottom"/>
            <w:hideMark/>
          </w:tcPr>
          <w:p w14:paraId="4BBAB3B2" w14:textId="77777777" w:rsidR="00F03F4F" w:rsidRPr="00F03F4F" w:rsidRDefault="00F03F4F" w:rsidP="00F03F4F">
            <w:pPr>
              <w:rPr>
                <w:rFonts w:eastAsia="Times New Roman" w:cs="Calibri"/>
                <w:i/>
                <w:iCs/>
                <w:color w:val="000000"/>
                <w:lang w:val="ro-RO" w:eastAsia="ro-RO"/>
              </w:rPr>
            </w:pPr>
            <w:r w:rsidRPr="00F03F4F">
              <w:rPr>
                <w:rFonts w:eastAsia="Times New Roman" w:cs="Calibri"/>
                <w:i/>
                <w:iCs/>
                <w:color w:val="000000"/>
                <w:lang w:val="ro-RO" w:eastAsia="ro-RO"/>
              </w:rPr>
              <w:t xml:space="preserve">Conform tabelului de mai sus cele 4 autobuze vor efectua: </w:t>
            </w:r>
          </w:p>
        </w:tc>
        <w:tc>
          <w:tcPr>
            <w:tcW w:w="1953" w:type="dxa"/>
            <w:tcBorders>
              <w:top w:val="nil"/>
              <w:left w:val="nil"/>
              <w:bottom w:val="nil"/>
              <w:right w:val="nil"/>
            </w:tcBorders>
            <w:noWrap/>
            <w:vAlign w:val="bottom"/>
            <w:hideMark/>
          </w:tcPr>
          <w:p w14:paraId="548C9FDC" w14:textId="77777777" w:rsidR="00F03F4F" w:rsidRPr="00F03F4F" w:rsidRDefault="00F03F4F" w:rsidP="00F03F4F">
            <w:pPr>
              <w:rPr>
                <w:rFonts w:eastAsia="Times New Roman" w:cs="Calibri"/>
                <w:i/>
                <w:iCs/>
                <w:color w:val="000000"/>
                <w:lang w:val="ro-RO" w:eastAsia="ro-RO"/>
              </w:rPr>
            </w:pPr>
          </w:p>
        </w:tc>
        <w:tc>
          <w:tcPr>
            <w:tcW w:w="1486" w:type="dxa"/>
            <w:tcBorders>
              <w:top w:val="nil"/>
              <w:left w:val="nil"/>
              <w:bottom w:val="nil"/>
              <w:right w:val="nil"/>
            </w:tcBorders>
            <w:noWrap/>
            <w:vAlign w:val="bottom"/>
            <w:hideMark/>
          </w:tcPr>
          <w:p w14:paraId="31DD9FD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E4A3B60"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0D488C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3456F641" w14:textId="77777777" w:rsidTr="004126CE">
        <w:trPr>
          <w:trHeight w:val="296"/>
        </w:trPr>
        <w:tc>
          <w:tcPr>
            <w:tcW w:w="6686" w:type="dxa"/>
            <w:gridSpan w:val="3"/>
            <w:tcBorders>
              <w:top w:val="nil"/>
              <w:left w:val="nil"/>
              <w:bottom w:val="nil"/>
              <w:right w:val="nil"/>
            </w:tcBorders>
            <w:noWrap/>
            <w:vAlign w:val="bottom"/>
            <w:hideMark/>
          </w:tcPr>
          <w:p w14:paraId="13F1B983"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Total = 850 pasageri/zi* 365 zile =  310.250 pasageri/an</w:t>
            </w:r>
          </w:p>
        </w:tc>
        <w:tc>
          <w:tcPr>
            <w:tcW w:w="1953" w:type="dxa"/>
            <w:tcBorders>
              <w:top w:val="nil"/>
              <w:left w:val="nil"/>
              <w:bottom w:val="nil"/>
              <w:right w:val="nil"/>
            </w:tcBorders>
            <w:noWrap/>
            <w:vAlign w:val="bottom"/>
            <w:hideMark/>
          </w:tcPr>
          <w:p w14:paraId="3B668FB0" w14:textId="77777777" w:rsidR="00F03F4F" w:rsidRPr="00F01593" w:rsidRDefault="00F03F4F" w:rsidP="00F03F4F">
            <w:pPr>
              <w:rPr>
                <w:rFonts w:eastAsia="Times New Roman" w:cs="Calibri"/>
                <w:lang w:val="ro-RO" w:eastAsia="ro-RO"/>
              </w:rPr>
            </w:pPr>
          </w:p>
        </w:tc>
        <w:tc>
          <w:tcPr>
            <w:tcW w:w="1486" w:type="dxa"/>
            <w:tcBorders>
              <w:top w:val="nil"/>
              <w:left w:val="nil"/>
              <w:bottom w:val="nil"/>
              <w:right w:val="nil"/>
            </w:tcBorders>
            <w:noWrap/>
            <w:vAlign w:val="bottom"/>
            <w:hideMark/>
          </w:tcPr>
          <w:p w14:paraId="68A31625"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53958705"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A69B524"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BB1A77" w14:textId="77777777" w:rsidTr="004126CE">
        <w:trPr>
          <w:trHeight w:val="296"/>
        </w:trPr>
        <w:tc>
          <w:tcPr>
            <w:tcW w:w="3629" w:type="dxa"/>
            <w:tcBorders>
              <w:top w:val="nil"/>
              <w:left w:val="nil"/>
              <w:bottom w:val="nil"/>
              <w:right w:val="nil"/>
            </w:tcBorders>
            <w:noWrap/>
            <w:vAlign w:val="bottom"/>
            <w:hideMark/>
          </w:tcPr>
          <w:p w14:paraId="0731DCBB" w14:textId="77777777" w:rsidR="00F03F4F" w:rsidRPr="00F01593"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1EED9F7E" w14:textId="77777777" w:rsidR="00F03F4F" w:rsidRPr="00F01593"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1D0C6909"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002643F5"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709BEA2"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BE32246"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3A69BF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56A40459" w14:textId="77777777" w:rsidTr="004126CE">
        <w:trPr>
          <w:trHeight w:val="296"/>
        </w:trPr>
        <w:tc>
          <w:tcPr>
            <w:tcW w:w="3629" w:type="dxa"/>
            <w:tcBorders>
              <w:top w:val="nil"/>
              <w:left w:val="nil"/>
              <w:bottom w:val="nil"/>
              <w:right w:val="nil"/>
            </w:tcBorders>
            <w:noWrap/>
            <w:vAlign w:val="bottom"/>
            <w:hideMark/>
          </w:tcPr>
          <w:p w14:paraId="49F3341A"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Calcul consum  energie</w:t>
            </w:r>
          </w:p>
        </w:tc>
        <w:tc>
          <w:tcPr>
            <w:tcW w:w="1529" w:type="dxa"/>
            <w:tcBorders>
              <w:top w:val="nil"/>
              <w:left w:val="nil"/>
              <w:bottom w:val="nil"/>
              <w:right w:val="nil"/>
            </w:tcBorders>
            <w:noWrap/>
            <w:vAlign w:val="bottom"/>
            <w:hideMark/>
          </w:tcPr>
          <w:p w14:paraId="1222A05E" w14:textId="77777777" w:rsidR="00F03F4F" w:rsidRPr="00F01593" w:rsidRDefault="00F03F4F" w:rsidP="00F03F4F">
            <w:pPr>
              <w:rPr>
                <w:rFonts w:eastAsia="Times New Roman" w:cs="Calibri"/>
                <w:lang w:val="ro-RO" w:eastAsia="ro-RO"/>
              </w:rPr>
            </w:pPr>
          </w:p>
        </w:tc>
        <w:tc>
          <w:tcPr>
            <w:tcW w:w="1528" w:type="dxa"/>
            <w:tcBorders>
              <w:top w:val="nil"/>
              <w:left w:val="nil"/>
              <w:bottom w:val="nil"/>
              <w:right w:val="nil"/>
            </w:tcBorders>
            <w:noWrap/>
            <w:vAlign w:val="bottom"/>
            <w:hideMark/>
          </w:tcPr>
          <w:p w14:paraId="556EDE3C" w14:textId="77777777" w:rsidR="00F03F4F" w:rsidRPr="00F01593"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9508475" w14:textId="77777777" w:rsidR="00F03F4F" w:rsidRPr="00F01593"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40F63C1E" w14:textId="77777777" w:rsidR="00F03F4F" w:rsidRPr="00F01593"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416D2CE8" w14:textId="77777777" w:rsidR="00F03F4F" w:rsidRPr="00F01593"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14608A3D"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5F6240C7" w14:textId="77777777" w:rsidTr="004126CE">
        <w:trPr>
          <w:trHeight w:val="296"/>
        </w:trPr>
        <w:tc>
          <w:tcPr>
            <w:tcW w:w="12502" w:type="dxa"/>
            <w:gridSpan w:val="6"/>
            <w:tcBorders>
              <w:top w:val="nil"/>
              <w:left w:val="nil"/>
              <w:bottom w:val="nil"/>
              <w:right w:val="nil"/>
            </w:tcBorders>
            <w:noWrap/>
            <w:vAlign w:val="bottom"/>
            <w:hideMark/>
          </w:tcPr>
          <w:p w14:paraId="6D47C164"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Conform specificațiilr tehnice ale autobuzelor, consumul mediu de energie  /100 km este de aproximativ 1,40 kw</w:t>
            </w:r>
          </w:p>
        </w:tc>
        <w:tc>
          <w:tcPr>
            <w:tcW w:w="2081" w:type="dxa"/>
            <w:tcBorders>
              <w:top w:val="nil"/>
              <w:left w:val="nil"/>
              <w:bottom w:val="nil"/>
              <w:right w:val="nil"/>
            </w:tcBorders>
            <w:noWrap/>
            <w:vAlign w:val="bottom"/>
            <w:hideMark/>
          </w:tcPr>
          <w:p w14:paraId="74D30B37" w14:textId="77777777" w:rsidR="00F03F4F" w:rsidRPr="00F03F4F" w:rsidRDefault="00F03F4F" w:rsidP="00F03F4F">
            <w:pPr>
              <w:rPr>
                <w:rFonts w:eastAsia="Times New Roman" w:cs="Calibri"/>
                <w:b/>
                <w:bCs/>
                <w:color w:val="000000"/>
                <w:lang w:val="ro-RO" w:eastAsia="ro-RO"/>
              </w:rPr>
            </w:pPr>
          </w:p>
        </w:tc>
      </w:tr>
      <w:tr w:rsidR="00F03F4F" w:rsidRPr="00F03F4F" w14:paraId="21379925" w14:textId="77777777" w:rsidTr="004126CE">
        <w:trPr>
          <w:trHeight w:val="296"/>
        </w:trPr>
        <w:tc>
          <w:tcPr>
            <w:tcW w:w="12502" w:type="dxa"/>
            <w:gridSpan w:val="6"/>
            <w:tcBorders>
              <w:top w:val="nil"/>
              <w:left w:val="nil"/>
              <w:bottom w:val="nil"/>
              <w:right w:val="nil"/>
            </w:tcBorders>
            <w:noWrap/>
            <w:vAlign w:val="bottom"/>
            <w:hideMark/>
          </w:tcPr>
          <w:p w14:paraId="575BFF9D"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L a 138.656 km parcursi/an cu un consum de energie 1.40  kw/km - cost 245.000 lei (pret estimat energie kw= 1,25lei)</w:t>
            </w:r>
          </w:p>
        </w:tc>
        <w:tc>
          <w:tcPr>
            <w:tcW w:w="2081" w:type="dxa"/>
            <w:tcBorders>
              <w:top w:val="nil"/>
              <w:left w:val="nil"/>
              <w:bottom w:val="nil"/>
              <w:right w:val="nil"/>
            </w:tcBorders>
            <w:noWrap/>
            <w:vAlign w:val="bottom"/>
            <w:hideMark/>
          </w:tcPr>
          <w:p w14:paraId="7F6A0465" w14:textId="77777777" w:rsidR="00F03F4F" w:rsidRPr="00F03F4F" w:rsidRDefault="00F03F4F" w:rsidP="00F03F4F">
            <w:pPr>
              <w:rPr>
                <w:rFonts w:eastAsia="Times New Roman" w:cs="Calibri"/>
                <w:b/>
                <w:bCs/>
                <w:color w:val="2F75B5"/>
                <w:lang w:val="ro-RO" w:eastAsia="ro-RO"/>
              </w:rPr>
            </w:pPr>
          </w:p>
        </w:tc>
      </w:tr>
      <w:tr w:rsidR="00F03F4F" w:rsidRPr="00614622" w14:paraId="70BC5EE5" w14:textId="77777777" w:rsidTr="004126CE">
        <w:trPr>
          <w:trHeight w:val="296"/>
        </w:trPr>
        <w:tc>
          <w:tcPr>
            <w:tcW w:w="12502" w:type="dxa"/>
            <w:gridSpan w:val="6"/>
            <w:tcBorders>
              <w:top w:val="nil"/>
              <w:left w:val="nil"/>
              <w:bottom w:val="nil"/>
              <w:right w:val="nil"/>
            </w:tcBorders>
            <w:noWrap/>
            <w:vAlign w:val="bottom"/>
            <w:hideMark/>
          </w:tcPr>
          <w:p w14:paraId="20F71976" w14:textId="77777777" w:rsidR="00F03F4F" w:rsidRPr="00F01593" w:rsidRDefault="00F03F4F" w:rsidP="00F03F4F">
            <w:pPr>
              <w:rPr>
                <w:rFonts w:eastAsia="Times New Roman" w:cs="Calibri"/>
                <w:lang w:val="ro-RO" w:eastAsia="ro-RO"/>
              </w:rPr>
            </w:pPr>
            <w:r w:rsidRPr="00F01593">
              <w:rPr>
                <w:rFonts w:eastAsia="Times New Roman" w:cs="Calibri"/>
                <w:lang w:val="ro-RO" w:eastAsia="ro-RO"/>
              </w:rPr>
              <w:t>Fundamentarea costului unitar/călătorie pentru serviciul de transport public local de călători prin curse regulate, pe fiecare</w:t>
            </w:r>
          </w:p>
        </w:tc>
        <w:tc>
          <w:tcPr>
            <w:tcW w:w="2081" w:type="dxa"/>
            <w:tcBorders>
              <w:top w:val="nil"/>
              <w:left w:val="nil"/>
              <w:bottom w:val="nil"/>
              <w:right w:val="nil"/>
            </w:tcBorders>
            <w:noWrap/>
            <w:vAlign w:val="bottom"/>
            <w:hideMark/>
          </w:tcPr>
          <w:p w14:paraId="42988894" w14:textId="77777777" w:rsidR="00F03F4F" w:rsidRPr="00F03F4F" w:rsidRDefault="00F03F4F" w:rsidP="00F03F4F">
            <w:pPr>
              <w:rPr>
                <w:rFonts w:eastAsia="Times New Roman" w:cs="Calibri"/>
                <w:color w:val="000000"/>
                <w:lang w:val="ro-RO" w:eastAsia="ro-RO"/>
              </w:rPr>
            </w:pPr>
          </w:p>
        </w:tc>
      </w:tr>
      <w:tr w:rsidR="00F03F4F" w:rsidRPr="00614622" w14:paraId="22568449" w14:textId="77777777" w:rsidTr="004126CE">
        <w:trPr>
          <w:trHeight w:val="296"/>
        </w:trPr>
        <w:tc>
          <w:tcPr>
            <w:tcW w:w="12502" w:type="dxa"/>
            <w:gridSpan w:val="6"/>
            <w:tcBorders>
              <w:top w:val="nil"/>
              <w:left w:val="nil"/>
              <w:bottom w:val="nil"/>
              <w:right w:val="nil"/>
            </w:tcBorders>
            <w:noWrap/>
            <w:vAlign w:val="bottom"/>
            <w:hideMark/>
          </w:tcPr>
          <w:p w14:paraId="05915BD3"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mijloc de transport, se face pe baza consumurilor normate de energiel, maretiale, a cheltuielilor cu forța de muncă,  </w:t>
            </w:r>
          </w:p>
        </w:tc>
        <w:tc>
          <w:tcPr>
            <w:tcW w:w="2081" w:type="dxa"/>
            <w:tcBorders>
              <w:top w:val="nil"/>
              <w:left w:val="nil"/>
              <w:bottom w:val="nil"/>
              <w:right w:val="nil"/>
            </w:tcBorders>
            <w:noWrap/>
            <w:vAlign w:val="bottom"/>
            <w:hideMark/>
          </w:tcPr>
          <w:p w14:paraId="347C5F08" w14:textId="77777777" w:rsidR="00F03F4F" w:rsidRPr="00F03F4F" w:rsidRDefault="00F03F4F" w:rsidP="00F03F4F">
            <w:pPr>
              <w:rPr>
                <w:rFonts w:eastAsia="Times New Roman" w:cs="Calibri"/>
                <w:color w:val="000000"/>
                <w:lang w:val="ro-RO" w:eastAsia="ro-RO"/>
              </w:rPr>
            </w:pPr>
          </w:p>
        </w:tc>
      </w:tr>
      <w:tr w:rsidR="00F03F4F" w:rsidRPr="00614622" w14:paraId="17FC534F" w14:textId="77777777" w:rsidTr="004126CE">
        <w:trPr>
          <w:trHeight w:val="296"/>
        </w:trPr>
        <w:tc>
          <w:tcPr>
            <w:tcW w:w="12502" w:type="dxa"/>
            <w:gridSpan w:val="6"/>
            <w:tcBorders>
              <w:top w:val="nil"/>
              <w:left w:val="nil"/>
              <w:bottom w:val="nil"/>
              <w:right w:val="nil"/>
            </w:tcBorders>
            <w:noWrap/>
            <w:vAlign w:val="bottom"/>
            <w:hideMark/>
          </w:tcPr>
          <w:p w14:paraId="6C1D97D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precum și pe baza celorlalte elemente de cheltuieli necesare pentru serviciul de transport public de persoane.</w:t>
            </w:r>
          </w:p>
        </w:tc>
        <w:tc>
          <w:tcPr>
            <w:tcW w:w="2081" w:type="dxa"/>
            <w:tcBorders>
              <w:top w:val="nil"/>
              <w:left w:val="nil"/>
              <w:bottom w:val="nil"/>
              <w:right w:val="nil"/>
            </w:tcBorders>
            <w:noWrap/>
            <w:vAlign w:val="bottom"/>
            <w:hideMark/>
          </w:tcPr>
          <w:p w14:paraId="46572391" w14:textId="77777777" w:rsidR="00F03F4F" w:rsidRPr="00F03F4F" w:rsidRDefault="00F03F4F" w:rsidP="00F03F4F">
            <w:pPr>
              <w:rPr>
                <w:rFonts w:eastAsia="Times New Roman" w:cs="Calibri"/>
                <w:color w:val="000000"/>
                <w:lang w:val="ro-RO" w:eastAsia="ro-RO"/>
              </w:rPr>
            </w:pPr>
          </w:p>
        </w:tc>
      </w:tr>
      <w:tr w:rsidR="00F03F4F" w:rsidRPr="00614622" w14:paraId="570478A4" w14:textId="77777777" w:rsidTr="004126CE">
        <w:trPr>
          <w:trHeight w:val="296"/>
        </w:trPr>
        <w:tc>
          <w:tcPr>
            <w:tcW w:w="12502" w:type="dxa"/>
            <w:gridSpan w:val="6"/>
            <w:tcBorders>
              <w:top w:val="nil"/>
              <w:left w:val="nil"/>
              <w:bottom w:val="nil"/>
              <w:right w:val="nil"/>
            </w:tcBorders>
            <w:noWrap/>
            <w:vAlign w:val="bottom"/>
            <w:hideMark/>
          </w:tcPr>
          <w:p w14:paraId="0EBB05B9"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Cu aceste date, pe baza cadrului dat de Ordinul 272/2007 al ANRSC, se poate estima un tarif maxim de la care </w:t>
            </w:r>
          </w:p>
        </w:tc>
        <w:tc>
          <w:tcPr>
            <w:tcW w:w="2081" w:type="dxa"/>
            <w:tcBorders>
              <w:top w:val="nil"/>
              <w:left w:val="nil"/>
              <w:bottom w:val="nil"/>
              <w:right w:val="nil"/>
            </w:tcBorders>
            <w:noWrap/>
            <w:vAlign w:val="bottom"/>
            <w:hideMark/>
          </w:tcPr>
          <w:p w14:paraId="37D73B23" w14:textId="77777777" w:rsidR="00F03F4F" w:rsidRPr="00F03F4F" w:rsidRDefault="00F03F4F" w:rsidP="00F03F4F">
            <w:pPr>
              <w:rPr>
                <w:rFonts w:eastAsia="Times New Roman" w:cs="Calibri"/>
                <w:color w:val="000000"/>
                <w:lang w:val="ro-RO" w:eastAsia="ro-RO"/>
              </w:rPr>
            </w:pPr>
          </w:p>
        </w:tc>
      </w:tr>
      <w:tr w:rsidR="00F03F4F" w:rsidRPr="00614622" w14:paraId="0EF4B25C" w14:textId="77777777" w:rsidTr="004126CE">
        <w:trPr>
          <w:trHeight w:val="296"/>
        </w:trPr>
        <w:tc>
          <w:tcPr>
            <w:tcW w:w="5158" w:type="dxa"/>
            <w:gridSpan w:val="2"/>
            <w:tcBorders>
              <w:top w:val="nil"/>
              <w:left w:val="nil"/>
              <w:bottom w:val="nil"/>
              <w:right w:val="nil"/>
            </w:tcBorders>
            <w:noWrap/>
            <w:vAlign w:val="bottom"/>
            <w:hideMark/>
          </w:tcPr>
          <w:p w14:paraId="61951DFE"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se poate pleca în procedura de atribuire.</w:t>
            </w:r>
          </w:p>
        </w:tc>
        <w:tc>
          <w:tcPr>
            <w:tcW w:w="1528" w:type="dxa"/>
            <w:tcBorders>
              <w:top w:val="nil"/>
              <w:left w:val="nil"/>
              <w:bottom w:val="nil"/>
              <w:right w:val="nil"/>
            </w:tcBorders>
            <w:noWrap/>
            <w:vAlign w:val="bottom"/>
            <w:hideMark/>
          </w:tcPr>
          <w:p w14:paraId="30AC8120" w14:textId="77777777" w:rsidR="00F03F4F" w:rsidRPr="00F03F4F" w:rsidRDefault="00F03F4F" w:rsidP="00F03F4F">
            <w:pPr>
              <w:rPr>
                <w:rFonts w:eastAsia="Times New Roman" w:cs="Calibri"/>
                <w:color w:val="000000"/>
                <w:lang w:val="ro-RO" w:eastAsia="ro-RO"/>
              </w:rPr>
            </w:pPr>
          </w:p>
        </w:tc>
        <w:tc>
          <w:tcPr>
            <w:tcW w:w="1953" w:type="dxa"/>
            <w:tcBorders>
              <w:top w:val="nil"/>
              <w:left w:val="nil"/>
              <w:bottom w:val="nil"/>
              <w:right w:val="nil"/>
            </w:tcBorders>
            <w:noWrap/>
            <w:vAlign w:val="bottom"/>
            <w:hideMark/>
          </w:tcPr>
          <w:p w14:paraId="64E27905"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5F49B132"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91FB91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10C4660" w14:textId="77777777" w:rsidR="00F03F4F" w:rsidRPr="00F03F4F" w:rsidRDefault="00F03F4F" w:rsidP="00F03F4F">
            <w:pPr>
              <w:rPr>
                <w:rFonts w:ascii="Times New Roman" w:eastAsia="Times New Roman" w:hAnsi="Times New Roman"/>
                <w:sz w:val="20"/>
                <w:szCs w:val="20"/>
                <w:lang w:val="ro-RO" w:eastAsia="ro-RO"/>
              </w:rPr>
            </w:pPr>
          </w:p>
        </w:tc>
      </w:tr>
      <w:tr w:rsidR="00F03F4F" w:rsidRPr="00614622" w14:paraId="7D97190A" w14:textId="77777777" w:rsidTr="004126CE">
        <w:trPr>
          <w:trHeight w:val="296"/>
        </w:trPr>
        <w:tc>
          <w:tcPr>
            <w:tcW w:w="3629" w:type="dxa"/>
            <w:tcBorders>
              <w:top w:val="nil"/>
              <w:left w:val="nil"/>
              <w:bottom w:val="nil"/>
              <w:right w:val="nil"/>
            </w:tcBorders>
            <w:noWrap/>
            <w:vAlign w:val="bottom"/>
            <w:hideMark/>
          </w:tcPr>
          <w:p w14:paraId="5C6B32F6" w14:textId="77777777" w:rsidR="00F03F4F" w:rsidRPr="00F03F4F" w:rsidRDefault="00F03F4F" w:rsidP="00F03F4F">
            <w:pPr>
              <w:rPr>
                <w:rFonts w:ascii="Times New Roman" w:eastAsia="Times New Roman" w:hAnsi="Times New Roman"/>
                <w:sz w:val="20"/>
                <w:szCs w:val="20"/>
                <w:lang w:val="ro-RO" w:eastAsia="ro-RO"/>
              </w:rPr>
            </w:pPr>
          </w:p>
        </w:tc>
        <w:tc>
          <w:tcPr>
            <w:tcW w:w="1529" w:type="dxa"/>
            <w:tcBorders>
              <w:top w:val="nil"/>
              <w:left w:val="nil"/>
              <w:bottom w:val="nil"/>
              <w:right w:val="nil"/>
            </w:tcBorders>
            <w:noWrap/>
            <w:vAlign w:val="bottom"/>
            <w:hideMark/>
          </w:tcPr>
          <w:p w14:paraId="178EE268" w14:textId="77777777" w:rsidR="00F03F4F" w:rsidRPr="00F03F4F" w:rsidRDefault="00F03F4F" w:rsidP="00F03F4F">
            <w:pPr>
              <w:rPr>
                <w:rFonts w:ascii="Times New Roman" w:eastAsia="Times New Roman" w:hAnsi="Times New Roman"/>
                <w:sz w:val="20"/>
                <w:szCs w:val="20"/>
                <w:lang w:val="ro-RO" w:eastAsia="ro-RO"/>
              </w:rPr>
            </w:pPr>
          </w:p>
        </w:tc>
        <w:tc>
          <w:tcPr>
            <w:tcW w:w="1528" w:type="dxa"/>
            <w:tcBorders>
              <w:top w:val="nil"/>
              <w:left w:val="nil"/>
              <w:bottom w:val="nil"/>
              <w:right w:val="nil"/>
            </w:tcBorders>
            <w:noWrap/>
            <w:vAlign w:val="bottom"/>
            <w:hideMark/>
          </w:tcPr>
          <w:p w14:paraId="5F907DDB"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45391EBD"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3B5D0CE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BC3F3D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276F8D93"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A1FB8F5" w14:textId="77777777" w:rsidTr="004126CE">
        <w:trPr>
          <w:trHeight w:val="296"/>
        </w:trPr>
        <w:tc>
          <w:tcPr>
            <w:tcW w:w="3629" w:type="dxa"/>
            <w:tcBorders>
              <w:top w:val="nil"/>
              <w:left w:val="nil"/>
              <w:bottom w:val="nil"/>
              <w:right w:val="nil"/>
            </w:tcBorders>
            <w:noWrap/>
            <w:vAlign w:val="bottom"/>
            <w:hideMark/>
          </w:tcPr>
          <w:p w14:paraId="28A89044"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lastRenderedPageBreak/>
              <w:t>Tariful maxim</w:t>
            </w:r>
          </w:p>
        </w:tc>
        <w:tc>
          <w:tcPr>
            <w:tcW w:w="1529" w:type="dxa"/>
            <w:tcBorders>
              <w:top w:val="nil"/>
              <w:left w:val="nil"/>
              <w:bottom w:val="nil"/>
              <w:right w:val="nil"/>
            </w:tcBorders>
            <w:noWrap/>
            <w:vAlign w:val="bottom"/>
            <w:hideMark/>
          </w:tcPr>
          <w:p w14:paraId="65B34F73" w14:textId="77777777" w:rsidR="00F03F4F" w:rsidRPr="00F03F4F" w:rsidRDefault="00F03F4F" w:rsidP="00F03F4F">
            <w:pPr>
              <w:rPr>
                <w:rFonts w:eastAsia="Times New Roman" w:cs="Calibri"/>
                <w:b/>
                <w:bCs/>
                <w:color w:val="000000"/>
                <w:lang w:val="ro-RO" w:eastAsia="ro-RO"/>
              </w:rPr>
            </w:pPr>
          </w:p>
        </w:tc>
        <w:tc>
          <w:tcPr>
            <w:tcW w:w="1528" w:type="dxa"/>
            <w:tcBorders>
              <w:top w:val="nil"/>
              <w:left w:val="nil"/>
              <w:bottom w:val="nil"/>
              <w:right w:val="nil"/>
            </w:tcBorders>
            <w:noWrap/>
            <w:vAlign w:val="bottom"/>
            <w:hideMark/>
          </w:tcPr>
          <w:p w14:paraId="2AFBEB4F" w14:textId="77777777" w:rsidR="00F03F4F" w:rsidRPr="00F03F4F" w:rsidRDefault="00F03F4F" w:rsidP="00F03F4F">
            <w:pPr>
              <w:rPr>
                <w:rFonts w:ascii="Times New Roman" w:eastAsia="Times New Roman" w:hAnsi="Times New Roman"/>
                <w:sz w:val="20"/>
                <w:szCs w:val="20"/>
                <w:lang w:val="ro-RO" w:eastAsia="ro-RO"/>
              </w:rPr>
            </w:pPr>
          </w:p>
        </w:tc>
        <w:tc>
          <w:tcPr>
            <w:tcW w:w="1953" w:type="dxa"/>
            <w:tcBorders>
              <w:top w:val="nil"/>
              <w:left w:val="nil"/>
              <w:bottom w:val="nil"/>
              <w:right w:val="nil"/>
            </w:tcBorders>
            <w:noWrap/>
            <w:vAlign w:val="bottom"/>
            <w:hideMark/>
          </w:tcPr>
          <w:p w14:paraId="1D7F0B32" w14:textId="77777777" w:rsidR="00F03F4F" w:rsidRPr="00F03F4F" w:rsidRDefault="00F03F4F" w:rsidP="00F03F4F">
            <w:pPr>
              <w:rPr>
                <w:rFonts w:ascii="Times New Roman" w:eastAsia="Times New Roman" w:hAnsi="Times New Roman"/>
                <w:sz w:val="20"/>
                <w:szCs w:val="20"/>
                <w:lang w:val="ro-RO" w:eastAsia="ro-RO"/>
              </w:rPr>
            </w:pPr>
          </w:p>
        </w:tc>
        <w:tc>
          <w:tcPr>
            <w:tcW w:w="1486" w:type="dxa"/>
            <w:tcBorders>
              <w:top w:val="nil"/>
              <w:left w:val="nil"/>
              <w:bottom w:val="nil"/>
              <w:right w:val="nil"/>
            </w:tcBorders>
            <w:noWrap/>
            <w:vAlign w:val="bottom"/>
            <w:hideMark/>
          </w:tcPr>
          <w:p w14:paraId="2DDD3A4F"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B12A49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5402D89"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6606461" w14:textId="77777777" w:rsidTr="004126CE">
        <w:trPr>
          <w:trHeight w:val="296"/>
        </w:trPr>
        <w:tc>
          <w:tcPr>
            <w:tcW w:w="3629" w:type="dxa"/>
            <w:vMerge w:val="restart"/>
            <w:tcBorders>
              <w:top w:val="single" w:sz="4" w:space="0" w:color="auto"/>
              <w:left w:val="single" w:sz="4" w:space="0" w:color="auto"/>
              <w:bottom w:val="single" w:sz="4" w:space="0" w:color="auto"/>
              <w:right w:val="single" w:sz="4" w:space="0" w:color="auto"/>
            </w:tcBorders>
            <w:noWrap/>
            <w:vAlign w:val="center"/>
            <w:hideMark/>
          </w:tcPr>
          <w:p w14:paraId="2E078731"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Elemente de cheltuieli</w:t>
            </w:r>
          </w:p>
        </w:tc>
        <w:tc>
          <w:tcPr>
            <w:tcW w:w="3057" w:type="dxa"/>
            <w:gridSpan w:val="2"/>
            <w:tcBorders>
              <w:top w:val="single" w:sz="4" w:space="0" w:color="auto"/>
              <w:left w:val="nil"/>
              <w:bottom w:val="single" w:sz="4" w:space="0" w:color="auto"/>
              <w:right w:val="single" w:sz="4" w:space="0" w:color="auto"/>
            </w:tcBorders>
            <w:noWrap/>
            <w:vAlign w:val="bottom"/>
            <w:hideMark/>
          </w:tcPr>
          <w:p w14:paraId="71DA23C3"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Valori anuale - lei - </w:t>
            </w:r>
          </w:p>
        </w:tc>
        <w:tc>
          <w:tcPr>
            <w:tcW w:w="1953" w:type="dxa"/>
            <w:tcBorders>
              <w:top w:val="nil"/>
              <w:left w:val="nil"/>
              <w:bottom w:val="nil"/>
              <w:right w:val="nil"/>
            </w:tcBorders>
            <w:noWrap/>
            <w:vAlign w:val="bottom"/>
            <w:hideMark/>
          </w:tcPr>
          <w:p w14:paraId="589ADC2F"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47FDEA17" w14:textId="77777777" w:rsidR="00F03F4F" w:rsidRPr="00F03F4F" w:rsidRDefault="00F03F4F" w:rsidP="00F03F4F">
            <w:pPr>
              <w:rPr>
                <w:rFonts w:ascii="Times New Roman" w:eastAsia="Times New Roman" w:hAnsi="Times New Roman"/>
                <w:sz w:val="20"/>
                <w:szCs w:val="20"/>
                <w:lang w:val="ro-RO" w:eastAsia="ro-RO"/>
              </w:rPr>
            </w:pPr>
          </w:p>
        </w:tc>
        <w:tc>
          <w:tcPr>
            <w:tcW w:w="2377" w:type="dxa"/>
            <w:vMerge w:val="restart"/>
            <w:tcBorders>
              <w:top w:val="nil"/>
              <w:left w:val="nil"/>
              <w:bottom w:val="nil"/>
              <w:right w:val="nil"/>
            </w:tcBorders>
            <w:noWrap/>
            <w:vAlign w:val="center"/>
            <w:hideMark/>
          </w:tcPr>
          <w:p w14:paraId="730A4739"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6C5B51DC"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2C24B0E7" w14:textId="77777777" w:rsidTr="004126CE">
        <w:trPr>
          <w:trHeight w:val="592"/>
        </w:trPr>
        <w:tc>
          <w:tcPr>
            <w:tcW w:w="3629" w:type="dxa"/>
            <w:vMerge/>
            <w:tcBorders>
              <w:top w:val="single" w:sz="4" w:space="0" w:color="auto"/>
              <w:left w:val="single" w:sz="4" w:space="0" w:color="auto"/>
              <w:bottom w:val="single" w:sz="4" w:space="0" w:color="auto"/>
              <w:right w:val="single" w:sz="4" w:space="0" w:color="auto"/>
            </w:tcBorders>
            <w:vAlign w:val="center"/>
            <w:hideMark/>
          </w:tcPr>
          <w:p w14:paraId="3AF78FAA" w14:textId="77777777" w:rsidR="00F03F4F" w:rsidRPr="00F03F4F" w:rsidRDefault="00F03F4F" w:rsidP="00F03F4F">
            <w:pPr>
              <w:rPr>
                <w:rFonts w:eastAsia="Times New Roman" w:cs="Calibri"/>
                <w:b/>
                <w:bCs/>
                <w:color w:val="000000"/>
                <w:lang w:val="ro-RO" w:eastAsia="ro-RO"/>
              </w:rPr>
            </w:pPr>
          </w:p>
        </w:tc>
        <w:tc>
          <w:tcPr>
            <w:tcW w:w="1529" w:type="dxa"/>
            <w:tcBorders>
              <w:top w:val="nil"/>
              <w:left w:val="nil"/>
              <w:bottom w:val="single" w:sz="4" w:space="0" w:color="auto"/>
              <w:right w:val="single" w:sz="4" w:space="0" w:color="auto"/>
            </w:tcBorders>
            <w:vAlign w:val="center"/>
            <w:hideMark/>
          </w:tcPr>
          <w:p w14:paraId="464F4FF6" w14:textId="2FEFDFE6"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Valoare </w:t>
            </w:r>
            <w:r w:rsidR="00262D15">
              <w:rPr>
                <w:rFonts w:eastAsia="Times New Roman" w:cs="Calibri"/>
                <w:b/>
                <w:bCs/>
                <w:color w:val="000000"/>
                <w:lang w:val="ro-RO" w:eastAsia="ro-RO"/>
              </w:rPr>
              <w:t>cu TVA</w:t>
            </w:r>
          </w:p>
        </w:tc>
        <w:tc>
          <w:tcPr>
            <w:tcW w:w="1528" w:type="dxa"/>
            <w:tcBorders>
              <w:top w:val="nil"/>
              <w:left w:val="nil"/>
              <w:bottom w:val="single" w:sz="4" w:space="0" w:color="auto"/>
              <w:right w:val="single" w:sz="4" w:space="0" w:color="auto"/>
            </w:tcBorders>
            <w:vAlign w:val="bottom"/>
            <w:hideMark/>
          </w:tcPr>
          <w:p w14:paraId="6BBB7D16" w14:textId="77777777"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Valoare fără TVA</w:t>
            </w:r>
          </w:p>
        </w:tc>
        <w:tc>
          <w:tcPr>
            <w:tcW w:w="1953" w:type="dxa"/>
            <w:tcBorders>
              <w:top w:val="nil"/>
              <w:left w:val="nil"/>
              <w:bottom w:val="nil"/>
              <w:right w:val="nil"/>
            </w:tcBorders>
            <w:noWrap/>
            <w:vAlign w:val="bottom"/>
            <w:hideMark/>
          </w:tcPr>
          <w:p w14:paraId="12BAA457"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1D3F4E16" w14:textId="77777777" w:rsidR="00F03F4F" w:rsidRPr="00F03F4F" w:rsidRDefault="00F03F4F" w:rsidP="00F03F4F">
            <w:pPr>
              <w:rPr>
                <w:rFonts w:ascii="Times New Roman" w:eastAsia="Times New Roman" w:hAnsi="Times New Roman"/>
                <w:sz w:val="20"/>
                <w:szCs w:val="20"/>
                <w:lang w:val="ro-RO" w:eastAsia="ro-RO"/>
              </w:rPr>
            </w:pPr>
          </w:p>
        </w:tc>
        <w:tc>
          <w:tcPr>
            <w:tcW w:w="2377" w:type="dxa"/>
            <w:vMerge/>
            <w:tcBorders>
              <w:top w:val="nil"/>
              <w:left w:val="nil"/>
              <w:bottom w:val="nil"/>
              <w:right w:val="nil"/>
            </w:tcBorders>
            <w:vAlign w:val="center"/>
            <w:hideMark/>
          </w:tcPr>
          <w:p w14:paraId="20A3697A"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38122BB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21D67FBD"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16A34D16"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 Cheltuieli materiale</w:t>
            </w:r>
          </w:p>
        </w:tc>
        <w:tc>
          <w:tcPr>
            <w:tcW w:w="1529" w:type="dxa"/>
            <w:tcBorders>
              <w:top w:val="nil"/>
              <w:left w:val="nil"/>
              <w:bottom w:val="single" w:sz="4" w:space="0" w:color="auto"/>
              <w:right w:val="single" w:sz="4" w:space="0" w:color="auto"/>
            </w:tcBorders>
            <w:vAlign w:val="bottom"/>
            <w:hideMark/>
          </w:tcPr>
          <w:p w14:paraId="11D0FD31"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335,170.00</w:t>
            </w:r>
          </w:p>
        </w:tc>
        <w:tc>
          <w:tcPr>
            <w:tcW w:w="1528" w:type="dxa"/>
            <w:tcBorders>
              <w:top w:val="nil"/>
              <w:left w:val="nil"/>
              <w:bottom w:val="single" w:sz="4" w:space="0" w:color="auto"/>
              <w:right w:val="single" w:sz="4" w:space="0" w:color="auto"/>
            </w:tcBorders>
            <w:vAlign w:val="bottom"/>
            <w:hideMark/>
          </w:tcPr>
          <w:p w14:paraId="198DFD1F"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277,000.00</w:t>
            </w:r>
          </w:p>
        </w:tc>
        <w:tc>
          <w:tcPr>
            <w:tcW w:w="1953" w:type="dxa"/>
            <w:tcBorders>
              <w:top w:val="nil"/>
              <w:left w:val="nil"/>
              <w:bottom w:val="nil"/>
              <w:right w:val="nil"/>
            </w:tcBorders>
            <w:noWrap/>
            <w:vAlign w:val="bottom"/>
            <w:hideMark/>
          </w:tcPr>
          <w:p w14:paraId="77344A34"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2C0F92B8"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C7C70F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7D077312"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CB21AA"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3CEF356D"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Energie electrică </w:t>
            </w:r>
          </w:p>
        </w:tc>
        <w:tc>
          <w:tcPr>
            <w:tcW w:w="1529" w:type="dxa"/>
            <w:tcBorders>
              <w:top w:val="nil"/>
              <w:left w:val="nil"/>
              <w:bottom w:val="single" w:sz="4" w:space="0" w:color="auto"/>
              <w:right w:val="single" w:sz="4" w:space="0" w:color="auto"/>
            </w:tcBorders>
            <w:vAlign w:val="bottom"/>
            <w:hideMark/>
          </w:tcPr>
          <w:p w14:paraId="3FE1602D"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296,450.00</w:t>
            </w:r>
          </w:p>
        </w:tc>
        <w:tc>
          <w:tcPr>
            <w:tcW w:w="1528" w:type="dxa"/>
            <w:tcBorders>
              <w:top w:val="nil"/>
              <w:left w:val="nil"/>
              <w:bottom w:val="single" w:sz="4" w:space="0" w:color="auto"/>
              <w:right w:val="single" w:sz="4" w:space="0" w:color="auto"/>
            </w:tcBorders>
            <w:vAlign w:val="bottom"/>
            <w:hideMark/>
          </w:tcPr>
          <w:p w14:paraId="4433866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245,000.00</w:t>
            </w:r>
          </w:p>
        </w:tc>
        <w:tc>
          <w:tcPr>
            <w:tcW w:w="1953" w:type="dxa"/>
            <w:tcBorders>
              <w:top w:val="nil"/>
              <w:left w:val="nil"/>
              <w:bottom w:val="nil"/>
              <w:right w:val="nil"/>
            </w:tcBorders>
            <w:noWrap/>
            <w:vAlign w:val="bottom"/>
            <w:hideMark/>
          </w:tcPr>
          <w:p w14:paraId="07B8C28B"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560BF1C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23479B11"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0D1495F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D722A8D"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30D7624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Cheltuieli intreținere</w:t>
            </w:r>
          </w:p>
        </w:tc>
        <w:tc>
          <w:tcPr>
            <w:tcW w:w="1529" w:type="dxa"/>
            <w:tcBorders>
              <w:top w:val="nil"/>
              <w:left w:val="nil"/>
              <w:bottom w:val="single" w:sz="4" w:space="0" w:color="auto"/>
              <w:right w:val="single" w:sz="4" w:space="0" w:color="auto"/>
            </w:tcBorders>
            <w:vAlign w:val="bottom"/>
            <w:hideMark/>
          </w:tcPr>
          <w:p w14:paraId="51E230BB"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14,520.00</w:t>
            </w:r>
          </w:p>
        </w:tc>
        <w:tc>
          <w:tcPr>
            <w:tcW w:w="1528" w:type="dxa"/>
            <w:tcBorders>
              <w:top w:val="nil"/>
              <w:left w:val="nil"/>
              <w:bottom w:val="single" w:sz="4" w:space="0" w:color="auto"/>
              <w:right w:val="single" w:sz="4" w:space="0" w:color="auto"/>
            </w:tcBorders>
            <w:vAlign w:val="bottom"/>
            <w:hideMark/>
          </w:tcPr>
          <w:p w14:paraId="6D746832"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12,000.00</w:t>
            </w:r>
          </w:p>
        </w:tc>
        <w:tc>
          <w:tcPr>
            <w:tcW w:w="1953" w:type="dxa"/>
            <w:tcBorders>
              <w:top w:val="nil"/>
              <w:left w:val="nil"/>
              <w:bottom w:val="nil"/>
              <w:right w:val="nil"/>
            </w:tcBorders>
            <w:noWrap/>
            <w:vAlign w:val="bottom"/>
            <w:hideMark/>
          </w:tcPr>
          <w:p w14:paraId="25CE4671"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757135B0"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13259C9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24F45BCA"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4F86A96B" w14:textId="77777777" w:rsidTr="004126CE">
        <w:trPr>
          <w:trHeight w:val="1143"/>
        </w:trPr>
        <w:tc>
          <w:tcPr>
            <w:tcW w:w="3629" w:type="dxa"/>
            <w:tcBorders>
              <w:top w:val="nil"/>
              <w:left w:val="single" w:sz="4" w:space="0" w:color="auto"/>
              <w:bottom w:val="single" w:sz="4" w:space="0" w:color="auto"/>
              <w:right w:val="single" w:sz="4" w:space="0" w:color="auto"/>
            </w:tcBorders>
            <w:vAlign w:val="center"/>
            <w:hideMark/>
          </w:tcPr>
          <w:p w14:paraId="2FD738B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Alte cheltuieli (emitere bilete,spalatori/ igenizare, etc.) </w:t>
            </w:r>
          </w:p>
        </w:tc>
        <w:tc>
          <w:tcPr>
            <w:tcW w:w="1529" w:type="dxa"/>
            <w:tcBorders>
              <w:top w:val="nil"/>
              <w:left w:val="nil"/>
              <w:bottom w:val="single" w:sz="4" w:space="0" w:color="auto"/>
              <w:right w:val="single" w:sz="4" w:space="0" w:color="auto"/>
            </w:tcBorders>
            <w:vAlign w:val="center"/>
            <w:hideMark/>
          </w:tcPr>
          <w:p w14:paraId="6EA7A7FC"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24,200.00</w:t>
            </w:r>
          </w:p>
        </w:tc>
        <w:tc>
          <w:tcPr>
            <w:tcW w:w="1528" w:type="dxa"/>
            <w:tcBorders>
              <w:top w:val="nil"/>
              <w:left w:val="nil"/>
              <w:bottom w:val="single" w:sz="4" w:space="0" w:color="auto"/>
              <w:right w:val="single" w:sz="4" w:space="0" w:color="auto"/>
            </w:tcBorders>
            <w:vAlign w:val="center"/>
            <w:hideMark/>
          </w:tcPr>
          <w:p w14:paraId="30E450C7"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20,000.00</w:t>
            </w:r>
          </w:p>
        </w:tc>
        <w:tc>
          <w:tcPr>
            <w:tcW w:w="1953" w:type="dxa"/>
            <w:tcBorders>
              <w:top w:val="nil"/>
              <w:left w:val="nil"/>
              <w:bottom w:val="nil"/>
              <w:right w:val="nil"/>
            </w:tcBorders>
            <w:noWrap/>
            <w:vAlign w:val="bottom"/>
            <w:hideMark/>
          </w:tcPr>
          <w:p w14:paraId="41FBC13A"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7230AD3A"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center"/>
            <w:hideMark/>
          </w:tcPr>
          <w:p w14:paraId="50727E22"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535DC620"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2536D2FD" w14:textId="77777777" w:rsidTr="004126CE">
        <w:trPr>
          <w:trHeight w:val="574"/>
        </w:trPr>
        <w:tc>
          <w:tcPr>
            <w:tcW w:w="3629" w:type="dxa"/>
            <w:tcBorders>
              <w:top w:val="nil"/>
              <w:left w:val="single" w:sz="4" w:space="0" w:color="auto"/>
              <w:bottom w:val="single" w:sz="4" w:space="0" w:color="auto"/>
              <w:right w:val="single" w:sz="4" w:space="0" w:color="auto"/>
            </w:tcBorders>
            <w:vAlign w:val="bottom"/>
            <w:hideMark/>
          </w:tcPr>
          <w:p w14:paraId="7C1E4802"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II Cheltuieli cu taxe/impozite și autorizații</w:t>
            </w:r>
          </w:p>
        </w:tc>
        <w:tc>
          <w:tcPr>
            <w:tcW w:w="1529" w:type="dxa"/>
            <w:tcBorders>
              <w:top w:val="nil"/>
              <w:left w:val="nil"/>
              <w:bottom w:val="single" w:sz="4" w:space="0" w:color="auto"/>
              <w:right w:val="single" w:sz="4" w:space="0" w:color="auto"/>
            </w:tcBorders>
            <w:vAlign w:val="center"/>
            <w:hideMark/>
          </w:tcPr>
          <w:p w14:paraId="30BD6246"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84,840.00</w:t>
            </w:r>
          </w:p>
        </w:tc>
        <w:tc>
          <w:tcPr>
            <w:tcW w:w="1528" w:type="dxa"/>
            <w:tcBorders>
              <w:top w:val="nil"/>
              <w:left w:val="nil"/>
              <w:bottom w:val="single" w:sz="4" w:space="0" w:color="auto"/>
              <w:right w:val="single" w:sz="4" w:space="0" w:color="auto"/>
            </w:tcBorders>
            <w:vAlign w:val="center"/>
            <w:hideMark/>
          </w:tcPr>
          <w:p w14:paraId="6C6FE07B"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84,000.00</w:t>
            </w:r>
          </w:p>
        </w:tc>
        <w:tc>
          <w:tcPr>
            <w:tcW w:w="1953" w:type="dxa"/>
            <w:tcBorders>
              <w:top w:val="nil"/>
              <w:left w:val="nil"/>
              <w:bottom w:val="nil"/>
              <w:right w:val="nil"/>
            </w:tcBorders>
            <w:noWrap/>
            <w:vAlign w:val="bottom"/>
            <w:hideMark/>
          </w:tcPr>
          <w:p w14:paraId="1B03D2B6"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7CB745B0"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1DF96C46"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4BB6C4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69D6DA96"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434907E8"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Asigurare RCA  / licente</w:t>
            </w:r>
          </w:p>
        </w:tc>
        <w:tc>
          <w:tcPr>
            <w:tcW w:w="1529" w:type="dxa"/>
            <w:tcBorders>
              <w:top w:val="nil"/>
              <w:left w:val="nil"/>
              <w:bottom w:val="single" w:sz="4" w:space="0" w:color="auto"/>
              <w:right w:val="single" w:sz="4" w:space="0" w:color="auto"/>
            </w:tcBorders>
            <w:vAlign w:val="center"/>
            <w:hideMark/>
          </w:tcPr>
          <w:p w14:paraId="63C11A82"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50,000.00</w:t>
            </w:r>
          </w:p>
        </w:tc>
        <w:tc>
          <w:tcPr>
            <w:tcW w:w="1528" w:type="dxa"/>
            <w:tcBorders>
              <w:top w:val="nil"/>
              <w:left w:val="nil"/>
              <w:bottom w:val="single" w:sz="4" w:space="0" w:color="auto"/>
              <w:right w:val="single" w:sz="4" w:space="0" w:color="auto"/>
            </w:tcBorders>
            <w:vAlign w:val="center"/>
            <w:hideMark/>
          </w:tcPr>
          <w:p w14:paraId="0222D528"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50,000.00</w:t>
            </w:r>
          </w:p>
        </w:tc>
        <w:tc>
          <w:tcPr>
            <w:tcW w:w="1953" w:type="dxa"/>
            <w:tcBorders>
              <w:top w:val="nil"/>
              <w:left w:val="nil"/>
              <w:bottom w:val="nil"/>
              <w:right w:val="nil"/>
            </w:tcBorders>
            <w:noWrap/>
            <w:vAlign w:val="bottom"/>
            <w:hideMark/>
          </w:tcPr>
          <w:p w14:paraId="0D58108A"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067F29AC"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576E640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41014C3F"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596C10F3"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728C9431" w14:textId="77777777" w:rsidR="00F03F4F" w:rsidRPr="00F03F4F" w:rsidRDefault="00F03F4F" w:rsidP="00F03F4F">
            <w:pPr>
              <w:rPr>
                <w:rFonts w:eastAsia="Times New Roman" w:cs="Calibri"/>
                <w:lang w:val="ro-RO" w:eastAsia="ro-RO"/>
              </w:rPr>
            </w:pPr>
            <w:r w:rsidRPr="00F03F4F">
              <w:rPr>
                <w:rFonts w:eastAsia="Times New Roman" w:cs="Calibri"/>
                <w:lang w:val="ro-RO" w:eastAsia="ro-RO"/>
              </w:rPr>
              <w:t xml:space="preserve">ITP  </w:t>
            </w:r>
          </w:p>
        </w:tc>
        <w:tc>
          <w:tcPr>
            <w:tcW w:w="1529" w:type="dxa"/>
            <w:tcBorders>
              <w:top w:val="nil"/>
              <w:left w:val="nil"/>
              <w:bottom w:val="single" w:sz="4" w:space="0" w:color="auto"/>
              <w:right w:val="single" w:sz="4" w:space="0" w:color="auto"/>
            </w:tcBorders>
            <w:vAlign w:val="center"/>
            <w:hideMark/>
          </w:tcPr>
          <w:p w14:paraId="161E04A1"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4,840.00</w:t>
            </w:r>
          </w:p>
        </w:tc>
        <w:tc>
          <w:tcPr>
            <w:tcW w:w="1528" w:type="dxa"/>
            <w:tcBorders>
              <w:top w:val="nil"/>
              <w:left w:val="nil"/>
              <w:bottom w:val="single" w:sz="4" w:space="0" w:color="auto"/>
              <w:right w:val="single" w:sz="4" w:space="0" w:color="auto"/>
            </w:tcBorders>
            <w:vAlign w:val="center"/>
            <w:hideMark/>
          </w:tcPr>
          <w:p w14:paraId="18A44C76"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4,000.00</w:t>
            </w:r>
          </w:p>
        </w:tc>
        <w:tc>
          <w:tcPr>
            <w:tcW w:w="1953" w:type="dxa"/>
            <w:tcBorders>
              <w:top w:val="nil"/>
              <w:left w:val="nil"/>
              <w:bottom w:val="nil"/>
              <w:right w:val="nil"/>
            </w:tcBorders>
            <w:noWrap/>
            <w:vAlign w:val="bottom"/>
            <w:hideMark/>
          </w:tcPr>
          <w:p w14:paraId="721618A4" w14:textId="77777777" w:rsidR="00F03F4F" w:rsidRPr="00F03F4F" w:rsidRDefault="00F03F4F" w:rsidP="00F03F4F">
            <w:pPr>
              <w:jc w:val="right"/>
              <w:rPr>
                <w:rFonts w:eastAsia="Times New Roman" w:cs="Calibri"/>
                <w:lang w:val="ro-RO" w:eastAsia="ro-RO"/>
              </w:rPr>
            </w:pPr>
          </w:p>
        </w:tc>
        <w:tc>
          <w:tcPr>
            <w:tcW w:w="1486" w:type="dxa"/>
            <w:tcBorders>
              <w:top w:val="nil"/>
              <w:left w:val="nil"/>
              <w:bottom w:val="nil"/>
              <w:right w:val="nil"/>
            </w:tcBorders>
            <w:noWrap/>
            <w:vAlign w:val="bottom"/>
            <w:hideMark/>
          </w:tcPr>
          <w:p w14:paraId="54BC3A3F"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541367AA"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77CCA5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1C9DF43A" w14:textId="77777777" w:rsidTr="004126CE">
        <w:trPr>
          <w:trHeight w:val="592"/>
        </w:trPr>
        <w:tc>
          <w:tcPr>
            <w:tcW w:w="3629" w:type="dxa"/>
            <w:tcBorders>
              <w:top w:val="nil"/>
              <w:left w:val="single" w:sz="4" w:space="0" w:color="auto"/>
              <w:bottom w:val="single" w:sz="4" w:space="0" w:color="auto"/>
              <w:right w:val="single" w:sz="4" w:space="0" w:color="auto"/>
            </w:tcBorders>
            <w:vAlign w:val="bottom"/>
            <w:hideMark/>
          </w:tcPr>
          <w:p w14:paraId="21D318D7"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 xml:space="preserve">Redeventa  </w:t>
            </w:r>
          </w:p>
        </w:tc>
        <w:tc>
          <w:tcPr>
            <w:tcW w:w="1529" w:type="dxa"/>
            <w:tcBorders>
              <w:top w:val="nil"/>
              <w:left w:val="nil"/>
              <w:bottom w:val="single" w:sz="4" w:space="0" w:color="auto"/>
              <w:right w:val="single" w:sz="4" w:space="0" w:color="auto"/>
            </w:tcBorders>
            <w:vAlign w:val="center"/>
            <w:hideMark/>
          </w:tcPr>
          <w:p w14:paraId="3A6CAC6C"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30,000.00</w:t>
            </w:r>
          </w:p>
        </w:tc>
        <w:tc>
          <w:tcPr>
            <w:tcW w:w="1528" w:type="dxa"/>
            <w:tcBorders>
              <w:top w:val="nil"/>
              <w:left w:val="nil"/>
              <w:bottom w:val="single" w:sz="4" w:space="0" w:color="auto"/>
              <w:right w:val="single" w:sz="4" w:space="0" w:color="auto"/>
            </w:tcBorders>
            <w:vAlign w:val="center"/>
            <w:hideMark/>
          </w:tcPr>
          <w:p w14:paraId="761F8D8A"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30,000.00</w:t>
            </w:r>
          </w:p>
        </w:tc>
        <w:tc>
          <w:tcPr>
            <w:tcW w:w="1953" w:type="dxa"/>
            <w:tcBorders>
              <w:top w:val="nil"/>
              <w:left w:val="nil"/>
              <w:bottom w:val="nil"/>
              <w:right w:val="nil"/>
            </w:tcBorders>
            <w:noWrap/>
            <w:vAlign w:val="bottom"/>
            <w:hideMark/>
          </w:tcPr>
          <w:p w14:paraId="3385CCF6"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2F14CD8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4C1CF3C1"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0DC012C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21CC499"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72AF1FEC"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III Cheltuieli cu salariile</w:t>
            </w:r>
          </w:p>
        </w:tc>
        <w:tc>
          <w:tcPr>
            <w:tcW w:w="1529" w:type="dxa"/>
            <w:tcBorders>
              <w:top w:val="nil"/>
              <w:left w:val="nil"/>
              <w:bottom w:val="single" w:sz="4" w:space="0" w:color="auto"/>
              <w:right w:val="single" w:sz="4" w:space="0" w:color="auto"/>
            </w:tcBorders>
            <w:vAlign w:val="bottom"/>
            <w:hideMark/>
          </w:tcPr>
          <w:p w14:paraId="43688C2F"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850,000.00</w:t>
            </w:r>
          </w:p>
        </w:tc>
        <w:tc>
          <w:tcPr>
            <w:tcW w:w="1528" w:type="dxa"/>
            <w:tcBorders>
              <w:top w:val="single" w:sz="4" w:space="0" w:color="auto"/>
              <w:left w:val="nil"/>
              <w:bottom w:val="single" w:sz="4" w:space="0" w:color="auto"/>
              <w:right w:val="single" w:sz="4" w:space="0" w:color="auto"/>
            </w:tcBorders>
            <w:vAlign w:val="bottom"/>
            <w:hideMark/>
          </w:tcPr>
          <w:p w14:paraId="1CD6ACD6" w14:textId="77777777" w:rsidR="00F03F4F" w:rsidRPr="00F03F4F" w:rsidRDefault="00F03F4F" w:rsidP="00F03F4F">
            <w:pPr>
              <w:jc w:val="right"/>
              <w:rPr>
                <w:rFonts w:eastAsia="Times New Roman" w:cs="Calibri"/>
                <w:b/>
                <w:bCs/>
                <w:lang w:val="ro-RO" w:eastAsia="ro-RO"/>
              </w:rPr>
            </w:pPr>
            <w:r w:rsidRPr="00F03F4F">
              <w:rPr>
                <w:rFonts w:eastAsia="Times New Roman" w:cs="Calibri"/>
                <w:b/>
                <w:bCs/>
                <w:lang w:val="ro-RO" w:eastAsia="ro-RO"/>
              </w:rPr>
              <w:t>850,000.00</w:t>
            </w:r>
          </w:p>
        </w:tc>
        <w:tc>
          <w:tcPr>
            <w:tcW w:w="1953" w:type="dxa"/>
            <w:tcBorders>
              <w:top w:val="nil"/>
              <w:left w:val="nil"/>
              <w:bottom w:val="nil"/>
              <w:right w:val="nil"/>
            </w:tcBorders>
            <w:noWrap/>
            <w:vAlign w:val="bottom"/>
            <w:hideMark/>
          </w:tcPr>
          <w:p w14:paraId="72B14556" w14:textId="77777777" w:rsidR="00F03F4F" w:rsidRPr="00F03F4F" w:rsidRDefault="00F03F4F" w:rsidP="00F03F4F">
            <w:pPr>
              <w:jc w:val="right"/>
              <w:rPr>
                <w:rFonts w:eastAsia="Times New Roman" w:cs="Calibri"/>
                <w:b/>
                <w:bCs/>
                <w:lang w:val="ro-RO" w:eastAsia="ro-RO"/>
              </w:rPr>
            </w:pPr>
          </w:p>
        </w:tc>
        <w:tc>
          <w:tcPr>
            <w:tcW w:w="1486" w:type="dxa"/>
            <w:tcBorders>
              <w:top w:val="nil"/>
              <w:left w:val="nil"/>
              <w:bottom w:val="nil"/>
              <w:right w:val="nil"/>
            </w:tcBorders>
            <w:noWrap/>
            <w:vAlign w:val="bottom"/>
            <w:hideMark/>
          </w:tcPr>
          <w:p w14:paraId="15BDEBE8"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320FD9E8"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bottom"/>
            <w:hideMark/>
          </w:tcPr>
          <w:p w14:paraId="25275CB8"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70EF141" w14:textId="77777777" w:rsidTr="004126CE">
        <w:trPr>
          <w:trHeight w:val="296"/>
        </w:trPr>
        <w:tc>
          <w:tcPr>
            <w:tcW w:w="3629" w:type="dxa"/>
            <w:tcBorders>
              <w:top w:val="nil"/>
              <w:left w:val="single" w:sz="4" w:space="0" w:color="auto"/>
              <w:bottom w:val="single" w:sz="4" w:space="0" w:color="auto"/>
              <w:right w:val="single" w:sz="4" w:space="0" w:color="auto"/>
            </w:tcBorders>
            <w:vAlign w:val="bottom"/>
            <w:hideMark/>
          </w:tcPr>
          <w:p w14:paraId="54AF25E8"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 xml:space="preserve">IV Total Cheltuieli de exploatare  </w:t>
            </w:r>
          </w:p>
        </w:tc>
        <w:tc>
          <w:tcPr>
            <w:tcW w:w="1529" w:type="dxa"/>
            <w:tcBorders>
              <w:top w:val="nil"/>
              <w:left w:val="nil"/>
              <w:bottom w:val="single" w:sz="4" w:space="0" w:color="auto"/>
              <w:right w:val="single" w:sz="4" w:space="0" w:color="auto"/>
            </w:tcBorders>
            <w:vAlign w:val="center"/>
            <w:hideMark/>
          </w:tcPr>
          <w:p w14:paraId="5E4E06BA"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1,270,010.00</w:t>
            </w:r>
          </w:p>
        </w:tc>
        <w:tc>
          <w:tcPr>
            <w:tcW w:w="1528" w:type="dxa"/>
            <w:tcBorders>
              <w:top w:val="nil"/>
              <w:left w:val="nil"/>
              <w:bottom w:val="single" w:sz="4" w:space="0" w:color="auto"/>
              <w:right w:val="single" w:sz="4" w:space="0" w:color="auto"/>
            </w:tcBorders>
            <w:vAlign w:val="center"/>
            <w:hideMark/>
          </w:tcPr>
          <w:p w14:paraId="7264F86A"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1,211,000.00</w:t>
            </w:r>
          </w:p>
        </w:tc>
        <w:tc>
          <w:tcPr>
            <w:tcW w:w="1953" w:type="dxa"/>
            <w:tcBorders>
              <w:top w:val="nil"/>
              <w:left w:val="nil"/>
              <w:bottom w:val="nil"/>
              <w:right w:val="nil"/>
            </w:tcBorders>
            <w:noWrap/>
            <w:vAlign w:val="bottom"/>
            <w:hideMark/>
          </w:tcPr>
          <w:p w14:paraId="269AFB76"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22ADA89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7B28C68C"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6655DD12"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13AC8F28" w14:textId="77777777" w:rsidTr="004126CE">
        <w:trPr>
          <w:trHeight w:val="296"/>
        </w:trPr>
        <w:tc>
          <w:tcPr>
            <w:tcW w:w="3629" w:type="dxa"/>
            <w:tcBorders>
              <w:top w:val="nil"/>
              <w:left w:val="single" w:sz="4" w:space="0" w:color="auto"/>
              <w:bottom w:val="single" w:sz="4" w:space="0" w:color="auto"/>
              <w:right w:val="single" w:sz="4" w:space="0" w:color="auto"/>
            </w:tcBorders>
            <w:noWrap/>
            <w:vAlign w:val="bottom"/>
            <w:hideMark/>
          </w:tcPr>
          <w:p w14:paraId="634A0BCD"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Profit 6 %</w:t>
            </w:r>
          </w:p>
        </w:tc>
        <w:tc>
          <w:tcPr>
            <w:tcW w:w="1529" w:type="dxa"/>
            <w:tcBorders>
              <w:top w:val="nil"/>
              <w:left w:val="nil"/>
              <w:bottom w:val="single" w:sz="4" w:space="0" w:color="auto"/>
              <w:right w:val="single" w:sz="4" w:space="0" w:color="auto"/>
            </w:tcBorders>
            <w:vAlign w:val="bottom"/>
            <w:hideMark/>
          </w:tcPr>
          <w:p w14:paraId="2AB3925D" w14:textId="77777777" w:rsidR="00F03F4F" w:rsidRPr="00F03F4F" w:rsidRDefault="00F03F4F" w:rsidP="00F03F4F">
            <w:pPr>
              <w:jc w:val="right"/>
              <w:rPr>
                <w:rFonts w:eastAsia="Times New Roman" w:cs="Calibri"/>
                <w:lang w:val="ro-RO" w:eastAsia="ro-RO"/>
              </w:rPr>
            </w:pPr>
            <w:r w:rsidRPr="00F03F4F">
              <w:rPr>
                <w:rFonts w:eastAsia="Times New Roman" w:cs="Calibri"/>
                <w:lang w:val="ro-RO" w:eastAsia="ro-RO"/>
              </w:rPr>
              <w:t>72,660.00</w:t>
            </w:r>
          </w:p>
        </w:tc>
        <w:tc>
          <w:tcPr>
            <w:tcW w:w="1528" w:type="dxa"/>
            <w:tcBorders>
              <w:top w:val="nil"/>
              <w:left w:val="nil"/>
              <w:bottom w:val="single" w:sz="4" w:space="0" w:color="auto"/>
              <w:right w:val="single" w:sz="4" w:space="0" w:color="auto"/>
            </w:tcBorders>
            <w:vAlign w:val="bottom"/>
            <w:hideMark/>
          </w:tcPr>
          <w:p w14:paraId="4602B9EC" w14:textId="77777777" w:rsidR="00F03F4F" w:rsidRPr="00F03F4F" w:rsidRDefault="00F03F4F" w:rsidP="00F03F4F">
            <w:pPr>
              <w:jc w:val="right"/>
              <w:rPr>
                <w:rFonts w:eastAsia="Times New Roman" w:cs="Calibri"/>
                <w:color w:val="000000"/>
                <w:lang w:val="ro-RO" w:eastAsia="ro-RO"/>
              </w:rPr>
            </w:pPr>
            <w:r w:rsidRPr="00F03F4F">
              <w:rPr>
                <w:rFonts w:eastAsia="Times New Roman" w:cs="Calibri"/>
                <w:color w:val="000000"/>
                <w:lang w:val="ro-RO" w:eastAsia="ro-RO"/>
              </w:rPr>
              <w:t>72,660.00</w:t>
            </w:r>
          </w:p>
        </w:tc>
        <w:tc>
          <w:tcPr>
            <w:tcW w:w="1953" w:type="dxa"/>
            <w:tcBorders>
              <w:top w:val="nil"/>
              <w:left w:val="nil"/>
              <w:bottom w:val="nil"/>
              <w:right w:val="nil"/>
            </w:tcBorders>
            <w:noWrap/>
            <w:vAlign w:val="bottom"/>
            <w:hideMark/>
          </w:tcPr>
          <w:p w14:paraId="71A37F27" w14:textId="77777777" w:rsidR="00F03F4F" w:rsidRPr="00F03F4F" w:rsidRDefault="00F03F4F" w:rsidP="00F03F4F">
            <w:pPr>
              <w:jc w:val="right"/>
              <w:rPr>
                <w:rFonts w:eastAsia="Times New Roman" w:cs="Calibri"/>
                <w:color w:val="000000"/>
                <w:lang w:val="ro-RO" w:eastAsia="ro-RO"/>
              </w:rPr>
            </w:pPr>
          </w:p>
        </w:tc>
        <w:tc>
          <w:tcPr>
            <w:tcW w:w="1486" w:type="dxa"/>
            <w:tcBorders>
              <w:top w:val="nil"/>
              <w:left w:val="nil"/>
              <w:bottom w:val="nil"/>
              <w:right w:val="nil"/>
            </w:tcBorders>
            <w:noWrap/>
            <w:vAlign w:val="bottom"/>
            <w:hideMark/>
          </w:tcPr>
          <w:p w14:paraId="2851F501"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6B30E853"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E4DA480"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173365F" w14:textId="77777777" w:rsidTr="004126CE">
        <w:trPr>
          <w:trHeight w:val="574"/>
        </w:trPr>
        <w:tc>
          <w:tcPr>
            <w:tcW w:w="3629" w:type="dxa"/>
            <w:tcBorders>
              <w:top w:val="nil"/>
              <w:left w:val="single" w:sz="4" w:space="0" w:color="auto"/>
              <w:bottom w:val="single" w:sz="4" w:space="0" w:color="auto"/>
              <w:right w:val="single" w:sz="4" w:space="0" w:color="auto"/>
            </w:tcBorders>
            <w:vAlign w:val="bottom"/>
            <w:hideMark/>
          </w:tcPr>
          <w:p w14:paraId="5DFC9E0A"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 xml:space="preserve">Valoare totală a serviciilor de transport local </w:t>
            </w:r>
          </w:p>
        </w:tc>
        <w:tc>
          <w:tcPr>
            <w:tcW w:w="1529" w:type="dxa"/>
            <w:tcBorders>
              <w:top w:val="nil"/>
              <w:left w:val="nil"/>
              <w:bottom w:val="single" w:sz="4" w:space="0" w:color="auto"/>
              <w:right w:val="single" w:sz="4" w:space="0" w:color="auto"/>
            </w:tcBorders>
            <w:vAlign w:val="center"/>
            <w:hideMark/>
          </w:tcPr>
          <w:p w14:paraId="3F47BB6D"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1,342,670.00</w:t>
            </w:r>
          </w:p>
        </w:tc>
        <w:tc>
          <w:tcPr>
            <w:tcW w:w="1528" w:type="dxa"/>
            <w:tcBorders>
              <w:top w:val="nil"/>
              <w:left w:val="nil"/>
              <w:bottom w:val="single" w:sz="4" w:space="0" w:color="auto"/>
              <w:right w:val="single" w:sz="4" w:space="0" w:color="auto"/>
            </w:tcBorders>
            <w:vAlign w:val="center"/>
            <w:hideMark/>
          </w:tcPr>
          <w:p w14:paraId="3DEE1D9D"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1,283,660.00</w:t>
            </w:r>
          </w:p>
        </w:tc>
        <w:tc>
          <w:tcPr>
            <w:tcW w:w="1953" w:type="dxa"/>
            <w:tcBorders>
              <w:top w:val="nil"/>
              <w:left w:val="nil"/>
              <w:bottom w:val="nil"/>
              <w:right w:val="nil"/>
            </w:tcBorders>
            <w:noWrap/>
            <w:vAlign w:val="bottom"/>
            <w:hideMark/>
          </w:tcPr>
          <w:p w14:paraId="72F2E1C7"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6ACC9603"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45A3E1B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3B16B6E5"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7D846A27"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6BF9C9C7" w14:textId="77777777" w:rsidR="00F03F4F" w:rsidRPr="00F03F4F" w:rsidRDefault="00F03F4F" w:rsidP="00F03F4F">
            <w:pPr>
              <w:rPr>
                <w:rFonts w:eastAsia="Times New Roman" w:cs="Calibri"/>
                <w:color w:val="000000"/>
                <w:lang w:val="ro-RO" w:eastAsia="ro-RO"/>
              </w:rPr>
            </w:pPr>
            <w:r w:rsidRPr="00F03F4F">
              <w:rPr>
                <w:rFonts w:eastAsia="Times New Roman" w:cs="Calibri"/>
                <w:color w:val="000000"/>
                <w:lang w:val="ro-RO" w:eastAsia="ro-RO"/>
              </w:rPr>
              <w:t>Număr estimat de călătorii</w:t>
            </w:r>
          </w:p>
        </w:tc>
        <w:tc>
          <w:tcPr>
            <w:tcW w:w="1529" w:type="dxa"/>
            <w:tcBorders>
              <w:top w:val="nil"/>
              <w:left w:val="nil"/>
              <w:bottom w:val="single" w:sz="4" w:space="0" w:color="auto"/>
              <w:right w:val="single" w:sz="4" w:space="0" w:color="auto"/>
            </w:tcBorders>
            <w:vAlign w:val="center"/>
            <w:hideMark/>
          </w:tcPr>
          <w:p w14:paraId="68BECD74"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310,250.00</w:t>
            </w:r>
          </w:p>
        </w:tc>
        <w:tc>
          <w:tcPr>
            <w:tcW w:w="1528" w:type="dxa"/>
            <w:tcBorders>
              <w:top w:val="nil"/>
              <w:left w:val="nil"/>
              <w:bottom w:val="single" w:sz="4" w:space="0" w:color="auto"/>
              <w:right w:val="single" w:sz="4" w:space="0" w:color="auto"/>
            </w:tcBorders>
            <w:vAlign w:val="center"/>
            <w:hideMark/>
          </w:tcPr>
          <w:p w14:paraId="7ADCC636" w14:textId="77777777"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310,250.00</w:t>
            </w:r>
          </w:p>
        </w:tc>
        <w:tc>
          <w:tcPr>
            <w:tcW w:w="1953" w:type="dxa"/>
            <w:tcBorders>
              <w:top w:val="nil"/>
              <w:left w:val="nil"/>
              <w:bottom w:val="nil"/>
              <w:right w:val="nil"/>
            </w:tcBorders>
            <w:vAlign w:val="center"/>
            <w:hideMark/>
          </w:tcPr>
          <w:p w14:paraId="02ACF51D"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404417CD" w14:textId="77777777" w:rsidR="00F03F4F" w:rsidRPr="00F03F4F" w:rsidRDefault="00F03F4F" w:rsidP="00F03F4F">
            <w:pPr>
              <w:jc w:val="right"/>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0F51EB2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54B6A27D"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4C4A4C7" w14:textId="77777777" w:rsidTr="004126CE">
        <w:trPr>
          <w:trHeight w:val="285"/>
        </w:trPr>
        <w:tc>
          <w:tcPr>
            <w:tcW w:w="3629" w:type="dxa"/>
            <w:tcBorders>
              <w:top w:val="nil"/>
              <w:left w:val="single" w:sz="4" w:space="0" w:color="auto"/>
              <w:bottom w:val="single" w:sz="4" w:space="0" w:color="auto"/>
              <w:right w:val="single" w:sz="4" w:space="0" w:color="auto"/>
            </w:tcBorders>
            <w:vAlign w:val="bottom"/>
            <w:hideMark/>
          </w:tcPr>
          <w:p w14:paraId="5BE944B7"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Tarif mediu (lei/călătorie) cu TVA</w:t>
            </w:r>
          </w:p>
        </w:tc>
        <w:tc>
          <w:tcPr>
            <w:tcW w:w="3057" w:type="dxa"/>
            <w:gridSpan w:val="2"/>
            <w:tcBorders>
              <w:top w:val="single" w:sz="4" w:space="0" w:color="auto"/>
              <w:left w:val="nil"/>
              <w:bottom w:val="single" w:sz="4" w:space="0" w:color="auto"/>
              <w:right w:val="single" w:sz="4" w:space="0" w:color="auto"/>
            </w:tcBorders>
            <w:vAlign w:val="center"/>
            <w:hideMark/>
          </w:tcPr>
          <w:p w14:paraId="1EFE05B6" w14:textId="6ADA82B6" w:rsidR="00F03F4F" w:rsidRPr="00F03F4F" w:rsidRDefault="005D05CB" w:rsidP="005D05CB">
            <w:pPr>
              <w:jc w:val="center"/>
              <w:rPr>
                <w:rFonts w:eastAsia="Times New Roman" w:cs="Calibri"/>
                <w:b/>
                <w:bCs/>
                <w:color w:val="000000"/>
                <w:lang w:val="ro-RO" w:eastAsia="ro-RO"/>
              </w:rPr>
            </w:pPr>
            <w:r>
              <w:rPr>
                <w:rFonts w:eastAsia="Times New Roman" w:cs="Calibri"/>
                <w:b/>
                <w:bCs/>
                <w:color w:val="000000"/>
                <w:lang w:val="ro-RO" w:eastAsia="ro-RO"/>
              </w:rPr>
              <w:t xml:space="preserve">                                      </w:t>
            </w:r>
            <w:r w:rsidR="00F03F4F" w:rsidRPr="00F03F4F">
              <w:rPr>
                <w:rFonts w:eastAsia="Times New Roman" w:cs="Calibri"/>
                <w:b/>
                <w:bCs/>
                <w:color w:val="000000"/>
                <w:lang w:val="ro-RO" w:eastAsia="ro-RO"/>
              </w:rPr>
              <w:t>5.00</w:t>
            </w:r>
          </w:p>
        </w:tc>
        <w:tc>
          <w:tcPr>
            <w:tcW w:w="1953" w:type="dxa"/>
            <w:tcBorders>
              <w:top w:val="nil"/>
              <w:left w:val="nil"/>
              <w:bottom w:val="nil"/>
              <w:right w:val="nil"/>
            </w:tcBorders>
            <w:noWrap/>
            <w:vAlign w:val="bottom"/>
            <w:hideMark/>
          </w:tcPr>
          <w:p w14:paraId="122DD9CE" w14:textId="77777777" w:rsidR="00F03F4F" w:rsidRPr="00F03F4F" w:rsidRDefault="00F03F4F" w:rsidP="00F03F4F">
            <w:pPr>
              <w:jc w:val="right"/>
              <w:rPr>
                <w:rFonts w:eastAsia="Times New Roman" w:cs="Calibri"/>
                <w:b/>
                <w:bCs/>
                <w:color w:val="000000"/>
                <w:lang w:val="ro-RO" w:eastAsia="ro-RO"/>
              </w:rPr>
            </w:pPr>
          </w:p>
        </w:tc>
        <w:tc>
          <w:tcPr>
            <w:tcW w:w="1486" w:type="dxa"/>
            <w:tcBorders>
              <w:top w:val="nil"/>
              <w:left w:val="nil"/>
              <w:bottom w:val="nil"/>
              <w:right w:val="nil"/>
            </w:tcBorders>
            <w:noWrap/>
            <w:vAlign w:val="bottom"/>
            <w:hideMark/>
          </w:tcPr>
          <w:p w14:paraId="040980A4"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vAlign w:val="bottom"/>
            <w:hideMark/>
          </w:tcPr>
          <w:p w14:paraId="7B98CE05"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vAlign w:val="center"/>
            <w:hideMark/>
          </w:tcPr>
          <w:p w14:paraId="302489BB" w14:textId="77777777" w:rsidR="00F03F4F" w:rsidRPr="00F03F4F" w:rsidRDefault="00F03F4F" w:rsidP="00F03F4F">
            <w:pPr>
              <w:rPr>
                <w:rFonts w:ascii="Times New Roman" w:eastAsia="Times New Roman" w:hAnsi="Times New Roman"/>
                <w:sz w:val="20"/>
                <w:szCs w:val="20"/>
                <w:lang w:val="ro-RO" w:eastAsia="ro-RO"/>
              </w:rPr>
            </w:pPr>
          </w:p>
        </w:tc>
      </w:tr>
      <w:tr w:rsidR="00F03F4F" w:rsidRPr="00F03F4F" w14:paraId="05EACBBA" w14:textId="77777777" w:rsidTr="004126CE">
        <w:trPr>
          <w:trHeight w:val="251"/>
        </w:trPr>
        <w:tc>
          <w:tcPr>
            <w:tcW w:w="3629" w:type="dxa"/>
            <w:tcBorders>
              <w:top w:val="single" w:sz="4" w:space="0" w:color="auto"/>
              <w:left w:val="single" w:sz="4" w:space="0" w:color="auto"/>
              <w:bottom w:val="single" w:sz="4" w:space="0" w:color="auto"/>
              <w:right w:val="single" w:sz="4" w:space="0" w:color="auto"/>
            </w:tcBorders>
            <w:vAlign w:val="bottom"/>
            <w:hideMark/>
          </w:tcPr>
          <w:p w14:paraId="06F2119B" w14:textId="77777777" w:rsidR="00F03F4F" w:rsidRPr="00F03F4F" w:rsidRDefault="00F03F4F" w:rsidP="00F03F4F">
            <w:pPr>
              <w:rPr>
                <w:rFonts w:eastAsia="Times New Roman" w:cs="Calibri"/>
                <w:b/>
                <w:bCs/>
                <w:color w:val="000000"/>
                <w:lang w:val="ro-RO" w:eastAsia="ro-RO"/>
              </w:rPr>
            </w:pPr>
            <w:r w:rsidRPr="00F03F4F">
              <w:rPr>
                <w:rFonts w:eastAsia="Times New Roman" w:cs="Calibri"/>
                <w:b/>
                <w:bCs/>
                <w:color w:val="000000"/>
                <w:lang w:val="ro-RO" w:eastAsia="ro-RO"/>
              </w:rPr>
              <w:t>Tarif mediu (lei/călătorie) fară TVA</w:t>
            </w:r>
          </w:p>
        </w:tc>
        <w:tc>
          <w:tcPr>
            <w:tcW w:w="3057" w:type="dxa"/>
            <w:gridSpan w:val="2"/>
            <w:tcBorders>
              <w:top w:val="single" w:sz="4" w:space="0" w:color="auto"/>
              <w:left w:val="nil"/>
              <w:bottom w:val="single" w:sz="4" w:space="0" w:color="auto"/>
              <w:right w:val="single" w:sz="4" w:space="0" w:color="auto"/>
            </w:tcBorders>
            <w:vAlign w:val="center"/>
            <w:hideMark/>
          </w:tcPr>
          <w:p w14:paraId="0F9A1A57" w14:textId="0263063A"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                        </w:t>
            </w:r>
            <w:r w:rsidR="005D05CB">
              <w:rPr>
                <w:rFonts w:eastAsia="Times New Roman" w:cs="Calibri"/>
                <w:b/>
                <w:bCs/>
                <w:color w:val="000000"/>
                <w:lang w:val="ro-RO" w:eastAsia="ro-RO"/>
              </w:rPr>
              <w:t xml:space="preserve">             </w:t>
            </w:r>
            <w:r w:rsidR="005D05CB" w:rsidRPr="005D05CB">
              <w:rPr>
                <w:rFonts w:eastAsia="Times New Roman" w:cs="Calibri"/>
                <w:b/>
                <w:bCs/>
                <w:color w:val="000000"/>
                <w:lang w:val="ro-RO" w:eastAsia="ro-RO"/>
              </w:rPr>
              <w:t xml:space="preserve">4.13 </w:t>
            </w:r>
            <w:r w:rsidRPr="00F03F4F">
              <w:rPr>
                <w:rFonts w:eastAsia="Times New Roman" w:cs="Calibri"/>
                <w:b/>
                <w:bCs/>
                <w:color w:val="000000"/>
                <w:lang w:val="ro-RO" w:eastAsia="ro-RO"/>
              </w:rPr>
              <w:t xml:space="preserve">                             </w:t>
            </w:r>
            <w:r w:rsidR="005D05CB">
              <w:rPr>
                <w:rFonts w:eastAsia="Times New Roman" w:cs="Calibri"/>
                <w:b/>
                <w:bCs/>
                <w:color w:val="000000"/>
                <w:lang w:val="ro-RO" w:eastAsia="ro-RO"/>
              </w:rPr>
              <w:t xml:space="preserve">     </w:t>
            </w:r>
          </w:p>
        </w:tc>
        <w:tc>
          <w:tcPr>
            <w:tcW w:w="1953" w:type="dxa"/>
            <w:tcBorders>
              <w:top w:val="nil"/>
              <w:left w:val="nil"/>
              <w:right w:val="nil"/>
            </w:tcBorders>
            <w:noWrap/>
            <w:vAlign w:val="bottom"/>
            <w:hideMark/>
          </w:tcPr>
          <w:p w14:paraId="25F12378" w14:textId="77777777" w:rsidR="00F03F4F" w:rsidRPr="00F03F4F" w:rsidRDefault="00F03F4F" w:rsidP="00F03F4F">
            <w:pPr>
              <w:jc w:val="center"/>
              <w:rPr>
                <w:rFonts w:eastAsia="Times New Roman" w:cs="Calibri"/>
                <w:b/>
                <w:bCs/>
                <w:color w:val="000000"/>
                <w:lang w:val="ro-RO" w:eastAsia="ro-RO"/>
              </w:rPr>
            </w:pPr>
          </w:p>
        </w:tc>
        <w:tc>
          <w:tcPr>
            <w:tcW w:w="1486" w:type="dxa"/>
            <w:tcBorders>
              <w:top w:val="nil"/>
              <w:left w:val="nil"/>
              <w:right w:val="nil"/>
            </w:tcBorders>
            <w:noWrap/>
            <w:vAlign w:val="bottom"/>
            <w:hideMark/>
          </w:tcPr>
          <w:p w14:paraId="2EEA7E59" w14:textId="77777777" w:rsidR="00F03F4F" w:rsidRPr="00F03F4F" w:rsidRDefault="00F03F4F" w:rsidP="00F03F4F">
            <w:pPr>
              <w:rPr>
                <w:rFonts w:ascii="Times New Roman" w:eastAsia="Times New Roman" w:hAnsi="Times New Roman"/>
                <w:sz w:val="20"/>
                <w:szCs w:val="20"/>
                <w:lang w:val="ro-RO" w:eastAsia="ro-RO"/>
              </w:rPr>
            </w:pPr>
          </w:p>
        </w:tc>
        <w:tc>
          <w:tcPr>
            <w:tcW w:w="2377" w:type="dxa"/>
            <w:tcBorders>
              <w:top w:val="nil"/>
              <w:left w:val="nil"/>
              <w:bottom w:val="nil"/>
              <w:right w:val="nil"/>
            </w:tcBorders>
            <w:noWrap/>
            <w:vAlign w:val="bottom"/>
            <w:hideMark/>
          </w:tcPr>
          <w:p w14:paraId="74FDE84E" w14:textId="77777777" w:rsidR="00F03F4F" w:rsidRPr="00F03F4F" w:rsidRDefault="00F03F4F" w:rsidP="00F03F4F">
            <w:pPr>
              <w:rPr>
                <w:rFonts w:ascii="Times New Roman" w:eastAsia="Times New Roman" w:hAnsi="Times New Roman"/>
                <w:sz w:val="20"/>
                <w:szCs w:val="20"/>
                <w:lang w:val="ro-RO" w:eastAsia="ro-RO"/>
              </w:rPr>
            </w:pPr>
          </w:p>
        </w:tc>
        <w:tc>
          <w:tcPr>
            <w:tcW w:w="2081" w:type="dxa"/>
            <w:tcBorders>
              <w:top w:val="nil"/>
              <w:left w:val="nil"/>
              <w:bottom w:val="nil"/>
              <w:right w:val="nil"/>
            </w:tcBorders>
            <w:noWrap/>
            <w:vAlign w:val="bottom"/>
            <w:hideMark/>
          </w:tcPr>
          <w:p w14:paraId="4BC5FF95" w14:textId="77777777" w:rsidR="00F03F4F" w:rsidRPr="00F03F4F" w:rsidRDefault="00F03F4F" w:rsidP="00F03F4F">
            <w:pPr>
              <w:rPr>
                <w:rFonts w:ascii="Times New Roman" w:eastAsia="Times New Roman" w:hAnsi="Times New Roman"/>
                <w:sz w:val="20"/>
                <w:szCs w:val="20"/>
                <w:lang w:val="ro-RO" w:eastAsia="ro-RO"/>
              </w:rPr>
            </w:pPr>
          </w:p>
        </w:tc>
      </w:tr>
      <w:tr w:rsidR="005D05CB" w:rsidRPr="00F03F4F" w14:paraId="2E5E21BF" w14:textId="77777777" w:rsidTr="004126CE">
        <w:trPr>
          <w:trHeight w:val="296"/>
        </w:trPr>
        <w:tc>
          <w:tcPr>
            <w:tcW w:w="10125" w:type="dxa"/>
            <w:gridSpan w:val="5"/>
            <w:tcBorders>
              <w:top w:val="nil"/>
              <w:left w:val="nil"/>
              <w:right w:val="nil"/>
            </w:tcBorders>
            <w:noWrap/>
            <w:vAlign w:val="bottom"/>
          </w:tcPr>
          <w:p w14:paraId="4437F91D" w14:textId="0B0FBCD4" w:rsidR="005D05CB" w:rsidRPr="00F03F4F" w:rsidRDefault="005D05CB" w:rsidP="00F03F4F">
            <w:pPr>
              <w:rPr>
                <w:rFonts w:eastAsia="Times New Roman" w:cs="Calibri"/>
                <w:color w:val="000000"/>
                <w:lang w:val="ro-RO" w:eastAsia="ro-RO"/>
              </w:rPr>
            </w:pPr>
          </w:p>
        </w:tc>
        <w:tc>
          <w:tcPr>
            <w:tcW w:w="2377" w:type="dxa"/>
            <w:tcBorders>
              <w:top w:val="nil"/>
              <w:left w:val="nil"/>
              <w:bottom w:val="nil"/>
              <w:right w:val="nil"/>
            </w:tcBorders>
            <w:noWrap/>
            <w:vAlign w:val="bottom"/>
          </w:tcPr>
          <w:p w14:paraId="325CA02F" w14:textId="77777777" w:rsidR="005D05CB" w:rsidRPr="00F03F4F" w:rsidRDefault="005D05CB" w:rsidP="00F03F4F">
            <w:pPr>
              <w:rPr>
                <w:rFonts w:eastAsia="Times New Roman" w:cs="Calibri"/>
                <w:color w:val="000000"/>
                <w:lang w:val="ro-RO" w:eastAsia="ro-RO"/>
              </w:rPr>
            </w:pPr>
          </w:p>
        </w:tc>
        <w:tc>
          <w:tcPr>
            <w:tcW w:w="2081" w:type="dxa"/>
            <w:tcBorders>
              <w:top w:val="nil"/>
              <w:left w:val="nil"/>
              <w:bottom w:val="nil"/>
              <w:right w:val="nil"/>
            </w:tcBorders>
            <w:noWrap/>
            <w:vAlign w:val="bottom"/>
          </w:tcPr>
          <w:p w14:paraId="2679EBF7" w14:textId="77777777" w:rsidR="005D05CB" w:rsidRPr="00F03F4F" w:rsidRDefault="005D05CB" w:rsidP="00F03F4F">
            <w:pPr>
              <w:rPr>
                <w:rFonts w:ascii="Times New Roman" w:eastAsia="Times New Roman" w:hAnsi="Times New Roman"/>
                <w:sz w:val="20"/>
                <w:szCs w:val="20"/>
                <w:lang w:val="ro-RO" w:eastAsia="ro-RO"/>
              </w:rPr>
            </w:pPr>
          </w:p>
        </w:tc>
      </w:tr>
      <w:tr w:rsidR="005D05CB" w:rsidRPr="00614622" w14:paraId="1264770B" w14:textId="77777777" w:rsidTr="004126CE">
        <w:trPr>
          <w:trHeight w:val="296"/>
        </w:trPr>
        <w:tc>
          <w:tcPr>
            <w:tcW w:w="10125" w:type="dxa"/>
            <w:gridSpan w:val="5"/>
            <w:tcBorders>
              <w:left w:val="nil"/>
              <w:bottom w:val="single" w:sz="4" w:space="0" w:color="auto"/>
              <w:right w:val="nil"/>
            </w:tcBorders>
            <w:noWrap/>
            <w:vAlign w:val="bottom"/>
          </w:tcPr>
          <w:p w14:paraId="2B14C1E9" w14:textId="61D68628" w:rsidR="005D05CB" w:rsidRPr="005D05CB" w:rsidRDefault="005D05CB" w:rsidP="00F03F4F">
            <w:pPr>
              <w:rPr>
                <w:rFonts w:eastAsia="Times New Roman" w:cs="Calibri"/>
                <w:color w:val="000000"/>
                <w:lang w:val="ro-RO" w:eastAsia="ro-RO"/>
              </w:rPr>
            </w:pPr>
            <w:r w:rsidRPr="005D05CB">
              <w:rPr>
                <w:rFonts w:eastAsia="Times New Roman" w:cs="Calibri"/>
                <w:color w:val="000000"/>
                <w:lang w:val="ro-RO" w:eastAsia="ro-RO"/>
              </w:rPr>
              <w:t>Valoare estimată a contractului cu rata de actualizare</w:t>
            </w:r>
          </w:p>
        </w:tc>
        <w:tc>
          <w:tcPr>
            <w:tcW w:w="2377" w:type="dxa"/>
            <w:tcBorders>
              <w:top w:val="nil"/>
              <w:left w:val="nil"/>
              <w:bottom w:val="nil"/>
              <w:right w:val="nil"/>
            </w:tcBorders>
            <w:noWrap/>
            <w:vAlign w:val="bottom"/>
          </w:tcPr>
          <w:p w14:paraId="565FD964" w14:textId="77777777" w:rsidR="005D05CB" w:rsidRPr="00F03F4F" w:rsidRDefault="005D05CB" w:rsidP="00F03F4F">
            <w:pPr>
              <w:rPr>
                <w:rFonts w:eastAsia="Times New Roman" w:cs="Calibri"/>
                <w:color w:val="000000"/>
                <w:lang w:val="ro-RO" w:eastAsia="ro-RO"/>
              </w:rPr>
            </w:pPr>
          </w:p>
        </w:tc>
        <w:tc>
          <w:tcPr>
            <w:tcW w:w="2081" w:type="dxa"/>
            <w:tcBorders>
              <w:top w:val="nil"/>
              <w:left w:val="nil"/>
              <w:bottom w:val="nil"/>
              <w:right w:val="nil"/>
            </w:tcBorders>
            <w:noWrap/>
            <w:vAlign w:val="bottom"/>
          </w:tcPr>
          <w:p w14:paraId="3623B1B0" w14:textId="77777777" w:rsidR="005D05CB" w:rsidRPr="00F03F4F" w:rsidRDefault="005D05CB" w:rsidP="00F03F4F">
            <w:pPr>
              <w:rPr>
                <w:rFonts w:ascii="Times New Roman" w:eastAsia="Times New Roman" w:hAnsi="Times New Roman"/>
                <w:sz w:val="20"/>
                <w:szCs w:val="20"/>
                <w:lang w:val="ro-RO" w:eastAsia="ro-RO"/>
              </w:rPr>
            </w:pPr>
          </w:p>
        </w:tc>
      </w:tr>
      <w:tr w:rsidR="00F03F4F" w:rsidRPr="00F03F4F" w14:paraId="5D888346" w14:textId="77777777" w:rsidTr="004126CE">
        <w:trPr>
          <w:trHeight w:val="296"/>
        </w:trPr>
        <w:tc>
          <w:tcPr>
            <w:tcW w:w="3629" w:type="dxa"/>
            <w:tcBorders>
              <w:top w:val="nil"/>
              <w:left w:val="single" w:sz="4" w:space="0" w:color="auto"/>
              <w:bottom w:val="single" w:sz="4" w:space="0" w:color="auto"/>
              <w:right w:val="single" w:sz="4" w:space="0" w:color="auto"/>
            </w:tcBorders>
            <w:vAlign w:val="center"/>
            <w:hideMark/>
          </w:tcPr>
          <w:p w14:paraId="7DD4FEE3"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Anul</w:t>
            </w:r>
          </w:p>
        </w:tc>
        <w:tc>
          <w:tcPr>
            <w:tcW w:w="1529" w:type="dxa"/>
            <w:tcBorders>
              <w:top w:val="nil"/>
              <w:left w:val="nil"/>
              <w:bottom w:val="single" w:sz="4" w:space="0" w:color="auto"/>
              <w:right w:val="single" w:sz="4" w:space="0" w:color="auto"/>
            </w:tcBorders>
            <w:vAlign w:val="center"/>
            <w:hideMark/>
          </w:tcPr>
          <w:p w14:paraId="6F433995"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1</w:t>
            </w:r>
          </w:p>
        </w:tc>
        <w:tc>
          <w:tcPr>
            <w:tcW w:w="1528" w:type="dxa"/>
            <w:tcBorders>
              <w:top w:val="nil"/>
              <w:left w:val="nil"/>
              <w:bottom w:val="single" w:sz="4" w:space="0" w:color="auto"/>
              <w:right w:val="single" w:sz="4" w:space="0" w:color="auto"/>
            </w:tcBorders>
            <w:vAlign w:val="center"/>
            <w:hideMark/>
          </w:tcPr>
          <w:p w14:paraId="0104F15C"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2</w:t>
            </w:r>
          </w:p>
        </w:tc>
        <w:tc>
          <w:tcPr>
            <w:tcW w:w="1953" w:type="dxa"/>
            <w:tcBorders>
              <w:top w:val="nil"/>
              <w:left w:val="nil"/>
              <w:bottom w:val="single" w:sz="4" w:space="0" w:color="auto"/>
              <w:right w:val="single" w:sz="4" w:space="0" w:color="auto"/>
            </w:tcBorders>
            <w:vAlign w:val="center"/>
            <w:hideMark/>
          </w:tcPr>
          <w:p w14:paraId="35ABFD03"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3</w:t>
            </w:r>
          </w:p>
        </w:tc>
        <w:tc>
          <w:tcPr>
            <w:tcW w:w="1486" w:type="dxa"/>
            <w:tcBorders>
              <w:top w:val="nil"/>
              <w:left w:val="nil"/>
              <w:bottom w:val="single" w:sz="4" w:space="0" w:color="auto"/>
              <w:right w:val="single" w:sz="4" w:space="0" w:color="auto"/>
            </w:tcBorders>
            <w:vAlign w:val="center"/>
            <w:hideMark/>
          </w:tcPr>
          <w:p w14:paraId="22162479" w14:textId="77777777" w:rsidR="00F03F4F" w:rsidRPr="00F03F4F" w:rsidRDefault="00F03F4F" w:rsidP="00F03F4F">
            <w:pPr>
              <w:jc w:val="center"/>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4</w:t>
            </w:r>
          </w:p>
        </w:tc>
        <w:tc>
          <w:tcPr>
            <w:tcW w:w="2377" w:type="dxa"/>
            <w:tcBorders>
              <w:top w:val="nil"/>
              <w:left w:val="nil"/>
              <w:bottom w:val="nil"/>
              <w:right w:val="nil"/>
            </w:tcBorders>
            <w:vAlign w:val="center"/>
            <w:hideMark/>
          </w:tcPr>
          <w:p w14:paraId="468206BB" w14:textId="77777777" w:rsidR="00F03F4F" w:rsidRPr="00F03F4F" w:rsidRDefault="00F03F4F" w:rsidP="00F03F4F">
            <w:pPr>
              <w:jc w:val="center"/>
              <w:rPr>
                <w:rFonts w:eastAsia="Times New Roman" w:cs="Calibri"/>
                <w:b/>
                <w:bCs/>
                <w:color w:val="000000"/>
                <w:sz w:val="20"/>
                <w:szCs w:val="20"/>
                <w:lang w:val="ro-RO" w:eastAsia="ro-RO"/>
              </w:rPr>
            </w:pPr>
          </w:p>
        </w:tc>
        <w:tc>
          <w:tcPr>
            <w:tcW w:w="2081" w:type="dxa"/>
            <w:tcBorders>
              <w:top w:val="nil"/>
              <w:left w:val="nil"/>
              <w:bottom w:val="nil"/>
              <w:right w:val="nil"/>
            </w:tcBorders>
            <w:noWrap/>
            <w:vAlign w:val="bottom"/>
            <w:hideMark/>
          </w:tcPr>
          <w:p w14:paraId="0549066F"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6AD557C3" w14:textId="77777777" w:rsidTr="004126CE">
        <w:trPr>
          <w:trHeight w:val="296"/>
        </w:trPr>
        <w:tc>
          <w:tcPr>
            <w:tcW w:w="3629" w:type="dxa"/>
            <w:tcBorders>
              <w:top w:val="nil"/>
              <w:left w:val="single" w:sz="4" w:space="0" w:color="auto"/>
              <w:bottom w:val="single" w:sz="4" w:space="0" w:color="auto"/>
              <w:right w:val="single" w:sz="4" w:space="0" w:color="auto"/>
            </w:tcBorders>
            <w:vAlign w:val="center"/>
            <w:hideMark/>
          </w:tcPr>
          <w:p w14:paraId="5921020C"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Rata actualizare</w:t>
            </w:r>
          </w:p>
        </w:tc>
        <w:tc>
          <w:tcPr>
            <w:tcW w:w="1529" w:type="dxa"/>
            <w:tcBorders>
              <w:top w:val="nil"/>
              <w:left w:val="nil"/>
              <w:bottom w:val="single" w:sz="4" w:space="0" w:color="auto"/>
              <w:right w:val="single" w:sz="4" w:space="0" w:color="auto"/>
            </w:tcBorders>
            <w:vAlign w:val="center"/>
            <w:hideMark/>
          </w:tcPr>
          <w:p w14:paraId="62587C98"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0</w:t>
            </w:r>
          </w:p>
        </w:tc>
        <w:tc>
          <w:tcPr>
            <w:tcW w:w="1528" w:type="dxa"/>
            <w:tcBorders>
              <w:top w:val="nil"/>
              <w:left w:val="nil"/>
              <w:bottom w:val="single" w:sz="4" w:space="0" w:color="auto"/>
              <w:right w:val="single" w:sz="4" w:space="0" w:color="auto"/>
            </w:tcBorders>
            <w:vAlign w:val="center"/>
            <w:hideMark/>
          </w:tcPr>
          <w:p w14:paraId="77B0C52E"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1953" w:type="dxa"/>
            <w:tcBorders>
              <w:top w:val="nil"/>
              <w:left w:val="nil"/>
              <w:bottom w:val="single" w:sz="4" w:space="0" w:color="auto"/>
              <w:right w:val="single" w:sz="4" w:space="0" w:color="auto"/>
            </w:tcBorders>
            <w:vAlign w:val="center"/>
            <w:hideMark/>
          </w:tcPr>
          <w:p w14:paraId="5389807A"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1486" w:type="dxa"/>
            <w:tcBorders>
              <w:top w:val="nil"/>
              <w:left w:val="nil"/>
              <w:bottom w:val="single" w:sz="4" w:space="0" w:color="auto"/>
              <w:right w:val="single" w:sz="4" w:space="0" w:color="auto"/>
            </w:tcBorders>
            <w:vAlign w:val="center"/>
            <w:hideMark/>
          </w:tcPr>
          <w:p w14:paraId="5D12B171" w14:textId="77777777" w:rsidR="00F03F4F" w:rsidRPr="00F03F4F" w:rsidRDefault="00F03F4F" w:rsidP="00F03F4F">
            <w:pPr>
              <w:jc w:val="center"/>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105%</w:t>
            </w:r>
          </w:p>
        </w:tc>
        <w:tc>
          <w:tcPr>
            <w:tcW w:w="2377" w:type="dxa"/>
            <w:tcBorders>
              <w:top w:val="nil"/>
              <w:left w:val="nil"/>
              <w:bottom w:val="nil"/>
              <w:right w:val="nil"/>
            </w:tcBorders>
            <w:vAlign w:val="center"/>
            <w:hideMark/>
          </w:tcPr>
          <w:p w14:paraId="312E362F" w14:textId="77777777" w:rsidR="00F03F4F" w:rsidRPr="00F03F4F" w:rsidRDefault="00F03F4F" w:rsidP="00F03F4F">
            <w:pPr>
              <w:jc w:val="center"/>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54E185C2" w14:textId="77777777" w:rsidR="00F03F4F" w:rsidRPr="00F03F4F" w:rsidRDefault="00F03F4F" w:rsidP="00F03F4F">
            <w:pPr>
              <w:jc w:val="center"/>
              <w:rPr>
                <w:rFonts w:ascii="Times New Roman" w:eastAsia="Times New Roman" w:hAnsi="Times New Roman"/>
                <w:sz w:val="20"/>
                <w:szCs w:val="20"/>
                <w:lang w:val="ro-RO" w:eastAsia="ro-RO"/>
              </w:rPr>
            </w:pPr>
          </w:p>
        </w:tc>
      </w:tr>
      <w:tr w:rsidR="00F03F4F" w:rsidRPr="00F03F4F" w14:paraId="3D3C2B07" w14:textId="77777777" w:rsidTr="004126CE">
        <w:trPr>
          <w:trHeight w:val="503"/>
        </w:trPr>
        <w:tc>
          <w:tcPr>
            <w:tcW w:w="3629" w:type="dxa"/>
            <w:tcBorders>
              <w:top w:val="nil"/>
              <w:left w:val="single" w:sz="4" w:space="0" w:color="auto"/>
              <w:bottom w:val="single" w:sz="4" w:space="0" w:color="auto"/>
              <w:right w:val="single" w:sz="4" w:space="0" w:color="auto"/>
            </w:tcBorders>
            <w:shd w:val="clear" w:color="000000" w:fill="A9D08E"/>
            <w:vAlign w:val="center"/>
            <w:hideMark/>
          </w:tcPr>
          <w:p w14:paraId="1594D073"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Valoare totală anuală a serviciului public cu T.V.A.</w:t>
            </w:r>
          </w:p>
        </w:tc>
        <w:tc>
          <w:tcPr>
            <w:tcW w:w="1529" w:type="dxa"/>
            <w:tcBorders>
              <w:top w:val="nil"/>
              <w:left w:val="nil"/>
              <w:bottom w:val="single" w:sz="4" w:space="0" w:color="auto"/>
              <w:right w:val="single" w:sz="4" w:space="0" w:color="auto"/>
            </w:tcBorders>
            <w:shd w:val="clear" w:color="000000" w:fill="A9D08E"/>
            <w:noWrap/>
            <w:vAlign w:val="center"/>
            <w:hideMark/>
          </w:tcPr>
          <w:p w14:paraId="090D81F4"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1,342,670.00 </w:t>
            </w:r>
          </w:p>
        </w:tc>
        <w:tc>
          <w:tcPr>
            <w:tcW w:w="1528" w:type="dxa"/>
            <w:tcBorders>
              <w:top w:val="nil"/>
              <w:left w:val="nil"/>
              <w:bottom w:val="single" w:sz="4" w:space="0" w:color="auto"/>
              <w:right w:val="single" w:sz="4" w:space="0" w:color="auto"/>
            </w:tcBorders>
            <w:shd w:val="clear" w:color="000000" w:fill="A9D08E"/>
            <w:noWrap/>
            <w:vAlign w:val="center"/>
            <w:hideMark/>
          </w:tcPr>
          <w:p w14:paraId="663F2DA1"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1,409,803.50 </w:t>
            </w:r>
          </w:p>
        </w:tc>
        <w:tc>
          <w:tcPr>
            <w:tcW w:w="1953" w:type="dxa"/>
            <w:tcBorders>
              <w:top w:val="nil"/>
              <w:left w:val="nil"/>
              <w:bottom w:val="single" w:sz="4" w:space="0" w:color="auto"/>
              <w:right w:val="single" w:sz="4" w:space="0" w:color="auto"/>
            </w:tcBorders>
            <w:shd w:val="clear" w:color="000000" w:fill="A9D08E"/>
            <w:noWrap/>
            <w:vAlign w:val="center"/>
            <w:hideMark/>
          </w:tcPr>
          <w:p w14:paraId="20C657FA"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1,480,293.68 </w:t>
            </w:r>
          </w:p>
        </w:tc>
        <w:tc>
          <w:tcPr>
            <w:tcW w:w="1486" w:type="dxa"/>
            <w:tcBorders>
              <w:top w:val="nil"/>
              <w:left w:val="nil"/>
              <w:bottom w:val="single" w:sz="4" w:space="0" w:color="auto"/>
              <w:right w:val="single" w:sz="4" w:space="0" w:color="auto"/>
            </w:tcBorders>
            <w:shd w:val="clear" w:color="000000" w:fill="A9D08E"/>
            <w:noWrap/>
            <w:vAlign w:val="center"/>
            <w:hideMark/>
          </w:tcPr>
          <w:p w14:paraId="7429C72B"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1,554,308.36 </w:t>
            </w:r>
          </w:p>
        </w:tc>
        <w:tc>
          <w:tcPr>
            <w:tcW w:w="2377" w:type="dxa"/>
            <w:tcBorders>
              <w:top w:val="nil"/>
              <w:left w:val="nil"/>
              <w:bottom w:val="nil"/>
              <w:right w:val="nil"/>
            </w:tcBorders>
            <w:noWrap/>
            <w:vAlign w:val="center"/>
            <w:hideMark/>
          </w:tcPr>
          <w:p w14:paraId="01CAA30D" w14:textId="77777777" w:rsidR="00F03F4F" w:rsidRPr="00F03F4F" w:rsidRDefault="00F03F4F" w:rsidP="00F03F4F">
            <w:pPr>
              <w:jc w:val="both"/>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55DDE8E3"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76F79822" w14:textId="77777777" w:rsidTr="004126CE">
        <w:trPr>
          <w:trHeight w:val="503"/>
        </w:trPr>
        <w:tc>
          <w:tcPr>
            <w:tcW w:w="3629" w:type="dxa"/>
            <w:tcBorders>
              <w:top w:val="nil"/>
              <w:left w:val="single" w:sz="4" w:space="0" w:color="auto"/>
              <w:bottom w:val="single" w:sz="4" w:space="0" w:color="auto"/>
              <w:right w:val="single" w:sz="4" w:space="0" w:color="auto"/>
            </w:tcBorders>
            <w:shd w:val="clear" w:color="000000" w:fill="A9D08E"/>
            <w:vAlign w:val="center"/>
            <w:hideMark/>
          </w:tcPr>
          <w:p w14:paraId="484B7EDD"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Valoare totală anuală a serviciului public fără T.V.A.</w:t>
            </w:r>
          </w:p>
        </w:tc>
        <w:tc>
          <w:tcPr>
            <w:tcW w:w="1529" w:type="dxa"/>
            <w:tcBorders>
              <w:top w:val="nil"/>
              <w:left w:val="nil"/>
              <w:bottom w:val="single" w:sz="4" w:space="0" w:color="auto"/>
              <w:right w:val="single" w:sz="4" w:space="0" w:color="auto"/>
            </w:tcBorders>
            <w:shd w:val="clear" w:color="000000" w:fill="A9D08E"/>
            <w:noWrap/>
            <w:vAlign w:val="center"/>
            <w:hideMark/>
          </w:tcPr>
          <w:p w14:paraId="134EBD87"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1,283,660.00 </w:t>
            </w:r>
          </w:p>
        </w:tc>
        <w:tc>
          <w:tcPr>
            <w:tcW w:w="1528" w:type="dxa"/>
            <w:tcBorders>
              <w:top w:val="nil"/>
              <w:left w:val="nil"/>
              <w:bottom w:val="single" w:sz="4" w:space="0" w:color="auto"/>
              <w:right w:val="single" w:sz="4" w:space="0" w:color="auto"/>
            </w:tcBorders>
            <w:shd w:val="clear" w:color="000000" w:fill="A9D08E"/>
            <w:noWrap/>
            <w:vAlign w:val="center"/>
            <w:hideMark/>
          </w:tcPr>
          <w:p w14:paraId="4EC9A455"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1,347,843.00 </w:t>
            </w:r>
          </w:p>
        </w:tc>
        <w:tc>
          <w:tcPr>
            <w:tcW w:w="1953" w:type="dxa"/>
            <w:tcBorders>
              <w:top w:val="nil"/>
              <w:left w:val="nil"/>
              <w:bottom w:val="single" w:sz="4" w:space="0" w:color="auto"/>
              <w:right w:val="single" w:sz="4" w:space="0" w:color="auto"/>
            </w:tcBorders>
            <w:shd w:val="clear" w:color="000000" w:fill="A9D08E"/>
            <w:noWrap/>
            <w:vAlign w:val="center"/>
            <w:hideMark/>
          </w:tcPr>
          <w:p w14:paraId="28B224E0"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1,415,235.15 </w:t>
            </w:r>
          </w:p>
        </w:tc>
        <w:tc>
          <w:tcPr>
            <w:tcW w:w="1486" w:type="dxa"/>
            <w:tcBorders>
              <w:top w:val="nil"/>
              <w:left w:val="nil"/>
              <w:bottom w:val="single" w:sz="4" w:space="0" w:color="auto"/>
              <w:right w:val="single" w:sz="4" w:space="0" w:color="auto"/>
            </w:tcBorders>
            <w:shd w:val="clear" w:color="000000" w:fill="A9D08E"/>
            <w:noWrap/>
            <w:vAlign w:val="center"/>
            <w:hideMark/>
          </w:tcPr>
          <w:p w14:paraId="553D709A" w14:textId="77777777" w:rsidR="00F03F4F" w:rsidRPr="00F03F4F" w:rsidRDefault="00F03F4F" w:rsidP="00F03F4F">
            <w:pPr>
              <w:jc w:val="both"/>
              <w:rPr>
                <w:rFonts w:eastAsia="Times New Roman" w:cs="Calibri"/>
                <w:b/>
                <w:bCs/>
                <w:i/>
                <w:iCs/>
                <w:color w:val="000000"/>
                <w:sz w:val="20"/>
                <w:szCs w:val="20"/>
                <w:lang w:val="ro-RO" w:eastAsia="ro-RO"/>
              </w:rPr>
            </w:pPr>
            <w:r w:rsidRPr="00F03F4F">
              <w:rPr>
                <w:rFonts w:eastAsia="Times New Roman" w:cs="Calibri"/>
                <w:b/>
                <w:bCs/>
                <w:i/>
                <w:iCs/>
                <w:color w:val="000000"/>
                <w:sz w:val="20"/>
                <w:szCs w:val="20"/>
                <w:lang w:val="ro-RO" w:eastAsia="ro-RO"/>
              </w:rPr>
              <w:t xml:space="preserve">   1,485,996.91 </w:t>
            </w:r>
          </w:p>
        </w:tc>
        <w:tc>
          <w:tcPr>
            <w:tcW w:w="2377" w:type="dxa"/>
            <w:tcBorders>
              <w:top w:val="nil"/>
              <w:left w:val="nil"/>
              <w:bottom w:val="nil"/>
              <w:right w:val="nil"/>
            </w:tcBorders>
            <w:noWrap/>
            <w:vAlign w:val="center"/>
            <w:hideMark/>
          </w:tcPr>
          <w:p w14:paraId="3115ABDF" w14:textId="77777777" w:rsidR="00F03F4F" w:rsidRPr="00F03F4F" w:rsidRDefault="00F03F4F" w:rsidP="00F03F4F">
            <w:pPr>
              <w:jc w:val="both"/>
              <w:rPr>
                <w:rFonts w:eastAsia="Times New Roman" w:cs="Calibri"/>
                <w:b/>
                <w:bCs/>
                <w:i/>
                <w:iCs/>
                <w:color w:val="000000"/>
                <w:sz w:val="20"/>
                <w:szCs w:val="20"/>
                <w:lang w:val="ro-RO" w:eastAsia="ro-RO"/>
              </w:rPr>
            </w:pPr>
          </w:p>
        </w:tc>
        <w:tc>
          <w:tcPr>
            <w:tcW w:w="2081" w:type="dxa"/>
            <w:tcBorders>
              <w:top w:val="nil"/>
              <w:left w:val="nil"/>
              <w:bottom w:val="nil"/>
              <w:right w:val="nil"/>
            </w:tcBorders>
            <w:noWrap/>
            <w:vAlign w:val="bottom"/>
            <w:hideMark/>
          </w:tcPr>
          <w:p w14:paraId="276F6161"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416A2370" w14:textId="77777777" w:rsidTr="004126CE">
        <w:trPr>
          <w:trHeight w:val="310"/>
        </w:trPr>
        <w:tc>
          <w:tcPr>
            <w:tcW w:w="3629" w:type="dxa"/>
            <w:tcBorders>
              <w:top w:val="nil"/>
              <w:left w:val="single" w:sz="4" w:space="0" w:color="auto"/>
              <w:bottom w:val="single" w:sz="4" w:space="0" w:color="auto"/>
              <w:right w:val="single" w:sz="4" w:space="0" w:color="auto"/>
            </w:tcBorders>
            <w:vAlign w:val="center"/>
            <w:hideMark/>
          </w:tcPr>
          <w:p w14:paraId="13943EA6"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Valoare estimată totală fără T.V.A.</w:t>
            </w:r>
          </w:p>
        </w:tc>
        <w:tc>
          <w:tcPr>
            <w:tcW w:w="6496" w:type="dxa"/>
            <w:gridSpan w:val="4"/>
            <w:tcBorders>
              <w:top w:val="single" w:sz="4" w:space="0" w:color="auto"/>
              <w:left w:val="nil"/>
              <w:bottom w:val="single" w:sz="4" w:space="0" w:color="auto"/>
              <w:right w:val="single" w:sz="4" w:space="0" w:color="000000"/>
            </w:tcBorders>
            <w:noWrap/>
            <w:vAlign w:val="center"/>
            <w:hideMark/>
          </w:tcPr>
          <w:p w14:paraId="3934282B" w14:textId="3F22992D" w:rsidR="00F03F4F" w:rsidRPr="00F03F4F" w:rsidRDefault="00F03F4F" w:rsidP="00F03F4F">
            <w:pPr>
              <w:jc w:val="right"/>
              <w:rPr>
                <w:rFonts w:eastAsia="Times New Roman" w:cs="Calibri"/>
                <w:b/>
                <w:bCs/>
                <w:color w:val="000000"/>
                <w:lang w:val="ro-RO" w:eastAsia="ro-RO"/>
              </w:rPr>
            </w:pPr>
            <w:r w:rsidRPr="00F03F4F">
              <w:rPr>
                <w:rFonts w:eastAsia="Times New Roman" w:cs="Calibri"/>
                <w:b/>
                <w:bCs/>
                <w:color w:val="000000"/>
                <w:lang w:val="ro-RO" w:eastAsia="ro-RO"/>
              </w:rPr>
              <w:t xml:space="preserve">                                                                              5</w:t>
            </w:r>
            <w:r w:rsidR="00EB5260">
              <w:rPr>
                <w:rFonts w:eastAsia="Times New Roman" w:cs="Calibri"/>
                <w:b/>
                <w:bCs/>
                <w:color w:val="000000"/>
                <w:lang w:val="ro-RO" w:eastAsia="ro-RO"/>
              </w:rPr>
              <w:t>.</w:t>
            </w:r>
            <w:r w:rsidRPr="00F03F4F">
              <w:rPr>
                <w:rFonts w:eastAsia="Times New Roman" w:cs="Calibri"/>
                <w:b/>
                <w:bCs/>
                <w:color w:val="000000"/>
                <w:lang w:val="ro-RO" w:eastAsia="ro-RO"/>
              </w:rPr>
              <w:t>532</w:t>
            </w:r>
            <w:r w:rsidR="00EB5260">
              <w:rPr>
                <w:rFonts w:eastAsia="Times New Roman" w:cs="Calibri"/>
                <w:b/>
                <w:bCs/>
                <w:color w:val="000000"/>
                <w:lang w:val="ro-RO" w:eastAsia="ro-RO"/>
              </w:rPr>
              <w:t>.</w:t>
            </w:r>
            <w:r w:rsidRPr="00F03F4F">
              <w:rPr>
                <w:rFonts w:eastAsia="Times New Roman" w:cs="Calibri"/>
                <w:b/>
                <w:bCs/>
                <w:color w:val="000000"/>
                <w:lang w:val="ro-RO" w:eastAsia="ro-RO"/>
              </w:rPr>
              <w:t>735</w:t>
            </w:r>
            <w:r w:rsidR="00EB5260">
              <w:rPr>
                <w:rFonts w:eastAsia="Times New Roman" w:cs="Calibri"/>
                <w:b/>
                <w:bCs/>
                <w:color w:val="000000"/>
                <w:lang w:val="ro-RO" w:eastAsia="ro-RO"/>
              </w:rPr>
              <w:t>,</w:t>
            </w:r>
            <w:r w:rsidRPr="00F03F4F">
              <w:rPr>
                <w:rFonts w:eastAsia="Times New Roman" w:cs="Calibri"/>
                <w:b/>
                <w:bCs/>
                <w:color w:val="000000"/>
                <w:lang w:val="ro-RO" w:eastAsia="ro-RO"/>
              </w:rPr>
              <w:t xml:space="preserve">06 </w:t>
            </w:r>
          </w:p>
        </w:tc>
        <w:tc>
          <w:tcPr>
            <w:tcW w:w="2377" w:type="dxa"/>
            <w:tcBorders>
              <w:top w:val="nil"/>
              <w:left w:val="nil"/>
              <w:bottom w:val="nil"/>
              <w:right w:val="nil"/>
            </w:tcBorders>
            <w:noWrap/>
            <w:vAlign w:val="center"/>
            <w:hideMark/>
          </w:tcPr>
          <w:p w14:paraId="20F5C680" w14:textId="77777777" w:rsidR="00F03F4F" w:rsidRPr="00F03F4F" w:rsidRDefault="00F03F4F" w:rsidP="00F03F4F">
            <w:pPr>
              <w:jc w:val="right"/>
              <w:rPr>
                <w:rFonts w:eastAsia="Times New Roman" w:cs="Calibri"/>
                <w:b/>
                <w:bCs/>
                <w:color w:val="000000"/>
                <w:sz w:val="24"/>
                <w:szCs w:val="24"/>
                <w:lang w:val="ro-RO" w:eastAsia="ro-RO"/>
              </w:rPr>
            </w:pPr>
          </w:p>
        </w:tc>
        <w:tc>
          <w:tcPr>
            <w:tcW w:w="2081" w:type="dxa"/>
            <w:tcBorders>
              <w:top w:val="nil"/>
              <w:left w:val="nil"/>
              <w:bottom w:val="nil"/>
              <w:right w:val="nil"/>
            </w:tcBorders>
            <w:noWrap/>
            <w:vAlign w:val="bottom"/>
            <w:hideMark/>
          </w:tcPr>
          <w:p w14:paraId="0FCCDDEA" w14:textId="77777777" w:rsidR="00F03F4F" w:rsidRPr="00F03F4F" w:rsidRDefault="00F03F4F" w:rsidP="00F03F4F">
            <w:pPr>
              <w:jc w:val="both"/>
              <w:rPr>
                <w:rFonts w:ascii="Times New Roman" w:eastAsia="Times New Roman" w:hAnsi="Times New Roman"/>
                <w:sz w:val="20"/>
                <w:szCs w:val="20"/>
                <w:lang w:val="ro-RO" w:eastAsia="ro-RO"/>
              </w:rPr>
            </w:pPr>
          </w:p>
        </w:tc>
      </w:tr>
      <w:tr w:rsidR="00F03F4F" w:rsidRPr="00F03F4F" w14:paraId="51C41463" w14:textId="77777777" w:rsidTr="004126CE">
        <w:trPr>
          <w:trHeight w:val="310"/>
        </w:trPr>
        <w:tc>
          <w:tcPr>
            <w:tcW w:w="3629" w:type="dxa"/>
            <w:tcBorders>
              <w:top w:val="nil"/>
              <w:left w:val="single" w:sz="4" w:space="0" w:color="auto"/>
              <w:bottom w:val="single" w:sz="4" w:space="0" w:color="auto"/>
              <w:right w:val="single" w:sz="4" w:space="0" w:color="auto"/>
            </w:tcBorders>
            <w:vAlign w:val="center"/>
            <w:hideMark/>
          </w:tcPr>
          <w:p w14:paraId="1FDE59D4" w14:textId="77777777" w:rsidR="00F03F4F" w:rsidRPr="00F03F4F" w:rsidRDefault="00F03F4F" w:rsidP="00F03F4F">
            <w:pPr>
              <w:jc w:val="both"/>
              <w:rPr>
                <w:rFonts w:eastAsia="Times New Roman" w:cs="Calibri"/>
                <w:b/>
                <w:bCs/>
                <w:color w:val="000000"/>
                <w:sz w:val="20"/>
                <w:szCs w:val="20"/>
                <w:lang w:val="ro-RO" w:eastAsia="ro-RO"/>
              </w:rPr>
            </w:pPr>
            <w:r w:rsidRPr="00F03F4F">
              <w:rPr>
                <w:rFonts w:eastAsia="Times New Roman" w:cs="Calibri"/>
                <w:b/>
                <w:bCs/>
                <w:color w:val="000000"/>
                <w:sz w:val="20"/>
                <w:szCs w:val="20"/>
                <w:lang w:val="ro-RO" w:eastAsia="ro-RO"/>
              </w:rPr>
              <w:t>Valoare estimată totală cu T.V.A.</w:t>
            </w:r>
          </w:p>
        </w:tc>
        <w:tc>
          <w:tcPr>
            <w:tcW w:w="6496" w:type="dxa"/>
            <w:gridSpan w:val="4"/>
            <w:tcBorders>
              <w:top w:val="single" w:sz="4" w:space="0" w:color="auto"/>
              <w:left w:val="nil"/>
              <w:bottom w:val="single" w:sz="4" w:space="0" w:color="auto"/>
              <w:right w:val="single" w:sz="4" w:space="0" w:color="000000"/>
            </w:tcBorders>
            <w:noWrap/>
            <w:vAlign w:val="center"/>
            <w:hideMark/>
          </w:tcPr>
          <w:p w14:paraId="3028E133" w14:textId="2AB390C1" w:rsidR="00F03F4F" w:rsidRPr="00F03F4F" w:rsidRDefault="00F03F4F" w:rsidP="00F03F4F">
            <w:pPr>
              <w:jc w:val="center"/>
              <w:rPr>
                <w:rFonts w:eastAsia="Times New Roman" w:cs="Calibri"/>
                <w:b/>
                <w:bCs/>
                <w:color w:val="000000"/>
                <w:lang w:val="ro-RO" w:eastAsia="ro-RO"/>
              </w:rPr>
            </w:pPr>
            <w:r w:rsidRPr="00F03F4F">
              <w:rPr>
                <w:rFonts w:eastAsia="Times New Roman" w:cs="Calibri"/>
                <w:b/>
                <w:bCs/>
                <w:color w:val="000000"/>
                <w:lang w:val="ro-RO" w:eastAsia="ro-RO"/>
              </w:rPr>
              <w:t xml:space="preserve">                                                                       </w:t>
            </w:r>
            <w:r>
              <w:rPr>
                <w:rFonts w:eastAsia="Times New Roman" w:cs="Calibri"/>
                <w:b/>
                <w:bCs/>
                <w:color w:val="000000"/>
                <w:lang w:val="ro-RO" w:eastAsia="ro-RO"/>
              </w:rPr>
              <w:t xml:space="preserve">                 </w:t>
            </w:r>
            <w:r w:rsidRPr="00F03F4F">
              <w:rPr>
                <w:rFonts w:eastAsia="Times New Roman" w:cs="Calibri"/>
                <w:b/>
                <w:bCs/>
                <w:color w:val="000000"/>
                <w:lang w:val="ro-RO" w:eastAsia="ro-RO"/>
              </w:rPr>
              <w:t xml:space="preserve">     </w:t>
            </w:r>
            <w:r w:rsidR="00EB5260">
              <w:rPr>
                <w:rFonts w:eastAsia="Times New Roman" w:cs="Calibri"/>
                <w:b/>
                <w:bCs/>
                <w:color w:val="000000"/>
                <w:lang w:val="ro-RO" w:eastAsia="ro-RO"/>
              </w:rPr>
              <w:t xml:space="preserve">     </w:t>
            </w:r>
            <w:r w:rsidRPr="00F03F4F">
              <w:rPr>
                <w:rFonts w:eastAsia="Times New Roman" w:cs="Calibri"/>
                <w:b/>
                <w:bCs/>
                <w:color w:val="000000"/>
                <w:lang w:val="ro-RO" w:eastAsia="ro-RO"/>
              </w:rPr>
              <w:t xml:space="preserve">  5</w:t>
            </w:r>
            <w:r w:rsidR="00EB5260">
              <w:rPr>
                <w:rFonts w:eastAsia="Times New Roman" w:cs="Calibri"/>
                <w:b/>
                <w:bCs/>
                <w:color w:val="000000"/>
                <w:lang w:val="ro-RO" w:eastAsia="ro-RO"/>
              </w:rPr>
              <w:t>.</w:t>
            </w:r>
            <w:r w:rsidRPr="00F03F4F">
              <w:rPr>
                <w:rFonts w:eastAsia="Times New Roman" w:cs="Calibri"/>
                <w:b/>
                <w:bCs/>
                <w:color w:val="000000"/>
                <w:lang w:val="ro-RO" w:eastAsia="ro-RO"/>
              </w:rPr>
              <w:t>787</w:t>
            </w:r>
            <w:r w:rsidR="00EB5260">
              <w:rPr>
                <w:rFonts w:eastAsia="Times New Roman" w:cs="Calibri"/>
                <w:b/>
                <w:bCs/>
                <w:color w:val="000000"/>
                <w:lang w:val="ro-RO" w:eastAsia="ro-RO"/>
              </w:rPr>
              <w:t>.</w:t>
            </w:r>
            <w:r w:rsidRPr="00F03F4F">
              <w:rPr>
                <w:rFonts w:eastAsia="Times New Roman" w:cs="Calibri"/>
                <w:b/>
                <w:bCs/>
                <w:color w:val="000000"/>
                <w:lang w:val="ro-RO" w:eastAsia="ro-RO"/>
              </w:rPr>
              <w:t>075</w:t>
            </w:r>
            <w:r w:rsidR="00EB5260">
              <w:rPr>
                <w:rFonts w:eastAsia="Times New Roman" w:cs="Calibri"/>
                <w:b/>
                <w:bCs/>
                <w:color w:val="000000"/>
                <w:lang w:val="ro-RO" w:eastAsia="ro-RO"/>
              </w:rPr>
              <w:t>,</w:t>
            </w:r>
            <w:r w:rsidRPr="00F03F4F">
              <w:rPr>
                <w:rFonts w:eastAsia="Times New Roman" w:cs="Calibri"/>
                <w:b/>
                <w:bCs/>
                <w:color w:val="000000"/>
                <w:lang w:val="ro-RO" w:eastAsia="ro-RO"/>
              </w:rPr>
              <w:t xml:space="preserve">53 </w:t>
            </w:r>
          </w:p>
        </w:tc>
        <w:tc>
          <w:tcPr>
            <w:tcW w:w="2377" w:type="dxa"/>
            <w:tcBorders>
              <w:top w:val="nil"/>
              <w:left w:val="nil"/>
              <w:bottom w:val="nil"/>
              <w:right w:val="nil"/>
            </w:tcBorders>
            <w:noWrap/>
            <w:vAlign w:val="bottom"/>
            <w:hideMark/>
          </w:tcPr>
          <w:p w14:paraId="2B542A6F" w14:textId="77777777" w:rsidR="00F03F4F" w:rsidRPr="00F03F4F" w:rsidRDefault="00F03F4F" w:rsidP="00F03F4F">
            <w:pPr>
              <w:jc w:val="center"/>
              <w:rPr>
                <w:rFonts w:eastAsia="Times New Roman" w:cs="Calibri"/>
                <w:b/>
                <w:bCs/>
                <w:color w:val="000000"/>
                <w:sz w:val="24"/>
                <w:szCs w:val="24"/>
                <w:lang w:val="ro-RO" w:eastAsia="ro-RO"/>
              </w:rPr>
            </w:pPr>
          </w:p>
        </w:tc>
        <w:tc>
          <w:tcPr>
            <w:tcW w:w="2081" w:type="dxa"/>
            <w:tcBorders>
              <w:top w:val="nil"/>
              <w:left w:val="nil"/>
              <w:bottom w:val="nil"/>
              <w:right w:val="nil"/>
            </w:tcBorders>
            <w:noWrap/>
            <w:vAlign w:val="bottom"/>
            <w:hideMark/>
          </w:tcPr>
          <w:p w14:paraId="56ECB40C" w14:textId="77777777" w:rsidR="00F03F4F" w:rsidRPr="00F03F4F" w:rsidRDefault="00F03F4F" w:rsidP="00F03F4F">
            <w:pPr>
              <w:rPr>
                <w:rFonts w:ascii="Times New Roman" w:eastAsia="Times New Roman" w:hAnsi="Times New Roman"/>
                <w:sz w:val="20"/>
                <w:szCs w:val="20"/>
                <w:lang w:val="ro-RO" w:eastAsia="ro-RO"/>
              </w:rPr>
            </w:pPr>
          </w:p>
        </w:tc>
      </w:tr>
      <w:tr w:rsidR="005D05CB" w:rsidRPr="00614622" w14:paraId="238CE22D" w14:textId="77777777" w:rsidTr="00EB5260">
        <w:trPr>
          <w:trHeight w:val="1609"/>
        </w:trPr>
        <w:tc>
          <w:tcPr>
            <w:tcW w:w="14583" w:type="dxa"/>
            <w:gridSpan w:val="7"/>
            <w:tcBorders>
              <w:top w:val="nil"/>
              <w:left w:val="nil"/>
              <w:bottom w:val="nil"/>
            </w:tcBorders>
            <w:vAlign w:val="center"/>
            <w:hideMark/>
          </w:tcPr>
          <w:p w14:paraId="74BD770B" w14:textId="73A78D43" w:rsidR="005D05CB" w:rsidRPr="004126CE" w:rsidRDefault="004126CE" w:rsidP="00F03F4F">
            <w:pPr>
              <w:rPr>
                <w:rFonts w:ascii="Times New Roman" w:hAnsi="Times New Roman"/>
                <w:sz w:val="24"/>
                <w:szCs w:val="24"/>
                <w:lang w:val="ro-RO"/>
              </w:rPr>
            </w:pPr>
            <w:r>
              <w:rPr>
                <w:rFonts w:ascii="Times New Roman" w:hAnsi="Times New Roman"/>
                <w:sz w:val="24"/>
                <w:szCs w:val="24"/>
                <w:lang w:val="ro-RO"/>
              </w:rPr>
              <w:lastRenderedPageBreak/>
              <w:t xml:space="preserve">  </w:t>
            </w:r>
            <w:r w:rsidR="005D05CB" w:rsidRPr="004126CE">
              <w:rPr>
                <w:rFonts w:ascii="Times New Roman" w:hAnsi="Times New Roman"/>
                <w:sz w:val="24"/>
                <w:szCs w:val="24"/>
                <w:lang w:val="ro-RO"/>
              </w:rPr>
              <w:t>Rata profitului, utilizat în calcul, este rata SWAP  pentru Servicii de Interes Economic General (SIEG) publicată de Comisia Europeană pentru a fi aplicată de către autoritățile publice locale în cazul ajutoarelor de stat în care se ia în considerare conceptul de profit rezonabil.</w:t>
            </w:r>
          </w:p>
        </w:tc>
      </w:tr>
    </w:tbl>
    <w:p w14:paraId="02612599" w14:textId="46214F91" w:rsidR="00F03F4F" w:rsidRDefault="004126CE" w:rsidP="00F03F4F">
      <w:pPr>
        <w:rPr>
          <w:rFonts w:ascii="Times New Roman" w:hAnsi="Times New Roman"/>
          <w:sz w:val="24"/>
          <w:szCs w:val="24"/>
          <w:lang w:val="ro-RO"/>
        </w:rPr>
      </w:pPr>
      <w:r>
        <w:rPr>
          <w:rFonts w:ascii="Times New Roman" w:hAnsi="Times New Roman"/>
          <w:sz w:val="24"/>
          <w:szCs w:val="24"/>
          <w:lang w:val="ro-RO"/>
        </w:rPr>
        <w:t xml:space="preserve">   </w:t>
      </w:r>
      <w:bookmarkStart w:id="11" w:name="_Hlk208473516"/>
      <w:r w:rsidR="004844FF">
        <w:rPr>
          <w:rFonts w:ascii="Times New Roman" w:hAnsi="Times New Roman"/>
          <w:sz w:val="24"/>
          <w:szCs w:val="24"/>
          <w:lang w:val="ro-RO"/>
        </w:rPr>
        <w:t xml:space="preserve">Conform prevederilor cap.2 pct 2.3 al Contractului cadru, </w:t>
      </w:r>
      <w:r w:rsidR="004844FF" w:rsidRPr="004844FF">
        <w:rPr>
          <w:rFonts w:ascii="Times New Roman" w:hAnsi="Times New Roman"/>
          <w:sz w:val="24"/>
          <w:szCs w:val="24"/>
          <w:lang w:val="ro-RO"/>
        </w:rPr>
        <w:t xml:space="preserve"> </w:t>
      </w:r>
      <w:r w:rsidR="004844FF">
        <w:rPr>
          <w:rFonts w:ascii="Times New Roman" w:hAnsi="Times New Roman"/>
          <w:sz w:val="24"/>
          <w:szCs w:val="24"/>
          <w:lang w:val="ro-RO"/>
        </w:rPr>
        <w:t>d</w:t>
      </w:r>
      <w:r w:rsidR="004844FF" w:rsidRPr="004844FF">
        <w:rPr>
          <w:rFonts w:ascii="Times New Roman" w:hAnsi="Times New Roman"/>
          <w:sz w:val="24"/>
          <w:szCs w:val="24"/>
          <w:lang w:val="ro-RO"/>
        </w:rPr>
        <w:t>elegatarul îşi rezervă dreptul de a suplimenta</w:t>
      </w:r>
      <w:r w:rsidR="00390AB1">
        <w:rPr>
          <w:rFonts w:ascii="Times New Roman" w:hAnsi="Times New Roman"/>
          <w:sz w:val="24"/>
          <w:szCs w:val="24"/>
          <w:lang w:val="ro-RO"/>
        </w:rPr>
        <w:t xml:space="preserve"> valoarea contractului</w:t>
      </w:r>
      <w:r w:rsidR="004844FF" w:rsidRPr="004844FF">
        <w:rPr>
          <w:rFonts w:ascii="Times New Roman" w:hAnsi="Times New Roman"/>
          <w:sz w:val="24"/>
          <w:szCs w:val="24"/>
          <w:lang w:val="ro-RO"/>
        </w:rPr>
        <w:t>, în condițiile legislației din materia achizițiilor publice, cantitatea serviciilor, fără organizarea unei noi proceduri de atribuire, în situația în care devine necesară prelungirea de trasee, introducerea de curse suplimentare sau noi stații. Contractul se poate modifica cu maxim 10% din valoare, în conformitate cu art.14 și art.241 din Legea nr.99/2016 cu modificările și completările ulterioare, art.17 alin. (1) lit.c) și art.27 alin. (2) lit. a) din Legea nr.92/2007 cu modificările și completările ulterioare.</w:t>
      </w:r>
    </w:p>
    <w:p w14:paraId="466CBDC5" w14:textId="77777777" w:rsidR="004844FF" w:rsidRPr="004844FF" w:rsidRDefault="004844FF" w:rsidP="004844FF">
      <w:pPr>
        <w:rPr>
          <w:rFonts w:ascii="Times New Roman" w:hAnsi="Times New Roman"/>
          <w:sz w:val="24"/>
          <w:szCs w:val="24"/>
          <w:lang w:val="ro-RO"/>
        </w:rPr>
      </w:pPr>
      <w:r w:rsidRPr="004844FF">
        <w:rPr>
          <w:rFonts w:ascii="Times New Roman" w:hAnsi="Times New Roman"/>
          <w:sz w:val="24"/>
          <w:szCs w:val="24"/>
          <w:lang w:val="ro-RO"/>
        </w:rPr>
        <w:t xml:space="preserve">Prin urmare în acest caz valoarea estimată a contractului va fi cuprinsă în intervalul : </w:t>
      </w:r>
    </w:p>
    <w:p w14:paraId="54B91465" w14:textId="74FA8A93" w:rsidR="004844FF" w:rsidRPr="004844FF" w:rsidRDefault="00522281" w:rsidP="004844FF">
      <w:pPr>
        <w:rPr>
          <w:rFonts w:ascii="Times New Roman" w:hAnsi="Times New Roman"/>
          <w:sz w:val="24"/>
          <w:szCs w:val="24"/>
          <w:lang w:val="ro-RO"/>
        </w:rPr>
      </w:pPr>
      <w:r>
        <w:rPr>
          <w:rFonts w:ascii="Times New Roman" w:hAnsi="Times New Roman"/>
          <w:sz w:val="24"/>
          <w:szCs w:val="24"/>
          <w:lang w:val="ro-RO"/>
        </w:rPr>
        <w:t xml:space="preserve">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min</w:t>
      </w:r>
      <w:r w:rsidR="004844FF" w:rsidRPr="004844FF">
        <w:rPr>
          <w:rFonts w:ascii="Times New Roman" w:hAnsi="Times New Roman"/>
          <w:sz w:val="24"/>
          <w:szCs w:val="24"/>
          <w:lang w:val="ro-RO"/>
        </w:rPr>
        <w:t>- V</w:t>
      </w:r>
      <w:r w:rsidR="004844FF" w:rsidRPr="00522281">
        <w:rPr>
          <w:rFonts w:ascii="Times New Roman" w:hAnsi="Times New Roman"/>
          <w:sz w:val="24"/>
          <w:szCs w:val="24"/>
          <w:vertAlign w:val="subscript"/>
          <w:lang w:val="ro-RO"/>
        </w:rPr>
        <w:t>max</w:t>
      </w:r>
      <w:r w:rsidR="004844FF" w:rsidRPr="004844FF">
        <w:rPr>
          <w:rFonts w:ascii="Times New Roman" w:hAnsi="Times New Roman"/>
          <w:sz w:val="24"/>
          <w:szCs w:val="24"/>
          <w:lang w:val="ro-RO"/>
        </w:rPr>
        <w:t xml:space="preserve">], respectiv [ </w:t>
      </w:r>
      <w:r w:rsidR="00EB5260">
        <w:rPr>
          <w:rFonts w:ascii="Times New Roman" w:hAnsi="Times New Roman"/>
          <w:sz w:val="24"/>
          <w:szCs w:val="24"/>
          <w:lang w:val="ro-RO"/>
        </w:rPr>
        <w:t>5.532.735,06</w:t>
      </w:r>
      <w:r w:rsidR="00EB5260" w:rsidRPr="004844FF">
        <w:rPr>
          <w:rFonts w:ascii="Times New Roman" w:hAnsi="Times New Roman"/>
          <w:sz w:val="24"/>
          <w:szCs w:val="24"/>
          <w:lang w:val="ro-RO"/>
        </w:rPr>
        <w:t xml:space="preserve"> </w:t>
      </w:r>
      <w:r w:rsidR="004844FF" w:rsidRPr="004844FF">
        <w:rPr>
          <w:rFonts w:ascii="Times New Roman" w:hAnsi="Times New Roman"/>
          <w:sz w:val="24"/>
          <w:szCs w:val="24"/>
          <w:lang w:val="ro-RO"/>
        </w:rPr>
        <w:t>-</w:t>
      </w:r>
      <w:r w:rsidR="00EB5260">
        <w:rPr>
          <w:rFonts w:ascii="Times New Roman" w:hAnsi="Times New Roman"/>
          <w:sz w:val="24"/>
          <w:szCs w:val="24"/>
          <w:lang w:val="ro-RO"/>
        </w:rPr>
        <w:t xml:space="preserve"> </w:t>
      </w:r>
      <w:r w:rsidR="007C3167" w:rsidRPr="007C3167">
        <w:rPr>
          <w:rFonts w:ascii="Times New Roman" w:hAnsi="Times New Roman"/>
          <w:sz w:val="24"/>
          <w:szCs w:val="24"/>
          <w:lang w:val="ro-RO"/>
        </w:rPr>
        <w:t>6.086.008,57</w:t>
      </w:r>
      <w:r w:rsidR="007C3167" w:rsidRPr="004844FF">
        <w:rPr>
          <w:lang w:val="ro-RO"/>
        </w:rPr>
        <w:t xml:space="preserve">  </w:t>
      </w:r>
      <w:r w:rsidR="004844FF" w:rsidRPr="004844FF">
        <w:rPr>
          <w:rFonts w:ascii="Times New Roman" w:hAnsi="Times New Roman"/>
          <w:sz w:val="24"/>
          <w:szCs w:val="24"/>
          <w:lang w:val="ro-RO"/>
        </w:rPr>
        <w:t>] , unde:</w:t>
      </w:r>
    </w:p>
    <w:p w14:paraId="5B503AC2" w14:textId="1738883B" w:rsidR="004844FF" w:rsidRPr="004844FF" w:rsidRDefault="00522281" w:rsidP="004844FF">
      <w:pPr>
        <w:rPr>
          <w:rFonts w:ascii="Times New Roman" w:hAnsi="Times New Roman"/>
          <w:sz w:val="24"/>
          <w:szCs w:val="24"/>
          <w:lang w:val="ro-RO"/>
        </w:rPr>
      </w:pPr>
      <w:r>
        <w:rPr>
          <w:rFonts w:ascii="Times New Roman" w:hAnsi="Times New Roman"/>
          <w:sz w:val="24"/>
          <w:szCs w:val="24"/>
          <w:lang w:val="ro-RO"/>
        </w:rPr>
        <w:t xml:space="preserve">   -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min</w:t>
      </w:r>
      <w:r w:rsidR="004844FF" w:rsidRPr="004844FF">
        <w:rPr>
          <w:rFonts w:ascii="Times New Roman" w:hAnsi="Times New Roman"/>
          <w:sz w:val="24"/>
          <w:szCs w:val="24"/>
          <w:lang w:val="ro-RO"/>
        </w:rPr>
        <w:t xml:space="preserve">  reprezintă valoarea estimată a viitorului contract  și la care se va raporta evaluarea ofertelor (</w:t>
      </w:r>
      <w:r w:rsidR="00EB5260">
        <w:rPr>
          <w:rFonts w:ascii="Times New Roman" w:hAnsi="Times New Roman"/>
          <w:sz w:val="24"/>
          <w:szCs w:val="24"/>
          <w:lang w:val="ro-RO"/>
        </w:rPr>
        <w:t>5.532.735,06</w:t>
      </w:r>
      <w:r w:rsidR="004844FF" w:rsidRPr="004844FF">
        <w:rPr>
          <w:rFonts w:ascii="Times New Roman" w:hAnsi="Times New Roman"/>
          <w:sz w:val="24"/>
          <w:szCs w:val="24"/>
          <w:lang w:val="ro-RO"/>
        </w:rPr>
        <w:t xml:space="preserve"> -  lei, fără TVA)</w:t>
      </w:r>
    </w:p>
    <w:p w14:paraId="71CE4302" w14:textId="713BDC63" w:rsidR="00F03F4F" w:rsidRDefault="00522281" w:rsidP="004844FF">
      <w:pPr>
        <w:rPr>
          <w:rFonts w:ascii="Times New Roman" w:hAnsi="Times New Roman"/>
          <w:sz w:val="24"/>
          <w:szCs w:val="24"/>
          <w:lang w:val="ro-RO"/>
        </w:rPr>
      </w:pPr>
      <w:r>
        <w:rPr>
          <w:rFonts w:ascii="Times New Roman" w:hAnsi="Times New Roman"/>
          <w:sz w:val="24"/>
          <w:szCs w:val="24"/>
          <w:lang w:val="ro-RO"/>
        </w:rPr>
        <w:t xml:space="preserve">   - </w:t>
      </w:r>
      <w:r w:rsidR="004844FF" w:rsidRPr="004844FF">
        <w:rPr>
          <w:rFonts w:ascii="Times New Roman" w:hAnsi="Times New Roman"/>
          <w:sz w:val="24"/>
          <w:szCs w:val="24"/>
          <w:lang w:val="ro-RO"/>
        </w:rPr>
        <w:t>V</w:t>
      </w:r>
      <w:r w:rsidR="004844FF" w:rsidRPr="00522281">
        <w:rPr>
          <w:rFonts w:ascii="Times New Roman" w:hAnsi="Times New Roman"/>
          <w:sz w:val="24"/>
          <w:szCs w:val="24"/>
          <w:vertAlign w:val="subscript"/>
          <w:lang w:val="ro-RO"/>
        </w:rPr>
        <w:t>max</w:t>
      </w:r>
      <w:r w:rsidR="004844FF" w:rsidRPr="004844FF">
        <w:rPr>
          <w:rFonts w:ascii="Times New Roman" w:hAnsi="Times New Roman"/>
          <w:sz w:val="24"/>
          <w:szCs w:val="24"/>
          <w:lang w:val="ro-RO"/>
        </w:rPr>
        <w:t xml:space="preserve"> reprezintă valoarea estimată a viitorului contract la care s-a adăugat valoarea posibilelor suplimentări (</w:t>
      </w:r>
      <w:r w:rsidR="007C3167" w:rsidRPr="007C3167">
        <w:rPr>
          <w:rFonts w:ascii="Times New Roman" w:hAnsi="Times New Roman"/>
          <w:sz w:val="24"/>
          <w:szCs w:val="24"/>
          <w:lang w:val="ro-RO"/>
        </w:rPr>
        <w:t>6.086.008,57</w:t>
      </w:r>
      <w:r w:rsidR="007C3167" w:rsidRPr="004844FF">
        <w:rPr>
          <w:lang w:val="ro-RO"/>
        </w:rPr>
        <w:t xml:space="preserve">  </w:t>
      </w:r>
      <w:r w:rsidR="004844FF" w:rsidRPr="004844FF">
        <w:rPr>
          <w:rFonts w:ascii="Times New Roman" w:hAnsi="Times New Roman"/>
          <w:sz w:val="24"/>
          <w:szCs w:val="24"/>
          <w:lang w:val="ro-RO"/>
        </w:rPr>
        <w:t>-  lei, fără TVA).</w:t>
      </w:r>
    </w:p>
    <w:bookmarkEnd w:id="11"/>
    <w:p w14:paraId="4C61E393" w14:textId="77777777" w:rsidR="00EB5260" w:rsidRDefault="00B01FB4" w:rsidP="00B01FB4">
      <w:pPr>
        <w:jc w:val="center"/>
        <w:rPr>
          <w:rFonts w:ascii="Times New Roman" w:hAnsi="Times New Roman"/>
          <w:sz w:val="24"/>
          <w:szCs w:val="24"/>
          <w:lang w:val="ro-RO"/>
        </w:rPr>
      </w:pPr>
      <w:r>
        <w:rPr>
          <w:rFonts w:ascii="Times New Roman" w:hAnsi="Times New Roman"/>
          <w:sz w:val="24"/>
          <w:szCs w:val="24"/>
          <w:lang w:val="ro-RO"/>
        </w:rPr>
        <w:t xml:space="preserve">  </w:t>
      </w:r>
      <w:r w:rsidR="00F03F4F">
        <w:rPr>
          <w:rFonts w:ascii="Times New Roman" w:hAnsi="Times New Roman"/>
          <w:sz w:val="24"/>
          <w:szCs w:val="24"/>
          <w:lang w:val="ro-RO"/>
        </w:rPr>
        <w:t xml:space="preserve">                                                                                        </w:t>
      </w:r>
    </w:p>
    <w:p w14:paraId="3BA993F5" w14:textId="0D616AF6" w:rsidR="00B01FB4" w:rsidRPr="00B01FB4" w:rsidRDefault="00EB5260" w:rsidP="00B01FB4">
      <w:pPr>
        <w:jc w:val="center"/>
        <w:rPr>
          <w:rFonts w:ascii="Times New Roman" w:hAnsi="Times New Roman"/>
          <w:sz w:val="24"/>
          <w:szCs w:val="24"/>
          <w:lang w:val="ro-RO"/>
        </w:rPr>
      </w:pPr>
      <w:r>
        <w:rPr>
          <w:rFonts w:ascii="Times New Roman" w:hAnsi="Times New Roman"/>
          <w:sz w:val="24"/>
          <w:szCs w:val="24"/>
          <w:lang w:val="ro-RO"/>
        </w:rPr>
        <w:t xml:space="preserve">                                                                                                                                               </w:t>
      </w:r>
      <w:r w:rsidR="00F03F4F">
        <w:rPr>
          <w:rFonts w:ascii="Times New Roman" w:hAnsi="Times New Roman"/>
          <w:sz w:val="24"/>
          <w:szCs w:val="24"/>
          <w:lang w:val="ro-RO"/>
        </w:rPr>
        <w:t xml:space="preserve">    </w:t>
      </w:r>
      <w:r w:rsidR="00B01FB4">
        <w:rPr>
          <w:rFonts w:ascii="Times New Roman" w:hAnsi="Times New Roman"/>
          <w:sz w:val="24"/>
          <w:szCs w:val="24"/>
          <w:lang w:val="ro-RO"/>
        </w:rPr>
        <w:t xml:space="preserve"> </w:t>
      </w:r>
      <w:r w:rsidR="00B01FB4" w:rsidRPr="00B01FB4">
        <w:rPr>
          <w:rFonts w:ascii="Times New Roman" w:hAnsi="Times New Roman"/>
          <w:sz w:val="24"/>
          <w:szCs w:val="24"/>
          <w:lang w:val="ro-RO"/>
        </w:rPr>
        <w:t>Întocmit:</w:t>
      </w:r>
    </w:p>
    <w:p w14:paraId="739DF2E5" w14:textId="77777777" w:rsidR="00B01FB4" w:rsidRPr="00B01FB4" w:rsidRDefault="00B01FB4" w:rsidP="00B01FB4">
      <w:pPr>
        <w:pStyle w:val="NoSpacing"/>
        <w:ind w:firstLine="360"/>
        <w:jc w:val="right"/>
        <w:rPr>
          <w:rFonts w:ascii="Times New Roman" w:hAnsi="Times New Roman"/>
          <w:szCs w:val="24"/>
          <w:lang w:val="ro-RO"/>
        </w:rPr>
      </w:pPr>
      <w:r w:rsidRPr="00B01FB4">
        <w:rPr>
          <w:rFonts w:ascii="Times New Roman" w:hAnsi="Times New Roman"/>
          <w:szCs w:val="24"/>
          <w:lang w:val="ro-RO"/>
        </w:rPr>
        <w:t>Asociaţia de dezvoltare intercomunitară (ADI)</w:t>
      </w:r>
    </w:p>
    <w:p w14:paraId="0D7C33AE" w14:textId="77777777" w:rsidR="00B01FB4" w:rsidRPr="00B01FB4" w:rsidRDefault="00B01FB4" w:rsidP="00B01FB4">
      <w:pPr>
        <w:pStyle w:val="NoSpacing"/>
        <w:ind w:firstLine="360"/>
        <w:jc w:val="right"/>
        <w:rPr>
          <w:b/>
          <w:bCs/>
          <w:szCs w:val="24"/>
          <w:lang w:val="ro-RO"/>
        </w:rPr>
      </w:pPr>
      <w:r w:rsidRPr="00B01FB4">
        <w:rPr>
          <w:rFonts w:ascii="Times New Roman" w:hAnsi="Times New Roman"/>
          <w:szCs w:val="24"/>
          <w:lang w:val="ro-RO"/>
        </w:rPr>
        <w:t xml:space="preserve"> „Eco-transport Câmpulung Moldovenesc -Sadova”</w:t>
      </w:r>
    </w:p>
    <w:p w14:paraId="3229A0B2" w14:textId="77777777" w:rsidR="004D0AA2" w:rsidRDefault="004D0AA2" w:rsidP="00F03F4F">
      <w:pPr>
        <w:pStyle w:val="NoSpacing"/>
        <w:jc w:val="center"/>
        <w:rPr>
          <w:rFonts w:ascii="Times New Roman" w:hAnsi="Times New Roman"/>
          <w:b/>
          <w:sz w:val="28"/>
          <w:szCs w:val="28"/>
        </w:rPr>
      </w:pPr>
    </w:p>
    <w:tbl>
      <w:tblPr>
        <w:tblStyle w:val="TableGrid"/>
        <w:tblpPr w:leftFromText="180" w:rightFromText="180" w:vertAnchor="text" w:horzAnchor="margin" w:tblpXSpec="center" w:tblpY="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5260" w:rsidRPr="00614622" w14:paraId="649C16BB" w14:textId="77777777" w:rsidTr="000F4AE5">
        <w:tc>
          <w:tcPr>
            <w:tcW w:w="4531" w:type="dxa"/>
          </w:tcPr>
          <w:p w14:paraId="1E3D03FE" w14:textId="77777777" w:rsidR="00EB5260" w:rsidRPr="00A35F24" w:rsidRDefault="00EB5260" w:rsidP="000F4AE5">
            <w:pPr>
              <w:rPr>
                <w:rFonts w:ascii="Times New Roman" w:hAnsi="Times New Roman"/>
                <w:b/>
                <w:sz w:val="28"/>
                <w:szCs w:val="28"/>
              </w:rPr>
            </w:pPr>
          </w:p>
          <w:p w14:paraId="25CEF2E1"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Preşedinte de ședință,</w:t>
            </w:r>
          </w:p>
          <w:p w14:paraId="0F485FC8" w14:textId="77777777" w:rsidR="00EB5260" w:rsidRPr="00A35F24" w:rsidRDefault="00EB5260" w:rsidP="000F4AE5">
            <w:pPr>
              <w:jc w:val="center"/>
              <w:rPr>
                <w:rFonts w:ascii="Times New Roman" w:hAnsi="Times New Roman"/>
                <w:b/>
                <w:sz w:val="28"/>
                <w:szCs w:val="28"/>
              </w:rPr>
            </w:pPr>
          </w:p>
        </w:tc>
        <w:tc>
          <w:tcPr>
            <w:tcW w:w="4531" w:type="dxa"/>
          </w:tcPr>
          <w:p w14:paraId="668F3E6A" w14:textId="77777777" w:rsidR="00EB5260" w:rsidRPr="00A35F24" w:rsidRDefault="00EB5260" w:rsidP="000F4AE5">
            <w:pPr>
              <w:jc w:val="center"/>
              <w:rPr>
                <w:rFonts w:ascii="Times New Roman" w:hAnsi="Times New Roman"/>
                <w:b/>
                <w:sz w:val="28"/>
                <w:szCs w:val="28"/>
              </w:rPr>
            </w:pPr>
          </w:p>
          <w:p w14:paraId="205A62A5"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Secretar general municipiu,</w:t>
            </w:r>
          </w:p>
          <w:p w14:paraId="46870A44" w14:textId="77777777" w:rsidR="00EB5260" w:rsidRPr="00A35F24" w:rsidRDefault="00EB5260" w:rsidP="000F4AE5">
            <w:pPr>
              <w:jc w:val="both"/>
              <w:rPr>
                <w:rFonts w:ascii="Times New Roman" w:hAnsi="Times New Roman"/>
                <w:b/>
                <w:sz w:val="28"/>
                <w:szCs w:val="28"/>
              </w:rPr>
            </w:pPr>
          </w:p>
          <w:p w14:paraId="45A1A0A1" w14:textId="77777777" w:rsidR="00EB5260" w:rsidRPr="00A35F24" w:rsidRDefault="00EB5260" w:rsidP="000F4AE5">
            <w:pPr>
              <w:jc w:val="center"/>
              <w:rPr>
                <w:rFonts w:ascii="Times New Roman" w:hAnsi="Times New Roman"/>
                <w:b/>
                <w:sz w:val="28"/>
                <w:szCs w:val="28"/>
              </w:rPr>
            </w:pPr>
            <w:r w:rsidRPr="00A35F24">
              <w:rPr>
                <w:rFonts w:ascii="Times New Roman" w:hAnsi="Times New Roman"/>
                <w:b/>
                <w:sz w:val="28"/>
                <w:szCs w:val="28"/>
              </w:rPr>
              <w:t>Erhan Rodica</w:t>
            </w:r>
          </w:p>
        </w:tc>
      </w:tr>
    </w:tbl>
    <w:p w14:paraId="1D3C0702" w14:textId="77777777" w:rsidR="00F03F4F" w:rsidRDefault="00F03F4F" w:rsidP="00F03F4F">
      <w:pPr>
        <w:pStyle w:val="NoSpacing"/>
        <w:jc w:val="center"/>
        <w:rPr>
          <w:rFonts w:ascii="Times New Roman" w:hAnsi="Times New Roman"/>
          <w:b/>
          <w:sz w:val="28"/>
          <w:szCs w:val="28"/>
        </w:rPr>
      </w:pPr>
    </w:p>
    <w:sectPr w:rsidR="00F03F4F" w:rsidSect="004126CE">
      <w:pgSz w:w="15840" w:h="12240" w:orient="landscape"/>
      <w:pgMar w:top="851" w:right="448" w:bottom="902"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895D" w14:textId="77777777" w:rsidR="00B814D6" w:rsidRDefault="00B814D6" w:rsidP="0058213F">
      <w:r>
        <w:separator/>
      </w:r>
    </w:p>
  </w:endnote>
  <w:endnote w:type="continuationSeparator" w:id="0">
    <w:p w14:paraId="08F13C54" w14:textId="77777777" w:rsidR="00B814D6" w:rsidRDefault="00B814D6" w:rsidP="0058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CEB3" w14:textId="77777777" w:rsidR="006D49A5" w:rsidRDefault="006D49A5">
    <w:pPr>
      <w:pStyle w:val="Footer"/>
      <w:jc w:val="center"/>
    </w:pPr>
    <w:r>
      <w:fldChar w:fldCharType="begin"/>
    </w:r>
    <w:r>
      <w:instrText xml:space="preserve"> PAGE   \* MERGEFORMAT </w:instrText>
    </w:r>
    <w:r>
      <w:fldChar w:fldCharType="separate"/>
    </w:r>
    <w:r>
      <w:rPr>
        <w:noProof/>
      </w:rPr>
      <w:t>25</w:t>
    </w:r>
    <w:r>
      <w:rPr>
        <w:noProof/>
      </w:rPr>
      <w:fldChar w:fldCharType="end"/>
    </w:r>
  </w:p>
  <w:p w14:paraId="18F18352" w14:textId="77777777" w:rsidR="006D49A5" w:rsidRDefault="006D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8995" w14:textId="77777777" w:rsidR="00B814D6" w:rsidRDefault="00B814D6" w:rsidP="0058213F">
      <w:r>
        <w:separator/>
      </w:r>
    </w:p>
  </w:footnote>
  <w:footnote w:type="continuationSeparator" w:id="0">
    <w:p w14:paraId="56266A5E" w14:textId="77777777" w:rsidR="00B814D6" w:rsidRDefault="00B814D6" w:rsidP="0058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80"/>
        <w:position w:val="0"/>
        <w:sz w:val="19"/>
        <w:u w:val="none"/>
      </w:rPr>
    </w:lvl>
    <w:lvl w:ilvl="1">
      <w:start w:val="1"/>
      <w:numFmt w:val="lowerLetter"/>
      <w:lvlText w:val="%2)"/>
      <w:lvlJc w:val="left"/>
      <w:rPr>
        <w:rFonts w:ascii="Arial" w:hAnsi="Arial" w:cs="Arial"/>
        <w:b w:val="0"/>
        <w:bCs w:val="0"/>
        <w:i w:val="0"/>
        <w:iCs w:val="0"/>
        <w:smallCaps w:val="0"/>
        <w:strike w:val="0"/>
        <w:color w:val="000000"/>
        <w:spacing w:val="0"/>
        <w:w w:val="80"/>
        <w:position w:val="0"/>
        <w:sz w:val="19"/>
        <w:szCs w:val="19"/>
        <w:u w:val="none"/>
      </w:rPr>
    </w:lvl>
    <w:lvl w:ilvl="2">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3">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4">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5">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6">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7">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lvl w:ilvl="8">
      <w:start w:val="6"/>
      <w:numFmt w:val="lowerLetter"/>
      <w:lvlText w:val="%3)"/>
      <w:lvlJc w:val="left"/>
      <w:rPr>
        <w:rFonts w:ascii="Arial" w:hAnsi="Arial" w:cs="Arial"/>
        <w:b w:val="0"/>
        <w:bCs w:val="0"/>
        <w:i w:val="0"/>
        <w:iCs w:val="0"/>
        <w:smallCaps w:val="0"/>
        <w:strike w:val="0"/>
        <w:color w:val="000000"/>
        <w:spacing w:val="0"/>
        <w:w w:val="80"/>
        <w:position w:val="0"/>
        <w:sz w:val="19"/>
        <w:szCs w:val="19"/>
        <w:u w:val="none"/>
      </w:rPr>
    </w:lvl>
  </w:abstractNum>
  <w:abstractNum w:abstractNumId="1" w15:restartNumberingAfterBreak="0">
    <w:nsid w:val="02D01D03"/>
    <w:multiLevelType w:val="hybridMultilevel"/>
    <w:tmpl w:val="4928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8571B"/>
    <w:multiLevelType w:val="singleLevel"/>
    <w:tmpl w:val="AAD41BC0"/>
    <w:lvl w:ilvl="0">
      <w:start w:val="4"/>
      <w:numFmt w:val="bullet"/>
      <w:lvlText w:val="-"/>
      <w:lvlJc w:val="left"/>
      <w:pPr>
        <w:tabs>
          <w:tab w:val="num" w:pos="720"/>
        </w:tabs>
        <w:ind w:left="720" w:hanging="360"/>
      </w:pPr>
      <w:rPr>
        <w:rFonts w:hint="default"/>
      </w:rPr>
    </w:lvl>
  </w:abstractNum>
  <w:abstractNum w:abstractNumId="3" w15:restartNumberingAfterBreak="0">
    <w:nsid w:val="0573499A"/>
    <w:multiLevelType w:val="hybridMultilevel"/>
    <w:tmpl w:val="284C5404"/>
    <w:lvl w:ilvl="0" w:tplc="0418000D">
      <w:start w:val="1"/>
      <w:numFmt w:val="bullet"/>
      <w:lvlText w:val=""/>
      <w:lvlJc w:val="left"/>
      <w:pPr>
        <w:ind w:left="705" w:hanging="360"/>
      </w:pPr>
      <w:rPr>
        <w:rFonts w:ascii="Wingdings" w:hAnsi="Wingding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A4D5650"/>
    <w:multiLevelType w:val="hybridMultilevel"/>
    <w:tmpl w:val="E9785D34"/>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0A3DD7"/>
    <w:multiLevelType w:val="hybridMultilevel"/>
    <w:tmpl w:val="29C6188A"/>
    <w:lvl w:ilvl="0" w:tplc="AAD41BC0">
      <w:start w:val="4"/>
      <w:numFmt w:val="bullet"/>
      <w:lvlText w:val="-"/>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1329449E"/>
    <w:multiLevelType w:val="hybridMultilevel"/>
    <w:tmpl w:val="46105410"/>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4B16C78"/>
    <w:multiLevelType w:val="multilevel"/>
    <w:tmpl w:val="52D29FC0"/>
    <w:lvl w:ilvl="0">
      <w:start w:val="1"/>
      <w:numFmt w:val="decimal"/>
      <w:lvlText w:val="%1."/>
      <w:lvlJc w:val="left"/>
      <w:pPr>
        <w:ind w:left="72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8729D3"/>
    <w:multiLevelType w:val="hybridMultilevel"/>
    <w:tmpl w:val="7ABA9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35856"/>
    <w:multiLevelType w:val="hybridMultilevel"/>
    <w:tmpl w:val="4740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43421"/>
    <w:multiLevelType w:val="hybridMultilevel"/>
    <w:tmpl w:val="149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3441C"/>
    <w:multiLevelType w:val="hybridMultilevel"/>
    <w:tmpl w:val="BE8804CE"/>
    <w:lvl w:ilvl="0" w:tplc="213A38BA">
      <w:start w:val="1"/>
      <w:numFmt w:val="decimal"/>
      <w:lvlText w:val="(%1)"/>
      <w:lvlJc w:val="left"/>
      <w:pPr>
        <w:ind w:left="1200" w:hanging="48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39E2BD1"/>
    <w:multiLevelType w:val="hybridMultilevel"/>
    <w:tmpl w:val="35F20E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9B46C4"/>
    <w:multiLevelType w:val="hybridMultilevel"/>
    <w:tmpl w:val="150820A4"/>
    <w:lvl w:ilvl="0" w:tplc="AAD41BC0">
      <w:start w:val="4"/>
      <w:numFmt w:val="bullet"/>
      <w:lvlText w:val="-"/>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4E0C89"/>
    <w:multiLevelType w:val="multilevel"/>
    <w:tmpl w:val="2710FAB4"/>
    <w:lvl w:ilvl="0">
      <w:start w:val="1"/>
      <w:numFmt w:val="lowerLetter"/>
      <w:lvlText w:val="%1)"/>
      <w:lvlJc w:val="left"/>
      <w:pPr>
        <w:ind w:left="68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A4F93"/>
    <w:multiLevelType w:val="hybridMultilevel"/>
    <w:tmpl w:val="7066558A"/>
    <w:lvl w:ilvl="0" w:tplc="10FCD846">
      <w:start w:val="1"/>
      <w:numFmt w:val="decimal"/>
      <w:lvlText w:val="(%1)"/>
      <w:lvlJc w:val="left"/>
      <w:pPr>
        <w:ind w:left="810" w:hanging="675"/>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6" w15:restartNumberingAfterBreak="0">
    <w:nsid w:val="58BA2AD8"/>
    <w:multiLevelType w:val="hybridMultilevel"/>
    <w:tmpl w:val="290068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CD6446F"/>
    <w:multiLevelType w:val="hybridMultilevel"/>
    <w:tmpl w:val="2496F50A"/>
    <w:lvl w:ilvl="0" w:tplc="0586537C">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18" w15:restartNumberingAfterBreak="0">
    <w:nsid w:val="5E81349D"/>
    <w:multiLevelType w:val="hybridMultilevel"/>
    <w:tmpl w:val="190E6F94"/>
    <w:lvl w:ilvl="0" w:tplc="DFAC47FC">
      <w:start w:val="1"/>
      <w:numFmt w:val="lowerLetter"/>
      <w:lvlText w:val="%1)"/>
      <w:lvlJc w:val="left"/>
      <w:pPr>
        <w:ind w:left="380" w:hanging="360"/>
      </w:pPr>
      <w:rPr>
        <w:rFonts w:ascii="Calibri" w:eastAsia="Calibri" w:hAnsi="Calibri" w:cs="Calibr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9" w15:restartNumberingAfterBreak="0">
    <w:nsid w:val="5FB20D58"/>
    <w:multiLevelType w:val="multilevel"/>
    <w:tmpl w:val="374CBAE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7B083D"/>
    <w:multiLevelType w:val="hybridMultilevel"/>
    <w:tmpl w:val="66F8D8B0"/>
    <w:lvl w:ilvl="0" w:tplc="363E65B8">
      <w:start w:val="6"/>
      <w:numFmt w:val="bullet"/>
      <w:lvlText w:val="-"/>
      <w:lvlJc w:val="left"/>
      <w:pPr>
        <w:ind w:left="144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5A7AC8"/>
    <w:multiLevelType w:val="hybridMultilevel"/>
    <w:tmpl w:val="3326B1D8"/>
    <w:lvl w:ilvl="0" w:tplc="00000BDB">
      <w:start w:val="1"/>
      <w:numFmt w:val="bullet"/>
      <w:lvlText w:val="-"/>
      <w:lvlJc w:val="left"/>
      <w:pPr>
        <w:ind w:left="2520" w:hanging="360"/>
      </w:p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A7D1731"/>
    <w:multiLevelType w:val="hybridMultilevel"/>
    <w:tmpl w:val="62663EE8"/>
    <w:lvl w:ilvl="0" w:tplc="235828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B2D5891"/>
    <w:multiLevelType w:val="hybridMultilevel"/>
    <w:tmpl w:val="F1A041D4"/>
    <w:lvl w:ilvl="0" w:tplc="AAD41BC0">
      <w:start w:val="4"/>
      <w:numFmt w:val="bullet"/>
      <w:lvlText w:val="-"/>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05B32F4"/>
    <w:multiLevelType w:val="hybridMultilevel"/>
    <w:tmpl w:val="0D4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717F4"/>
    <w:multiLevelType w:val="multilevel"/>
    <w:tmpl w:val="2FFA0638"/>
    <w:lvl w:ilvl="0">
      <w:start w:val="1"/>
      <w:numFmt w:val="upperRoman"/>
      <w:lvlText w:val="%1."/>
      <w:lvlJc w:val="left"/>
      <w:pPr>
        <w:ind w:left="720" w:hanging="720"/>
      </w:pPr>
      <w:rPr>
        <w:b/>
        <w:i/>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6367B4"/>
    <w:multiLevelType w:val="hybridMultilevel"/>
    <w:tmpl w:val="1570D390"/>
    <w:lvl w:ilvl="0" w:tplc="20000005">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75905AFD"/>
    <w:multiLevelType w:val="hybridMultilevel"/>
    <w:tmpl w:val="9530EFF4"/>
    <w:lvl w:ilvl="0" w:tplc="F5A08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36707">
    <w:abstractNumId w:val="2"/>
  </w:num>
  <w:num w:numId="2" w16cid:durableId="1094090372">
    <w:abstractNumId w:val="1"/>
  </w:num>
  <w:num w:numId="3" w16cid:durableId="295641935">
    <w:abstractNumId w:val="6"/>
  </w:num>
  <w:num w:numId="4" w16cid:durableId="667947223">
    <w:abstractNumId w:val="3"/>
  </w:num>
  <w:num w:numId="5" w16cid:durableId="2054428676">
    <w:abstractNumId w:val="21"/>
  </w:num>
  <w:num w:numId="6" w16cid:durableId="1747072631">
    <w:abstractNumId w:val="22"/>
  </w:num>
  <w:num w:numId="7" w16cid:durableId="274678540">
    <w:abstractNumId w:val="11"/>
  </w:num>
  <w:num w:numId="8" w16cid:durableId="832646538">
    <w:abstractNumId w:val="0"/>
  </w:num>
  <w:num w:numId="9" w16cid:durableId="1091662371">
    <w:abstractNumId w:val="13"/>
  </w:num>
  <w:num w:numId="10" w16cid:durableId="433982779">
    <w:abstractNumId w:val="4"/>
  </w:num>
  <w:num w:numId="11" w16cid:durableId="339507316">
    <w:abstractNumId w:val="23"/>
  </w:num>
  <w:num w:numId="12" w16cid:durableId="1832480716">
    <w:abstractNumId w:val="15"/>
  </w:num>
  <w:num w:numId="13" w16cid:durableId="459616015">
    <w:abstractNumId w:val="18"/>
  </w:num>
  <w:num w:numId="14" w16cid:durableId="749812021">
    <w:abstractNumId w:val="27"/>
  </w:num>
  <w:num w:numId="15" w16cid:durableId="863859289">
    <w:abstractNumId w:val="10"/>
  </w:num>
  <w:num w:numId="16" w16cid:durableId="1139417934">
    <w:abstractNumId w:val="24"/>
  </w:num>
  <w:num w:numId="17" w16cid:durableId="514541169">
    <w:abstractNumId w:val="9"/>
  </w:num>
  <w:num w:numId="18" w16cid:durableId="1095901932">
    <w:abstractNumId w:val="8"/>
  </w:num>
  <w:num w:numId="19" w16cid:durableId="844369516">
    <w:abstractNumId w:val="20"/>
  </w:num>
  <w:num w:numId="20" w16cid:durableId="1282152855">
    <w:abstractNumId w:val="26"/>
  </w:num>
  <w:num w:numId="21" w16cid:durableId="839123391">
    <w:abstractNumId w:val="5"/>
  </w:num>
  <w:num w:numId="22" w16cid:durableId="581449179">
    <w:abstractNumId w:val="25"/>
  </w:num>
  <w:num w:numId="23" w16cid:durableId="118569015">
    <w:abstractNumId w:val="25"/>
    <w:lvlOverride w:ilvl="0">
      <w:startOverride w:val="1"/>
    </w:lvlOverride>
    <w:lvlOverride w:ilvl="1">
      <w:startOverride w:val="1"/>
    </w:lvlOverride>
  </w:num>
  <w:num w:numId="24" w16cid:durableId="325059055">
    <w:abstractNumId w:val="19"/>
  </w:num>
  <w:num w:numId="25" w16cid:durableId="387148881">
    <w:abstractNumId w:val="14"/>
  </w:num>
  <w:num w:numId="26" w16cid:durableId="1106080707">
    <w:abstractNumId w:val="7"/>
  </w:num>
  <w:num w:numId="27" w16cid:durableId="1098259511">
    <w:abstractNumId w:val="12"/>
  </w:num>
  <w:num w:numId="28" w16cid:durableId="1641879989">
    <w:abstractNumId w:val="17"/>
  </w:num>
  <w:num w:numId="29" w16cid:durableId="1791826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7C"/>
    <w:rsid w:val="0000030F"/>
    <w:rsid w:val="00000391"/>
    <w:rsid w:val="000006C6"/>
    <w:rsid w:val="00000703"/>
    <w:rsid w:val="00000848"/>
    <w:rsid w:val="00000881"/>
    <w:rsid w:val="00000B81"/>
    <w:rsid w:val="00000D09"/>
    <w:rsid w:val="000012CC"/>
    <w:rsid w:val="00001881"/>
    <w:rsid w:val="0000189D"/>
    <w:rsid w:val="00001AEA"/>
    <w:rsid w:val="00001C70"/>
    <w:rsid w:val="00001CBA"/>
    <w:rsid w:val="00001D87"/>
    <w:rsid w:val="00001EE5"/>
    <w:rsid w:val="00001FD7"/>
    <w:rsid w:val="00002003"/>
    <w:rsid w:val="00002122"/>
    <w:rsid w:val="00002236"/>
    <w:rsid w:val="0000278D"/>
    <w:rsid w:val="00002905"/>
    <w:rsid w:val="000029D6"/>
    <w:rsid w:val="00002A0A"/>
    <w:rsid w:val="00002B6A"/>
    <w:rsid w:val="00002D01"/>
    <w:rsid w:val="00002FB0"/>
    <w:rsid w:val="000033A1"/>
    <w:rsid w:val="00003660"/>
    <w:rsid w:val="00003A8F"/>
    <w:rsid w:val="00004122"/>
    <w:rsid w:val="00004748"/>
    <w:rsid w:val="00004824"/>
    <w:rsid w:val="00004937"/>
    <w:rsid w:val="0000523F"/>
    <w:rsid w:val="000054D5"/>
    <w:rsid w:val="00005570"/>
    <w:rsid w:val="00005605"/>
    <w:rsid w:val="00005D09"/>
    <w:rsid w:val="00005DE5"/>
    <w:rsid w:val="00005F2B"/>
    <w:rsid w:val="0000605A"/>
    <w:rsid w:val="00006098"/>
    <w:rsid w:val="00006477"/>
    <w:rsid w:val="0000685C"/>
    <w:rsid w:val="000068D8"/>
    <w:rsid w:val="00006D69"/>
    <w:rsid w:val="00006E89"/>
    <w:rsid w:val="00006F7C"/>
    <w:rsid w:val="00007311"/>
    <w:rsid w:val="00007FC4"/>
    <w:rsid w:val="0001003D"/>
    <w:rsid w:val="00010086"/>
    <w:rsid w:val="0001020D"/>
    <w:rsid w:val="00010319"/>
    <w:rsid w:val="000103B2"/>
    <w:rsid w:val="00010442"/>
    <w:rsid w:val="0001066D"/>
    <w:rsid w:val="00010833"/>
    <w:rsid w:val="0001093D"/>
    <w:rsid w:val="00010DB0"/>
    <w:rsid w:val="00011020"/>
    <w:rsid w:val="00011071"/>
    <w:rsid w:val="00011140"/>
    <w:rsid w:val="000117F4"/>
    <w:rsid w:val="00011B56"/>
    <w:rsid w:val="00011C45"/>
    <w:rsid w:val="00011DFA"/>
    <w:rsid w:val="00011E7E"/>
    <w:rsid w:val="000120AF"/>
    <w:rsid w:val="000122AA"/>
    <w:rsid w:val="000126A3"/>
    <w:rsid w:val="0001289D"/>
    <w:rsid w:val="000128B5"/>
    <w:rsid w:val="00012A9C"/>
    <w:rsid w:val="00012CCB"/>
    <w:rsid w:val="00012E68"/>
    <w:rsid w:val="00013153"/>
    <w:rsid w:val="00013236"/>
    <w:rsid w:val="00013459"/>
    <w:rsid w:val="00013699"/>
    <w:rsid w:val="00013748"/>
    <w:rsid w:val="000139DB"/>
    <w:rsid w:val="00013BE1"/>
    <w:rsid w:val="00013C26"/>
    <w:rsid w:val="00013DD4"/>
    <w:rsid w:val="00013FA6"/>
    <w:rsid w:val="00013FEF"/>
    <w:rsid w:val="000140BF"/>
    <w:rsid w:val="000140C0"/>
    <w:rsid w:val="000142BB"/>
    <w:rsid w:val="0001436B"/>
    <w:rsid w:val="00014488"/>
    <w:rsid w:val="0001482A"/>
    <w:rsid w:val="00014AAE"/>
    <w:rsid w:val="00014E63"/>
    <w:rsid w:val="00015115"/>
    <w:rsid w:val="000156CA"/>
    <w:rsid w:val="00015789"/>
    <w:rsid w:val="00015889"/>
    <w:rsid w:val="00015B82"/>
    <w:rsid w:val="00015C86"/>
    <w:rsid w:val="00015F93"/>
    <w:rsid w:val="000160D0"/>
    <w:rsid w:val="00016132"/>
    <w:rsid w:val="000164BF"/>
    <w:rsid w:val="000165EF"/>
    <w:rsid w:val="00016CEE"/>
    <w:rsid w:val="00016E6C"/>
    <w:rsid w:val="00017234"/>
    <w:rsid w:val="00017270"/>
    <w:rsid w:val="00017281"/>
    <w:rsid w:val="000178FD"/>
    <w:rsid w:val="000179DD"/>
    <w:rsid w:val="00017FC1"/>
    <w:rsid w:val="0002028C"/>
    <w:rsid w:val="0002034C"/>
    <w:rsid w:val="00020395"/>
    <w:rsid w:val="00020768"/>
    <w:rsid w:val="00020AB0"/>
    <w:rsid w:val="00020B0E"/>
    <w:rsid w:val="00020F10"/>
    <w:rsid w:val="00021CF3"/>
    <w:rsid w:val="00021E07"/>
    <w:rsid w:val="0002237D"/>
    <w:rsid w:val="000223EC"/>
    <w:rsid w:val="00022584"/>
    <w:rsid w:val="00022B54"/>
    <w:rsid w:val="00022CF0"/>
    <w:rsid w:val="00022D9A"/>
    <w:rsid w:val="0002300B"/>
    <w:rsid w:val="000230A3"/>
    <w:rsid w:val="0002313E"/>
    <w:rsid w:val="000232E2"/>
    <w:rsid w:val="00023653"/>
    <w:rsid w:val="000239D3"/>
    <w:rsid w:val="00023CAE"/>
    <w:rsid w:val="00023EC4"/>
    <w:rsid w:val="000246FD"/>
    <w:rsid w:val="00024A05"/>
    <w:rsid w:val="00024D0E"/>
    <w:rsid w:val="00024F3F"/>
    <w:rsid w:val="000252F5"/>
    <w:rsid w:val="0002533A"/>
    <w:rsid w:val="000253DF"/>
    <w:rsid w:val="0002543F"/>
    <w:rsid w:val="00025479"/>
    <w:rsid w:val="00025517"/>
    <w:rsid w:val="0002556A"/>
    <w:rsid w:val="00025744"/>
    <w:rsid w:val="000260D5"/>
    <w:rsid w:val="0002610F"/>
    <w:rsid w:val="000262B8"/>
    <w:rsid w:val="00026326"/>
    <w:rsid w:val="0002637B"/>
    <w:rsid w:val="00026415"/>
    <w:rsid w:val="00026648"/>
    <w:rsid w:val="00026843"/>
    <w:rsid w:val="0002692A"/>
    <w:rsid w:val="00026CCB"/>
    <w:rsid w:val="00026DCC"/>
    <w:rsid w:val="00026F15"/>
    <w:rsid w:val="00026F17"/>
    <w:rsid w:val="00027170"/>
    <w:rsid w:val="00027640"/>
    <w:rsid w:val="00027819"/>
    <w:rsid w:val="00027C01"/>
    <w:rsid w:val="00027E6B"/>
    <w:rsid w:val="00030014"/>
    <w:rsid w:val="00030068"/>
    <w:rsid w:val="000300E1"/>
    <w:rsid w:val="000300F8"/>
    <w:rsid w:val="0003043E"/>
    <w:rsid w:val="00030563"/>
    <w:rsid w:val="00030785"/>
    <w:rsid w:val="000308AE"/>
    <w:rsid w:val="000308EB"/>
    <w:rsid w:val="00030AB7"/>
    <w:rsid w:val="00030AFA"/>
    <w:rsid w:val="00030C4B"/>
    <w:rsid w:val="00030DCF"/>
    <w:rsid w:val="00030E70"/>
    <w:rsid w:val="00030F36"/>
    <w:rsid w:val="00031187"/>
    <w:rsid w:val="000312B7"/>
    <w:rsid w:val="00031339"/>
    <w:rsid w:val="00031716"/>
    <w:rsid w:val="0003193C"/>
    <w:rsid w:val="000319F9"/>
    <w:rsid w:val="00031E19"/>
    <w:rsid w:val="000321E5"/>
    <w:rsid w:val="0003223A"/>
    <w:rsid w:val="000322BC"/>
    <w:rsid w:val="00032358"/>
    <w:rsid w:val="00032399"/>
    <w:rsid w:val="000323F9"/>
    <w:rsid w:val="00032449"/>
    <w:rsid w:val="00032806"/>
    <w:rsid w:val="0003288F"/>
    <w:rsid w:val="0003289C"/>
    <w:rsid w:val="00032C3D"/>
    <w:rsid w:val="00032D2F"/>
    <w:rsid w:val="00032EA5"/>
    <w:rsid w:val="00032EEC"/>
    <w:rsid w:val="00032F72"/>
    <w:rsid w:val="00033417"/>
    <w:rsid w:val="00033D31"/>
    <w:rsid w:val="00033E1F"/>
    <w:rsid w:val="00033E72"/>
    <w:rsid w:val="00033EBE"/>
    <w:rsid w:val="00033F37"/>
    <w:rsid w:val="00033F7C"/>
    <w:rsid w:val="00034372"/>
    <w:rsid w:val="000345F0"/>
    <w:rsid w:val="0003463B"/>
    <w:rsid w:val="00035053"/>
    <w:rsid w:val="000353CB"/>
    <w:rsid w:val="0003579C"/>
    <w:rsid w:val="000357AB"/>
    <w:rsid w:val="0003581A"/>
    <w:rsid w:val="0003591C"/>
    <w:rsid w:val="00035BC1"/>
    <w:rsid w:val="00035D17"/>
    <w:rsid w:val="00035D32"/>
    <w:rsid w:val="00035F8D"/>
    <w:rsid w:val="000360B0"/>
    <w:rsid w:val="00036417"/>
    <w:rsid w:val="0003687A"/>
    <w:rsid w:val="00036899"/>
    <w:rsid w:val="000368BC"/>
    <w:rsid w:val="00036CAE"/>
    <w:rsid w:val="00036DBE"/>
    <w:rsid w:val="00036FD8"/>
    <w:rsid w:val="00037014"/>
    <w:rsid w:val="000376B6"/>
    <w:rsid w:val="0003780E"/>
    <w:rsid w:val="00037A5B"/>
    <w:rsid w:val="00037C05"/>
    <w:rsid w:val="00037C78"/>
    <w:rsid w:val="00037CD8"/>
    <w:rsid w:val="00037DA6"/>
    <w:rsid w:val="000405C2"/>
    <w:rsid w:val="0004065D"/>
    <w:rsid w:val="0004068F"/>
    <w:rsid w:val="00040B95"/>
    <w:rsid w:val="00040EB0"/>
    <w:rsid w:val="000411AA"/>
    <w:rsid w:val="000412CC"/>
    <w:rsid w:val="000413D4"/>
    <w:rsid w:val="00041417"/>
    <w:rsid w:val="000414F0"/>
    <w:rsid w:val="00041572"/>
    <w:rsid w:val="000415ED"/>
    <w:rsid w:val="00041852"/>
    <w:rsid w:val="000418A8"/>
    <w:rsid w:val="000419B5"/>
    <w:rsid w:val="00041C5F"/>
    <w:rsid w:val="00041D2B"/>
    <w:rsid w:val="00041D50"/>
    <w:rsid w:val="00041D74"/>
    <w:rsid w:val="00042049"/>
    <w:rsid w:val="00042149"/>
    <w:rsid w:val="00042245"/>
    <w:rsid w:val="000422E5"/>
    <w:rsid w:val="000425A9"/>
    <w:rsid w:val="00042702"/>
    <w:rsid w:val="00042756"/>
    <w:rsid w:val="0004291A"/>
    <w:rsid w:val="00042A4C"/>
    <w:rsid w:val="00042CAC"/>
    <w:rsid w:val="00042E2B"/>
    <w:rsid w:val="00042F57"/>
    <w:rsid w:val="0004301A"/>
    <w:rsid w:val="000430EE"/>
    <w:rsid w:val="0004315F"/>
    <w:rsid w:val="000431D3"/>
    <w:rsid w:val="000437C4"/>
    <w:rsid w:val="00043867"/>
    <w:rsid w:val="0004391F"/>
    <w:rsid w:val="00043BFF"/>
    <w:rsid w:val="00043E04"/>
    <w:rsid w:val="00043EB4"/>
    <w:rsid w:val="00043F15"/>
    <w:rsid w:val="00044128"/>
    <w:rsid w:val="0004437E"/>
    <w:rsid w:val="00044462"/>
    <w:rsid w:val="000444AB"/>
    <w:rsid w:val="00044B57"/>
    <w:rsid w:val="0004520C"/>
    <w:rsid w:val="0004549B"/>
    <w:rsid w:val="0004558A"/>
    <w:rsid w:val="0004584E"/>
    <w:rsid w:val="00045A16"/>
    <w:rsid w:val="00045EF4"/>
    <w:rsid w:val="0004618B"/>
    <w:rsid w:val="00046395"/>
    <w:rsid w:val="000463B9"/>
    <w:rsid w:val="00046791"/>
    <w:rsid w:val="00046867"/>
    <w:rsid w:val="000468A4"/>
    <w:rsid w:val="0004694C"/>
    <w:rsid w:val="00046C5E"/>
    <w:rsid w:val="00046EEC"/>
    <w:rsid w:val="0004707A"/>
    <w:rsid w:val="00047115"/>
    <w:rsid w:val="000471D9"/>
    <w:rsid w:val="00047331"/>
    <w:rsid w:val="000474D6"/>
    <w:rsid w:val="00047507"/>
    <w:rsid w:val="0004763F"/>
    <w:rsid w:val="000476A4"/>
    <w:rsid w:val="00047709"/>
    <w:rsid w:val="00047B75"/>
    <w:rsid w:val="00047BA3"/>
    <w:rsid w:val="00047DBD"/>
    <w:rsid w:val="00047E32"/>
    <w:rsid w:val="00050101"/>
    <w:rsid w:val="0005021F"/>
    <w:rsid w:val="00050268"/>
    <w:rsid w:val="00050758"/>
    <w:rsid w:val="00050BC2"/>
    <w:rsid w:val="0005104D"/>
    <w:rsid w:val="000518CD"/>
    <w:rsid w:val="00051D86"/>
    <w:rsid w:val="00052500"/>
    <w:rsid w:val="0005258A"/>
    <w:rsid w:val="000525C6"/>
    <w:rsid w:val="00052839"/>
    <w:rsid w:val="00052C19"/>
    <w:rsid w:val="00052C4B"/>
    <w:rsid w:val="00052E82"/>
    <w:rsid w:val="000530CE"/>
    <w:rsid w:val="00053419"/>
    <w:rsid w:val="00053815"/>
    <w:rsid w:val="00053B24"/>
    <w:rsid w:val="000540A8"/>
    <w:rsid w:val="00054159"/>
    <w:rsid w:val="000541AC"/>
    <w:rsid w:val="0005448F"/>
    <w:rsid w:val="000544EF"/>
    <w:rsid w:val="0005457A"/>
    <w:rsid w:val="00054626"/>
    <w:rsid w:val="0005480F"/>
    <w:rsid w:val="00054883"/>
    <w:rsid w:val="00054C6E"/>
    <w:rsid w:val="00055674"/>
    <w:rsid w:val="00055811"/>
    <w:rsid w:val="00055CD0"/>
    <w:rsid w:val="00055D9F"/>
    <w:rsid w:val="00055DB1"/>
    <w:rsid w:val="00055DCB"/>
    <w:rsid w:val="00055E2C"/>
    <w:rsid w:val="00055FCE"/>
    <w:rsid w:val="000563F8"/>
    <w:rsid w:val="0005641F"/>
    <w:rsid w:val="0005642E"/>
    <w:rsid w:val="000565AB"/>
    <w:rsid w:val="00056627"/>
    <w:rsid w:val="0005676D"/>
    <w:rsid w:val="00056827"/>
    <w:rsid w:val="00056A53"/>
    <w:rsid w:val="00056B4D"/>
    <w:rsid w:val="00056B80"/>
    <w:rsid w:val="00056C51"/>
    <w:rsid w:val="00056E6E"/>
    <w:rsid w:val="00056EC4"/>
    <w:rsid w:val="00056FEF"/>
    <w:rsid w:val="00057072"/>
    <w:rsid w:val="000572D8"/>
    <w:rsid w:val="0005741B"/>
    <w:rsid w:val="000575C5"/>
    <w:rsid w:val="00057666"/>
    <w:rsid w:val="0005795A"/>
    <w:rsid w:val="00057A68"/>
    <w:rsid w:val="00057EC2"/>
    <w:rsid w:val="000600B2"/>
    <w:rsid w:val="0006013D"/>
    <w:rsid w:val="0006014A"/>
    <w:rsid w:val="0006022F"/>
    <w:rsid w:val="00060445"/>
    <w:rsid w:val="0006044B"/>
    <w:rsid w:val="000605B8"/>
    <w:rsid w:val="000605FA"/>
    <w:rsid w:val="000607D5"/>
    <w:rsid w:val="00060817"/>
    <w:rsid w:val="0006121A"/>
    <w:rsid w:val="000612F5"/>
    <w:rsid w:val="000613D5"/>
    <w:rsid w:val="0006146B"/>
    <w:rsid w:val="00061969"/>
    <w:rsid w:val="00061C37"/>
    <w:rsid w:val="000621A3"/>
    <w:rsid w:val="00062260"/>
    <w:rsid w:val="00062720"/>
    <w:rsid w:val="00062863"/>
    <w:rsid w:val="00062AA2"/>
    <w:rsid w:val="00062F1E"/>
    <w:rsid w:val="00063147"/>
    <w:rsid w:val="0006347B"/>
    <w:rsid w:val="00063485"/>
    <w:rsid w:val="00063551"/>
    <w:rsid w:val="0006362F"/>
    <w:rsid w:val="00063868"/>
    <w:rsid w:val="00063A13"/>
    <w:rsid w:val="00063A88"/>
    <w:rsid w:val="00063C0C"/>
    <w:rsid w:val="00063D21"/>
    <w:rsid w:val="00063D41"/>
    <w:rsid w:val="00063EB8"/>
    <w:rsid w:val="0006416E"/>
    <w:rsid w:val="0006424F"/>
    <w:rsid w:val="00064452"/>
    <w:rsid w:val="000644CB"/>
    <w:rsid w:val="0006463B"/>
    <w:rsid w:val="00064852"/>
    <w:rsid w:val="000649F9"/>
    <w:rsid w:val="00064AF3"/>
    <w:rsid w:val="00064CC6"/>
    <w:rsid w:val="00065636"/>
    <w:rsid w:val="000656FF"/>
    <w:rsid w:val="000659B9"/>
    <w:rsid w:val="00065AD8"/>
    <w:rsid w:val="00065F56"/>
    <w:rsid w:val="00065FF2"/>
    <w:rsid w:val="0006625B"/>
    <w:rsid w:val="000663B7"/>
    <w:rsid w:val="000663BC"/>
    <w:rsid w:val="00066411"/>
    <w:rsid w:val="00066565"/>
    <w:rsid w:val="000666B4"/>
    <w:rsid w:val="000667E7"/>
    <w:rsid w:val="000669F5"/>
    <w:rsid w:val="00066AE1"/>
    <w:rsid w:val="00066B07"/>
    <w:rsid w:val="00066C53"/>
    <w:rsid w:val="00066FD9"/>
    <w:rsid w:val="0006740C"/>
    <w:rsid w:val="0006752A"/>
    <w:rsid w:val="000678B3"/>
    <w:rsid w:val="000678EB"/>
    <w:rsid w:val="00067A6D"/>
    <w:rsid w:val="00067B8C"/>
    <w:rsid w:val="00067ECD"/>
    <w:rsid w:val="00070391"/>
    <w:rsid w:val="00070483"/>
    <w:rsid w:val="00070500"/>
    <w:rsid w:val="000705DF"/>
    <w:rsid w:val="00070605"/>
    <w:rsid w:val="00070672"/>
    <w:rsid w:val="000707D9"/>
    <w:rsid w:val="0007098D"/>
    <w:rsid w:val="00070BCB"/>
    <w:rsid w:val="00070E18"/>
    <w:rsid w:val="00071146"/>
    <w:rsid w:val="000711A6"/>
    <w:rsid w:val="000714CD"/>
    <w:rsid w:val="00071626"/>
    <w:rsid w:val="00071854"/>
    <w:rsid w:val="00071863"/>
    <w:rsid w:val="00071938"/>
    <w:rsid w:val="00071975"/>
    <w:rsid w:val="00071CF1"/>
    <w:rsid w:val="00071E16"/>
    <w:rsid w:val="00071E52"/>
    <w:rsid w:val="000721B8"/>
    <w:rsid w:val="000723E1"/>
    <w:rsid w:val="000727A2"/>
    <w:rsid w:val="0007297F"/>
    <w:rsid w:val="000729BB"/>
    <w:rsid w:val="00072D09"/>
    <w:rsid w:val="00072D27"/>
    <w:rsid w:val="000730FC"/>
    <w:rsid w:val="000731CA"/>
    <w:rsid w:val="000732AE"/>
    <w:rsid w:val="0007358A"/>
    <w:rsid w:val="00073681"/>
    <w:rsid w:val="000738E1"/>
    <w:rsid w:val="00073E2F"/>
    <w:rsid w:val="00073EB4"/>
    <w:rsid w:val="00073F9E"/>
    <w:rsid w:val="00074336"/>
    <w:rsid w:val="00074390"/>
    <w:rsid w:val="000747A4"/>
    <w:rsid w:val="000747D4"/>
    <w:rsid w:val="000749C9"/>
    <w:rsid w:val="00074A03"/>
    <w:rsid w:val="00074A04"/>
    <w:rsid w:val="00074A8C"/>
    <w:rsid w:val="00074D44"/>
    <w:rsid w:val="000752BF"/>
    <w:rsid w:val="000752C3"/>
    <w:rsid w:val="000756B6"/>
    <w:rsid w:val="0007573F"/>
    <w:rsid w:val="00075A3B"/>
    <w:rsid w:val="00075D5D"/>
    <w:rsid w:val="00075EA1"/>
    <w:rsid w:val="00076124"/>
    <w:rsid w:val="00076496"/>
    <w:rsid w:val="00076541"/>
    <w:rsid w:val="00076D10"/>
    <w:rsid w:val="00076DE1"/>
    <w:rsid w:val="00076F78"/>
    <w:rsid w:val="000770AF"/>
    <w:rsid w:val="00077361"/>
    <w:rsid w:val="000775A8"/>
    <w:rsid w:val="00077806"/>
    <w:rsid w:val="00077A4C"/>
    <w:rsid w:val="00077C40"/>
    <w:rsid w:val="00077F74"/>
    <w:rsid w:val="00077FA3"/>
    <w:rsid w:val="000802F4"/>
    <w:rsid w:val="000805AC"/>
    <w:rsid w:val="00080AC5"/>
    <w:rsid w:val="00080F4F"/>
    <w:rsid w:val="000811AD"/>
    <w:rsid w:val="00081314"/>
    <w:rsid w:val="0008149A"/>
    <w:rsid w:val="0008166A"/>
    <w:rsid w:val="00081910"/>
    <w:rsid w:val="00081CA3"/>
    <w:rsid w:val="00081CC3"/>
    <w:rsid w:val="00081DE2"/>
    <w:rsid w:val="00081F1D"/>
    <w:rsid w:val="0008255A"/>
    <w:rsid w:val="00082567"/>
    <w:rsid w:val="00082604"/>
    <w:rsid w:val="00082930"/>
    <w:rsid w:val="000829D1"/>
    <w:rsid w:val="00082A9F"/>
    <w:rsid w:val="00082F5D"/>
    <w:rsid w:val="00083038"/>
    <w:rsid w:val="00083093"/>
    <w:rsid w:val="000831C4"/>
    <w:rsid w:val="00083410"/>
    <w:rsid w:val="00083656"/>
    <w:rsid w:val="00083876"/>
    <w:rsid w:val="000838A3"/>
    <w:rsid w:val="00083C9F"/>
    <w:rsid w:val="00083DAF"/>
    <w:rsid w:val="00083DE6"/>
    <w:rsid w:val="0008400E"/>
    <w:rsid w:val="00084135"/>
    <w:rsid w:val="0008436C"/>
    <w:rsid w:val="00084A60"/>
    <w:rsid w:val="00084C04"/>
    <w:rsid w:val="00084DA6"/>
    <w:rsid w:val="00084E2A"/>
    <w:rsid w:val="00084ECA"/>
    <w:rsid w:val="00084F71"/>
    <w:rsid w:val="000851EE"/>
    <w:rsid w:val="000856DD"/>
    <w:rsid w:val="00085C23"/>
    <w:rsid w:val="00085F0C"/>
    <w:rsid w:val="00085F39"/>
    <w:rsid w:val="00085FE3"/>
    <w:rsid w:val="00086123"/>
    <w:rsid w:val="00086270"/>
    <w:rsid w:val="00086EC6"/>
    <w:rsid w:val="00086F00"/>
    <w:rsid w:val="000871E1"/>
    <w:rsid w:val="000872D8"/>
    <w:rsid w:val="000872FE"/>
    <w:rsid w:val="00087412"/>
    <w:rsid w:val="00087B20"/>
    <w:rsid w:val="00087BD4"/>
    <w:rsid w:val="00087F03"/>
    <w:rsid w:val="00087F64"/>
    <w:rsid w:val="000900F0"/>
    <w:rsid w:val="00090419"/>
    <w:rsid w:val="00090475"/>
    <w:rsid w:val="000906D1"/>
    <w:rsid w:val="000906EA"/>
    <w:rsid w:val="000908EA"/>
    <w:rsid w:val="00090943"/>
    <w:rsid w:val="00090A1C"/>
    <w:rsid w:val="00090B36"/>
    <w:rsid w:val="00090CDE"/>
    <w:rsid w:val="00090CFE"/>
    <w:rsid w:val="00090D1B"/>
    <w:rsid w:val="00090FD4"/>
    <w:rsid w:val="000915EF"/>
    <w:rsid w:val="00091797"/>
    <w:rsid w:val="000918D9"/>
    <w:rsid w:val="00091B08"/>
    <w:rsid w:val="00091C36"/>
    <w:rsid w:val="00091C56"/>
    <w:rsid w:val="00091E6B"/>
    <w:rsid w:val="00091EB2"/>
    <w:rsid w:val="0009233C"/>
    <w:rsid w:val="0009297C"/>
    <w:rsid w:val="00092A7F"/>
    <w:rsid w:val="00092B33"/>
    <w:rsid w:val="00092CD4"/>
    <w:rsid w:val="00092F8D"/>
    <w:rsid w:val="000930ED"/>
    <w:rsid w:val="00093260"/>
    <w:rsid w:val="0009339C"/>
    <w:rsid w:val="0009353A"/>
    <w:rsid w:val="000937F3"/>
    <w:rsid w:val="00093951"/>
    <w:rsid w:val="00093CB4"/>
    <w:rsid w:val="000942DF"/>
    <w:rsid w:val="000943A0"/>
    <w:rsid w:val="00094414"/>
    <w:rsid w:val="000944A8"/>
    <w:rsid w:val="0009451E"/>
    <w:rsid w:val="000945F4"/>
    <w:rsid w:val="000948B4"/>
    <w:rsid w:val="00094A9A"/>
    <w:rsid w:val="000951DA"/>
    <w:rsid w:val="0009590C"/>
    <w:rsid w:val="00095F9F"/>
    <w:rsid w:val="000962E7"/>
    <w:rsid w:val="0009638E"/>
    <w:rsid w:val="00096A4D"/>
    <w:rsid w:val="00096ACA"/>
    <w:rsid w:val="00096BAB"/>
    <w:rsid w:val="00096BD3"/>
    <w:rsid w:val="00096E7C"/>
    <w:rsid w:val="00096F4E"/>
    <w:rsid w:val="000970D9"/>
    <w:rsid w:val="0009756E"/>
    <w:rsid w:val="00097576"/>
    <w:rsid w:val="000978D6"/>
    <w:rsid w:val="00097997"/>
    <w:rsid w:val="00097A38"/>
    <w:rsid w:val="00097C1E"/>
    <w:rsid w:val="00097C3E"/>
    <w:rsid w:val="00097C51"/>
    <w:rsid w:val="00097C7E"/>
    <w:rsid w:val="00097CE6"/>
    <w:rsid w:val="000A000D"/>
    <w:rsid w:val="000A010F"/>
    <w:rsid w:val="000A0641"/>
    <w:rsid w:val="000A06E0"/>
    <w:rsid w:val="000A0D19"/>
    <w:rsid w:val="000A0EEA"/>
    <w:rsid w:val="000A0F3C"/>
    <w:rsid w:val="000A10C6"/>
    <w:rsid w:val="000A1526"/>
    <w:rsid w:val="000A16BD"/>
    <w:rsid w:val="000A170E"/>
    <w:rsid w:val="000A1A59"/>
    <w:rsid w:val="000A1A63"/>
    <w:rsid w:val="000A1B0A"/>
    <w:rsid w:val="000A26BD"/>
    <w:rsid w:val="000A2BE0"/>
    <w:rsid w:val="000A2C4E"/>
    <w:rsid w:val="000A2F5A"/>
    <w:rsid w:val="000A2FD8"/>
    <w:rsid w:val="000A2FE1"/>
    <w:rsid w:val="000A3143"/>
    <w:rsid w:val="000A3472"/>
    <w:rsid w:val="000A348F"/>
    <w:rsid w:val="000A3760"/>
    <w:rsid w:val="000A395C"/>
    <w:rsid w:val="000A3C49"/>
    <w:rsid w:val="000A3E14"/>
    <w:rsid w:val="000A41E4"/>
    <w:rsid w:val="000A488E"/>
    <w:rsid w:val="000A48A1"/>
    <w:rsid w:val="000A4A12"/>
    <w:rsid w:val="000A4ADE"/>
    <w:rsid w:val="000A4C80"/>
    <w:rsid w:val="000A4CE3"/>
    <w:rsid w:val="000A5076"/>
    <w:rsid w:val="000A521C"/>
    <w:rsid w:val="000A5284"/>
    <w:rsid w:val="000A55DC"/>
    <w:rsid w:val="000A58B4"/>
    <w:rsid w:val="000A5FC3"/>
    <w:rsid w:val="000A5FCF"/>
    <w:rsid w:val="000A5FED"/>
    <w:rsid w:val="000A60EA"/>
    <w:rsid w:val="000A6300"/>
    <w:rsid w:val="000A63B1"/>
    <w:rsid w:val="000A658B"/>
    <w:rsid w:val="000A65B1"/>
    <w:rsid w:val="000A6716"/>
    <w:rsid w:val="000A71D5"/>
    <w:rsid w:val="000A753B"/>
    <w:rsid w:val="000A7A15"/>
    <w:rsid w:val="000A7F72"/>
    <w:rsid w:val="000B027B"/>
    <w:rsid w:val="000B0315"/>
    <w:rsid w:val="000B0428"/>
    <w:rsid w:val="000B07B4"/>
    <w:rsid w:val="000B08F3"/>
    <w:rsid w:val="000B0A43"/>
    <w:rsid w:val="000B102F"/>
    <w:rsid w:val="000B15FD"/>
    <w:rsid w:val="000B1927"/>
    <w:rsid w:val="000B1A6C"/>
    <w:rsid w:val="000B1AF5"/>
    <w:rsid w:val="000B1B0C"/>
    <w:rsid w:val="000B1B27"/>
    <w:rsid w:val="000B1BA4"/>
    <w:rsid w:val="000B1C86"/>
    <w:rsid w:val="000B1F68"/>
    <w:rsid w:val="000B1F7D"/>
    <w:rsid w:val="000B20D0"/>
    <w:rsid w:val="000B226D"/>
    <w:rsid w:val="000B26A6"/>
    <w:rsid w:val="000B289C"/>
    <w:rsid w:val="000B28EF"/>
    <w:rsid w:val="000B2922"/>
    <w:rsid w:val="000B2DDA"/>
    <w:rsid w:val="000B2F6C"/>
    <w:rsid w:val="000B30D0"/>
    <w:rsid w:val="000B31FB"/>
    <w:rsid w:val="000B3353"/>
    <w:rsid w:val="000B36DA"/>
    <w:rsid w:val="000B36F3"/>
    <w:rsid w:val="000B3760"/>
    <w:rsid w:val="000B3983"/>
    <w:rsid w:val="000B3F78"/>
    <w:rsid w:val="000B4304"/>
    <w:rsid w:val="000B441C"/>
    <w:rsid w:val="000B4710"/>
    <w:rsid w:val="000B48E9"/>
    <w:rsid w:val="000B4F2E"/>
    <w:rsid w:val="000B5212"/>
    <w:rsid w:val="000B537A"/>
    <w:rsid w:val="000B5504"/>
    <w:rsid w:val="000B56B1"/>
    <w:rsid w:val="000B57CF"/>
    <w:rsid w:val="000B5876"/>
    <w:rsid w:val="000B58AA"/>
    <w:rsid w:val="000B5C09"/>
    <w:rsid w:val="000B5C7E"/>
    <w:rsid w:val="000B5CB8"/>
    <w:rsid w:val="000B5EB4"/>
    <w:rsid w:val="000B6257"/>
    <w:rsid w:val="000B6358"/>
    <w:rsid w:val="000B6739"/>
    <w:rsid w:val="000B6F9A"/>
    <w:rsid w:val="000B7007"/>
    <w:rsid w:val="000B7011"/>
    <w:rsid w:val="000B70FB"/>
    <w:rsid w:val="000B73EA"/>
    <w:rsid w:val="000B7911"/>
    <w:rsid w:val="000B7A8C"/>
    <w:rsid w:val="000B7C38"/>
    <w:rsid w:val="000B7C3E"/>
    <w:rsid w:val="000B7DA7"/>
    <w:rsid w:val="000C00D6"/>
    <w:rsid w:val="000C01A9"/>
    <w:rsid w:val="000C0513"/>
    <w:rsid w:val="000C06B8"/>
    <w:rsid w:val="000C073B"/>
    <w:rsid w:val="000C0BD3"/>
    <w:rsid w:val="000C0C0F"/>
    <w:rsid w:val="000C0D73"/>
    <w:rsid w:val="000C0D76"/>
    <w:rsid w:val="000C11DD"/>
    <w:rsid w:val="000C1204"/>
    <w:rsid w:val="000C1314"/>
    <w:rsid w:val="000C20B0"/>
    <w:rsid w:val="000C2162"/>
    <w:rsid w:val="000C2399"/>
    <w:rsid w:val="000C23E6"/>
    <w:rsid w:val="000C258D"/>
    <w:rsid w:val="000C279B"/>
    <w:rsid w:val="000C2C09"/>
    <w:rsid w:val="000C2D79"/>
    <w:rsid w:val="000C305F"/>
    <w:rsid w:val="000C3262"/>
    <w:rsid w:val="000C331D"/>
    <w:rsid w:val="000C360F"/>
    <w:rsid w:val="000C3995"/>
    <w:rsid w:val="000C3A01"/>
    <w:rsid w:val="000C3B02"/>
    <w:rsid w:val="000C3BC5"/>
    <w:rsid w:val="000C3CC7"/>
    <w:rsid w:val="000C3E92"/>
    <w:rsid w:val="000C3FB4"/>
    <w:rsid w:val="000C41A0"/>
    <w:rsid w:val="000C49DD"/>
    <w:rsid w:val="000C4B08"/>
    <w:rsid w:val="000C4E65"/>
    <w:rsid w:val="000C4FFD"/>
    <w:rsid w:val="000C504C"/>
    <w:rsid w:val="000C519C"/>
    <w:rsid w:val="000C5308"/>
    <w:rsid w:val="000C5487"/>
    <w:rsid w:val="000C549F"/>
    <w:rsid w:val="000C59AC"/>
    <w:rsid w:val="000C5B6B"/>
    <w:rsid w:val="000C5B9E"/>
    <w:rsid w:val="000C5D3E"/>
    <w:rsid w:val="000C5D6D"/>
    <w:rsid w:val="000C5D93"/>
    <w:rsid w:val="000C5E23"/>
    <w:rsid w:val="000C62D1"/>
    <w:rsid w:val="000C63AA"/>
    <w:rsid w:val="000C6468"/>
    <w:rsid w:val="000C64A0"/>
    <w:rsid w:val="000C66C5"/>
    <w:rsid w:val="000C6773"/>
    <w:rsid w:val="000C6A5D"/>
    <w:rsid w:val="000C6C2E"/>
    <w:rsid w:val="000C6D6E"/>
    <w:rsid w:val="000C6E3C"/>
    <w:rsid w:val="000C729C"/>
    <w:rsid w:val="000C7350"/>
    <w:rsid w:val="000C73C5"/>
    <w:rsid w:val="000C75B6"/>
    <w:rsid w:val="000C75E8"/>
    <w:rsid w:val="000C77A2"/>
    <w:rsid w:val="000C77D0"/>
    <w:rsid w:val="000C787E"/>
    <w:rsid w:val="000C78C8"/>
    <w:rsid w:val="000C79A6"/>
    <w:rsid w:val="000C7D08"/>
    <w:rsid w:val="000C7D3D"/>
    <w:rsid w:val="000D0044"/>
    <w:rsid w:val="000D0288"/>
    <w:rsid w:val="000D0491"/>
    <w:rsid w:val="000D04A7"/>
    <w:rsid w:val="000D04E7"/>
    <w:rsid w:val="000D0525"/>
    <w:rsid w:val="000D06F3"/>
    <w:rsid w:val="000D0C9D"/>
    <w:rsid w:val="000D0CB5"/>
    <w:rsid w:val="000D0EBB"/>
    <w:rsid w:val="000D13BC"/>
    <w:rsid w:val="000D182C"/>
    <w:rsid w:val="000D190E"/>
    <w:rsid w:val="000D1A65"/>
    <w:rsid w:val="000D1CE3"/>
    <w:rsid w:val="000D2224"/>
    <w:rsid w:val="000D229F"/>
    <w:rsid w:val="000D252F"/>
    <w:rsid w:val="000D2720"/>
    <w:rsid w:val="000D302F"/>
    <w:rsid w:val="000D3166"/>
    <w:rsid w:val="000D38DE"/>
    <w:rsid w:val="000D3A62"/>
    <w:rsid w:val="000D3DD2"/>
    <w:rsid w:val="000D3F73"/>
    <w:rsid w:val="000D45F2"/>
    <w:rsid w:val="000D479B"/>
    <w:rsid w:val="000D4825"/>
    <w:rsid w:val="000D4833"/>
    <w:rsid w:val="000D491E"/>
    <w:rsid w:val="000D4CD7"/>
    <w:rsid w:val="000D554A"/>
    <w:rsid w:val="000D5619"/>
    <w:rsid w:val="000D57FA"/>
    <w:rsid w:val="000D5944"/>
    <w:rsid w:val="000D5967"/>
    <w:rsid w:val="000D5DF7"/>
    <w:rsid w:val="000D5F3C"/>
    <w:rsid w:val="000D60DA"/>
    <w:rsid w:val="000D61CC"/>
    <w:rsid w:val="000D6356"/>
    <w:rsid w:val="000D640F"/>
    <w:rsid w:val="000D64CF"/>
    <w:rsid w:val="000D65B3"/>
    <w:rsid w:val="000D65C5"/>
    <w:rsid w:val="000D6B4E"/>
    <w:rsid w:val="000D6F6F"/>
    <w:rsid w:val="000D7183"/>
    <w:rsid w:val="000D72C8"/>
    <w:rsid w:val="000D7488"/>
    <w:rsid w:val="000D78E9"/>
    <w:rsid w:val="000D7ADC"/>
    <w:rsid w:val="000D7CFD"/>
    <w:rsid w:val="000E013F"/>
    <w:rsid w:val="000E01C7"/>
    <w:rsid w:val="000E0486"/>
    <w:rsid w:val="000E06A8"/>
    <w:rsid w:val="000E0832"/>
    <w:rsid w:val="000E0849"/>
    <w:rsid w:val="000E0881"/>
    <w:rsid w:val="000E08EE"/>
    <w:rsid w:val="000E098D"/>
    <w:rsid w:val="000E0A87"/>
    <w:rsid w:val="000E0CC2"/>
    <w:rsid w:val="000E0D02"/>
    <w:rsid w:val="000E0D71"/>
    <w:rsid w:val="000E0FAC"/>
    <w:rsid w:val="000E143C"/>
    <w:rsid w:val="000E1445"/>
    <w:rsid w:val="000E157B"/>
    <w:rsid w:val="000E169E"/>
    <w:rsid w:val="000E169F"/>
    <w:rsid w:val="000E1BC8"/>
    <w:rsid w:val="000E1D9A"/>
    <w:rsid w:val="000E1E99"/>
    <w:rsid w:val="000E200C"/>
    <w:rsid w:val="000E238F"/>
    <w:rsid w:val="000E24A1"/>
    <w:rsid w:val="000E25FD"/>
    <w:rsid w:val="000E2805"/>
    <w:rsid w:val="000E2A42"/>
    <w:rsid w:val="000E2CD5"/>
    <w:rsid w:val="000E2D77"/>
    <w:rsid w:val="000E2EC0"/>
    <w:rsid w:val="000E30B5"/>
    <w:rsid w:val="000E3480"/>
    <w:rsid w:val="000E36DF"/>
    <w:rsid w:val="000E3A30"/>
    <w:rsid w:val="000E3BAC"/>
    <w:rsid w:val="000E3BBB"/>
    <w:rsid w:val="000E3EAB"/>
    <w:rsid w:val="000E4421"/>
    <w:rsid w:val="000E4436"/>
    <w:rsid w:val="000E4496"/>
    <w:rsid w:val="000E467B"/>
    <w:rsid w:val="000E4A7A"/>
    <w:rsid w:val="000E4DD2"/>
    <w:rsid w:val="000E4E5A"/>
    <w:rsid w:val="000E4EF2"/>
    <w:rsid w:val="000E4F3E"/>
    <w:rsid w:val="000E5042"/>
    <w:rsid w:val="000E518D"/>
    <w:rsid w:val="000E5393"/>
    <w:rsid w:val="000E53AE"/>
    <w:rsid w:val="000E5FF7"/>
    <w:rsid w:val="000E6043"/>
    <w:rsid w:val="000E6448"/>
    <w:rsid w:val="000E6580"/>
    <w:rsid w:val="000E69B4"/>
    <w:rsid w:val="000E6A78"/>
    <w:rsid w:val="000E6BBF"/>
    <w:rsid w:val="000E6CA4"/>
    <w:rsid w:val="000E6D87"/>
    <w:rsid w:val="000E7338"/>
    <w:rsid w:val="000E75F9"/>
    <w:rsid w:val="000E7C7A"/>
    <w:rsid w:val="000E7D38"/>
    <w:rsid w:val="000E7D54"/>
    <w:rsid w:val="000E7E05"/>
    <w:rsid w:val="000F01F0"/>
    <w:rsid w:val="000F0293"/>
    <w:rsid w:val="000F036C"/>
    <w:rsid w:val="000F08FB"/>
    <w:rsid w:val="000F0D36"/>
    <w:rsid w:val="000F0F8B"/>
    <w:rsid w:val="000F140C"/>
    <w:rsid w:val="000F1496"/>
    <w:rsid w:val="000F1917"/>
    <w:rsid w:val="000F1C64"/>
    <w:rsid w:val="000F1C68"/>
    <w:rsid w:val="000F1D2F"/>
    <w:rsid w:val="000F1E91"/>
    <w:rsid w:val="000F1F23"/>
    <w:rsid w:val="000F22DA"/>
    <w:rsid w:val="000F232C"/>
    <w:rsid w:val="000F248D"/>
    <w:rsid w:val="000F27AD"/>
    <w:rsid w:val="000F2B74"/>
    <w:rsid w:val="000F2D14"/>
    <w:rsid w:val="000F2D75"/>
    <w:rsid w:val="000F2F92"/>
    <w:rsid w:val="000F308A"/>
    <w:rsid w:val="000F3133"/>
    <w:rsid w:val="000F3263"/>
    <w:rsid w:val="000F34EC"/>
    <w:rsid w:val="000F3718"/>
    <w:rsid w:val="000F39B3"/>
    <w:rsid w:val="000F3BB1"/>
    <w:rsid w:val="000F407F"/>
    <w:rsid w:val="000F4641"/>
    <w:rsid w:val="000F465F"/>
    <w:rsid w:val="000F4853"/>
    <w:rsid w:val="000F4AE5"/>
    <w:rsid w:val="000F4D19"/>
    <w:rsid w:val="000F516B"/>
    <w:rsid w:val="000F520F"/>
    <w:rsid w:val="000F536C"/>
    <w:rsid w:val="000F54C5"/>
    <w:rsid w:val="000F57E4"/>
    <w:rsid w:val="000F58F5"/>
    <w:rsid w:val="000F5AA7"/>
    <w:rsid w:val="000F5D66"/>
    <w:rsid w:val="000F628A"/>
    <w:rsid w:val="000F656A"/>
    <w:rsid w:val="000F671F"/>
    <w:rsid w:val="000F68AA"/>
    <w:rsid w:val="000F6987"/>
    <w:rsid w:val="000F6C2D"/>
    <w:rsid w:val="000F6C82"/>
    <w:rsid w:val="000F6D55"/>
    <w:rsid w:val="000F6DA6"/>
    <w:rsid w:val="000F6DE2"/>
    <w:rsid w:val="000F6FB3"/>
    <w:rsid w:val="000F6FD0"/>
    <w:rsid w:val="000F7054"/>
    <w:rsid w:val="000F7687"/>
    <w:rsid w:val="000F7733"/>
    <w:rsid w:val="000F77EA"/>
    <w:rsid w:val="000F7863"/>
    <w:rsid w:val="000F79FC"/>
    <w:rsid w:val="000F7D21"/>
    <w:rsid w:val="001001DD"/>
    <w:rsid w:val="001002E4"/>
    <w:rsid w:val="0010055C"/>
    <w:rsid w:val="00100653"/>
    <w:rsid w:val="00100B5B"/>
    <w:rsid w:val="00100C30"/>
    <w:rsid w:val="00100C49"/>
    <w:rsid w:val="00100EBA"/>
    <w:rsid w:val="00100F2E"/>
    <w:rsid w:val="00101125"/>
    <w:rsid w:val="0010161C"/>
    <w:rsid w:val="00101620"/>
    <w:rsid w:val="001019FB"/>
    <w:rsid w:val="00101B29"/>
    <w:rsid w:val="00101D0F"/>
    <w:rsid w:val="00101E35"/>
    <w:rsid w:val="00102063"/>
    <w:rsid w:val="00102084"/>
    <w:rsid w:val="00102086"/>
    <w:rsid w:val="001020D4"/>
    <w:rsid w:val="001021C0"/>
    <w:rsid w:val="0010222C"/>
    <w:rsid w:val="0010224B"/>
    <w:rsid w:val="00102308"/>
    <w:rsid w:val="00102E36"/>
    <w:rsid w:val="00102F40"/>
    <w:rsid w:val="001035B6"/>
    <w:rsid w:val="00103687"/>
    <w:rsid w:val="00103738"/>
    <w:rsid w:val="00103932"/>
    <w:rsid w:val="001041B4"/>
    <w:rsid w:val="001041C3"/>
    <w:rsid w:val="001043DF"/>
    <w:rsid w:val="00104562"/>
    <w:rsid w:val="00104579"/>
    <w:rsid w:val="001045F5"/>
    <w:rsid w:val="00104605"/>
    <w:rsid w:val="00104914"/>
    <w:rsid w:val="00104A3B"/>
    <w:rsid w:val="00104CA7"/>
    <w:rsid w:val="00104D35"/>
    <w:rsid w:val="001053EF"/>
    <w:rsid w:val="001055ED"/>
    <w:rsid w:val="00105627"/>
    <w:rsid w:val="001058B3"/>
    <w:rsid w:val="00105D11"/>
    <w:rsid w:val="00105E43"/>
    <w:rsid w:val="001062E1"/>
    <w:rsid w:val="0010635B"/>
    <w:rsid w:val="00106788"/>
    <w:rsid w:val="0010690F"/>
    <w:rsid w:val="0010694A"/>
    <w:rsid w:val="00106A8B"/>
    <w:rsid w:val="00106AB1"/>
    <w:rsid w:val="00106BC2"/>
    <w:rsid w:val="00106C27"/>
    <w:rsid w:val="001070D7"/>
    <w:rsid w:val="001071AA"/>
    <w:rsid w:val="001071C1"/>
    <w:rsid w:val="00107208"/>
    <w:rsid w:val="0010722C"/>
    <w:rsid w:val="0010735B"/>
    <w:rsid w:val="00107455"/>
    <w:rsid w:val="00107547"/>
    <w:rsid w:val="001075EE"/>
    <w:rsid w:val="0010761E"/>
    <w:rsid w:val="001076EC"/>
    <w:rsid w:val="00107B65"/>
    <w:rsid w:val="00107B9E"/>
    <w:rsid w:val="00107BCA"/>
    <w:rsid w:val="00107CDE"/>
    <w:rsid w:val="00107E8A"/>
    <w:rsid w:val="001100EB"/>
    <w:rsid w:val="00110182"/>
    <w:rsid w:val="00110186"/>
    <w:rsid w:val="0011030B"/>
    <w:rsid w:val="00110B37"/>
    <w:rsid w:val="00110C06"/>
    <w:rsid w:val="00110DF4"/>
    <w:rsid w:val="00110F45"/>
    <w:rsid w:val="001114FC"/>
    <w:rsid w:val="0011172D"/>
    <w:rsid w:val="0011190A"/>
    <w:rsid w:val="001119D3"/>
    <w:rsid w:val="00111B2C"/>
    <w:rsid w:val="00111D69"/>
    <w:rsid w:val="00111E69"/>
    <w:rsid w:val="0011237C"/>
    <w:rsid w:val="00112429"/>
    <w:rsid w:val="00112766"/>
    <w:rsid w:val="001128FF"/>
    <w:rsid w:val="00112955"/>
    <w:rsid w:val="00112973"/>
    <w:rsid w:val="00112B6F"/>
    <w:rsid w:val="00112D87"/>
    <w:rsid w:val="00112F52"/>
    <w:rsid w:val="0011310D"/>
    <w:rsid w:val="0011322A"/>
    <w:rsid w:val="001138B8"/>
    <w:rsid w:val="00113DBA"/>
    <w:rsid w:val="00113DC9"/>
    <w:rsid w:val="00113F06"/>
    <w:rsid w:val="00113F4F"/>
    <w:rsid w:val="001144C4"/>
    <w:rsid w:val="00114CC0"/>
    <w:rsid w:val="001153A3"/>
    <w:rsid w:val="001156A5"/>
    <w:rsid w:val="00115CEA"/>
    <w:rsid w:val="001161A7"/>
    <w:rsid w:val="001161B2"/>
    <w:rsid w:val="0011643B"/>
    <w:rsid w:val="001164C1"/>
    <w:rsid w:val="001167E9"/>
    <w:rsid w:val="00116CF3"/>
    <w:rsid w:val="00116DEE"/>
    <w:rsid w:val="00116E21"/>
    <w:rsid w:val="00117084"/>
    <w:rsid w:val="00117175"/>
    <w:rsid w:val="00117196"/>
    <w:rsid w:val="0011721E"/>
    <w:rsid w:val="00117268"/>
    <w:rsid w:val="00117397"/>
    <w:rsid w:val="00117502"/>
    <w:rsid w:val="001179CA"/>
    <w:rsid w:val="00117C9C"/>
    <w:rsid w:val="0012006C"/>
    <w:rsid w:val="00120234"/>
    <w:rsid w:val="001202A0"/>
    <w:rsid w:val="00120375"/>
    <w:rsid w:val="0012079C"/>
    <w:rsid w:val="0012097B"/>
    <w:rsid w:val="001209CF"/>
    <w:rsid w:val="00120A78"/>
    <w:rsid w:val="00120A8E"/>
    <w:rsid w:val="00120D09"/>
    <w:rsid w:val="00120E99"/>
    <w:rsid w:val="001211E6"/>
    <w:rsid w:val="0012141A"/>
    <w:rsid w:val="0012186B"/>
    <w:rsid w:val="00121C38"/>
    <w:rsid w:val="00121F8E"/>
    <w:rsid w:val="001220B3"/>
    <w:rsid w:val="00122119"/>
    <w:rsid w:val="0012242E"/>
    <w:rsid w:val="00122C1F"/>
    <w:rsid w:val="00122C2F"/>
    <w:rsid w:val="00122E1A"/>
    <w:rsid w:val="00122ED6"/>
    <w:rsid w:val="001231F5"/>
    <w:rsid w:val="0012325A"/>
    <w:rsid w:val="001236C9"/>
    <w:rsid w:val="00123769"/>
    <w:rsid w:val="00123BA3"/>
    <w:rsid w:val="00123C52"/>
    <w:rsid w:val="00123FE9"/>
    <w:rsid w:val="00124080"/>
    <w:rsid w:val="00124083"/>
    <w:rsid w:val="00124453"/>
    <w:rsid w:val="00124557"/>
    <w:rsid w:val="0012499D"/>
    <w:rsid w:val="00124FC3"/>
    <w:rsid w:val="00125376"/>
    <w:rsid w:val="00125407"/>
    <w:rsid w:val="001255CE"/>
    <w:rsid w:val="001256BC"/>
    <w:rsid w:val="00125953"/>
    <w:rsid w:val="00125C69"/>
    <w:rsid w:val="001260E0"/>
    <w:rsid w:val="001262C6"/>
    <w:rsid w:val="00126579"/>
    <w:rsid w:val="001265E2"/>
    <w:rsid w:val="00126937"/>
    <w:rsid w:val="00126F1D"/>
    <w:rsid w:val="00127525"/>
    <w:rsid w:val="00127600"/>
    <w:rsid w:val="00127679"/>
    <w:rsid w:val="001277DB"/>
    <w:rsid w:val="00127C22"/>
    <w:rsid w:val="00127E5B"/>
    <w:rsid w:val="00130135"/>
    <w:rsid w:val="001302A2"/>
    <w:rsid w:val="001306A7"/>
    <w:rsid w:val="00130E06"/>
    <w:rsid w:val="00130FA2"/>
    <w:rsid w:val="00130FCD"/>
    <w:rsid w:val="0013136B"/>
    <w:rsid w:val="00131589"/>
    <w:rsid w:val="001316C7"/>
    <w:rsid w:val="0013194D"/>
    <w:rsid w:val="00131D55"/>
    <w:rsid w:val="00132206"/>
    <w:rsid w:val="001323F4"/>
    <w:rsid w:val="00132746"/>
    <w:rsid w:val="00132984"/>
    <w:rsid w:val="001329CE"/>
    <w:rsid w:val="00132A83"/>
    <w:rsid w:val="00132B19"/>
    <w:rsid w:val="00132BE0"/>
    <w:rsid w:val="00132C06"/>
    <w:rsid w:val="00132FC5"/>
    <w:rsid w:val="001331BE"/>
    <w:rsid w:val="001332C4"/>
    <w:rsid w:val="00133430"/>
    <w:rsid w:val="00133777"/>
    <w:rsid w:val="00134326"/>
    <w:rsid w:val="001344B5"/>
    <w:rsid w:val="001344E5"/>
    <w:rsid w:val="001347AB"/>
    <w:rsid w:val="00134DD4"/>
    <w:rsid w:val="00134ED5"/>
    <w:rsid w:val="00135155"/>
    <w:rsid w:val="001351C7"/>
    <w:rsid w:val="001357A3"/>
    <w:rsid w:val="00135844"/>
    <w:rsid w:val="00135CB5"/>
    <w:rsid w:val="00135CFC"/>
    <w:rsid w:val="00135EEE"/>
    <w:rsid w:val="00135F12"/>
    <w:rsid w:val="00136006"/>
    <w:rsid w:val="00136041"/>
    <w:rsid w:val="001360D7"/>
    <w:rsid w:val="001361F7"/>
    <w:rsid w:val="001362C2"/>
    <w:rsid w:val="00136330"/>
    <w:rsid w:val="00136455"/>
    <w:rsid w:val="00136621"/>
    <w:rsid w:val="001366B6"/>
    <w:rsid w:val="001367D2"/>
    <w:rsid w:val="00136938"/>
    <w:rsid w:val="00136969"/>
    <w:rsid w:val="00136DEF"/>
    <w:rsid w:val="001372FF"/>
    <w:rsid w:val="001379CB"/>
    <w:rsid w:val="00137D3A"/>
    <w:rsid w:val="00137FA4"/>
    <w:rsid w:val="0014012D"/>
    <w:rsid w:val="0014024A"/>
    <w:rsid w:val="0014027E"/>
    <w:rsid w:val="00140341"/>
    <w:rsid w:val="00140489"/>
    <w:rsid w:val="001406E8"/>
    <w:rsid w:val="0014082F"/>
    <w:rsid w:val="00141133"/>
    <w:rsid w:val="0014117C"/>
    <w:rsid w:val="00141530"/>
    <w:rsid w:val="001418B0"/>
    <w:rsid w:val="00141C4A"/>
    <w:rsid w:val="00141C63"/>
    <w:rsid w:val="0014202E"/>
    <w:rsid w:val="00142101"/>
    <w:rsid w:val="00142426"/>
    <w:rsid w:val="0014248A"/>
    <w:rsid w:val="0014257D"/>
    <w:rsid w:val="001429C7"/>
    <w:rsid w:val="00143340"/>
    <w:rsid w:val="0014336C"/>
    <w:rsid w:val="001433D8"/>
    <w:rsid w:val="001436B2"/>
    <w:rsid w:val="00143809"/>
    <w:rsid w:val="00143BD1"/>
    <w:rsid w:val="00143D22"/>
    <w:rsid w:val="00143DDF"/>
    <w:rsid w:val="0014403B"/>
    <w:rsid w:val="00144308"/>
    <w:rsid w:val="0014435C"/>
    <w:rsid w:val="0014441A"/>
    <w:rsid w:val="001446DB"/>
    <w:rsid w:val="0014473F"/>
    <w:rsid w:val="001449E6"/>
    <w:rsid w:val="00144DC8"/>
    <w:rsid w:val="00144DE6"/>
    <w:rsid w:val="00144F54"/>
    <w:rsid w:val="00145338"/>
    <w:rsid w:val="00145687"/>
    <w:rsid w:val="00145FDF"/>
    <w:rsid w:val="0014631E"/>
    <w:rsid w:val="001463C0"/>
    <w:rsid w:val="001463D0"/>
    <w:rsid w:val="001463DC"/>
    <w:rsid w:val="001463F7"/>
    <w:rsid w:val="0014681B"/>
    <w:rsid w:val="00146831"/>
    <w:rsid w:val="001468C7"/>
    <w:rsid w:val="00146C41"/>
    <w:rsid w:val="001471EE"/>
    <w:rsid w:val="001472FB"/>
    <w:rsid w:val="0014758D"/>
    <w:rsid w:val="00147BF3"/>
    <w:rsid w:val="00147D97"/>
    <w:rsid w:val="00147DEE"/>
    <w:rsid w:val="0015009E"/>
    <w:rsid w:val="00150372"/>
    <w:rsid w:val="00150EE1"/>
    <w:rsid w:val="00150FAD"/>
    <w:rsid w:val="001510C3"/>
    <w:rsid w:val="001510D2"/>
    <w:rsid w:val="0015148D"/>
    <w:rsid w:val="00151912"/>
    <w:rsid w:val="00151941"/>
    <w:rsid w:val="00151AE3"/>
    <w:rsid w:val="00151AEE"/>
    <w:rsid w:val="00151BB9"/>
    <w:rsid w:val="00151DDF"/>
    <w:rsid w:val="00151F3A"/>
    <w:rsid w:val="00151FBE"/>
    <w:rsid w:val="0015202C"/>
    <w:rsid w:val="0015222B"/>
    <w:rsid w:val="0015223E"/>
    <w:rsid w:val="001523EC"/>
    <w:rsid w:val="001526AA"/>
    <w:rsid w:val="001526DD"/>
    <w:rsid w:val="0015280B"/>
    <w:rsid w:val="00152908"/>
    <w:rsid w:val="00152958"/>
    <w:rsid w:val="0015295D"/>
    <w:rsid w:val="00152984"/>
    <w:rsid w:val="00152A6B"/>
    <w:rsid w:val="00152CA6"/>
    <w:rsid w:val="00152E40"/>
    <w:rsid w:val="0015303B"/>
    <w:rsid w:val="0015322E"/>
    <w:rsid w:val="001533A7"/>
    <w:rsid w:val="001536B7"/>
    <w:rsid w:val="00153793"/>
    <w:rsid w:val="00153B60"/>
    <w:rsid w:val="00153CFB"/>
    <w:rsid w:val="001540F4"/>
    <w:rsid w:val="0015411C"/>
    <w:rsid w:val="0015424B"/>
    <w:rsid w:val="0015430D"/>
    <w:rsid w:val="00154391"/>
    <w:rsid w:val="001543E5"/>
    <w:rsid w:val="00154BB6"/>
    <w:rsid w:val="00154CE3"/>
    <w:rsid w:val="00154E24"/>
    <w:rsid w:val="00154E25"/>
    <w:rsid w:val="00154EEC"/>
    <w:rsid w:val="00155106"/>
    <w:rsid w:val="001552B3"/>
    <w:rsid w:val="00155718"/>
    <w:rsid w:val="0015578B"/>
    <w:rsid w:val="00155B53"/>
    <w:rsid w:val="00155BCD"/>
    <w:rsid w:val="00155F07"/>
    <w:rsid w:val="00155F26"/>
    <w:rsid w:val="00155FED"/>
    <w:rsid w:val="00156051"/>
    <w:rsid w:val="00156112"/>
    <w:rsid w:val="0015615C"/>
    <w:rsid w:val="00156269"/>
    <w:rsid w:val="0015647A"/>
    <w:rsid w:val="00156601"/>
    <w:rsid w:val="0015667B"/>
    <w:rsid w:val="00156F53"/>
    <w:rsid w:val="001576A1"/>
    <w:rsid w:val="00157BDB"/>
    <w:rsid w:val="00157DEA"/>
    <w:rsid w:val="0016003F"/>
    <w:rsid w:val="00160073"/>
    <w:rsid w:val="001600B8"/>
    <w:rsid w:val="001600F0"/>
    <w:rsid w:val="0016012E"/>
    <w:rsid w:val="001602DA"/>
    <w:rsid w:val="00160736"/>
    <w:rsid w:val="00160F95"/>
    <w:rsid w:val="0016103A"/>
    <w:rsid w:val="00161119"/>
    <w:rsid w:val="00161125"/>
    <w:rsid w:val="0016140A"/>
    <w:rsid w:val="00161670"/>
    <w:rsid w:val="00162041"/>
    <w:rsid w:val="0016271E"/>
    <w:rsid w:val="001627EA"/>
    <w:rsid w:val="001627F7"/>
    <w:rsid w:val="00162C28"/>
    <w:rsid w:val="00162C58"/>
    <w:rsid w:val="00162DA0"/>
    <w:rsid w:val="00162E4A"/>
    <w:rsid w:val="0016303D"/>
    <w:rsid w:val="0016338B"/>
    <w:rsid w:val="00163455"/>
    <w:rsid w:val="001635DC"/>
    <w:rsid w:val="00163883"/>
    <w:rsid w:val="00163ACD"/>
    <w:rsid w:val="0016402A"/>
    <w:rsid w:val="001647F1"/>
    <w:rsid w:val="00165044"/>
    <w:rsid w:val="001652E2"/>
    <w:rsid w:val="0016532D"/>
    <w:rsid w:val="00165341"/>
    <w:rsid w:val="001655BE"/>
    <w:rsid w:val="00165797"/>
    <w:rsid w:val="00165F3B"/>
    <w:rsid w:val="001660AF"/>
    <w:rsid w:val="001665EA"/>
    <w:rsid w:val="0016681C"/>
    <w:rsid w:val="00166B15"/>
    <w:rsid w:val="00166B34"/>
    <w:rsid w:val="00166B9D"/>
    <w:rsid w:val="00166E82"/>
    <w:rsid w:val="00166ECC"/>
    <w:rsid w:val="00166F63"/>
    <w:rsid w:val="0016742A"/>
    <w:rsid w:val="001674F4"/>
    <w:rsid w:val="00167CB0"/>
    <w:rsid w:val="00167E23"/>
    <w:rsid w:val="00167E5E"/>
    <w:rsid w:val="00170025"/>
    <w:rsid w:val="0017027F"/>
    <w:rsid w:val="001705FC"/>
    <w:rsid w:val="00170922"/>
    <w:rsid w:val="00170B5A"/>
    <w:rsid w:val="00170D04"/>
    <w:rsid w:val="00170E22"/>
    <w:rsid w:val="001712AB"/>
    <w:rsid w:val="001712F1"/>
    <w:rsid w:val="001715C5"/>
    <w:rsid w:val="00171600"/>
    <w:rsid w:val="0017173C"/>
    <w:rsid w:val="001718C0"/>
    <w:rsid w:val="00171A5E"/>
    <w:rsid w:val="00171B05"/>
    <w:rsid w:val="00171D41"/>
    <w:rsid w:val="00172028"/>
    <w:rsid w:val="00172185"/>
    <w:rsid w:val="0017238A"/>
    <w:rsid w:val="001723BC"/>
    <w:rsid w:val="00172728"/>
    <w:rsid w:val="001728BD"/>
    <w:rsid w:val="001729CF"/>
    <w:rsid w:val="00172A4C"/>
    <w:rsid w:val="00173092"/>
    <w:rsid w:val="001738DA"/>
    <w:rsid w:val="0017393B"/>
    <w:rsid w:val="00173A2D"/>
    <w:rsid w:val="00173B90"/>
    <w:rsid w:val="00173B93"/>
    <w:rsid w:val="001740B5"/>
    <w:rsid w:val="001741F6"/>
    <w:rsid w:val="001744B5"/>
    <w:rsid w:val="001745A5"/>
    <w:rsid w:val="0017492C"/>
    <w:rsid w:val="00174B28"/>
    <w:rsid w:val="00174B9D"/>
    <w:rsid w:val="00174BF7"/>
    <w:rsid w:val="001752C8"/>
    <w:rsid w:val="001755F4"/>
    <w:rsid w:val="001756CF"/>
    <w:rsid w:val="0017587A"/>
    <w:rsid w:val="00175AB3"/>
    <w:rsid w:val="00175CB3"/>
    <w:rsid w:val="00175D5B"/>
    <w:rsid w:val="00175EAC"/>
    <w:rsid w:val="0017603D"/>
    <w:rsid w:val="0017659E"/>
    <w:rsid w:val="00176827"/>
    <w:rsid w:val="001769D0"/>
    <w:rsid w:val="001773C8"/>
    <w:rsid w:val="001776AA"/>
    <w:rsid w:val="00177763"/>
    <w:rsid w:val="001777A0"/>
    <w:rsid w:val="00177943"/>
    <w:rsid w:val="00177F9F"/>
    <w:rsid w:val="00180115"/>
    <w:rsid w:val="0018015F"/>
    <w:rsid w:val="00180293"/>
    <w:rsid w:val="00180502"/>
    <w:rsid w:val="001806B2"/>
    <w:rsid w:val="0018090C"/>
    <w:rsid w:val="00180953"/>
    <w:rsid w:val="00180D6B"/>
    <w:rsid w:val="00180E3A"/>
    <w:rsid w:val="00181073"/>
    <w:rsid w:val="00181150"/>
    <w:rsid w:val="0018133E"/>
    <w:rsid w:val="001813E2"/>
    <w:rsid w:val="001816D7"/>
    <w:rsid w:val="001817B7"/>
    <w:rsid w:val="00181B95"/>
    <w:rsid w:val="00181C21"/>
    <w:rsid w:val="00181D7A"/>
    <w:rsid w:val="00181E27"/>
    <w:rsid w:val="001820D6"/>
    <w:rsid w:val="0018225B"/>
    <w:rsid w:val="0018247A"/>
    <w:rsid w:val="001828D2"/>
    <w:rsid w:val="00182973"/>
    <w:rsid w:val="00182A7C"/>
    <w:rsid w:val="00182AC0"/>
    <w:rsid w:val="00182B63"/>
    <w:rsid w:val="001832AA"/>
    <w:rsid w:val="001833C3"/>
    <w:rsid w:val="00183621"/>
    <w:rsid w:val="0018387D"/>
    <w:rsid w:val="00183CB1"/>
    <w:rsid w:val="00183F29"/>
    <w:rsid w:val="0018401F"/>
    <w:rsid w:val="001840CB"/>
    <w:rsid w:val="00184116"/>
    <w:rsid w:val="00184205"/>
    <w:rsid w:val="001843A2"/>
    <w:rsid w:val="001847FF"/>
    <w:rsid w:val="00184868"/>
    <w:rsid w:val="00184A00"/>
    <w:rsid w:val="00184B28"/>
    <w:rsid w:val="00184B85"/>
    <w:rsid w:val="00184C06"/>
    <w:rsid w:val="00184DA1"/>
    <w:rsid w:val="001850C0"/>
    <w:rsid w:val="0018574D"/>
    <w:rsid w:val="00185970"/>
    <w:rsid w:val="00185A57"/>
    <w:rsid w:val="001863E1"/>
    <w:rsid w:val="0018655B"/>
    <w:rsid w:val="001866A8"/>
    <w:rsid w:val="00186750"/>
    <w:rsid w:val="00186E7B"/>
    <w:rsid w:val="00186F3D"/>
    <w:rsid w:val="001870AF"/>
    <w:rsid w:val="001876E8"/>
    <w:rsid w:val="00187849"/>
    <w:rsid w:val="001878CB"/>
    <w:rsid w:val="00187ADD"/>
    <w:rsid w:val="00187D65"/>
    <w:rsid w:val="00187D94"/>
    <w:rsid w:val="00187F0E"/>
    <w:rsid w:val="0019002D"/>
    <w:rsid w:val="00190201"/>
    <w:rsid w:val="001903ED"/>
    <w:rsid w:val="00190549"/>
    <w:rsid w:val="0019088D"/>
    <w:rsid w:val="00190B55"/>
    <w:rsid w:val="00190BCE"/>
    <w:rsid w:val="00190D00"/>
    <w:rsid w:val="001910D4"/>
    <w:rsid w:val="0019165B"/>
    <w:rsid w:val="00191661"/>
    <w:rsid w:val="00191664"/>
    <w:rsid w:val="00191708"/>
    <w:rsid w:val="00191875"/>
    <w:rsid w:val="00191907"/>
    <w:rsid w:val="00191B49"/>
    <w:rsid w:val="00191C41"/>
    <w:rsid w:val="00191E16"/>
    <w:rsid w:val="00191EF9"/>
    <w:rsid w:val="00191F71"/>
    <w:rsid w:val="0019217A"/>
    <w:rsid w:val="00192286"/>
    <w:rsid w:val="00192327"/>
    <w:rsid w:val="001924FF"/>
    <w:rsid w:val="001926B0"/>
    <w:rsid w:val="0019303E"/>
    <w:rsid w:val="00193369"/>
    <w:rsid w:val="0019398B"/>
    <w:rsid w:val="001939D1"/>
    <w:rsid w:val="00193CF0"/>
    <w:rsid w:val="00193E39"/>
    <w:rsid w:val="00193EBB"/>
    <w:rsid w:val="001940C1"/>
    <w:rsid w:val="001941E4"/>
    <w:rsid w:val="0019428E"/>
    <w:rsid w:val="00194A49"/>
    <w:rsid w:val="00194A72"/>
    <w:rsid w:val="00194EA9"/>
    <w:rsid w:val="001952E4"/>
    <w:rsid w:val="0019561D"/>
    <w:rsid w:val="00195862"/>
    <w:rsid w:val="00195ACB"/>
    <w:rsid w:val="00195AE5"/>
    <w:rsid w:val="00195C80"/>
    <w:rsid w:val="00195DAD"/>
    <w:rsid w:val="00195F6E"/>
    <w:rsid w:val="001961A0"/>
    <w:rsid w:val="00196784"/>
    <w:rsid w:val="00196990"/>
    <w:rsid w:val="00196AA7"/>
    <w:rsid w:val="00196AB4"/>
    <w:rsid w:val="00196F5C"/>
    <w:rsid w:val="0019726B"/>
    <w:rsid w:val="001972BE"/>
    <w:rsid w:val="001972E8"/>
    <w:rsid w:val="001975CE"/>
    <w:rsid w:val="00197979"/>
    <w:rsid w:val="001979D3"/>
    <w:rsid w:val="00197E8A"/>
    <w:rsid w:val="00197F55"/>
    <w:rsid w:val="001A07A4"/>
    <w:rsid w:val="001A09E6"/>
    <w:rsid w:val="001A0B92"/>
    <w:rsid w:val="001A0F3F"/>
    <w:rsid w:val="001A108B"/>
    <w:rsid w:val="001A109D"/>
    <w:rsid w:val="001A131A"/>
    <w:rsid w:val="001A140F"/>
    <w:rsid w:val="001A18A7"/>
    <w:rsid w:val="001A1AC8"/>
    <w:rsid w:val="001A20B6"/>
    <w:rsid w:val="001A22D0"/>
    <w:rsid w:val="001A2449"/>
    <w:rsid w:val="001A25A4"/>
    <w:rsid w:val="001A25B0"/>
    <w:rsid w:val="001A2733"/>
    <w:rsid w:val="001A2C72"/>
    <w:rsid w:val="001A2C7A"/>
    <w:rsid w:val="001A2EBB"/>
    <w:rsid w:val="001A3125"/>
    <w:rsid w:val="001A33E5"/>
    <w:rsid w:val="001A33F0"/>
    <w:rsid w:val="001A342C"/>
    <w:rsid w:val="001A3910"/>
    <w:rsid w:val="001A3CEE"/>
    <w:rsid w:val="001A3E9A"/>
    <w:rsid w:val="001A3FB2"/>
    <w:rsid w:val="001A40D7"/>
    <w:rsid w:val="001A44E7"/>
    <w:rsid w:val="001A46AB"/>
    <w:rsid w:val="001A5076"/>
    <w:rsid w:val="001A5137"/>
    <w:rsid w:val="001A5729"/>
    <w:rsid w:val="001A5804"/>
    <w:rsid w:val="001A58CD"/>
    <w:rsid w:val="001A59A3"/>
    <w:rsid w:val="001A5A1E"/>
    <w:rsid w:val="001A5CF2"/>
    <w:rsid w:val="001A5D4B"/>
    <w:rsid w:val="001A5E91"/>
    <w:rsid w:val="001A5FCC"/>
    <w:rsid w:val="001A6032"/>
    <w:rsid w:val="001A64CD"/>
    <w:rsid w:val="001A658F"/>
    <w:rsid w:val="001A6D1D"/>
    <w:rsid w:val="001A6D34"/>
    <w:rsid w:val="001A76CF"/>
    <w:rsid w:val="001A78E1"/>
    <w:rsid w:val="001A78F9"/>
    <w:rsid w:val="001A7963"/>
    <w:rsid w:val="001A7BA0"/>
    <w:rsid w:val="001A7DFE"/>
    <w:rsid w:val="001A7EF9"/>
    <w:rsid w:val="001B044B"/>
    <w:rsid w:val="001B055C"/>
    <w:rsid w:val="001B0624"/>
    <w:rsid w:val="001B06AC"/>
    <w:rsid w:val="001B0860"/>
    <w:rsid w:val="001B098E"/>
    <w:rsid w:val="001B0BA4"/>
    <w:rsid w:val="001B0C51"/>
    <w:rsid w:val="001B0E0E"/>
    <w:rsid w:val="001B1712"/>
    <w:rsid w:val="001B1721"/>
    <w:rsid w:val="001B1837"/>
    <w:rsid w:val="001B1B3C"/>
    <w:rsid w:val="001B1C9B"/>
    <w:rsid w:val="001B1DE0"/>
    <w:rsid w:val="001B20D4"/>
    <w:rsid w:val="001B212B"/>
    <w:rsid w:val="001B21F1"/>
    <w:rsid w:val="001B2230"/>
    <w:rsid w:val="001B2420"/>
    <w:rsid w:val="001B2430"/>
    <w:rsid w:val="001B25D9"/>
    <w:rsid w:val="001B2C71"/>
    <w:rsid w:val="001B3196"/>
    <w:rsid w:val="001B34DE"/>
    <w:rsid w:val="001B34DF"/>
    <w:rsid w:val="001B352D"/>
    <w:rsid w:val="001B3554"/>
    <w:rsid w:val="001B3888"/>
    <w:rsid w:val="001B3BDB"/>
    <w:rsid w:val="001B3BEA"/>
    <w:rsid w:val="001B3C19"/>
    <w:rsid w:val="001B3FE6"/>
    <w:rsid w:val="001B410D"/>
    <w:rsid w:val="001B4558"/>
    <w:rsid w:val="001B47BC"/>
    <w:rsid w:val="001B4813"/>
    <w:rsid w:val="001B49FD"/>
    <w:rsid w:val="001B4D42"/>
    <w:rsid w:val="001B4DA7"/>
    <w:rsid w:val="001B4E67"/>
    <w:rsid w:val="001B4E80"/>
    <w:rsid w:val="001B4EF8"/>
    <w:rsid w:val="001B5214"/>
    <w:rsid w:val="001B5518"/>
    <w:rsid w:val="001B56F7"/>
    <w:rsid w:val="001B5751"/>
    <w:rsid w:val="001B576D"/>
    <w:rsid w:val="001B593C"/>
    <w:rsid w:val="001B5945"/>
    <w:rsid w:val="001B5988"/>
    <w:rsid w:val="001B5B76"/>
    <w:rsid w:val="001B5CE0"/>
    <w:rsid w:val="001B5EC3"/>
    <w:rsid w:val="001B61E2"/>
    <w:rsid w:val="001B6317"/>
    <w:rsid w:val="001B682D"/>
    <w:rsid w:val="001B6AD9"/>
    <w:rsid w:val="001B6C3D"/>
    <w:rsid w:val="001B7093"/>
    <w:rsid w:val="001B743D"/>
    <w:rsid w:val="001B7CF5"/>
    <w:rsid w:val="001B7D01"/>
    <w:rsid w:val="001B7DB2"/>
    <w:rsid w:val="001C02A6"/>
    <w:rsid w:val="001C088B"/>
    <w:rsid w:val="001C0B08"/>
    <w:rsid w:val="001C139A"/>
    <w:rsid w:val="001C13E9"/>
    <w:rsid w:val="001C1693"/>
    <w:rsid w:val="001C1AAC"/>
    <w:rsid w:val="001C1C45"/>
    <w:rsid w:val="001C2096"/>
    <w:rsid w:val="001C20C6"/>
    <w:rsid w:val="001C22DE"/>
    <w:rsid w:val="001C23C2"/>
    <w:rsid w:val="001C2405"/>
    <w:rsid w:val="001C27CE"/>
    <w:rsid w:val="001C2AC3"/>
    <w:rsid w:val="001C32F7"/>
    <w:rsid w:val="001C36F1"/>
    <w:rsid w:val="001C3739"/>
    <w:rsid w:val="001C37F1"/>
    <w:rsid w:val="001C38C5"/>
    <w:rsid w:val="001C39D7"/>
    <w:rsid w:val="001C464E"/>
    <w:rsid w:val="001C4714"/>
    <w:rsid w:val="001C4955"/>
    <w:rsid w:val="001C4EA2"/>
    <w:rsid w:val="001C50DD"/>
    <w:rsid w:val="001C52D2"/>
    <w:rsid w:val="001C5579"/>
    <w:rsid w:val="001C5810"/>
    <w:rsid w:val="001C5881"/>
    <w:rsid w:val="001C5BE4"/>
    <w:rsid w:val="001C5CAF"/>
    <w:rsid w:val="001C5F61"/>
    <w:rsid w:val="001C64C4"/>
    <w:rsid w:val="001C66DD"/>
    <w:rsid w:val="001C6A56"/>
    <w:rsid w:val="001C6BCE"/>
    <w:rsid w:val="001C76F7"/>
    <w:rsid w:val="001C7732"/>
    <w:rsid w:val="001C781A"/>
    <w:rsid w:val="001C7AB4"/>
    <w:rsid w:val="001C7C99"/>
    <w:rsid w:val="001C7CBB"/>
    <w:rsid w:val="001D00DC"/>
    <w:rsid w:val="001D0331"/>
    <w:rsid w:val="001D0546"/>
    <w:rsid w:val="001D0BAA"/>
    <w:rsid w:val="001D0D5F"/>
    <w:rsid w:val="001D0E1C"/>
    <w:rsid w:val="001D1224"/>
    <w:rsid w:val="001D14C0"/>
    <w:rsid w:val="001D18F2"/>
    <w:rsid w:val="001D1B3B"/>
    <w:rsid w:val="001D1BE7"/>
    <w:rsid w:val="001D1D1A"/>
    <w:rsid w:val="001D1D2B"/>
    <w:rsid w:val="001D1FFD"/>
    <w:rsid w:val="001D208A"/>
    <w:rsid w:val="001D2114"/>
    <w:rsid w:val="001D22F9"/>
    <w:rsid w:val="001D233C"/>
    <w:rsid w:val="001D23E9"/>
    <w:rsid w:val="001D249C"/>
    <w:rsid w:val="001D262C"/>
    <w:rsid w:val="001D26CE"/>
    <w:rsid w:val="001D286A"/>
    <w:rsid w:val="001D2C87"/>
    <w:rsid w:val="001D2DA4"/>
    <w:rsid w:val="001D2DAB"/>
    <w:rsid w:val="001D2DF0"/>
    <w:rsid w:val="001D3010"/>
    <w:rsid w:val="001D33D3"/>
    <w:rsid w:val="001D3427"/>
    <w:rsid w:val="001D3451"/>
    <w:rsid w:val="001D365B"/>
    <w:rsid w:val="001D37E7"/>
    <w:rsid w:val="001D3929"/>
    <w:rsid w:val="001D3984"/>
    <w:rsid w:val="001D3CC5"/>
    <w:rsid w:val="001D434A"/>
    <w:rsid w:val="001D4835"/>
    <w:rsid w:val="001D48F9"/>
    <w:rsid w:val="001D4B52"/>
    <w:rsid w:val="001D4EAB"/>
    <w:rsid w:val="001D57BB"/>
    <w:rsid w:val="001D5CF8"/>
    <w:rsid w:val="001D619D"/>
    <w:rsid w:val="001D630A"/>
    <w:rsid w:val="001D67E0"/>
    <w:rsid w:val="001D6AFE"/>
    <w:rsid w:val="001D6D62"/>
    <w:rsid w:val="001D6F0D"/>
    <w:rsid w:val="001D6F5D"/>
    <w:rsid w:val="001D7379"/>
    <w:rsid w:val="001D78AA"/>
    <w:rsid w:val="001D7A8D"/>
    <w:rsid w:val="001D7C4D"/>
    <w:rsid w:val="001D7C66"/>
    <w:rsid w:val="001D7C8C"/>
    <w:rsid w:val="001D7D46"/>
    <w:rsid w:val="001E034C"/>
    <w:rsid w:val="001E046E"/>
    <w:rsid w:val="001E0596"/>
    <w:rsid w:val="001E163B"/>
    <w:rsid w:val="001E17AC"/>
    <w:rsid w:val="001E1AB0"/>
    <w:rsid w:val="001E1B67"/>
    <w:rsid w:val="001E1D28"/>
    <w:rsid w:val="001E2077"/>
    <w:rsid w:val="001E21D1"/>
    <w:rsid w:val="001E2337"/>
    <w:rsid w:val="001E2E58"/>
    <w:rsid w:val="001E2FE6"/>
    <w:rsid w:val="001E322B"/>
    <w:rsid w:val="001E342D"/>
    <w:rsid w:val="001E3704"/>
    <w:rsid w:val="001E3B34"/>
    <w:rsid w:val="001E3EB9"/>
    <w:rsid w:val="001E40C0"/>
    <w:rsid w:val="001E416C"/>
    <w:rsid w:val="001E43FA"/>
    <w:rsid w:val="001E47ED"/>
    <w:rsid w:val="001E4B75"/>
    <w:rsid w:val="001E4C10"/>
    <w:rsid w:val="001E4FA9"/>
    <w:rsid w:val="001E50E6"/>
    <w:rsid w:val="001E51BE"/>
    <w:rsid w:val="001E57BC"/>
    <w:rsid w:val="001E57C6"/>
    <w:rsid w:val="001E5835"/>
    <w:rsid w:val="001E5A18"/>
    <w:rsid w:val="001E5A55"/>
    <w:rsid w:val="001E5A90"/>
    <w:rsid w:val="001E5EA1"/>
    <w:rsid w:val="001E5EE0"/>
    <w:rsid w:val="001E6375"/>
    <w:rsid w:val="001E665B"/>
    <w:rsid w:val="001E6867"/>
    <w:rsid w:val="001E6A24"/>
    <w:rsid w:val="001E6A90"/>
    <w:rsid w:val="001E6BCA"/>
    <w:rsid w:val="001E6DDB"/>
    <w:rsid w:val="001E6E01"/>
    <w:rsid w:val="001E6E0E"/>
    <w:rsid w:val="001E6EFD"/>
    <w:rsid w:val="001E7336"/>
    <w:rsid w:val="001E7386"/>
    <w:rsid w:val="001E75E6"/>
    <w:rsid w:val="001E770A"/>
    <w:rsid w:val="001E7717"/>
    <w:rsid w:val="001E7DF3"/>
    <w:rsid w:val="001E7E55"/>
    <w:rsid w:val="001E7F86"/>
    <w:rsid w:val="001F0117"/>
    <w:rsid w:val="001F04C9"/>
    <w:rsid w:val="001F0697"/>
    <w:rsid w:val="001F07D3"/>
    <w:rsid w:val="001F0D35"/>
    <w:rsid w:val="001F0DD9"/>
    <w:rsid w:val="001F0EDD"/>
    <w:rsid w:val="001F10A7"/>
    <w:rsid w:val="001F11B5"/>
    <w:rsid w:val="001F128B"/>
    <w:rsid w:val="001F12DB"/>
    <w:rsid w:val="001F142E"/>
    <w:rsid w:val="001F14B5"/>
    <w:rsid w:val="001F14FE"/>
    <w:rsid w:val="001F15F8"/>
    <w:rsid w:val="001F190A"/>
    <w:rsid w:val="001F1A00"/>
    <w:rsid w:val="001F1DEE"/>
    <w:rsid w:val="001F1E62"/>
    <w:rsid w:val="001F1ED6"/>
    <w:rsid w:val="001F1F91"/>
    <w:rsid w:val="001F1FE3"/>
    <w:rsid w:val="001F203C"/>
    <w:rsid w:val="001F245B"/>
    <w:rsid w:val="001F245E"/>
    <w:rsid w:val="001F24E0"/>
    <w:rsid w:val="001F256F"/>
    <w:rsid w:val="001F26E6"/>
    <w:rsid w:val="001F29B6"/>
    <w:rsid w:val="001F2A27"/>
    <w:rsid w:val="001F2AE8"/>
    <w:rsid w:val="001F2B7B"/>
    <w:rsid w:val="001F2BB9"/>
    <w:rsid w:val="001F3292"/>
    <w:rsid w:val="001F3833"/>
    <w:rsid w:val="001F390D"/>
    <w:rsid w:val="001F3B3F"/>
    <w:rsid w:val="001F3D85"/>
    <w:rsid w:val="001F3E80"/>
    <w:rsid w:val="001F4494"/>
    <w:rsid w:val="001F4A10"/>
    <w:rsid w:val="001F4AD0"/>
    <w:rsid w:val="001F4DA8"/>
    <w:rsid w:val="001F500D"/>
    <w:rsid w:val="001F52CF"/>
    <w:rsid w:val="001F53D4"/>
    <w:rsid w:val="001F54B8"/>
    <w:rsid w:val="001F5584"/>
    <w:rsid w:val="001F5B62"/>
    <w:rsid w:val="001F5D39"/>
    <w:rsid w:val="001F645B"/>
    <w:rsid w:val="001F6656"/>
    <w:rsid w:val="001F69AF"/>
    <w:rsid w:val="001F6D20"/>
    <w:rsid w:val="001F6E2E"/>
    <w:rsid w:val="001F6F6E"/>
    <w:rsid w:val="001F6F79"/>
    <w:rsid w:val="001F72B0"/>
    <w:rsid w:val="001F72D5"/>
    <w:rsid w:val="001F742F"/>
    <w:rsid w:val="001F79B7"/>
    <w:rsid w:val="001F79BF"/>
    <w:rsid w:val="001F7D53"/>
    <w:rsid w:val="001F7F96"/>
    <w:rsid w:val="00200160"/>
    <w:rsid w:val="0020026E"/>
    <w:rsid w:val="00200B09"/>
    <w:rsid w:val="00200D67"/>
    <w:rsid w:val="00200DC6"/>
    <w:rsid w:val="002014B4"/>
    <w:rsid w:val="00201546"/>
    <w:rsid w:val="00201589"/>
    <w:rsid w:val="002018A2"/>
    <w:rsid w:val="002018BA"/>
    <w:rsid w:val="00201AEB"/>
    <w:rsid w:val="00201C70"/>
    <w:rsid w:val="00201D3F"/>
    <w:rsid w:val="00201E97"/>
    <w:rsid w:val="00201F6D"/>
    <w:rsid w:val="00201F7C"/>
    <w:rsid w:val="00201F83"/>
    <w:rsid w:val="00202187"/>
    <w:rsid w:val="00202198"/>
    <w:rsid w:val="00202429"/>
    <w:rsid w:val="00202567"/>
    <w:rsid w:val="002025B7"/>
    <w:rsid w:val="002025E0"/>
    <w:rsid w:val="002029BB"/>
    <w:rsid w:val="002030BD"/>
    <w:rsid w:val="002031AE"/>
    <w:rsid w:val="00203A6E"/>
    <w:rsid w:val="00203C96"/>
    <w:rsid w:val="0020418D"/>
    <w:rsid w:val="0020421B"/>
    <w:rsid w:val="0020437B"/>
    <w:rsid w:val="00204415"/>
    <w:rsid w:val="00204420"/>
    <w:rsid w:val="002045A0"/>
    <w:rsid w:val="0020469F"/>
    <w:rsid w:val="002047D1"/>
    <w:rsid w:val="00205000"/>
    <w:rsid w:val="002053E8"/>
    <w:rsid w:val="002058C8"/>
    <w:rsid w:val="00206048"/>
    <w:rsid w:val="00206156"/>
    <w:rsid w:val="00206288"/>
    <w:rsid w:val="002068CF"/>
    <w:rsid w:val="0020694A"/>
    <w:rsid w:val="00206970"/>
    <w:rsid w:val="002069B6"/>
    <w:rsid w:val="00206B20"/>
    <w:rsid w:val="00206C0E"/>
    <w:rsid w:val="00206D59"/>
    <w:rsid w:val="00206D64"/>
    <w:rsid w:val="00206EEC"/>
    <w:rsid w:val="00206FA0"/>
    <w:rsid w:val="002071FF"/>
    <w:rsid w:val="0020737B"/>
    <w:rsid w:val="00207D7E"/>
    <w:rsid w:val="00207E3A"/>
    <w:rsid w:val="00207FB5"/>
    <w:rsid w:val="0021043A"/>
    <w:rsid w:val="002104E2"/>
    <w:rsid w:val="002104FD"/>
    <w:rsid w:val="00210A00"/>
    <w:rsid w:val="00210A8C"/>
    <w:rsid w:val="00210AAD"/>
    <w:rsid w:val="00210E0C"/>
    <w:rsid w:val="00210FBD"/>
    <w:rsid w:val="00211248"/>
    <w:rsid w:val="00211266"/>
    <w:rsid w:val="002112DE"/>
    <w:rsid w:val="00211330"/>
    <w:rsid w:val="00211382"/>
    <w:rsid w:val="002119B0"/>
    <w:rsid w:val="00211B86"/>
    <w:rsid w:val="00211BF8"/>
    <w:rsid w:val="00211F88"/>
    <w:rsid w:val="002120BC"/>
    <w:rsid w:val="0021224F"/>
    <w:rsid w:val="002124A4"/>
    <w:rsid w:val="0021283E"/>
    <w:rsid w:val="002128E0"/>
    <w:rsid w:val="0021290C"/>
    <w:rsid w:val="00213BD1"/>
    <w:rsid w:val="00213CE9"/>
    <w:rsid w:val="00213EDC"/>
    <w:rsid w:val="0021410F"/>
    <w:rsid w:val="00214257"/>
    <w:rsid w:val="002145BE"/>
    <w:rsid w:val="002146AE"/>
    <w:rsid w:val="002146D4"/>
    <w:rsid w:val="00214C8E"/>
    <w:rsid w:val="00214DC6"/>
    <w:rsid w:val="00215100"/>
    <w:rsid w:val="00215794"/>
    <w:rsid w:val="00215ADE"/>
    <w:rsid w:val="00215F00"/>
    <w:rsid w:val="002161B7"/>
    <w:rsid w:val="002161F4"/>
    <w:rsid w:val="00216464"/>
    <w:rsid w:val="002166A8"/>
    <w:rsid w:val="002167B2"/>
    <w:rsid w:val="00216AFC"/>
    <w:rsid w:val="00216BAD"/>
    <w:rsid w:val="00216C98"/>
    <w:rsid w:val="00216FAE"/>
    <w:rsid w:val="0021707A"/>
    <w:rsid w:val="002171EB"/>
    <w:rsid w:val="002174FE"/>
    <w:rsid w:val="00217703"/>
    <w:rsid w:val="00217853"/>
    <w:rsid w:val="00217A07"/>
    <w:rsid w:val="00217B8E"/>
    <w:rsid w:val="00217D08"/>
    <w:rsid w:val="0022021D"/>
    <w:rsid w:val="0022027E"/>
    <w:rsid w:val="0022031A"/>
    <w:rsid w:val="002204A3"/>
    <w:rsid w:val="0022088F"/>
    <w:rsid w:val="00220CA6"/>
    <w:rsid w:val="00220DA0"/>
    <w:rsid w:val="002210A6"/>
    <w:rsid w:val="002217FD"/>
    <w:rsid w:val="00221D06"/>
    <w:rsid w:val="00221DD8"/>
    <w:rsid w:val="00221ED4"/>
    <w:rsid w:val="002220EB"/>
    <w:rsid w:val="0022216A"/>
    <w:rsid w:val="0022221B"/>
    <w:rsid w:val="00222B15"/>
    <w:rsid w:val="00222C66"/>
    <w:rsid w:val="002230C9"/>
    <w:rsid w:val="00223222"/>
    <w:rsid w:val="00223553"/>
    <w:rsid w:val="00223A67"/>
    <w:rsid w:val="00223B0A"/>
    <w:rsid w:val="00223D36"/>
    <w:rsid w:val="00224119"/>
    <w:rsid w:val="002241E6"/>
    <w:rsid w:val="002241FF"/>
    <w:rsid w:val="00224233"/>
    <w:rsid w:val="00224367"/>
    <w:rsid w:val="00224481"/>
    <w:rsid w:val="00224610"/>
    <w:rsid w:val="0022479A"/>
    <w:rsid w:val="0022483B"/>
    <w:rsid w:val="00224D38"/>
    <w:rsid w:val="00224E22"/>
    <w:rsid w:val="00225000"/>
    <w:rsid w:val="002251E7"/>
    <w:rsid w:val="00225249"/>
    <w:rsid w:val="0022532F"/>
    <w:rsid w:val="0022575B"/>
    <w:rsid w:val="00225884"/>
    <w:rsid w:val="00225B03"/>
    <w:rsid w:val="00225B20"/>
    <w:rsid w:val="00225BD1"/>
    <w:rsid w:val="00225CF5"/>
    <w:rsid w:val="00225F43"/>
    <w:rsid w:val="002260F3"/>
    <w:rsid w:val="002261F9"/>
    <w:rsid w:val="00226336"/>
    <w:rsid w:val="0022638A"/>
    <w:rsid w:val="00226404"/>
    <w:rsid w:val="002264BA"/>
    <w:rsid w:val="00226517"/>
    <w:rsid w:val="00226527"/>
    <w:rsid w:val="0022666B"/>
    <w:rsid w:val="00226749"/>
    <w:rsid w:val="002269B5"/>
    <w:rsid w:val="00226A31"/>
    <w:rsid w:val="00226AB0"/>
    <w:rsid w:val="00226B9A"/>
    <w:rsid w:val="002270E4"/>
    <w:rsid w:val="00227219"/>
    <w:rsid w:val="002272C6"/>
    <w:rsid w:val="00227425"/>
    <w:rsid w:val="002275C0"/>
    <w:rsid w:val="002276E3"/>
    <w:rsid w:val="00227887"/>
    <w:rsid w:val="002279BA"/>
    <w:rsid w:val="002279C2"/>
    <w:rsid w:val="00227C3D"/>
    <w:rsid w:val="00227C79"/>
    <w:rsid w:val="002300BB"/>
    <w:rsid w:val="00230733"/>
    <w:rsid w:val="00230767"/>
    <w:rsid w:val="00230BFD"/>
    <w:rsid w:val="00230C57"/>
    <w:rsid w:val="00230E52"/>
    <w:rsid w:val="00231145"/>
    <w:rsid w:val="002311DC"/>
    <w:rsid w:val="0023140F"/>
    <w:rsid w:val="0023174E"/>
    <w:rsid w:val="00231761"/>
    <w:rsid w:val="00231BED"/>
    <w:rsid w:val="00231BFF"/>
    <w:rsid w:val="00231F23"/>
    <w:rsid w:val="00231FC9"/>
    <w:rsid w:val="00232179"/>
    <w:rsid w:val="0023217F"/>
    <w:rsid w:val="00232AF3"/>
    <w:rsid w:val="00232E24"/>
    <w:rsid w:val="00232E7D"/>
    <w:rsid w:val="002330CE"/>
    <w:rsid w:val="00233132"/>
    <w:rsid w:val="00233421"/>
    <w:rsid w:val="002334D4"/>
    <w:rsid w:val="00233A50"/>
    <w:rsid w:val="00233A71"/>
    <w:rsid w:val="00233CE4"/>
    <w:rsid w:val="00233F60"/>
    <w:rsid w:val="002341DB"/>
    <w:rsid w:val="002342D2"/>
    <w:rsid w:val="00234395"/>
    <w:rsid w:val="0023439D"/>
    <w:rsid w:val="002346BA"/>
    <w:rsid w:val="0023470F"/>
    <w:rsid w:val="00234ACF"/>
    <w:rsid w:val="00234B6C"/>
    <w:rsid w:val="00234DE8"/>
    <w:rsid w:val="00234F77"/>
    <w:rsid w:val="00234FA6"/>
    <w:rsid w:val="002350D5"/>
    <w:rsid w:val="00235417"/>
    <w:rsid w:val="00235B2F"/>
    <w:rsid w:val="00235EB4"/>
    <w:rsid w:val="00235EFD"/>
    <w:rsid w:val="002362F6"/>
    <w:rsid w:val="00236505"/>
    <w:rsid w:val="002365A8"/>
    <w:rsid w:val="002365F6"/>
    <w:rsid w:val="00236659"/>
    <w:rsid w:val="002367F5"/>
    <w:rsid w:val="00236801"/>
    <w:rsid w:val="002368A5"/>
    <w:rsid w:val="00236CD1"/>
    <w:rsid w:val="00236D39"/>
    <w:rsid w:val="00237034"/>
    <w:rsid w:val="002370C7"/>
    <w:rsid w:val="00237515"/>
    <w:rsid w:val="002376D3"/>
    <w:rsid w:val="00237781"/>
    <w:rsid w:val="00237A18"/>
    <w:rsid w:val="00237B9D"/>
    <w:rsid w:val="002400C8"/>
    <w:rsid w:val="002400F8"/>
    <w:rsid w:val="00240147"/>
    <w:rsid w:val="002401F3"/>
    <w:rsid w:val="00240392"/>
    <w:rsid w:val="002403CA"/>
    <w:rsid w:val="002404DA"/>
    <w:rsid w:val="002408F9"/>
    <w:rsid w:val="0024092E"/>
    <w:rsid w:val="0024099F"/>
    <w:rsid w:val="00240B33"/>
    <w:rsid w:val="00240F52"/>
    <w:rsid w:val="00240FBF"/>
    <w:rsid w:val="00240FEA"/>
    <w:rsid w:val="002418F1"/>
    <w:rsid w:val="00241ADE"/>
    <w:rsid w:val="002425D8"/>
    <w:rsid w:val="002426E0"/>
    <w:rsid w:val="002429F6"/>
    <w:rsid w:val="00242CAB"/>
    <w:rsid w:val="00242DA6"/>
    <w:rsid w:val="00242E2A"/>
    <w:rsid w:val="00242EBE"/>
    <w:rsid w:val="00243037"/>
    <w:rsid w:val="0024319A"/>
    <w:rsid w:val="002437AB"/>
    <w:rsid w:val="002437B2"/>
    <w:rsid w:val="002437EF"/>
    <w:rsid w:val="00243859"/>
    <w:rsid w:val="0024393A"/>
    <w:rsid w:val="00243993"/>
    <w:rsid w:val="002439C0"/>
    <w:rsid w:val="00243B12"/>
    <w:rsid w:val="00243B5C"/>
    <w:rsid w:val="00243B80"/>
    <w:rsid w:val="00243C53"/>
    <w:rsid w:val="00243D9F"/>
    <w:rsid w:val="00244C97"/>
    <w:rsid w:val="00244CA5"/>
    <w:rsid w:val="00244F9D"/>
    <w:rsid w:val="0024501E"/>
    <w:rsid w:val="002451AF"/>
    <w:rsid w:val="0024532A"/>
    <w:rsid w:val="00245B6A"/>
    <w:rsid w:val="00245C64"/>
    <w:rsid w:val="0024605A"/>
    <w:rsid w:val="002462C9"/>
    <w:rsid w:val="00246686"/>
    <w:rsid w:val="00246780"/>
    <w:rsid w:val="002468A7"/>
    <w:rsid w:val="00246C61"/>
    <w:rsid w:val="00247083"/>
    <w:rsid w:val="002472E2"/>
    <w:rsid w:val="00247433"/>
    <w:rsid w:val="0024774C"/>
    <w:rsid w:val="0024786E"/>
    <w:rsid w:val="00247B7F"/>
    <w:rsid w:val="00247BCC"/>
    <w:rsid w:val="00247C80"/>
    <w:rsid w:val="00247D61"/>
    <w:rsid w:val="00250021"/>
    <w:rsid w:val="00250078"/>
    <w:rsid w:val="002501DE"/>
    <w:rsid w:val="0025035D"/>
    <w:rsid w:val="00250371"/>
    <w:rsid w:val="002503D7"/>
    <w:rsid w:val="0025042B"/>
    <w:rsid w:val="0025093F"/>
    <w:rsid w:val="00250AE5"/>
    <w:rsid w:val="00250D45"/>
    <w:rsid w:val="00250D9F"/>
    <w:rsid w:val="00250E14"/>
    <w:rsid w:val="002511DC"/>
    <w:rsid w:val="0025122C"/>
    <w:rsid w:val="00251281"/>
    <w:rsid w:val="00251377"/>
    <w:rsid w:val="00251520"/>
    <w:rsid w:val="002519DB"/>
    <w:rsid w:val="00251A13"/>
    <w:rsid w:val="00251ECC"/>
    <w:rsid w:val="002523C1"/>
    <w:rsid w:val="00252477"/>
    <w:rsid w:val="0025260C"/>
    <w:rsid w:val="0025299A"/>
    <w:rsid w:val="00252BAA"/>
    <w:rsid w:val="00253210"/>
    <w:rsid w:val="002533A4"/>
    <w:rsid w:val="00253645"/>
    <w:rsid w:val="00253B55"/>
    <w:rsid w:val="00253B5B"/>
    <w:rsid w:val="00253C58"/>
    <w:rsid w:val="002541F7"/>
    <w:rsid w:val="002542CC"/>
    <w:rsid w:val="002545B6"/>
    <w:rsid w:val="002546E7"/>
    <w:rsid w:val="002547CA"/>
    <w:rsid w:val="0025483E"/>
    <w:rsid w:val="002548EA"/>
    <w:rsid w:val="002549FA"/>
    <w:rsid w:val="00254B03"/>
    <w:rsid w:val="00254BF7"/>
    <w:rsid w:val="00254BFC"/>
    <w:rsid w:val="00254D8E"/>
    <w:rsid w:val="00254FFB"/>
    <w:rsid w:val="00255000"/>
    <w:rsid w:val="00255445"/>
    <w:rsid w:val="002554C4"/>
    <w:rsid w:val="00255524"/>
    <w:rsid w:val="002557B2"/>
    <w:rsid w:val="00255AEF"/>
    <w:rsid w:val="00255BB3"/>
    <w:rsid w:val="00255C19"/>
    <w:rsid w:val="00255D46"/>
    <w:rsid w:val="00256426"/>
    <w:rsid w:val="0025688E"/>
    <w:rsid w:val="002569ED"/>
    <w:rsid w:val="002571E0"/>
    <w:rsid w:val="0025766B"/>
    <w:rsid w:val="0025769B"/>
    <w:rsid w:val="0025776E"/>
    <w:rsid w:val="00257890"/>
    <w:rsid w:val="00257EA1"/>
    <w:rsid w:val="00260358"/>
    <w:rsid w:val="00260394"/>
    <w:rsid w:val="00260439"/>
    <w:rsid w:val="002606AE"/>
    <w:rsid w:val="00260900"/>
    <w:rsid w:val="00260954"/>
    <w:rsid w:val="00260A41"/>
    <w:rsid w:val="00260BB2"/>
    <w:rsid w:val="00260F5D"/>
    <w:rsid w:val="00260FB4"/>
    <w:rsid w:val="00260FEA"/>
    <w:rsid w:val="00261618"/>
    <w:rsid w:val="002616D6"/>
    <w:rsid w:val="00261729"/>
    <w:rsid w:val="00261B38"/>
    <w:rsid w:val="00261B49"/>
    <w:rsid w:val="00261C58"/>
    <w:rsid w:val="00261CD5"/>
    <w:rsid w:val="002620E7"/>
    <w:rsid w:val="002621A4"/>
    <w:rsid w:val="002623B0"/>
    <w:rsid w:val="002627B9"/>
    <w:rsid w:val="00262821"/>
    <w:rsid w:val="0026292D"/>
    <w:rsid w:val="00262BA7"/>
    <w:rsid w:val="00262D15"/>
    <w:rsid w:val="00262EB5"/>
    <w:rsid w:val="00262EB7"/>
    <w:rsid w:val="002631E6"/>
    <w:rsid w:val="0026379D"/>
    <w:rsid w:val="00263B6B"/>
    <w:rsid w:val="00263B7C"/>
    <w:rsid w:val="00263CA2"/>
    <w:rsid w:val="00263E7D"/>
    <w:rsid w:val="00263F26"/>
    <w:rsid w:val="0026408F"/>
    <w:rsid w:val="00264178"/>
    <w:rsid w:val="00264235"/>
    <w:rsid w:val="00264431"/>
    <w:rsid w:val="00264533"/>
    <w:rsid w:val="00264542"/>
    <w:rsid w:val="00264544"/>
    <w:rsid w:val="00264743"/>
    <w:rsid w:val="002647C2"/>
    <w:rsid w:val="00264943"/>
    <w:rsid w:val="00264BD3"/>
    <w:rsid w:val="00264D5E"/>
    <w:rsid w:val="00265051"/>
    <w:rsid w:val="002650D4"/>
    <w:rsid w:val="0026553B"/>
    <w:rsid w:val="00265739"/>
    <w:rsid w:val="00265B46"/>
    <w:rsid w:val="00265C4A"/>
    <w:rsid w:val="00265D38"/>
    <w:rsid w:val="00265E3F"/>
    <w:rsid w:val="00266236"/>
    <w:rsid w:val="0026636E"/>
    <w:rsid w:val="0026668D"/>
    <w:rsid w:val="00266773"/>
    <w:rsid w:val="00266830"/>
    <w:rsid w:val="00266897"/>
    <w:rsid w:val="002668D5"/>
    <w:rsid w:val="002668F2"/>
    <w:rsid w:val="00266916"/>
    <w:rsid w:val="00266965"/>
    <w:rsid w:val="002669DF"/>
    <w:rsid w:val="00266D4E"/>
    <w:rsid w:val="002671B8"/>
    <w:rsid w:val="00267215"/>
    <w:rsid w:val="00267235"/>
    <w:rsid w:val="002676A7"/>
    <w:rsid w:val="00267E54"/>
    <w:rsid w:val="00267E64"/>
    <w:rsid w:val="00270338"/>
    <w:rsid w:val="0027055E"/>
    <w:rsid w:val="00270612"/>
    <w:rsid w:val="0027081F"/>
    <w:rsid w:val="0027088F"/>
    <w:rsid w:val="002709E3"/>
    <w:rsid w:val="00270A9D"/>
    <w:rsid w:val="00270AE5"/>
    <w:rsid w:val="00270B04"/>
    <w:rsid w:val="00270D94"/>
    <w:rsid w:val="00270EFE"/>
    <w:rsid w:val="00270FE1"/>
    <w:rsid w:val="002717DD"/>
    <w:rsid w:val="00271850"/>
    <w:rsid w:val="002718F0"/>
    <w:rsid w:val="00271C67"/>
    <w:rsid w:val="002726CD"/>
    <w:rsid w:val="00272792"/>
    <w:rsid w:val="0027289D"/>
    <w:rsid w:val="00272BCB"/>
    <w:rsid w:val="00272BE6"/>
    <w:rsid w:val="00272C55"/>
    <w:rsid w:val="00272DA9"/>
    <w:rsid w:val="00273120"/>
    <w:rsid w:val="002732AC"/>
    <w:rsid w:val="00273754"/>
    <w:rsid w:val="0027378D"/>
    <w:rsid w:val="00273B36"/>
    <w:rsid w:val="00273DAB"/>
    <w:rsid w:val="00273EFC"/>
    <w:rsid w:val="00274463"/>
    <w:rsid w:val="002744EF"/>
    <w:rsid w:val="002745A3"/>
    <w:rsid w:val="002746CD"/>
    <w:rsid w:val="002749DC"/>
    <w:rsid w:val="002749FF"/>
    <w:rsid w:val="00274C15"/>
    <w:rsid w:val="00274DFA"/>
    <w:rsid w:val="002750FD"/>
    <w:rsid w:val="00275190"/>
    <w:rsid w:val="00275332"/>
    <w:rsid w:val="0027541A"/>
    <w:rsid w:val="0027554B"/>
    <w:rsid w:val="002757DB"/>
    <w:rsid w:val="00275BD7"/>
    <w:rsid w:val="00276044"/>
    <w:rsid w:val="00276066"/>
    <w:rsid w:val="002760F5"/>
    <w:rsid w:val="00276AF0"/>
    <w:rsid w:val="00276CB1"/>
    <w:rsid w:val="00276CD0"/>
    <w:rsid w:val="00276E1F"/>
    <w:rsid w:val="00276EF9"/>
    <w:rsid w:val="0027719F"/>
    <w:rsid w:val="00277322"/>
    <w:rsid w:val="00277354"/>
    <w:rsid w:val="00277550"/>
    <w:rsid w:val="00277683"/>
    <w:rsid w:val="002776C0"/>
    <w:rsid w:val="002778EF"/>
    <w:rsid w:val="00277ACC"/>
    <w:rsid w:val="00277F3B"/>
    <w:rsid w:val="002804F0"/>
    <w:rsid w:val="002808D0"/>
    <w:rsid w:val="00280B71"/>
    <w:rsid w:val="00280BC3"/>
    <w:rsid w:val="00280C0E"/>
    <w:rsid w:val="00281387"/>
    <w:rsid w:val="00281613"/>
    <w:rsid w:val="002818A3"/>
    <w:rsid w:val="00281D88"/>
    <w:rsid w:val="002824AA"/>
    <w:rsid w:val="002826CD"/>
    <w:rsid w:val="002827D1"/>
    <w:rsid w:val="002828AF"/>
    <w:rsid w:val="0028291F"/>
    <w:rsid w:val="00282973"/>
    <w:rsid w:val="002831EB"/>
    <w:rsid w:val="00283249"/>
    <w:rsid w:val="0028370E"/>
    <w:rsid w:val="002839F1"/>
    <w:rsid w:val="00283F47"/>
    <w:rsid w:val="002840B7"/>
    <w:rsid w:val="00284257"/>
    <w:rsid w:val="00284A12"/>
    <w:rsid w:val="00284A61"/>
    <w:rsid w:val="00284B77"/>
    <w:rsid w:val="00284B94"/>
    <w:rsid w:val="00284DB8"/>
    <w:rsid w:val="00284F4E"/>
    <w:rsid w:val="002851C2"/>
    <w:rsid w:val="00285AD8"/>
    <w:rsid w:val="00285AE1"/>
    <w:rsid w:val="00285B8C"/>
    <w:rsid w:val="00285C4D"/>
    <w:rsid w:val="00285D31"/>
    <w:rsid w:val="00285DE8"/>
    <w:rsid w:val="00285F63"/>
    <w:rsid w:val="0028656D"/>
    <w:rsid w:val="0028665D"/>
    <w:rsid w:val="002866F9"/>
    <w:rsid w:val="0028679B"/>
    <w:rsid w:val="0028684B"/>
    <w:rsid w:val="0028700E"/>
    <w:rsid w:val="0028718C"/>
    <w:rsid w:val="0028769C"/>
    <w:rsid w:val="0028790B"/>
    <w:rsid w:val="002879E9"/>
    <w:rsid w:val="002902F7"/>
    <w:rsid w:val="00290658"/>
    <w:rsid w:val="0029074B"/>
    <w:rsid w:val="00290753"/>
    <w:rsid w:val="00290AFA"/>
    <w:rsid w:val="00290EBC"/>
    <w:rsid w:val="00291030"/>
    <w:rsid w:val="00291200"/>
    <w:rsid w:val="00291412"/>
    <w:rsid w:val="00291569"/>
    <w:rsid w:val="00291BA2"/>
    <w:rsid w:val="00291D12"/>
    <w:rsid w:val="00291F07"/>
    <w:rsid w:val="00291F6B"/>
    <w:rsid w:val="00292201"/>
    <w:rsid w:val="002924FC"/>
    <w:rsid w:val="0029262E"/>
    <w:rsid w:val="00292691"/>
    <w:rsid w:val="002926CA"/>
    <w:rsid w:val="00292707"/>
    <w:rsid w:val="00292929"/>
    <w:rsid w:val="00292A4D"/>
    <w:rsid w:val="00292CB0"/>
    <w:rsid w:val="002930AC"/>
    <w:rsid w:val="002931E3"/>
    <w:rsid w:val="00293465"/>
    <w:rsid w:val="0029366D"/>
    <w:rsid w:val="00293937"/>
    <w:rsid w:val="00294138"/>
    <w:rsid w:val="0029423F"/>
    <w:rsid w:val="002944B4"/>
    <w:rsid w:val="002946EB"/>
    <w:rsid w:val="0029481C"/>
    <w:rsid w:val="00294F78"/>
    <w:rsid w:val="002950DE"/>
    <w:rsid w:val="002951A1"/>
    <w:rsid w:val="002954A1"/>
    <w:rsid w:val="002960B2"/>
    <w:rsid w:val="002962FD"/>
    <w:rsid w:val="00296628"/>
    <w:rsid w:val="00296A9F"/>
    <w:rsid w:val="00296AFC"/>
    <w:rsid w:val="00296CE2"/>
    <w:rsid w:val="00296ED3"/>
    <w:rsid w:val="00297186"/>
    <w:rsid w:val="00297286"/>
    <w:rsid w:val="002977CA"/>
    <w:rsid w:val="002977CE"/>
    <w:rsid w:val="002979A8"/>
    <w:rsid w:val="002979CF"/>
    <w:rsid w:val="00297B4F"/>
    <w:rsid w:val="00297CD9"/>
    <w:rsid w:val="00297E7C"/>
    <w:rsid w:val="00297EAE"/>
    <w:rsid w:val="002A019D"/>
    <w:rsid w:val="002A0B53"/>
    <w:rsid w:val="002A0BFB"/>
    <w:rsid w:val="002A0D2A"/>
    <w:rsid w:val="002A0F3E"/>
    <w:rsid w:val="002A13E1"/>
    <w:rsid w:val="002A1516"/>
    <w:rsid w:val="002A17DA"/>
    <w:rsid w:val="002A1D83"/>
    <w:rsid w:val="002A1F46"/>
    <w:rsid w:val="002A20A4"/>
    <w:rsid w:val="002A227E"/>
    <w:rsid w:val="002A233F"/>
    <w:rsid w:val="002A29BD"/>
    <w:rsid w:val="002A2A38"/>
    <w:rsid w:val="002A2B9F"/>
    <w:rsid w:val="002A2C32"/>
    <w:rsid w:val="002A2E2E"/>
    <w:rsid w:val="002A31DA"/>
    <w:rsid w:val="002A362B"/>
    <w:rsid w:val="002A37A7"/>
    <w:rsid w:val="002A38D1"/>
    <w:rsid w:val="002A394D"/>
    <w:rsid w:val="002A3A19"/>
    <w:rsid w:val="002A3C6D"/>
    <w:rsid w:val="002A3EF7"/>
    <w:rsid w:val="002A4177"/>
    <w:rsid w:val="002A4225"/>
    <w:rsid w:val="002A426D"/>
    <w:rsid w:val="002A4367"/>
    <w:rsid w:val="002A462D"/>
    <w:rsid w:val="002A49C4"/>
    <w:rsid w:val="002A4BC4"/>
    <w:rsid w:val="002A4BED"/>
    <w:rsid w:val="002A4ECA"/>
    <w:rsid w:val="002A505A"/>
    <w:rsid w:val="002A50A0"/>
    <w:rsid w:val="002A52D1"/>
    <w:rsid w:val="002A5430"/>
    <w:rsid w:val="002A564C"/>
    <w:rsid w:val="002A5BF9"/>
    <w:rsid w:val="002A5F75"/>
    <w:rsid w:val="002A5F84"/>
    <w:rsid w:val="002A6845"/>
    <w:rsid w:val="002A6A6D"/>
    <w:rsid w:val="002A6CBF"/>
    <w:rsid w:val="002A7483"/>
    <w:rsid w:val="002A7782"/>
    <w:rsid w:val="002A7800"/>
    <w:rsid w:val="002A78FA"/>
    <w:rsid w:val="002A7A49"/>
    <w:rsid w:val="002A7C90"/>
    <w:rsid w:val="002A7E39"/>
    <w:rsid w:val="002A7EF4"/>
    <w:rsid w:val="002A7FD5"/>
    <w:rsid w:val="002B02A5"/>
    <w:rsid w:val="002B034A"/>
    <w:rsid w:val="002B0628"/>
    <w:rsid w:val="002B0B85"/>
    <w:rsid w:val="002B0BBB"/>
    <w:rsid w:val="002B0C32"/>
    <w:rsid w:val="002B110B"/>
    <w:rsid w:val="002B123B"/>
    <w:rsid w:val="002B138C"/>
    <w:rsid w:val="002B19E2"/>
    <w:rsid w:val="002B1E4B"/>
    <w:rsid w:val="002B219F"/>
    <w:rsid w:val="002B21F2"/>
    <w:rsid w:val="002B24B6"/>
    <w:rsid w:val="002B29AA"/>
    <w:rsid w:val="002B30AC"/>
    <w:rsid w:val="002B314A"/>
    <w:rsid w:val="002B31BF"/>
    <w:rsid w:val="002B3620"/>
    <w:rsid w:val="002B374C"/>
    <w:rsid w:val="002B3BBE"/>
    <w:rsid w:val="002B3BCC"/>
    <w:rsid w:val="002B3E33"/>
    <w:rsid w:val="002B42A1"/>
    <w:rsid w:val="002B45D1"/>
    <w:rsid w:val="002B4858"/>
    <w:rsid w:val="002B49A8"/>
    <w:rsid w:val="002B4BCF"/>
    <w:rsid w:val="002B4F0A"/>
    <w:rsid w:val="002B5008"/>
    <w:rsid w:val="002B5068"/>
    <w:rsid w:val="002B506E"/>
    <w:rsid w:val="002B50AE"/>
    <w:rsid w:val="002B52CB"/>
    <w:rsid w:val="002B53C6"/>
    <w:rsid w:val="002B56F3"/>
    <w:rsid w:val="002B628B"/>
    <w:rsid w:val="002B639A"/>
    <w:rsid w:val="002B6A2E"/>
    <w:rsid w:val="002B6B4C"/>
    <w:rsid w:val="002B6B6B"/>
    <w:rsid w:val="002B6DA1"/>
    <w:rsid w:val="002B6E5D"/>
    <w:rsid w:val="002B73FB"/>
    <w:rsid w:val="002B7720"/>
    <w:rsid w:val="002B7B7B"/>
    <w:rsid w:val="002B7BBB"/>
    <w:rsid w:val="002B7EEA"/>
    <w:rsid w:val="002B7F57"/>
    <w:rsid w:val="002C008E"/>
    <w:rsid w:val="002C02D4"/>
    <w:rsid w:val="002C06F6"/>
    <w:rsid w:val="002C088C"/>
    <w:rsid w:val="002C0BDD"/>
    <w:rsid w:val="002C1074"/>
    <w:rsid w:val="002C1122"/>
    <w:rsid w:val="002C1138"/>
    <w:rsid w:val="002C13B2"/>
    <w:rsid w:val="002C15A0"/>
    <w:rsid w:val="002C1B5C"/>
    <w:rsid w:val="002C1B5D"/>
    <w:rsid w:val="002C1E8C"/>
    <w:rsid w:val="002C268E"/>
    <w:rsid w:val="002C316D"/>
    <w:rsid w:val="002C348E"/>
    <w:rsid w:val="002C3823"/>
    <w:rsid w:val="002C386B"/>
    <w:rsid w:val="002C3AAB"/>
    <w:rsid w:val="002C3BCA"/>
    <w:rsid w:val="002C3C59"/>
    <w:rsid w:val="002C3F0C"/>
    <w:rsid w:val="002C40BE"/>
    <w:rsid w:val="002C40DD"/>
    <w:rsid w:val="002C417F"/>
    <w:rsid w:val="002C42F9"/>
    <w:rsid w:val="002C46EC"/>
    <w:rsid w:val="002C471E"/>
    <w:rsid w:val="002C4941"/>
    <w:rsid w:val="002C4BF8"/>
    <w:rsid w:val="002C4CCD"/>
    <w:rsid w:val="002C4CF4"/>
    <w:rsid w:val="002C4D02"/>
    <w:rsid w:val="002C4FCF"/>
    <w:rsid w:val="002C525D"/>
    <w:rsid w:val="002C5393"/>
    <w:rsid w:val="002C54BC"/>
    <w:rsid w:val="002C5523"/>
    <w:rsid w:val="002C5559"/>
    <w:rsid w:val="002C58A0"/>
    <w:rsid w:val="002C5A60"/>
    <w:rsid w:val="002C5D64"/>
    <w:rsid w:val="002C5E0F"/>
    <w:rsid w:val="002C5FFE"/>
    <w:rsid w:val="002C6687"/>
    <w:rsid w:val="002C66CF"/>
    <w:rsid w:val="002C68FA"/>
    <w:rsid w:val="002C6AF7"/>
    <w:rsid w:val="002C6B7C"/>
    <w:rsid w:val="002C6DDE"/>
    <w:rsid w:val="002C72D4"/>
    <w:rsid w:val="002C75D1"/>
    <w:rsid w:val="002C7607"/>
    <w:rsid w:val="002C7861"/>
    <w:rsid w:val="002C79B3"/>
    <w:rsid w:val="002C7A0A"/>
    <w:rsid w:val="002C7AFB"/>
    <w:rsid w:val="002C7C2F"/>
    <w:rsid w:val="002C7CF7"/>
    <w:rsid w:val="002C7D1C"/>
    <w:rsid w:val="002C7EEE"/>
    <w:rsid w:val="002D02B6"/>
    <w:rsid w:val="002D052A"/>
    <w:rsid w:val="002D0673"/>
    <w:rsid w:val="002D087A"/>
    <w:rsid w:val="002D093F"/>
    <w:rsid w:val="002D095B"/>
    <w:rsid w:val="002D0AC6"/>
    <w:rsid w:val="002D0AF4"/>
    <w:rsid w:val="002D0C02"/>
    <w:rsid w:val="002D0D7B"/>
    <w:rsid w:val="002D0E56"/>
    <w:rsid w:val="002D11FA"/>
    <w:rsid w:val="002D130D"/>
    <w:rsid w:val="002D1482"/>
    <w:rsid w:val="002D148D"/>
    <w:rsid w:val="002D19EA"/>
    <w:rsid w:val="002D1F4A"/>
    <w:rsid w:val="002D20F3"/>
    <w:rsid w:val="002D2364"/>
    <w:rsid w:val="002D2E8D"/>
    <w:rsid w:val="002D2F09"/>
    <w:rsid w:val="002D3255"/>
    <w:rsid w:val="002D329C"/>
    <w:rsid w:val="002D330C"/>
    <w:rsid w:val="002D355D"/>
    <w:rsid w:val="002D365E"/>
    <w:rsid w:val="002D37E1"/>
    <w:rsid w:val="002D3809"/>
    <w:rsid w:val="002D3A5F"/>
    <w:rsid w:val="002D3B14"/>
    <w:rsid w:val="002D4309"/>
    <w:rsid w:val="002D431E"/>
    <w:rsid w:val="002D473A"/>
    <w:rsid w:val="002D48C1"/>
    <w:rsid w:val="002D4A54"/>
    <w:rsid w:val="002D4B8D"/>
    <w:rsid w:val="002D4C0B"/>
    <w:rsid w:val="002D4D5C"/>
    <w:rsid w:val="002D50EB"/>
    <w:rsid w:val="002D5453"/>
    <w:rsid w:val="002D5545"/>
    <w:rsid w:val="002D585D"/>
    <w:rsid w:val="002D5CC4"/>
    <w:rsid w:val="002D666B"/>
    <w:rsid w:val="002D6952"/>
    <w:rsid w:val="002D6DC6"/>
    <w:rsid w:val="002D7033"/>
    <w:rsid w:val="002D7333"/>
    <w:rsid w:val="002D76EB"/>
    <w:rsid w:val="002D7888"/>
    <w:rsid w:val="002D7982"/>
    <w:rsid w:val="002D7E16"/>
    <w:rsid w:val="002E007E"/>
    <w:rsid w:val="002E0232"/>
    <w:rsid w:val="002E025A"/>
    <w:rsid w:val="002E0518"/>
    <w:rsid w:val="002E0804"/>
    <w:rsid w:val="002E0F26"/>
    <w:rsid w:val="002E0F70"/>
    <w:rsid w:val="002E118C"/>
    <w:rsid w:val="002E11AD"/>
    <w:rsid w:val="002E1559"/>
    <w:rsid w:val="002E1615"/>
    <w:rsid w:val="002E199B"/>
    <w:rsid w:val="002E1A07"/>
    <w:rsid w:val="002E1BF5"/>
    <w:rsid w:val="002E1DBC"/>
    <w:rsid w:val="002E1DC8"/>
    <w:rsid w:val="002E1DD9"/>
    <w:rsid w:val="002E1DF7"/>
    <w:rsid w:val="002E1EC8"/>
    <w:rsid w:val="002E212D"/>
    <w:rsid w:val="002E2255"/>
    <w:rsid w:val="002E2669"/>
    <w:rsid w:val="002E2840"/>
    <w:rsid w:val="002E2B14"/>
    <w:rsid w:val="002E2B99"/>
    <w:rsid w:val="002E2CC8"/>
    <w:rsid w:val="002E2DD8"/>
    <w:rsid w:val="002E314D"/>
    <w:rsid w:val="002E3520"/>
    <w:rsid w:val="002E3747"/>
    <w:rsid w:val="002E390B"/>
    <w:rsid w:val="002E396E"/>
    <w:rsid w:val="002E3AF6"/>
    <w:rsid w:val="002E438D"/>
    <w:rsid w:val="002E43EA"/>
    <w:rsid w:val="002E490C"/>
    <w:rsid w:val="002E4BF4"/>
    <w:rsid w:val="002E4D3A"/>
    <w:rsid w:val="002E4FD6"/>
    <w:rsid w:val="002E5034"/>
    <w:rsid w:val="002E51AD"/>
    <w:rsid w:val="002E57AB"/>
    <w:rsid w:val="002E5EB4"/>
    <w:rsid w:val="002E60F2"/>
    <w:rsid w:val="002E6300"/>
    <w:rsid w:val="002E63E8"/>
    <w:rsid w:val="002E6666"/>
    <w:rsid w:val="002E69DA"/>
    <w:rsid w:val="002E6F83"/>
    <w:rsid w:val="002E7246"/>
    <w:rsid w:val="002E7466"/>
    <w:rsid w:val="002E7692"/>
    <w:rsid w:val="002E792C"/>
    <w:rsid w:val="002E7AB6"/>
    <w:rsid w:val="002E7D5A"/>
    <w:rsid w:val="002E7DC3"/>
    <w:rsid w:val="002E7F3E"/>
    <w:rsid w:val="002E7F92"/>
    <w:rsid w:val="002F0088"/>
    <w:rsid w:val="002F00D0"/>
    <w:rsid w:val="002F024F"/>
    <w:rsid w:val="002F044A"/>
    <w:rsid w:val="002F0470"/>
    <w:rsid w:val="002F0746"/>
    <w:rsid w:val="002F0770"/>
    <w:rsid w:val="002F0ABB"/>
    <w:rsid w:val="002F0B7F"/>
    <w:rsid w:val="002F0D96"/>
    <w:rsid w:val="002F0F57"/>
    <w:rsid w:val="002F10D2"/>
    <w:rsid w:val="002F1283"/>
    <w:rsid w:val="002F12B5"/>
    <w:rsid w:val="002F1325"/>
    <w:rsid w:val="002F1352"/>
    <w:rsid w:val="002F1419"/>
    <w:rsid w:val="002F1663"/>
    <w:rsid w:val="002F1699"/>
    <w:rsid w:val="002F1817"/>
    <w:rsid w:val="002F1FD9"/>
    <w:rsid w:val="002F209B"/>
    <w:rsid w:val="002F212B"/>
    <w:rsid w:val="002F237D"/>
    <w:rsid w:val="002F25F0"/>
    <w:rsid w:val="002F269D"/>
    <w:rsid w:val="002F27E2"/>
    <w:rsid w:val="002F2807"/>
    <w:rsid w:val="002F2920"/>
    <w:rsid w:val="002F2C6C"/>
    <w:rsid w:val="002F320B"/>
    <w:rsid w:val="002F3383"/>
    <w:rsid w:val="002F3508"/>
    <w:rsid w:val="002F3965"/>
    <w:rsid w:val="002F3B45"/>
    <w:rsid w:val="002F3C96"/>
    <w:rsid w:val="002F3D55"/>
    <w:rsid w:val="002F3DA6"/>
    <w:rsid w:val="002F3EF9"/>
    <w:rsid w:val="002F432A"/>
    <w:rsid w:val="002F45D9"/>
    <w:rsid w:val="002F4632"/>
    <w:rsid w:val="002F4B3B"/>
    <w:rsid w:val="002F4EC4"/>
    <w:rsid w:val="002F5303"/>
    <w:rsid w:val="002F578C"/>
    <w:rsid w:val="002F5AF7"/>
    <w:rsid w:val="002F5D95"/>
    <w:rsid w:val="002F5FCA"/>
    <w:rsid w:val="002F5FE5"/>
    <w:rsid w:val="002F60AE"/>
    <w:rsid w:val="002F6173"/>
    <w:rsid w:val="002F61E0"/>
    <w:rsid w:val="002F625A"/>
    <w:rsid w:val="002F6C3A"/>
    <w:rsid w:val="002F74CF"/>
    <w:rsid w:val="002F754C"/>
    <w:rsid w:val="002F771F"/>
    <w:rsid w:val="002F7A0A"/>
    <w:rsid w:val="002F7A33"/>
    <w:rsid w:val="002F7A83"/>
    <w:rsid w:val="002F7BD9"/>
    <w:rsid w:val="00300082"/>
    <w:rsid w:val="0030029C"/>
    <w:rsid w:val="0030058B"/>
    <w:rsid w:val="00300670"/>
    <w:rsid w:val="003007C9"/>
    <w:rsid w:val="003008AC"/>
    <w:rsid w:val="00300974"/>
    <w:rsid w:val="00300E0B"/>
    <w:rsid w:val="00301280"/>
    <w:rsid w:val="0030136A"/>
    <w:rsid w:val="003014DA"/>
    <w:rsid w:val="003016DF"/>
    <w:rsid w:val="00301AE3"/>
    <w:rsid w:val="00301AE7"/>
    <w:rsid w:val="00301B56"/>
    <w:rsid w:val="00301C62"/>
    <w:rsid w:val="003020A8"/>
    <w:rsid w:val="00302227"/>
    <w:rsid w:val="003022EC"/>
    <w:rsid w:val="003026CE"/>
    <w:rsid w:val="00302822"/>
    <w:rsid w:val="00302BE9"/>
    <w:rsid w:val="0030306E"/>
    <w:rsid w:val="0030307D"/>
    <w:rsid w:val="003033C3"/>
    <w:rsid w:val="003036A7"/>
    <w:rsid w:val="003036AE"/>
    <w:rsid w:val="0030375D"/>
    <w:rsid w:val="0030395B"/>
    <w:rsid w:val="00303C65"/>
    <w:rsid w:val="00303CC1"/>
    <w:rsid w:val="00303E51"/>
    <w:rsid w:val="00303F5F"/>
    <w:rsid w:val="00304104"/>
    <w:rsid w:val="0030429B"/>
    <w:rsid w:val="0030499F"/>
    <w:rsid w:val="00304BC7"/>
    <w:rsid w:val="00304D99"/>
    <w:rsid w:val="00304EF3"/>
    <w:rsid w:val="00304F62"/>
    <w:rsid w:val="00304FFA"/>
    <w:rsid w:val="00305819"/>
    <w:rsid w:val="00305907"/>
    <w:rsid w:val="00305B16"/>
    <w:rsid w:val="00305BD0"/>
    <w:rsid w:val="00305D93"/>
    <w:rsid w:val="00305FC1"/>
    <w:rsid w:val="0030612A"/>
    <w:rsid w:val="00306D22"/>
    <w:rsid w:val="00307407"/>
    <w:rsid w:val="003074DE"/>
    <w:rsid w:val="003078A1"/>
    <w:rsid w:val="003079C2"/>
    <w:rsid w:val="00307A5A"/>
    <w:rsid w:val="00307AC3"/>
    <w:rsid w:val="00307C9E"/>
    <w:rsid w:val="00307E93"/>
    <w:rsid w:val="0031015E"/>
    <w:rsid w:val="003107AA"/>
    <w:rsid w:val="00310A54"/>
    <w:rsid w:val="00310A96"/>
    <w:rsid w:val="00310B82"/>
    <w:rsid w:val="00310BF9"/>
    <w:rsid w:val="00310C7D"/>
    <w:rsid w:val="00310C9E"/>
    <w:rsid w:val="0031142E"/>
    <w:rsid w:val="003116E9"/>
    <w:rsid w:val="0031175D"/>
    <w:rsid w:val="00311811"/>
    <w:rsid w:val="00311AE9"/>
    <w:rsid w:val="00311C54"/>
    <w:rsid w:val="00312302"/>
    <w:rsid w:val="003126EC"/>
    <w:rsid w:val="003126FA"/>
    <w:rsid w:val="00312821"/>
    <w:rsid w:val="00312A02"/>
    <w:rsid w:val="00312CCD"/>
    <w:rsid w:val="00312D56"/>
    <w:rsid w:val="00312DA0"/>
    <w:rsid w:val="00312DAD"/>
    <w:rsid w:val="003130FF"/>
    <w:rsid w:val="0031331E"/>
    <w:rsid w:val="00313382"/>
    <w:rsid w:val="003133CE"/>
    <w:rsid w:val="0031362E"/>
    <w:rsid w:val="0031376A"/>
    <w:rsid w:val="00313770"/>
    <w:rsid w:val="00313805"/>
    <w:rsid w:val="0031396E"/>
    <w:rsid w:val="00313F81"/>
    <w:rsid w:val="00314149"/>
    <w:rsid w:val="0031452C"/>
    <w:rsid w:val="00314BC6"/>
    <w:rsid w:val="00314C4E"/>
    <w:rsid w:val="00314F3F"/>
    <w:rsid w:val="003150DB"/>
    <w:rsid w:val="00315203"/>
    <w:rsid w:val="003152AC"/>
    <w:rsid w:val="00315645"/>
    <w:rsid w:val="003158A5"/>
    <w:rsid w:val="003159CC"/>
    <w:rsid w:val="0031611F"/>
    <w:rsid w:val="00316408"/>
    <w:rsid w:val="00316A83"/>
    <w:rsid w:val="00316BDF"/>
    <w:rsid w:val="00316D03"/>
    <w:rsid w:val="0031712E"/>
    <w:rsid w:val="003171D7"/>
    <w:rsid w:val="003171F9"/>
    <w:rsid w:val="00317334"/>
    <w:rsid w:val="00317638"/>
    <w:rsid w:val="00317ABF"/>
    <w:rsid w:val="00317B45"/>
    <w:rsid w:val="00320001"/>
    <w:rsid w:val="003201CC"/>
    <w:rsid w:val="0032020D"/>
    <w:rsid w:val="00320283"/>
    <w:rsid w:val="0032062F"/>
    <w:rsid w:val="00320884"/>
    <w:rsid w:val="00320E0A"/>
    <w:rsid w:val="00320F06"/>
    <w:rsid w:val="003210A5"/>
    <w:rsid w:val="003211A3"/>
    <w:rsid w:val="00321BBF"/>
    <w:rsid w:val="00321C83"/>
    <w:rsid w:val="00321E3A"/>
    <w:rsid w:val="0032203B"/>
    <w:rsid w:val="0032214B"/>
    <w:rsid w:val="0032218E"/>
    <w:rsid w:val="003226A9"/>
    <w:rsid w:val="0032271A"/>
    <w:rsid w:val="00322B76"/>
    <w:rsid w:val="00322B7D"/>
    <w:rsid w:val="00322D40"/>
    <w:rsid w:val="00322F1A"/>
    <w:rsid w:val="00323017"/>
    <w:rsid w:val="00323033"/>
    <w:rsid w:val="003230B6"/>
    <w:rsid w:val="0032343F"/>
    <w:rsid w:val="00323577"/>
    <w:rsid w:val="0032384D"/>
    <w:rsid w:val="00323D8A"/>
    <w:rsid w:val="00323F79"/>
    <w:rsid w:val="00324276"/>
    <w:rsid w:val="0032435D"/>
    <w:rsid w:val="003245B5"/>
    <w:rsid w:val="003245EB"/>
    <w:rsid w:val="00325204"/>
    <w:rsid w:val="003254FD"/>
    <w:rsid w:val="003257DB"/>
    <w:rsid w:val="00325C82"/>
    <w:rsid w:val="00325F0F"/>
    <w:rsid w:val="00326252"/>
    <w:rsid w:val="00326304"/>
    <w:rsid w:val="00326545"/>
    <w:rsid w:val="003265B1"/>
    <w:rsid w:val="0032663C"/>
    <w:rsid w:val="003269A6"/>
    <w:rsid w:val="00326A89"/>
    <w:rsid w:val="00326E11"/>
    <w:rsid w:val="00326E9F"/>
    <w:rsid w:val="00326EE0"/>
    <w:rsid w:val="00326F52"/>
    <w:rsid w:val="0032712C"/>
    <w:rsid w:val="003272A1"/>
    <w:rsid w:val="00327696"/>
    <w:rsid w:val="00327D7C"/>
    <w:rsid w:val="00327F47"/>
    <w:rsid w:val="0033063E"/>
    <w:rsid w:val="003307E3"/>
    <w:rsid w:val="003307ED"/>
    <w:rsid w:val="00330C2E"/>
    <w:rsid w:val="0033127D"/>
    <w:rsid w:val="003312A3"/>
    <w:rsid w:val="003312DF"/>
    <w:rsid w:val="00331372"/>
    <w:rsid w:val="00331600"/>
    <w:rsid w:val="00331740"/>
    <w:rsid w:val="003319BC"/>
    <w:rsid w:val="00331A75"/>
    <w:rsid w:val="00331BA9"/>
    <w:rsid w:val="00331C87"/>
    <w:rsid w:val="00331F97"/>
    <w:rsid w:val="00332120"/>
    <w:rsid w:val="0033215D"/>
    <w:rsid w:val="00332235"/>
    <w:rsid w:val="00332273"/>
    <w:rsid w:val="003322FA"/>
    <w:rsid w:val="003323C7"/>
    <w:rsid w:val="003323D5"/>
    <w:rsid w:val="003324E9"/>
    <w:rsid w:val="00332517"/>
    <w:rsid w:val="003325FB"/>
    <w:rsid w:val="00332950"/>
    <w:rsid w:val="00332984"/>
    <w:rsid w:val="00332E76"/>
    <w:rsid w:val="00332F8B"/>
    <w:rsid w:val="00332FC9"/>
    <w:rsid w:val="00333505"/>
    <w:rsid w:val="003335CE"/>
    <w:rsid w:val="00333716"/>
    <w:rsid w:val="0033399D"/>
    <w:rsid w:val="00333CEE"/>
    <w:rsid w:val="00333E4F"/>
    <w:rsid w:val="00333FCA"/>
    <w:rsid w:val="00334027"/>
    <w:rsid w:val="0033402A"/>
    <w:rsid w:val="0033403A"/>
    <w:rsid w:val="0033436F"/>
    <w:rsid w:val="0033465E"/>
    <w:rsid w:val="00334756"/>
    <w:rsid w:val="00334ABF"/>
    <w:rsid w:val="00335066"/>
    <w:rsid w:val="00335228"/>
    <w:rsid w:val="0033538D"/>
    <w:rsid w:val="00335550"/>
    <w:rsid w:val="0033566C"/>
    <w:rsid w:val="00335ABC"/>
    <w:rsid w:val="00335B8E"/>
    <w:rsid w:val="00335D5D"/>
    <w:rsid w:val="00335D87"/>
    <w:rsid w:val="00335DB7"/>
    <w:rsid w:val="00336251"/>
    <w:rsid w:val="003363C3"/>
    <w:rsid w:val="0033658C"/>
    <w:rsid w:val="003365FA"/>
    <w:rsid w:val="00336660"/>
    <w:rsid w:val="00336943"/>
    <w:rsid w:val="00336BBF"/>
    <w:rsid w:val="00336F1A"/>
    <w:rsid w:val="003374DB"/>
    <w:rsid w:val="0033766A"/>
    <w:rsid w:val="00337A0F"/>
    <w:rsid w:val="00337A26"/>
    <w:rsid w:val="00337B02"/>
    <w:rsid w:val="00337E2D"/>
    <w:rsid w:val="00337F49"/>
    <w:rsid w:val="00340356"/>
    <w:rsid w:val="00340377"/>
    <w:rsid w:val="00340423"/>
    <w:rsid w:val="003404B2"/>
    <w:rsid w:val="0034056F"/>
    <w:rsid w:val="0034075D"/>
    <w:rsid w:val="00340789"/>
    <w:rsid w:val="00340A2A"/>
    <w:rsid w:val="00340A57"/>
    <w:rsid w:val="00340D83"/>
    <w:rsid w:val="00340F35"/>
    <w:rsid w:val="003410D6"/>
    <w:rsid w:val="0034153F"/>
    <w:rsid w:val="003417A8"/>
    <w:rsid w:val="00341C8F"/>
    <w:rsid w:val="00341CC2"/>
    <w:rsid w:val="00341D59"/>
    <w:rsid w:val="00341EFD"/>
    <w:rsid w:val="00342081"/>
    <w:rsid w:val="00342C74"/>
    <w:rsid w:val="00342E2D"/>
    <w:rsid w:val="00342F61"/>
    <w:rsid w:val="003431D7"/>
    <w:rsid w:val="00343E9C"/>
    <w:rsid w:val="00343EE3"/>
    <w:rsid w:val="00343FE9"/>
    <w:rsid w:val="00344204"/>
    <w:rsid w:val="00344550"/>
    <w:rsid w:val="003445A3"/>
    <w:rsid w:val="00344695"/>
    <w:rsid w:val="0034477F"/>
    <w:rsid w:val="00344A4D"/>
    <w:rsid w:val="00344B02"/>
    <w:rsid w:val="00344B89"/>
    <w:rsid w:val="003450CD"/>
    <w:rsid w:val="0034528C"/>
    <w:rsid w:val="00345518"/>
    <w:rsid w:val="00345647"/>
    <w:rsid w:val="0034568B"/>
    <w:rsid w:val="00345A4C"/>
    <w:rsid w:val="00345D0E"/>
    <w:rsid w:val="00345D6D"/>
    <w:rsid w:val="00345DFC"/>
    <w:rsid w:val="00345FE4"/>
    <w:rsid w:val="0034600E"/>
    <w:rsid w:val="00346511"/>
    <w:rsid w:val="00346819"/>
    <w:rsid w:val="003468A7"/>
    <w:rsid w:val="00346A8C"/>
    <w:rsid w:val="00346AB6"/>
    <w:rsid w:val="00346C6A"/>
    <w:rsid w:val="00346E02"/>
    <w:rsid w:val="003476CB"/>
    <w:rsid w:val="00347CC6"/>
    <w:rsid w:val="00347D1B"/>
    <w:rsid w:val="00347E3F"/>
    <w:rsid w:val="00347E43"/>
    <w:rsid w:val="00347FEA"/>
    <w:rsid w:val="00350501"/>
    <w:rsid w:val="00350816"/>
    <w:rsid w:val="00350B07"/>
    <w:rsid w:val="00350BF3"/>
    <w:rsid w:val="00350C41"/>
    <w:rsid w:val="00350D65"/>
    <w:rsid w:val="0035155B"/>
    <w:rsid w:val="003519DE"/>
    <w:rsid w:val="00351C11"/>
    <w:rsid w:val="00351D25"/>
    <w:rsid w:val="0035212E"/>
    <w:rsid w:val="00352197"/>
    <w:rsid w:val="003522F3"/>
    <w:rsid w:val="00352340"/>
    <w:rsid w:val="00352C8E"/>
    <w:rsid w:val="00353077"/>
    <w:rsid w:val="003532EA"/>
    <w:rsid w:val="003533C5"/>
    <w:rsid w:val="0035345A"/>
    <w:rsid w:val="0035365C"/>
    <w:rsid w:val="003536A1"/>
    <w:rsid w:val="003537F6"/>
    <w:rsid w:val="003537FB"/>
    <w:rsid w:val="003539E6"/>
    <w:rsid w:val="00353FD6"/>
    <w:rsid w:val="00354203"/>
    <w:rsid w:val="0035440D"/>
    <w:rsid w:val="003546EE"/>
    <w:rsid w:val="0035473F"/>
    <w:rsid w:val="0035476E"/>
    <w:rsid w:val="00354935"/>
    <w:rsid w:val="00354AC5"/>
    <w:rsid w:val="00354D0F"/>
    <w:rsid w:val="00354D13"/>
    <w:rsid w:val="0035512B"/>
    <w:rsid w:val="003559BC"/>
    <w:rsid w:val="00355AE8"/>
    <w:rsid w:val="0035621C"/>
    <w:rsid w:val="003565C1"/>
    <w:rsid w:val="003566A2"/>
    <w:rsid w:val="0035695A"/>
    <w:rsid w:val="00356AD2"/>
    <w:rsid w:val="00356B72"/>
    <w:rsid w:val="00356FEE"/>
    <w:rsid w:val="003570B8"/>
    <w:rsid w:val="00357140"/>
    <w:rsid w:val="00357257"/>
    <w:rsid w:val="0035732E"/>
    <w:rsid w:val="00357434"/>
    <w:rsid w:val="003574C9"/>
    <w:rsid w:val="00357643"/>
    <w:rsid w:val="00357858"/>
    <w:rsid w:val="00357DBA"/>
    <w:rsid w:val="00357E85"/>
    <w:rsid w:val="00357E99"/>
    <w:rsid w:val="00357F68"/>
    <w:rsid w:val="003602B5"/>
    <w:rsid w:val="0036050F"/>
    <w:rsid w:val="003606CE"/>
    <w:rsid w:val="003607F8"/>
    <w:rsid w:val="003609DA"/>
    <w:rsid w:val="00360B06"/>
    <w:rsid w:val="00360D35"/>
    <w:rsid w:val="00360DF5"/>
    <w:rsid w:val="00360FEB"/>
    <w:rsid w:val="00361028"/>
    <w:rsid w:val="0036106E"/>
    <w:rsid w:val="00361541"/>
    <w:rsid w:val="003617E0"/>
    <w:rsid w:val="003619F7"/>
    <w:rsid w:val="00361BA6"/>
    <w:rsid w:val="00361FA5"/>
    <w:rsid w:val="003620B1"/>
    <w:rsid w:val="00362353"/>
    <w:rsid w:val="00362917"/>
    <w:rsid w:val="00362C40"/>
    <w:rsid w:val="00362ED6"/>
    <w:rsid w:val="0036303F"/>
    <w:rsid w:val="00363197"/>
    <w:rsid w:val="003631DF"/>
    <w:rsid w:val="003633F0"/>
    <w:rsid w:val="0036347C"/>
    <w:rsid w:val="0036398B"/>
    <w:rsid w:val="003642A1"/>
    <w:rsid w:val="00364C25"/>
    <w:rsid w:val="00364C8C"/>
    <w:rsid w:val="00364E92"/>
    <w:rsid w:val="00364EAA"/>
    <w:rsid w:val="00365178"/>
    <w:rsid w:val="003653B6"/>
    <w:rsid w:val="0036548E"/>
    <w:rsid w:val="00365AD3"/>
    <w:rsid w:val="00365BB3"/>
    <w:rsid w:val="00365C97"/>
    <w:rsid w:val="00365E99"/>
    <w:rsid w:val="00365EFB"/>
    <w:rsid w:val="00365F9F"/>
    <w:rsid w:val="00365FE4"/>
    <w:rsid w:val="00366027"/>
    <w:rsid w:val="003661E9"/>
    <w:rsid w:val="00366289"/>
    <w:rsid w:val="00366412"/>
    <w:rsid w:val="003667AD"/>
    <w:rsid w:val="003669F7"/>
    <w:rsid w:val="00366D43"/>
    <w:rsid w:val="00366D9C"/>
    <w:rsid w:val="00366EC4"/>
    <w:rsid w:val="00367241"/>
    <w:rsid w:val="00367269"/>
    <w:rsid w:val="003672F5"/>
    <w:rsid w:val="00367922"/>
    <w:rsid w:val="003701D6"/>
    <w:rsid w:val="00370279"/>
    <w:rsid w:val="00370728"/>
    <w:rsid w:val="00370CEC"/>
    <w:rsid w:val="00370F97"/>
    <w:rsid w:val="0037100D"/>
    <w:rsid w:val="00371228"/>
    <w:rsid w:val="00371349"/>
    <w:rsid w:val="00371864"/>
    <w:rsid w:val="00371CFC"/>
    <w:rsid w:val="0037273E"/>
    <w:rsid w:val="00372A33"/>
    <w:rsid w:val="003730D7"/>
    <w:rsid w:val="00373339"/>
    <w:rsid w:val="003733BD"/>
    <w:rsid w:val="003737D2"/>
    <w:rsid w:val="00373804"/>
    <w:rsid w:val="0037381C"/>
    <w:rsid w:val="00373A67"/>
    <w:rsid w:val="00373F2D"/>
    <w:rsid w:val="00373F75"/>
    <w:rsid w:val="00374303"/>
    <w:rsid w:val="00374306"/>
    <w:rsid w:val="0037449C"/>
    <w:rsid w:val="00374B61"/>
    <w:rsid w:val="00374DBB"/>
    <w:rsid w:val="00374FF3"/>
    <w:rsid w:val="00375026"/>
    <w:rsid w:val="00375088"/>
    <w:rsid w:val="0037509A"/>
    <w:rsid w:val="00375280"/>
    <w:rsid w:val="003756B0"/>
    <w:rsid w:val="003756CD"/>
    <w:rsid w:val="00375A47"/>
    <w:rsid w:val="00375AC7"/>
    <w:rsid w:val="00375C86"/>
    <w:rsid w:val="00376414"/>
    <w:rsid w:val="003765DC"/>
    <w:rsid w:val="00376600"/>
    <w:rsid w:val="0037665B"/>
    <w:rsid w:val="003766C5"/>
    <w:rsid w:val="00377040"/>
    <w:rsid w:val="0037715E"/>
    <w:rsid w:val="00377690"/>
    <w:rsid w:val="0037792B"/>
    <w:rsid w:val="0037798B"/>
    <w:rsid w:val="00377B38"/>
    <w:rsid w:val="00377E4D"/>
    <w:rsid w:val="003801FA"/>
    <w:rsid w:val="00380428"/>
    <w:rsid w:val="00380AAD"/>
    <w:rsid w:val="00380CCC"/>
    <w:rsid w:val="00381012"/>
    <w:rsid w:val="00381692"/>
    <w:rsid w:val="00381729"/>
    <w:rsid w:val="00382046"/>
    <w:rsid w:val="00382167"/>
    <w:rsid w:val="003822B5"/>
    <w:rsid w:val="00382911"/>
    <w:rsid w:val="003829C2"/>
    <w:rsid w:val="00382A23"/>
    <w:rsid w:val="00382B61"/>
    <w:rsid w:val="00382C62"/>
    <w:rsid w:val="00382DDB"/>
    <w:rsid w:val="00382DE8"/>
    <w:rsid w:val="00382E90"/>
    <w:rsid w:val="00383008"/>
    <w:rsid w:val="003830BB"/>
    <w:rsid w:val="003833BE"/>
    <w:rsid w:val="003835B5"/>
    <w:rsid w:val="00383603"/>
    <w:rsid w:val="00383FF3"/>
    <w:rsid w:val="00384039"/>
    <w:rsid w:val="00384068"/>
    <w:rsid w:val="003841A1"/>
    <w:rsid w:val="003844F7"/>
    <w:rsid w:val="00384869"/>
    <w:rsid w:val="003848BE"/>
    <w:rsid w:val="0038490F"/>
    <w:rsid w:val="003849B1"/>
    <w:rsid w:val="00384C07"/>
    <w:rsid w:val="00384CF9"/>
    <w:rsid w:val="00384D9F"/>
    <w:rsid w:val="00384F07"/>
    <w:rsid w:val="00384F1A"/>
    <w:rsid w:val="00384FFA"/>
    <w:rsid w:val="00385063"/>
    <w:rsid w:val="00385169"/>
    <w:rsid w:val="0038542D"/>
    <w:rsid w:val="0038543F"/>
    <w:rsid w:val="003854D5"/>
    <w:rsid w:val="003857F9"/>
    <w:rsid w:val="00385B64"/>
    <w:rsid w:val="00385BA0"/>
    <w:rsid w:val="00385E34"/>
    <w:rsid w:val="00385F14"/>
    <w:rsid w:val="003868FE"/>
    <w:rsid w:val="00386FB9"/>
    <w:rsid w:val="0038703F"/>
    <w:rsid w:val="003871F9"/>
    <w:rsid w:val="00387217"/>
    <w:rsid w:val="003874B4"/>
    <w:rsid w:val="003875E1"/>
    <w:rsid w:val="00387616"/>
    <w:rsid w:val="003877E9"/>
    <w:rsid w:val="00387999"/>
    <w:rsid w:val="00387A6A"/>
    <w:rsid w:val="00387D41"/>
    <w:rsid w:val="00387D54"/>
    <w:rsid w:val="00387E25"/>
    <w:rsid w:val="0039000B"/>
    <w:rsid w:val="003900E4"/>
    <w:rsid w:val="00390708"/>
    <w:rsid w:val="0039082A"/>
    <w:rsid w:val="0039091C"/>
    <w:rsid w:val="00390A22"/>
    <w:rsid w:val="00390AB1"/>
    <w:rsid w:val="0039102D"/>
    <w:rsid w:val="00391159"/>
    <w:rsid w:val="00391324"/>
    <w:rsid w:val="003915FD"/>
    <w:rsid w:val="003919C8"/>
    <w:rsid w:val="00391C9B"/>
    <w:rsid w:val="00391D7B"/>
    <w:rsid w:val="00391F94"/>
    <w:rsid w:val="00392094"/>
    <w:rsid w:val="003920BF"/>
    <w:rsid w:val="003925B0"/>
    <w:rsid w:val="00392823"/>
    <w:rsid w:val="00392910"/>
    <w:rsid w:val="00392F82"/>
    <w:rsid w:val="003930D1"/>
    <w:rsid w:val="00393409"/>
    <w:rsid w:val="0039345C"/>
    <w:rsid w:val="00393483"/>
    <w:rsid w:val="0039383B"/>
    <w:rsid w:val="00393C6C"/>
    <w:rsid w:val="00393DD6"/>
    <w:rsid w:val="00393EF5"/>
    <w:rsid w:val="00394166"/>
    <w:rsid w:val="003942CF"/>
    <w:rsid w:val="00394352"/>
    <w:rsid w:val="0039456C"/>
    <w:rsid w:val="003947B2"/>
    <w:rsid w:val="003948A1"/>
    <w:rsid w:val="003948CC"/>
    <w:rsid w:val="00394A06"/>
    <w:rsid w:val="00394A16"/>
    <w:rsid w:val="00394A86"/>
    <w:rsid w:val="00394B69"/>
    <w:rsid w:val="00394ECC"/>
    <w:rsid w:val="00394F2A"/>
    <w:rsid w:val="003951D6"/>
    <w:rsid w:val="003956F3"/>
    <w:rsid w:val="003958B3"/>
    <w:rsid w:val="00395C18"/>
    <w:rsid w:val="00395D58"/>
    <w:rsid w:val="003961B9"/>
    <w:rsid w:val="003963CF"/>
    <w:rsid w:val="0039642A"/>
    <w:rsid w:val="0039647E"/>
    <w:rsid w:val="003964B5"/>
    <w:rsid w:val="0039656B"/>
    <w:rsid w:val="003965DE"/>
    <w:rsid w:val="003966F5"/>
    <w:rsid w:val="003969AE"/>
    <w:rsid w:val="00396B30"/>
    <w:rsid w:val="00396B9B"/>
    <w:rsid w:val="00396FE6"/>
    <w:rsid w:val="00396FF1"/>
    <w:rsid w:val="00397130"/>
    <w:rsid w:val="00397195"/>
    <w:rsid w:val="00397209"/>
    <w:rsid w:val="003972AB"/>
    <w:rsid w:val="003973E5"/>
    <w:rsid w:val="00397570"/>
    <w:rsid w:val="00397852"/>
    <w:rsid w:val="00397A88"/>
    <w:rsid w:val="00397B21"/>
    <w:rsid w:val="00397E95"/>
    <w:rsid w:val="00397F5A"/>
    <w:rsid w:val="003A001A"/>
    <w:rsid w:val="003A01BE"/>
    <w:rsid w:val="003A051B"/>
    <w:rsid w:val="003A0EE7"/>
    <w:rsid w:val="003A10C0"/>
    <w:rsid w:val="003A10ED"/>
    <w:rsid w:val="003A1184"/>
    <w:rsid w:val="003A154C"/>
    <w:rsid w:val="003A1683"/>
    <w:rsid w:val="003A1902"/>
    <w:rsid w:val="003A19B8"/>
    <w:rsid w:val="003A1D8A"/>
    <w:rsid w:val="003A1DAC"/>
    <w:rsid w:val="003A2179"/>
    <w:rsid w:val="003A27F3"/>
    <w:rsid w:val="003A2A5D"/>
    <w:rsid w:val="003A2E63"/>
    <w:rsid w:val="003A2F4E"/>
    <w:rsid w:val="003A2FD6"/>
    <w:rsid w:val="003A30AA"/>
    <w:rsid w:val="003A3444"/>
    <w:rsid w:val="003A383D"/>
    <w:rsid w:val="003A39C7"/>
    <w:rsid w:val="003A3EB3"/>
    <w:rsid w:val="003A3FC4"/>
    <w:rsid w:val="003A4018"/>
    <w:rsid w:val="003A40FF"/>
    <w:rsid w:val="003A4584"/>
    <w:rsid w:val="003A47CB"/>
    <w:rsid w:val="003A493D"/>
    <w:rsid w:val="003A49FF"/>
    <w:rsid w:val="003A4E7A"/>
    <w:rsid w:val="003A4F95"/>
    <w:rsid w:val="003A4FD5"/>
    <w:rsid w:val="003A5007"/>
    <w:rsid w:val="003A53C2"/>
    <w:rsid w:val="003A5A4F"/>
    <w:rsid w:val="003A5BDA"/>
    <w:rsid w:val="003A5CA2"/>
    <w:rsid w:val="003A5CF5"/>
    <w:rsid w:val="003A621A"/>
    <w:rsid w:val="003A6283"/>
    <w:rsid w:val="003A646E"/>
    <w:rsid w:val="003A64C0"/>
    <w:rsid w:val="003A6626"/>
    <w:rsid w:val="003A68C3"/>
    <w:rsid w:val="003A6E1C"/>
    <w:rsid w:val="003A71B0"/>
    <w:rsid w:val="003A724E"/>
    <w:rsid w:val="003A74B8"/>
    <w:rsid w:val="003A74E9"/>
    <w:rsid w:val="003A7531"/>
    <w:rsid w:val="003A7594"/>
    <w:rsid w:val="003A7831"/>
    <w:rsid w:val="003A7B39"/>
    <w:rsid w:val="003A7B8E"/>
    <w:rsid w:val="003A7B96"/>
    <w:rsid w:val="003A7BBC"/>
    <w:rsid w:val="003A7BD6"/>
    <w:rsid w:val="003A7C3C"/>
    <w:rsid w:val="003B0217"/>
    <w:rsid w:val="003B0438"/>
    <w:rsid w:val="003B06F6"/>
    <w:rsid w:val="003B0945"/>
    <w:rsid w:val="003B0C39"/>
    <w:rsid w:val="003B0D13"/>
    <w:rsid w:val="003B0DE1"/>
    <w:rsid w:val="003B0E65"/>
    <w:rsid w:val="003B10DF"/>
    <w:rsid w:val="003B110C"/>
    <w:rsid w:val="003B14D6"/>
    <w:rsid w:val="003B15C1"/>
    <w:rsid w:val="003B1869"/>
    <w:rsid w:val="003B20C1"/>
    <w:rsid w:val="003B2263"/>
    <w:rsid w:val="003B23F9"/>
    <w:rsid w:val="003B24DE"/>
    <w:rsid w:val="003B2614"/>
    <w:rsid w:val="003B28C8"/>
    <w:rsid w:val="003B28CE"/>
    <w:rsid w:val="003B291A"/>
    <w:rsid w:val="003B2A5B"/>
    <w:rsid w:val="003B2AF9"/>
    <w:rsid w:val="003B2CCF"/>
    <w:rsid w:val="003B2DB5"/>
    <w:rsid w:val="003B2E98"/>
    <w:rsid w:val="003B3554"/>
    <w:rsid w:val="003B38F5"/>
    <w:rsid w:val="003B4099"/>
    <w:rsid w:val="003B417E"/>
    <w:rsid w:val="003B4191"/>
    <w:rsid w:val="003B44EB"/>
    <w:rsid w:val="003B46E9"/>
    <w:rsid w:val="003B47D6"/>
    <w:rsid w:val="003B4869"/>
    <w:rsid w:val="003B4985"/>
    <w:rsid w:val="003B510D"/>
    <w:rsid w:val="003B5607"/>
    <w:rsid w:val="003B5757"/>
    <w:rsid w:val="003B596F"/>
    <w:rsid w:val="003B5A95"/>
    <w:rsid w:val="003B5EA9"/>
    <w:rsid w:val="003B5F14"/>
    <w:rsid w:val="003B62AD"/>
    <w:rsid w:val="003B67BF"/>
    <w:rsid w:val="003B6989"/>
    <w:rsid w:val="003B69B3"/>
    <w:rsid w:val="003B6C52"/>
    <w:rsid w:val="003B6F96"/>
    <w:rsid w:val="003B7265"/>
    <w:rsid w:val="003B72B1"/>
    <w:rsid w:val="003B7318"/>
    <w:rsid w:val="003B7459"/>
    <w:rsid w:val="003B74A2"/>
    <w:rsid w:val="003B7C2F"/>
    <w:rsid w:val="003C00E8"/>
    <w:rsid w:val="003C04EB"/>
    <w:rsid w:val="003C0502"/>
    <w:rsid w:val="003C0A57"/>
    <w:rsid w:val="003C0A75"/>
    <w:rsid w:val="003C0B3D"/>
    <w:rsid w:val="003C0E3A"/>
    <w:rsid w:val="003C0FFC"/>
    <w:rsid w:val="003C187A"/>
    <w:rsid w:val="003C197B"/>
    <w:rsid w:val="003C1C63"/>
    <w:rsid w:val="003C1F52"/>
    <w:rsid w:val="003C243F"/>
    <w:rsid w:val="003C25BA"/>
    <w:rsid w:val="003C297F"/>
    <w:rsid w:val="003C299F"/>
    <w:rsid w:val="003C29E9"/>
    <w:rsid w:val="003C2B49"/>
    <w:rsid w:val="003C2EBF"/>
    <w:rsid w:val="003C320C"/>
    <w:rsid w:val="003C32A8"/>
    <w:rsid w:val="003C3352"/>
    <w:rsid w:val="003C34E6"/>
    <w:rsid w:val="003C35D3"/>
    <w:rsid w:val="003C360D"/>
    <w:rsid w:val="003C36E4"/>
    <w:rsid w:val="003C3786"/>
    <w:rsid w:val="003C3C12"/>
    <w:rsid w:val="003C3CC1"/>
    <w:rsid w:val="003C3DF9"/>
    <w:rsid w:val="003C3F1B"/>
    <w:rsid w:val="003C3F54"/>
    <w:rsid w:val="003C4719"/>
    <w:rsid w:val="003C4D6C"/>
    <w:rsid w:val="003C4DEE"/>
    <w:rsid w:val="003C5201"/>
    <w:rsid w:val="003C559C"/>
    <w:rsid w:val="003C5B0D"/>
    <w:rsid w:val="003C5E72"/>
    <w:rsid w:val="003C60F2"/>
    <w:rsid w:val="003C6142"/>
    <w:rsid w:val="003C614F"/>
    <w:rsid w:val="003C6492"/>
    <w:rsid w:val="003C681B"/>
    <w:rsid w:val="003C68F3"/>
    <w:rsid w:val="003C69B2"/>
    <w:rsid w:val="003C6D12"/>
    <w:rsid w:val="003C73CB"/>
    <w:rsid w:val="003C7AF0"/>
    <w:rsid w:val="003C7E53"/>
    <w:rsid w:val="003D0473"/>
    <w:rsid w:val="003D1691"/>
    <w:rsid w:val="003D1D7D"/>
    <w:rsid w:val="003D220B"/>
    <w:rsid w:val="003D22D4"/>
    <w:rsid w:val="003D26C3"/>
    <w:rsid w:val="003D27C5"/>
    <w:rsid w:val="003D2926"/>
    <w:rsid w:val="003D30FE"/>
    <w:rsid w:val="003D312B"/>
    <w:rsid w:val="003D315F"/>
    <w:rsid w:val="003D3339"/>
    <w:rsid w:val="003D34D3"/>
    <w:rsid w:val="003D367B"/>
    <w:rsid w:val="003D3772"/>
    <w:rsid w:val="003D3A16"/>
    <w:rsid w:val="003D3A2B"/>
    <w:rsid w:val="003D3D50"/>
    <w:rsid w:val="003D4192"/>
    <w:rsid w:val="003D4217"/>
    <w:rsid w:val="003D4250"/>
    <w:rsid w:val="003D4469"/>
    <w:rsid w:val="003D4776"/>
    <w:rsid w:val="003D482B"/>
    <w:rsid w:val="003D4A6D"/>
    <w:rsid w:val="003D4AC3"/>
    <w:rsid w:val="003D4C5B"/>
    <w:rsid w:val="003D4CAE"/>
    <w:rsid w:val="003D5094"/>
    <w:rsid w:val="003D509C"/>
    <w:rsid w:val="003D5221"/>
    <w:rsid w:val="003D547F"/>
    <w:rsid w:val="003D578F"/>
    <w:rsid w:val="003D5A69"/>
    <w:rsid w:val="003D5D98"/>
    <w:rsid w:val="003D5DA7"/>
    <w:rsid w:val="003D5E15"/>
    <w:rsid w:val="003D5EA9"/>
    <w:rsid w:val="003D5F37"/>
    <w:rsid w:val="003D60E1"/>
    <w:rsid w:val="003D6177"/>
    <w:rsid w:val="003D633B"/>
    <w:rsid w:val="003D63D1"/>
    <w:rsid w:val="003D6881"/>
    <w:rsid w:val="003D6CA4"/>
    <w:rsid w:val="003D6CB3"/>
    <w:rsid w:val="003D6E8E"/>
    <w:rsid w:val="003D7690"/>
    <w:rsid w:val="003D7725"/>
    <w:rsid w:val="003D7871"/>
    <w:rsid w:val="003D7B45"/>
    <w:rsid w:val="003D7D9E"/>
    <w:rsid w:val="003E041D"/>
    <w:rsid w:val="003E0531"/>
    <w:rsid w:val="003E0BE4"/>
    <w:rsid w:val="003E0E59"/>
    <w:rsid w:val="003E0F25"/>
    <w:rsid w:val="003E10CF"/>
    <w:rsid w:val="003E1613"/>
    <w:rsid w:val="003E1849"/>
    <w:rsid w:val="003E1BCB"/>
    <w:rsid w:val="003E2052"/>
    <w:rsid w:val="003E220F"/>
    <w:rsid w:val="003E23B7"/>
    <w:rsid w:val="003E2539"/>
    <w:rsid w:val="003E26A2"/>
    <w:rsid w:val="003E2833"/>
    <w:rsid w:val="003E2B0D"/>
    <w:rsid w:val="003E2B85"/>
    <w:rsid w:val="003E2BED"/>
    <w:rsid w:val="003E2DE5"/>
    <w:rsid w:val="003E2EC9"/>
    <w:rsid w:val="003E3145"/>
    <w:rsid w:val="003E3673"/>
    <w:rsid w:val="003E3793"/>
    <w:rsid w:val="003E3A09"/>
    <w:rsid w:val="003E3A29"/>
    <w:rsid w:val="003E3FF6"/>
    <w:rsid w:val="003E41E3"/>
    <w:rsid w:val="003E466D"/>
    <w:rsid w:val="003E4781"/>
    <w:rsid w:val="003E4BFB"/>
    <w:rsid w:val="003E4FA3"/>
    <w:rsid w:val="003E4FF3"/>
    <w:rsid w:val="003E5030"/>
    <w:rsid w:val="003E548C"/>
    <w:rsid w:val="003E5657"/>
    <w:rsid w:val="003E577A"/>
    <w:rsid w:val="003E5B2A"/>
    <w:rsid w:val="003E5BE6"/>
    <w:rsid w:val="003E5BF7"/>
    <w:rsid w:val="003E6012"/>
    <w:rsid w:val="003E631B"/>
    <w:rsid w:val="003E65A5"/>
    <w:rsid w:val="003E6787"/>
    <w:rsid w:val="003E69CA"/>
    <w:rsid w:val="003E6BFE"/>
    <w:rsid w:val="003E6DE1"/>
    <w:rsid w:val="003E6ED8"/>
    <w:rsid w:val="003E7155"/>
    <w:rsid w:val="003E71CB"/>
    <w:rsid w:val="003E7227"/>
    <w:rsid w:val="003E75EB"/>
    <w:rsid w:val="003E7790"/>
    <w:rsid w:val="003E796F"/>
    <w:rsid w:val="003E79E6"/>
    <w:rsid w:val="003E7A3E"/>
    <w:rsid w:val="003E7B38"/>
    <w:rsid w:val="003F0377"/>
    <w:rsid w:val="003F0413"/>
    <w:rsid w:val="003F0E05"/>
    <w:rsid w:val="003F0F6B"/>
    <w:rsid w:val="003F1001"/>
    <w:rsid w:val="003F1441"/>
    <w:rsid w:val="003F179C"/>
    <w:rsid w:val="003F17B5"/>
    <w:rsid w:val="003F1A24"/>
    <w:rsid w:val="003F1EFB"/>
    <w:rsid w:val="003F276D"/>
    <w:rsid w:val="003F2969"/>
    <w:rsid w:val="003F2A3C"/>
    <w:rsid w:val="003F2A55"/>
    <w:rsid w:val="003F2CEC"/>
    <w:rsid w:val="003F2DC2"/>
    <w:rsid w:val="003F2F46"/>
    <w:rsid w:val="003F2FFC"/>
    <w:rsid w:val="003F3096"/>
    <w:rsid w:val="003F33C4"/>
    <w:rsid w:val="003F363E"/>
    <w:rsid w:val="003F3646"/>
    <w:rsid w:val="003F395B"/>
    <w:rsid w:val="003F3A51"/>
    <w:rsid w:val="003F3AD8"/>
    <w:rsid w:val="003F3B4F"/>
    <w:rsid w:val="003F4295"/>
    <w:rsid w:val="003F4505"/>
    <w:rsid w:val="003F4655"/>
    <w:rsid w:val="003F47B9"/>
    <w:rsid w:val="003F48A1"/>
    <w:rsid w:val="003F491D"/>
    <w:rsid w:val="003F4F72"/>
    <w:rsid w:val="003F5207"/>
    <w:rsid w:val="003F540D"/>
    <w:rsid w:val="003F569D"/>
    <w:rsid w:val="003F5BDC"/>
    <w:rsid w:val="003F5F47"/>
    <w:rsid w:val="003F5F63"/>
    <w:rsid w:val="003F6121"/>
    <w:rsid w:val="003F68AE"/>
    <w:rsid w:val="003F6BD7"/>
    <w:rsid w:val="003F6CC8"/>
    <w:rsid w:val="003F71F4"/>
    <w:rsid w:val="003F7333"/>
    <w:rsid w:val="003F74A9"/>
    <w:rsid w:val="003F77B9"/>
    <w:rsid w:val="003F79D8"/>
    <w:rsid w:val="003F7C4F"/>
    <w:rsid w:val="003F7D1E"/>
    <w:rsid w:val="003F7E10"/>
    <w:rsid w:val="003F7F1D"/>
    <w:rsid w:val="003F7FFD"/>
    <w:rsid w:val="0040004B"/>
    <w:rsid w:val="00400340"/>
    <w:rsid w:val="00400487"/>
    <w:rsid w:val="004005CB"/>
    <w:rsid w:val="00400877"/>
    <w:rsid w:val="004008A1"/>
    <w:rsid w:val="00400D3B"/>
    <w:rsid w:val="00400F35"/>
    <w:rsid w:val="00400F7D"/>
    <w:rsid w:val="004010C0"/>
    <w:rsid w:val="004011FC"/>
    <w:rsid w:val="00401706"/>
    <w:rsid w:val="00401927"/>
    <w:rsid w:val="00401C14"/>
    <w:rsid w:val="00401CD1"/>
    <w:rsid w:val="00401D46"/>
    <w:rsid w:val="00401F9E"/>
    <w:rsid w:val="0040204F"/>
    <w:rsid w:val="00402397"/>
    <w:rsid w:val="00402649"/>
    <w:rsid w:val="00402680"/>
    <w:rsid w:val="00402734"/>
    <w:rsid w:val="004028F4"/>
    <w:rsid w:val="00402A26"/>
    <w:rsid w:val="00402ACE"/>
    <w:rsid w:val="00402D77"/>
    <w:rsid w:val="00402E06"/>
    <w:rsid w:val="00402FB3"/>
    <w:rsid w:val="004033FC"/>
    <w:rsid w:val="00403586"/>
    <w:rsid w:val="00403794"/>
    <w:rsid w:val="004037C2"/>
    <w:rsid w:val="0040388F"/>
    <w:rsid w:val="0040393C"/>
    <w:rsid w:val="004039E3"/>
    <w:rsid w:val="00403CEF"/>
    <w:rsid w:val="004043F6"/>
    <w:rsid w:val="00404426"/>
    <w:rsid w:val="004044D9"/>
    <w:rsid w:val="00404760"/>
    <w:rsid w:val="00404762"/>
    <w:rsid w:val="00404968"/>
    <w:rsid w:val="00404FAC"/>
    <w:rsid w:val="00405297"/>
    <w:rsid w:val="00405465"/>
    <w:rsid w:val="00405470"/>
    <w:rsid w:val="0040567B"/>
    <w:rsid w:val="004059D5"/>
    <w:rsid w:val="00405D8A"/>
    <w:rsid w:val="00405DD6"/>
    <w:rsid w:val="00405FE3"/>
    <w:rsid w:val="00406202"/>
    <w:rsid w:val="004062F5"/>
    <w:rsid w:val="00406301"/>
    <w:rsid w:val="0040642A"/>
    <w:rsid w:val="00406477"/>
    <w:rsid w:val="004066D2"/>
    <w:rsid w:val="0040691D"/>
    <w:rsid w:val="00406C10"/>
    <w:rsid w:val="00406C57"/>
    <w:rsid w:val="00406D6A"/>
    <w:rsid w:val="00406ECB"/>
    <w:rsid w:val="00406F5C"/>
    <w:rsid w:val="00406FF4"/>
    <w:rsid w:val="0040704D"/>
    <w:rsid w:val="004073F7"/>
    <w:rsid w:val="00407AFF"/>
    <w:rsid w:val="00407B8F"/>
    <w:rsid w:val="00407BB5"/>
    <w:rsid w:val="004100DF"/>
    <w:rsid w:val="0041013B"/>
    <w:rsid w:val="0041017D"/>
    <w:rsid w:val="00410227"/>
    <w:rsid w:val="004108C8"/>
    <w:rsid w:val="00410B55"/>
    <w:rsid w:val="00410BB7"/>
    <w:rsid w:val="00410C5F"/>
    <w:rsid w:val="004111AB"/>
    <w:rsid w:val="00411A73"/>
    <w:rsid w:val="00411A8A"/>
    <w:rsid w:val="00411AAF"/>
    <w:rsid w:val="00411B79"/>
    <w:rsid w:val="004126CE"/>
    <w:rsid w:val="00412C39"/>
    <w:rsid w:val="00412C79"/>
    <w:rsid w:val="00412D39"/>
    <w:rsid w:val="00413146"/>
    <w:rsid w:val="004136B4"/>
    <w:rsid w:val="00413AA3"/>
    <w:rsid w:val="00413C3D"/>
    <w:rsid w:val="00413E03"/>
    <w:rsid w:val="0041446D"/>
    <w:rsid w:val="00414796"/>
    <w:rsid w:val="00414969"/>
    <w:rsid w:val="00414E93"/>
    <w:rsid w:val="00415042"/>
    <w:rsid w:val="004150E6"/>
    <w:rsid w:val="004151D0"/>
    <w:rsid w:val="004153D8"/>
    <w:rsid w:val="00415648"/>
    <w:rsid w:val="004157C2"/>
    <w:rsid w:val="004158CA"/>
    <w:rsid w:val="0041594A"/>
    <w:rsid w:val="00415AA6"/>
    <w:rsid w:val="0041670B"/>
    <w:rsid w:val="00416A5F"/>
    <w:rsid w:val="00416C6B"/>
    <w:rsid w:val="00416D03"/>
    <w:rsid w:val="00416D70"/>
    <w:rsid w:val="00417221"/>
    <w:rsid w:val="004174D2"/>
    <w:rsid w:val="00417EEF"/>
    <w:rsid w:val="0042004B"/>
    <w:rsid w:val="0042027F"/>
    <w:rsid w:val="0042041F"/>
    <w:rsid w:val="0042059C"/>
    <w:rsid w:val="004207B5"/>
    <w:rsid w:val="00420813"/>
    <w:rsid w:val="00420C8A"/>
    <w:rsid w:val="00420D77"/>
    <w:rsid w:val="004211A0"/>
    <w:rsid w:val="004211A8"/>
    <w:rsid w:val="004215DD"/>
    <w:rsid w:val="0042172A"/>
    <w:rsid w:val="00421884"/>
    <w:rsid w:val="00421887"/>
    <w:rsid w:val="00421C1C"/>
    <w:rsid w:val="00421D33"/>
    <w:rsid w:val="00421DD0"/>
    <w:rsid w:val="00422331"/>
    <w:rsid w:val="00422576"/>
    <w:rsid w:val="004228F1"/>
    <w:rsid w:val="00422AFD"/>
    <w:rsid w:val="00422BBF"/>
    <w:rsid w:val="00422D24"/>
    <w:rsid w:val="004230EA"/>
    <w:rsid w:val="00423171"/>
    <w:rsid w:val="00423204"/>
    <w:rsid w:val="004232CA"/>
    <w:rsid w:val="004234E1"/>
    <w:rsid w:val="00423661"/>
    <w:rsid w:val="00423870"/>
    <w:rsid w:val="00423878"/>
    <w:rsid w:val="00423BE8"/>
    <w:rsid w:val="00423C10"/>
    <w:rsid w:val="00424024"/>
    <w:rsid w:val="004240A0"/>
    <w:rsid w:val="004240BA"/>
    <w:rsid w:val="004244EB"/>
    <w:rsid w:val="00424625"/>
    <w:rsid w:val="00424708"/>
    <w:rsid w:val="004248AC"/>
    <w:rsid w:val="004249D6"/>
    <w:rsid w:val="00424AB7"/>
    <w:rsid w:val="00424BBD"/>
    <w:rsid w:val="00424C59"/>
    <w:rsid w:val="00424D6E"/>
    <w:rsid w:val="00424FC9"/>
    <w:rsid w:val="00425190"/>
    <w:rsid w:val="00425396"/>
    <w:rsid w:val="0042551A"/>
    <w:rsid w:val="00425A77"/>
    <w:rsid w:val="00425D81"/>
    <w:rsid w:val="0042611F"/>
    <w:rsid w:val="0042616D"/>
    <w:rsid w:val="004263A1"/>
    <w:rsid w:val="004265DC"/>
    <w:rsid w:val="00426B7D"/>
    <w:rsid w:val="00426EE6"/>
    <w:rsid w:val="00427006"/>
    <w:rsid w:val="00427067"/>
    <w:rsid w:val="00427273"/>
    <w:rsid w:val="004272E9"/>
    <w:rsid w:val="004272F6"/>
    <w:rsid w:val="00427389"/>
    <w:rsid w:val="004273B4"/>
    <w:rsid w:val="00427461"/>
    <w:rsid w:val="0042751D"/>
    <w:rsid w:val="00427711"/>
    <w:rsid w:val="004279DA"/>
    <w:rsid w:val="00427A7E"/>
    <w:rsid w:val="00427D9C"/>
    <w:rsid w:val="00427DB7"/>
    <w:rsid w:val="00427E44"/>
    <w:rsid w:val="00427EB8"/>
    <w:rsid w:val="00427FFB"/>
    <w:rsid w:val="00430485"/>
    <w:rsid w:val="00430611"/>
    <w:rsid w:val="00430954"/>
    <w:rsid w:val="004309A0"/>
    <w:rsid w:val="00430A5E"/>
    <w:rsid w:val="00430D08"/>
    <w:rsid w:val="004313C3"/>
    <w:rsid w:val="004313F6"/>
    <w:rsid w:val="004315A3"/>
    <w:rsid w:val="0043161A"/>
    <w:rsid w:val="004317E1"/>
    <w:rsid w:val="00431839"/>
    <w:rsid w:val="0043183D"/>
    <w:rsid w:val="00431A81"/>
    <w:rsid w:val="00431D01"/>
    <w:rsid w:val="0043252C"/>
    <w:rsid w:val="004325D5"/>
    <w:rsid w:val="004325E0"/>
    <w:rsid w:val="0043270B"/>
    <w:rsid w:val="00432740"/>
    <w:rsid w:val="0043289C"/>
    <w:rsid w:val="00432A16"/>
    <w:rsid w:val="00432B35"/>
    <w:rsid w:val="00432D23"/>
    <w:rsid w:val="00432FAE"/>
    <w:rsid w:val="004330DD"/>
    <w:rsid w:val="00433109"/>
    <w:rsid w:val="00433293"/>
    <w:rsid w:val="004335A6"/>
    <w:rsid w:val="0043362F"/>
    <w:rsid w:val="004339CA"/>
    <w:rsid w:val="004339EB"/>
    <w:rsid w:val="00433C20"/>
    <w:rsid w:val="00433D8D"/>
    <w:rsid w:val="00433EEC"/>
    <w:rsid w:val="00433F39"/>
    <w:rsid w:val="00433F8E"/>
    <w:rsid w:val="00434097"/>
    <w:rsid w:val="004340FD"/>
    <w:rsid w:val="004340FF"/>
    <w:rsid w:val="004342C8"/>
    <w:rsid w:val="0043432C"/>
    <w:rsid w:val="004343B6"/>
    <w:rsid w:val="00434471"/>
    <w:rsid w:val="00434641"/>
    <w:rsid w:val="0043464C"/>
    <w:rsid w:val="0043476F"/>
    <w:rsid w:val="0043492F"/>
    <w:rsid w:val="004349A4"/>
    <w:rsid w:val="00434E0A"/>
    <w:rsid w:val="00435189"/>
    <w:rsid w:val="004351B2"/>
    <w:rsid w:val="004353E4"/>
    <w:rsid w:val="004354D3"/>
    <w:rsid w:val="004355EA"/>
    <w:rsid w:val="00435A26"/>
    <w:rsid w:val="00435A3E"/>
    <w:rsid w:val="00435B19"/>
    <w:rsid w:val="00435D71"/>
    <w:rsid w:val="00435D95"/>
    <w:rsid w:val="00436035"/>
    <w:rsid w:val="004360D4"/>
    <w:rsid w:val="0043623B"/>
    <w:rsid w:val="0043627B"/>
    <w:rsid w:val="004364A7"/>
    <w:rsid w:val="004365EC"/>
    <w:rsid w:val="00436821"/>
    <w:rsid w:val="004368AD"/>
    <w:rsid w:val="00436C6B"/>
    <w:rsid w:val="00437113"/>
    <w:rsid w:val="004371EA"/>
    <w:rsid w:val="0043724B"/>
    <w:rsid w:val="004374A1"/>
    <w:rsid w:val="00437A63"/>
    <w:rsid w:val="00437C00"/>
    <w:rsid w:val="00440314"/>
    <w:rsid w:val="00440406"/>
    <w:rsid w:val="004406DB"/>
    <w:rsid w:val="004407EE"/>
    <w:rsid w:val="00440954"/>
    <w:rsid w:val="00440FA4"/>
    <w:rsid w:val="00441382"/>
    <w:rsid w:val="00441673"/>
    <w:rsid w:val="004418EA"/>
    <w:rsid w:val="004426C8"/>
    <w:rsid w:val="004427A3"/>
    <w:rsid w:val="0044289E"/>
    <w:rsid w:val="004429E3"/>
    <w:rsid w:val="00442B09"/>
    <w:rsid w:val="00442EC5"/>
    <w:rsid w:val="00442EDA"/>
    <w:rsid w:val="004430D3"/>
    <w:rsid w:val="00443390"/>
    <w:rsid w:val="00443483"/>
    <w:rsid w:val="00443A5F"/>
    <w:rsid w:val="00443D10"/>
    <w:rsid w:val="00443E7A"/>
    <w:rsid w:val="00444057"/>
    <w:rsid w:val="004445DB"/>
    <w:rsid w:val="0044499C"/>
    <w:rsid w:val="00444DCD"/>
    <w:rsid w:val="0044501A"/>
    <w:rsid w:val="0044561A"/>
    <w:rsid w:val="00445A4B"/>
    <w:rsid w:val="00445C26"/>
    <w:rsid w:val="00445C61"/>
    <w:rsid w:val="00445D9E"/>
    <w:rsid w:val="0044679D"/>
    <w:rsid w:val="00446B7E"/>
    <w:rsid w:val="00446B8C"/>
    <w:rsid w:val="00446CCA"/>
    <w:rsid w:val="00447054"/>
    <w:rsid w:val="0044730F"/>
    <w:rsid w:val="00447C88"/>
    <w:rsid w:val="00447E32"/>
    <w:rsid w:val="004502E3"/>
    <w:rsid w:val="00450591"/>
    <w:rsid w:val="004505BE"/>
    <w:rsid w:val="004506D2"/>
    <w:rsid w:val="00450C2D"/>
    <w:rsid w:val="00450C51"/>
    <w:rsid w:val="00450C99"/>
    <w:rsid w:val="00450E5B"/>
    <w:rsid w:val="00450E97"/>
    <w:rsid w:val="00450ECC"/>
    <w:rsid w:val="00451491"/>
    <w:rsid w:val="004514C0"/>
    <w:rsid w:val="0045189B"/>
    <w:rsid w:val="004518FC"/>
    <w:rsid w:val="00451AC0"/>
    <w:rsid w:val="00451CEF"/>
    <w:rsid w:val="00451D25"/>
    <w:rsid w:val="00451D6C"/>
    <w:rsid w:val="00451DDC"/>
    <w:rsid w:val="00451F88"/>
    <w:rsid w:val="00451FE8"/>
    <w:rsid w:val="004520A9"/>
    <w:rsid w:val="004522B2"/>
    <w:rsid w:val="0045284E"/>
    <w:rsid w:val="004529AF"/>
    <w:rsid w:val="00452A8A"/>
    <w:rsid w:val="00452CD2"/>
    <w:rsid w:val="00452D87"/>
    <w:rsid w:val="00452FEF"/>
    <w:rsid w:val="004530ED"/>
    <w:rsid w:val="0045333A"/>
    <w:rsid w:val="00453443"/>
    <w:rsid w:val="0045355B"/>
    <w:rsid w:val="0045369C"/>
    <w:rsid w:val="0045384C"/>
    <w:rsid w:val="004539D7"/>
    <w:rsid w:val="00454633"/>
    <w:rsid w:val="00454670"/>
    <w:rsid w:val="004546B4"/>
    <w:rsid w:val="004547B0"/>
    <w:rsid w:val="00454901"/>
    <w:rsid w:val="00454D44"/>
    <w:rsid w:val="00455178"/>
    <w:rsid w:val="00455464"/>
    <w:rsid w:val="00455731"/>
    <w:rsid w:val="00455AEC"/>
    <w:rsid w:val="00455C72"/>
    <w:rsid w:val="004563CF"/>
    <w:rsid w:val="0045661E"/>
    <w:rsid w:val="0045669E"/>
    <w:rsid w:val="004566B6"/>
    <w:rsid w:val="00456884"/>
    <w:rsid w:val="004568BE"/>
    <w:rsid w:val="004569AA"/>
    <w:rsid w:val="00456EED"/>
    <w:rsid w:val="00457070"/>
    <w:rsid w:val="004571CA"/>
    <w:rsid w:val="004573AB"/>
    <w:rsid w:val="0045742C"/>
    <w:rsid w:val="00457651"/>
    <w:rsid w:val="004576B5"/>
    <w:rsid w:val="00457F0C"/>
    <w:rsid w:val="0046006B"/>
    <w:rsid w:val="0046019D"/>
    <w:rsid w:val="00460260"/>
    <w:rsid w:val="00460268"/>
    <w:rsid w:val="0046030D"/>
    <w:rsid w:val="004605FB"/>
    <w:rsid w:val="004607AC"/>
    <w:rsid w:val="0046099C"/>
    <w:rsid w:val="00460BD4"/>
    <w:rsid w:val="004611B4"/>
    <w:rsid w:val="004611C2"/>
    <w:rsid w:val="004611E9"/>
    <w:rsid w:val="00461432"/>
    <w:rsid w:val="0046159E"/>
    <w:rsid w:val="00461619"/>
    <w:rsid w:val="004616C4"/>
    <w:rsid w:val="0046173C"/>
    <w:rsid w:val="004619BF"/>
    <w:rsid w:val="00461F1A"/>
    <w:rsid w:val="004623DE"/>
    <w:rsid w:val="0046245C"/>
    <w:rsid w:val="004624B0"/>
    <w:rsid w:val="004626D5"/>
    <w:rsid w:val="004629CB"/>
    <w:rsid w:val="004629DE"/>
    <w:rsid w:val="00462A42"/>
    <w:rsid w:val="00462B0A"/>
    <w:rsid w:val="00462F13"/>
    <w:rsid w:val="00463041"/>
    <w:rsid w:val="004630CE"/>
    <w:rsid w:val="00463330"/>
    <w:rsid w:val="004633CF"/>
    <w:rsid w:val="004635ED"/>
    <w:rsid w:val="004636E9"/>
    <w:rsid w:val="004639EA"/>
    <w:rsid w:val="00464620"/>
    <w:rsid w:val="00464CE4"/>
    <w:rsid w:val="004650BC"/>
    <w:rsid w:val="004654ED"/>
    <w:rsid w:val="00465D39"/>
    <w:rsid w:val="00465EA2"/>
    <w:rsid w:val="00466192"/>
    <w:rsid w:val="00466202"/>
    <w:rsid w:val="00466860"/>
    <w:rsid w:val="00466B9C"/>
    <w:rsid w:val="004670F6"/>
    <w:rsid w:val="004676D5"/>
    <w:rsid w:val="00467779"/>
    <w:rsid w:val="004677A4"/>
    <w:rsid w:val="00467A47"/>
    <w:rsid w:val="00467F7D"/>
    <w:rsid w:val="00470622"/>
    <w:rsid w:val="00470684"/>
    <w:rsid w:val="0047069F"/>
    <w:rsid w:val="004706FA"/>
    <w:rsid w:val="00470E28"/>
    <w:rsid w:val="00470E3F"/>
    <w:rsid w:val="00470E9D"/>
    <w:rsid w:val="0047117A"/>
    <w:rsid w:val="004711B3"/>
    <w:rsid w:val="0047130A"/>
    <w:rsid w:val="0047137A"/>
    <w:rsid w:val="004714DF"/>
    <w:rsid w:val="0047164E"/>
    <w:rsid w:val="00471E0E"/>
    <w:rsid w:val="00471EE8"/>
    <w:rsid w:val="00471FBE"/>
    <w:rsid w:val="004723B8"/>
    <w:rsid w:val="00472671"/>
    <w:rsid w:val="00472749"/>
    <w:rsid w:val="00472D17"/>
    <w:rsid w:val="00472F87"/>
    <w:rsid w:val="00473106"/>
    <w:rsid w:val="004732C4"/>
    <w:rsid w:val="00473594"/>
    <w:rsid w:val="0047368A"/>
    <w:rsid w:val="0047379C"/>
    <w:rsid w:val="00473989"/>
    <w:rsid w:val="00473D4F"/>
    <w:rsid w:val="00473D91"/>
    <w:rsid w:val="00473EEC"/>
    <w:rsid w:val="00474440"/>
    <w:rsid w:val="004749D0"/>
    <w:rsid w:val="00474BFF"/>
    <w:rsid w:val="00474CE8"/>
    <w:rsid w:val="00474DC9"/>
    <w:rsid w:val="00474E5A"/>
    <w:rsid w:val="00474FF7"/>
    <w:rsid w:val="004753B9"/>
    <w:rsid w:val="004753BE"/>
    <w:rsid w:val="00475647"/>
    <w:rsid w:val="004756B0"/>
    <w:rsid w:val="0047577C"/>
    <w:rsid w:val="00475C97"/>
    <w:rsid w:val="00475F41"/>
    <w:rsid w:val="00475F63"/>
    <w:rsid w:val="0047603F"/>
    <w:rsid w:val="004760AF"/>
    <w:rsid w:val="004761ED"/>
    <w:rsid w:val="004763A8"/>
    <w:rsid w:val="0047666A"/>
    <w:rsid w:val="004768B5"/>
    <w:rsid w:val="004768F2"/>
    <w:rsid w:val="0047695E"/>
    <w:rsid w:val="00476AF2"/>
    <w:rsid w:val="00476CEC"/>
    <w:rsid w:val="00476F11"/>
    <w:rsid w:val="00477240"/>
    <w:rsid w:val="004773EB"/>
    <w:rsid w:val="00477550"/>
    <w:rsid w:val="00477670"/>
    <w:rsid w:val="00477742"/>
    <w:rsid w:val="00477C6F"/>
    <w:rsid w:val="00477F33"/>
    <w:rsid w:val="00480043"/>
    <w:rsid w:val="0048013F"/>
    <w:rsid w:val="004803E0"/>
    <w:rsid w:val="00480AFD"/>
    <w:rsid w:val="00480BF3"/>
    <w:rsid w:val="0048140F"/>
    <w:rsid w:val="004818CB"/>
    <w:rsid w:val="004819D7"/>
    <w:rsid w:val="00481B99"/>
    <w:rsid w:val="004820F2"/>
    <w:rsid w:val="004821A0"/>
    <w:rsid w:val="00482368"/>
    <w:rsid w:val="004827CD"/>
    <w:rsid w:val="00482868"/>
    <w:rsid w:val="00482EFC"/>
    <w:rsid w:val="00482FD0"/>
    <w:rsid w:val="004830AC"/>
    <w:rsid w:val="00483171"/>
    <w:rsid w:val="00483180"/>
    <w:rsid w:val="00483571"/>
    <w:rsid w:val="004837D1"/>
    <w:rsid w:val="004839A5"/>
    <w:rsid w:val="00483B8C"/>
    <w:rsid w:val="00483D34"/>
    <w:rsid w:val="00483E67"/>
    <w:rsid w:val="00483EBE"/>
    <w:rsid w:val="00483F39"/>
    <w:rsid w:val="0048407E"/>
    <w:rsid w:val="004844FF"/>
    <w:rsid w:val="00484558"/>
    <w:rsid w:val="004845BA"/>
    <w:rsid w:val="004845FA"/>
    <w:rsid w:val="00484958"/>
    <w:rsid w:val="00484A2F"/>
    <w:rsid w:val="00484D49"/>
    <w:rsid w:val="00484F5B"/>
    <w:rsid w:val="004855B5"/>
    <w:rsid w:val="00485733"/>
    <w:rsid w:val="00485866"/>
    <w:rsid w:val="0048589E"/>
    <w:rsid w:val="00485B2E"/>
    <w:rsid w:val="00485D5A"/>
    <w:rsid w:val="00485DE1"/>
    <w:rsid w:val="00486402"/>
    <w:rsid w:val="0048642A"/>
    <w:rsid w:val="00486440"/>
    <w:rsid w:val="0048661D"/>
    <w:rsid w:val="00486636"/>
    <w:rsid w:val="00486833"/>
    <w:rsid w:val="004869E7"/>
    <w:rsid w:val="00486A23"/>
    <w:rsid w:val="00486B79"/>
    <w:rsid w:val="00486BA0"/>
    <w:rsid w:val="00486E2D"/>
    <w:rsid w:val="004871B0"/>
    <w:rsid w:val="004876D1"/>
    <w:rsid w:val="0048790F"/>
    <w:rsid w:val="00487FB3"/>
    <w:rsid w:val="00490151"/>
    <w:rsid w:val="004903CF"/>
    <w:rsid w:val="004904B3"/>
    <w:rsid w:val="004908BC"/>
    <w:rsid w:val="00490C62"/>
    <w:rsid w:val="00490C7B"/>
    <w:rsid w:val="00490E7C"/>
    <w:rsid w:val="00491343"/>
    <w:rsid w:val="0049136C"/>
    <w:rsid w:val="00491578"/>
    <w:rsid w:val="00491751"/>
    <w:rsid w:val="00491882"/>
    <w:rsid w:val="00491E48"/>
    <w:rsid w:val="00491F9E"/>
    <w:rsid w:val="00492251"/>
    <w:rsid w:val="004925CB"/>
    <w:rsid w:val="004926D1"/>
    <w:rsid w:val="00492864"/>
    <w:rsid w:val="00492A68"/>
    <w:rsid w:val="00492C9A"/>
    <w:rsid w:val="00492DE7"/>
    <w:rsid w:val="004930E2"/>
    <w:rsid w:val="0049323D"/>
    <w:rsid w:val="004939DE"/>
    <w:rsid w:val="00493ABD"/>
    <w:rsid w:val="00493C27"/>
    <w:rsid w:val="00493F32"/>
    <w:rsid w:val="00494197"/>
    <w:rsid w:val="004941FF"/>
    <w:rsid w:val="00494280"/>
    <w:rsid w:val="00494433"/>
    <w:rsid w:val="004944EB"/>
    <w:rsid w:val="00494574"/>
    <w:rsid w:val="00494E68"/>
    <w:rsid w:val="00494F9C"/>
    <w:rsid w:val="0049509D"/>
    <w:rsid w:val="004950AC"/>
    <w:rsid w:val="0049558C"/>
    <w:rsid w:val="0049561E"/>
    <w:rsid w:val="00495755"/>
    <w:rsid w:val="00495D74"/>
    <w:rsid w:val="00495EDB"/>
    <w:rsid w:val="00496047"/>
    <w:rsid w:val="0049604B"/>
    <w:rsid w:val="004960D3"/>
    <w:rsid w:val="00496675"/>
    <w:rsid w:val="00496AB8"/>
    <w:rsid w:val="0049727A"/>
    <w:rsid w:val="004972C7"/>
    <w:rsid w:val="004974B2"/>
    <w:rsid w:val="00497C7E"/>
    <w:rsid w:val="00497D06"/>
    <w:rsid w:val="00497F00"/>
    <w:rsid w:val="004A0222"/>
    <w:rsid w:val="004A0248"/>
    <w:rsid w:val="004A043C"/>
    <w:rsid w:val="004A0475"/>
    <w:rsid w:val="004A07CB"/>
    <w:rsid w:val="004A0838"/>
    <w:rsid w:val="004A0887"/>
    <w:rsid w:val="004A0DB2"/>
    <w:rsid w:val="004A0FE3"/>
    <w:rsid w:val="004A1115"/>
    <w:rsid w:val="004A16EA"/>
    <w:rsid w:val="004A1903"/>
    <w:rsid w:val="004A1A85"/>
    <w:rsid w:val="004A1C46"/>
    <w:rsid w:val="004A1CFF"/>
    <w:rsid w:val="004A1D63"/>
    <w:rsid w:val="004A1F50"/>
    <w:rsid w:val="004A202D"/>
    <w:rsid w:val="004A2141"/>
    <w:rsid w:val="004A252C"/>
    <w:rsid w:val="004A2A2A"/>
    <w:rsid w:val="004A2E0F"/>
    <w:rsid w:val="004A2E24"/>
    <w:rsid w:val="004A347C"/>
    <w:rsid w:val="004A398A"/>
    <w:rsid w:val="004A3A1A"/>
    <w:rsid w:val="004A3B02"/>
    <w:rsid w:val="004A3DC8"/>
    <w:rsid w:val="004A3E06"/>
    <w:rsid w:val="004A3FFC"/>
    <w:rsid w:val="004A41F3"/>
    <w:rsid w:val="004A4414"/>
    <w:rsid w:val="004A44EF"/>
    <w:rsid w:val="004A4673"/>
    <w:rsid w:val="004A4A96"/>
    <w:rsid w:val="004A4BBA"/>
    <w:rsid w:val="004A5115"/>
    <w:rsid w:val="004A55D0"/>
    <w:rsid w:val="004A567B"/>
    <w:rsid w:val="004A5728"/>
    <w:rsid w:val="004A5D55"/>
    <w:rsid w:val="004A5EC7"/>
    <w:rsid w:val="004A5F0B"/>
    <w:rsid w:val="004A6273"/>
    <w:rsid w:val="004A630E"/>
    <w:rsid w:val="004A638E"/>
    <w:rsid w:val="004A63CC"/>
    <w:rsid w:val="004A64E5"/>
    <w:rsid w:val="004A6633"/>
    <w:rsid w:val="004A6771"/>
    <w:rsid w:val="004A6B44"/>
    <w:rsid w:val="004A706F"/>
    <w:rsid w:val="004A7496"/>
    <w:rsid w:val="004A7563"/>
    <w:rsid w:val="004A76EA"/>
    <w:rsid w:val="004A77A2"/>
    <w:rsid w:val="004A79AD"/>
    <w:rsid w:val="004A7D96"/>
    <w:rsid w:val="004A7DEA"/>
    <w:rsid w:val="004B0002"/>
    <w:rsid w:val="004B026F"/>
    <w:rsid w:val="004B067B"/>
    <w:rsid w:val="004B095B"/>
    <w:rsid w:val="004B0A60"/>
    <w:rsid w:val="004B0BE0"/>
    <w:rsid w:val="004B1224"/>
    <w:rsid w:val="004B1238"/>
    <w:rsid w:val="004B136B"/>
    <w:rsid w:val="004B1530"/>
    <w:rsid w:val="004B1709"/>
    <w:rsid w:val="004B196A"/>
    <w:rsid w:val="004B1C1B"/>
    <w:rsid w:val="004B1FC9"/>
    <w:rsid w:val="004B202A"/>
    <w:rsid w:val="004B2177"/>
    <w:rsid w:val="004B2199"/>
    <w:rsid w:val="004B2410"/>
    <w:rsid w:val="004B2922"/>
    <w:rsid w:val="004B2AD2"/>
    <w:rsid w:val="004B2C65"/>
    <w:rsid w:val="004B2E12"/>
    <w:rsid w:val="004B2E32"/>
    <w:rsid w:val="004B2FA1"/>
    <w:rsid w:val="004B3022"/>
    <w:rsid w:val="004B3074"/>
    <w:rsid w:val="004B3370"/>
    <w:rsid w:val="004B39D8"/>
    <w:rsid w:val="004B3EEE"/>
    <w:rsid w:val="004B3F8D"/>
    <w:rsid w:val="004B461F"/>
    <w:rsid w:val="004B496B"/>
    <w:rsid w:val="004B4F08"/>
    <w:rsid w:val="004B5214"/>
    <w:rsid w:val="004B52C9"/>
    <w:rsid w:val="004B5386"/>
    <w:rsid w:val="004B5426"/>
    <w:rsid w:val="004B54E3"/>
    <w:rsid w:val="004B57F1"/>
    <w:rsid w:val="004B5AE7"/>
    <w:rsid w:val="004B5DAB"/>
    <w:rsid w:val="004B66B6"/>
    <w:rsid w:val="004B69FC"/>
    <w:rsid w:val="004B6BA7"/>
    <w:rsid w:val="004B6DF0"/>
    <w:rsid w:val="004B6E6F"/>
    <w:rsid w:val="004B6F64"/>
    <w:rsid w:val="004B7212"/>
    <w:rsid w:val="004B72EC"/>
    <w:rsid w:val="004B7316"/>
    <w:rsid w:val="004B7323"/>
    <w:rsid w:val="004B74C7"/>
    <w:rsid w:val="004B7659"/>
    <w:rsid w:val="004B7831"/>
    <w:rsid w:val="004B7885"/>
    <w:rsid w:val="004B78D1"/>
    <w:rsid w:val="004B7B30"/>
    <w:rsid w:val="004B7DDE"/>
    <w:rsid w:val="004B7E9E"/>
    <w:rsid w:val="004C03E9"/>
    <w:rsid w:val="004C0DC2"/>
    <w:rsid w:val="004C109E"/>
    <w:rsid w:val="004C10A8"/>
    <w:rsid w:val="004C1436"/>
    <w:rsid w:val="004C16CC"/>
    <w:rsid w:val="004C16DF"/>
    <w:rsid w:val="004C2027"/>
    <w:rsid w:val="004C23AB"/>
    <w:rsid w:val="004C2536"/>
    <w:rsid w:val="004C27E2"/>
    <w:rsid w:val="004C2862"/>
    <w:rsid w:val="004C28BD"/>
    <w:rsid w:val="004C318D"/>
    <w:rsid w:val="004C3215"/>
    <w:rsid w:val="004C34C9"/>
    <w:rsid w:val="004C34DE"/>
    <w:rsid w:val="004C36EB"/>
    <w:rsid w:val="004C3898"/>
    <w:rsid w:val="004C3A70"/>
    <w:rsid w:val="004C3CE3"/>
    <w:rsid w:val="004C3D9A"/>
    <w:rsid w:val="004C42BE"/>
    <w:rsid w:val="004C4318"/>
    <w:rsid w:val="004C4402"/>
    <w:rsid w:val="004C4474"/>
    <w:rsid w:val="004C451A"/>
    <w:rsid w:val="004C4A15"/>
    <w:rsid w:val="004C4B6D"/>
    <w:rsid w:val="004C4D2C"/>
    <w:rsid w:val="004C4FD8"/>
    <w:rsid w:val="004C5115"/>
    <w:rsid w:val="004C55B6"/>
    <w:rsid w:val="004C58DF"/>
    <w:rsid w:val="004C5AC0"/>
    <w:rsid w:val="004C5CB8"/>
    <w:rsid w:val="004C5EE1"/>
    <w:rsid w:val="004C6257"/>
    <w:rsid w:val="004C626B"/>
    <w:rsid w:val="004C6A4F"/>
    <w:rsid w:val="004C6F78"/>
    <w:rsid w:val="004C709C"/>
    <w:rsid w:val="004C72BD"/>
    <w:rsid w:val="004C756B"/>
    <w:rsid w:val="004C75CA"/>
    <w:rsid w:val="004C760A"/>
    <w:rsid w:val="004C7755"/>
    <w:rsid w:val="004C778B"/>
    <w:rsid w:val="004C79AC"/>
    <w:rsid w:val="004C7D8C"/>
    <w:rsid w:val="004C7F07"/>
    <w:rsid w:val="004D07EB"/>
    <w:rsid w:val="004D08AF"/>
    <w:rsid w:val="004D0A23"/>
    <w:rsid w:val="004D0AA2"/>
    <w:rsid w:val="004D0BCC"/>
    <w:rsid w:val="004D0E4D"/>
    <w:rsid w:val="004D0E8D"/>
    <w:rsid w:val="004D11ED"/>
    <w:rsid w:val="004D1483"/>
    <w:rsid w:val="004D14FF"/>
    <w:rsid w:val="004D1862"/>
    <w:rsid w:val="004D2079"/>
    <w:rsid w:val="004D20E5"/>
    <w:rsid w:val="004D2258"/>
    <w:rsid w:val="004D24AA"/>
    <w:rsid w:val="004D2737"/>
    <w:rsid w:val="004D28D5"/>
    <w:rsid w:val="004D2B31"/>
    <w:rsid w:val="004D2BCE"/>
    <w:rsid w:val="004D2C8F"/>
    <w:rsid w:val="004D2D43"/>
    <w:rsid w:val="004D3679"/>
    <w:rsid w:val="004D3727"/>
    <w:rsid w:val="004D3874"/>
    <w:rsid w:val="004D3943"/>
    <w:rsid w:val="004D3A6A"/>
    <w:rsid w:val="004D3BA3"/>
    <w:rsid w:val="004D3C33"/>
    <w:rsid w:val="004D40CF"/>
    <w:rsid w:val="004D41F2"/>
    <w:rsid w:val="004D4292"/>
    <w:rsid w:val="004D444B"/>
    <w:rsid w:val="004D48EB"/>
    <w:rsid w:val="004D4944"/>
    <w:rsid w:val="004D4978"/>
    <w:rsid w:val="004D4B21"/>
    <w:rsid w:val="004D4CD2"/>
    <w:rsid w:val="004D4D56"/>
    <w:rsid w:val="004D4DFE"/>
    <w:rsid w:val="004D4F90"/>
    <w:rsid w:val="004D5117"/>
    <w:rsid w:val="004D5504"/>
    <w:rsid w:val="004D5AE7"/>
    <w:rsid w:val="004D5E8D"/>
    <w:rsid w:val="004D5EA1"/>
    <w:rsid w:val="004D62E4"/>
    <w:rsid w:val="004D6893"/>
    <w:rsid w:val="004D6958"/>
    <w:rsid w:val="004D6E4A"/>
    <w:rsid w:val="004D713E"/>
    <w:rsid w:val="004D73CD"/>
    <w:rsid w:val="004D73D3"/>
    <w:rsid w:val="004D744E"/>
    <w:rsid w:val="004D74F2"/>
    <w:rsid w:val="004D76D0"/>
    <w:rsid w:val="004D786B"/>
    <w:rsid w:val="004D78B0"/>
    <w:rsid w:val="004D7A5B"/>
    <w:rsid w:val="004D7DD0"/>
    <w:rsid w:val="004D7FE1"/>
    <w:rsid w:val="004E019B"/>
    <w:rsid w:val="004E01FA"/>
    <w:rsid w:val="004E0561"/>
    <w:rsid w:val="004E0888"/>
    <w:rsid w:val="004E0A5E"/>
    <w:rsid w:val="004E0ACE"/>
    <w:rsid w:val="004E0B02"/>
    <w:rsid w:val="004E0F4F"/>
    <w:rsid w:val="004E1129"/>
    <w:rsid w:val="004E1242"/>
    <w:rsid w:val="004E14C5"/>
    <w:rsid w:val="004E150F"/>
    <w:rsid w:val="004E15EF"/>
    <w:rsid w:val="004E1DB0"/>
    <w:rsid w:val="004E1DDC"/>
    <w:rsid w:val="004E1E63"/>
    <w:rsid w:val="004E200A"/>
    <w:rsid w:val="004E204E"/>
    <w:rsid w:val="004E2097"/>
    <w:rsid w:val="004E28DB"/>
    <w:rsid w:val="004E2AAC"/>
    <w:rsid w:val="004E2EC3"/>
    <w:rsid w:val="004E2F9B"/>
    <w:rsid w:val="004E307A"/>
    <w:rsid w:val="004E32D7"/>
    <w:rsid w:val="004E3603"/>
    <w:rsid w:val="004E37CB"/>
    <w:rsid w:val="004E399A"/>
    <w:rsid w:val="004E3C14"/>
    <w:rsid w:val="004E3C3D"/>
    <w:rsid w:val="004E3E04"/>
    <w:rsid w:val="004E3FAE"/>
    <w:rsid w:val="004E424F"/>
    <w:rsid w:val="004E4490"/>
    <w:rsid w:val="004E4491"/>
    <w:rsid w:val="004E44C0"/>
    <w:rsid w:val="004E4C06"/>
    <w:rsid w:val="004E4D08"/>
    <w:rsid w:val="004E4DE1"/>
    <w:rsid w:val="004E53E5"/>
    <w:rsid w:val="004E54BC"/>
    <w:rsid w:val="004E55EA"/>
    <w:rsid w:val="004E567B"/>
    <w:rsid w:val="004E568A"/>
    <w:rsid w:val="004E5C60"/>
    <w:rsid w:val="004E5C91"/>
    <w:rsid w:val="004E5E07"/>
    <w:rsid w:val="004E6018"/>
    <w:rsid w:val="004E6122"/>
    <w:rsid w:val="004E65EE"/>
    <w:rsid w:val="004E69DD"/>
    <w:rsid w:val="004E6AAC"/>
    <w:rsid w:val="004E6FB5"/>
    <w:rsid w:val="004E725B"/>
    <w:rsid w:val="004E756A"/>
    <w:rsid w:val="004E774E"/>
    <w:rsid w:val="004E78D0"/>
    <w:rsid w:val="004E7A32"/>
    <w:rsid w:val="004E7C0B"/>
    <w:rsid w:val="004E7E94"/>
    <w:rsid w:val="004E7F09"/>
    <w:rsid w:val="004F021D"/>
    <w:rsid w:val="004F0440"/>
    <w:rsid w:val="004F0974"/>
    <w:rsid w:val="004F0AF8"/>
    <w:rsid w:val="004F0BD2"/>
    <w:rsid w:val="004F0E49"/>
    <w:rsid w:val="004F15E4"/>
    <w:rsid w:val="004F1618"/>
    <w:rsid w:val="004F167C"/>
    <w:rsid w:val="004F1B39"/>
    <w:rsid w:val="004F1EC2"/>
    <w:rsid w:val="004F1F4E"/>
    <w:rsid w:val="004F2077"/>
    <w:rsid w:val="004F2239"/>
    <w:rsid w:val="004F22C7"/>
    <w:rsid w:val="004F23AA"/>
    <w:rsid w:val="004F2563"/>
    <w:rsid w:val="004F26C5"/>
    <w:rsid w:val="004F27C0"/>
    <w:rsid w:val="004F2AD4"/>
    <w:rsid w:val="004F2BE0"/>
    <w:rsid w:val="004F2FA5"/>
    <w:rsid w:val="004F3062"/>
    <w:rsid w:val="004F30CC"/>
    <w:rsid w:val="004F3105"/>
    <w:rsid w:val="004F3203"/>
    <w:rsid w:val="004F33EF"/>
    <w:rsid w:val="004F36B4"/>
    <w:rsid w:val="004F37EA"/>
    <w:rsid w:val="004F3B61"/>
    <w:rsid w:val="004F3BDC"/>
    <w:rsid w:val="004F3C79"/>
    <w:rsid w:val="004F3DA7"/>
    <w:rsid w:val="004F4183"/>
    <w:rsid w:val="004F42F2"/>
    <w:rsid w:val="004F4426"/>
    <w:rsid w:val="004F44C2"/>
    <w:rsid w:val="004F4805"/>
    <w:rsid w:val="004F4AD5"/>
    <w:rsid w:val="004F4DC0"/>
    <w:rsid w:val="004F53F9"/>
    <w:rsid w:val="004F5433"/>
    <w:rsid w:val="004F5661"/>
    <w:rsid w:val="004F57B1"/>
    <w:rsid w:val="004F58C5"/>
    <w:rsid w:val="004F59BC"/>
    <w:rsid w:val="004F5A70"/>
    <w:rsid w:val="004F6215"/>
    <w:rsid w:val="004F6270"/>
    <w:rsid w:val="004F647C"/>
    <w:rsid w:val="004F65D8"/>
    <w:rsid w:val="004F67D7"/>
    <w:rsid w:val="004F6A89"/>
    <w:rsid w:val="004F6B35"/>
    <w:rsid w:val="004F6F92"/>
    <w:rsid w:val="004F7133"/>
    <w:rsid w:val="004F71CF"/>
    <w:rsid w:val="004F74EC"/>
    <w:rsid w:val="004F7585"/>
    <w:rsid w:val="004F7772"/>
    <w:rsid w:val="004F77EB"/>
    <w:rsid w:val="004F7A01"/>
    <w:rsid w:val="004F7A8E"/>
    <w:rsid w:val="004F7C3A"/>
    <w:rsid w:val="004F7DCD"/>
    <w:rsid w:val="004F7E44"/>
    <w:rsid w:val="0050012A"/>
    <w:rsid w:val="005005E6"/>
    <w:rsid w:val="005006F8"/>
    <w:rsid w:val="00500771"/>
    <w:rsid w:val="005007A4"/>
    <w:rsid w:val="005009E4"/>
    <w:rsid w:val="00500E01"/>
    <w:rsid w:val="00500F9E"/>
    <w:rsid w:val="00501549"/>
    <w:rsid w:val="005016C9"/>
    <w:rsid w:val="00501723"/>
    <w:rsid w:val="00501A2A"/>
    <w:rsid w:val="00501CF5"/>
    <w:rsid w:val="00501EA0"/>
    <w:rsid w:val="00501F45"/>
    <w:rsid w:val="005022B7"/>
    <w:rsid w:val="00502789"/>
    <w:rsid w:val="00502839"/>
    <w:rsid w:val="00502EB0"/>
    <w:rsid w:val="00502F62"/>
    <w:rsid w:val="00503219"/>
    <w:rsid w:val="00503231"/>
    <w:rsid w:val="00503295"/>
    <w:rsid w:val="00503777"/>
    <w:rsid w:val="005039BE"/>
    <w:rsid w:val="00504599"/>
    <w:rsid w:val="00504944"/>
    <w:rsid w:val="00504987"/>
    <w:rsid w:val="00504CCF"/>
    <w:rsid w:val="00504D95"/>
    <w:rsid w:val="00504FBA"/>
    <w:rsid w:val="005050DF"/>
    <w:rsid w:val="005051E0"/>
    <w:rsid w:val="005054F0"/>
    <w:rsid w:val="005055F8"/>
    <w:rsid w:val="0050592F"/>
    <w:rsid w:val="00505C24"/>
    <w:rsid w:val="00505FE3"/>
    <w:rsid w:val="005061F7"/>
    <w:rsid w:val="00506562"/>
    <w:rsid w:val="00506660"/>
    <w:rsid w:val="00506752"/>
    <w:rsid w:val="005067FD"/>
    <w:rsid w:val="00506944"/>
    <w:rsid w:val="00506A39"/>
    <w:rsid w:val="00506CF9"/>
    <w:rsid w:val="00506D0C"/>
    <w:rsid w:val="0050701B"/>
    <w:rsid w:val="005077BD"/>
    <w:rsid w:val="00507A15"/>
    <w:rsid w:val="00507C44"/>
    <w:rsid w:val="00507F02"/>
    <w:rsid w:val="0051060A"/>
    <w:rsid w:val="00510814"/>
    <w:rsid w:val="00510BD9"/>
    <w:rsid w:val="00510C32"/>
    <w:rsid w:val="00510FFE"/>
    <w:rsid w:val="00511033"/>
    <w:rsid w:val="005110AA"/>
    <w:rsid w:val="00511494"/>
    <w:rsid w:val="0051166E"/>
    <w:rsid w:val="005117D2"/>
    <w:rsid w:val="00511904"/>
    <w:rsid w:val="00511951"/>
    <w:rsid w:val="005119B7"/>
    <w:rsid w:val="00511BE5"/>
    <w:rsid w:val="00511C81"/>
    <w:rsid w:val="00511F5B"/>
    <w:rsid w:val="0051214D"/>
    <w:rsid w:val="00512173"/>
    <w:rsid w:val="005124F1"/>
    <w:rsid w:val="005126FE"/>
    <w:rsid w:val="00512791"/>
    <w:rsid w:val="005128AE"/>
    <w:rsid w:val="005129A8"/>
    <w:rsid w:val="005129C8"/>
    <w:rsid w:val="005131C5"/>
    <w:rsid w:val="00513508"/>
    <w:rsid w:val="00513784"/>
    <w:rsid w:val="00513F3A"/>
    <w:rsid w:val="00514381"/>
    <w:rsid w:val="00514383"/>
    <w:rsid w:val="0051451C"/>
    <w:rsid w:val="00514D34"/>
    <w:rsid w:val="0051568B"/>
    <w:rsid w:val="0051576C"/>
    <w:rsid w:val="00515AA5"/>
    <w:rsid w:val="00515B27"/>
    <w:rsid w:val="00515BD4"/>
    <w:rsid w:val="00516108"/>
    <w:rsid w:val="00516134"/>
    <w:rsid w:val="0051636B"/>
    <w:rsid w:val="005165EF"/>
    <w:rsid w:val="00516BDC"/>
    <w:rsid w:val="00516E52"/>
    <w:rsid w:val="00517091"/>
    <w:rsid w:val="005171E9"/>
    <w:rsid w:val="005174F6"/>
    <w:rsid w:val="005177CE"/>
    <w:rsid w:val="00517B6C"/>
    <w:rsid w:val="00517B99"/>
    <w:rsid w:val="00517C7E"/>
    <w:rsid w:val="005200E3"/>
    <w:rsid w:val="00520163"/>
    <w:rsid w:val="005204D1"/>
    <w:rsid w:val="005204DF"/>
    <w:rsid w:val="00520722"/>
    <w:rsid w:val="00520A17"/>
    <w:rsid w:val="00520BB9"/>
    <w:rsid w:val="005212BF"/>
    <w:rsid w:val="005218D6"/>
    <w:rsid w:val="0052190C"/>
    <w:rsid w:val="00521D0B"/>
    <w:rsid w:val="00521F40"/>
    <w:rsid w:val="00522279"/>
    <w:rsid w:val="00522281"/>
    <w:rsid w:val="005223D1"/>
    <w:rsid w:val="005224A5"/>
    <w:rsid w:val="0052283C"/>
    <w:rsid w:val="00522994"/>
    <w:rsid w:val="00522AFD"/>
    <w:rsid w:val="00522E93"/>
    <w:rsid w:val="005232B6"/>
    <w:rsid w:val="0052331B"/>
    <w:rsid w:val="0052332C"/>
    <w:rsid w:val="00523480"/>
    <w:rsid w:val="00523A02"/>
    <w:rsid w:val="00523BB2"/>
    <w:rsid w:val="00523DD2"/>
    <w:rsid w:val="00523E23"/>
    <w:rsid w:val="00524666"/>
    <w:rsid w:val="005247F8"/>
    <w:rsid w:val="00524841"/>
    <w:rsid w:val="00524B10"/>
    <w:rsid w:val="00524BA1"/>
    <w:rsid w:val="00524C1B"/>
    <w:rsid w:val="00524C90"/>
    <w:rsid w:val="00524D6F"/>
    <w:rsid w:val="00524DB4"/>
    <w:rsid w:val="00524DB5"/>
    <w:rsid w:val="00524DCF"/>
    <w:rsid w:val="00525078"/>
    <w:rsid w:val="005253BD"/>
    <w:rsid w:val="0052548F"/>
    <w:rsid w:val="00525737"/>
    <w:rsid w:val="005258BB"/>
    <w:rsid w:val="005259C1"/>
    <w:rsid w:val="005260E9"/>
    <w:rsid w:val="00526418"/>
    <w:rsid w:val="00526542"/>
    <w:rsid w:val="00526547"/>
    <w:rsid w:val="00526550"/>
    <w:rsid w:val="00526737"/>
    <w:rsid w:val="0052692F"/>
    <w:rsid w:val="00526B16"/>
    <w:rsid w:val="00526D62"/>
    <w:rsid w:val="00527074"/>
    <w:rsid w:val="005271D7"/>
    <w:rsid w:val="00527694"/>
    <w:rsid w:val="005279D4"/>
    <w:rsid w:val="00527AB4"/>
    <w:rsid w:val="00527F39"/>
    <w:rsid w:val="005302FB"/>
    <w:rsid w:val="005304D4"/>
    <w:rsid w:val="005304F0"/>
    <w:rsid w:val="00530752"/>
    <w:rsid w:val="0053079F"/>
    <w:rsid w:val="00530911"/>
    <w:rsid w:val="00530B93"/>
    <w:rsid w:val="00530B9E"/>
    <w:rsid w:val="00530BDA"/>
    <w:rsid w:val="00530C39"/>
    <w:rsid w:val="00530DED"/>
    <w:rsid w:val="00530F8C"/>
    <w:rsid w:val="00531055"/>
    <w:rsid w:val="0053141B"/>
    <w:rsid w:val="005314C5"/>
    <w:rsid w:val="005314E6"/>
    <w:rsid w:val="0053182C"/>
    <w:rsid w:val="00531A98"/>
    <w:rsid w:val="00531C3F"/>
    <w:rsid w:val="00531CCF"/>
    <w:rsid w:val="005322A6"/>
    <w:rsid w:val="005322F5"/>
    <w:rsid w:val="0053238F"/>
    <w:rsid w:val="00532616"/>
    <w:rsid w:val="00532DE9"/>
    <w:rsid w:val="00532DFE"/>
    <w:rsid w:val="00532E22"/>
    <w:rsid w:val="00533192"/>
    <w:rsid w:val="00533455"/>
    <w:rsid w:val="005334AC"/>
    <w:rsid w:val="005335B5"/>
    <w:rsid w:val="00533783"/>
    <w:rsid w:val="00533AD4"/>
    <w:rsid w:val="00533D55"/>
    <w:rsid w:val="00533D5A"/>
    <w:rsid w:val="00533FEB"/>
    <w:rsid w:val="00534146"/>
    <w:rsid w:val="00534272"/>
    <w:rsid w:val="0053446D"/>
    <w:rsid w:val="0053499E"/>
    <w:rsid w:val="00534BAA"/>
    <w:rsid w:val="00534CA3"/>
    <w:rsid w:val="00534D0A"/>
    <w:rsid w:val="005350E4"/>
    <w:rsid w:val="005351EF"/>
    <w:rsid w:val="00535216"/>
    <w:rsid w:val="00535B98"/>
    <w:rsid w:val="00535CAA"/>
    <w:rsid w:val="00535F15"/>
    <w:rsid w:val="00535F42"/>
    <w:rsid w:val="00536132"/>
    <w:rsid w:val="0053636D"/>
    <w:rsid w:val="0053637A"/>
    <w:rsid w:val="005364B4"/>
    <w:rsid w:val="00536695"/>
    <w:rsid w:val="005367F8"/>
    <w:rsid w:val="0053699E"/>
    <w:rsid w:val="005369CA"/>
    <w:rsid w:val="00536A92"/>
    <w:rsid w:val="00536DA7"/>
    <w:rsid w:val="00536E0A"/>
    <w:rsid w:val="005370F9"/>
    <w:rsid w:val="005370FE"/>
    <w:rsid w:val="00537134"/>
    <w:rsid w:val="00537472"/>
    <w:rsid w:val="005377E6"/>
    <w:rsid w:val="00537967"/>
    <w:rsid w:val="00537A84"/>
    <w:rsid w:val="00537FA4"/>
    <w:rsid w:val="0054052F"/>
    <w:rsid w:val="0054077E"/>
    <w:rsid w:val="005408C2"/>
    <w:rsid w:val="0054090F"/>
    <w:rsid w:val="00540C0B"/>
    <w:rsid w:val="00540CCA"/>
    <w:rsid w:val="00540EA5"/>
    <w:rsid w:val="0054136A"/>
    <w:rsid w:val="00541A86"/>
    <w:rsid w:val="00541B4E"/>
    <w:rsid w:val="00541B90"/>
    <w:rsid w:val="00541CCF"/>
    <w:rsid w:val="00542063"/>
    <w:rsid w:val="0054284A"/>
    <w:rsid w:val="005429CE"/>
    <w:rsid w:val="00542AD5"/>
    <w:rsid w:val="00542C07"/>
    <w:rsid w:val="00542C62"/>
    <w:rsid w:val="00542D60"/>
    <w:rsid w:val="00543616"/>
    <w:rsid w:val="0054383F"/>
    <w:rsid w:val="00543A13"/>
    <w:rsid w:val="00543C6A"/>
    <w:rsid w:val="00543D5C"/>
    <w:rsid w:val="0054406C"/>
    <w:rsid w:val="00544076"/>
    <w:rsid w:val="00544712"/>
    <w:rsid w:val="00544959"/>
    <w:rsid w:val="00544A6C"/>
    <w:rsid w:val="00545076"/>
    <w:rsid w:val="005453A9"/>
    <w:rsid w:val="0054570B"/>
    <w:rsid w:val="00545C3B"/>
    <w:rsid w:val="00545FD8"/>
    <w:rsid w:val="00546167"/>
    <w:rsid w:val="005462FD"/>
    <w:rsid w:val="005463FD"/>
    <w:rsid w:val="005467B2"/>
    <w:rsid w:val="00546935"/>
    <w:rsid w:val="00546AEB"/>
    <w:rsid w:val="00546AF9"/>
    <w:rsid w:val="00546B28"/>
    <w:rsid w:val="00546C6F"/>
    <w:rsid w:val="00546DBB"/>
    <w:rsid w:val="0054701A"/>
    <w:rsid w:val="005470A3"/>
    <w:rsid w:val="005471B6"/>
    <w:rsid w:val="005473FE"/>
    <w:rsid w:val="0054764C"/>
    <w:rsid w:val="0054764F"/>
    <w:rsid w:val="00547736"/>
    <w:rsid w:val="005477AB"/>
    <w:rsid w:val="0054790F"/>
    <w:rsid w:val="0054792E"/>
    <w:rsid w:val="00547BFC"/>
    <w:rsid w:val="00547C00"/>
    <w:rsid w:val="00550527"/>
    <w:rsid w:val="005505D3"/>
    <w:rsid w:val="00550679"/>
    <w:rsid w:val="0055072D"/>
    <w:rsid w:val="00550881"/>
    <w:rsid w:val="00550CAD"/>
    <w:rsid w:val="00550D6B"/>
    <w:rsid w:val="00551214"/>
    <w:rsid w:val="00551223"/>
    <w:rsid w:val="0055125C"/>
    <w:rsid w:val="00551263"/>
    <w:rsid w:val="00551301"/>
    <w:rsid w:val="00551485"/>
    <w:rsid w:val="005518FB"/>
    <w:rsid w:val="00551B58"/>
    <w:rsid w:val="00551C39"/>
    <w:rsid w:val="00551CB8"/>
    <w:rsid w:val="00551CCE"/>
    <w:rsid w:val="00551E23"/>
    <w:rsid w:val="0055217C"/>
    <w:rsid w:val="00552444"/>
    <w:rsid w:val="00552546"/>
    <w:rsid w:val="0055276B"/>
    <w:rsid w:val="00552B0B"/>
    <w:rsid w:val="00552BA9"/>
    <w:rsid w:val="00552CA7"/>
    <w:rsid w:val="00552F31"/>
    <w:rsid w:val="00552FDB"/>
    <w:rsid w:val="00553218"/>
    <w:rsid w:val="00553682"/>
    <w:rsid w:val="0055390D"/>
    <w:rsid w:val="005540A8"/>
    <w:rsid w:val="00554146"/>
    <w:rsid w:val="005541DB"/>
    <w:rsid w:val="00554359"/>
    <w:rsid w:val="00554665"/>
    <w:rsid w:val="005546A5"/>
    <w:rsid w:val="005549DE"/>
    <w:rsid w:val="00554B55"/>
    <w:rsid w:val="0055539F"/>
    <w:rsid w:val="00555444"/>
    <w:rsid w:val="0055572C"/>
    <w:rsid w:val="00555B16"/>
    <w:rsid w:val="00555D92"/>
    <w:rsid w:val="00555DEE"/>
    <w:rsid w:val="005561D6"/>
    <w:rsid w:val="005562B9"/>
    <w:rsid w:val="0055673B"/>
    <w:rsid w:val="00556797"/>
    <w:rsid w:val="00556913"/>
    <w:rsid w:val="00556916"/>
    <w:rsid w:val="00556E49"/>
    <w:rsid w:val="00556E91"/>
    <w:rsid w:val="0055740D"/>
    <w:rsid w:val="005574B5"/>
    <w:rsid w:val="005576D9"/>
    <w:rsid w:val="00557776"/>
    <w:rsid w:val="00557AC7"/>
    <w:rsid w:val="0056003F"/>
    <w:rsid w:val="00560079"/>
    <w:rsid w:val="0056015F"/>
    <w:rsid w:val="005602CA"/>
    <w:rsid w:val="005602D0"/>
    <w:rsid w:val="005602E0"/>
    <w:rsid w:val="00560977"/>
    <w:rsid w:val="00560C75"/>
    <w:rsid w:val="00560D0C"/>
    <w:rsid w:val="005611F6"/>
    <w:rsid w:val="005613FA"/>
    <w:rsid w:val="005615AF"/>
    <w:rsid w:val="00561817"/>
    <w:rsid w:val="00561858"/>
    <w:rsid w:val="005618A9"/>
    <w:rsid w:val="005619CB"/>
    <w:rsid w:val="00561F50"/>
    <w:rsid w:val="00561F85"/>
    <w:rsid w:val="0056212F"/>
    <w:rsid w:val="005624AB"/>
    <w:rsid w:val="00562515"/>
    <w:rsid w:val="005628A5"/>
    <w:rsid w:val="00562957"/>
    <w:rsid w:val="00562B6D"/>
    <w:rsid w:val="00562BCA"/>
    <w:rsid w:val="00563080"/>
    <w:rsid w:val="0056322B"/>
    <w:rsid w:val="0056326C"/>
    <w:rsid w:val="00563277"/>
    <w:rsid w:val="00563607"/>
    <w:rsid w:val="0056378F"/>
    <w:rsid w:val="005637A3"/>
    <w:rsid w:val="005637CE"/>
    <w:rsid w:val="00563B4E"/>
    <w:rsid w:val="00563D33"/>
    <w:rsid w:val="00563D3E"/>
    <w:rsid w:val="00563E54"/>
    <w:rsid w:val="00563F33"/>
    <w:rsid w:val="00564169"/>
    <w:rsid w:val="005642E2"/>
    <w:rsid w:val="00564314"/>
    <w:rsid w:val="00564497"/>
    <w:rsid w:val="005645A8"/>
    <w:rsid w:val="00564955"/>
    <w:rsid w:val="00564956"/>
    <w:rsid w:val="00565169"/>
    <w:rsid w:val="00565358"/>
    <w:rsid w:val="00565F57"/>
    <w:rsid w:val="00566167"/>
    <w:rsid w:val="005661EA"/>
    <w:rsid w:val="005661F7"/>
    <w:rsid w:val="0056670E"/>
    <w:rsid w:val="005667A0"/>
    <w:rsid w:val="00566AB6"/>
    <w:rsid w:val="00566E59"/>
    <w:rsid w:val="00566E7D"/>
    <w:rsid w:val="00566F82"/>
    <w:rsid w:val="005670DB"/>
    <w:rsid w:val="00567282"/>
    <w:rsid w:val="00567620"/>
    <w:rsid w:val="00567640"/>
    <w:rsid w:val="005677DB"/>
    <w:rsid w:val="005679DC"/>
    <w:rsid w:val="00567E6E"/>
    <w:rsid w:val="005703D8"/>
    <w:rsid w:val="005703FD"/>
    <w:rsid w:val="0057041C"/>
    <w:rsid w:val="00570484"/>
    <w:rsid w:val="00570591"/>
    <w:rsid w:val="00570A64"/>
    <w:rsid w:val="00570D4D"/>
    <w:rsid w:val="00570DB9"/>
    <w:rsid w:val="00571268"/>
    <w:rsid w:val="005714EA"/>
    <w:rsid w:val="0057152C"/>
    <w:rsid w:val="0057155C"/>
    <w:rsid w:val="00571ABA"/>
    <w:rsid w:val="00571B2D"/>
    <w:rsid w:val="00572047"/>
    <w:rsid w:val="00572178"/>
    <w:rsid w:val="005721B9"/>
    <w:rsid w:val="00572222"/>
    <w:rsid w:val="00572378"/>
    <w:rsid w:val="0057259D"/>
    <w:rsid w:val="005726F3"/>
    <w:rsid w:val="00572797"/>
    <w:rsid w:val="005727DA"/>
    <w:rsid w:val="00572852"/>
    <w:rsid w:val="00572BAB"/>
    <w:rsid w:val="00572CA1"/>
    <w:rsid w:val="00572D3B"/>
    <w:rsid w:val="00572DB6"/>
    <w:rsid w:val="00572F20"/>
    <w:rsid w:val="00573168"/>
    <w:rsid w:val="005732F7"/>
    <w:rsid w:val="00573617"/>
    <w:rsid w:val="005736D5"/>
    <w:rsid w:val="00573C18"/>
    <w:rsid w:val="00573D5D"/>
    <w:rsid w:val="00573DD8"/>
    <w:rsid w:val="00573F7C"/>
    <w:rsid w:val="00574310"/>
    <w:rsid w:val="0057469B"/>
    <w:rsid w:val="005746D3"/>
    <w:rsid w:val="00574945"/>
    <w:rsid w:val="00574B8A"/>
    <w:rsid w:val="00574BE7"/>
    <w:rsid w:val="00574D71"/>
    <w:rsid w:val="005752F2"/>
    <w:rsid w:val="0057558E"/>
    <w:rsid w:val="005758B9"/>
    <w:rsid w:val="0057595B"/>
    <w:rsid w:val="00575978"/>
    <w:rsid w:val="00575F1A"/>
    <w:rsid w:val="00575F7C"/>
    <w:rsid w:val="00575FAE"/>
    <w:rsid w:val="0057606F"/>
    <w:rsid w:val="005763BB"/>
    <w:rsid w:val="005763F9"/>
    <w:rsid w:val="00576AFD"/>
    <w:rsid w:val="00576BF8"/>
    <w:rsid w:val="00577347"/>
    <w:rsid w:val="005773AE"/>
    <w:rsid w:val="005774E3"/>
    <w:rsid w:val="005777EC"/>
    <w:rsid w:val="00577A8A"/>
    <w:rsid w:val="00577E4E"/>
    <w:rsid w:val="0058016C"/>
    <w:rsid w:val="00580203"/>
    <w:rsid w:val="005806CC"/>
    <w:rsid w:val="005810E8"/>
    <w:rsid w:val="00581113"/>
    <w:rsid w:val="005814E9"/>
    <w:rsid w:val="005816A3"/>
    <w:rsid w:val="005817AF"/>
    <w:rsid w:val="00581817"/>
    <w:rsid w:val="005818D4"/>
    <w:rsid w:val="00581974"/>
    <w:rsid w:val="00581AA5"/>
    <w:rsid w:val="00581CFD"/>
    <w:rsid w:val="00582075"/>
    <w:rsid w:val="0058213F"/>
    <w:rsid w:val="0058252F"/>
    <w:rsid w:val="00582607"/>
    <w:rsid w:val="005827E5"/>
    <w:rsid w:val="00582905"/>
    <w:rsid w:val="00582994"/>
    <w:rsid w:val="00582ADF"/>
    <w:rsid w:val="00582C0A"/>
    <w:rsid w:val="00582C39"/>
    <w:rsid w:val="00582C8F"/>
    <w:rsid w:val="00582D0A"/>
    <w:rsid w:val="00582F9A"/>
    <w:rsid w:val="005831AC"/>
    <w:rsid w:val="00583245"/>
    <w:rsid w:val="005832F2"/>
    <w:rsid w:val="00583496"/>
    <w:rsid w:val="00583806"/>
    <w:rsid w:val="00583956"/>
    <w:rsid w:val="005839D6"/>
    <w:rsid w:val="00583AAC"/>
    <w:rsid w:val="00583F2E"/>
    <w:rsid w:val="005840B2"/>
    <w:rsid w:val="00584577"/>
    <w:rsid w:val="005845FB"/>
    <w:rsid w:val="0058479A"/>
    <w:rsid w:val="00584BF0"/>
    <w:rsid w:val="00584F6A"/>
    <w:rsid w:val="0058501D"/>
    <w:rsid w:val="00585752"/>
    <w:rsid w:val="005860C4"/>
    <w:rsid w:val="005867CC"/>
    <w:rsid w:val="00586A4F"/>
    <w:rsid w:val="00586BAA"/>
    <w:rsid w:val="00586BC3"/>
    <w:rsid w:val="0058700A"/>
    <w:rsid w:val="00587160"/>
    <w:rsid w:val="0058743F"/>
    <w:rsid w:val="0058748D"/>
    <w:rsid w:val="0058749B"/>
    <w:rsid w:val="00587674"/>
    <w:rsid w:val="005877BB"/>
    <w:rsid w:val="00587A3C"/>
    <w:rsid w:val="00587A8B"/>
    <w:rsid w:val="00587AEE"/>
    <w:rsid w:val="00587C15"/>
    <w:rsid w:val="00587E9A"/>
    <w:rsid w:val="005908FC"/>
    <w:rsid w:val="00590965"/>
    <w:rsid w:val="00590980"/>
    <w:rsid w:val="00590A09"/>
    <w:rsid w:val="00590AFB"/>
    <w:rsid w:val="00590DA3"/>
    <w:rsid w:val="00590F98"/>
    <w:rsid w:val="0059112A"/>
    <w:rsid w:val="00591163"/>
    <w:rsid w:val="005911EB"/>
    <w:rsid w:val="005913BF"/>
    <w:rsid w:val="005913D4"/>
    <w:rsid w:val="005915AD"/>
    <w:rsid w:val="005915C0"/>
    <w:rsid w:val="005915D4"/>
    <w:rsid w:val="00591643"/>
    <w:rsid w:val="005916D5"/>
    <w:rsid w:val="0059191D"/>
    <w:rsid w:val="00591AAA"/>
    <w:rsid w:val="00591B08"/>
    <w:rsid w:val="00591C49"/>
    <w:rsid w:val="00591C6B"/>
    <w:rsid w:val="00591D96"/>
    <w:rsid w:val="00592063"/>
    <w:rsid w:val="0059214F"/>
    <w:rsid w:val="00592D5B"/>
    <w:rsid w:val="00592FF5"/>
    <w:rsid w:val="0059301F"/>
    <w:rsid w:val="005931CA"/>
    <w:rsid w:val="00593385"/>
    <w:rsid w:val="00593427"/>
    <w:rsid w:val="005936A8"/>
    <w:rsid w:val="00593AA9"/>
    <w:rsid w:val="00593C7C"/>
    <w:rsid w:val="00593D55"/>
    <w:rsid w:val="00593F12"/>
    <w:rsid w:val="00593F5A"/>
    <w:rsid w:val="00593FED"/>
    <w:rsid w:val="00594021"/>
    <w:rsid w:val="00594297"/>
    <w:rsid w:val="005942E6"/>
    <w:rsid w:val="00594A0B"/>
    <w:rsid w:val="00594E0B"/>
    <w:rsid w:val="005951FB"/>
    <w:rsid w:val="005956D0"/>
    <w:rsid w:val="00595715"/>
    <w:rsid w:val="00595813"/>
    <w:rsid w:val="00595AC1"/>
    <w:rsid w:val="00595BF9"/>
    <w:rsid w:val="00595D08"/>
    <w:rsid w:val="00595D25"/>
    <w:rsid w:val="00595E1D"/>
    <w:rsid w:val="005960DD"/>
    <w:rsid w:val="00596248"/>
    <w:rsid w:val="005964AB"/>
    <w:rsid w:val="00596B96"/>
    <w:rsid w:val="00596BBC"/>
    <w:rsid w:val="00596F92"/>
    <w:rsid w:val="005971EF"/>
    <w:rsid w:val="005974A6"/>
    <w:rsid w:val="0059780C"/>
    <w:rsid w:val="00597BB8"/>
    <w:rsid w:val="00597C64"/>
    <w:rsid w:val="00597F29"/>
    <w:rsid w:val="005A0000"/>
    <w:rsid w:val="005A00AC"/>
    <w:rsid w:val="005A01D5"/>
    <w:rsid w:val="005A0400"/>
    <w:rsid w:val="005A07A8"/>
    <w:rsid w:val="005A0AA0"/>
    <w:rsid w:val="005A0AA5"/>
    <w:rsid w:val="005A0AE2"/>
    <w:rsid w:val="005A0B00"/>
    <w:rsid w:val="005A0B9C"/>
    <w:rsid w:val="005A0C48"/>
    <w:rsid w:val="005A108A"/>
    <w:rsid w:val="005A12E4"/>
    <w:rsid w:val="005A19C8"/>
    <w:rsid w:val="005A19DC"/>
    <w:rsid w:val="005A1B9D"/>
    <w:rsid w:val="005A207C"/>
    <w:rsid w:val="005A2255"/>
    <w:rsid w:val="005A22A7"/>
    <w:rsid w:val="005A2309"/>
    <w:rsid w:val="005A2816"/>
    <w:rsid w:val="005A285D"/>
    <w:rsid w:val="005A2981"/>
    <w:rsid w:val="005A2FA2"/>
    <w:rsid w:val="005A3035"/>
    <w:rsid w:val="005A31D1"/>
    <w:rsid w:val="005A321D"/>
    <w:rsid w:val="005A359D"/>
    <w:rsid w:val="005A391B"/>
    <w:rsid w:val="005A3B2A"/>
    <w:rsid w:val="005A4476"/>
    <w:rsid w:val="005A47C7"/>
    <w:rsid w:val="005A492E"/>
    <w:rsid w:val="005A49B4"/>
    <w:rsid w:val="005A4CEA"/>
    <w:rsid w:val="005A4DCE"/>
    <w:rsid w:val="005A4E1D"/>
    <w:rsid w:val="005A4F74"/>
    <w:rsid w:val="005A5261"/>
    <w:rsid w:val="005A53DF"/>
    <w:rsid w:val="005A53EC"/>
    <w:rsid w:val="005A5746"/>
    <w:rsid w:val="005A5E68"/>
    <w:rsid w:val="005A6557"/>
    <w:rsid w:val="005A673A"/>
    <w:rsid w:val="005A6810"/>
    <w:rsid w:val="005A68F4"/>
    <w:rsid w:val="005A6A49"/>
    <w:rsid w:val="005A6A59"/>
    <w:rsid w:val="005A6D6D"/>
    <w:rsid w:val="005A6FDD"/>
    <w:rsid w:val="005A70A4"/>
    <w:rsid w:val="005A73D4"/>
    <w:rsid w:val="005A75BB"/>
    <w:rsid w:val="005A7615"/>
    <w:rsid w:val="005A79D5"/>
    <w:rsid w:val="005A7F46"/>
    <w:rsid w:val="005B00CC"/>
    <w:rsid w:val="005B04E0"/>
    <w:rsid w:val="005B079B"/>
    <w:rsid w:val="005B0A70"/>
    <w:rsid w:val="005B14C9"/>
    <w:rsid w:val="005B14DB"/>
    <w:rsid w:val="005B1608"/>
    <w:rsid w:val="005B186E"/>
    <w:rsid w:val="005B18AC"/>
    <w:rsid w:val="005B19B9"/>
    <w:rsid w:val="005B1D6D"/>
    <w:rsid w:val="005B2014"/>
    <w:rsid w:val="005B20D3"/>
    <w:rsid w:val="005B21E3"/>
    <w:rsid w:val="005B2282"/>
    <w:rsid w:val="005B22C8"/>
    <w:rsid w:val="005B24A9"/>
    <w:rsid w:val="005B2CBA"/>
    <w:rsid w:val="005B2E26"/>
    <w:rsid w:val="005B2ED8"/>
    <w:rsid w:val="005B3157"/>
    <w:rsid w:val="005B3A6D"/>
    <w:rsid w:val="005B3C34"/>
    <w:rsid w:val="005B3F43"/>
    <w:rsid w:val="005B4056"/>
    <w:rsid w:val="005B46C7"/>
    <w:rsid w:val="005B4ADF"/>
    <w:rsid w:val="005B4B95"/>
    <w:rsid w:val="005B4D9C"/>
    <w:rsid w:val="005B4FC7"/>
    <w:rsid w:val="005B50F8"/>
    <w:rsid w:val="005B52F7"/>
    <w:rsid w:val="005B56EA"/>
    <w:rsid w:val="005B5EDB"/>
    <w:rsid w:val="005B6117"/>
    <w:rsid w:val="005B6151"/>
    <w:rsid w:val="005B61AB"/>
    <w:rsid w:val="005B61C4"/>
    <w:rsid w:val="005B6361"/>
    <w:rsid w:val="005B637C"/>
    <w:rsid w:val="005B65CD"/>
    <w:rsid w:val="005B6AF3"/>
    <w:rsid w:val="005B6C77"/>
    <w:rsid w:val="005B6E15"/>
    <w:rsid w:val="005B6F00"/>
    <w:rsid w:val="005B6F3E"/>
    <w:rsid w:val="005B7045"/>
    <w:rsid w:val="005B70D7"/>
    <w:rsid w:val="005B7154"/>
    <w:rsid w:val="005B72A9"/>
    <w:rsid w:val="005B77C5"/>
    <w:rsid w:val="005B781D"/>
    <w:rsid w:val="005B798D"/>
    <w:rsid w:val="005B7A9C"/>
    <w:rsid w:val="005B7C77"/>
    <w:rsid w:val="005B7D70"/>
    <w:rsid w:val="005B7F43"/>
    <w:rsid w:val="005C0746"/>
    <w:rsid w:val="005C08A3"/>
    <w:rsid w:val="005C0ACC"/>
    <w:rsid w:val="005C0B87"/>
    <w:rsid w:val="005C141D"/>
    <w:rsid w:val="005C145A"/>
    <w:rsid w:val="005C15A0"/>
    <w:rsid w:val="005C1951"/>
    <w:rsid w:val="005C1A06"/>
    <w:rsid w:val="005C1A16"/>
    <w:rsid w:val="005C1B1A"/>
    <w:rsid w:val="005C1C61"/>
    <w:rsid w:val="005C1D38"/>
    <w:rsid w:val="005C2239"/>
    <w:rsid w:val="005C22EF"/>
    <w:rsid w:val="005C27A5"/>
    <w:rsid w:val="005C282A"/>
    <w:rsid w:val="005C2881"/>
    <w:rsid w:val="005C2A97"/>
    <w:rsid w:val="005C2AAC"/>
    <w:rsid w:val="005C2CE1"/>
    <w:rsid w:val="005C2D4F"/>
    <w:rsid w:val="005C2D53"/>
    <w:rsid w:val="005C3248"/>
    <w:rsid w:val="005C3795"/>
    <w:rsid w:val="005C383E"/>
    <w:rsid w:val="005C3A61"/>
    <w:rsid w:val="005C3C17"/>
    <w:rsid w:val="005C3DB9"/>
    <w:rsid w:val="005C3F88"/>
    <w:rsid w:val="005C4249"/>
    <w:rsid w:val="005C430C"/>
    <w:rsid w:val="005C441A"/>
    <w:rsid w:val="005C450C"/>
    <w:rsid w:val="005C4782"/>
    <w:rsid w:val="005C47B3"/>
    <w:rsid w:val="005C47F4"/>
    <w:rsid w:val="005C4879"/>
    <w:rsid w:val="005C48BC"/>
    <w:rsid w:val="005C4A33"/>
    <w:rsid w:val="005C4AF5"/>
    <w:rsid w:val="005C4B0C"/>
    <w:rsid w:val="005C4E06"/>
    <w:rsid w:val="005C4E0A"/>
    <w:rsid w:val="005C4FB3"/>
    <w:rsid w:val="005C5515"/>
    <w:rsid w:val="005C5533"/>
    <w:rsid w:val="005C582F"/>
    <w:rsid w:val="005C588E"/>
    <w:rsid w:val="005C58FB"/>
    <w:rsid w:val="005C5B2D"/>
    <w:rsid w:val="005C5EAE"/>
    <w:rsid w:val="005C608A"/>
    <w:rsid w:val="005C68C4"/>
    <w:rsid w:val="005C6F99"/>
    <w:rsid w:val="005C71A8"/>
    <w:rsid w:val="005C7239"/>
    <w:rsid w:val="005C72AD"/>
    <w:rsid w:val="005C7872"/>
    <w:rsid w:val="005C7896"/>
    <w:rsid w:val="005C78F7"/>
    <w:rsid w:val="005C7D3B"/>
    <w:rsid w:val="005C7E32"/>
    <w:rsid w:val="005C7F88"/>
    <w:rsid w:val="005D0169"/>
    <w:rsid w:val="005D0170"/>
    <w:rsid w:val="005D05AA"/>
    <w:rsid w:val="005D05CB"/>
    <w:rsid w:val="005D062D"/>
    <w:rsid w:val="005D0798"/>
    <w:rsid w:val="005D09E5"/>
    <w:rsid w:val="005D0DCC"/>
    <w:rsid w:val="005D0E6F"/>
    <w:rsid w:val="005D0F94"/>
    <w:rsid w:val="005D10C0"/>
    <w:rsid w:val="005D1556"/>
    <w:rsid w:val="005D1618"/>
    <w:rsid w:val="005D17C7"/>
    <w:rsid w:val="005D1D70"/>
    <w:rsid w:val="005D1E48"/>
    <w:rsid w:val="005D1F11"/>
    <w:rsid w:val="005D258A"/>
    <w:rsid w:val="005D26E2"/>
    <w:rsid w:val="005D29E3"/>
    <w:rsid w:val="005D29E7"/>
    <w:rsid w:val="005D2B59"/>
    <w:rsid w:val="005D2BD9"/>
    <w:rsid w:val="005D2CA6"/>
    <w:rsid w:val="005D30B7"/>
    <w:rsid w:val="005D31BF"/>
    <w:rsid w:val="005D324C"/>
    <w:rsid w:val="005D3378"/>
    <w:rsid w:val="005D3741"/>
    <w:rsid w:val="005D383F"/>
    <w:rsid w:val="005D3CB1"/>
    <w:rsid w:val="005D3E7F"/>
    <w:rsid w:val="005D4156"/>
    <w:rsid w:val="005D4518"/>
    <w:rsid w:val="005D490F"/>
    <w:rsid w:val="005D4952"/>
    <w:rsid w:val="005D499A"/>
    <w:rsid w:val="005D4ABC"/>
    <w:rsid w:val="005D4CCB"/>
    <w:rsid w:val="005D4FA7"/>
    <w:rsid w:val="005D5367"/>
    <w:rsid w:val="005D54B0"/>
    <w:rsid w:val="005D55DD"/>
    <w:rsid w:val="005D5605"/>
    <w:rsid w:val="005D56E7"/>
    <w:rsid w:val="005D5886"/>
    <w:rsid w:val="005D5C76"/>
    <w:rsid w:val="005D5D05"/>
    <w:rsid w:val="005D5FE8"/>
    <w:rsid w:val="005D64C4"/>
    <w:rsid w:val="005D650F"/>
    <w:rsid w:val="005D654D"/>
    <w:rsid w:val="005D665D"/>
    <w:rsid w:val="005D6AE7"/>
    <w:rsid w:val="005D7070"/>
    <w:rsid w:val="005D7109"/>
    <w:rsid w:val="005D75AB"/>
    <w:rsid w:val="005D7760"/>
    <w:rsid w:val="005D7955"/>
    <w:rsid w:val="005D79F7"/>
    <w:rsid w:val="005D7FF4"/>
    <w:rsid w:val="005E0009"/>
    <w:rsid w:val="005E0048"/>
    <w:rsid w:val="005E0ACF"/>
    <w:rsid w:val="005E0B50"/>
    <w:rsid w:val="005E0EBC"/>
    <w:rsid w:val="005E0F1E"/>
    <w:rsid w:val="005E0F45"/>
    <w:rsid w:val="005E0F9C"/>
    <w:rsid w:val="005E0FD6"/>
    <w:rsid w:val="005E1020"/>
    <w:rsid w:val="005E106F"/>
    <w:rsid w:val="005E11AE"/>
    <w:rsid w:val="005E1510"/>
    <w:rsid w:val="005E15A2"/>
    <w:rsid w:val="005E16A8"/>
    <w:rsid w:val="005E18D1"/>
    <w:rsid w:val="005E1BC6"/>
    <w:rsid w:val="005E1C23"/>
    <w:rsid w:val="005E1D22"/>
    <w:rsid w:val="005E1D82"/>
    <w:rsid w:val="005E1DE4"/>
    <w:rsid w:val="005E2068"/>
    <w:rsid w:val="005E2186"/>
    <w:rsid w:val="005E2274"/>
    <w:rsid w:val="005E22C5"/>
    <w:rsid w:val="005E2360"/>
    <w:rsid w:val="005E244F"/>
    <w:rsid w:val="005E2630"/>
    <w:rsid w:val="005E2892"/>
    <w:rsid w:val="005E31B8"/>
    <w:rsid w:val="005E3598"/>
    <w:rsid w:val="005E3FB6"/>
    <w:rsid w:val="005E42C0"/>
    <w:rsid w:val="005E444C"/>
    <w:rsid w:val="005E4AC4"/>
    <w:rsid w:val="005E4C49"/>
    <w:rsid w:val="005E4C7F"/>
    <w:rsid w:val="005E4D45"/>
    <w:rsid w:val="005E5177"/>
    <w:rsid w:val="005E53A4"/>
    <w:rsid w:val="005E5636"/>
    <w:rsid w:val="005E5EAE"/>
    <w:rsid w:val="005E5F1B"/>
    <w:rsid w:val="005E6221"/>
    <w:rsid w:val="005E62AF"/>
    <w:rsid w:val="005E63A4"/>
    <w:rsid w:val="005E651B"/>
    <w:rsid w:val="005E696F"/>
    <w:rsid w:val="005E7697"/>
    <w:rsid w:val="005E773F"/>
    <w:rsid w:val="005E7BC4"/>
    <w:rsid w:val="005E7EB6"/>
    <w:rsid w:val="005E7F4D"/>
    <w:rsid w:val="005F098D"/>
    <w:rsid w:val="005F0CE9"/>
    <w:rsid w:val="005F106D"/>
    <w:rsid w:val="005F1146"/>
    <w:rsid w:val="005F1362"/>
    <w:rsid w:val="005F13B1"/>
    <w:rsid w:val="005F1559"/>
    <w:rsid w:val="005F15C1"/>
    <w:rsid w:val="005F16FC"/>
    <w:rsid w:val="005F17AB"/>
    <w:rsid w:val="005F17B4"/>
    <w:rsid w:val="005F199D"/>
    <w:rsid w:val="005F2000"/>
    <w:rsid w:val="005F2649"/>
    <w:rsid w:val="005F2A23"/>
    <w:rsid w:val="005F2DAE"/>
    <w:rsid w:val="005F2E66"/>
    <w:rsid w:val="005F2F1B"/>
    <w:rsid w:val="005F3072"/>
    <w:rsid w:val="005F3084"/>
    <w:rsid w:val="005F324C"/>
    <w:rsid w:val="005F33D3"/>
    <w:rsid w:val="005F399F"/>
    <w:rsid w:val="005F4097"/>
    <w:rsid w:val="005F4204"/>
    <w:rsid w:val="005F4355"/>
    <w:rsid w:val="005F43D5"/>
    <w:rsid w:val="005F4422"/>
    <w:rsid w:val="005F4548"/>
    <w:rsid w:val="005F46A9"/>
    <w:rsid w:val="005F47D6"/>
    <w:rsid w:val="005F488E"/>
    <w:rsid w:val="005F49BF"/>
    <w:rsid w:val="005F4B83"/>
    <w:rsid w:val="005F4DD6"/>
    <w:rsid w:val="005F5002"/>
    <w:rsid w:val="005F52AA"/>
    <w:rsid w:val="005F52D9"/>
    <w:rsid w:val="005F5869"/>
    <w:rsid w:val="005F5938"/>
    <w:rsid w:val="005F59D4"/>
    <w:rsid w:val="005F5A17"/>
    <w:rsid w:val="005F5F89"/>
    <w:rsid w:val="005F6019"/>
    <w:rsid w:val="005F623F"/>
    <w:rsid w:val="005F6351"/>
    <w:rsid w:val="005F6804"/>
    <w:rsid w:val="005F691B"/>
    <w:rsid w:val="005F699B"/>
    <w:rsid w:val="005F6DB7"/>
    <w:rsid w:val="005F6E04"/>
    <w:rsid w:val="005F70DE"/>
    <w:rsid w:val="005F717F"/>
    <w:rsid w:val="005F75F7"/>
    <w:rsid w:val="005F7666"/>
    <w:rsid w:val="005F79AD"/>
    <w:rsid w:val="005F7A10"/>
    <w:rsid w:val="005F7A8D"/>
    <w:rsid w:val="005F7C9B"/>
    <w:rsid w:val="005F7D92"/>
    <w:rsid w:val="005F7E95"/>
    <w:rsid w:val="0060013B"/>
    <w:rsid w:val="00600222"/>
    <w:rsid w:val="00600447"/>
    <w:rsid w:val="0060075B"/>
    <w:rsid w:val="006009AC"/>
    <w:rsid w:val="00600AC8"/>
    <w:rsid w:val="00600BEE"/>
    <w:rsid w:val="00600CA2"/>
    <w:rsid w:val="00600F73"/>
    <w:rsid w:val="006010D3"/>
    <w:rsid w:val="0060118A"/>
    <w:rsid w:val="00601334"/>
    <w:rsid w:val="006017B5"/>
    <w:rsid w:val="0060185C"/>
    <w:rsid w:val="00601969"/>
    <w:rsid w:val="006019DB"/>
    <w:rsid w:val="00601AFA"/>
    <w:rsid w:val="00601BAE"/>
    <w:rsid w:val="00601C06"/>
    <w:rsid w:val="00601C13"/>
    <w:rsid w:val="00601F44"/>
    <w:rsid w:val="006020FF"/>
    <w:rsid w:val="00602503"/>
    <w:rsid w:val="00602868"/>
    <w:rsid w:val="00602944"/>
    <w:rsid w:val="00602982"/>
    <w:rsid w:val="006029FE"/>
    <w:rsid w:val="00602B08"/>
    <w:rsid w:val="00602E38"/>
    <w:rsid w:val="0060316E"/>
    <w:rsid w:val="00603453"/>
    <w:rsid w:val="00603C0E"/>
    <w:rsid w:val="00604054"/>
    <w:rsid w:val="0060421A"/>
    <w:rsid w:val="0060442E"/>
    <w:rsid w:val="00604479"/>
    <w:rsid w:val="006044C7"/>
    <w:rsid w:val="00604544"/>
    <w:rsid w:val="006048FF"/>
    <w:rsid w:val="00604A53"/>
    <w:rsid w:val="00604B5D"/>
    <w:rsid w:val="00604BE3"/>
    <w:rsid w:val="0060525E"/>
    <w:rsid w:val="00605B27"/>
    <w:rsid w:val="00605C38"/>
    <w:rsid w:val="00605F7F"/>
    <w:rsid w:val="00606086"/>
    <w:rsid w:val="00606190"/>
    <w:rsid w:val="006061C7"/>
    <w:rsid w:val="00606201"/>
    <w:rsid w:val="006064AD"/>
    <w:rsid w:val="006064B8"/>
    <w:rsid w:val="00606602"/>
    <w:rsid w:val="0060689F"/>
    <w:rsid w:val="00606C47"/>
    <w:rsid w:val="00607114"/>
    <w:rsid w:val="00607215"/>
    <w:rsid w:val="0060734B"/>
    <w:rsid w:val="00607588"/>
    <w:rsid w:val="00607A80"/>
    <w:rsid w:val="00607BF5"/>
    <w:rsid w:val="006106AE"/>
    <w:rsid w:val="006107DA"/>
    <w:rsid w:val="00610858"/>
    <w:rsid w:val="00610C37"/>
    <w:rsid w:val="00610FA1"/>
    <w:rsid w:val="006111D9"/>
    <w:rsid w:val="0061152B"/>
    <w:rsid w:val="00611930"/>
    <w:rsid w:val="00611DA2"/>
    <w:rsid w:val="00611E5D"/>
    <w:rsid w:val="00611F18"/>
    <w:rsid w:val="00611FB9"/>
    <w:rsid w:val="0061206D"/>
    <w:rsid w:val="00612112"/>
    <w:rsid w:val="0061240E"/>
    <w:rsid w:val="006126B7"/>
    <w:rsid w:val="00612743"/>
    <w:rsid w:val="00612A00"/>
    <w:rsid w:val="00612BBF"/>
    <w:rsid w:val="00612CE8"/>
    <w:rsid w:val="00612DF4"/>
    <w:rsid w:val="00612E65"/>
    <w:rsid w:val="0061307B"/>
    <w:rsid w:val="00613308"/>
    <w:rsid w:val="00613451"/>
    <w:rsid w:val="006134D8"/>
    <w:rsid w:val="00613892"/>
    <w:rsid w:val="006138D8"/>
    <w:rsid w:val="00613929"/>
    <w:rsid w:val="0061394A"/>
    <w:rsid w:val="00613A4B"/>
    <w:rsid w:val="00613CA4"/>
    <w:rsid w:val="00613CE0"/>
    <w:rsid w:val="00613D1D"/>
    <w:rsid w:val="00613E3D"/>
    <w:rsid w:val="00613ED4"/>
    <w:rsid w:val="00613F87"/>
    <w:rsid w:val="00614217"/>
    <w:rsid w:val="006142A6"/>
    <w:rsid w:val="006144C2"/>
    <w:rsid w:val="006145CA"/>
    <w:rsid w:val="00614622"/>
    <w:rsid w:val="006146AC"/>
    <w:rsid w:val="00614A7A"/>
    <w:rsid w:val="00614B0B"/>
    <w:rsid w:val="00614F50"/>
    <w:rsid w:val="00614FF6"/>
    <w:rsid w:val="006151EA"/>
    <w:rsid w:val="006152BF"/>
    <w:rsid w:val="0061539C"/>
    <w:rsid w:val="00615529"/>
    <w:rsid w:val="00615D72"/>
    <w:rsid w:val="00615DAA"/>
    <w:rsid w:val="00615FFD"/>
    <w:rsid w:val="00616457"/>
    <w:rsid w:val="0061671D"/>
    <w:rsid w:val="0061696F"/>
    <w:rsid w:val="00616B2E"/>
    <w:rsid w:val="00616F3D"/>
    <w:rsid w:val="00617598"/>
    <w:rsid w:val="00617697"/>
    <w:rsid w:val="00617BBA"/>
    <w:rsid w:val="00617BDE"/>
    <w:rsid w:val="00617C13"/>
    <w:rsid w:val="00617D9A"/>
    <w:rsid w:val="00617DDA"/>
    <w:rsid w:val="00617F47"/>
    <w:rsid w:val="00617FBF"/>
    <w:rsid w:val="006201EA"/>
    <w:rsid w:val="00620276"/>
    <w:rsid w:val="00620424"/>
    <w:rsid w:val="0062077D"/>
    <w:rsid w:val="00620908"/>
    <w:rsid w:val="006209C9"/>
    <w:rsid w:val="00620AA7"/>
    <w:rsid w:val="00620E98"/>
    <w:rsid w:val="006217A8"/>
    <w:rsid w:val="00621D88"/>
    <w:rsid w:val="00622005"/>
    <w:rsid w:val="0062220F"/>
    <w:rsid w:val="006224AE"/>
    <w:rsid w:val="006224F7"/>
    <w:rsid w:val="00622872"/>
    <w:rsid w:val="00622EC4"/>
    <w:rsid w:val="00623221"/>
    <w:rsid w:val="0062360C"/>
    <w:rsid w:val="00623835"/>
    <w:rsid w:val="00623C6E"/>
    <w:rsid w:val="00623D0C"/>
    <w:rsid w:val="00623D6E"/>
    <w:rsid w:val="006244F7"/>
    <w:rsid w:val="00624866"/>
    <w:rsid w:val="00624EC1"/>
    <w:rsid w:val="00625093"/>
    <w:rsid w:val="00625200"/>
    <w:rsid w:val="00625233"/>
    <w:rsid w:val="006252A3"/>
    <w:rsid w:val="006252D7"/>
    <w:rsid w:val="006252E6"/>
    <w:rsid w:val="00625488"/>
    <w:rsid w:val="00625645"/>
    <w:rsid w:val="006256BD"/>
    <w:rsid w:val="006259F4"/>
    <w:rsid w:val="00625BD1"/>
    <w:rsid w:val="00625C21"/>
    <w:rsid w:val="0062620C"/>
    <w:rsid w:val="006265D2"/>
    <w:rsid w:val="006265F3"/>
    <w:rsid w:val="006266AF"/>
    <w:rsid w:val="00626740"/>
    <w:rsid w:val="0062685D"/>
    <w:rsid w:val="00626ADB"/>
    <w:rsid w:val="00626BDC"/>
    <w:rsid w:val="006271EE"/>
    <w:rsid w:val="006272CF"/>
    <w:rsid w:val="00627305"/>
    <w:rsid w:val="0062735F"/>
    <w:rsid w:val="00627435"/>
    <w:rsid w:val="00627545"/>
    <w:rsid w:val="006277F9"/>
    <w:rsid w:val="00627B6E"/>
    <w:rsid w:val="00627DC1"/>
    <w:rsid w:val="006303BB"/>
    <w:rsid w:val="006303DF"/>
    <w:rsid w:val="0063042A"/>
    <w:rsid w:val="00630505"/>
    <w:rsid w:val="00630A64"/>
    <w:rsid w:val="00630BA8"/>
    <w:rsid w:val="00630DA5"/>
    <w:rsid w:val="00631029"/>
    <w:rsid w:val="00631151"/>
    <w:rsid w:val="006317F1"/>
    <w:rsid w:val="006318A2"/>
    <w:rsid w:val="006318DA"/>
    <w:rsid w:val="00631BDD"/>
    <w:rsid w:val="00631C7C"/>
    <w:rsid w:val="00632AEC"/>
    <w:rsid w:val="00632BD5"/>
    <w:rsid w:val="00632CCF"/>
    <w:rsid w:val="00632D9E"/>
    <w:rsid w:val="00632E2B"/>
    <w:rsid w:val="00633084"/>
    <w:rsid w:val="00633326"/>
    <w:rsid w:val="00633500"/>
    <w:rsid w:val="00633607"/>
    <w:rsid w:val="00633896"/>
    <w:rsid w:val="00633940"/>
    <w:rsid w:val="0063394E"/>
    <w:rsid w:val="00633D01"/>
    <w:rsid w:val="00633EA0"/>
    <w:rsid w:val="006344B8"/>
    <w:rsid w:val="00634AC2"/>
    <w:rsid w:val="00634B45"/>
    <w:rsid w:val="00634C8A"/>
    <w:rsid w:val="00635300"/>
    <w:rsid w:val="00635571"/>
    <w:rsid w:val="0063566E"/>
    <w:rsid w:val="00635B5F"/>
    <w:rsid w:val="00635F28"/>
    <w:rsid w:val="0063609E"/>
    <w:rsid w:val="00636141"/>
    <w:rsid w:val="00636403"/>
    <w:rsid w:val="00636552"/>
    <w:rsid w:val="00636B7C"/>
    <w:rsid w:val="00636C11"/>
    <w:rsid w:val="006370E6"/>
    <w:rsid w:val="0063714A"/>
    <w:rsid w:val="0063714D"/>
    <w:rsid w:val="006376A6"/>
    <w:rsid w:val="0063784E"/>
    <w:rsid w:val="006378AF"/>
    <w:rsid w:val="00637988"/>
    <w:rsid w:val="00637C1D"/>
    <w:rsid w:val="00637C3E"/>
    <w:rsid w:val="00637DCE"/>
    <w:rsid w:val="00640134"/>
    <w:rsid w:val="006402CD"/>
    <w:rsid w:val="006403B5"/>
    <w:rsid w:val="00640433"/>
    <w:rsid w:val="00640442"/>
    <w:rsid w:val="006414A2"/>
    <w:rsid w:val="0064192A"/>
    <w:rsid w:val="0064196F"/>
    <w:rsid w:val="00641C16"/>
    <w:rsid w:val="00641DA0"/>
    <w:rsid w:val="00641E0D"/>
    <w:rsid w:val="00642012"/>
    <w:rsid w:val="00642067"/>
    <w:rsid w:val="00642157"/>
    <w:rsid w:val="006422A3"/>
    <w:rsid w:val="0064231C"/>
    <w:rsid w:val="006426B7"/>
    <w:rsid w:val="0064297F"/>
    <w:rsid w:val="00643161"/>
    <w:rsid w:val="00643167"/>
    <w:rsid w:val="0064327E"/>
    <w:rsid w:val="006432FF"/>
    <w:rsid w:val="00643519"/>
    <w:rsid w:val="0064375D"/>
    <w:rsid w:val="00643A07"/>
    <w:rsid w:val="00643B95"/>
    <w:rsid w:val="00643CE8"/>
    <w:rsid w:val="00643D33"/>
    <w:rsid w:val="00643EAE"/>
    <w:rsid w:val="00643EB5"/>
    <w:rsid w:val="00643F0A"/>
    <w:rsid w:val="0064446C"/>
    <w:rsid w:val="006448D0"/>
    <w:rsid w:val="00644C43"/>
    <w:rsid w:val="006451BC"/>
    <w:rsid w:val="00645217"/>
    <w:rsid w:val="006452F5"/>
    <w:rsid w:val="006452F7"/>
    <w:rsid w:val="00645366"/>
    <w:rsid w:val="006453B5"/>
    <w:rsid w:val="006453C7"/>
    <w:rsid w:val="00645639"/>
    <w:rsid w:val="006456F7"/>
    <w:rsid w:val="00645C11"/>
    <w:rsid w:val="006463E0"/>
    <w:rsid w:val="0064645D"/>
    <w:rsid w:val="006466DF"/>
    <w:rsid w:val="00646B1C"/>
    <w:rsid w:val="00646BA8"/>
    <w:rsid w:val="00646E78"/>
    <w:rsid w:val="00646E86"/>
    <w:rsid w:val="0064701B"/>
    <w:rsid w:val="00647144"/>
    <w:rsid w:val="006471EF"/>
    <w:rsid w:val="0064764C"/>
    <w:rsid w:val="0064773B"/>
    <w:rsid w:val="006477FC"/>
    <w:rsid w:val="00647D64"/>
    <w:rsid w:val="00647DF2"/>
    <w:rsid w:val="00650025"/>
    <w:rsid w:val="006501F7"/>
    <w:rsid w:val="006502A2"/>
    <w:rsid w:val="00650560"/>
    <w:rsid w:val="00650578"/>
    <w:rsid w:val="006505F6"/>
    <w:rsid w:val="00650647"/>
    <w:rsid w:val="006506F8"/>
    <w:rsid w:val="00650A01"/>
    <w:rsid w:val="00650D55"/>
    <w:rsid w:val="00651218"/>
    <w:rsid w:val="006513DC"/>
    <w:rsid w:val="0065147D"/>
    <w:rsid w:val="00651703"/>
    <w:rsid w:val="00651BA2"/>
    <w:rsid w:val="00651C52"/>
    <w:rsid w:val="00651EA0"/>
    <w:rsid w:val="00651F4B"/>
    <w:rsid w:val="006520F4"/>
    <w:rsid w:val="00652217"/>
    <w:rsid w:val="0065246D"/>
    <w:rsid w:val="00652EF4"/>
    <w:rsid w:val="0065312F"/>
    <w:rsid w:val="00653557"/>
    <w:rsid w:val="00653B5F"/>
    <w:rsid w:val="00653C4B"/>
    <w:rsid w:val="00653F36"/>
    <w:rsid w:val="00653FB0"/>
    <w:rsid w:val="006541F2"/>
    <w:rsid w:val="00654223"/>
    <w:rsid w:val="00654922"/>
    <w:rsid w:val="006549B8"/>
    <w:rsid w:val="00654A48"/>
    <w:rsid w:val="00654B7C"/>
    <w:rsid w:val="00654BFA"/>
    <w:rsid w:val="0065520F"/>
    <w:rsid w:val="006555FC"/>
    <w:rsid w:val="00655793"/>
    <w:rsid w:val="006558DB"/>
    <w:rsid w:val="00655A46"/>
    <w:rsid w:val="00655BD9"/>
    <w:rsid w:val="00655D21"/>
    <w:rsid w:val="00655DF0"/>
    <w:rsid w:val="00655EEB"/>
    <w:rsid w:val="00655FED"/>
    <w:rsid w:val="00656058"/>
    <w:rsid w:val="006563AD"/>
    <w:rsid w:val="006565FB"/>
    <w:rsid w:val="006567F4"/>
    <w:rsid w:val="006569CD"/>
    <w:rsid w:val="00656A42"/>
    <w:rsid w:val="00656AE5"/>
    <w:rsid w:val="00656B3E"/>
    <w:rsid w:val="00656E43"/>
    <w:rsid w:val="00656FE5"/>
    <w:rsid w:val="006571AA"/>
    <w:rsid w:val="006573FB"/>
    <w:rsid w:val="006575FE"/>
    <w:rsid w:val="00657618"/>
    <w:rsid w:val="00657DED"/>
    <w:rsid w:val="00660143"/>
    <w:rsid w:val="006601B1"/>
    <w:rsid w:val="006603BC"/>
    <w:rsid w:val="006608C8"/>
    <w:rsid w:val="00660EBE"/>
    <w:rsid w:val="00661472"/>
    <w:rsid w:val="0066164B"/>
    <w:rsid w:val="006617F2"/>
    <w:rsid w:val="00661837"/>
    <w:rsid w:val="00661A36"/>
    <w:rsid w:val="00661C9F"/>
    <w:rsid w:val="00661CFC"/>
    <w:rsid w:val="006620AE"/>
    <w:rsid w:val="0066213B"/>
    <w:rsid w:val="0066263E"/>
    <w:rsid w:val="006626A8"/>
    <w:rsid w:val="00662759"/>
    <w:rsid w:val="006627B2"/>
    <w:rsid w:val="00662838"/>
    <w:rsid w:val="00662B0E"/>
    <w:rsid w:val="00662C63"/>
    <w:rsid w:val="00662D75"/>
    <w:rsid w:val="00662E73"/>
    <w:rsid w:val="00662EC5"/>
    <w:rsid w:val="00662EE7"/>
    <w:rsid w:val="00662F6F"/>
    <w:rsid w:val="00663299"/>
    <w:rsid w:val="006634D4"/>
    <w:rsid w:val="00663551"/>
    <w:rsid w:val="00663581"/>
    <w:rsid w:val="00663583"/>
    <w:rsid w:val="00663887"/>
    <w:rsid w:val="00663ACA"/>
    <w:rsid w:val="00663B2A"/>
    <w:rsid w:val="00664375"/>
    <w:rsid w:val="006643FA"/>
    <w:rsid w:val="00664863"/>
    <w:rsid w:val="00664F25"/>
    <w:rsid w:val="006650B0"/>
    <w:rsid w:val="00665338"/>
    <w:rsid w:val="006654B1"/>
    <w:rsid w:val="00665EC7"/>
    <w:rsid w:val="00666053"/>
    <w:rsid w:val="006661B8"/>
    <w:rsid w:val="006664E9"/>
    <w:rsid w:val="006665B3"/>
    <w:rsid w:val="00666829"/>
    <w:rsid w:val="00666867"/>
    <w:rsid w:val="006669BB"/>
    <w:rsid w:val="00666AB6"/>
    <w:rsid w:val="00666AD7"/>
    <w:rsid w:val="00666CAB"/>
    <w:rsid w:val="00666D73"/>
    <w:rsid w:val="00666D96"/>
    <w:rsid w:val="00666E42"/>
    <w:rsid w:val="00666F66"/>
    <w:rsid w:val="006670CA"/>
    <w:rsid w:val="0066714C"/>
    <w:rsid w:val="00667197"/>
    <w:rsid w:val="0066737E"/>
    <w:rsid w:val="0066746D"/>
    <w:rsid w:val="00667492"/>
    <w:rsid w:val="0066749B"/>
    <w:rsid w:val="00667832"/>
    <w:rsid w:val="00667988"/>
    <w:rsid w:val="00667B32"/>
    <w:rsid w:val="00667B9A"/>
    <w:rsid w:val="00667C7C"/>
    <w:rsid w:val="00667CB6"/>
    <w:rsid w:val="00667DB1"/>
    <w:rsid w:val="0067029E"/>
    <w:rsid w:val="0067029F"/>
    <w:rsid w:val="006705C1"/>
    <w:rsid w:val="00670E8E"/>
    <w:rsid w:val="00670E92"/>
    <w:rsid w:val="006710AB"/>
    <w:rsid w:val="0067111D"/>
    <w:rsid w:val="0067112B"/>
    <w:rsid w:val="00671217"/>
    <w:rsid w:val="006712F7"/>
    <w:rsid w:val="00671608"/>
    <w:rsid w:val="00671AF5"/>
    <w:rsid w:val="00671B72"/>
    <w:rsid w:val="00671E16"/>
    <w:rsid w:val="00671E30"/>
    <w:rsid w:val="00672377"/>
    <w:rsid w:val="00672737"/>
    <w:rsid w:val="00673013"/>
    <w:rsid w:val="00673167"/>
    <w:rsid w:val="006734DD"/>
    <w:rsid w:val="006735BC"/>
    <w:rsid w:val="0067376F"/>
    <w:rsid w:val="00674601"/>
    <w:rsid w:val="00674666"/>
    <w:rsid w:val="0067472F"/>
    <w:rsid w:val="00674897"/>
    <w:rsid w:val="006749AD"/>
    <w:rsid w:val="00674A47"/>
    <w:rsid w:val="00674F56"/>
    <w:rsid w:val="006750CA"/>
    <w:rsid w:val="0067511A"/>
    <w:rsid w:val="006751A5"/>
    <w:rsid w:val="00675422"/>
    <w:rsid w:val="00675AB6"/>
    <w:rsid w:val="00675BC4"/>
    <w:rsid w:val="00675CF5"/>
    <w:rsid w:val="00675E44"/>
    <w:rsid w:val="006760CC"/>
    <w:rsid w:val="006762D0"/>
    <w:rsid w:val="006766AD"/>
    <w:rsid w:val="006766DD"/>
    <w:rsid w:val="00676A25"/>
    <w:rsid w:val="00676AD0"/>
    <w:rsid w:val="00676DDC"/>
    <w:rsid w:val="00677D26"/>
    <w:rsid w:val="00677DAD"/>
    <w:rsid w:val="00677DEE"/>
    <w:rsid w:val="00677F0A"/>
    <w:rsid w:val="00677FD5"/>
    <w:rsid w:val="0068008C"/>
    <w:rsid w:val="006803AF"/>
    <w:rsid w:val="0068048A"/>
    <w:rsid w:val="00680609"/>
    <w:rsid w:val="006806C9"/>
    <w:rsid w:val="00680BA4"/>
    <w:rsid w:val="00680C5E"/>
    <w:rsid w:val="00680D7B"/>
    <w:rsid w:val="0068100D"/>
    <w:rsid w:val="006819EB"/>
    <w:rsid w:val="00681A37"/>
    <w:rsid w:val="00681EEC"/>
    <w:rsid w:val="00682002"/>
    <w:rsid w:val="0068233F"/>
    <w:rsid w:val="006823FE"/>
    <w:rsid w:val="00682418"/>
    <w:rsid w:val="00682AEF"/>
    <w:rsid w:val="00682B94"/>
    <w:rsid w:val="006831F1"/>
    <w:rsid w:val="006834EC"/>
    <w:rsid w:val="00683755"/>
    <w:rsid w:val="00683A62"/>
    <w:rsid w:val="00683D14"/>
    <w:rsid w:val="00683D61"/>
    <w:rsid w:val="00683F9B"/>
    <w:rsid w:val="00683FFE"/>
    <w:rsid w:val="00684198"/>
    <w:rsid w:val="00684815"/>
    <w:rsid w:val="00684847"/>
    <w:rsid w:val="00684B8F"/>
    <w:rsid w:val="00684BAE"/>
    <w:rsid w:val="00684ED1"/>
    <w:rsid w:val="00685116"/>
    <w:rsid w:val="00685186"/>
    <w:rsid w:val="0068554A"/>
    <w:rsid w:val="00685A41"/>
    <w:rsid w:val="00685BD2"/>
    <w:rsid w:val="00685D84"/>
    <w:rsid w:val="006860E3"/>
    <w:rsid w:val="0068619B"/>
    <w:rsid w:val="00686301"/>
    <w:rsid w:val="0068631D"/>
    <w:rsid w:val="0068649B"/>
    <w:rsid w:val="006869DB"/>
    <w:rsid w:val="00687202"/>
    <w:rsid w:val="006874DC"/>
    <w:rsid w:val="0068753C"/>
    <w:rsid w:val="00687EE9"/>
    <w:rsid w:val="00687FFA"/>
    <w:rsid w:val="00690015"/>
    <w:rsid w:val="00690276"/>
    <w:rsid w:val="006905DB"/>
    <w:rsid w:val="0069065B"/>
    <w:rsid w:val="00690694"/>
    <w:rsid w:val="006906C8"/>
    <w:rsid w:val="00690705"/>
    <w:rsid w:val="006907F3"/>
    <w:rsid w:val="006908B0"/>
    <w:rsid w:val="006909B9"/>
    <w:rsid w:val="00690A40"/>
    <w:rsid w:val="00690A5A"/>
    <w:rsid w:val="006912BC"/>
    <w:rsid w:val="006917C8"/>
    <w:rsid w:val="00691D7C"/>
    <w:rsid w:val="00692124"/>
    <w:rsid w:val="00692612"/>
    <w:rsid w:val="0069291D"/>
    <w:rsid w:val="0069293B"/>
    <w:rsid w:val="00692AC7"/>
    <w:rsid w:val="00693D03"/>
    <w:rsid w:val="00694373"/>
    <w:rsid w:val="0069444F"/>
    <w:rsid w:val="00694CFB"/>
    <w:rsid w:val="006954F3"/>
    <w:rsid w:val="00695537"/>
    <w:rsid w:val="0069556D"/>
    <w:rsid w:val="006957BC"/>
    <w:rsid w:val="00695D83"/>
    <w:rsid w:val="006960CF"/>
    <w:rsid w:val="0069630E"/>
    <w:rsid w:val="006964EE"/>
    <w:rsid w:val="00696746"/>
    <w:rsid w:val="00696784"/>
    <w:rsid w:val="006967C3"/>
    <w:rsid w:val="00696A14"/>
    <w:rsid w:val="00696EC9"/>
    <w:rsid w:val="00697047"/>
    <w:rsid w:val="006972DD"/>
    <w:rsid w:val="00697540"/>
    <w:rsid w:val="006976DF"/>
    <w:rsid w:val="006976EE"/>
    <w:rsid w:val="00697968"/>
    <w:rsid w:val="0069797B"/>
    <w:rsid w:val="006979A8"/>
    <w:rsid w:val="00697A81"/>
    <w:rsid w:val="00697E38"/>
    <w:rsid w:val="00697EEF"/>
    <w:rsid w:val="006A04BE"/>
    <w:rsid w:val="006A061F"/>
    <w:rsid w:val="006A079E"/>
    <w:rsid w:val="006A0978"/>
    <w:rsid w:val="006A0C10"/>
    <w:rsid w:val="006A0CDC"/>
    <w:rsid w:val="006A0FBC"/>
    <w:rsid w:val="006A1005"/>
    <w:rsid w:val="006A15DA"/>
    <w:rsid w:val="006A15DE"/>
    <w:rsid w:val="006A183F"/>
    <w:rsid w:val="006A18A1"/>
    <w:rsid w:val="006A195C"/>
    <w:rsid w:val="006A19B4"/>
    <w:rsid w:val="006A1DBC"/>
    <w:rsid w:val="006A1EB6"/>
    <w:rsid w:val="006A1F57"/>
    <w:rsid w:val="006A1FB7"/>
    <w:rsid w:val="006A2506"/>
    <w:rsid w:val="006A2594"/>
    <w:rsid w:val="006A28C2"/>
    <w:rsid w:val="006A2BF9"/>
    <w:rsid w:val="006A2CCB"/>
    <w:rsid w:val="006A2D09"/>
    <w:rsid w:val="006A2FC3"/>
    <w:rsid w:val="006A33A2"/>
    <w:rsid w:val="006A357F"/>
    <w:rsid w:val="006A3892"/>
    <w:rsid w:val="006A432B"/>
    <w:rsid w:val="006A440A"/>
    <w:rsid w:val="006A448A"/>
    <w:rsid w:val="006A4726"/>
    <w:rsid w:val="006A4C65"/>
    <w:rsid w:val="006A4D74"/>
    <w:rsid w:val="006A4EA1"/>
    <w:rsid w:val="006A4EB4"/>
    <w:rsid w:val="006A503C"/>
    <w:rsid w:val="006A5084"/>
    <w:rsid w:val="006A50FD"/>
    <w:rsid w:val="006A5261"/>
    <w:rsid w:val="006A53AE"/>
    <w:rsid w:val="006A5482"/>
    <w:rsid w:val="006A58DE"/>
    <w:rsid w:val="006A5A02"/>
    <w:rsid w:val="006A5B13"/>
    <w:rsid w:val="006A5BF4"/>
    <w:rsid w:val="006A5F55"/>
    <w:rsid w:val="006A626C"/>
    <w:rsid w:val="006A62BC"/>
    <w:rsid w:val="006A632C"/>
    <w:rsid w:val="006A63F4"/>
    <w:rsid w:val="006A6816"/>
    <w:rsid w:val="006A6A19"/>
    <w:rsid w:val="006A7071"/>
    <w:rsid w:val="006A7358"/>
    <w:rsid w:val="006A7492"/>
    <w:rsid w:val="006A7D4B"/>
    <w:rsid w:val="006B02A8"/>
    <w:rsid w:val="006B04DE"/>
    <w:rsid w:val="006B053E"/>
    <w:rsid w:val="006B0885"/>
    <w:rsid w:val="006B0BB0"/>
    <w:rsid w:val="006B0ED9"/>
    <w:rsid w:val="006B142B"/>
    <w:rsid w:val="006B1530"/>
    <w:rsid w:val="006B1913"/>
    <w:rsid w:val="006B198A"/>
    <w:rsid w:val="006B1BC5"/>
    <w:rsid w:val="006B1E5C"/>
    <w:rsid w:val="006B2298"/>
    <w:rsid w:val="006B23BA"/>
    <w:rsid w:val="006B23D9"/>
    <w:rsid w:val="006B24C0"/>
    <w:rsid w:val="006B24C2"/>
    <w:rsid w:val="006B2663"/>
    <w:rsid w:val="006B26DE"/>
    <w:rsid w:val="006B2716"/>
    <w:rsid w:val="006B280E"/>
    <w:rsid w:val="006B2CEC"/>
    <w:rsid w:val="006B2EE6"/>
    <w:rsid w:val="006B3021"/>
    <w:rsid w:val="006B3475"/>
    <w:rsid w:val="006B3528"/>
    <w:rsid w:val="006B35BF"/>
    <w:rsid w:val="006B3819"/>
    <w:rsid w:val="006B3974"/>
    <w:rsid w:val="006B3AFC"/>
    <w:rsid w:val="006B3BDA"/>
    <w:rsid w:val="006B3BF4"/>
    <w:rsid w:val="006B3D68"/>
    <w:rsid w:val="006B4331"/>
    <w:rsid w:val="006B4692"/>
    <w:rsid w:val="006B46FF"/>
    <w:rsid w:val="006B4C48"/>
    <w:rsid w:val="006B4F18"/>
    <w:rsid w:val="006B4F98"/>
    <w:rsid w:val="006B50DB"/>
    <w:rsid w:val="006B51D1"/>
    <w:rsid w:val="006B526E"/>
    <w:rsid w:val="006B5403"/>
    <w:rsid w:val="006B55F1"/>
    <w:rsid w:val="006B5770"/>
    <w:rsid w:val="006B5834"/>
    <w:rsid w:val="006B589A"/>
    <w:rsid w:val="006B58E3"/>
    <w:rsid w:val="006B5FD4"/>
    <w:rsid w:val="006B6138"/>
    <w:rsid w:val="006B660A"/>
    <w:rsid w:val="006B684E"/>
    <w:rsid w:val="006B6948"/>
    <w:rsid w:val="006B69A0"/>
    <w:rsid w:val="006B6FCC"/>
    <w:rsid w:val="006B7001"/>
    <w:rsid w:val="006B706C"/>
    <w:rsid w:val="006B70A1"/>
    <w:rsid w:val="006B71EF"/>
    <w:rsid w:val="006B7729"/>
    <w:rsid w:val="006B7914"/>
    <w:rsid w:val="006B7A48"/>
    <w:rsid w:val="006B7BE7"/>
    <w:rsid w:val="006C014D"/>
    <w:rsid w:val="006C042D"/>
    <w:rsid w:val="006C063E"/>
    <w:rsid w:val="006C07FC"/>
    <w:rsid w:val="006C091E"/>
    <w:rsid w:val="006C09D1"/>
    <w:rsid w:val="006C0C83"/>
    <w:rsid w:val="006C0E3B"/>
    <w:rsid w:val="006C0FD1"/>
    <w:rsid w:val="006C10EE"/>
    <w:rsid w:val="006C146C"/>
    <w:rsid w:val="006C192C"/>
    <w:rsid w:val="006C199B"/>
    <w:rsid w:val="006C1A56"/>
    <w:rsid w:val="006C1BF3"/>
    <w:rsid w:val="006C1BFD"/>
    <w:rsid w:val="006C1DEC"/>
    <w:rsid w:val="006C1E97"/>
    <w:rsid w:val="006C22AE"/>
    <w:rsid w:val="006C23A2"/>
    <w:rsid w:val="006C24F9"/>
    <w:rsid w:val="006C2794"/>
    <w:rsid w:val="006C3371"/>
    <w:rsid w:val="006C3390"/>
    <w:rsid w:val="006C3962"/>
    <w:rsid w:val="006C3B8F"/>
    <w:rsid w:val="006C3BCB"/>
    <w:rsid w:val="006C3CA9"/>
    <w:rsid w:val="006C3CAA"/>
    <w:rsid w:val="006C3CBA"/>
    <w:rsid w:val="006C3EA9"/>
    <w:rsid w:val="006C3EFE"/>
    <w:rsid w:val="006C401B"/>
    <w:rsid w:val="006C404D"/>
    <w:rsid w:val="006C40C5"/>
    <w:rsid w:val="006C422E"/>
    <w:rsid w:val="006C43B1"/>
    <w:rsid w:val="006C4884"/>
    <w:rsid w:val="006C4AB2"/>
    <w:rsid w:val="006C4C2D"/>
    <w:rsid w:val="006C4D85"/>
    <w:rsid w:val="006C4DF4"/>
    <w:rsid w:val="006C534F"/>
    <w:rsid w:val="006C5532"/>
    <w:rsid w:val="006C5574"/>
    <w:rsid w:val="006C5649"/>
    <w:rsid w:val="006C5A50"/>
    <w:rsid w:val="006C5C58"/>
    <w:rsid w:val="006C649F"/>
    <w:rsid w:val="006C657B"/>
    <w:rsid w:val="006C6703"/>
    <w:rsid w:val="006C708B"/>
    <w:rsid w:val="006C7098"/>
    <w:rsid w:val="006C7172"/>
    <w:rsid w:val="006C72C1"/>
    <w:rsid w:val="006C72E0"/>
    <w:rsid w:val="006C72FA"/>
    <w:rsid w:val="006C7335"/>
    <w:rsid w:val="006C75A0"/>
    <w:rsid w:val="006C774A"/>
    <w:rsid w:val="006C77E8"/>
    <w:rsid w:val="006C7937"/>
    <w:rsid w:val="006C7A25"/>
    <w:rsid w:val="006C7AA5"/>
    <w:rsid w:val="006C7AC2"/>
    <w:rsid w:val="006C7BE4"/>
    <w:rsid w:val="006C7E38"/>
    <w:rsid w:val="006C7FCE"/>
    <w:rsid w:val="006D0005"/>
    <w:rsid w:val="006D00B6"/>
    <w:rsid w:val="006D027E"/>
    <w:rsid w:val="006D0563"/>
    <w:rsid w:val="006D07DF"/>
    <w:rsid w:val="006D0AF4"/>
    <w:rsid w:val="006D107D"/>
    <w:rsid w:val="006D1474"/>
    <w:rsid w:val="006D149F"/>
    <w:rsid w:val="006D162E"/>
    <w:rsid w:val="006D17AB"/>
    <w:rsid w:val="006D1C61"/>
    <w:rsid w:val="006D1C96"/>
    <w:rsid w:val="006D2062"/>
    <w:rsid w:val="006D2155"/>
    <w:rsid w:val="006D2261"/>
    <w:rsid w:val="006D2543"/>
    <w:rsid w:val="006D25FD"/>
    <w:rsid w:val="006D2624"/>
    <w:rsid w:val="006D2727"/>
    <w:rsid w:val="006D2808"/>
    <w:rsid w:val="006D30C7"/>
    <w:rsid w:val="006D347B"/>
    <w:rsid w:val="006D34C7"/>
    <w:rsid w:val="006D3A03"/>
    <w:rsid w:val="006D40A9"/>
    <w:rsid w:val="006D4192"/>
    <w:rsid w:val="006D4413"/>
    <w:rsid w:val="006D4644"/>
    <w:rsid w:val="006D46AA"/>
    <w:rsid w:val="006D49A5"/>
    <w:rsid w:val="006D4AF0"/>
    <w:rsid w:val="006D4E21"/>
    <w:rsid w:val="006D4E77"/>
    <w:rsid w:val="006D5565"/>
    <w:rsid w:val="006D55BE"/>
    <w:rsid w:val="006D55E2"/>
    <w:rsid w:val="006D5820"/>
    <w:rsid w:val="006D5959"/>
    <w:rsid w:val="006D598D"/>
    <w:rsid w:val="006D5BF5"/>
    <w:rsid w:val="006D6058"/>
    <w:rsid w:val="006D6191"/>
    <w:rsid w:val="006D6804"/>
    <w:rsid w:val="006D68B9"/>
    <w:rsid w:val="006D6A37"/>
    <w:rsid w:val="006D6CB3"/>
    <w:rsid w:val="006D6D38"/>
    <w:rsid w:val="006D6D91"/>
    <w:rsid w:val="006D6EE1"/>
    <w:rsid w:val="006D72E9"/>
    <w:rsid w:val="006D737C"/>
    <w:rsid w:val="006D74E4"/>
    <w:rsid w:val="006D751F"/>
    <w:rsid w:val="006D75F5"/>
    <w:rsid w:val="006D7649"/>
    <w:rsid w:val="006D78C5"/>
    <w:rsid w:val="006D7E28"/>
    <w:rsid w:val="006D7F52"/>
    <w:rsid w:val="006E0282"/>
    <w:rsid w:val="006E042B"/>
    <w:rsid w:val="006E0556"/>
    <w:rsid w:val="006E06AA"/>
    <w:rsid w:val="006E086F"/>
    <w:rsid w:val="006E0978"/>
    <w:rsid w:val="006E09F0"/>
    <w:rsid w:val="006E0A56"/>
    <w:rsid w:val="006E0CD2"/>
    <w:rsid w:val="006E0ED0"/>
    <w:rsid w:val="006E0F59"/>
    <w:rsid w:val="006E11CB"/>
    <w:rsid w:val="006E11CD"/>
    <w:rsid w:val="006E139D"/>
    <w:rsid w:val="006E17FA"/>
    <w:rsid w:val="006E1D0A"/>
    <w:rsid w:val="006E1EE7"/>
    <w:rsid w:val="006E1F14"/>
    <w:rsid w:val="006E23A1"/>
    <w:rsid w:val="006E250C"/>
    <w:rsid w:val="006E2643"/>
    <w:rsid w:val="006E2691"/>
    <w:rsid w:val="006E2E9B"/>
    <w:rsid w:val="006E344D"/>
    <w:rsid w:val="006E3A75"/>
    <w:rsid w:val="006E3ADF"/>
    <w:rsid w:val="006E3B72"/>
    <w:rsid w:val="006E3D34"/>
    <w:rsid w:val="006E49D5"/>
    <w:rsid w:val="006E4A0F"/>
    <w:rsid w:val="006E5248"/>
    <w:rsid w:val="006E527F"/>
    <w:rsid w:val="006E562B"/>
    <w:rsid w:val="006E5666"/>
    <w:rsid w:val="006E58B5"/>
    <w:rsid w:val="006E5909"/>
    <w:rsid w:val="006E5A18"/>
    <w:rsid w:val="006E5BFC"/>
    <w:rsid w:val="006E5E15"/>
    <w:rsid w:val="006E5F49"/>
    <w:rsid w:val="006E623E"/>
    <w:rsid w:val="006E629C"/>
    <w:rsid w:val="006E632E"/>
    <w:rsid w:val="006E679B"/>
    <w:rsid w:val="006E67DB"/>
    <w:rsid w:val="006E6A32"/>
    <w:rsid w:val="006E6AB1"/>
    <w:rsid w:val="006E6D93"/>
    <w:rsid w:val="006E72CF"/>
    <w:rsid w:val="006E754A"/>
    <w:rsid w:val="006E7631"/>
    <w:rsid w:val="006E778A"/>
    <w:rsid w:val="006E7A61"/>
    <w:rsid w:val="006E7C45"/>
    <w:rsid w:val="006E7D8C"/>
    <w:rsid w:val="006F0137"/>
    <w:rsid w:val="006F04DD"/>
    <w:rsid w:val="006F086A"/>
    <w:rsid w:val="006F09E4"/>
    <w:rsid w:val="006F0D2B"/>
    <w:rsid w:val="006F1414"/>
    <w:rsid w:val="006F1B28"/>
    <w:rsid w:val="006F1D2A"/>
    <w:rsid w:val="006F1F0E"/>
    <w:rsid w:val="006F1FEB"/>
    <w:rsid w:val="006F22F2"/>
    <w:rsid w:val="006F23E1"/>
    <w:rsid w:val="006F2804"/>
    <w:rsid w:val="006F33F9"/>
    <w:rsid w:val="006F3523"/>
    <w:rsid w:val="006F3559"/>
    <w:rsid w:val="006F35EF"/>
    <w:rsid w:val="006F3F33"/>
    <w:rsid w:val="006F42B2"/>
    <w:rsid w:val="006F44D8"/>
    <w:rsid w:val="006F4D6B"/>
    <w:rsid w:val="006F4EF6"/>
    <w:rsid w:val="006F514A"/>
    <w:rsid w:val="006F540D"/>
    <w:rsid w:val="006F551A"/>
    <w:rsid w:val="006F57E5"/>
    <w:rsid w:val="006F60D8"/>
    <w:rsid w:val="006F625D"/>
    <w:rsid w:val="006F6345"/>
    <w:rsid w:val="006F63D3"/>
    <w:rsid w:val="006F66C0"/>
    <w:rsid w:val="006F6DBD"/>
    <w:rsid w:val="006F7075"/>
    <w:rsid w:val="006F7129"/>
    <w:rsid w:val="006F740E"/>
    <w:rsid w:val="006F7C74"/>
    <w:rsid w:val="006F7F5D"/>
    <w:rsid w:val="00700353"/>
    <w:rsid w:val="00700367"/>
    <w:rsid w:val="00700830"/>
    <w:rsid w:val="00700A1C"/>
    <w:rsid w:val="00700DEB"/>
    <w:rsid w:val="00701003"/>
    <w:rsid w:val="007010B4"/>
    <w:rsid w:val="007012EC"/>
    <w:rsid w:val="0070192F"/>
    <w:rsid w:val="007019CD"/>
    <w:rsid w:val="00701FBD"/>
    <w:rsid w:val="00702120"/>
    <w:rsid w:val="007021FA"/>
    <w:rsid w:val="00702268"/>
    <w:rsid w:val="00702556"/>
    <w:rsid w:val="007027E0"/>
    <w:rsid w:val="0070287D"/>
    <w:rsid w:val="007028DD"/>
    <w:rsid w:val="00702EC3"/>
    <w:rsid w:val="0070307F"/>
    <w:rsid w:val="0070316D"/>
    <w:rsid w:val="0070331F"/>
    <w:rsid w:val="007036EE"/>
    <w:rsid w:val="007038D4"/>
    <w:rsid w:val="00703BE5"/>
    <w:rsid w:val="00703D43"/>
    <w:rsid w:val="00703D89"/>
    <w:rsid w:val="00703F52"/>
    <w:rsid w:val="00704240"/>
    <w:rsid w:val="0070426A"/>
    <w:rsid w:val="007043A2"/>
    <w:rsid w:val="007044C8"/>
    <w:rsid w:val="0070450B"/>
    <w:rsid w:val="0070455B"/>
    <w:rsid w:val="007048F4"/>
    <w:rsid w:val="00704CFD"/>
    <w:rsid w:val="00704F6E"/>
    <w:rsid w:val="0070501C"/>
    <w:rsid w:val="00705034"/>
    <w:rsid w:val="007053E4"/>
    <w:rsid w:val="007053FB"/>
    <w:rsid w:val="007054E6"/>
    <w:rsid w:val="007056E6"/>
    <w:rsid w:val="007058BA"/>
    <w:rsid w:val="00705C16"/>
    <w:rsid w:val="00705CE9"/>
    <w:rsid w:val="00705DA2"/>
    <w:rsid w:val="00705E18"/>
    <w:rsid w:val="00705E69"/>
    <w:rsid w:val="007060FD"/>
    <w:rsid w:val="00706300"/>
    <w:rsid w:val="00706C59"/>
    <w:rsid w:val="00706D56"/>
    <w:rsid w:val="00706E5B"/>
    <w:rsid w:val="00707283"/>
    <w:rsid w:val="00707311"/>
    <w:rsid w:val="00707529"/>
    <w:rsid w:val="0070760C"/>
    <w:rsid w:val="0070779C"/>
    <w:rsid w:val="007078A4"/>
    <w:rsid w:val="00707F66"/>
    <w:rsid w:val="007104EB"/>
    <w:rsid w:val="00710925"/>
    <w:rsid w:val="00710B8E"/>
    <w:rsid w:val="0071105C"/>
    <w:rsid w:val="00711383"/>
    <w:rsid w:val="00711505"/>
    <w:rsid w:val="0071154C"/>
    <w:rsid w:val="00711577"/>
    <w:rsid w:val="0071164A"/>
    <w:rsid w:val="007116F9"/>
    <w:rsid w:val="007118D8"/>
    <w:rsid w:val="00711A1B"/>
    <w:rsid w:val="00711BA6"/>
    <w:rsid w:val="00711D8A"/>
    <w:rsid w:val="00711E61"/>
    <w:rsid w:val="007120DC"/>
    <w:rsid w:val="0071211D"/>
    <w:rsid w:val="00712369"/>
    <w:rsid w:val="007123DF"/>
    <w:rsid w:val="00712402"/>
    <w:rsid w:val="00712655"/>
    <w:rsid w:val="00712D98"/>
    <w:rsid w:val="0071303C"/>
    <w:rsid w:val="00713186"/>
    <w:rsid w:val="00713368"/>
    <w:rsid w:val="00713537"/>
    <w:rsid w:val="0071359D"/>
    <w:rsid w:val="007136E4"/>
    <w:rsid w:val="007138BB"/>
    <w:rsid w:val="00713ADF"/>
    <w:rsid w:val="00713BF6"/>
    <w:rsid w:val="00713CB3"/>
    <w:rsid w:val="00713DF2"/>
    <w:rsid w:val="00713E8A"/>
    <w:rsid w:val="0071406E"/>
    <w:rsid w:val="00714333"/>
    <w:rsid w:val="007144ED"/>
    <w:rsid w:val="0071456C"/>
    <w:rsid w:val="0071457F"/>
    <w:rsid w:val="007145FD"/>
    <w:rsid w:val="007146F4"/>
    <w:rsid w:val="00714951"/>
    <w:rsid w:val="007149BD"/>
    <w:rsid w:val="00714A85"/>
    <w:rsid w:val="00714A9D"/>
    <w:rsid w:val="00714B27"/>
    <w:rsid w:val="00714BC8"/>
    <w:rsid w:val="00714D9C"/>
    <w:rsid w:val="00714E66"/>
    <w:rsid w:val="00715B9A"/>
    <w:rsid w:val="00715C27"/>
    <w:rsid w:val="00715D5A"/>
    <w:rsid w:val="00715EE9"/>
    <w:rsid w:val="00716622"/>
    <w:rsid w:val="00716A6D"/>
    <w:rsid w:val="00716AEA"/>
    <w:rsid w:val="00716DC9"/>
    <w:rsid w:val="00716EBC"/>
    <w:rsid w:val="00716FAC"/>
    <w:rsid w:val="0071716E"/>
    <w:rsid w:val="007171C5"/>
    <w:rsid w:val="00717259"/>
    <w:rsid w:val="00717655"/>
    <w:rsid w:val="007177BF"/>
    <w:rsid w:val="007179B5"/>
    <w:rsid w:val="00717EC1"/>
    <w:rsid w:val="00720061"/>
    <w:rsid w:val="007201C1"/>
    <w:rsid w:val="007208FE"/>
    <w:rsid w:val="00720CA7"/>
    <w:rsid w:val="00720CE1"/>
    <w:rsid w:val="0072117F"/>
    <w:rsid w:val="007212F4"/>
    <w:rsid w:val="00721613"/>
    <w:rsid w:val="00721AE0"/>
    <w:rsid w:val="00721BA2"/>
    <w:rsid w:val="00721C37"/>
    <w:rsid w:val="00721DD0"/>
    <w:rsid w:val="00722085"/>
    <w:rsid w:val="0072219F"/>
    <w:rsid w:val="007222BE"/>
    <w:rsid w:val="007222CE"/>
    <w:rsid w:val="007223BC"/>
    <w:rsid w:val="007226CF"/>
    <w:rsid w:val="00722DFD"/>
    <w:rsid w:val="00722EE7"/>
    <w:rsid w:val="00722F0B"/>
    <w:rsid w:val="00723027"/>
    <w:rsid w:val="007231D2"/>
    <w:rsid w:val="00723288"/>
    <w:rsid w:val="007234EB"/>
    <w:rsid w:val="0072351D"/>
    <w:rsid w:val="00723629"/>
    <w:rsid w:val="0072375F"/>
    <w:rsid w:val="00723B69"/>
    <w:rsid w:val="00723F4E"/>
    <w:rsid w:val="00723F79"/>
    <w:rsid w:val="007243C6"/>
    <w:rsid w:val="007245C5"/>
    <w:rsid w:val="007249A6"/>
    <w:rsid w:val="007249C5"/>
    <w:rsid w:val="00724AD6"/>
    <w:rsid w:val="00724D5F"/>
    <w:rsid w:val="00724E35"/>
    <w:rsid w:val="007250F7"/>
    <w:rsid w:val="00725435"/>
    <w:rsid w:val="007254C1"/>
    <w:rsid w:val="007258DA"/>
    <w:rsid w:val="00725D3E"/>
    <w:rsid w:val="00725EC7"/>
    <w:rsid w:val="00725FC0"/>
    <w:rsid w:val="00725FC3"/>
    <w:rsid w:val="007262D1"/>
    <w:rsid w:val="00726402"/>
    <w:rsid w:val="00726481"/>
    <w:rsid w:val="0072682E"/>
    <w:rsid w:val="00726835"/>
    <w:rsid w:val="007269EC"/>
    <w:rsid w:val="00726D41"/>
    <w:rsid w:val="00726E47"/>
    <w:rsid w:val="00727505"/>
    <w:rsid w:val="007276F3"/>
    <w:rsid w:val="00727835"/>
    <w:rsid w:val="007278A5"/>
    <w:rsid w:val="00727A7E"/>
    <w:rsid w:val="00727CD5"/>
    <w:rsid w:val="00727D01"/>
    <w:rsid w:val="00727D85"/>
    <w:rsid w:val="00730749"/>
    <w:rsid w:val="00730DF4"/>
    <w:rsid w:val="00730E3A"/>
    <w:rsid w:val="00730FA0"/>
    <w:rsid w:val="00731284"/>
    <w:rsid w:val="0073136E"/>
    <w:rsid w:val="007313E2"/>
    <w:rsid w:val="007315E3"/>
    <w:rsid w:val="0073185A"/>
    <w:rsid w:val="00731959"/>
    <w:rsid w:val="00731C05"/>
    <w:rsid w:val="00731E97"/>
    <w:rsid w:val="00731FC4"/>
    <w:rsid w:val="00732044"/>
    <w:rsid w:val="0073253C"/>
    <w:rsid w:val="007325FB"/>
    <w:rsid w:val="00732671"/>
    <w:rsid w:val="007328BC"/>
    <w:rsid w:val="00732C1C"/>
    <w:rsid w:val="00732C95"/>
    <w:rsid w:val="007331D7"/>
    <w:rsid w:val="00733225"/>
    <w:rsid w:val="00733278"/>
    <w:rsid w:val="007333B9"/>
    <w:rsid w:val="007334A0"/>
    <w:rsid w:val="00733730"/>
    <w:rsid w:val="007338D2"/>
    <w:rsid w:val="00733A67"/>
    <w:rsid w:val="00733B9F"/>
    <w:rsid w:val="007340B3"/>
    <w:rsid w:val="007340BC"/>
    <w:rsid w:val="0073423B"/>
    <w:rsid w:val="007343E3"/>
    <w:rsid w:val="00734923"/>
    <w:rsid w:val="00734B23"/>
    <w:rsid w:val="00734D5B"/>
    <w:rsid w:val="00734D62"/>
    <w:rsid w:val="0073529D"/>
    <w:rsid w:val="007353EF"/>
    <w:rsid w:val="00735516"/>
    <w:rsid w:val="00735570"/>
    <w:rsid w:val="007356AD"/>
    <w:rsid w:val="00735737"/>
    <w:rsid w:val="00735779"/>
    <w:rsid w:val="00735AC7"/>
    <w:rsid w:val="00735B75"/>
    <w:rsid w:val="00735C93"/>
    <w:rsid w:val="00735CA8"/>
    <w:rsid w:val="00736405"/>
    <w:rsid w:val="00736448"/>
    <w:rsid w:val="00736694"/>
    <w:rsid w:val="00736C23"/>
    <w:rsid w:val="00736C30"/>
    <w:rsid w:val="007377F9"/>
    <w:rsid w:val="007379E7"/>
    <w:rsid w:val="00737C40"/>
    <w:rsid w:val="00737C8E"/>
    <w:rsid w:val="00737C98"/>
    <w:rsid w:val="00737CEF"/>
    <w:rsid w:val="00737DF4"/>
    <w:rsid w:val="007403F7"/>
    <w:rsid w:val="00740447"/>
    <w:rsid w:val="00740635"/>
    <w:rsid w:val="00740A48"/>
    <w:rsid w:val="00740A66"/>
    <w:rsid w:val="00740DFB"/>
    <w:rsid w:val="007410AB"/>
    <w:rsid w:val="00741566"/>
    <w:rsid w:val="007415C1"/>
    <w:rsid w:val="00741621"/>
    <w:rsid w:val="007417AB"/>
    <w:rsid w:val="00741BB9"/>
    <w:rsid w:val="00741DA9"/>
    <w:rsid w:val="0074219F"/>
    <w:rsid w:val="007421D1"/>
    <w:rsid w:val="007428B4"/>
    <w:rsid w:val="00742BF9"/>
    <w:rsid w:val="00742F8B"/>
    <w:rsid w:val="0074317B"/>
    <w:rsid w:val="007432A9"/>
    <w:rsid w:val="007433BA"/>
    <w:rsid w:val="007435F7"/>
    <w:rsid w:val="00743865"/>
    <w:rsid w:val="00743F7D"/>
    <w:rsid w:val="00744010"/>
    <w:rsid w:val="0074430D"/>
    <w:rsid w:val="007447A7"/>
    <w:rsid w:val="00744FCF"/>
    <w:rsid w:val="0074504E"/>
    <w:rsid w:val="0074522C"/>
    <w:rsid w:val="0074530F"/>
    <w:rsid w:val="007455C2"/>
    <w:rsid w:val="00745864"/>
    <w:rsid w:val="00745895"/>
    <w:rsid w:val="00745A70"/>
    <w:rsid w:val="00745DFC"/>
    <w:rsid w:val="00745E90"/>
    <w:rsid w:val="00745EB1"/>
    <w:rsid w:val="00745F21"/>
    <w:rsid w:val="00746355"/>
    <w:rsid w:val="00746396"/>
    <w:rsid w:val="00746659"/>
    <w:rsid w:val="00746792"/>
    <w:rsid w:val="00746925"/>
    <w:rsid w:val="00746CB7"/>
    <w:rsid w:val="00746DE5"/>
    <w:rsid w:val="00746E3E"/>
    <w:rsid w:val="0074729F"/>
    <w:rsid w:val="0074735A"/>
    <w:rsid w:val="0074742E"/>
    <w:rsid w:val="007479CA"/>
    <w:rsid w:val="007479F9"/>
    <w:rsid w:val="00747E54"/>
    <w:rsid w:val="00750082"/>
    <w:rsid w:val="0075097B"/>
    <w:rsid w:val="00750C2B"/>
    <w:rsid w:val="00750DD4"/>
    <w:rsid w:val="00750FBE"/>
    <w:rsid w:val="00751094"/>
    <w:rsid w:val="007511EE"/>
    <w:rsid w:val="00751286"/>
    <w:rsid w:val="007516CB"/>
    <w:rsid w:val="0075178C"/>
    <w:rsid w:val="007519DD"/>
    <w:rsid w:val="00751D20"/>
    <w:rsid w:val="00751E8C"/>
    <w:rsid w:val="007520B3"/>
    <w:rsid w:val="007521B3"/>
    <w:rsid w:val="0075225E"/>
    <w:rsid w:val="00752268"/>
    <w:rsid w:val="00752351"/>
    <w:rsid w:val="00752596"/>
    <w:rsid w:val="007526A9"/>
    <w:rsid w:val="0075290B"/>
    <w:rsid w:val="00752A54"/>
    <w:rsid w:val="00752CA8"/>
    <w:rsid w:val="00752D7E"/>
    <w:rsid w:val="00752E84"/>
    <w:rsid w:val="00753194"/>
    <w:rsid w:val="0075319E"/>
    <w:rsid w:val="0075338C"/>
    <w:rsid w:val="0075342B"/>
    <w:rsid w:val="007538B4"/>
    <w:rsid w:val="007538E7"/>
    <w:rsid w:val="007540C3"/>
    <w:rsid w:val="00754675"/>
    <w:rsid w:val="00754A29"/>
    <w:rsid w:val="00754B54"/>
    <w:rsid w:val="00754B83"/>
    <w:rsid w:val="00754E3B"/>
    <w:rsid w:val="00754F15"/>
    <w:rsid w:val="00755B61"/>
    <w:rsid w:val="00755BD9"/>
    <w:rsid w:val="007560A2"/>
    <w:rsid w:val="007567B4"/>
    <w:rsid w:val="0075687D"/>
    <w:rsid w:val="00756AA8"/>
    <w:rsid w:val="00756C11"/>
    <w:rsid w:val="00756CE7"/>
    <w:rsid w:val="00756FF7"/>
    <w:rsid w:val="007570BC"/>
    <w:rsid w:val="007577ED"/>
    <w:rsid w:val="00757BCC"/>
    <w:rsid w:val="00757C3E"/>
    <w:rsid w:val="00757C99"/>
    <w:rsid w:val="00757F9B"/>
    <w:rsid w:val="00760335"/>
    <w:rsid w:val="00760665"/>
    <w:rsid w:val="00760FD1"/>
    <w:rsid w:val="0076108A"/>
    <w:rsid w:val="00761288"/>
    <w:rsid w:val="0076128E"/>
    <w:rsid w:val="00761349"/>
    <w:rsid w:val="007614C1"/>
    <w:rsid w:val="007617AF"/>
    <w:rsid w:val="0076200A"/>
    <w:rsid w:val="007620C9"/>
    <w:rsid w:val="007621EF"/>
    <w:rsid w:val="007622E9"/>
    <w:rsid w:val="00762421"/>
    <w:rsid w:val="00762736"/>
    <w:rsid w:val="0076276A"/>
    <w:rsid w:val="00762D85"/>
    <w:rsid w:val="00763408"/>
    <w:rsid w:val="007634F6"/>
    <w:rsid w:val="00763A22"/>
    <w:rsid w:val="00763B19"/>
    <w:rsid w:val="00763CC6"/>
    <w:rsid w:val="007640D6"/>
    <w:rsid w:val="00764479"/>
    <w:rsid w:val="00764559"/>
    <w:rsid w:val="007645FB"/>
    <w:rsid w:val="007649B5"/>
    <w:rsid w:val="00764EA0"/>
    <w:rsid w:val="007650E5"/>
    <w:rsid w:val="00765933"/>
    <w:rsid w:val="00766086"/>
    <w:rsid w:val="007660A1"/>
    <w:rsid w:val="00766610"/>
    <w:rsid w:val="0076672E"/>
    <w:rsid w:val="007667B4"/>
    <w:rsid w:val="007669A4"/>
    <w:rsid w:val="00766C74"/>
    <w:rsid w:val="00766D52"/>
    <w:rsid w:val="00766E54"/>
    <w:rsid w:val="00766FC1"/>
    <w:rsid w:val="007670DB"/>
    <w:rsid w:val="007671C2"/>
    <w:rsid w:val="007671E9"/>
    <w:rsid w:val="007674D4"/>
    <w:rsid w:val="00767659"/>
    <w:rsid w:val="00767860"/>
    <w:rsid w:val="0076786B"/>
    <w:rsid w:val="00767C08"/>
    <w:rsid w:val="00767C58"/>
    <w:rsid w:val="00767CD4"/>
    <w:rsid w:val="00767D99"/>
    <w:rsid w:val="00767E39"/>
    <w:rsid w:val="00767EC1"/>
    <w:rsid w:val="0077025B"/>
    <w:rsid w:val="007708BA"/>
    <w:rsid w:val="007708F3"/>
    <w:rsid w:val="0077091D"/>
    <w:rsid w:val="00770A39"/>
    <w:rsid w:val="00770E1D"/>
    <w:rsid w:val="00771058"/>
    <w:rsid w:val="0077170D"/>
    <w:rsid w:val="00771950"/>
    <w:rsid w:val="00771CD3"/>
    <w:rsid w:val="00771E49"/>
    <w:rsid w:val="00771E73"/>
    <w:rsid w:val="00771FEE"/>
    <w:rsid w:val="007720A8"/>
    <w:rsid w:val="007724DB"/>
    <w:rsid w:val="00772D06"/>
    <w:rsid w:val="00772E13"/>
    <w:rsid w:val="00772FA8"/>
    <w:rsid w:val="00773088"/>
    <w:rsid w:val="00773130"/>
    <w:rsid w:val="00773184"/>
    <w:rsid w:val="00773297"/>
    <w:rsid w:val="00773386"/>
    <w:rsid w:val="00773766"/>
    <w:rsid w:val="007737DA"/>
    <w:rsid w:val="0077383B"/>
    <w:rsid w:val="00773853"/>
    <w:rsid w:val="007738DB"/>
    <w:rsid w:val="00773969"/>
    <w:rsid w:val="00773993"/>
    <w:rsid w:val="00773A4E"/>
    <w:rsid w:val="00773D0C"/>
    <w:rsid w:val="00773F9B"/>
    <w:rsid w:val="0077404B"/>
    <w:rsid w:val="00774061"/>
    <w:rsid w:val="00774110"/>
    <w:rsid w:val="0077450F"/>
    <w:rsid w:val="00774593"/>
    <w:rsid w:val="007746C9"/>
    <w:rsid w:val="00774710"/>
    <w:rsid w:val="00774766"/>
    <w:rsid w:val="00774B89"/>
    <w:rsid w:val="00774EF7"/>
    <w:rsid w:val="0077553A"/>
    <w:rsid w:val="007755E1"/>
    <w:rsid w:val="00775820"/>
    <w:rsid w:val="0077582F"/>
    <w:rsid w:val="007758A0"/>
    <w:rsid w:val="007758D0"/>
    <w:rsid w:val="00775917"/>
    <w:rsid w:val="0077592F"/>
    <w:rsid w:val="00775B6F"/>
    <w:rsid w:val="00775D0C"/>
    <w:rsid w:val="00775DC4"/>
    <w:rsid w:val="00775DD5"/>
    <w:rsid w:val="00776436"/>
    <w:rsid w:val="0077686A"/>
    <w:rsid w:val="00776B46"/>
    <w:rsid w:val="00776DA7"/>
    <w:rsid w:val="00776E99"/>
    <w:rsid w:val="00776F02"/>
    <w:rsid w:val="007778B9"/>
    <w:rsid w:val="007778E8"/>
    <w:rsid w:val="007779EE"/>
    <w:rsid w:val="00777AA0"/>
    <w:rsid w:val="00780559"/>
    <w:rsid w:val="007805B7"/>
    <w:rsid w:val="0078067E"/>
    <w:rsid w:val="00780B6B"/>
    <w:rsid w:val="00780DCA"/>
    <w:rsid w:val="00780E7D"/>
    <w:rsid w:val="007813B9"/>
    <w:rsid w:val="007814C0"/>
    <w:rsid w:val="00781557"/>
    <w:rsid w:val="00781921"/>
    <w:rsid w:val="00781C5D"/>
    <w:rsid w:val="00781C8D"/>
    <w:rsid w:val="00781CD1"/>
    <w:rsid w:val="00781DC7"/>
    <w:rsid w:val="00781FEA"/>
    <w:rsid w:val="00782171"/>
    <w:rsid w:val="007822CC"/>
    <w:rsid w:val="00782348"/>
    <w:rsid w:val="00782401"/>
    <w:rsid w:val="00782A0A"/>
    <w:rsid w:val="00782D61"/>
    <w:rsid w:val="00782DD9"/>
    <w:rsid w:val="00782E24"/>
    <w:rsid w:val="00783006"/>
    <w:rsid w:val="00783018"/>
    <w:rsid w:val="00783769"/>
    <w:rsid w:val="007837D6"/>
    <w:rsid w:val="0078382A"/>
    <w:rsid w:val="007842FB"/>
    <w:rsid w:val="00784438"/>
    <w:rsid w:val="0078482C"/>
    <w:rsid w:val="0078497A"/>
    <w:rsid w:val="00784B01"/>
    <w:rsid w:val="00784B40"/>
    <w:rsid w:val="00784D20"/>
    <w:rsid w:val="00785353"/>
    <w:rsid w:val="007854DD"/>
    <w:rsid w:val="0078568F"/>
    <w:rsid w:val="00785861"/>
    <w:rsid w:val="007858A8"/>
    <w:rsid w:val="00785C13"/>
    <w:rsid w:val="00786210"/>
    <w:rsid w:val="007862E3"/>
    <w:rsid w:val="007863CC"/>
    <w:rsid w:val="00786404"/>
    <w:rsid w:val="007866C9"/>
    <w:rsid w:val="007868F2"/>
    <w:rsid w:val="00786974"/>
    <w:rsid w:val="00786A50"/>
    <w:rsid w:val="00787084"/>
    <w:rsid w:val="0078733A"/>
    <w:rsid w:val="0078738E"/>
    <w:rsid w:val="0078781D"/>
    <w:rsid w:val="00787B19"/>
    <w:rsid w:val="00787CF6"/>
    <w:rsid w:val="00790122"/>
    <w:rsid w:val="00790416"/>
    <w:rsid w:val="0079051A"/>
    <w:rsid w:val="00790616"/>
    <w:rsid w:val="00790759"/>
    <w:rsid w:val="00790B23"/>
    <w:rsid w:val="00790D47"/>
    <w:rsid w:val="00790D4F"/>
    <w:rsid w:val="00790DF0"/>
    <w:rsid w:val="007910BF"/>
    <w:rsid w:val="0079114F"/>
    <w:rsid w:val="0079152F"/>
    <w:rsid w:val="007918E2"/>
    <w:rsid w:val="00791960"/>
    <w:rsid w:val="00791F1E"/>
    <w:rsid w:val="00792194"/>
    <w:rsid w:val="007923C4"/>
    <w:rsid w:val="007926F2"/>
    <w:rsid w:val="00792A4B"/>
    <w:rsid w:val="00792CE2"/>
    <w:rsid w:val="00792D09"/>
    <w:rsid w:val="00792EA1"/>
    <w:rsid w:val="0079301A"/>
    <w:rsid w:val="007930EB"/>
    <w:rsid w:val="00793250"/>
    <w:rsid w:val="007933C5"/>
    <w:rsid w:val="007935DC"/>
    <w:rsid w:val="0079396D"/>
    <w:rsid w:val="007939F4"/>
    <w:rsid w:val="00793F73"/>
    <w:rsid w:val="007943CA"/>
    <w:rsid w:val="0079474A"/>
    <w:rsid w:val="007947A1"/>
    <w:rsid w:val="00794CCF"/>
    <w:rsid w:val="00795333"/>
    <w:rsid w:val="00795895"/>
    <w:rsid w:val="00795A6A"/>
    <w:rsid w:val="00795F6C"/>
    <w:rsid w:val="00796189"/>
    <w:rsid w:val="0079621D"/>
    <w:rsid w:val="007965C4"/>
    <w:rsid w:val="00796645"/>
    <w:rsid w:val="0079686A"/>
    <w:rsid w:val="00796B5B"/>
    <w:rsid w:val="00796BCD"/>
    <w:rsid w:val="00796DCC"/>
    <w:rsid w:val="00796E09"/>
    <w:rsid w:val="0079714D"/>
    <w:rsid w:val="007971C3"/>
    <w:rsid w:val="007971EE"/>
    <w:rsid w:val="00797708"/>
    <w:rsid w:val="00797721"/>
    <w:rsid w:val="00797806"/>
    <w:rsid w:val="007979C5"/>
    <w:rsid w:val="00797C27"/>
    <w:rsid w:val="00797DF6"/>
    <w:rsid w:val="007A017D"/>
    <w:rsid w:val="007A01DD"/>
    <w:rsid w:val="007A03C4"/>
    <w:rsid w:val="007A04C0"/>
    <w:rsid w:val="007A0ABB"/>
    <w:rsid w:val="007A0B84"/>
    <w:rsid w:val="007A0C01"/>
    <w:rsid w:val="007A1167"/>
    <w:rsid w:val="007A17C8"/>
    <w:rsid w:val="007A19A0"/>
    <w:rsid w:val="007A1CB9"/>
    <w:rsid w:val="007A1CD8"/>
    <w:rsid w:val="007A1F26"/>
    <w:rsid w:val="007A21CF"/>
    <w:rsid w:val="007A2223"/>
    <w:rsid w:val="007A24A2"/>
    <w:rsid w:val="007A2591"/>
    <w:rsid w:val="007A26AA"/>
    <w:rsid w:val="007A2E0D"/>
    <w:rsid w:val="007A2E3D"/>
    <w:rsid w:val="007A2FFF"/>
    <w:rsid w:val="007A373B"/>
    <w:rsid w:val="007A3B3D"/>
    <w:rsid w:val="007A3CF8"/>
    <w:rsid w:val="007A3F60"/>
    <w:rsid w:val="007A3FD8"/>
    <w:rsid w:val="007A4213"/>
    <w:rsid w:val="007A42A2"/>
    <w:rsid w:val="007A4433"/>
    <w:rsid w:val="007A4533"/>
    <w:rsid w:val="007A47D5"/>
    <w:rsid w:val="007A4C9F"/>
    <w:rsid w:val="007A4CC7"/>
    <w:rsid w:val="007A503D"/>
    <w:rsid w:val="007A570C"/>
    <w:rsid w:val="007A594F"/>
    <w:rsid w:val="007A59D2"/>
    <w:rsid w:val="007A5A89"/>
    <w:rsid w:val="007A5B92"/>
    <w:rsid w:val="007A5BDF"/>
    <w:rsid w:val="007A62CD"/>
    <w:rsid w:val="007A658D"/>
    <w:rsid w:val="007A6679"/>
    <w:rsid w:val="007A6713"/>
    <w:rsid w:val="007A6843"/>
    <w:rsid w:val="007A6AA9"/>
    <w:rsid w:val="007A6C23"/>
    <w:rsid w:val="007A6F39"/>
    <w:rsid w:val="007A71E5"/>
    <w:rsid w:val="007A7872"/>
    <w:rsid w:val="007A795E"/>
    <w:rsid w:val="007A7C25"/>
    <w:rsid w:val="007A7F51"/>
    <w:rsid w:val="007A7F7C"/>
    <w:rsid w:val="007B032D"/>
    <w:rsid w:val="007B033A"/>
    <w:rsid w:val="007B04D3"/>
    <w:rsid w:val="007B04D9"/>
    <w:rsid w:val="007B080F"/>
    <w:rsid w:val="007B0BF3"/>
    <w:rsid w:val="007B0D7F"/>
    <w:rsid w:val="007B10C5"/>
    <w:rsid w:val="007B121A"/>
    <w:rsid w:val="007B1298"/>
    <w:rsid w:val="007B15F2"/>
    <w:rsid w:val="007B187B"/>
    <w:rsid w:val="007B18DA"/>
    <w:rsid w:val="007B1935"/>
    <w:rsid w:val="007B1D7C"/>
    <w:rsid w:val="007B1F95"/>
    <w:rsid w:val="007B24EB"/>
    <w:rsid w:val="007B25E4"/>
    <w:rsid w:val="007B2B55"/>
    <w:rsid w:val="007B3772"/>
    <w:rsid w:val="007B3A62"/>
    <w:rsid w:val="007B3CC4"/>
    <w:rsid w:val="007B3D6A"/>
    <w:rsid w:val="007B3E81"/>
    <w:rsid w:val="007B3F6D"/>
    <w:rsid w:val="007B3FB1"/>
    <w:rsid w:val="007B431F"/>
    <w:rsid w:val="007B438A"/>
    <w:rsid w:val="007B4428"/>
    <w:rsid w:val="007B49FA"/>
    <w:rsid w:val="007B4BEC"/>
    <w:rsid w:val="007B53D2"/>
    <w:rsid w:val="007B557D"/>
    <w:rsid w:val="007B56C9"/>
    <w:rsid w:val="007B56CA"/>
    <w:rsid w:val="007B5755"/>
    <w:rsid w:val="007B59D7"/>
    <w:rsid w:val="007B5BB3"/>
    <w:rsid w:val="007B5E22"/>
    <w:rsid w:val="007B6276"/>
    <w:rsid w:val="007B635F"/>
    <w:rsid w:val="007B64EC"/>
    <w:rsid w:val="007B65A2"/>
    <w:rsid w:val="007B65E2"/>
    <w:rsid w:val="007B6AB1"/>
    <w:rsid w:val="007B6BC7"/>
    <w:rsid w:val="007B6FC4"/>
    <w:rsid w:val="007B6FDE"/>
    <w:rsid w:val="007B70CE"/>
    <w:rsid w:val="007B7510"/>
    <w:rsid w:val="007B784B"/>
    <w:rsid w:val="007B7EEF"/>
    <w:rsid w:val="007C013C"/>
    <w:rsid w:val="007C0263"/>
    <w:rsid w:val="007C038A"/>
    <w:rsid w:val="007C04F2"/>
    <w:rsid w:val="007C05B5"/>
    <w:rsid w:val="007C0723"/>
    <w:rsid w:val="007C0724"/>
    <w:rsid w:val="007C09BB"/>
    <w:rsid w:val="007C0E3A"/>
    <w:rsid w:val="007C104A"/>
    <w:rsid w:val="007C11A7"/>
    <w:rsid w:val="007C16FE"/>
    <w:rsid w:val="007C1796"/>
    <w:rsid w:val="007C1A8A"/>
    <w:rsid w:val="007C1B5B"/>
    <w:rsid w:val="007C1B6F"/>
    <w:rsid w:val="007C1CF6"/>
    <w:rsid w:val="007C1CF8"/>
    <w:rsid w:val="007C2012"/>
    <w:rsid w:val="007C244B"/>
    <w:rsid w:val="007C24BE"/>
    <w:rsid w:val="007C27AA"/>
    <w:rsid w:val="007C292A"/>
    <w:rsid w:val="007C2E2A"/>
    <w:rsid w:val="007C2FB7"/>
    <w:rsid w:val="007C3167"/>
    <w:rsid w:val="007C316D"/>
    <w:rsid w:val="007C3441"/>
    <w:rsid w:val="007C3677"/>
    <w:rsid w:val="007C3CDF"/>
    <w:rsid w:val="007C3D55"/>
    <w:rsid w:val="007C3EC6"/>
    <w:rsid w:val="007C3F68"/>
    <w:rsid w:val="007C4472"/>
    <w:rsid w:val="007C472A"/>
    <w:rsid w:val="007C497F"/>
    <w:rsid w:val="007C4A3D"/>
    <w:rsid w:val="007C4B08"/>
    <w:rsid w:val="007C4B5B"/>
    <w:rsid w:val="007C4EB3"/>
    <w:rsid w:val="007C51E6"/>
    <w:rsid w:val="007C539F"/>
    <w:rsid w:val="007C54C1"/>
    <w:rsid w:val="007C5511"/>
    <w:rsid w:val="007C55A3"/>
    <w:rsid w:val="007C55EC"/>
    <w:rsid w:val="007C56B5"/>
    <w:rsid w:val="007C603B"/>
    <w:rsid w:val="007C60BF"/>
    <w:rsid w:val="007C60CE"/>
    <w:rsid w:val="007C61ED"/>
    <w:rsid w:val="007C6309"/>
    <w:rsid w:val="007C631E"/>
    <w:rsid w:val="007C6362"/>
    <w:rsid w:val="007C6427"/>
    <w:rsid w:val="007C6595"/>
    <w:rsid w:val="007C677B"/>
    <w:rsid w:val="007C67B2"/>
    <w:rsid w:val="007C680C"/>
    <w:rsid w:val="007C6B7A"/>
    <w:rsid w:val="007C6EED"/>
    <w:rsid w:val="007C732D"/>
    <w:rsid w:val="007C76C1"/>
    <w:rsid w:val="007C7927"/>
    <w:rsid w:val="007C7940"/>
    <w:rsid w:val="007C7963"/>
    <w:rsid w:val="007C7A5C"/>
    <w:rsid w:val="007C7B6B"/>
    <w:rsid w:val="007C7C64"/>
    <w:rsid w:val="007C7D84"/>
    <w:rsid w:val="007D00C7"/>
    <w:rsid w:val="007D0478"/>
    <w:rsid w:val="007D0509"/>
    <w:rsid w:val="007D060F"/>
    <w:rsid w:val="007D0756"/>
    <w:rsid w:val="007D0968"/>
    <w:rsid w:val="007D0E0A"/>
    <w:rsid w:val="007D0E7E"/>
    <w:rsid w:val="007D0EC5"/>
    <w:rsid w:val="007D1006"/>
    <w:rsid w:val="007D1049"/>
    <w:rsid w:val="007D112B"/>
    <w:rsid w:val="007D1459"/>
    <w:rsid w:val="007D1580"/>
    <w:rsid w:val="007D1630"/>
    <w:rsid w:val="007D1B77"/>
    <w:rsid w:val="007D1E35"/>
    <w:rsid w:val="007D1EAB"/>
    <w:rsid w:val="007D20A3"/>
    <w:rsid w:val="007D250D"/>
    <w:rsid w:val="007D265F"/>
    <w:rsid w:val="007D298C"/>
    <w:rsid w:val="007D2D5B"/>
    <w:rsid w:val="007D354D"/>
    <w:rsid w:val="007D379E"/>
    <w:rsid w:val="007D380A"/>
    <w:rsid w:val="007D38F8"/>
    <w:rsid w:val="007D3F71"/>
    <w:rsid w:val="007D410B"/>
    <w:rsid w:val="007D4666"/>
    <w:rsid w:val="007D48C4"/>
    <w:rsid w:val="007D4979"/>
    <w:rsid w:val="007D4A10"/>
    <w:rsid w:val="007D51D5"/>
    <w:rsid w:val="007D51D9"/>
    <w:rsid w:val="007D521B"/>
    <w:rsid w:val="007D5272"/>
    <w:rsid w:val="007D531F"/>
    <w:rsid w:val="007D5731"/>
    <w:rsid w:val="007D5BEA"/>
    <w:rsid w:val="007D5FFE"/>
    <w:rsid w:val="007D6022"/>
    <w:rsid w:val="007D609B"/>
    <w:rsid w:val="007D610A"/>
    <w:rsid w:val="007D618B"/>
    <w:rsid w:val="007D6326"/>
    <w:rsid w:val="007D64A2"/>
    <w:rsid w:val="007D64EC"/>
    <w:rsid w:val="007D6605"/>
    <w:rsid w:val="007D69B7"/>
    <w:rsid w:val="007D6DB6"/>
    <w:rsid w:val="007D6DF6"/>
    <w:rsid w:val="007D7232"/>
    <w:rsid w:val="007D77C6"/>
    <w:rsid w:val="007D7948"/>
    <w:rsid w:val="007D7FE6"/>
    <w:rsid w:val="007E0460"/>
    <w:rsid w:val="007E0552"/>
    <w:rsid w:val="007E065B"/>
    <w:rsid w:val="007E0795"/>
    <w:rsid w:val="007E0ACA"/>
    <w:rsid w:val="007E145C"/>
    <w:rsid w:val="007E1952"/>
    <w:rsid w:val="007E1B03"/>
    <w:rsid w:val="007E1B91"/>
    <w:rsid w:val="007E1C25"/>
    <w:rsid w:val="007E1CAD"/>
    <w:rsid w:val="007E1E7A"/>
    <w:rsid w:val="007E1E99"/>
    <w:rsid w:val="007E1F3E"/>
    <w:rsid w:val="007E2002"/>
    <w:rsid w:val="007E2355"/>
    <w:rsid w:val="007E23AC"/>
    <w:rsid w:val="007E24CF"/>
    <w:rsid w:val="007E2608"/>
    <w:rsid w:val="007E2710"/>
    <w:rsid w:val="007E3648"/>
    <w:rsid w:val="007E3657"/>
    <w:rsid w:val="007E3A53"/>
    <w:rsid w:val="007E3C5F"/>
    <w:rsid w:val="007E3DB3"/>
    <w:rsid w:val="007E3F91"/>
    <w:rsid w:val="007E4102"/>
    <w:rsid w:val="007E48E5"/>
    <w:rsid w:val="007E4916"/>
    <w:rsid w:val="007E4967"/>
    <w:rsid w:val="007E4C12"/>
    <w:rsid w:val="007E4E90"/>
    <w:rsid w:val="007E54B7"/>
    <w:rsid w:val="007E552A"/>
    <w:rsid w:val="007E554E"/>
    <w:rsid w:val="007E57B7"/>
    <w:rsid w:val="007E5A43"/>
    <w:rsid w:val="007E5ABD"/>
    <w:rsid w:val="007E5B68"/>
    <w:rsid w:val="007E5B6E"/>
    <w:rsid w:val="007E5C85"/>
    <w:rsid w:val="007E6253"/>
    <w:rsid w:val="007E6256"/>
    <w:rsid w:val="007E62F4"/>
    <w:rsid w:val="007E64D8"/>
    <w:rsid w:val="007E67B4"/>
    <w:rsid w:val="007E67FB"/>
    <w:rsid w:val="007E6C02"/>
    <w:rsid w:val="007E6E28"/>
    <w:rsid w:val="007E6E6D"/>
    <w:rsid w:val="007E70C4"/>
    <w:rsid w:val="007E734F"/>
    <w:rsid w:val="007E764E"/>
    <w:rsid w:val="007E7729"/>
    <w:rsid w:val="007E7830"/>
    <w:rsid w:val="007E797F"/>
    <w:rsid w:val="007E799F"/>
    <w:rsid w:val="007E7AB4"/>
    <w:rsid w:val="007E7E3A"/>
    <w:rsid w:val="007F024A"/>
    <w:rsid w:val="007F0B3D"/>
    <w:rsid w:val="007F0BF6"/>
    <w:rsid w:val="007F0F14"/>
    <w:rsid w:val="007F0F70"/>
    <w:rsid w:val="007F1048"/>
    <w:rsid w:val="007F10C1"/>
    <w:rsid w:val="007F124A"/>
    <w:rsid w:val="007F1505"/>
    <w:rsid w:val="007F1932"/>
    <w:rsid w:val="007F1AC1"/>
    <w:rsid w:val="007F1AFD"/>
    <w:rsid w:val="007F1BE8"/>
    <w:rsid w:val="007F1C1C"/>
    <w:rsid w:val="007F1F23"/>
    <w:rsid w:val="007F235F"/>
    <w:rsid w:val="007F27AC"/>
    <w:rsid w:val="007F27D3"/>
    <w:rsid w:val="007F27D5"/>
    <w:rsid w:val="007F2F91"/>
    <w:rsid w:val="007F3199"/>
    <w:rsid w:val="007F31A5"/>
    <w:rsid w:val="007F32A3"/>
    <w:rsid w:val="007F348C"/>
    <w:rsid w:val="007F384B"/>
    <w:rsid w:val="007F39E4"/>
    <w:rsid w:val="007F3AB4"/>
    <w:rsid w:val="007F3CC3"/>
    <w:rsid w:val="007F3D3A"/>
    <w:rsid w:val="007F3D9B"/>
    <w:rsid w:val="007F3DD2"/>
    <w:rsid w:val="007F497D"/>
    <w:rsid w:val="007F4A8D"/>
    <w:rsid w:val="007F4E05"/>
    <w:rsid w:val="007F4FB9"/>
    <w:rsid w:val="007F5163"/>
    <w:rsid w:val="007F5926"/>
    <w:rsid w:val="007F5AF2"/>
    <w:rsid w:val="007F5C25"/>
    <w:rsid w:val="007F5CB4"/>
    <w:rsid w:val="007F683D"/>
    <w:rsid w:val="007F6C77"/>
    <w:rsid w:val="007F71D8"/>
    <w:rsid w:val="007F72BA"/>
    <w:rsid w:val="007F739C"/>
    <w:rsid w:val="007F7402"/>
    <w:rsid w:val="007F755C"/>
    <w:rsid w:val="007F7795"/>
    <w:rsid w:val="007F7FC7"/>
    <w:rsid w:val="00800261"/>
    <w:rsid w:val="008006C1"/>
    <w:rsid w:val="00800836"/>
    <w:rsid w:val="00800865"/>
    <w:rsid w:val="00800C8C"/>
    <w:rsid w:val="00800DB0"/>
    <w:rsid w:val="00800DEA"/>
    <w:rsid w:val="00800F39"/>
    <w:rsid w:val="00801039"/>
    <w:rsid w:val="00801622"/>
    <w:rsid w:val="00801804"/>
    <w:rsid w:val="00801AC8"/>
    <w:rsid w:val="00801CEF"/>
    <w:rsid w:val="00801D58"/>
    <w:rsid w:val="00802350"/>
    <w:rsid w:val="0080235A"/>
    <w:rsid w:val="008024AB"/>
    <w:rsid w:val="008025AD"/>
    <w:rsid w:val="008025C2"/>
    <w:rsid w:val="0080283C"/>
    <w:rsid w:val="00802D20"/>
    <w:rsid w:val="008033F3"/>
    <w:rsid w:val="008036AC"/>
    <w:rsid w:val="00803889"/>
    <w:rsid w:val="00803894"/>
    <w:rsid w:val="00803899"/>
    <w:rsid w:val="0080397B"/>
    <w:rsid w:val="00803BE2"/>
    <w:rsid w:val="00803C94"/>
    <w:rsid w:val="00803E17"/>
    <w:rsid w:val="008043DF"/>
    <w:rsid w:val="0080484F"/>
    <w:rsid w:val="0080487A"/>
    <w:rsid w:val="00804DFC"/>
    <w:rsid w:val="00804EB7"/>
    <w:rsid w:val="00805108"/>
    <w:rsid w:val="00805459"/>
    <w:rsid w:val="00805530"/>
    <w:rsid w:val="00805628"/>
    <w:rsid w:val="008058E8"/>
    <w:rsid w:val="00805B6B"/>
    <w:rsid w:val="00806299"/>
    <w:rsid w:val="008066B0"/>
    <w:rsid w:val="00806AC9"/>
    <w:rsid w:val="00806D6D"/>
    <w:rsid w:val="00806DC9"/>
    <w:rsid w:val="008074DC"/>
    <w:rsid w:val="008077C1"/>
    <w:rsid w:val="008077F5"/>
    <w:rsid w:val="00807FA2"/>
    <w:rsid w:val="00810258"/>
    <w:rsid w:val="008103F4"/>
    <w:rsid w:val="0081040B"/>
    <w:rsid w:val="008105B3"/>
    <w:rsid w:val="0081066F"/>
    <w:rsid w:val="00810A68"/>
    <w:rsid w:val="00810ABD"/>
    <w:rsid w:val="00810C33"/>
    <w:rsid w:val="00810D2F"/>
    <w:rsid w:val="00811241"/>
    <w:rsid w:val="00811518"/>
    <w:rsid w:val="00811769"/>
    <w:rsid w:val="00811ACE"/>
    <w:rsid w:val="00811AFB"/>
    <w:rsid w:val="00811B50"/>
    <w:rsid w:val="00811C7F"/>
    <w:rsid w:val="00811D5E"/>
    <w:rsid w:val="00811EA7"/>
    <w:rsid w:val="00811EB3"/>
    <w:rsid w:val="00811F78"/>
    <w:rsid w:val="008127EB"/>
    <w:rsid w:val="00812879"/>
    <w:rsid w:val="00812A7F"/>
    <w:rsid w:val="00812AAB"/>
    <w:rsid w:val="00812EF7"/>
    <w:rsid w:val="00812FE7"/>
    <w:rsid w:val="008134A7"/>
    <w:rsid w:val="008134C0"/>
    <w:rsid w:val="0081365F"/>
    <w:rsid w:val="00813715"/>
    <w:rsid w:val="0081397C"/>
    <w:rsid w:val="00813A20"/>
    <w:rsid w:val="00813A92"/>
    <w:rsid w:val="00813EA0"/>
    <w:rsid w:val="00813F78"/>
    <w:rsid w:val="00813FCA"/>
    <w:rsid w:val="0081435E"/>
    <w:rsid w:val="008149C3"/>
    <w:rsid w:val="008149D7"/>
    <w:rsid w:val="00814ADE"/>
    <w:rsid w:val="00814B63"/>
    <w:rsid w:val="00815360"/>
    <w:rsid w:val="0081547C"/>
    <w:rsid w:val="0081592D"/>
    <w:rsid w:val="00815A29"/>
    <w:rsid w:val="00815D89"/>
    <w:rsid w:val="00816106"/>
    <w:rsid w:val="00816232"/>
    <w:rsid w:val="008162F4"/>
    <w:rsid w:val="008163FE"/>
    <w:rsid w:val="00816AC4"/>
    <w:rsid w:val="00816D1B"/>
    <w:rsid w:val="00816F56"/>
    <w:rsid w:val="008171F4"/>
    <w:rsid w:val="008172F7"/>
    <w:rsid w:val="0081765B"/>
    <w:rsid w:val="0081789D"/>
    <w:rsid w:val="00817E0B"/>
    <w:rsid w:val="00817E16"/>
    <w:rsid w:val="00817F55"/>
    <w:rsid w:val="0082017A"/>
    <w:rsid w:val="00820637"/>
    <w:rsid w:val="008206DA"/>
    <w:rsid w:val="0082070B"/>
    <w:rsid w:val="00820911"/>
    <w:rsid w:val="00820B34"/>
    <w:rsid w:val="00820D9F"/>
    <w:rsid w:val="00821021"/>
    <w:rsid w:val="008210AB"/>
    <w:rsid w:val="008213D4"/>
    <w:rsid w:val="00821BB1"/>
    <w:rsid w:val="00821C30"/>
    <w:rsid w:val="00821FB8"/>
    <w:rsid w:val="0082203F"/>
    <w:rsid w:val="00822090"/>
    <w:rsid w:val="00822278"/>
    <w:rsid w:val="008226A6"/>
    <w:rsid w:val="00822F11"/>
    <w:rsid w:val="00822F17"/>
    <w:rsid w:val="008230C2"/>
    <w:rsid w:val="00823342"/>
    <w:rsid w:val="00823357"/>
    <w:rsid w:val="00823444"/>
    <w:rsid w:val="00823584"/>
    <w:rsid w:val="0082386F"/>
    <w:rsid w:val="008239B1"/>
    <w:rsid w:val="00823A50"/>
    <w:rsid w:val="00823B32"/>
    <w:rsid w:val="00823E41"/>
    <w:rsid w:val="00824006"/>
    <w:rsid w:val="0082401E"/>
    <w:rsid w:val="008241C9"/>
    <w:rsid w:val="00824691"/>
    <w:rsid w:val="00824997"/>
    <w:rsid w:val="008249A3"/>
    <w:rsid w:val="00824A8D"/>
    <w:rsid w:val="00824AD5"/>
    <w:rsid w:val="00824B22"/>
    <w:rsid w:val="00824DF3"/>
    <w:rsid w:val="00824E00"/>
    <w:rsid w:val="00824F96"/>
    <w:rsid w:val="0082510C"/>
    <w:rsid w:val="0082526D"/>
    <w:rsid w:val="00825764"/>
    <w:rsid w:val="0082580B"/>
    <w:rsid w:val="0082585C"/>
    <w:rsid w:val="00825A04"/>
    <w:rsid w:val="00825D4B"/>
    <w:rsid w:val="00825E79"/>
    <w:rsid w:val="00825FC6"/>
    <w:rsid w:val="00826127"/>
    <w:rsid w:val="008264F3"/>
    <w:rsid w:val="0082666E"/>
    <w:rsid w:val="00826AE1"/>
    <w:rsid w:val="00826B9F"/>
    <w:rsid w:val="00826C57"/>
    <w:rsid w:val="00826DB1"/>
    <w:rsid w:val="00826ED9"/>
    <w:rsid w:val="00827421"/>
    <w:rsid w:val="0082778F"/>
    <w:rsid w:val="00827D2C"/>
    <w:rsid w:val="00827F7F"/>
    <w:rsid w:val="00827FF9"/>
    <w:rsid w:val="0083023A"/>
    <w:rsid w:val="00830240"/>
    <w:rsid w:val="00830451"/>
    <w:rsid w:val="008305B5"/>
    <w:rsid w:val="0083070D"/>
    <w:rsid w:val="00830C13"/>
    <w:rsid w:val="00830D37"/>
    <w:rsid w:val="00830DE4"/>
    <w:rsid w:val="00830E2D"/>
    <w:rsid w:val="0083137B"/>
    <w:rsid w:val="0083142C"/>
    <w:rsid w:val="0083142F"/>
    <w:rsid w:val="00831828"/>
    <w:rsid w:val="00831860"/>
    <w:rsid w:val="00831907"/>
    <w:rsid w:val="00831936"/>
    <w:rsid w:val="00831A32"/>
    <w:rsid w:val="00831A60"/>
    <w:rsid w:val="00831F1B"/>
    <w:rsid w:val="00832064"/>
    <w:rsid w:val="008320BB"/>
    <w:rsid w:val="0083213D"/>
    <w:rsid w:val="00832264"/>
    <w:rsid w:val="0083254B"/>
    <w:rsid w:val="008326A6"/>
    <w:rsid w:val="00832761"/>
    <w:rsid w:val="00832820"/>
    <w:rsid w:val="00832865"/>
    <w:rsid w:val="00832925"/>
    <w:rsid w:val="00832BEE"/>
    <w:rsid w:val="00832C05"/>
    <w:rsid w:val="0083338F"/>
    <w:rsid w:val="0083344C"/>
    <w:rsid w:val="0083367A"/>
    <w:rsid w:val="008337F7"/>
    <w:rsid w:val="008339A6"/>
    <w:rsid w:val="00833B70"/>
    <w:rsid w:val="00833BB4"/>
    <w:rsid w:val="00833CED"/>
    <w:rsid w:val="00833CFF"/>
    <w:rsid w:val="00833E9B"/>
    <w:rsid w:val="00833EC9"/>
    <w:rsid w:val="00833F9B"/>
    <w:rsid w:val="00834491"/>
    <w:rsid w:val="0083450E"/>
    <w:rsid w:val="00834664"/>
    <w:rsid w:val="0083478E"/>
    <w:rsid w:val="00834A30"/>
    <w:rsid w:val="00834BA0"/>
    <w:rsid w:val="00835018"/>
    <w:rsid w:val="0083521F"/>
    <w:rsid w:val="008353E5"/>
    <w:rsid w:val="00835B0C"/>
    <w:rsid w:val="00835D2D"/>
    <w:rsid w:val="0083601D"/>
    <w:rsid w:val="00836273"/>
    <w:rsid w:val="0083677C"/>
    <w:rsid w:val="00836911"/>
    <w:rsid w:val="00836AE6"/>
    <w:rsid w:val="00836F70"/>
    <w:rsid w:val="00836F95"/>
    <w:rsid w:val="0083711F"/>
    <w:rsid w:val="00837221"/>
    <w:rsid w:val="0083727C"/>
    <w:rsid w:val="008372F4"/>
    <w:rsid w:val="008373B4"/>
    <w:rsid w:val="008374C4"/>
    <w:rsid w:val="008375A7"/>
    <w:rsid w:val="0083760A"/>
    <w:rsid w:val="008376C7"/>
    <w:rsid w:val="00837ADD"/>
    <w:rsid w:val="00837C2D"/>
    <w:rsid w:val="00837F20"/>
    <w:rsid w:val="0084014B"/>
    <w:rsid w:val="008402D3"/>
    <w:rsid w:val="0084035F"/>
    <w:rsid w:val="00840568"/>
    <w:rsid w:val="00840A01"/>
    <w:rsid w:val="00840AF8"/>
    <w:rsid w:val="00840CF6"/>
    <w:rsid w:val="00840E2F"/>
    <w:rsid w:val="008410EC"/>
    <w:rsid w:val="008411CF"/>
    <w:rsid w:val="0084132C"/>
    <w:rsid w:val="008417A9"/>
    <w:rsid w:val="00841844"/>
    <w:rsid w:val="00841987"/>
    <w:rsid w:val="00841BA1"/>
    <w:rsid w:val="00841DF7"/>
    <w:rsid w:val="00841E39"/>
    <w:rsid w:val="0084211F"/>
    <w:rsid w:val="00842171"/>
    <w:rsid w:val="00842624"/>
    <w:rsid w:val="008428FE"/>
    <w:rsid w:val="008429D1"/>
    <w:rsid w:val="00842A0D"/>
    <w:rsid w:val="00842BF8"/>
    <w:rsid w:val="00842CC2"/>
    <w:rsid w:val="00842EE0"/>
    <w:rsid w:val="008430DE"/>
    <w:rsid w:val="008433AE"/>
    <w:rsid w:val="00843689"/>
    <w:rsid w:val="0084373D"/>
    <w:rsid w:val="00843770"/>
    <w:rsid w:val="00843AF3"/>
    <w:rsid w:val="00843B9A"/>
    <w:rsid w:val="008441D2"/>
    <w:rsid w:val="0084424E"/>
    <w:rsid w:val="0084439D"/>
    <w:rsid w:val="0084482E"/>
    <w:rsid w:val="00844855"/>
    <w:rsid w:val="00844B51"/>
    <w:rsid w:val="00844CDD"/>
    <w:rsid w:val="0084512C"/>
    <w:rsid w:val="008451DE"/>
    <w:rsid w:val="008453A1"/>
    <w:rsid w:val="00845452"/>
    <w:rsid w:val="008455DF"/>
    <w:rsid w:val="008458F2"/>
    <w:rsid w:val="008459DD"/>
    <w:rsid w:val="00845D3D"/>
    <w:rsid w:val="008462BF"/>
    <w:rsid w:val="00846366"/>
    <w:rsid w:val="00846473"/>
    <w:rsid w:val="00846483"/>
    <w:rsid w:val="0084657C"/>
    <w:rsid w:val="00846665"/>
    <w:rsid w:val="0084679D"/>
    <w:rsid w:val="00846BA3"/>
    <w:rsid w:val="00847013"/>
    <w:rsid w:val="008473BE"/>
    <w:rsid w:val="008474F5"/>
    <w:rsid w:val="0084765F"/>
    <w:rsid w:val="0084769B"/>
    <w:rsid w:val="00847C8E"/>
    <w:rsid w:val="00847F3C"/>
    <w:rsid w:val="00850803"/>
    <w:rsid w:val="00850867"/>
    <w:rsid w:val="00850921"/>
    <w:rsid w:val="00850A17"/>
    <w:rsid w:val="00850A24"/>
    <w:rsid w:val="00850A62"/>
    <w:rsid w:val="00850B9A"/>
    <w:rsid w:val="00850BB2"/>
    <w:rsid w:val="00850D36"/>
    <w:rsid w:val="00850DC3"/>
    <w:rsid w:val="008511C9"/>
    <w:rsid w:val="00851236"/>
    <w:rsid w:val="008518A0"/>
    <w:rsid w:val="00851A7B"/>
    <w:rsid w:val="00851E6A"/>
    <w:rsid w:val="00851F6C"/>
    <w:rsid w:val="0085200C"/>
    <w:rsid w:val="00852190"/>
    <w:rsid w:val="0085224B"/>
    <w:rsid w:val="00852CB5"/>
    <w:rsid w:val="00852EE5"/>
    <w:rsid w:val="0085318A"/>
    <w:rsid w:val="0085352B"/>
    <w:rsid w:val="0085370D"/>
    <w:rsid w:val="00853DA5"/>
    <w:rsid w:val="0085439D"/>
    <w:rsid w:val="0085443B"/>
    <w:rsid w:val="0085456D"/>
    <w:rsid w:val="008547DF"/>
    <w:rsid w:val="00854CFC"/>
    <w:rsid w:val="00854F3F"/>
    <w:rsid w:val="00854FBC"/>
    <w:rsid w:val="0085542F"/>
    <w:rsid w:val="0085577C"/>
    <w:rsid w:val="00855B18"/>
    <w:rsid w:val="00855C3B"/>
    <w:rsid w:val="00855E8B"/>
    <w:rsid w:val="0085639D"/>
    <w:rsid w:val="008563B4"/>
    <w:rsid w:val="00856542"/>
    <w:rsid w:val="00856C12"/>
    <w:rsid w:val="00856C9C"/>
    <w:rsid w:val="00856CAB"/>
    <w:rsid w:val="00857456"/>
    <w:rsid w:val="00857530"/>
    <w:rsid w:val="00857808"/>
    <w:rsid w:val="00860539"/>
    <w:rsid w:val="0086061E"/>
    <w:rsid w:val="00860651"/>
    <w:rsid w:val="00860FD1"/>
    <w:rsid w:val="008611CC"/>
    <w:rsid w:val="0086141D"/>
    <w:rsid w:val="0086144F"/>
    <w:rsid w:val="008616F2"/>
    <w:rsid w:val="0086189E"/>
    <w:rsid w:val="00862039"/>
    <w:rsid w:val="008620BA"/>
    <w:rsid w:val="008622D2"/>
    <w:rsid w:val="0086239E"/>
    <w:rsid w:val="0086275A"/>
    <w:rsid w:val="0086282B"/>
    <w:rsid w:val="00862CEE"/>
    <w:rsid w:val="00862EA2"/>
    <w:rsid w:val="00863216"/>
    <w:rsid w:val="0086348B"/>
    <w:rsid w:val="0086360C"/>
    <w:rsid w:val="008636AC"/>
    <w:rsid w:val="008637EA"/>
    <w:rsid w:val="008639CC"/>
    <w:rsid w:val="008639E7"/>
    <w:rsid w:val="00863CA5"/>
    <w:rsid w:val="00863D18"/>
    <w:rsid w:val="00863FBF"/>
    <w:rsid w:val="008640AF"/>
    <w:rsid w:val="008640B2"/>
    <w:rsid w:val="008644CF"/>
    <w:rsid w:val="0086458D"/>
    <w:rsid w:val="0086469C"/>
    <w:rsid w:val="008647E6"/>
    <w:rsid w:val="00864857"/>
    <w:rsid w:val="00864870"/>
    <w:rsid w:val="00864B4F"/>
    <w:rsid w:val="00864E6C"/>
    <w:rsid w:val="0086527E"/>
    <w:rsid w:val="0086533F"/>
    <w:rsid w:val="00865517"/>
    <w:rsid w:val="008656CD"/>
    <w:rsid w:val="008656D9"/>
    <w:rsid w:val="008657DF"/>
    <w:rsid w:val="00865CE3"/>
    <w:rsid w:val="00865EAE"/>
    <w:rsid w:val="00865FB5"/>
    <w:rsid w:val="008661CA"/>
    <w:rsid w:val="008662CD"/>
    <w:rsid w:val="0086685C"/>
    <w:rsid w:val="008669D6"/>
    <w:rsid w:val="00866D8D"/>
    <w:rsid w:val="00867243"/>
    <w:rsid w:val="0086726A"/>
    <w:rsid w:val="00867532"/>
    <w:rsid w:val="0086768C"/>
    <w:rsid w:val="00867928"/>
    <w:rsid w:val="008700CA"/>
    <w:rsid w:val="00870163"/>
    <w:rsid w:val="00870343"/>
    <w:rsid w:val="00870416"/>
    <w:rsid w:val="00870B61"/>
    <w:rsid w:val="00870E3B"/>
    <w:rsid w:val="0087128B"/>
    <w:rsid w:val="008718B5"/>
    <w:rsid w:val="008719A0"/>
    <w:rsid w:val="00871AF6"/>
    <w:rsid w:val="00872039"/>
    <w:rsid w:val="00872347"/>
    <w:rsid w:val="0087258C"/>
    <w:rsid w:val="00872647"/>
    <w:rsid w:val="00872A86"/>
    <w:rsid w:val="00872BBA"/>
    <w:rsid w:val="008730A3"/>
    <w:rsid w:val="00873261"/>
    <w:rsid w:val="0087333B"/>
    <w:rsid w:val="008738C4"/>
    <w:rsid w:val="00873C38"/>
    <w:rsid w:val="00873CBE"/>
    <w:rsid w:val="00873F26"/>
    <w:rsid w:val="00873F84"/>
    <w:rsid w:val="00873FD8"/>
    <w:rsid w:val="008744EC"/>
    <w:rsid w:val="00875167"/>
    <w:rsid w:val="008752DA"/>
    <w:rsid w:val="00875563"/>
    <w:rsid w:val="0087591C"/>
    <w:rsid w:val="00875B0E"/>
    <w:rsid w:val="00875B13"/>
    <w:rsid w:val="00875BE9"/>
    <w:rsid w:val="00875D04"/>
    <w:rsid w:val="00876665"/>
    <w:rsid w:val="00876E44"/>
    <w:rsid w:val="00876E4B"/>
    <w:rsid w:val="008770E8"/>
    <w:rsid w:val="00877626"/>
    <w:rsid w:val="008776F8"/>
    <w:rsid w:val="008778CF"/>
    <w:rsid w:val="00877976"/>
    <w:rsid w:val="00877985"/>
    <w:rsid w:val="00877C26"/>
    <w:rsid w:val="0088020F"/>
    <w:rsid w:val="0088028D"/>
    <w:rsid w:val="00880691"/>
    <w:rsid w:val="0088088C"/>
    <w:rsid w:val="008808ED"/>
    <w:rsid w:val="00880B2F"/>
    <w:rsid w:val="00880C53"/>
    <w:rsid w:val="00880C62"/>
    <w:rsid w:val="00880C96"/>
    <w:rsid w:val="008811B3"/>
    <w:rsid w:val="0088121C"/>
    <w:rsid w:val="0088122B"/>
    <w:rsid w:val="0088130A"/>
    <w:rsid w:val="00881526"/>
    <w:rsid w:val="008817F4"/>
    <w:rsid w:val="00881A0B"/>
    <w:rsid w:val="00881A57"/>
    <w:rsid w:val="00881E73"/>
    <w:rsid w:val="00882100"/>
    <w:rsid w:val="00882156"/>
    <w:rsid w:val="008825DA"/>
    <w:rsid w:val="00882652"/>
    <w:rsid w:val="00882674"/>
    <w:rsid w:val="0088291F"/>
    <w:rsid w:val="00882A4E"/>
    <w:rsid w:val="00882CB4"/>
    <w:rsid w:val="00882D3D"/>
    <w:rsid w:val="00882DE3"/>
    <w:rsid w:val="00882E3E"/>
    <w:rsid w:val="00883048"/>
    <w:rsid w:val="008832F8"/>
    <w:rsid w:val="00883417"/>
    <w:rsid w:val="00883CCD"/>
    <w:rsid w:val="00883CF2"/>
    <w:rsid w:val="00883CFF"/>
    <w:rsid w:val="00883EAF"/>
    <w:rsid w:val="008845E3"/>
    <w:rsid w:val="00884A46"/>
    <w:rsid w:val="00885229"/>
    <w:rsid w:val="00885364"/>
    <w:rsid w:val="008855FB"/>
    <w:rsid w:val="008856B1"/>
    <w:rsid w:val="008857C0"/>
    <w:rsid w:val="008857CF"/>
    <w:rsid w:val="00885907"/>
    <w:rsid w:val="00885925"/>
    <w:rsid w:val="0088597B"/>
    <w:rsid w:val="00885D20"/>
    <w:rsid w:val="00886143"/>
    <w:rsid w:val="008865B1"/>
    <w:rsid w:val="00886724"/>
    <w:rsid w:val="008867CE"/>
    <w:rsid w:val="00886843"/>
    <w:rsid w:val="008868C2"/>
    <w:rsid w:val="008868DA"/>
    <w:rsid w:val="00886913"/>
    <w:rsid w:val="008869BA"/>
    <w:rsid w:val="00886B62"/>
    <w:rsid w:val="00886C2A"/>
    <w:rsid w:val="00886FC4"/>
    <w:rsid w:val="00887243"/>
    <w:rsid w:val="008879C8"/>
    <w:rsid w:val="00887A03"/>
    <w:rsid w:val="00887A1B"/>
    <w:rsid w:val="00887AED"/>
    <w:rsid w:val="00887C88"/>
    <w:rsid w:val="0089021A"/>
    <w:rsid w:val="008904EF"/>
    <w:rsid w:val="00890A0F"/>
    <w:rsid w:val="00890AB3"/>
    <w:rsid w:val="00890B1C"/>
    <w:rsid w:val="00890BE0"/>
    <w:rsid w:val="00890C24"/>
    <w:rsid w:val="00890C4A"/>
    <w:rsid w:val="0089113E"/>
    <w:rsid w:val="008914E2"/>
    <w:rsid w:val="0089156D"/>
    <w:rsid w:val="00891574"/>
    <w:rsid w:val="00891A32"/>
    <w:rsid w:val="00891A8B"/>
    <w:rsid w:val="0089201F"/>
    <w:rsid w:val="008920AC"/>
    <w:rsid w:val="00892693"/>
    <w:rsid w:val="0089296E"/>
    <w:rsid w:val="00892BCF"/>
    <w:rsid w:val="00892CA2"/>
    <w:rsid w:val="00892D4E"/>
    <w:rsid w:val="00892DB3"/>
    <w:rsid w:val="00892F51"/>
    <w:rsid w:val="00893191"/>
    <w:rsid w:val="008932F3"/>
    <w:rsid w:val="0089361F"/>
    <w:rsid w:val="008939A3"/>
    <w:rsid w:val="008939CC"/>
    <w:rsid w:val="008939E4"/>
    <w:rsid w:val="00893ABC"/>
    <w:rsid w:val="00893D4A"/>
    <w:rsid w:val="00893EB4"/>
    <w:rsid w:val="00893EB6"/>
    <w:rsid w:val="00893F21"/>
    <w:rsid w:val="008941F0"/>
    <w:rsid w:val="0089422F"/>
    <w:rsid w:val="008942FB"/>
    <w:rsid w:val="00894328"/>
    <w:rsid w:val="00894332"/>
    <w:rsid w:val="008944F0"/>
    <w:rsid w:val="0089454A"/>
    <w:rsid w:val="00894646"/>
    <w:rsid w:val="008947AE"/>
    <w:rsid w:val="008948BD"/>
    <w:rsid w:val="00894A2B"/>
    <w:rsid w:val="00894BF3"/>
    <w:rsid w:val="008950D0"/>
    <w:rsid w:val="00895285"/>
    <w:rsid w:val="00895611"/>
    <w:rsid w:val="008959DF"/>
    <w:rsid w:val="00895BC9"/>
    <w:rsid w:val="00895CBC"/>
    <w:rsid w:val="00895CBE"/>
    <w:rsid w:val="00895FD0"/>
    <w:rsid w:val="008961F0"/>
    <w:rsid w:val="00896735"/>
    <w:rsid w:val="008968B0"/>
    <w:rsid w:val="00896B1B"/>
    <w:rsid w:val="00896F5F"/>
    <w:rsid w:val="00897757"/>
    <w:rsid w:val="00897B34"/>
    <w:rsid w:val="00897C6E"/>
    <w:rsid w:val="00897D39"/>
    <w:rsid w:val="00897E81"/>
    <w:rsid w:val="008A03B8"/>
    <w:rsid w:val="008A0745"/>
    <w:rsid w:val="008A09FE"/>
    <w:rsid w:val="008A0BC4"/>
    <w:rsid w:val="008A0D9E"/>
    <w:rsid w:val="008A0DB2"/>
    <w:rsid w:val="008A0E41"/>
    <w:rsid w:val="008A1008"/>
    <w:rsid w:val="008A105E"/>
    <w:rsid w:val="008A13DD"/>
    <w:rsid w:val="008A15D0"/>
    <w:rsid w:val="008A1A21"/>
    <w:rsid w:val="008A1B20"/>
    <w:rsid w:val="008A1E16"/>
    <w:rsid w:val="008A2078"/>
    <w:rsid w:val="008A2087"/>
    <w:rsid w:val="008A2367"/>
    <w:rsid w:val="008A23EB"/>
    <w:rsid w:val="008A245A"/>
    <w:rsid w:val="008A246F"/>
    <w:rsid w:val="008A24B6"/>
    <w:rsid w:val="008A2593"/>
    <w:rsid w:val="008A26C6"/>
    <w:rsid w:val="008A329F"/>
    <w:rsid w:val="008A38A9"/>
    <w:rsid w:val="008A39B7"/>
    <w:rsid w:val="008A3C71"/>
    <w:rsid w:val="008A3EC9"/>
    <w:rsid w:val="008A40A8"/>
    <w:rsid w:val="008A44A5"/>
    <w:rsid w:val="008A4506"/>
    <w:rsid w:val="008A50D1"/>
    <w:rsid w:val="008A52FF"/>
    <w:rsid w:val="008A54D9"/>
    <w:rsid w:val="008A5599"/>
    <w:rsid w:val="008A5738"/>
    <w:rsid w:val="008A5B54"/>
    <w:rsid w:val="008A5B86"/>
    <w:rsid w:val="008A5C41"/>
    <w:rsid w:val="008A5FA0"/>
    <w:rsid w:val="008A60B6"/>
    <w:rsid w:val="008A60CE"/>
    <w:rsid w:val="008A6145"/>
    <w:rsid w:val="008A6635"/>
    <w:rsid w:val="008A665F"/>
    <w:rsid w:val="008A6737"/>
    <w:rsid w:val="008A6832"/>
    <w:rsid w:val="008A69DC"/>
    <w:rsid w:val="008A6B2C"/>
    <w:rsid w:val="008A6FC0"/>
    <w:rsid w:val="008A730E"/>
    <w:rsid w:val="008A7338"/>
    <w:rsid w:val="008A7845"/>
    <w:rsid w:val="008A79FA"/>
    <w:rsid w:val="008A7B7F"/>
    <w:rsid w:val="008A7DC2"/>
    <w:rsid w:val="008B0228"/>
    <w:rsid w:val="008B027A"/>
    <w:rsid w:val="008B0626"/>
    <w:rsid w:val="008B098B"/>
    <w:rsid w:val="008B0AA7"/>
    <w:rsid w:val="008B0C27"/>
    <w:rsid w:val="008B0C2F"/>
    <w:rsid w:val="008B0D22"/>
    <w:rsid w:val="008B1114"/>
    <w:rsid w:val="008B1143"/>
    <w:rsid w:val="008B1407"/>
    <w:rsid w:val="008B1559"/>
    <w:rsid w:val="008B156E"/>
    <w:rsid w:val="008B1893"/>
    <w:rsid w:val="008B1BA1"/>
    <w:rsid w:val="008B1CF5"/>
    <w:rsid w:val="008B1DB9"/>
    <w:rsid w:val="008B1DD4"/>
    <w:rsid w:val="008B1ED9"/>
    <w:rsid w:val="008B2046"/>
    <w:rsid w:val="008B2581"/>
    <w:rsid w:val="008B2999"/>
    <w:rsid w:val="008B2BB8"/>
    <w:rsid w:val="008B2BDA"/>
    <w:rsid w:val="008B2CAC"/>
    <w:rsid w:val="008B2DF8"/>
    <w:rsid w:val="008B2FBF"/>
    <w:rsid w:val="008B31DB"/>
    <w:rsid w:val="008B3359"/>
    <w:rsid w:val="008B36A4"/>
    <w:rsid w:val="008B3717"/>
    <w:rsid w:val="008B37A6"/>
    <w:rsid w:val="008B3C8E"/>
    <w:rsid w:val="008B3D98"/>
    <w:rsid w:val="008B3E6C"/>
    <w:rsid w:val="008B42D2"/>
    <w:rsid w:val="008B45B9"/>
    <w:rsid w:val="008B478B"/>
    <w:rsid w:val="008B4906"/>
    <w:rsid w:val="008B49FC"/>
    <w:rsid w:val="008B4DA5"/>
    <w:rsid w:val="008B5084"/>
    <w:rsid w:val="008B509C"/>
    <w:rsid w:val="008B535B"/>
    <w:rsid w:val="008B58FB"/>
    <w:rsid w:val="008B5BB2"/>
    <w:rsid w:val="008B5C19"/>
    <w:rsid w:val="008B5C60"/>
    <w:rsid w:val="008B5DE7"/>
    <w:rsid w:val="008B5E66"/>
    <w:rsid w:val="008B5EF1"/>
    <w:rsid w:val="008B5F70"/>
    <w:rsid w:val="008B63DD"/>
    <w:rsid w:val="008B6A50"/>
    <w:rsid w:val="008B6B01"/>
    <w:rsid w:val="008B6C23"/>
    <w:rsid w:val="008B708E"/>
    <w:rsid w:val="008B70D0"/>
    <w:rsid w:val="008B70E1"/>
    <w:rsid w:val="008B72CC"/>
    <w:rsid w:val="008B7383"/>
    <w:rsid w:val="008B763C"/>
    <w:rsid w:val="008B79C1"/>
    <w:rsid w:val="008B7E71"/>
    <w:rsid w:val="008C0113"/>
    <w:rsid w:val="008C0123"/>
    <w:rsid w:val="008C02C9"/>
    <w:rsid w:val="008C03F1"/>
    <w:rsid w:val="008C051C"/>
    <w:rsid w:val="008C05BA"/>
    <w:rsid w:val="008C0651"/>
    <w:rsid w:val="008C0CFA"/>
    <w:rsid w:val="008C0EE1"/>
    <w:rsid w:val="008C14A8"/>
    <w:rsid w:val="008C15A6"/>
    <w:rsid w:val="008C1629"/>
    <w:rsid w:val="008C1A2A"/>
    <w:rsid w:val="008C1C98"/>
    <w:rsid w:val="008C1D78"/>
    <w:rsid w:val="008C207D"/>
    <w:rsid w:val="008C2385"/>
    <w:rsid w:val="008C2391"/>
    <w:rsid w:val="008C2396"/>
    <w:rsid w:val="008C2423"/>
    <w:rsid w:val="008C2458"/>
    <w:rsid w:val="008C261E"/>
    <w:rsid w:val="008C26F5"/>
    <w:rsid w:val="008C29F0"/>
    <w:rsid w:val="008C2A63"/>
    <w:rsid w:val="008C2AD7"/>
    <w:rsid w:val="008C2C51"/>
    <w:rsid w:val="008C2C68"/>
    <w:rsid w:val="008C2F7C"/>
    <w:rsid w:val="008C36AE"/>
    <w:rsid w:val="008C39AB"/>
    <w:rsid w:val="008C3B45"/>
    <w:rsid w:val="008C3C3F"/>
    <w:rsid w:val="008C3EA0"/>
    <w:rsid w:val="008C40E6"/>
    <w:rsid w:val="008C44B7"/>
    <w:rsid w:val="008C44D5"/>
    <w:rsid w:val="008C4664"/>
    <w:rsid w:val="008C485D"/>
    <w:rsid w:val="008C48AC"/>
    <w:rsid w:val="008C4AF9"/>
    <w:rsid w:val="008C4B14"/>
    <w:rsid w:val="008C4B40"/>
    <w:rsid w:val="008C4CB6"/>
    <w:rsid w:val="008C4CC6"/>
    <w:rsid w:val="008C4EE9"/>
    <w:rsid w:val="008C53B8"/>
    <w:rsid w:val="008C5904"/>
    <w:rsid w:val="008C5A62"/>
    <w:rsid w:val="008C5BED"/>
    <w:rsid w:val="008C5C9C"/>
    <w:rsid w:val="008C6675"/>
    <w:rsid w:val="008C6DED"/>
    <w:rsid w:val="008C6DFD"/>
    <w:rsid w:val="008C6E6C"/>
    <w:rsid w:val="008C6ED5"/>
    <w:rsid w:val="008C7288"/>
    <w:rsid w:val="008C763C"/>
    <w:rsid w:val="008C7996"/>
    <w:rsid w:val="008C7A87"/>
    <w:rsid w:val="008C7C34"/>
    <w:rsid w:val="008C7EC1"/>
    <w:rsid w:val="008C7FFD"/>
    <w:rsid w:val="008D05A8"/>
    <w:rsid w:val="008D0630"/>
    <w:rsid w:val="008D08F0"/>
    <w:rsid w:val="008D0B53"/>
    <w:rsid w:val="008D0D9D"/>
    <w:rsid w:val="008D0F09"/>
    <w:rsid w:val="008D0F75"/>
    <w:rsid w:val="008D11A9"/>
    <w:rsid w:val="008D164A"/>
    <w:rsid w:val="008D1779"/>
    <w:rsid w:val="008D17DB"/>
    <w:rsid w:val="008D182C"/>
    <w:rsid w:val="008D1D2A"/>
    <w:rsid w:val="008D1E34"/>
    <w:rsid w:val="008D2347"/>
    <w:rsid w:val="008D24C6"/>
    <w:rsid w:val="008D2906"/>
    <w:rsid w:val="008D2AAA"/>
    <w:rsid w:val="008D2B4A"/>
    <w:rsid w:val="008D3031"/>
    <w:rsid w:val="008D3096"/>
    <w:rsid w:val="008D31FC"/>
    <w:rsid w:val="008D324E"/>
    <w:rsid w:val="008D3263"/>
    <w:rsid w:val="008D32A8"/>
    <w:rsid w:val="008D343F"/>
    <w:rsid w:val="008D3595"/>
    <w:rsid w:val="008D3695"/>
    <w:rsid w:val="008D377C"/>
    <w:rsid w:val="008D38B8"/>
    <w:rsid w:val="008D38D1"/>
    <w:rsid w:val="008D3D70"/>
    <w:rsid w:val="008D3D8B"/>
    <w:rsid w:val="008D3E62"/>
    <w:rsid w:val="008D3EE8"/>
    <w:rsid w:val="008D42FB"/>
    <w:rsid w:val="008D4307"/>
    <w:rsid w:val="008D4334"/>
    <w:rsid w:val="008D433D"/>
    <w:rsid w:val="008D4502"/>
    <w:rsid w:val="008D489B"/>
    <w:rsid w:val="008D4C32"/>
    <w:rsid w:val="008D515D"/>
    <w:rsid w:val="008D518E"/>
    <w:rsid w:val="008D5222"/>
    <w:rsid w:val="008D5377"/>
    <w:rsid w:val="008D5405"/>
    <w:rsid w:val="008D54CD"/>
    <w:rsid w:val="008D575D"/>
    <w:rsid w:val="008D5793"/>
    <w:rsid w:val="008D5F36"/>
    <w:rsid w:val="008D5F62"/>
    <w:rsid w:val="008D612D"/>
    <w:rsid w:val="008D6243"/>
    <w:rsid w:val="008D6802"/>
    <w:rsid w:val="008D6E15"/>
    <w:rsid w:val="008D7488"/>
    <w:rsid w:val="008D77C8"/>
    <w:rsid w:val="008D783B"/>
    <w:rsid w:val="008D7F6F"/>
    <w:rsid w:val="008E0026"/>
    <w:rsid w:val="008E01BB"/>
    <w:rsid w:val="008E03BD"/>
    <w:rsid w:val="008E087E"/>
    <w:rsid w:val="008E0880"/>
    <w:rsid w:val="008E08DC"/>
    <w:rsid w:val="008E10A3"/>
    <w:rsid w:val="008E1343"/>
    <w:rsid w:val="008E1612"/>
    <w:rsid w:val="008E1D19"/>
    <w:rsid w:val="008E2469"/>
    <w:rsid w:val="008E270C"/>
    <w:rsid w:val="008E2775"/>
    <w:rsid w:val="008E2BB0"/>
    <w:rsid w:val="008E2D11"/>
    <w:rsid w:val="008E2F31"/>
    <w:rsid w:val="008E2F40"/>
    <w:rsid w:val="008E3502"/>
    <w:rsid w:val="008E35C6"/>
    <w:rsid w:val="008E3B09"/>
    <w:rsid w:val="008E3B13"/>
    <w:rsid w:val="008E3BAC"/>
    <w:rsid w:val="008E4BDC"/>
    <w:rsid w:val="008E4E7C"/>
    <w:rsid w:val="008E50C3"/>
    <w:rsid w:val="008E50D5"/>
    <w:rsid w:val="008E53D0"/>
    <w:rsid w:val="008E5AA6"/>
    <w:rsid w:val="008E5CBA"/>
    <w:rsid w:val="008E60C8"/>
    <w:rsid w:val="008E60F6"/>
    <w:rsid w:val="008E6191"/>
    <w:rsid w:val="008E62E9"/>
    <w:rsid w:val="008E630B"/>
    <w:rsid w:val="008E64DA"/>
    <w:rsid w:val="008E64FF"/>
    <w:rsid w:val="008E6680"/>
    <w:rsid w:val="008E677E"/>
    <w:rsid w:val="008E6C60"/>
    <w:rsid w:val="008E6CB2"/>
    <w:rsid w:val="008E6DC8"/>
    <w:rsid w:val="008E74FD"/>
    <w:rsid w:val="008E76EF"/>
    <w:rsid w:val="008E76FD"/>
    <w:rsid w:val="008E77E6"/>
    <w:rsid w:val="008E7873"/>
    <w:rsid w:val="008E7A08"/>
    <w:rsid w:val="008F0546"/>
    <w:rsid w:val="008F08C9"/>
    <w:rsid w:val="008F08FD"/>
    <w:rsid w:val="008F0A03"/>
    <w:rsid w:val="008F0E06"/>
    <w:rsid w:val="008F0FF5"/>
    <w:rsid w:val="008F1017"/>
    <w:rsid w:val="008F1128"/>
    <w:rsid w:val="008F11C5"/>
    <w:rsid w:val="008F1203"/>
    <w:rsid w:val="008F12A9"/>
    <w:rsid w:val="008F12B7"/>
    <w:rsid w:val="008F13AF"/>
    <w:rsid w:val="008F16A0"/>
    <w:rsid w:val="008F174C"/>
    <w:rsid w:val="008F196D"/>
    <w:rsid w:val="008F1B74"/>
    <w:rsid w:val="008F1C20"/>
    <w:rsid w:val="008F1CF0"/>
    <w:rsid w:val="008F1DDE"/>
    <w:rsid w:val="008F1E74"/>
    <w:rsid w:val="008F1F02"/>
    <w:rsid w:val="008F2132"/>
    <w:rsid w:val="008F2559"/>
    <w:rsid w:val="008F2668"/>
    <w:rsid w:val="008F2A70"/>
    <w:rsid w:val="008F2F75"/>
    <w:rsid w:val="008F2F91"/>
    <w:rsid w:val="008F34AB"/>
    <w:rsid w:val="008F34FC"/>
    <w:rsid w:val="008F3500"/>
    <w:rsid w:val="008F3567"/>
    <w:rsid w:val="008F39D4"/>
    <w:rsid w:val="008F3A30"/>
    <w:rsid w:val="008F3B01"/>
    <w:rsid w:val="008F3C4D"/>
    <w:rsid w:val="008F41B9"/>
    <w:rsid w:val="008F48F2"/>
    <w:rsid w:val="008F4987"/>
    <w:rsid w:val="008F4E0D"/>
    <w:rsid w:val="008F5025"/>
    <w:rsid w:val="008F51E7"/>
    <w:rsid w:val="008F51F5"/>
    <w:rsid w:val="008F5390"/>
    <w:rsid w:val="008F5394"/>
    <w:rsid w:val="008F5768"/>
    <w:rsid w:val="008F585D"/>
    <w:rsid w:val="008F59B4"/>
    <w:rsid w:val="008F5AFF"/>
    <w:rsid w:val="008F5CA4"/>
    <w:rsid w:val="008F5CD1"/>
    <w:rsid w:val="008F5DA0"/>
    <w:rsid w:val="008F63CB"/>
    <w:rsid w:val="008F642F"/>
    <w:rsid w:val="008F656C"/>
    <w:rsid w:val="008F66FF"/>
    <w:rsid w:val="008F6752"/>
    <w:rsid w:val="008F6761"/>
    <w:rsid w:val="008F67CC"/>
    <w:rsid w:val="008F6C3D"/>
    <w:rsid w:val="008F6C82"/>
    <w:rsid w:val="008F6C8D"/>
    <w:rsid w:val="008F6E7F"/>
    <w:rsid w:val="008F7151"/>
    <w:rsid w:val="008F7169"/>
    <w:rsid w:val="008F71D8"/>
    <w:rsid w:val="008F71DC"/>
    <w:rsid w:val="008F7292"/>
    <w:rsid w:val="008F74CC"/>
    <w:rsid w:val="008F7AA2"/>
    <w:rsid w:val="008F7B45"/>
    <w:rsid w:val="008F7C0C"/>
    <w:rsid w:val="008F7C7B"/>
    <w:rsid w:val="008F7EBC"/>
    <w:rsid w:val="009001B4"/>
    <w:rsid w:val="009002E9"/>
    <w:rsid w:val="0090092C"/>
    <w:rsid w:val="00900C4D"/>
    <w:rsid w:val="00901386"/>
    <w:rsid w:val="0090147C"/>
    <w:rsid w:val="00901778"/>
    <w:rsid w:val="00901B31"/>
    <w:rsid w:val="00901D57"/>
    <w:rsid w:val="00902034"/>
    <w:rsid w:val="00902303"/>
    <w:rsid w:val="00902306"/>
    <w:rsid w:val="00902612"/>
    <w:rsid w:val="00902621"/>
    <w:rsid w:val="0090267C"/>
    <w:rsid w:val="00902731"/>
    <w:rsid w:val="00902C7E"/>
    <w:rsid w:val="00903312"/>
    <w:rsid w:val="009034BE"/>
    <w:rsid w:val="00903567"/>
    <w:rsid w:val="00903901"/>
    <w:rsid w:val="00903CB3"/>
    <w:rsid w:val="00903D31"/>
    <w:rsid w:val="009041AA"/>
    <w:rsid w:val="00904E6A"/>
    <w:rsid w:val="009051AD"/>
    <w:rsid w:val="009054DD"/>
    <w:rsid w:val="0090575F"/>
    <w:rsid w:val="0090586A"/>
    <w:rsid w:val="009058AF"/>
    <w:rsid w:val="00905CBB"/>
    <w:rsid w:val="00905E58"/>
    <w:rsid w:val="00905F2E"/>
    <w:rsid w:val="00905FFC"/>
    <w:rsid w:val="00906197"/>
    <w:rsid w:val="009064D5"/>
    <w:rsid w:val="009064D8"/>
    <w:rsid w:val="009065AD"/>
    <w:rsid w:val="00906661"/>
    <w:rsid w:val="00906826"/>
    <w:rsid w:val="0090685C"/>
    <w:rsid w:val="009072AB"/>
    <w:rsid w:val="00907348"/>
    <w:rsid w:val="009075DC"/>
    <w:rsid w:val="009075E8"/>
    <w:rsid w:val="009077B4"/>
    <w:rsid w:val="009077ED"/>
    <w:rsid w:val="00907A7D"/>
    <w:rsid w:val="00907B87"/>
    <w:rsid w:val="00907F00"/>
    <w:rsid w:val="00910335"/>
    <w:rsid w:val="009105D2"/>
    <w:rsid w:val="00910B94"/>
    <w:rsid w:val="0091123C"/>
    <w:rsid w:val="00911258"/>
    <w:rsid w:val="009112F5"/>
    <w:rsid w:val="00911344"/>
    <w:rsid w:val="00911664"/>
    <w:rsid w:val="009117D4"/>
    <w:rsid w:val="00911816"/>
    <w:rsid w:val="00911937"/>
    <w:rsid w:val="00911976"/>
    <w:rsid w:val="00911A93"/>
    <w:rsid w:val="00911B24"/>
    <w:rsid w:val="00911B84"/>
    <w:rsid w:val="00911FAD"/>
    <w:rsid w:val="0091230C"/>
    <w:rsid w:val="009123AF"/>
    <w:rsid w:val="009124F0"/>
    <w:rsid w:val="00912529"/>
    <w:rsid w:val="00912575"/>
    <w:rsid w:val="009126E9"/>
    <w:rsid w:val="009128A7"/>
    <w:rsid w:val="00912930"/>
    <w:rsid w:val="009129C3"/>
    <w:rsid w:val="00912CAA"/>
    <w:rsid w:val="00913189"/>
    <w:rsid w:val="009142A5"/>
    <w:rsid w:val="00914658"/>
    <w:rsid w:val="00914668"/>
    <w:rsid w:val="00914772"/>
    <w:rsid w:val="009147ED"/>
    <w:rsid w:val="00914A8F"/>
    <w:rsid w:val="00914CEF"/>
    <w:rsid w:val="00914F57"/>
    <w:rsid w:val="0091504C"/>
    <w:rsid w:val="00915171"/>
    <w:rsid w:val="00915BB6"/>
    <w:rsid w:val="00915C47"/>
    <w:rsid w:val="00915D4B"/>
    <w:rsid w:val="00915D90"/>
    <w:rsid w:val="0091625B"/>
    <w:rsid w:val="0091642A"/>
    <w:rsid w:val="00916583"/>
    <w:rsid w:val="00916A02"/>
    <w:rsid w:val="00916A1B"/>
    <w:rsid w:val="00916D37"/>
    <w:rsid w:val="00916ECB"/>
    <w:rsid w:val="00917002"/>
    <w:rsid w:val="00917153"/>
    <w:rsid w:val="009171BA"/>
    <w:rsid w:val="009171CA"/>
    <w:rsid w:val="009172FF"/>
    <w:rsid w:val="009173C5"/>
    <w:rsid w:val="0091762D"/>
    <w:rsid w:val="00917A25"/>
    <w:rsid w:val="00920021"/>
    <w:rsid w:val="0092005D"/>
    <w:rsid w:val="00920121"/>
    <w:rsid w:val="00920478"/>
    <w:rsid w:val="0092052C"/>
    <w:rsid w:val="0092061F"/>
    <w:rsid w:val="00920C5B"/>
    <w:rsid w:val="00920F0C"/>
    <w:rsid w:val="00920F72"/>
    <w:rsid w:val="009214D2"/>
    <w:rsid w:val="00921501"/>
    <w:rsid w:val="00921EC3"/>
    <w:rsid w:val="00921F9F"/>
    <w:rsid w:val="00921FB7"/>
    <w:rsid w:val="0092200E"/>
    <w:rsid w:val="00922132"/>
    <w:rsid w:val="0092227A"/>
    <w:rsid w:val="0092234E"/>
    <w:rsid w:val="009229C4"/>
    <w:rsid w:val="00922FB6"/>
    <w:rsid w:val="009230BF"/>
    <w:rsid w:val="00923511"/>
    <w:rsid w:val="009238EB"/>
    <w:rsid w:val="00923B7D"/>
    <w:rsid w:val="00923C3F"/>
    <w:rsid w:val="00924035"/>
    <w:rsid w:val="00924157"/>
    <w:rsid w:val="00924932"/>
    <w:rsid w:val="009249C3"/>
    <w:rsid w:val="00924AEB"/>
    <w:rsid w:val="00924B29"/>
    <w:rsid w:val="00924DEF"/>
    <w:rsid w:val="00924E73"/>
    <w:rsid w:val="0092508C"/>
    <w:rsid w:val="009251F7"/>
    <w:rsid w:val="0092573F"/>
    <w:rsid w:val="00925A73"/>
    <w:rsid w:val="0092614E"/>
    <w:rsid w:val="00926401"/>
    <w:rsid w:val="00926A6A"/>
    <w:rsid w:val="00926B7E"/>
    <w:rsid w:val="00926E1E"/>
    <w:rsid w:val="009271F9"/>
    <w:rsid w:val="00927376"/>
    <w:rsid w:val="009273DE"/>
    <w:rsid w:val="009274B6"/>
    <w:rsid w:val="0092792C"/>
    <w:rsid w:val="00927D47"/>
    <w:rsid w:val="00927E1C"/>
    <w:rsid w:val="009303CC"/>
    <w:rsid w:val="00930567"/>
    <w:rsid w:val="009305AB"/>
    <w:rsid w:val="0093075F"/>
    <w:rsid w:val="00930A60"/>
    <w:rsid w:val="00930CAF"/>
    <w:rsid w:val="00930D29"/>
    <w:rsid w:val="00930F9A"/>
    <w:rsid w:val="009314CA"/>
    <w:rsid w:val="0093170B"/>
    <w:rsid w:val="00931780"/>
    <w:rsid w:val="009319CA"/>
    <w:rsid w:val="00931A8D"/>
    <w:rsid w:val="00931B7C"/>
    <w:rsid w:val="00931D2A"/>
    <w:rsid w:val="00931E9C"/>
    <w:rsid w:val="009323B7"/>
    <w:rsid w:val="009327C0"/>
    <w:rsid w:val="009328A8"/>
    <w:rsid w:val="00932BCA"/>
    <w:rsid w:val="00932C9D"/>
    <w:rsid w:val="00932EBD"/>
    <w:rsid w:val="00933556"/>
    <w:rsid w:val="009335D8"/>
    <w:rsid w:val="00933810"/>
    <w:rsid w:val="00933B5B"/>
    <w:rsid w:val="00933C87"/>
    <w:rsid w:val="00934298"/>
    <w:rsid w:val="009342EA"/>
    <w:rsid w:val="00934926"/>
    <w:rsid w:val="00934A77"/>
    <w:rsid w:val="009352E5"/>
    <w:rsid w:val="00935C4C"/>
    <w:rsid w:val="00935F29"/>
    <w:rsid w:val="0093624D"/>
    <w:rsid w:val="00936699"/>
    <w:rsid w:val="00936C5E"/>
    <w:rsid w:val="00936D97"/>
    <w:rsid w:val="0093704C"/>
    <w:rsid w:val="009372B7"/>
    <w:rsid w:val="009373CE"/>
    <w:rsid w:val="009373FB"/>
    <w:rsid w:val="009376AB"/>
    <w:rsid w:val="009376F3"/>
    <w:rsid w:val="00937836"/>
    <w:rsid w:val="0093792C"/>
    <w:rsid w:val="0093797E"/>
    <w:rsid w:val="00937EA7"/>
    <w:rsid w:val="00937ED0"/>
    <w:rsid w:val="00937F6D"/>
    <w:rsid w:val="00937F73"/>
    <w:rsid w:val="0094006B"/>
    <w:rsid w:val="0094008C"/>
    <w:rsid w:val="00940124"/>
    <w:rsid w:val="009401C7"/>
    <w:rsid w:val="00940265"/>
    <w:rsid w:val="009404D4"/>
    <w:rsid w:val="009405E5"/>
    <w:rsid w:val="00940B2E"/>
    <w:rsid w:val="00940C3B"/>
    <w:rsid w:val="00940E6E"/>
    <w:rsid w:val="00940F60"/>
    <w:rsid w:val="00940FBE"/>
    <w:rsid w:val="00940FC7"/>
    <w:rsid w:val="00941430"/>
    <w:rsid w:val="009415E2"/>
    <w:rsid w:val="009415ED"/>
    <w:rsid w:val="009415EE"/>
    <w:rsid w:val="0094175C"/>
    <w:rsid w:val="00941E1A"/>
    <w:rsid w:val="00941FA2"/>
    <w:rsid w:val="0094250B"/>
    <w:rsid w:val="00942528"/>
    <w:rsid w:val="00942613"/>
    <w:rsid w:val="00942614"/>
    <w:rsid w:val="0094273A"/>
    <w:rsid w:val="009428E7"/>
    <w:rsid w:val="009429D3"/>
    <w:rsid w:val="00942B10"/>
    <w:rsid w:val="00942D42"/>
    <w:rsid w:val="00942DDF"/>
    <w:rsid w:val="00942F30"/>
    <w:rsid w:val="0094315A"/>
    <w:rsid w:val="009431EF"/>
    <w:rsid w:val="00943329"/>
    <w:rsid w:val="009435EF"/>
    <w:rsid w:val="009438E6"/>
    <w:rsid w:val="00943986"/>
    <w:rsid w:val="009439E4"/>
    <w:rsid w:val="00943A2A"/>
    <w:rsid w:val="00943B5A"/>
    <w:rsid w:val="00943B8B"/>
    <w:rsid w:val="00943D3A"/>
    <w:rsid w:val="00943E45"/>
    <w:rsid w:val="00943E8A"/>
    <w:rsid w:val="009442C3"/>
    <w:rsid w:val="009442ED"/>
    <w:rsid w:val="00944865"/>
    <w:rsid w:val="009449D7"/>
    <w:rsid w:val="00944A62"/>
    <w:rsid w:val="00944E26"/>
    <w:rsid w:val="00944F00"/>
    <w:rsid w:val="00944F6F"/>
    <w:rsid w:val="00945326"/>
    <w:rsid w:val="0094540C"/>
    <w:rsid w:val="009457ED"/>
    <w:rsid w:val="00945888"/>
    <w:rsid w:val="00945900"/>
    <w:rsid w:val="00946017"/>
    <w:rsid w:val="00946052"/>
    <w:rsid w:val="009461E9"/>
    <w:rsid w:val="009462A4"/>
    <w:rsid w:val="009462BF"/>
    <w:rsid w:val="009462C5"/>
    <w:rsid w:val="0094631D"/>
    <w:rsid w:val="009464FF"/>
    <w:rsid w:val="009467C2"/>
    <w:rsid w:val="009467FD"/>
    <w:rsid w:val="0094682F"/>
    <w:rsid w:val="00946843"/>
    <w:rsid w:val="00946866"/>
    <w:rsid w:val="009468D7"/>
    <w:rsid w:val="00946A37"/>
    <w:rsid w:val="00946B87"/>
    <w:rsid w:val="00946E93"/>
    <w:rsid w:val="00946ED6"/>
    <w:rsid w:val="0094703D"/>
    <w:rsid w:val="009475CA"/>
    <w:rsid w:val="009475EE"/>
    <w:rsid w:val="0094767C"/>
    <w:rsid w:val="009476AB"/>
    <w:rsid w:val="009476CF"/>
    <w:rsid w:val="0094779E"/>
    <w:rsid w:val="00947835"/>
    <w:rsid w:val="009478AF"/>
    <w:rsid w:val="009479B3"/>
    <w:rsid w:val="00947A3F"/>
    <w:rsid w:val="00947C89"/>
    <w:rsid w:val="00947EB1"/>
    <w:rsid w:val="0095029A"/>
    <w:rsid w:val="00950404"/>
    <w:rsid w:val="009504A8"/>
    <w:rsid w:val="00950DE6"/>
    <w:rsid w:val="00951950"/>
    <w:rsid w:val="00951B80"/>
    <w:rsid w:val="0095228F"/>
    <w:rsid w:val="009522AE"/>
    <w:rsid w:val="0095241A"/>
    <w:rsid w:val="009527FA"/>
    <w:rsid w:val="00952802"/>
    <w:rsid w:val="00952967"/>
    <w:rsid w:val="00952AAB"/>
    <w:rsid w:val="00952E94"/>
    <w:rsid w:val="00952EFE"/>
    <w:rsid w:val="0095300D"/>
    <w:rsid w:val="0095325F"/>
    <w:rsid w:val="00953373"/>
    <w:rsid w:val="009534D0"/>
    <w:rsid w:val="00953637"/>
    <w:rsid w:val="00953881"/>
    <w:rsid w:val="00953A72"/>
    <w:rsid w:val="00954117"/>
    <w:rsid w:val="00954406"/>
    <w:rsid w:val="0095467E"/>
    <w:rsid w:val="00954827"/>
    <w:rsid w:val="00954A83"/>
    <w:rsid w:val="00954BEC"/>
    <w:rsid w:val="00954C1D"/>
    <w:rsid w:val="00954E19"/>
    <w:rsid w:val="00954E96"/>
    <w:rsid w:val="00954F58"/>
    <w:rsid w:val="0095531D"/>
    <w:rsid w:val="00955515"/>
    <w:rsid w:val="00955873"/>
    <w:rsid w:val="009562C4"/>
    <w:rsid w:val="0095647B"/>
    <w:rsid w:val="00956697"/>
    <w:rsid w:val="009567DD"/>
    <w:rsid w:val="009569C8"/>
    <w:rsid w:val="00956A8A"/>
    <w:rsid w:val="00956C6F"/>
    <w:rsid w:val="00956CAE"/>
    <w:rsid w:val="00956CCB"/>
    <w:rsid w:val="00956ECF"/>
    <w:rsid w:val="00956EF7"/>
    <w:rsid w:val="00957205"/>
    <w:rsid w:val="009572BE"/>
    <w:rsid w:val="0095736F"/>
    <w:rsid w:val="00957629"/>
    <w:rsid w:val="0095765E"/>
    <w:rsid w:val="0095766B"/>
    <w:rsid w:val="0095772A"/>
    <w:rsid w:val="00957987"/>
    <w:rsid w:val="009579A3"/>
    <w:rsid w:val="00957C96"/>
    <w:rsid w:val="00960080"/>
    <w:rsid w:val="009602EF"/>
    <w:rsid w:val="009606DC"/>
    <w:rsid w:val="00960BF3"/>
    <w:rsid w:val="00960C1C"/>
    <w:rsid w:val="00960EFC"/>
    <w:rsid w:val="00960F95"/>
    <w:rsid w:val="009611B2"/>
    <w:rsid w:val="00961284"/>
    <w:rsid w:val="009613EE"/>
    <w:rsid w:val="00961483"/>
    <w:rsid w:val="0096163B"/>
    <w:rsid w:val="009616EE"/>
    <w:rsid w:val="00961956"/>
    <w:rsid w:val="00961A2B"/>
    <w:rsid w:val="00961C33"/>
    <w:rsid w:val="00961D97"/>
    <w:rsid w:val="009622F3"/>
    <w:rsid w:val="0096235D"/>
    <w:rsid w:val="009624A9"/>
    <w:rsid w:val="00962700"/>
    <w:rsid w:val="00962713"/>
    <w:rsid w:val="00962725"/>
    <w:rsid w:val="00962BDF"/>
    <w:rsid w:val="0096310C"/>
    <w:rsid w:val="00963446"/>
    <w:rsid w:val="00963768"/>
    <w:rsid w:val="00963783"/>
    <w:rsid w:val="009637BA"/>
    <w:rsid w:val="00963A7C"/>
    <w:rsid w:val="00963DED"/>
    <w:rsid w:val="00963EF1"/>
    <w:rsid w:val="0096407D"/>
    <w:rsid w:val="00964256"/>
    <w:rsid w:val="00964295"/>
    <w:rsid w:val="00964342"/>
    <w:rsid w:val="00964372"/>
    <w:rsid w:val="009645BB"/>
    <w:rsid w:val="00964BED"/>
    <w:rsid w:val="00964DDF"/>
    <w:rsid w:val="00964EAD"/>
    <w:rsid w:val="0096508C"/>
    <w:rsid w:val="00965135"/>
    <w:rsid w:val="00965194"/>
    <w:rsid w:val="0096526A"/>
    <w:rsid w:val="009652BE"/>
    <w:rsid w:val="009656AD"/>
    <w:rsid w:val="00965786"/>
    <w:rsid w:val="00965A74"/>
    <w:rsid w:val="00965B9E"/>
    <w:rsid w:val="00965F01"/>
    <w:rsid w:val="009661B1"/>
    <w:rsid w:val="009662CA"/>
    <w:rsid w:val="009662DB"/>
    <w:rsid w:val="00966D34"/>
    <w:rsid w:val="00966DE6"/>
    <w:rsid w:val="00966FC9"/>
    <w:rsid w:val="00966FEF"/>
    <w:rsid w:val="00967217"/>
    <w:rsid w:val="0096738E"/>
    <w:rsid w:val="009674D4"/>
    <w:rsid w:val="009676D3"/>
    <w:rsid w:val="0096788A"/>
    <w:rsid w:val="00967989"/>
    <w:rsid w:val="00967AEF"/>
    <w:rsid w:val="00967E3C"/>
    <w:rsid w:val="00970150"/>
    <w:rsid w:val="009702C7"/>
    <w:rsid w:val="009704FA"/>
    <w:rsid w:val="00970751"/>
    <w:rsid w:val="00970A4E"/>
    <w:rsid w:val="00970C8D"/>
    <w:rsid w:val="00970D60"/>
    <w:rsid w:val="00970F84"/>
    <w:rsid w:val="009712A8"/>
    <w:rsid w:val="0097137A"/>
    <w:rsid w:val="00971429"/>
    <w:rsid w:val="00971531"/>
    <w:rsid w:val="0097159D"/>
    <w:rsid w:val="009717CB"/>
    <w:rsid w:val="009717FD"/>
    <w:rsid w:val="00971838"/>
    <w:rsid w:val="0097196C"/>
    <w:rsid w:val="00971BD7"/>
    <w:rsid w:val="009727ED"/>
    <w:rsid w:val="00972AF4"/>
    <w:rsid w:val="00972C01"/>
    <w:rsid w:val="00972CDD"/>
    <w:rsid w:val="00972EB6"/>
    <w:rsid w:val="0097322C"/>
    <w:rsid w:val="009732E5"/>
    <w:rsid w:val="009732EC"/>
    <w:rsid w:val="00973413"/>
    <w:rsid w:val="009734FD"/>
    <w:rsid w:val="009738F5"/>
    <w:rsid w:val="00973E3D"/>
    <w:rsid w:val="00974214"/>
    <w:rsid w:val="009743F7"/>
    <w:rsid w:val="0097452F"/>
    <w:rsid w:val="009748D2"/>
    <w:rsid w:val="009749EF"/>
    <w:rsid w:val="00974C91"/>
    <w:rsid w:val="00974FAA"/>
    <w:rsid w:val="0097557E"/>
    <w:rsid w:val="00975867"/>
    <w:rsid w:val="00975A25"/>
    <w:rsid w:val="00975EF4"/>
    <w:rsid w:val="00976498"/>
    <w:rsid w:val="0097666A"/>
    <w:rsid w:val="009767A2"/>
    <w:rsid w:val="009767B1"/>
    <w:rsid w:val="009768E3"/>
    <w:rsid w:val="00976CD8"/>
    <w:rsid w:val="00977386"/>
    <w:rsid w:val="00977453"/>
    <w:rsid w:val="00977748"/>
    <w:rsid w:val="0097783E"/>
    <w:rsid w:val="00977882"/>
    <w:rsid w:val="00977BC5"/>
    <w:rsid w:val="00980041"/>
    <w:rsid w:val="00980098"/>
    <w:rsid w:val="0098018D"/>
    <w:rsid w:val="00980414"/>
    <w:rsid w:val="0098068F"/>
    <w:rsid w:val="009809C0"/>
    <w:rsid w:val="00980BE7"/>
    <w:rsid w:val="00980C4F"/>
    <w:rsid w:val="00980D4A"/>
    <w:rsid w:val="00980EBA"/>
    <w:rsid w:val="00980F4F"/>
    <w:rsid w:val="00980F5D"/>
    <w:rsid w:val="00980F6D"/>
    <w:rsid w:val="0098105A"/>
    <w:rsid w:val="0098128A"/>
    <w:rsid w:val="00981508"/>
    <w:rsid w:val="00981513"/>
    <w:rsid w:val="009818A7"/>
    <w:rsid w:val="00981935"/>
    <w:rsid w:val="00981B18"/>
    <w:rsid w:val="00981D20"/>
    <w:rsid w:val="0098292B"/>
    <w:rsid w:val="009829E4"/>
    <w:rsid w:val="00982E10"/>
    <w:rsid w:val="00982EA5"/>
    <w:rsid w:val="00983011"/>
    <w:rsid w:val="00983191"/>
    <w:rsid w:val="009831AF"/>
    <w:rsid w:val="0098332B"/>
    <w:rsid w:val="00983565"/>
    <w:rsid w:val="009837F5"/>
    <w:rsid w:val="009838BC"/>
    <w:rsid w:val="009838FF"/>
    <w:rsid w:val="00983A66"/>
    <w:rsid w:val="00983AFC"/>
    <w:rsid w:val="00983B2C"/>
    <w:rsid w:val="00983C51"/>
    <w:rsid w:val="00983E22"/>
    <w:rsid w:val="0098410E"/>
    <w:rsid w:val="0098428F"/>
    <w:rsid w:val="0098475D"/>
    <w:rsid w:val="00984995"/>
    <w:rsid w:val="009849FC"/>
    <w:rsid w:val="00984A70"/>
    <w:rsid w:val="00984AFE"/>
    <w:rsid w:val="0098502B"/>
    <w:rsid w:val="009851BB"/>
    <w:rsid w:val="0098522C"/>
    <w:rsid w:val="00985317"/>
    <w:rsid w:val="00985397"/>
    <w:rsid w:val="009857BC"/>
    <w:rsid w:val="00985DB4"/>
    <w:rsid w:val="00985FE4"/>
    <w:rsid w:val="009861CD"/>
    <w:rsid w:val="009863DB"/>
    <w:rsid w:val="009864CA"/>
    <w:rsid w:val="00986A98"/>
    <w:rsid w:val="00986B51"/>
    <w:rsid w:val="00986F7C"/>
    <w:rsid w:val="00987573"/>
    <w:rsid w:val="009878B2"/>
    <w:rsid w:val="00987D57"/>
    <w:rsid w:val="009901AA"/>
    <w:rsid w:val="009903F0"/>
    <w:rsid w:val="00990468"/>
    <w:rsid w:val="0099072A"/>
    <w:rsid w:val="00990745"/>
    <w:rsid w:val="009907B4"/>
    <w:rsid w:val="00990A2B"/>
    <w:rsid w:val="00990C6F"/>
    <w:rsid w:val="00991796"/>
    <w:rsid w:val="0099182E"/>
    <w:rsid w:val="00991BFE"/>
    <w:rsid w:val="00991C69"/>
    <w:rsid w:val="00991D1E"/>
    <w:rsid w:val="00991E17"/>
    <w:rsid w:val="009922BD"/>
    <w:rsid w:val="009925F8"/>
    <w:rsid w:val="00992BB8"/>
    <w:rsid w:val="00992F1A"/>
    <w:rsid w:val="009930B5"/>
    <w:rsid w:val="0099347D"/>
    <w:rsid w:val="009936B2"/>
    <w:rsid w:val="009938EE"/>
    <w:rsid w:val="00993D5F"/>
    <w:rsid w:val="00993D7F"/>
    <w:rsid w:val="00993E5A"/>
    <w:rsid w:val="0099403F"/>
    <w:rsid w:val="00994106"/>
    <w:rsid w:val="00994111"/>
    <w:rsid w:val="00994143"/>
    <w:rsid w:val="00994240"/>
    <w:rsid w:val="00994260"/>
    <w:rsid w:val="00994412"/>
    <w:rsid w:val="009946C4"/>
    <w:rsid w:val="0099507D"/>
    <w:rsid w:val="00995334"/>
    <w:rsid w:val="00995424"/>
    <w:rsid w:val="00995AFB"/>
    <w:rsid w:val="00995DDF"/>
    <w:rsid w:val="00995F7C"/>
    <w:rsid w:val="00995FEA"/>
    <w:rsid w:val="00996470"/>
    <w:rsid w:val="0099658C"/>
    <w:rsid w:val="00996593"/>
    <w:rsid w:val="00996796"/>
    <w:rsid w:val="009967AD"/>
    <w:rsid w:val="009967B2"/>
    <w:rsid w:val="009968C8"/>
    <w:rsid w:val="00996B64"/>
    <w:rsid w:val="00996CAB"/>
    <w:rsid w:val="00996E0D"/>
    <w:rsid w:val="00996EB5"/>
    <w:rsid w:val="00997058"/>
    <w:rsid w:val="0099786A"/>
    <w:rsid w:val="0099793C"/>
    <w:rsid w:val="00997A39"/>
    <w:rsid w:val="00997AED"/>
    <w:rsid w:val="00997C0C"/>
    <w:rsid w:val="00997D34"/>
    <w:rsid w:val="00997DBD"/>
    <w:rsid w:val="00997DF7"/>
    <w:rsid w:val="009A03FC"/>
    <w:rsid w:val="009A047D"/>
    <w:rsid w:val="009A08F1"/>
    <w:rsid w:val="009A0B23"/>
    <w:rsid w:val="009A0C46"/>
    <w:rsid w:val="009A0C53"/>
    <w:rsid w:val="009A0EC7"/>
    <w:rsid w:val="009A1143"/>
    <w:rsid w:val="009A1496"/>
    <w:rsid w:val="009A168A"/>
    <w:rsid w:val="009A180E"/>
    <w:rsid w:val="009A1B10"/>
    <w:rsid w:val="009A1C81"/>
    <w:rsid w:val="009A1E69"/>
    <w:rsid w:val="009A2122"/>
    <w:rsid w:val="009A24AE"/>
    <w:rsid w:val="009A2D8B"/>
    <w:rsid w:val="009A321C"/>
    <w:rsid w:val="009A324D"/>
    <w:rsid w:val="009A3445"/>
    <w:rsid w:val="009A349E"/>
    <w:rsid w:val="009A34CC"/>
    <w:rsid w:val="009A3572"/>
    <w:rsid w:val="009A3A66"/>
    <w:rsid w:val="009A4050"/>
    <w:rsid w:val="009A4129"/>
    <w:rsid w:val="009A4637"/>
    <w:rsid w:val="009A4849"/>
    <w:rsid w:val="009A4DF6"/>
    <w:rsid w:val="009A51CE"/>
    <w:rsid w:val="009A5817"/>
    <w:rsid w:val="009A5864"/>
    <w:rsid w:val="009A5DBB"/>
    <w:rsid w:val="009A5F68"/>
    <w:rsid w:val="009A6066"/>
    <w:rsid w:val="009A641E"/>
    <w:rsid w:val="009A672D"/>
    <w:rsid w:val="009A6CE8"/>
    <w:rsid w:val="009A6D41"/>
    <w:rsid w:val="009A7088"/>
    <w:rsid w:val="009A78DF"/>
    <w:rsid w:val="009A7B51"/>
    <w:rsid w:val="009B0056"/>
    <w:rsid w:val="009B01A7"/>
    <w:rsid w:val="009B052A"/>
    <w:rsid w:val="009B126F"/>
    <w:rsid w:val="009B1323"/>
    <w:rsid w:val="009B13CD"/>
    <w:rsid w:val="009B1578"/>
    <w:rsid w:val="009B182E"/>
    <w:rsid w:val="009B18A9"/>
    <w:rsid w:val="009B1AD0"/>
    <w:rsid w:val="009B1C7A"/>
    <w:rsid w:val="009B2752"/>
    <w:rsid w:val="009B2B3E"/>
    <w:rsid w:val="009B2EB6"/>
    <w:rsid w:val="009B31EF"/>
    <w:rsid w:val="009B3290"/>
    <w:rsid w:val="009B36E1"/>
    <w:rsid w:val="009B3B22"/>
    <w:rsid w:val="009B3D3D"/>
    <w:rsid w:val="009B3ED1"/>
    <w:rsid w:val="009B3F8A"/>
    <w:rsid w:val="009B403A"/>
    <w:rsid w:val="009B40C0"/>
    <w:rsid w:val="009B44CF"/>
    <w:rsid w:val="009B45C0"/>
    <w:rsid w:val="009B46DD"/>
    <w:rsid w:val="009B4BEB"/>
    <w:rsid w:val="009B4C54"/>
    <w:rsid w:val="009B4EA6"/>
    <w:rsid w:val="009B4F1E"/>
    <w:rsid w:val="009B51B1"/>
    <w:rsid w:val="009B54EE"/>
    <w:rsid w:val="009B5B14"/>
    <w:rsid w:val="009B5EBA"/>
    <w:rsid w:val="009B6AEF"/>
    <w:rsid w:val="009B6BC4"/>
    <w:rsid w:val="009B6DD1"/>
    <w:rsid w:val="009B6E02"/>
    <w:rsid w:val="009B6F22"/>
    <w:rsid w:val="009B7354"/>
    <w:rsid w:val="009B7881"/>
    <w:rsid w:val="009B7BDD"/>
    <w:rsid w:val="009B7DAA"/>
    <w:rsid w:val="009C0284"/>
    <w:rsid w:val="009C029B"/>
    <w:rsid w:val="009C0477"/>
    <w:rsid w:val="009C0526"/>
    <w:rsid w:val="009C09B8"/>
    <w:rsid w:val="009C0A9D"/>
    <w:rsid w:val="009C0BA9"/>
    <w:rsid w:val="009C0CA8"/>
    <w:rsid w:val="009C0F35"/>
    <w:rsid w:val="009C0F84"/>
    <w:rsid w:val="009C106B"/>
    <w:rsid w:val="009C1A3B"/>
    <w:rsid w:val="009C1B0E"/>
    <w:rsid w:val="009C1C90"/>
    <w:rsid w:val="009C1D2B"/>
    <w:rsid w:val="009C1E5E"/>
    <w:rsid w:val="009C1E62"/>
    <w:rsid w:val="009C1F63"/>
    <w:rsid w:val="009C2013"/>
    <w:rsid w:val="009C221C"/>
    <w:rsid w:val="009C2873"/>
    <w:rsid w:val="009C2A20"/>
    <w:rsid w:val="009C302A"/>
    <w:rsid w:val="009C3225"/>
    <w:rsid w:val="009C3375"/>
    <w:rsid w:val="009C35C0"/>
    <w:rsid w:val="009C3983"/>
    <w:rsid w:val="009C3BAD"/>
    <w:rsid w:val="009C3C4D"/>
    <w:rsid w:val="009C3E86"/>
    <w:rsid w:val="009C3EE5"/>
    <w:rsid w:val="009C3FC8"/>
    <w:rsid w:val="009C40F2"/>
    <w:rsid w:val="009C449D"/>
    <w:rsid w:val="009C4807"/>
    <w:rsid w:val="009C48FC"/>
    <w:rsid w:val="009C491F"/>
    <w:rsid w:val="009C4D2C"/>
    <w:rsid w:val="009C4F70"/>
    <w:rsid w:val="009C5726"/>
    <w:rsid w:val="009C58BB"/>
    <w:rsid w:val="009C5919"/>
    <w:rsid w:val="009C5FAE"/>
    <w:rsid w:val="009C6041"/>
    <w:rsid w:val="009C636A"/>
    <w:rsid w:val="009C6513"/>
    <w:rsid w:val="009C673D"/>
    <w:rsid w:val="009C68D1"/>
    <w:rsid w:val="009C68EF"/>
    <w:rsid w:val="009C6A3B"/>
    <w:rsid w:val="009C6A7F"/>
    <w:rsid w:val="009C70F3"/>
    <w:rsid w:val="009C71DE"/>
    <w:rsid w:val="009C7302"/>
    <w:rsid w:val="009C73A0"/>
    <w:rsid w:val="009C7562"/>
    <w:rsid w:val="009C780D"/>
    <w:rsid w:val="009C79E8"/>
    <w:rsid w:val="009C7C43"/>
    <w:rsid w:val="009C7E76"/>
    <w:rsid w:val="009D00EE"/>
    <w:rsid w:val="009D05C4"/>
    <w:rsid w:val="009D0750"/>
    <w:rsid w:val="009D08E9"/>
    <w:rsid w:val="009D093E"/>
    <w:rsid w:val="009D0E8B"/>
    <w:rsid w:val="009D16D0"/>
    <w:rsid w:val="009D1776"/>
    <w:rsid w:val="009D184D"/>
    <w:rsid w:val="009D1980"/>
    <w:rsid w:val="009D1A85"/>
    <w:rsid w:val="009D1A99"/>
    <w:rsid w:val="009D1AE3"/>
    <w:rsid w:val="009D1C00"/>
    <w:rsid w:val="009D1E7B"/>
    <w:rsid w:val="009D217E"/>
    <w:rsid w:val="009D222F"/>
    <w:rsid w:val="009D2723"/>
    <w:rsid w:val="009D27BA"/>
    <w:rsid w:val="009D2A58"/>
    <w:rsid w:val="009D2B71"/>
    <w:rsid w:val="009D339A"/>
    <w:rsid w:val="009D339B"/>
    <w:rsid w:val="009D3432"/>
    <w:rsid w:val="009D351E"/>
    <w:rsid w:val="009D358F"/>
    <w:rsid w:val="009D367C"/>
    <w:rsid w:val="009D3B80"/>
    <w:rsid w:val="009D3C08"/>
    <w:rsid w:val="009D3D23"/>
    <w:rsid w:val="009D3E8F"/>
    <w:rsid w:val="009D3EDA"/>
    <w:rsid w:val="009D4362"/>
    <w:rsid w:val="009D4427"/>
    <w:rsid w:val="009D476D"/>
    <w:rsid w:val="009D4A25"/>
    <w:rsid w:val="009D4B4C"/>
    <w:rsid w:val="009D4DF8"/>
    <w:rsid w:val="009D4F98"/>
    <w:rsid w:val="009D5025"/>
    <w:rsid w:val="009D504B"/>
    <w:rsid w:val="009D514C"/>
    <w:rsid w:val="009D52EA"/>
    <w:rsid w:val="009D53C2"/>
    <w:rsid w:val="009D5781"/>
    <w:rsid w:val="009D5880"/>
    <w:rsid w:val="009D5B10"/>
    <w:rsid w:val="009D5BE5"/>
    <w:rsid w:val="009D5CE4"/>
    <w:rsid w:val="009D64A5"/>
    <w:rsid w:val="009D6506"/>
    <w:rsid w:val="009D65CC"/>
    <w:rsid w:val="009D6712"/>
    <w:rsid w:val="009D6920"/>
    <w:rsid w:val="009D6A77"/>
    <w:rsid w:val="009D7326"/>
    <w:rsid w:val="009D7353"/>
    <w:rsid w:val="009D789B"/>
    <w:rsid w:val="009D7A7F"/>
    <w:rsid w:val="009D7AC6"/>
    <w:rsid w:val="009E01D3"/>
    <w:rsid w:val="009E0334"/>
    <w:rsid w:val="009E081A"/>
    <w:rsid w:val="009E0895"/>
    <w:rsid w:val="009E0958"/>
    <w:rsid w:val="009E0E85"/>
    <w:rsid w:val="009E0E9A"/>
    <w:rsid w:val="009E0F15"/>
    <w:rsid w:val="009E1070"/>
    <w:rsid w:val="009E1358"/>
    <w:rsid w:val="009E164A"/>
    <w:rsid w:val="009E182F"/>
    <w:rsid w:val="009E198A"/>
    <w:rsid w:val="009E1BFB"/>
    <w:rsid w:val="009E1C22"/>
    <w:rsid w:val="009E1D84"/>
    <w:rsid w:val="009E233A"/>
    <w:rsid w:val="009E2602"/>
    <w:rsid w:val="009E2704"/>
    <w:rsid w:val="009E2D8B"/>
    <w:rsid w:val="009E2E97"/>
    <w:rsid w:val="009E33FF"/>
    <w:rsid w:val="009E3763"/>
    <w:rsid w:val="009E37D1"/>
    <w:rsid w:val="009E37D2"/>
    <w:rsid w:val="009E3BAA"/>
    <w:rsid w:val="009E41E3"/>
    <w:rsid w:val="009E45C6"/>
    <w:rsid w:val="009E46EA"/>
    <w:rsid w:val="009E4751"/>
    <w:rsid w:val="009E4784"/>
    <w:rsid w:val="009E487A"/>
    <w:rsid w:val="009E4CB2"/>
    <w:rsid w:val="009E5060"/>
    <w:rsid w:val="009E52CD"/>
    <w:rsid w:val="009E5441"/>
    <w:rsid w:val="009E580C"/>
    <w:rsid w:val="009E58E0"/>
    <w:rsid w:val="009E5CFE"/>
    <w:rsid w:val="009E5D09"/>
    <w:rsid w:val="009E624D"/>
    <w:rsid w:val="009E6272"/>
    <w:rsid w:val="009E7117"/>
    <w:rsid w:val="009E7781"/>
    <w:rsid w:val="009E7AF0"/>
    <w:rsid w:val="009F01F1"/>
    <w:rsid w:val="009F0471"/>
    <w:rsid w:val="009F0731"/>
    <w:rsid w:val="009F0E49"/>
    <w:rsid w:val="009F0FD0"/>
    <w:rsid w:val="009F1258"/>
    <w:rsid w:val="009F1755"/>
    <w:rsid w:val="009F17EC"/>
    <w:rsid w:val="009F1A08"/>
    <w:rsid w:val="009F217B"/>
    <w:rsid w:val="009F26D9"/>
    <w:rsid w:val="009F27D5"/>
    <w:rsid w:val="009F2808"/>
    <w:rsid w:val="009F2861"/>
    <w:rsid w:val="009F2CA3"/>
    <w:rsid w:val="009F3035"/>
    <w:rsid w:val="009F3102"/>
    <w:rsid w:val="009F3177"/>
    <w:rsid w:val="009F31AE"/>
    <w:rsid w:val="009F38C3"/>
    <w:rsid w:val="009F3C50"/>
    <w:rsid w:val="009F3D67"/>
    <w:rsid w:val="009F43D3"/>
    <w:rsid w:val="009F4416"/>
    <w:rsid w:val="009F480F"/>
    <w:rsid w:val="009F4A3B"/>
    <w:rsid w:val="009F4C3D"/>
    <w:rsid w:val="009F508D"/>
    <w:rsid w:val="009F5121"/>
    <w:rsid w:val="009F5214"/>
    <w:rsid w:val="009F535C"/>
    <w:rsid w:val="009F58BA"/>
    <w:rsid w:val="009F5B61"/>
    <w:rsid w:val="009F5EA6"/>
    <w:rsid w:val="009F6133"/>
    <w:rsid w:val="009F61BE"/>
    <w:rsid w:val="009F6364"/>
    <w:rsid w:val="009F6607"/>
    <w:rsid w:val="009F66CF"/>
    <w:rsid w:val="009F66E9"/>
    <w:rsid w:val="009F7425"/>
    <w:rsid w:val="009F74E9"/>
    <w:rsid w:val="009F75D4"/>
    <w:rsid w:val="009F772F"/>
    <w:rsid w:val="009F786C"/>
    <w:rsid w:val="009F7F66"/>
    <w:rsid w:val="00A00236"/>
    <w:rsid w:val="00A00296"/>
    <w:rsid w:val="00A00437"/>
    <w:rsid w:val="00A006B4"/>
    <w:rsid w:val="00A009EC"/>
    <w:rsid w:val="00A00BFF"/>
    <w:rsid w:val="00A00CB7"/>
    <w:rsid w:val="00A00EE2"/>
    <w:rsid w:val="00A011BF"/>
    <w:rsid w:val="00A01291"/>
    <w:rsid w:val="00A01652"/>
    <w:rsid w:val="00A01D93"/>
    <w:rsid w:val="00A01D96"/>
    <w:rsid w:val="00A02087"/>
    <w:rsid w:val="00A020BD"/>
    <w:rsid w:val="00A0228C"/>
    <w:rsid w:val="00A02313"/>
    <w:rsid w:val="00A02386"/>
    <w:rsid w:val="00A026E9"/>
    <w:rsid w:val="00A02C51"/>
    <w:rsid w:val="00A02C94"/>
    <w:rsid w:val="00A03311"/>
    <w:rsid w:val="00A033C9"/>
    <w:rsid w:val="00A034E3"/>
    <w:rsid w:val="00A03ABC"/>
    <w:rsid w:val="00A03B98"/>
    <w:rsid w:val="00A03BC2"/>
    <w:rsid w:val="00A03C77"/>
    <w:rsid w:val="00A03E86"/>
    <w:rsid w:val="00A0415F"/>
    <w:rsid w:val="00A041C0"/>
    <w:rsid w:val="00A0430D"/>
    <w:rsid w:val="00A04310"/>
    <w:rsid w:val="00A04315"/>
    <w:rsid w:val="00A0436A"/>
    <w:rsid w:val="00A04488"/>
    <w:rsid w:val="00A048A7"/>
    <w:rsid w:val="00A04C13"/>
    <w:rsid w:val="00A04C5D"/>
    <w:rsid w:val="00A04CCC"/>
    <w:rsid w:val="00A050C8"/>
    <w:rsid w:val="00A052E7"/>
    <w:rsid w:val="00A05382"/>
    <w:rsid w:val="00A053DE"/>
    <w:rsid w:val="00A0544C"/>
    <w:rsid w:val="00A0573C"/>
    <w:rsid w:val="00A05909"/>
    <w:rsid w:val="00A05FC2"/>
    <w:rsid w:val="00A0615D"/>
    <w:rsid w:val="00A061BD"/>
    <w:rsid w:val="00A061E0"/>
    <w:rsid w:val="00A06367"/>
    <w:rsid w:val="00A0651F"/>
    <w:rsid w:val="00A06827"/>
    <w:rsid w:val="00A068FE"/>
    <w:rsid w:val="00A06B46"/>
    <w:rsid w:val="00A071A6"/>
    <w:rsid w:val="00A0734E"/>
    <w:rsid w:val="00A0745C"/>
    <w:rsid w:val="00A074E4"/>
    <w:rsid w:val="00A076D9"/>
    <w:rsid w:val="00A07B0D"/>
    <w:rsid w:val="00A07C95"/>
    <w:rsid w:val="00A07C9F"/>
    <w:rsid w:val="00A07D01"/>
    <w:rsid w:val="00A07DB6"/>
    <w:rsid w:val="00A07EEE"/>
    <w:rsid w:val="00A10093"/>
    <w:rsid w:val="00A100E8"/>
    <w:rsid w:val="00A10121"/>
    <w:rsid w:val="00A10215"/>
    <w:rsid w:val="00A1081C"/>
    <w:rsid w:val="00A10862"/>
    <w:rsid w:val="00A10924"/>
    <w:rsid w:val="00A10AD8"/>
    <w:rsid w:val="00A10B4A"/>
    <w:rsid w:val="00A1120D"/>
    <w:rsid w:val="00A11370"/>
    <w:rsid w:val="00A1145E"/>
    <w:rsid w:val="00A11848"/>
    <w:rsid w:val="00A11861"/>
    <w:rsid w:val="00A11A5C"/>
    <w:rsid w:val="00A11ADF"/>
    <w:rsid w:val="00A11EF1"/>
    <w:rsid w:val="00A1274F"/>
    <w:rsid w:val="00A12949"/>
    <w:rsid w:val="00A12ACB"/>
    <w:rsid w:val="00A12C83"/>
    <w:rsid w:val="00A12FF8"/>
    <w:rsid w:val="00A132F8"/>
    <w:rsid w:val="00A1342E"/>
    <w:rsid w:val="00A13493"/>
    <w:rsid w:val="00A134CB"/>
    <w:rsid w:val="00A13603"/>
    <w:rsid w:val="00A136D5"/>
    <w:rsid w:val="00A13C8C"/>
    <w:rsid w:val="00A13DC9"/>
    <w:rsid w:val="00A13EF4"/>
    <w:rsid w:val="00A13F37"/>
    <w:rsid w:val="00A14189"/>
    <w:rsid w:val="00A146B7"/>
    <w:rsid w:val="00A14839"/>
    <w:rsid w:val="00A14ABB"/>
    <w:rsid w:val="00A15518"/>
    <w:rsid w:val="00A15769"/>
    <w:rsid w:val="00A16485"/>
    <w:rsid w:val="00A166A5"/>
    <w:rsid w:val="00A166B3"/>
    <w:rsid w:val="00A16CA9"/>
    <w:rsid w:val="00A16D3F"/>
    <w:rsid w:val="00A16DA3"/>
    <w:rsid w:val="00A16FB8"/>
    <w:rsid w:val="00A17338"/>
    <w:rsid w:val="00A17582"/>
    <w:rsid w:val="00A1759E"/>
    <w:rsid w:val="00A17805"/>
    <w:rsid w:val="00A17D5E"/>
    <w:rsid w:val="00A17F7A"/>
    <w:rsid w:val="00A20097"/>
    <w:rsid w:val="00A2009F"/>
    <w:rsid w:val="00A20426"/>
    <w:rsid w:val="00A204B9"/>
    <w:rsid w:val="00A205FE"/>
    <w:rsid w:val="00A20A67"/>
    <w:rsid w:val="00A20DD5"/>
    <w:rsid w:val="00A20EE2"/>
    <w:rsid w:val="00A210D8"/>
    <w:rsid w:val="00A21494"/>
    <w:rsid w:val="00A21618"/>
    <w:rsid w:val="00A21C7C"/>
    <w:rsid w:val="00A21FFD"/>
    <w:rsid w:val="00A220C3"/>
    <w:rsid w:val="00A22192"/>
    <w:rsid w:val="00A221CA"/>
    <w:rsid w:val="00A22275"/>
    <w:rsid w:val="00A22530"/>
    <w:rsid w:val="00A2257E"/>
    <w:rsid w:val="00A225C5"/>
    <w:rsid w:val="00A226D3"/>
    <w:rsid w:val="00A22F41"/>
    <w:rsid w:val="00A232A3"/>
    <w:rsid w:val="00A2354C"/>
    <w:rsid w:val="00A23FF6"/>
    <w:rsid w:val="00A24582"/>
    <w:rsid w:val="00A245DD"/>
    <w:rsid w:val="00A24C12"/>
    <w:rsid w:val="00A24CAD"/>
    <w:rsid w:val="00A251AD"/>
    <w:rsid w:val="00A25717"/>
    <w:rsid w:val="00A2571E"/>
    <w:rsid w:val="00A257B0"/>
    <w:rsid w:val="00A25D39"/>
    <w:rsid w:val="00A25ED4"/>
    <w:rsid w:val="00A26325"/>
    <w:rsid w:val="00A26BE9"/>
    <w:rsid w:val="00A26EB1"/>
    <w:rsid w:val="00A26ED9"/>
    <w:rsid w:val="00A26FBC"/>
    <w:rsid w:val="00A275C7"/>
    <w:rsid w:val="00A276C8"/>
    <w:rsid w:val="00A2772A"/>
    <w:rsid w:val="00A27C39"/>
    <w:rsid w:val="00A27F90"/>
    <w:rsid w:val="00A30044"/>
    <w:rsid w:val="00A30229"/>
    <w:rsid w:val="00A3089A"/>
    <w:rsid w:val="00A309ED"/>
    <w:rsid w:val="00A30A4A"/>
    <w:rsid w:val="00A30D39"/>
    <w:rsid w:val="00A30EB0"/>
    <w:rsid w:val="00A311A1"/>
    <w:rsid w:val="00A31241"/>
    <w:rsid w:val="00A31362"/>
    <w:rsid w:val="00A3137C"/>
    <w:rsid w:val="00A31410"/>
    <w:rsid w:val="00A314E8"/>
    <w:rsid w:val="00A3152B"/>
    <w:rsid w:val="00A317BC"/>
    <w:rsid w:val="00A31916"/>
    <w:rsid w:val="00A319C9"/>
    <w:rsid w:val="00A31C27"/>
    <w:rsid w:val="00A31CA5"/>
    <w:rsid w:val="00A31CBC"/>
    <w:rsid w:val="00A31EE1"/>
    <w:rsid w:val="00A3263A"/>
    <w:rsid w:val="00A32BF2"/>
    <w:rsid w:val="00A32EA4"/>
    <w:rsid w:val="00A32F07"/>
    <w:rsid w:val="00A32F72"/>
    <w:rsid w:val="00A32F8C"/>
    <w:rsid w:val="00A330B2"/>
    <w:rsid w:val="00A336A4"/>
    <w:rsid w:val="00A336E1"/>
    <w:rsid w:val="00A3376A"/>
    <w:rsid w:val="00A337BA"/>
    <w:rsid w:val="00A337CF"/>
    <w:rsid w:val="00A339EC"/>
    <w:rsid w:val="00A33AA1"/>
    <w:rsid w:val="00A34218"/>
    <w:rsid w:val="00A3441F"/>
    <w:rsid w:val="00A34522"/>
    <w:rsid w:val="00A34B32"/>
    <w:rsid w:val="00A35072"/>
    <w:rsid w:val="00A352ED"/>
    <w:rsid w:val="00A355D8"/>
    <w:rsid w:val="00A35671"/>
    <w:rsid w:val="00A35879"/>
    <w:rsid w:val="00A359C0"/>
    <w:rsid w:val="00A35A88"/>
    <w:rsid w:val="00A36066"/>
    <w:rsid w:val="00A36722"/>
    <w:rsid w:val="00A3687D"/>
    <w:rsid w:val="00A36C70"/>
    <w:rsid w:val="00A36CE2"/>
    <w:rsid w:val="00A37039"/>
    <w:rsid w:val="00A370B4"/>
    <w:rsid w:val="00A37500"/>
    <w:rsid w:val="00A377C7"/>
    <w:rsid w:val="00A37B2A"/>
    <w:rsid w:val="00A37E62"/>
    <w:rsid w:val="00A40002"/>
    <w:rsid w:val="00A4055C"/>
    <w:rsid w:val="00A40889"/>
    <w:rsid w:val="00A40BC4"/>
    <w:rsid w:val="00A40D8D"/>
    <w:rsid w:val="00A4105E"/>
    <w:rsid w:val="00A411ED"/>
    <w:rsid w:val="00A413ED"/>
    <w:rsid w:val="00A41503"/>
    <w:rsid w:val="00A415B5"/>
    <w:rsid w:val="00A4182A"/>
    <w:rsid w:val="00A41A80"/>
    <w:rsid w:val="00A41D5E"/>
    <w:rsid w:val="00A41DE9"/>
    <w:rsid w:val="00A41EFB"/>
    <w:rsid w:val="00A42F0F"/>
    <w:rsid w:val="00A43112"/>
    <w:rsid w:val="00A43444"/>
    <w:rsid w:val="00A435B4"/>
    <w:rsid w:val="00A43777"/>
    <w:rsid w:val="00A43B46"/>
    <w:rsid w:val="00A43CCD"/>
    <w:rsid w:val="00A43DAF"/>
    <w:rsid w:val="00A44003"/>
    <w:rsid w:val="00A44013"/>
    <w:rsid w:val="00A44304"/>
    <w:rsid w:val="00A449C2"/>
    <w:rsid w:val="00A44A43"/>
    <w:rsid w:val="00A44ACB"/>
    <w:rsid w:val="00A44AE6"/>
    <w:rsid w:val="00A44BB9"/>
    <w:rsid w:val="00A44C5A"/>
    <w:rsid w:val="00A45049"/>
    <w:rsid w:val="00A45080"/>
    <w:rsid w:val="00A45392"/>
    <w:rsid w:val="00A455E3"/>
    <w:rsid w:val="00A45EDA"/>
    <w:rsid w:val="00A46427"/>
    <w:rsid w:val="00A4668D"/>
    <w:rsid w:val="00A466C1"/>
    <w:rsid w:val="00A46A33"/>
    <w:rsid w:val="00A46BD2"/>
    <w:rsid w:val="00A46CEE"/>
    <w:rsid w:val="00A46DC0"/>
    <w:rsid w:val="00A46ED0"/>
    <w:rsid w:val="00A47094"/>
    <w:rsid w:val="00A47102"/>
    <w:rsid w:val="00A478DC"/>
    <w:rsid w:val="00A479A5"/>
    <w:rsid w:val="00A47E02"/>
    <w:rsid w:val="00A47FBF"/>
    <w:rsid w:val="00A5021D"/>
    <w:rsid w:val="00A5026D"/>
    <w:rsid w:val="00A5055A"/>
    <w:rsid w:val="00A507F7"/>
    <w:rsid w:val="00A5084C"/>
    <w:rsid w:val="00A5084D"/>
    <w:rsid w:val="00A50A00"/>
    <w:rsid w:val="00A50B20"/>
    <w:rsid w:val="00A50D67"/>
    <w:rsid w:val="00A50DAA"/>
    <w:rsid w:val="00A5115C"/>
    <w:rsid w:val="00A51343"/>
    <w:rsid w:val="00A51860"/>
    <w:rsid w:val="00A51946"/>
    <w:rsid w:val="00A51CC2"/>
    <w:rsid w:val="00A51FF5"/>
    <w:rsid w:val="00A52222"/>
    <w:rsid w:val="00A524CA"/>
    <w:rsid w:val="00A526F1"/>
    <w:rsid w:val="00A529F4"/>
    <w:rsid w:val="00A52B7C"/>
    <w:rsid w:val="00A52F4D"/>
    <w:rsid w:val="00A530E1"/>
    <w:rsid w:val="00A53467"/>
    <w:rsid w:val="00A534E1"/>
    <w:rsid w:val="00A535B8"/>
    <w:rsid w:val="00A5380B"/>
    <w:rsid w:val="00A53B00"/>
    <w:rsid w:val="00A53BB9"/>
    <w:rsid w:val="00A53BC2"/>
    <w:rsid w:val="00A53DD0"/>
    <w:rsid w:val="00A53DE7"/>
    <w:rsid w:val="00A53E6E"/>
    <w:rsid w:val="00A53F53"/>
    <w:rsid w:val="00A5428D"/>
    <w:rsid w:val="00A5449E"/>
    <w:rsid w:val="00A544AC"/>
    <w:rsid w:val="00A545BF"/>
    <w:rsid w:val="00A54641"/>
    <w:rsid w:val="00A54846"/>
    <w:rsid w:val="00A54B77"/>
    <w:rsid w:val="00A54FE0"/>
    <w:rsid w:val="00A553D9"/>
    <w:rsid w:val="00A55548"/>
    <w:rsid w:val="00A5558D"/>
    <w:rsid w:val="00A55598"/>
    <w:rsid w:val="00A55A04"/>
    <w:rsid w:val="00A55A0B"/>
    <w:rsid w:val="00A55AA6"/>
    <w:rsid w:val="00A55AC3"/>
    <w:rsid w:val="00A55C46"/>
    <w:rsid w:val="00A55CFF"/>
    <w:rsid w:val="00A55D77"/>
    <w:rsid w:val="00A5619D"/>
    <w:rsid w:val="00A56217"/>
    <w:rsid w:val="00A5633C"/>
    <w:rsid w:val="00A563D0"/>
    <w:rsid w:val="00A565AB"/>
    <w:rsid w:val="00A5664B"/>
    <w:rsid w:val="00A5666D"/>
    <w:rsid w:val="00A566F7"/>
    <w:rsid w:val="00A56CD2"/>
    <w:rsid w:val="00A56DD6"/>
    <w:rsid w:val="00A570D9"/>
    <w:rsid w:val="00A57298"/>
    <w:rsid w:val="00A5749A"/>
    <w:rsid w:val="00A574C4"/>
    <w:rsid w:val="00A57580"/>
    <w:rsid w:val="00A5770F"/>
    <w:rsid w:val="00A57B2C"/>
    <w:rsid w:val="00A57C27"/>
    <w:rsid w:val="00A57CD5"/>
    <w:rsid w:val="00A57D41"/>
    <w:rsid w:val="00A57F28"/>
    <w:rsid w:val="00A602F0"/>
    <w:rsid w:val="00A605EF"/>
    <w:rsid w:val="00A6089D"/>
    <w:rsid w:val="00A60C29"/>
    <w:rsid w:val="00A615A5"/>
    <w:rsid w:val="00A61A2D"/>
    <w:rsid w:val="00A61C5A"/>
    <w:rsid w:val="00A61C61"/>
    <w:rsid w:val="00A61D68"/>
    <w:rsid w:val="00A62216"/>
    <w:rsid w:val="00A62490"/>
    <w:rsid w:val="00A625E9"/>
    <w:rsid w:val="00A626A0"/>
    <w:rsid w:val="00A62A1E"/>
    <w:rsid w:val="00A62E10"/>
    <w:rsid w:val="00A62F55"/>
    <w:rsid w:val="00A630CF"/>
    <w:rsid w:val="00A6321C"/>
    <w:rsid w:val="00A63653"/>
    <w:rsid w:val="00A636C8"/>
    <w:rsid w:val="00A63B02"/>
    <w:rsid w:val="00A63CDB"/>
    <w:rsid w:val="00A64035"/>
    <w:rsid w:val="00A64158"/>
    <w:rsid w:val="00A644BB"/>
    <w:rsid w:val="00A64791"/>
    <w:rsid w:val="00A647E4"/>
    <w:rsid w:val="00A64A36"/>
    <w:rsid w:val="00A64CA8"/>
    <w:rsid w:val="00A64CB7"/>
    <w:rsid w:val="00A64CBA"/>
    <w:rsid w:val="00A64F9C"/>
    <w:rsid w:val="00A6508C"/>
    <w:rsid w:val="00A6514A"/>
    <w:rsid w:val="00A65176"/>
    <w:rsid w:val="00A65391"/>
    <w:rsid w:val="00A6564A"/>
    <w:rsid w:val="00A65958"/>
    <w:rsid w:val="00A659E7"/>
    <w:rsid w:val="00A65ABF"/>
    <w:rsid w:val="00A65B60"/>
    <w:rsid w:val="00A65BB8"/>
    <w:rsid w:val="00A65D9B"/>
    <w:rsid w:val="00A660C3"/>
    <w:rsid w:val="00A662AE"/>
    <w:rsid w:val="00A6647E"/>
    <w:rsid w:val="00A66BF0"/>
    <w:rsid w:val="00A66D44"/>
    <w:rsid w:val="00A6708A"/>
    <w:rsid w:val="00A67537"/>
    <w:rsid w:val="00A676D6"/>
    <w:rsid w:val="00A678CC"/>
    <w:rsid w:val="00A67D7D"/>
    <w:rsid w:val="00A70212"/>
    <w:rsid w:val="00A703A6"/>
    <w:rsid w:val="00A70459"/>
    <w:rsid w:val="00A7091D"/>
    <w:rsid w:val="00A709A8"/>
    <w:rsid w:val="00A70A2F"/>
    <w:rsid w:val="00A70A59"/>
    <w:rsid w:val="00A70B17"/>
    <w:rsid w:val="00A70FA6"/>
    <w:rsid w:val="00A71171"/>
    <w:rsid w:val="00A711C7"/>
    <w:rsid w:val="00A71501"/>
    <w:rsid w:val="00A71628"/>
    <w:rsid w:val="00A716C8"/>
    <w:rsid w:val="00A71768"/>
    <w:rsid w:val="00A71E5F"/>
    <w:rsid w:val="00A72256"/>
    <w:rsid w:val="00A724F2"/>
    <w:rsid w:val="00A7268E"/>
    <w:rsid w:val="00A727D3"/>
    <w:rsid w:val="00A72967"/>
    <w:rsid w:val="00A72D04"/>
    <w:rsid w:val="00A72E03"/>
    <w:rsid w:val="00A73110"/>
    <w:rsid w:val="00A73133"/>
    <w:rsid w:val="00A73898"/>
    <w:rsid w:val="00A73C6B"/>
    <w:rsid w:val="00A747AE"/>
    <w:rsid w:val="00A74B09"/>
    <w:rsid w:val="00A74B2B"/>
    <w:rsid w:val="00A74BDD"/>
    <w:rsid w:val="00A750AE"/>
    <w:rsid w:val="00A751D7"/>
    <w:rsid w:val="00A751FC"/>
    <w:rsid w:val="00A7545F"/>
    <w:rsid w:val="00A754C5"/>
    <w:rsid w:val="00A75548"/>
    <w:rsid w:val="00A7554E"/>
    <w:rsid w:val="00A7557A"/>
    <w:rsid w:val="00A75A42"/>
    <w:rsid w:val="00A75E0D"/>
    <w:rsid w:val="00A75ECE"/>
    <w:rsid w:val="00A76161"/>
    <w:rsid w:val="00A763AE"/>
    <w:rsid w:val="00A765EE"/>
    <w:rsid w:val="00A7671C"/>
    <w:rsid w:val="00A76779"/>
    <w:rsid w:val="00A767A5"/>
    <w:rsid w:val="00A76930"/>
    <w:rsid w:val="00A76A05"/>
    <w:rsid w:val="00A76A9A"/>
    <w:rsid w:val="00A76E11"/>
    <w:rsid w:val="00A76F92"/>
    <w:rsid w:val="00A770F9"/>
    <w:rsid w:val="00A773C0"/>
    <w:rsid w:val="00A77834"/>
    <w:rsid w:val="00A77904"/>
    <w:rsid w:val="00A77BCB"/>
    <w:rsid w:val="00A77D2B"/>
    <w:rsid w:val="00A77DF0"/>
    <w:rsid w:val="00A77FA8"/>
    <w:rsid w:val="00A800DB"/>
    <w:rsid w:val="00A80110"/>
    <w:rsid w:val="00A802E3"/>
    <w:rsid w:val="00A80312"/>
    <w:rsid w:val="00A80382"/>
    <w:rsid w:val="00A805E9"/>
    <w:rsid w:val="00A8063B"/>
    <w:rsid w:val="00A80970"/>
    <w:rsid w:val="00A809E0"/>
    <w:rsid w:val="00A80A68"/>
    <w:rsid w:val="00A80A89"/>
    <w:rsid w:val="00A80BB8"/>
    <w:rsid w:val="00A80C06"/>
    <w:rsid w:val="00A81707"/>
    <w:rsid w:val="00A81855"/>
    <w:rsid w:val="00A8186C"/>
    <w:rsid w:val="00A81884"/>
    <w:rsid w:val="00A81ACB"/>
    <w:rsid w:val="00A81CD2"/>
    <w:rsid w:val="00A82031"/>
    <w:rsid w:val="00A82195"/>
    <w:rsid w:val="00A82D9C"/>
    <w:rsid w:val="00A82DE0"/>
    <w:rsid w:val="00A82F74"/>
    <w:rsid w:val="00A82FBE"/>
    <w:rsid w:val="00A83734"/>
    <w:rsid w:val="00A83882"/>
    <w:rsid w:val="00A83A0A"/>
    <w:rsid w:val="00A83CB1"/>
    <w:rsid w:val="00A83D9C"/>
    <w:rsid w:val="00A83E6C"/>
    <w:rsid w:val="00A83FA7"/>
    <w:rsid w:val="00A840D9"/>
    <w:rsid w:val="00A840F8"/>
    <w:rsid w:val="00A8433F"/>
    <w:rsid w:val="00A84344"/>
    <w:rsid w:val="00A8455B"/>
    <w:rsid w:val="00A845BA"/>
    <w:rsid w:val="00A84704"/>
    <w:rsid w:val="00A8484F"/>
    <w:rsid w:val="00A84A33"/>
    <w:rsid w:val="00A84EC8"/>
    <w:rsid w:val="00A85147"/>
    <w:rsid w:val="00A85367"/>
    <w:rsid w:val="00A8537D"/>
    <w:rsid w:val="00A85600"/>
    <w:rsid w:val="00A857E3"/>
    <w:rsid w:val="00A8590B"/>
    <w:rsid w:val="00A85988"/>
    <w:rsid w:val="00A85AF1"/>
    <w:rsid w:val="00A85B1C"/>
    <w:rsid w:val="00A85CAC"/>
    <w:rsid w:val="00A85CF9"/>
    <w:rsid w:val="00A85E8D"/>
    <w:rsid w:val="00A85F01"/>
    <w:rsid w:val="00A8608C"/>
    <w:rsid w:val="00A8614A"/>
    <w:rsid w:val="00A861CC"/>
    <w:rsid w:val="00A864F9"/>
    <w:rsid w:val="00A8664E"/>
    <w:rsid w:val="00A86AB7"/>
    <w:rsid w:val="00A86B3F"/>
    <w:rsid w:val="00A872A9"/>
    <w:rsid w:val="00A873B0"/>
    <w:rsid w:val="00A873C6"/>
    <w:rsid w:val="00A873DB"/>
    <w:rsid w:val="00A8783C"/>
    <w:rsid w:val="00A87A84"/>
    <w:rsid w:val="00A87D18"/>
    <w:rsid w:val="00A87DF2"/>
    <w:rsid w:val="00A87E5C"/>
    <w:rsid w:val="00A87E71"/>
    <w:rsid w:val="00A87E79"/>
    <w:rsid w:val="00A87EAB"/>
    <w:rsid w:val="00A9021F"/>
    <w:rsid w:val="00A907AF"/>
    <w:rsid w:val="00A90BF2"/>
    <w:rsid w:val="00A90F11"/>
    <w:rsid w:val="00A90F36"/>
    <w:rsid w:val="00A910DC"/>
    <w:rsid w:val="00A910FA"/>
    <w:rsid w:val="00A911D4"/>
    <w:rsid w:val="00A911FC"/>
    <w:rsid w:val="00A91251"/>
    <w:rsid w:val="00A912D2"/>
    <w:rsid w:val="00A91497"/>
    <w:rsid w:val="00A9167C"/>
    <w:rsid w:val="00A9173E"/>
    <w:rsid w:val="00A91977"/>
    <w:rsid w:val="00A91A48"/>
    <w:rsid w:val="00A91B96"/>
    <w:rsid w:val="00A91FBE"/>
    <w:rsid w:val="00A920D9"/>
    <w:rsid w:val="00A92105"/>
    <w:rsid w:val="00A92245"/>
    <w:rsid w:val="00A9278B"/>
    <w:rsid w:val="00A92845"/>
    <w:rsid w:val="00A92B31"/>
    <w:rsid w:val="00A92C15"/>
    <w:rsid w:val="00A92C35"/>
    <w:rsid w:val="00A930BD"/>
    <w:rsid w:val="00A93783"/>
    <w:rsid w:val="00A938C8"/>
    <w:rsid w:val="00A939D8"/>
    <w:rsid w:val="00A93FAD"/>
    <w:rsid w:val="00A9494F"/>
    <w:rsid w:val="00A94B43"/>
    <w:rsid w:val="00A94E97"/>
    <w:rsid w:val="00A9510B"/>
    <w:rsid w:val="00A95274"/>
    <w:rsid w:val="00A95337"/>
    <w:rsid w:val="00A957BB"/>
    <w:rsid w:val="00A95901"/>
    <w:rsid w:val="00A95BE0"/>
    <w:rsid w:val="00A95C73"/>
    <w:rsid w:val="00A95CC6"/>
    <w:rsid w:val="00A963B7"/>
    <w:rsid w:val="00A965A8"/>
    <w:rsid w:val="00A96948"/>
    <w:rsid w:val="00A96960"/>
    <w:rsid w:val="00A969A2"/>
    <w:rsid w:val="00A969F9"/>
    <w:rsid w:val="00A96BDE"/>
    <w:rsid w:val="00A9736D"/>
    <w:rsid w:val="00A97567"/>
    <w:rsid w:val="00A97847"/>
    <w:rsid w:val="00A9784B"/>
    <w:rsid w:val="00A978BB"/>
    <w:rsid w:val="00A97C8E"/>
    <w:rsid w:val="00A97D43"/>
    <w:rsid w:val="00A97DE6"/>
    <w:rsid w:val="00A97E37"/>
    <w:rsid w:val="00A97FE7"/>
    <w:rsid w:val="00AA0069"/>
    <w:rsid w:val="00AA06B6"/>
    <w:rsid w:val="00AA071C"/>
    <w:rsid w:val="00AA07FD"/>
    <w:rsid w:val="00AA0983"/>
    <w:rsid w:val="00AA0A6A"/>
    <w:rsid w:val="00AA130D"/>
    <w:rsid w:val="00AA13C6"/>
    <w:rsid w:val="00AA13CD"/>
    <w:rsid w:val="00AA1419"/>
    <w:rsid w:val="00AA185F"/>
    <w:rsid w:val="00AA19B8"/>
    <w:rsid w:val="00AA19C7"/>
    <w:rsid w:val="00AA1AB5"/>
    <w:rsid w:val="00AA1E2B"/>
    <w:rsid w:val="00AA23CF"/>
    <w:rsid w:val="00AA23D5"/>
    <w:rsid w:val="00AA2409"/>
    <w:rsid w:val="00AA25EA"/>
    <w:rsid w:val="00AA2A55"/>
    <w:rsid w:val="00AA2AFB"/>
    <w:rsid w:val="00AA2DA0"/>
    <w:rsid w:val="00AA3145"/>
    <w:rsid w:val="00AA3283"/>
    <w:rsid w:val="00AA3928"/>
    <w:rsid w:val="00AA3935"/>
    <w:rsid w:val="00AA3A3F"/>
    <w:rsid w:val="00AA3C07"/>
    <w:rsid w:val="00AA3D2B"/>
    <w:rsid w:val="00AA4D3E"/>
    <w:rsid w:val="00AA4FFF"/>
    <w:rsid w:val="00AA5629"/>
    <w:rsid w:val="00AA5DCB"/>
    <w:rsid w:val="00AA5F15"/>
    <w:rsid w:val="00AA6242"/>
    <w:rsid w:val="00AA63EA"/>
    <w:rsid w:val="00AA6532"/>
    <w:rsid w:val="00AA6541"/>
    <w:rsid w:val="00AA6AE7"/>
    <w:rsid w:val="00AA7086"/>
    <w:rsid w:val="00AA70FA"/>
    <w:rsid w:val="00AA7123"/>
    <w:rsid w:val="00AA7131"/>
    <w:rsid w:val="00AA7244"/>
    <w:rsid w:val="00AA7270"/>
    <w:rsid w:val="00AA746D"/>
    <w:rsid w:val="00AA753E"/>
    <w:rsid w:val="00AA7682"/>
    <w:rsid w:val="00AA772B"/>
    <w:rsid w:val="00AA788C"/>
    <w:rsid w:val="00AA7D15"/>
    <w:rsid w:val="00AA7DCD"/>
    <w:rsid w:val="00AA7E19"/>
    <w:rsid w:val="00AA7F1F"/>
    <w:rsid w:val="00AB0050"/>
    <w:rsid w:val="00AB044C"/>
    <w:rsid w:val="00AB0BC9"/>
    <w:rsid w:val="00AB0C36"/>
    <w:rsid w:val="00AB0F8C"/>
    <w:rsid w:val="00AB1070"/>
    <w:rsid w:val="00AB1184"/>
    <w:rsid w:val="00AB121C"/>
    <w:rsid w:val="00AB125B"/>
    <w:rsid w:val="00AB13FD"/>
    <w:rsid w:val="00AB169B"/>
    <w:rsid w:val="00AB18A9"/>
    <w:rsid w:val="00AB1D62"/>
    <w:rsid w:val="00AB1E32"/>
    <w:rsid w:val="00AB1F93"/>
    <w:rsid w:val="00AB207E"/>
    <w:rsid w:val="00AB209A"/>
    <w:rsid w:val="00AB2412"/>
    <w:rsid w:val="00AB24A0"/>
    <w:rsid w:val="00AB267B"/>
    <w:rsid w:val="00AB2907"/>
    <w:rsid w:val="00AB2927"/>
    <w:rsid w:val="00AB29DC"/>
    <w:rsid w:val="00AB2AB4"/>
    <w:rsid w:val="00AB2D4D"/>
    <w:rsid w:val="00AB2D8A"/>
    <w:rsid w:val="00AB2DA3"/>
    <w:rsid w:val="00AB2E59"/>
    <w:rsid w:val="00AB3259"/>
    <w:rsid w:val="00AB3336"/>
    <w:rsid w:val="00AB351A"/>
    <w:rsid w:val="00AB35DA"/>
    <w:rsid w:val="00AB372C"/>
    <w:rsid w:val="00AB3A5C"/>
    <w:rsid w:val="00AB3B83"/>
    <w:rsid w:val="00AB3C94"/>
    <w:rsid w:val="00AB3CFB"/>
    <w:rsid w:val="00AB3D83"/>
    <w:rsid w:val="00AB3EC5"/>
    <w:rsid w:val="00AB4165"/>
    <w:rsid w:val="00AB450E"/>
    <w:rsid w:val="00AB4610"/>
    <w:rsid w:val="00AB4661"/>
    <w:rsid w:val="00AB488F"/>
    <w:rsid w:val="00AB4929"/>
    <w:rsid w:val="00AB49C0"/>
    <w:rsid w:val="00AB4C60"/>
    <w:rsid w:val="00AB4CE8"/>
    <w:rsid w:val="00AB4FF2"/>
    <w:rsid w:val="00AB5141"/>
    <w:rsid w:val="00AB531A"/>
    <w:rsid w:val="00AB53C7"/>
    <w:rsid w:val="00AB5460"/>
    <w:rsid w:val="00AB5637"/>
    <w:rsid w:val="00AB5667"/>
    <w:rsid w:val="00AB5830"/>
    <w:rsid w:val="00AB5AEE"/>
    <w:rsid w:val="00AB5B33"/>
    <w:rsid w:val="00AB61F2"/>
    <w:rsid w:val="00AB6446"/>
    <w:rsid w:val="00AB6797"/>
    <w:rsid w:val="00AB687D"/>
    <w:rsid w:val="00AB6B96"/>
    <w:rsid w:val="00AB7093"/>
    <w:rsid w:val="00AB7418"/>
    <w:rsid w:val="00AB784F"/>
    <w:rsid w:val="00AB7A41"/>
    <w:rsid w:val="00AB7B2C"/>
    <w:rsid w:val="00AB7B6A"/>
    <w:rsid w:val="00AB7E5B"/>
    <w:rsid w:val="00AC00B4"/>
    <w:rsid w:val="00AC0235"/>
    <w:rsid w:val="00AC04D0"/>
    <w:rsid w:val="00AC0623"/>
    <w:rsid w:val="00AC067A"/>
    <w:rsid w:val="00AC0B10"/>
    <w:rsid w:val="00AC0BC2"/>
    <w:rsid w:val="00AC0E74"/>
    <w:rsid w:val="00AC107D"/>
    <w:rsid w:val="00AC10BF"/>
    <w:rsid w:val="00AC10D6"/>
    <w:rsid w:val="00AC112A"/>
    <w:rsid w:val="00AC11F4"/>
    <w:rsid w:val="00AC1530"/>
    <w:rsid w:val="00AC173A"/>
    <w:rsid w:val="00AC1C80"/>
    <w:rsid w:val="00AC2284"/>
    <w:rsid w:val="00AC230F"/>
    <w:rsid w:val="00AC24C6"/>
    <w:rsid w:val="00AC2788"/>
    <w:rsid w:val="00AC2C6A"/>
    <w:rsid w:val="00AC2CC9"/>
    <w:rsid w:val="00AC2E25"/>
    <w:rsid w:val="00AC2F28"/>
    <w:rsid w:val="00AC34A0"/>
    <w:rsid w:val="00AC352C"/>
    <w:rsid w:val="00AC3B67"/>
    <w:rsid w:val="00AC3C4F"/>
    <w:rsid w:val="00AC40E0"/>
    <w:rsid w:val="00AC4239"/>
    <w:rsid w:val="00AC46DD"/>
    <w:rsid w:val="00AC4714"/>
    <w:rsid w:val="00AC4A56"/>
    <w:rsid w:val="00AC4C41"/>
    <w:rsid w:val="00AC4D70"/>
    <w:rsid w:val="00AC4E80"/>
    <w:rsid w:val="00AC4F2F"/>
    <w:rsid w:val="00AC4FF2"/>
    <w:rsid w:val="00AC5131"/>
    <w:rsid w:val="00AC5187"/>
    <w:rsid w:val="00AC518F"/>
    <w:rsid w:val="00AC54B3"/>
    <w:rsid w:val="00AC54E3"/>
    <w:rsid w:val="00AC5638"/>
    <w:rsid w:val="00AC5651"/>
    <w:rsid w:val="00AC569E"/>
    <w:rsid w:val="00AC599B"/>
    <w:rsid w:val="00AC5B50"/>
    <w:rsid w:val="00AC65DD"/>
    <w:rsid w:val="00AC6718"/>
    <w:rsid w:val="00AC70D3"/>
    <w:rsid w:val="00AC70F8"/>
    <w:rsid w:val="00AC72D7"/>
    <w:rsid w:val="00AC756A"/>
    <w:rsid w:val="00AC7EEF"/>
    <w:rsid w:val="00AC7F8D"/>
    <w:rsid w:val="00AD001B"/>
    <w:rsid w:val="00AD007B"/>
    <w:rsid w:val="00AD01F9"/>
    <w:rsid w:val="00AD0235"/>
    <w:rsid w:val="00AD03F3"/>
    <w:rsid w:val="00AD067A"/>
    <w:rsid w:val="00AD0CE9"/>
    <w:rsid w:val="00AD0D86"/>
    <w:rsid w:val="00AD0E28"/>
    <w:rsid w:val="00AD0EB1"/>
    <w:rsid w:val="00AD0EEF"/>
    <w:rsid w:val="00AD10A8"/>
    <w:rsid w:val="00AD1904"/>
    <w:rsid w:val="00AD193C"/>
    <w:rsid w:val="00AD1AAA"/>
    <w:rsid w:val="00AD1CB1"/>
    <w:rsid w:val="00AD1E86"/>
    <w:rsid w:val="00AD1FB8"/>
    <w:rsid w:val="00AD2193"/>
    <w:rsid w:val="00AD2224"/>
    <w:rsid w:val="00AD22AE"/>
    <w:rsid w:val="00AD25B0"/>
    <w:rsid w:val="00AD285A"/>
    <w:rsid w:val="00AD299B"/>
    <w:rsid w:val="00AD2CB7"/>
    <w:rsid w:val="00AD2CFD"/>
    <w:rsid w:val="00AD3129"/>
    <w:rsid w:val="00AD3757"/>
    <w:rsid w:val="00AD3D87"/>
    <w:rsid w:val="00AD3DC7"/>
    <w:rsid w:val="00AD44E1"/>
    <w:rsid w:val="00AD45CE"/>
    <w:rsid w:val="00AD45F4"/>
    <w:rsid w:val="00AD4A46"/>
    <w:rsid w:val="00AD4D05"/>
    <w:rsid w:val="00AD4D19"/>
    <w:rsid w:val="00AD4DDE"/>
    <w:rsid w:val="00AD4F66"/>
    <w:rsid w:val="00AD5044"/>
    <w:rsid w:val="00AD5155"/>
    <w:rsid w:val="00AD567E"/>
    <w:rsid w:val="00AD5919"/>
    <w:rsid w:val="00AD5B47"/>
    <w:rsid w:val="00AD5BC0"/>
    <w:rsid w:val="00AD5E6D"/>
    <w:rsid w:val="00AD6301"/>
    <w:rsid w:val="00AD631A"/>
    <w:rsid w:val="00AD6373"/>
    <w:rsid w:val="00AD63BE"/>
    <w:rsid w:val="00AD63E7"/>
    <w:rsid w:val="00AD66CA"/>
    <w:rsid w:val="00AD6948"/>
    <w:rsid w:val="00AD6E24"/>
    <w:rsid w:val="00AD70F6"/>
    <w:rsid w:val="00AD7467"/>
    <w:rsid w:val="00AD7B4C"/>
    <w:rsid w:val="00AE005B"/>
    <w:rsid w:val="00AE04B8"/>
    <w:rsid w:val="00AE0542"/>
    <w:rsid w:val="00AE076A"/>
    <w:rsid w:val="00AE093A"/>
    <w:rsid w:val="00AE0BC5"/>
    <w:rsid w:val="00AE126F"/>
    <w:rsid w:val="00AE12FA"/>
    <w:rsid w:val="00AE13A9"/>
    <w:rsid w:val="00AE1613"/>
    <w:rsid w:val="00AE172A"/>
    <w:rsid w:val="00AE1CBC"/>
    <w:rsid w:val="00AE1CD5"/>
    <w:rsid w:val="00AE1F96"/>
    <w:rsid w:val="00AE2199"/>
    <w:rsid w:val="00AE22E2"/>
    <w:rsid w:val="00AE2507"/>
    <w:rsid w:val="00AE271B"/>
    <w:rsid w:val="00AE2AC4"/>
    <w:rsid w:val="00AE2C6A"/>
    <w:rsid w:val="00AE2E1D"/>
    <w:rsid w:val="00AE2FAB"/>
    <w:rsid w:val="00AE31CB"/>
    <w:rsid w:val="00AE32CE"/>
    <w:rsid w:val="00AE3437"/>
    <w:rsid w:val="00AE34D1"/>
    <w:rsid w:val="00AE36E7"/>
    <w:rsid w:val="00AE3712"/>
    <w:rsid w:val="00AE397F"/>
    <w:rsid w:val="00AE3C1F"/>
    <w:rsid w:val="00AE3C9F"/>
    <w:rsid w:val="00AE3D78"/>
    <w:rsid w:val="00AE3F3A"/>
    <w:rsid w:val="00AE4011"/>
    <w:rsid w:val="00AE4812"/>
    <w:rsid w:val="00AE4A62"/>
    <w:rsid w:val="00AE4CAC"/>
    <w:rsid w:val="00AE4D5A"/>
    <w:rsid w:val="00AE4E87"/>
    <w:rsid w:val="00AE5094"/>
    <w:rsid w:val="00AE51B2"/>
    <w:rsid w:val="00AE5221"/>
    <w:rsid w:val="00AE531C"/>
    <w:rsid w:val="00AE5628"/>
    <w:rsid w:val="00AE56E5"/>
    <w:rsid w:val="00AE573E"/>
    <w:rsid w:val="00AE57AA"/>
    <w:rsid w:val="00AE5815"/>
    <w:rsid w:val="00AE5823"/>
    <w:rsid w:val="00AE5CD8"/>
    <w:rsid w:val="00AE5D9D"/>
    <w:rsid w:val="00AE5DE9"/>
    <w:rsid w:val="00AE6003"/>
    <w:rsid w:val="00AE6427"/>
    <w:rsid w:val="00AE6696"/>
    <w:rsid w:val="00AE68F4"/>
    <w:rsid w:val="00AE6908"/>
    <w:rsid w:val="00AE6A2C"/>
    <w:rsid w:val="00AE6B75"/>
    <w:rsid w:val="00AE6B9B"/>
    <w:rsid w:val="00AE6D23"/>
    <w:rsid w:val="00AE7053"/>
    <w:rsid w:val="00AE797A"/>
    <w:rsid w:val="00AF0044"/>
    <w:rsid w:val="00AF00D6"/>
    <w:rsid w:val="00AF0128"/>
    <w:rsid w:val="00AF0246"/>
    <w:rsid w:val="00AF0402"/>
    <w:rsid w:val="00AF050F"/>
    <w:rsid w:val="00AF0569"/>
    <w:rsid w:val="00AF09A2"/>
    <w:rsid w:val="00AF0C8B"/>
    <w:rsid w:val="00AF0FD3"/>
    <w:rsid w:val="00AF13FB"/>
    <w:rsid w:val="00AF1777"/>
    <w:rsid w:val="00AF1C9E"/>
    <w:rsid w:val="00AF1D42"/>
    <w:rsid w:val="00AF1DA6"/>
    <w:rsid w:val="00AF1DF3"/>
    <w:rsid w:val="00AF1EA3"/>
    <w:rsid w:val="00AF23D9"/>
    <w:rsid w:val="00AF2794"/>
    <w:rsid w:val="00AF27B8"/>
    <w:rsid w:val="00AF280B"/>
    <w:rsid w:val="00AF2817"/>
    <w:rsid w:val="00AF282C"/>
    <w:rsid w:val="00AF28FB"/>
    <w:rsid w:val="00AF2A7F"/>
    <w:rsid w:val="00AF2C03"/>
    <w:rsid w:val="00AF302D"/>
    <w:rsid w:val="00AF3079"/>
    <w:rsid w:val="00AF323F"/>
    <w:rsid w:val="00AF32FD"/>
    <w:rsid w:val="00AF3366"/>
    <w:rsid w:val="00AF34D1"/>
    <w:rsid w:val="00AF38DE"/>
    <w:rsid w:val="00AF3C21"/>
    <w:rsid w:val="00AF3D93"/>
    <w:rsid w:val="00AF4214"/>
    <w:rsid w:val="00AF443C"/>
    <w:rsid w:val="00AF44B2"/>
    <w:rsid w:val="00AF44B3"/>
    <w:rsid w:val="00AF475B"/>
    <w:rsid w:val="00AF4A60"/>
    <w:rsid w:val="00AF4AD1"/>
    <w:rsid w:val="00AF4E58"/>
    <w:rsid w:val="00AF50D7"/>
    <w:rsid w:val="00AF50ED"/>
    <w:rsid w:val="00AF53FF"/>
    <w:rsid w:val="00AF542C"/>
    <w:rsid w:val="00AF5895"/>
    <w:rsid w:val="00AF58C5"/>
    <w:rsid w:val="00AF5B85"/>
    <w:rsid w:val="00AF61D1"/>
    <w:rsid w:val="00AF649E"/>
    <w:rsid w:val="00AF64AE"/>
    <w:rsid w:val="00AF650F"/>
    <w:rsid w:val="00AF65AD"/>
    <w:rsid w:val="00AF66FE"/>
    <w:rsid w:val="00AF69C5"/>
    <w:rsid w:val="00AF69FE"/>
    <w:rsid w:val="00AF6ADB"/>
    <w:rsid w:val="00AF6C26"/>
    <w:rsid w:val="00AF6F9F"/>
    <w:rsid w:val="00AF7064"/>
    <w:rsid w:val="00AF7469"/>
    <w:rsid w:val="00AF757C"/>
    <w:rsid w:val="00AF7645"/>
    <w:rsid w:val="00AF77EF"/>
    <w:rsid w:val="00AF7997"/>
    <w:rsid w:val="00AF7B52"/>
    <w:rsid w:val="00AF7BDA"/>
    <w:rsid w:val="00AF7C84"/>
    <w:rsid w:val="00B0058F"/>
    <w:rsid w:val="00B00D67"/>
    <w:rsid w:val="00B011C6"/>
    <w:rsid w:val="00B0129C"/>
    <w:rsid w:val="00B013C5"/>
    <w:rsid w:val="00B018E3"/>
    <w:rsid w:val="00B01987"/>
    <w:rsid w:val="00B01B0C"/>
    <w:rsid w:val="00B01EDE"/>
    <w:rsid w:val="00B01F9B"/>
    <w:rsid w:val="00B01FB4"/>
    <w:rsid w:val="00B021EC"/>
    <w:rsid w:val="00B02636"/>
    <w:rsid w:val="00B029DE"/>
    <w:rsid w:val="00B03012"/>
    <w:rsid w:val="00B03068"/>
    <w:rsid w:val="00B03266"/>
    <w:rsid w:val="00B03933"/>
    <w:rsid w:val="00B03BCF"/>
    <w:rsid w:val="00B03F89"/>
    <w:rsid w:val="00B0421E"/>
    <w:rsid w:val="00B0453C"/>
    <w:rsid w:val="00B04704"/>
    <w:rsid w:val="00B047C4"/>
    <w:rsid w:val="00B0527E"/>
    <w:rsid w:val="00B0558C"/>
    <w:rsid w:val="00B055A4"/>
    <w:rsid w:val="00B055BF"/>
    <w:rsid w:val="00B05BAD"/>
    <w:rsid w:val="00B05D1F"/>
    <w:rsid w:val="00B05EC6"/>
    <w:rsid w:val="00B060C2"/>
    <w:rsid w:val="00B061C7"/>
    <w:rsid w:val="00B06373"/>
    <w:rsid w:val="00B063EF"/>
    <w:rsid w:val="00B06472"/>
    <w:rsid w:val="00B064C1"/>
    <w:rsid w:val="00B06AA3"/>
    <w:rsid w:val="00B06EA4"/>
    <w:rsid w:val="00B06F35"/>
    <w:rsid w:val="00B0724C"/>
    <w:rsid w:val="00B072F4"/>
    <w:rsid w:val="00B078BD"/>
    <w:rsid w:val="00B07ECD"/>
    <w:rsid w:val="00B07ED0"/>
    <w:rsid w:val="00B108AA"/>
    <w:rsid w:val="00B108CB"/>
    <w:rsid w:val="00B1096D"/>
    <w:rsid w:val="00B10A42"/>
    <w:rsid w:val="00B11002"/>
    <w:rsid w:val="00B110A5"/>
    <w:rsid w:val="00B11115"/>
    <w:rsid w:val="00B11133"/>
    <w:rsid w:val="00B11D96"/>
    <w:rsid w:val="00B11DAD"/>
    <w:rsid w:val="00B11DFF"/>
    <w:rsid w:val="00B11E62"/>
    <w:rsid w:val="00B12179"/>
    <w:rsid w:val="00B12196"/>
    <w:rsid w:val="00B12D44"/>
    <w:rsid w:val="00B12EE1"/>
    <w:rsid w:val="00B12EE7"/>
    <w:rsid w:val="00B12F0F"/>
    <w:rsid w:val="00B12FCF"/>
    <w:rsid w:val="00B130FA"/>
    <w:rsid w:val="00B1329B"/>
    <w:rsid w:val="00B133F2"/>
    <w:rsid w:val="00B1373E"/>
    <w:rsid w:val="00B1388F"/>
    <w:rsid w:val="00B13979"/>
    <w:rsid w:val="00B13B21"/>
    <w:rsid w:val="00B13BBB"/>
    <w:rsid w:val="00B13E12"/>
    <w:rsid w:val="00B13F38"/>
    <w:rsid w:val="00B13FC8"/>
    <w:rsid w:val="00B143D4"/>
    <w:rsid w:val="00B143EC"/>
    <w:rsid w:val="00B1459E"/>
    <w:rsid w:val="00B14637"/>
    <w:rsid w:val="00B149D7"/>
    <w:rsid w:val="00B14DF2"/>
    <w:rsid w:val="00B14E9F"/>
    <w:rsid w:val="00B15106"/>
    <w:rsid w:val="00B1566B"/>
    <w:rsid w:val="00B15C28"/>
    <w:rsid w:val="00B15CB9"/>
    <w:rsid w:val="00B16099"/>
    <w:rsid w:val="00B161F8"/>
    <w:rsid w:val="00B1629F"/>
    <w:rsid w:val="00B16302"/>
    <w:rsid w:val="00B1634F"/>
    <w:rsid w:val="00B16862"/>
    <w:rsid w:val="00B169D6"/>
    <w:rsid w:val="00B16BE4"/>
    <w:rsid w:val="00B16C13"/>
    <w:rsid w:val="00B16D78"/>
    <w:rsid w:val="00B16E89"/>
    <w:rsid w:val="00B1713C"/>
    <w:rsid w:val="00B17306"/>
    <w:rsid w:val="00B176DA"/>
    <w:rsid w:val="00B17CC8"/>
    <w:rsid w:val="00B17CDD"/>
    <w:rsid w:val="00B17F8D"/>
    <w:rsid w:val="00B204DE"/>
    <w:rsid w:val="00B20567"/>
    <w:rsid w:val="00B2056E"/>
    <w:rsid w:val="00B20586"/>
    <w:rsid w:val="00B207BD"/>
    <w:rsid w:val="00B2080D"/>
    <w:rsid w:val="00B20845"/>
    <w:rsid w:val="00B20B65"/>
    <w:rsid w:val="00B20C21"/>
    <w:rsid w:val="00B20CFB"/>
    <w:rsid w:val="00B21186"/>
    <w:rsid w:val="00B2123D"/>
    <w:rsid w:val="00B212B5"/>
    <w:rsid w:val="00B21320"/>
    <w:rsid w:val="00B21553"/>
    <w:rsid w:val="00B216A9"/>
    <w:rsid w:val="00B2181E"/>
    <w:rsid w:val="00B2187D"/>
    <w:rsid w:val="00B21E0F"/>
    <w:rsid w:val="00B21E59"/>
    <w:rsid w:val="00B22278"/>
    <w:rsid w:val="00B2245C"/>
    <w:rsid w:val="00B2253E"/>
    <w:rsid w:val="00B22BAD"/>
    <w:rsid w:val="00B23104"/>
    <w:rsid w:val="00B23683"/>
    <w:rsid w:val="00B23723"/>
    <w:rsid w:val="00B23B4B"/>
    <w:rsid w:val="00B23CF0"/>
    <w:rsid w:val="00B2420E"/>
    <w:rsid w:val="00B24262"/>
    <w:rsid w:val="00B24266"/>
    <w:rsid w:val="00B24294"/>
    <w:rsid w:val="00B2455D"/>
    <w:rsid w:val="00B24640"/>
    <w:rsid w:val="00B24682"/>
    <w:rsid w:val="00B24763"/>
    <w:rsid w:val="00B24870"/>
    <w:rsid w:val="00B24BBF"/>
    <w:rsid w:val="00B24E57"/>
    <w:rsid w:val="00B24EC4"/>
    <w:rsid w:val="00B25275"/>
    <w:rsid w:val="00B253C4"/>
    <w:rsid w:val="00B25702"/>
    <w:rsid w:val="00B25748"/>
    <w:rsid w:val="00B25780"/>
    <w:rsid w:val="00B259DD"/>
    <w:rsid w:val="00B25A16"/>
    <w:rsid w:val="00B25AC8"/>
    <w:rsid w:val="00B25B66"/>
    <w:rsid w:val="00B25FC5"/>
    <w:rsid w:val="00B2619E"/>
    <w:rsid w:val="00B26462"/>
    <w:rsid w:val="00B2684B"/>
    <w:rsid w:val="00B26C4D"/>
    <w:rsid w:val="00B2722D"/>
    <w:rsid w:val="00B2752B"/>
    <w:rsid w:val="00B27741"/>
    <w:rsid w:val="00B27C2B"/>
    <w:rsid w:val="00B30477"/>
    <w:rsid w:val="00B30BAB"/>
    <w:rsid w:val="00B30FF9"/>
    <w:rsid w:val="00B31222"/>
    <w:rsid w:val="00B31316"/>
    <w:rsid w:val="00B3133D"/>
    <w:rsid w:val="00B315C8"/>
    <w:rsid w:val="00B318A8"/>
    <w:rsid w:val="00B3196C"/>
    <w:rsid w:val="00B31E66"/>
    <w:rsid w:val="00B31FC2"/>
    <w:rsid w:val="00B320D4"/>
    <w:rsid w:val="00B320D6"/>
    <w:rsid w:val="00B32289"/>
    <w:rsid w:val="00B32445"/>
    <w:rsid w:val="00B32873"/>
    <w:rsid w:val="00B328F0"/>
    <w:rsid w:val="00B32BA4"/>
    <w:rsid w:val="00B33202"/>
    <w:rsid w:val="00B3320F"/>
    <w:rsid w:val="00B332B1"/>
    <w:rsid w:val="00B3349A"/>
    <w:rsid w:val="00B33988"/>
    <w:rsid w:val="00B33C4D"/>
    <w:rsid w:val="00B33C9B"/>
    <w:rsid w:val="00B33DEC"/>
    <w:rsid w:val="00B33FC9"/>
    <w:rsid w:val="00B34760"/>
    <w:rsid w:val="00B34796"/>
    <w:rsid w:val="00B347BA"/>
    <w:rsid w:val="00B34854"/>
    <w:rsid w:val="00B349A1"/>
    <w:rsid w:val="00B34A76"/>
    <w:rsid w:val="00B34F68"/>
    <w:rsid w:val="00B35163"/>
    <w:rsid w:val="00B35415"/>
    <w:rsid w:val="00B35599"/>
    <w:rsid w:val="00B3581F"/>
    <w:rsid w:val="00B358AB"/>
    <w:rsid w:val="00B36547"/>
    <w:rsid w:val="00B368DC"/>
    <w:rsid w:val="00B36929"/>
    <w:rsid w:val="00B36D72"/>
    <w:rsid w:val="00B37138"/>
    <w:rsid w:val="00B3714F"/>
    <w:rsid w:val="00B37317"/>
    <w:rsid w:val="00B37354"/>
    <w:rsid w:val="00B373A6"/>
    <w:rsid w:val="00B37689"/>
    <w:rsid w:val="00B378A1"/>
    <w:rsid w:val="00B37B5B"/>
    <w:rsid w:val="00B37BB3"/>
    <w:rsid w:val="00B40123"/>
    <w:rsid w:val="00B40518"/>
    <w:rsid w:val="00B405F1"/>
    <w:rsid w:val="00B40763"/>
    <w:rsid w:val="00B40833"/>
    <w:rsid w:val="00B408C9"/>
    <w:rsid w:val="00B40D69"/>
    <w:rsid w:val="00B40E41"/>
    <w:rsid w:val="00B40FD9"/>
    <w:rsid w:val="00B40FFA"/>
    <w:rsid w:val="00B411E8"/>
    <w:rsid w:val="00B418F2"/>
    <w:rsid w:val="00B41BC0"/>
    <w:rsid w:val="00B41BEF"/>
    <w:rsid w:val="00B41EB5"/>
    <w:rsid w:val="00B425BA"/>
    <w:rsid w:val="00B4267A"/>
    <w:rsid w:val="00B426D5"/>
    <w:rsid w:val="00B427AC"/>
    <w:rsid w:val="00B42B4E"/>
    <w:rsid w:val="00B42E12"/>
    <w:rsid w:val="00B42EA2"/>
    <w:rsid w:val="00B4311D"/>
    <w:rsid w:val="00B43373"/>
    <w:rsid w:val="00B43465"/>
    <w:rsid w:val="00B434AA"/>
    <w:rsid w:val="00B43617"/>
    <w:rsid w:val="00B43722"/>
    <w:rsid w:val="00B4381E"/>
    <w:rsid w:val="00B43B84"/>
    <w:rsid w:val="00B43FBF"/>
    <w:rsid w:val="00B4409E"/>
    <w:rsid w:val="00B44597"/>
    <w:rsid w:val="00B44AEE"/>
    <w:rsid w:val="00B44CB0"/>
    <w:rsid w:val="00B44E20"/>
    <w:rsid w:val="00B44E48"/>
    <w:rsid w:val="00B44F6B"/>
    <w:rsid w:val="00B45220"/>
    <w:rsid w:val="00B452F0"/>
    <w:rsid w:val="00B45418"/>
    <w:rsid w:val="00B45842"/>
    <w:rsid w:val="00B458D2"/>
    <w:rsid w:val="00B459F7"/>
    <w:rsid w:val="00B45D11"/>
    <w:rsid w:val="00B45E30"/>
    <w:rsid w:val="00B45F0F"/>
    <w:rsid w:val="00B460C9"/>
    <w:rsid w:val="00B465D5"/>
    <w:rsid w:val="00B4671E"/>
    <w:rsid w:val="00B46727"/>
    <w:rsid w:val="00B46817"/>
    <w:rsid w:val="00B4682B"/>
    <w:rsid w:val="00B4686B"/>
    <w:rsid w:val="00B468D6"/>
    <w:rsid w:val="00B46B94"/>
    <w:rsid w:val="00B46CF7"/>
    <w:rsid w:val="00B46D3C"/>
    <w:rsid w:val="00B46D74"/>
    <w:rsid w:val="00B47087"/>
    <w:rsid w:val="00B471B0"/>
    <w:rsid w:val="00B4736C"/>
    <w:rsid w:val="00B4751B"/>
    <w:rsid w:val="00B47589"/>
    <w:rsid w:val="00B47999"/>
    <w:rsid w:val="00B47ADA"/>
    <w:rsid w:val="00B47B19"/>
    <w:rsid w:val="00B47E61"/>
    <w:rsid w:val="00B47FF2"/>
    <w:rsid w:val="00B5002E"/>
    <w:rsid w:val="00B5016C"/>
    <w:rsid w:val="00B503EF"/>
    <w:rsid w:val="00B507A7"/>
    <w:rsid w:val="00B509E6"/>
    <w:rsid w:val="00B50E25"/>
    <w:rsid w:val="00B51239"/>
    <w:rsid w:val="00B513C5"/>
    <w:rsid w:val="00B5143E"/>
    <w:rsid w:val="00B5147B"/>
    <w:rsid w:val="00B5175C"/>
    <w:rsid w:val="00B51BF1"/>
    <w:rsid w:val="00B52030"/>
    <w:rsid w:val="00B520D5"/>
    <w:rsid w:val="00B521D3"/>
    <w:rsid w:val="00B522C0"/>
    <w:rsid w:val="00B52C5D"/>
    <w:rsid w:val="00B52D1E"/>
    <w:rsid w:val="00B5319A"/>
    <w:rsid w:val="00B5328B"/>
    <w:rsid w:val="00B5362D"/>
    <w:rsid w:val="00B5393F"/>
    <w:rsid w:val="00B53D1B"/>
    <w:rsid w:val="00B53D75"/>
    <w:rsid w:val="00B53E5C"/>
    <w:rsid w:val="00B53F7E"/>
    <w:rsid w:val="00B542D2"/>
    <w:rsid w:val="00B544A3"/>
    <w:rsid w:val="00B5499B"/>
    <w:rsid w:val="00B549E6"/>
    <w:rsid w:val="00B54BA4"/>
    <w:rsid w:val="00B54EB3"/>
    <w:rsid w:val="00B55417"/>
    <w:rsid w:val="00B55999"/>
    <w:rsid w:val="00B55B27"/>
    <w:rsid w:val="00B561DA"/>
    <w:rsid w:val="00B563A0"/>
    <w:rsid w:val="00B563A8"/>
    <w:rsid w:val="00B563F8"/>
    <w:rsid w:val="00B56461"/>
    <w:rsid w:val="00B56655"/>
    <w:rsid w:val="00B56712"/>
    <w:rsid w:val="00B56B1E"/>
    <w:rsid w:val="00B56BB3"/>
    <w:rsid w:val="00B56C82"/>
    <w:rsid w:val="00B56E8F"/>
    <w:rsid w:val="00B571E7"/>
    <w:rsid w:val="00B57219"/>
    <w:rsid w:val="00B57272"/>
    <w:rsid w:val="00B574B1"/>
    <w:rsid w:val="00B5751A"/>
    <w:rsid w:val="00B5769F"/>
    <w:rsid w:val="00B5770A"/>
    <w:rsid w:val="00B57C2F"/>
    <w:rsid w:val="00B57D4F"/>
    <w:rsid w:val="00B57E94"/>
    <w:rsid w:val="00B57F3A"/>
    <w:rsid w:val="00B57FAC"/>
    <w:rsid w:val="00B602E7"/>
    <w:rsid w:val="00B60A42"/>
    <w:rsid w:val="00B60E75"/>
    <w:rsid w:val="00B60F28"/>
    <w:rsid w:val="00B612EA"/>
    <w:rsid w:val="00B614EB"/>
    <w:rsid w:val="00B61BF5"/>
    <w:rsid w:val="00B61C07"/>
    <w:rsid w:val="00B620A0"/>
    <w:rsid w:val="00B6219C"/>
    <w:rsid w:val="00B62298"/>
    <w:rsid w:val="00B625DC"/>
    <w:rsid w:val="00B62803"/>
    <w:rsid w:val="00B6282F"/>
    <w:rsid w:val="00B630DE"/>
    <w:rsid w:val="00B639E2"/>
    <w:rsid w:val="00B63BFA"/>
    <w:rsid w:val="00B63EB0"/>
    <w:rsid w:val="00B63FD8"/>
    <w:rsid w:val="00B64219"/>
    <w:rsid w:val="00B64918"/>
    <w:rsid w:val="00B64A8A"/>
    <w:rsid w:val="00B651EE"/>
    <w:rsid w:val="00B652CA"/>
    <w:rsid w:val="00B657A2"/>
    <w:rsid w:val="00B658AF"/>
    <w:rsid w:val="00B659E1"/>
    <w:rsid w:val="00B65B15"/>
    <w:rsid w:val="00B65E2C"/>
    <w:rsid w:val="00B6643F"/>
    <w:rsid w:val="00B6647D"/>
    <w:rsid w:val="00B6668B"/>
    <w:rsid w:val="00B66829"/>
    <w:rsid w:val="00B669EE"/>
    <w:rsid w:val="00B66D13"/>
    <w:rsid w:val="00B66DE9"/>
    <w:rsid w:val="00B66E6B"/>
    <w:rsid w:val="00B66E87"/>
    <w:rsid w:val="00B66EBB"/>
    <w:rsid w:val="00B672E8"/>
    <w:rsid w:val="00B6762B"/>
    <w:rsid w:val="00B67DD0"/>
    <w:rsid w:val="00B70006"/>
    <w:rsid w:val="00B70066"/>
    <w:rsid w:val="00B701D6"/>
    <w:rsid w:val="00B7021D"/>
    <w:rsid w:val="00B70360"/>
    <w:rsid w:val="00B704BF"/>
    <w:rsid w:val="00B70598"/>
    <w:rsid w:val="00B708DE"/>
    <w:rsid w:val="00B70C55"/>
    <w:rsid w:val="00B711AC"/>
    <w:rsid w:val="00B711EC"/>
    <w:rsid w:val="00B712D0"/>
    <w:rsid w:val="00B713B1"/>
    <w:rsid w:val="00B71758"/>
    <w:rsid w:val="00B71795"/>
    <w:rsid w:val="00B719FC"/>
    <w:rsid w:val="00B71B53"/>
    <w:rsid w:val="00B71DEC"/>
    <w:rsid w:val="00B71FEE"/>
    <w:rsid w:val="00B7274A"/>
    <w:rsid w:val="00B731DA"/>
    <w:rsid w:val="00B73484"/>
    <w:rsid w:val="00B734CF"/>
    <w:rsid w:val="00B736F3"/>
    <w:rsid w:val="00B73783"/>
    <w:rsid w:val="00B737E0"/>
    <w:rsid w:val="00B738A0"/>
    <w:rsid w:val="00B73991"/>
    <w:rsid w:val="00B73992"/>
    <w:rsid w:val="00B73A6C"/>
    <w:rsid w:val="00B73D01"/>
    <w:rsid w:val="00B742CD"/>
    <w:rsid w:val="00B742F0"/>
    <w:rsid w:val="00B748F8"/>
    <w:rsid w:val="00B74B44"/>
    <w:rsid w:val="00B750AA"/>
    <w:rsid w:val="00B75275"/>
    <w:rsid w:val="00B7539D"/>
    <w:rsid w:val="00B754E5"/>
    <w:rsid w:val="00B756B8"/>
    <w:rsid w:val="00B757FC"/>
    <w:rsid w:val="00B75A9C"/>
    <w:rsid w:val="00B75EF1"/>
    <w:rsid w:val="00B75F2F"/>
    <w:rsid w:val="00B7607A"/>
    <w:rsid w:val="00B7650D"/>
    <w:rsid w:val="00B7680D"/>
    <w:rsid w:val="00B76A26"/>
    <w:rsid w:val="00B76A72"/>
    <w:rsid w:val="00B76CE7"/>
    <w:rsid w:val="00B7717C"/>
    <w:rsid w:val="00B7729B"/>
    <w:rsid w:val="00B7773D"/>
    <w:rsid w:val="00B777F0"/>
    <w:rsid w:val="00B77866"/>
    <w:rsid w:val="00B779A8"/>
    <w:rsid w:val="00B77D97"/>
    <w:rsid w:val="00B801A5"/>
    <w:rsid w:val="00B8024D"/>
    <w:rsid w:val="00B803C2"/>
    <w:rsid w:val="00B80494"/>
    <w:rsid w:val="00B804CE"/>
    <w:rsid w:val="00B80550"/>
    <w:rsid w:val="00B8060C"/>
    <w:rsid w:val="00B80A10"/>
    <w:rsid w:val="00B80BBF"/>
    <w:rsid w:val="00B80C47"/>
    <w:rsid w:val="00B80C86"/>
    <w:rsid w:val="00B80CBC"/>
    <w:rsid w:val="00B81185"/>
    <w:rsid w:val="00B811F5"/>
    <w:rsid w:val="00B814C6"/>
    <w:rsid w:val="00B814D6"/>
    <w:rsid w:val="00B81956"/>
    <w:rsid w:val="00B81D87"/>
    <w:rsid w:val="00B81DA3"/>
    <w:rsid w:val="00B8206C"/>
    <w:rsid w:val="00B820A2"/>
    <w:rsid w:val="00B8230F"/>
    <w:rsid w:val="00B8254A"/>
    <w:rsid w:val="00B8286B"/>
    <w:rsid w:val="00B82C99"/>
    <w:rsid w:val="00B82E13"/>
    <w:rsid w:val="00B83087"/>
    <w:rsid w:val="00B8325D"/>
    <w:rsid w:val="00B833E0"/>
    <w:rsid w:val="00B83488"/>
    <w:rsid w:val="00B834BC"/>
    <w:rsid w:val="00B83602"/>
    <w:rsid w:val="00B836AA"/>
    <w:rsid w:val="00B836C8"/>
    <w:rsid w:val="00B83D76"/>
    <w:rsid w:val="00B83E29"/>
    <w:rsid w:val="00B840A2"/>
    <w:rsid w:val="00B843CD"/>
    <w:rsid w:val="00B844F3"/>
    <w:rsid w:val="00B848FA"/>
    <w:rsid w:val="00B84937"/>
    <w:rsid w:val="00B84A74"/>
    <w:rsid w:val="00B852A4"/>
    <w:rsid w:val="00B85463"/>
    <w:rsid w:val="00B8573E"/>
    <w:rsid w:val="00B8578D"/>
    <w:rsid w:val="00B85A4B"/>
    <w:rsid w:val="00B85F5F"/>
    <w:rsid w:val="00B864C9"/>
    <w:rsid w:val="00B865BE"/>
    <w:rsid w:val="00B86C5E"/>
    <w:rsid w:val="00B86DF6"/>
    <w:rsid w:val="00B87374"/>
    <w:rsid w:val="00B8763F"/>
    <w:rsid w:val="00B87916"/>
    <w:rsid w:val="00B87A59"/>
    <w:rsid w:val="00B87DC3"/>
    <w:rsid w:val="00B90011"/>
    <w:rsid w:val="00B900D5"/>
    <w:rsid w:val="00B901CA"/>
    <w:rsid w:val="00B902CA"/>
    <w:rsid w:val="00B90324"/>
    <w:rsid w:val="00B90432"/>
    <w:rsid w:val="00B9075B"/>
    <w:rsid w:val="00B908C9"/>
    <w:rsid w:val="00B90BC8"/>
    <w:rsid w:val="00B90D21"/>
    <w:rsid w:val="00B91068"/>
    <w:rsid w:val="00B911F0"/>
    <w:rsid w:val="00B913C8"/>
    <w:rsid w:val="00B9199E"/>
    <w:rsid w:val="00B919EE"/>
    <w:rsid w:val="00B91A0B"/>
    <w:rsid w:val="00B91C91"/>
    <w:rsid w:val="00B91EAD"/>
    <w:rsid w:val="00B91FD2"/>
    <w:rsid w:val="00B920DC"/>
    <w:rsid w:val="00B92171"/>
    <w:rsid w:val="00B9267A"/>
    <w:rsid w:val="00B92A3A"/>
    <w:rsid w:val="00B92AA1"/>
    <w:rsid w:val="00B92B04"/>
    <w:rsid w:val="00B92C5B"/>
    <w:rsid w:val="00B92DCC"/>
    <w:rsid w:val="00B9306B"/>
    <w:rsid w:val="00B9308F"/>
    <w:rsid w:val="00B93692"/>
    <w:rsid w:val="00B94214"/>
    <w:rsid w:val="00B94297"/>
    <w:rsid w:val="00B94314"/>
    <w:rsid w:val="00B9432F"/>
    <w:rsid w:val="00B943BD"/>
    <w:rsid w:val="00B945A2"/>
    <w:rsid w:val="00B947B6"/>
    <w:rsid w:val="00B94D9F"/>
    <w:rsid w:val="00B951EE"/>
    <w:rsid w:val="00B9530E"/>
    <w:rsid w:val="00B9532B"/>
    <w:rsid w:val="00B95518"/>
    <w:rsid w:val="00B955F1"/>
    <w:rsid w:val="00B95685"/>
    <w:rsid w:val="00B95CF7"/>
    <w:rsid w:val="00B95F1F"/>
    <w:rsid w:val="00B95FFD"/>
    <w:rsid w:val="00B960C5"/>
    <w:rsid w:val="00B96824"/>
    <w:rsid w:val="00B96A7B"/>
    <w:rsid w:val="00B96DE3"/>
    <w:rsid w:val="00B96E21"/>
    <w:rsid w:val="00B96EE2"/>
    <w:rsid w:val="00B96EF6"/>
    <w:rsid w:val="00B9708A"/>
    <w:rsid w:val="00B97409"/>
    <w:rsid w:val="00B975F9"/>
    <w:rsid w:val="00B97685"/>
    <w:rsid w:val="00B9771B"/>
    <w:rsid w:val="00B97889"/>
    <w:rsid w:val="00B97B12"/>
    <w:rsid w:val="00B97B39"/>
    <w:rsid w:val="00B97B90"/>
    <w:rsid w:val="00B97C13"/>
    <w:rsid w:val="00B97CB7"/>
    <w:rsid w:val="00B97D0F"/>
    <w:rsid w:val="00B97DD8"/>
    <w:rsid w:val="00B97F5A"/>
    <w:rsid w:val="00BA0407"/>
    <w:rsid w:val="00BA059B"/>
    <w:rsid w:val="00BA0B3B"/>
    <w:rsid w:val="00BA114F"/>
    <w:rsid w:val="00BA123A"/>
    <w:rsid w:val="00BA1634"/>
    <w:rsid w:val="00BA1C09"/>
    <w:rsid w:val="00BA1CF8"/>
    <w:rsid w:val="00BA1D1F"/>
    <w:rsid w:val="00BA1D66"/>
    <w:rsid w:val="00BA1DEA"/>
    <w:rsid w:val="00BA1E8B"/>
    <w:rsid w:val="00BA1FA6"/>
    <w:rsid w:val="00BA1FF8"/>
    <w:rsid w:val="00BA201C"/>
    <w:rsid w:val="00BA2066"/>
    <w:rsid w:val="00BA235C"/>
    <w:rsid w:val="00BA235F"/>
    <w:rsid w:val="00BA2474"/>
    <w:rsid w:val="00BA285D"/>
    <w:rsid w:val="00BA28D2"/>
    <w:rsid w:val="00BA29BB"/>
    <w:rsid w:val="00BA2AA9"/>
    <w:rsid w:val="00BA2C7B"/>
    <w:rsid w:val="00BA2E57"/>
    <w:rsid w:val="00BA2ED6"/>
    <w:rsid w:val="00BA3168"/>
    <w:rsid w:val="00BA3226"/>
    <w:rsid w:val="00BA36EC"/>
    <w:rsid w:val="00BA377A"/>
    <w:rsid w:val="00BA3886"/>
    <w:rsid w:val="00BA3967"/>
    <w:rsid w:val="00BA3A60"/>
    <w:rsid w:val="00BA3B4D"/>
    <w:rsid w:val="00BA3C3C"/>
    <w:rsid w:val="00BA4474"/>
    <w:rsid w:val="00BA458E"/>
    <w:rsid w:val="00BA477A"/>
    <w:rsid w:val="00BA480E"/>
    <w:rsid w:val="00BA4A26"/>
    <w:rsid w:val="00BA4BE0"/>
    <w:rsid w:val="00BA4C95"/>
    <w:rsid w:val="00BA4E55"/>
    <w:rsid w:val="00BA4FCB"/>
    <w:rsid w:val="00BA4FD1"/>
    <w:rsid w:val="00BA500B"/>
    <w:rsid w:val="00BA53B3"/>
    <w:rsid w:val="00BA545D"/>
    <w:rsid w:val="00BA572F"/>
    <w:rsid w:val="00BA5831"/>
    <w:rsid w:val="00BA59AC"/>
    <w:rsid w:val="00BA59EA"/>
    <w:rsid w:val="00BA5AB6"/>
    <w:rsid w:val="00BA6254"/>
    <w:rsid w:val="00BA62F8"/>
    <w:rsid w:val="00BA635C"/>
    <w:rsid w:val="00BA6715"/>
    <w:rsid w:val="00BA677F"/>
    <w:rsid w:val="00BA68D6"/>
    <w:rsid w:val="00BA6CE5"/>
    <w:rsid w:val="00BA7026"/>
    <w:rsid w:val="00BA72D5"/>
    <w:rsid w:val="00BA735A"/>
    <w:rsid w:val="00BA759C"/>
    <w:rsid w:val="00BA77D9"/>
    <w:rsid w:val="00BA7A42"/>
    <w:rsid w:val="00BA7A52"/>
    <w:rsid w:val="00BA7B59"/>
    <w:rsid w:val="00BA7BD5"/>
    <w:rsid w:val="00BA7D64"/>
    <w:rsid w:val="00BA7EB4"/>
    <w:rsid w:val="00BB01E6"/>
    <w:rsid w:val="00BB0DC7"/>
    <w:rsid w:val="00BB1173"/>
    <w:rsid w:val="00BB137B"/>
    <w:rsid w:val="00BB1409"/>
    <w:rsid w:val="00BB16B8"/>
    <w:rsid w:val="00BB19F8"/>
    <w:rsid w:val="00BB1C21"/>
    <w:rsid w:val="00BB1FE7"/>
    <w:rsid w:val="00BB20E1"/>
    <w:rsid w:val="00BB21B9"/>
    <w:rsid w:val="00BB2309"/>
    <w:rsid w:val="00BB28F5"/>
    <w:rsid w:val="00BB3143"/>
    <w:rsid w:val="00BB3288"/>
    <w:rsid w:val="00BB3475"/>
    <w:rsid w:val="00BB3499"/>
    <w:rsid w:val="00BB35D7"/>
    <w:rsid w:val="00BB37A3"/>
    <w:rsid w:val="00BB37B8"/>
    <w:rsid w:val="00BB3C11"/>
    <w:rsid w:val="00BB3C4A"/>
    <w:rsid w:val="00BB3D39"/>
    <w:rsid w:val="00BB403F"/>
    <w:rsid w:val="00BB4A92"/>
    <w:rsid w:val="00BB5098"/>
    <w:rsid w:val="00BB54DD"/>
    <w:rsid w:val="00BB598C"/>
    <w:rsid w:val="00BB62B9"/>
    <w:rsid w:val="00BB63AF"/>
    <w:rsid w:val="00BB64B7"/>
    <w:rsid w:val="00BB6613"/>
    <w:rsid w:val="00BB6647"/>
    <w:rsid w:val="00BB6770"/>
    <w:rsid w:val="00BB6B73"/>
    <w:rsid w:val="00BB6D0F"/>
    <w:rsid w:val="00BB6EA9"/>
    <w:rsid w:val="00BB706B"/>
    <w:rsid w:val="00BB7128"/>
    <w:rsid w:val="00BB767A"/>
    <w:rsid w:val="00BB76DD"/>
    <w:rsid w:val="00BB7A63"/>
    <w:rsid w:val="00BB7B0C"/>
    <w:rsid w:val="00BB7E89"/>
    <w:rsid w:val="00BC0304"/>
    <w:rsid w:val="00BC044F"/>
    <w:rsid w:val="00BC04B1"/>
    <w:rsid w:val="00BC04EF"/>
    <w:rsid w:val="00BC0510"/>
    <w:rsid w:val="00BC0BEF"/>
    <w:rsid w:val="00BC0C1E"/>
    <w:rsid w:val="00BC0C68"/>
    <w:rsid w:val="00BC101A"/>
    <w:rsid w:val="00BC1131"/>
    <w:rsid w:val="00BC1302"/>
    <w:rsid w:val="00BC1674"/>
    <w:rsid w:val="00BC1767"/>
    <w:rsid w:val="00BC1855"/>
    <w:rsid w:val="00BC1867"/>
    <w:rsid w:val="00BC192C"/>
    <w:rsid w:val="00BC1964"/>
    <w:rsid w:val="00BC1E19"/>
    <w:rsid w:val="00BC2312"/>
    <w:rsid w:val="00BC2574"/>
    <w:rsid w:val="00BC2650"/>
    <w:rsid w:val="00BC271C"/>
    <w:rsid w:val="00BC28FA"/>
    <w:rsid w:val="00BC29C0"/>
    <w:rsid w:val="00BC2BD7"/>
    <w:rsid w:val="00BC2BDD"/>
    <w:rsid w:val="00BC2D1D"/>
    <w:rsid w:val="00BC2E5C"/>
    <w:rsid w:val="00BC2E5E"/>
    <w:rsid w:val="00BC316A"/>
    <w:rsid w:val="00BC321E"/>
    <w:rsid w:val="00BC3474"/>
    <w:rsid w:val="00BC3619"/>
    <w:rsid w:val="00BC364A"/>
    <w:rsid w:val="00BC364F"/>
    <w:rsid w:val="00BC374C"/>
    <w:rsid w:val="00BC39AC"/>
    <w:rsid w:val="00BC3BF9"/>
    <w:rsid w:val="00BC3BFA"/>
    <w:rsid w:val="00BC3CB9"/>
    <w:rsid w:val="00BC3E87"/>
    <w:rsid w:val="00BC472A"/>
    <w:rsid w:val="00BC48D3"/>
    <w:rsid w:val="00BC4AD3"/>
    <w:rsid w:val="00BC4AE6"/>
    <w:rsid w:val="00BC4B74"/>
    <w:rsid w:val="00BC4F5D"/>
    <w:rsid w:val="00BC5241"/>
    <w:rsid w:val="00BC5451"/>
    <w:rsid w:val="00BC5474"/>
    <w:rsid w:val="00BC54AC"/>
    <w:rsid w:val="00BC54C9"/>
    <w:rsid w:val="00BC5D44"/>
    <w:rsid w:val="00BC5E5E"/>
    <w:rsid w:val="00BC607F"/>
    <w:rsid w:val="00BC60EC"/>
    <w:rsid w:val="00BC641D"/>
    <w:rsid w:val="00BC67D5"/>
    <w:rsid w:val="00BC6A5C"/>
    <w:rsid w:val="00BC6B53"/>
    <w:rsid w:val="00BC6B79"/>
    <w:rsid w:val="00BC71FA"/>
    <w:rsid w:val="00BC7391"/>
    <w:rsid w:val="00BC7398"/>
    <w:rsid w:val="00BC78DB"/>
    <w:rsid w:val="00BD0049"/>
    <w:rsid w:val="00BD0708"/>
    <w:rsid w:val="00BD07B7"/>
    <w:rsid w:val="00BD0CA8"/>
    <w:rsid w:val="00BD0D7B"/>
    <w:rsid w:val="00BD0DE2"/>
    <w:rsid w:val="00BD0F96"/>
    <w:rsid w:val="00BD1535"/>
    <w:rsid w:val="00BD1794"/>
    <w:rsid w:val="00BD1796"/>
    <w:rsid w:val="00BD1C19"/>
    <w:rsid w:val="00BD1D5E"/>
    <w:rsid w:val="00BD1F40"/>
    <w:rsid w:val="00BD256B"/>
    <w:rsid w:val="00BD26C8"/>
    <w:rsid w:val="00BD2841"/>
    <w:rsid w:val="00BD2963"/>
    <w:rsid w:val="00BD2E4D"/>
    <w:rsid w:val="00BD2F2B"/>
    <w:rsid w:val="00BD31AD"/>
    <w:rsid w:val="00BD321E"/>
    <w:rsid w:val="00BD3328"/>
    <w:rsid w:val="00BD3396"/>
    <w:rsid w:val="00BD34BD"/>
    <w:rsid w:val="00BD3750"/>
    <w:rsid w:val="00BD3920"/>
    <w:rsid w:val="00BD3C31"/>
    <w:rsid w:val="00BD3C5E"/>
    <w:rsid w:val="00BD3E67"/>
    <w:rsid w:val="00BD3F70"/>
    <w:rsid w:val="00BD4439"/>
    <w:rsid w:val="00BD4883"/>
    <w:rsid w:val="00BD48AA"/>
    <w:rsid w:val="00BD4918"/>
    <w:rsid w:val="00BD4E8A"/>
    <w:rsid w:val="00BD4F8C"/>
    <w:rsid w:val="00BD5585"/>
    <w:rsid w:val="00BD5BC9"/>
    <w:rsid w:val="00BD5D12"/>
    <w:rsid w:val="00BD5EEA"/>
    <w:rsid w:val="00BD6277"/>
    <w:rsid w:val="00BD6352"/>
    <w:rsid w:val="00BD6410"/>
    <w:rsid w:val="00BD655F"/>
    <w:rsid w:val="00BD6574"/>
    <w:rsid w:val="00BD667A"/>
    <w:rsid w:val="00BD6B10"/>
    <w:rsid w:val="00BD6CA5"/>
    <w:rsid w:val="00BD6D0E"/>
    <w:rsid w:val="00BD6D22"/>
    <w:rsid w:val="00BD6D2F"/>
    <w:rsid w:val="00BD6D92"/>
    <w:rsid w:val="00BD6F0A"/>
    <w:rsid w:val="00BD71CD"/>
    <w:rsid w:val="00BD72B5"/>
    <w:rsid w:val="00BD733D"/>
    <w:rsid w:val="00BD7769"/>
    <w:rsid w:val="00BD7D48"/>
    <w:rsid w:val="00BD7DC1"/>
    <w:rsid w:val="00BD7DDA"/>
    <w:rsid w:val="00BE020E"/>
    <w:rsid w:val="00BE0380"/>
    <w:rsid w:val="00BE05AC"/>
    <w:rsid w:val="00BE062C"/>
    <w:rsid w:val="00BE0663"/>
    <w:rsid w:val="00BE07FF"/>
    <w:rsid w:val="00BE08A4"/>
    <w:rsid w:val="00BE0D06"/>
    <w:rsid w:val="00BE0FBE"/>
    <w:rsid w:val="00BE0FE6"/>
    <w:rsid w:val="00BE1376"/>
    <w:rsid w:val="00BE1682"/>
    <w:rsid w:val="00BE16CD"/>
    <w:rsid w:val="00BE1733"/>
    <w:rsid w:val="00BE18C5"/>
    <w:rsid w:val="00BE1A1D"/>
    <w:rsid w:val="00BE1D45"/>
    <w:rsid w:val="00BE1DE4"/>
    <w:rsid w:val="00BE1E29"/>
    <w:rsid w:val="00BE1F7A"/>
    <w:rsid w:val="00BE1FDC"/>
    <w:rsid w:val="00BE200B"/>
    <w:rsid w:val="00BE23FB"/>
    <w:rsid w:val="00BE26D1"/>
    <w:rsid w:val="00BE29A9"/>
    <w:rsid w:val="00BE2AD7"/>
    <w:rsid w:val="00BE2D39"/>
    <w:rsid w:val="00BE2F44"/>
    <w:rsid w:val="00BE2FAD"/>
    <w:rsid w:val="00BE323D"/>
    <w:rsid w:val="00BE334E"/>
    <w:rsid w:val="00BE34D2"/>
    <w:rsid w:val="00BE3841"/>
    <w:rsid w:val="00BE3CAB"/>
    <w:rsid w:val="00BE3CD9"/>
    <w:rsid w:val="00BE3DD6"/>
    <w:rsid w:val="00BE3EFE"/>
    <w:rsid w:val="00BE3F00"/>
    <w:rsid w:val="00BE4F08"/>
    <w:rsid w:val="00BE4F35"/>
    <w:rsid w:val="00BE532A"/>
    <w:rsid w:val="00BE53E6"/>
    <w:rsid w:val="00BE58C9"/>
    <w:rsid w:val="00BE5932"/>
    <w:rsid w:val="00BE5BA3"/>
    <w:rsid w:val="00BE6627"/>
    <w:rsid w:val="00BE6ACC"/>
    <w:rsid w:val="00BE6AEA"/>
    <w:rsid w:val="00BE6D6B"/>
    <w:rsid w:val="00BE6E85"/>
    <w:rsid w:val="00BE6F3C"/>
    <w:rsid w:val="00BE6F8B"/>
    <w:rsid w:val="00BE737E"/>
    <w:rsid w:val="00BE7648"/>
    <w:rsid w:val="00BE7923"/>
    <w:rsid w:val="00BE799E"/>
    <w:rsid w:val="00BE7AAF"/>
    <w:rsid w:val="00BE7C64"/>
    <w:rsid w:val="00BE7EC8"/>
    <w:rsid w:val="00BE7ED7"/>
    <w:rsid w:val="00BF00EC"/>
    <w:rsid w:val="00BF027E"/>
    <w:rsid w:val="00BF02D1"/>
    <w:rsid w:val="00BF0611"/>
    <w:rsid w:val="00BF0778"/>
    <w:rsid w:val="00BF0812"/>
    <w:rsid w:val="00BF091F"/>
    <w:rsid w:val="00BF0ADF"/>
    <w:rsid w:val="00BF0B35"/>
    <w:rsid w:val="00BF0CF2"/>
    <w:rsid w:val="00BF0DF9"/>
    <w:rsid w:val="00BF12A2"/>
    <w:rsid w:val="00BF12DE"/>
    <w:rsid w:val="00BF149A"/>
    <w:rsid w:val="00BF14BE"/>
    <w:rsid w:val="00BF1C79"/>
    <w:rsid w:val="00BF1CEC"/>
    <w:rsid w:val="00BF1DBB"/>
    <w:rsid w:val="00BF1DD6"/>
    <w:rsid w:val="00BF2231"/>
    <w:rsid w:val="00BF2279"/>
    <w:rsid w:val="00BF2735"/>
    <w:rsid w:val="00BF2988"/>
    <w:rsid w:val="00BF2DAF"/>
    <w:rsid w:val="00BF32D3"/>
    <w:rsid w:val="00BF34F6"/>
    <w:rsid w:val="00BF35EA"/>
    <w:rsid w:val="00BF36C2"/>
    <w:rsid w:val="00BF3B7A"/>
    <w:rsid w:val="00BF3D72"/>
    <w:rsid w:val="00BF3E42"/>
    <w:rsid w:val="00BF3EAC"/>
    <w:rsid w:val="00BF3EFF"/>
    <w:rsid w:val="00BF4164"/>
    <w:rsid w:val="00BF4209"/>
    <w:rsid w:val="00BF4390"/>
    <w:rsid w:val="00BF43B4"/>
    <w:rsid w:val="00BF4486"/>
    <w:rsid w:val="00BF4882"/>
    <w:rsid w:val="00BF48D5"/>
    <w:rsid w:val="00BF4A8F"/>
    <w:rsid w:val="00BF4B04"/>
    <w:rsid w:val="00BF4C49"/>
    <w:rsid w:val="00BF4D9C"/>
    <w:rsid w:val="00BF4DB6"/>
    <w:rsid w:val="00BF4EFF"/>
    <w:rsid w:val="00BF4F10"/>
    <w:rsid w:val="00BF4F2A"/>
    <w:rsid w:val="00BF536F"/>
    <w:rsid w:val="00BF5585"/>
    <w:rsid w:val="00BF56E8"/>
    <w:rsid w:val="00BF5A98"/>
    <w:rsid w:val="00BF5B2C"/>
    <w:rsid w:val="00BF5E14"/>
    <w:rsid w:val="00BF5F48"/>
    <w:rsid w:val="00BF63CD"/>
    <w:rsid w:val="00BF650A"/>
    <w:rsid w:val="00BF6591"/>
    <w:rsid w:val="00BF697D"/>
    <w:rsid w:val="00BF69EE"/>
    <w:rsid w:val="00BF6F8C"/>
    <w:rsid w:val="00BF707F"/>
    <w:rsid w:val="00BF7135"/>
    <w:rsid w:val="00BF7581"/>
    <w:rsid w:val="00BF75E7"/>
    <w:rsid w:val="00BF76BC"/>
    <w:rsid w:val="00BF782E"/>
    <w:rsid w:val="00BF7993"/>
    <w:rsid w:val="00C002D9"/>
    <w:rsid w:val="00C006D3"/>
    <w:rsid w:val="00C008EC"/>
    <w:rsid w:val="00C00A18"/>
    <w:rsid w:val="00C00DD1"/>
    <w:rsid w:val="00C01377"/>
    <w:rsid w:val="00C013BD"/>
    <w:rsid w:val="00C01483"/>
    <w:rsid w:val="00C014FA"/>
    <w:rsid w:val="00C016A4"/>
    <w:rsid w:val="00C016B9"/>
    <w:rsid w:val="00C017F9"/>
    <w:rsid w:val="00C01FAF"/>
    <w:rsid w:val="00C02227"/>
    <w:rsid w:val="00C02305"/>
    <w:rsid w:val="00C024B8"/>
    <w:rsid w:val="00C027A2"/>
    <w:rsid w:val="00C02E48"/>
    <w:rsid w:val="00C0302E"/>
    <w:rsid w:val="00C032C0"/>
    <w:rsid w:val="00C0371E"/>
    <w:rsid w:val="00C0391B"/>
    <w:rsid w:val="00C03DD3"/>
    <w:rsid w:val="00C03EE7"/>
    <w:rsid w:val="00C03F0D"/>
    <w:rsid w:val="00C04251"/>
    <w:rsid w:val="00C045F8"/>
    <w:rsid w:val="00C04A7F"/>
    <w:rsid w:val="00C04E0E"/>
    <w:rsid w:val="00C05038"/>
    <w:rsid w:val="00C0508F"/>
    <w:rsid w:val="00C050E4"/>
    <w:rsid w:val="00C05929"/>
    <w:rsid w:val="00C05AF5"/>
    <w:rsid w:val="00C05C31"/>
    <w:rsid w:val="00C06078"/>
    <w:rsid w:val="00C06146"/>
    <w:rsid w:val="00C06288"/>
    <w:rsid w:val="00C06552"/>
    <w:rsid w:val="00C0659F"/>
    <w:rsid w:val="00C065C0"/>
    <w:rsid w:val="00C06649"/>
    <w:rsid w:val="00C06A5F"/>
    <w:rsid w:val="00C06CF2"/>
    <w:rsid w:val="00C07012"/>
    <w:rsid w:val="00C07116"/>
    <w:rsid w:val="00C071E9"/>
    <w:rsid w:val="00C0760E"/>
    <w:rsid w:val="00C07A0F"/>
    <w:rsid w:val="00C07DCF"/>
    <w:rsid w:val="00C07F04"/>
    <w:rsid w:val="00C07F0B"/>
    <w:rsid w:val="00C07F0D"/>
    <w:rsid w:val="00C10182"/>
    <w:rsid w:val="00C10674"/>
    <w:rsid w:val="00C10784"/>
    <w:rsid w:val="00C10963"/>
    <w:rsid w:val="00C109CF"/>
    <w:rsid w:val="00C10E19"/>
    <w:rsid w:val="00C11244"/>
    <w:rsid w:val="00C113F1"/>
    <w:rsid w:val="00C1148C"/>
    <w:rsid w:val="00C11553"/>
    <w:rsid w:val="00C116DA"/>
    <w:rsid w:val="00C119B7"/>
    <w:rsid w:val="00C119C4"/>
    <w:rsid w:val="00C119C8"/>
    <w:rsid w:val="00C11A03"/>
    <w:rsid w:val="00C11A1D"/>
    <w:rsid w:val="00C11A28"/>
    <w:rsid w:val="00C11A70"/>
    <w:rsid w:val="00C11AC7"/>
    <w:rsid w:val="00C11D70"/>
    <w:rsid w:val="00C11E95"/>
    <w:rsid w:val="00C11EC9"/>
    <w:rsid w:val="00C12174"/>
    <w:rsid w:val="00C1221F"/>
    <w:rsid w:val="00C125E5"/>
    <w:rsid w:val="00C126AF"/>
    <w:rsid w:val="00C1285A"/>
    <w:rsid w:val="00C12951"/>
    <w:rsid w:val="00C1296C"/>
    <w:rsid w:val="00C12B66"/>
    <w:rsid w:val="00C12B7D"/>
    <w:rsid w:val="00C12C7F"/>
    <w:rsid w:val="00C12D7A"/>
    <w:rsid w:val="00C1301E"/>
    <w:rsid w:val="00C135E9"/>
    <w:rsid w:val="00C1383F"/>
    <w:rsid w:val="00C13998"/>
    <w:rsid w:val="00C13B9F"/>
    <w:rsid w:val="00C13C4E"/>
    <w:rsid w:val="00C143F8"/>
    <w:rsid w:val="00C145A2"/>
    <w:rsid w:val="00C14C52"/>
    <w:rsid w:val="00C14F69"/>
    <w:rsid w:val="00C14F87"/>
    <w:rsid w:val="00C150D0"/>
    <w:rsid w:val="00C15178"/>
    <w:rsid w:val="00C151E6"/>
    <w:rsid w:val="00C154DE"/>
    <w:rsid w:val="00C1595B"/>
    <w:rsid w:val="00C15CA2"/>
    <w:rsid w:val="00C1602F"/>
    <w:rsid w:val="00C163BD"/>
    <w:rsid w:val="00C1640A"/>
    <w:rsid w:val="00C164C8"/>
    <w:rsid w:val="00C16687"/>
    <w:rsid w:val="00C16772"/>
    <w:rsid w:val="00C1683F"/>
    <w:rsid w:val="00C1694E"/>
    <w:rsid w:val="00C16B97"/>
    <w:rsid w:val="00C16EFC"/>
    <w:rsid w:val="00C16F56"/>
    <w:rsid w:val="00C170A2"/>
    <w:rsid w:val="00C171D4"/>
    <w:rsid w:val="00C174F3"/>
    <w:rsid w:val="00C17773"/>
    <w:rsid w:val="00C17D19"/>
    <w:rsid w:val="00C201B6"/>
    <w:rsid w:val="00C201F2"/>
    <w:rsid w:val="00C20428"/>
    <w:rsid w:val="00C205DE"/>
    <w:rsid w:val="00C206ED"/>
    <w:rsid w:val="00C2074A"/>
    <w:rsid w:val="00C207E0"/>
    <w:rsid w:val="00C209D5"/>
    <w:rsid w:val="00C20C70"/>
    <w:rsid w:val="00C20FA1"/>
    <w:rsid w:val="00C20FCE"/>
    <w:rsid w:val="00C21105"/>
    <w:rsid w:val="00C212C2"/>
    <w:rsid w:val="00C212D4"/>
    <w:rsid w:val="00C212FA"/>
    <w:rsid w:val="00C21300"/>
    <w:rsid w:val="00C213E1"/>
    <w:rsid w:val="00C214F9"/>
    <w:rsid w:val="00C21536"/>
    <w:rsid w:val="00C2164F"/>
    <w:rsid w:val="00C21718"/>
    <w:rsid w:val="00C217B0"/>
    <w:rsid w:val="00C21A7D"/>
    <w:rsid w:val="00C21AD3"/>
    <w:rsid w:val="00C21C22"/>
    <w:rsid w:val="00C21C24"/>
    <w:rsid w:val="00C21CAE"/>
    <w:rsid w:val="00C21D23"/>
    <w:rsid w:val="00C22058"/>
    <w:rsid w:val="00C22238"/>
    <w:rsid w:val="00C2232C"/>
    <w:rsid w:val="00C22450"/>
    <w:rsid w:val="00C22B7D"/>
    <w:rsid w:val="00C22B90"/>
    <w:rsid w:val="00C22B98"/>
    <w:rsid w:val="00C22D35"/>
    <w:rsid w:val="00C22D44"/>
    <w:rsid w:val="00C22EB3"/>
    <w:rsid w:val="00C22FF9"/>
    <w:rsid w:val="00C230CB"/>
    <w:rsid w:val="00C23309"/>
    <w:rsid w:val="00C234A8"/>
    <w:rsid w:val="00C23728"/>
    <w:rsid w:val="00C23876"/>
    <w:rsid w:val="00C23E25"/>
    <w:rsid w:val="00C23FAE"/>
    <w:rsid w:val="00C243E3"/>
    <w:rsid w:val="00C246F8"/>
    <w:rsid w:val="00C24772"/>
    <w:rsid w:val="00C247AD"/>
    <w:rsid w:val="00C2498E"/>
    <w:rsid w:val="00C249E9"/>
    <w:rsid w:val="00C24A62"/>
    <w:rsid w:val="00C24C6D"/>
    <w:rsid w:val="00C24DF6"/>
    <w:rsid w:val="00C252AE"/>
    <w:rsid w:val="00C254A2"/>
    <w:rsid w:val="00C25B71"/>
    <w:rsid w:val="00C25B75"/>
    <w:rsid w:val="00C25B88"/>
    <w:rsid w:val="00C25E3A"/>
    <w:rsid w:val="00C25F40"/>
    <w:rsid w:val="00C2605C"/>
    <w:rsid w:val="00C26066"/>
    <w:rsid w:val="00C260A7"/>
    <w:rsid w:val="00C2613C"/>
    <w:rsid w:val="00C263EC"/>
    <w:rsid w:val="00C26675"/>
    <w:rsid w:val="00C26EEC"/>
    <w:rsid w:val="00C272B0"/>
    <w:rsid w:val="00C27350"/>
    <w:rsid w:val="00C274FE"/>
    <w:rsid w:val="00C27B2B"/>
    <w:rsid w:val="00C27D2C"/>
    <w:rsid w:val="00C27D88"/>
    <w:rsid w:val="00C27DA1"/>
    <w:rsid w:val="00C27DE3"/>
    <w:rsid w:val="00C27E62"/>
    <w:rsid w:val="00C3018A"/>
    <w:rsid w:val="00C302BB"/>
    <w:rsid w:val="00C303EA"/>
    <w:rsid w:val="00C306DE"/>
    <w:rsid w:val="00C30838"/>
    <w:rsid w:val="00C30896"/>
    <w:rsid w:val="00C308D8"/>
    <w:rsid w:val="00C309FD"/>
    <w:rsid w:val="00C30A12"/>
    <w:rsid w:val="00C30CEF"/>
    <w:rsid w:val="00C30EA4"/>
    <w:rsid w:val="00C3116B"/>
    <w:rsid w:val="00C31CAA"/>
    <w:rsid w:val="00C31D0E"/>
    <w:rsid w:val="00C32AD3"/>
    <w:rsid w:val="00C32ED8"/>
    <w:rsid w:val="00C3326C"/>
    <w:rsid w:val="00C3344B"/>
    <w:rsid w:val="00C33553"/>
    <w:rsid w:val="00C33D2A"/>
    <w:rsid w:val="00C33D8E"/>
    <w:rsid w:val="00C33FB6"/>
    <w:rsid w:val="00C33FF8"/>
    <w:rsid w:val="00C34006"/>
    <w:rsid w:val="00C343CB"/>
    <w:rsid w:val="00C34473"/>
    <w:rsid w:val="00C34568"/>
    <w:rsid w:val="00C346FD"/>
    <w:rsid w:val="00C34A31"/>
    <w:rsid w:val="00C34D32"/>
    <w:rsid w:val="00C34E57"/>
    <w:rsid w:val="00C34EC3"/>
    <w:rsid w:val="00C3508A"/>
    <w:rsid w:val="00C350D3"/>
    <w:rsid w:val="00C35148"/>
    <w:rsid w:val="00C356C5"/>
    <w:rsid w:val="00C357E3"/>
    <w:rsid w:val="00C35C86"/>
    <w:rsid w:val="00C35DC9"/>
    <w:rsid w:val="00C35DF7"/>
    <w:rsid w:val="00C3618D"/>
    <w:rsid w:val="00C3653C"/>
    <w:rsid w:val="00C36749"/>
    <w:rsid w:val="00C36A8C"/>
    <w:rsid w:val="00C36A95"/>
    <w:rsid w:val="00C36AC3"/>
    <w:rsid w:val="00C36DD4"/>
    <w:rsid w:val="00C36DF5"/>
    <w:rsid w:val="00C36FCC"/>
    <w:rsid w:val="00C36FEA"/>
    <w:rsid w:val="00C37029"/>
    <w:rsid w:val="00C37351"/>
    <w:rsid w:val="00C37559"/>
    <w:rsid w:val="00C37563"/>
    <w:rsid w:val="00C37571"/>
    <w:rsid w:val="00C37806"/>
    <w:rsid w:val="00C37820"/>
    <w:rsid w:val="00C37953"/>
    <w:rsid w:val="00C37C85"/>
    <w:rsid w:val="00C37F46"/>
    <w:rsid w:val="00C404D8"/>
    <w:rsid w:val="00C405B0"/>
    <w:rsid w:val="00C40608"/>
    <w:rsid w:val="00C406E4"/>
    <w:rsid w:val="00C406E5"/>
    <w:rsid w:val="00C40736"/>
    <w:rsid w:val="00C40818"/>
    <w:rsid w:val="00C40AEC"/>
    <w:rsid w:val="00C40D05"/>
    <w:rsid w:val="00C40DE9"/>
    <w:rsid w:val="00C41494"/>
    <w:rsid w:val="00C418AA"/>
    <w:rsid w:val="00C41A10"/>
    <w:rsid w:val="00C41AE4"/>
    <w:rsid w:val="00C41B94"/>
    <w:rsid w:val="00C4208D"/>
    <w:rsid w:val="00C422D1"/>
    <w:rsid w:val="00C42677"/>
    <w:rsid w:val="00C426B5"/>
    <w:rsid w:val="00C42960"/>
    <w:rsid w:val="00C42F6C"/>
    <w:rsid w:val="00C43323"/>
    <w:rsid w:val="00C438C6"/>
    <w:rsid w:val="00C43A90"/>
    <w:rsid w:val="00C440E5"/>
    <w:rsid w:val="00C4439B"/>
    <w:rsid w:val="00C445CC"/>
    <w:rsid w:val="00C446E3"/>
    <w:rsid w:val="00C44E0E"/>
    <w:rsid w:val="00C4500C"/>
    <w:rsid w:val="00C450A1"/>
    <w:rsid w:val="00C45193"/>
    <w:rsid w:val="00C45237"/>
    <w:rsid w:val="00C4531C"/>
    <w:rsid w:val="00C45662"/>
    <w:rsid w:val="00C45674"/>
    <w:rsid w:val="00C457F6"/>
    <w:rsid w:val="00C458B7"/>
    <w:rsid w:val="00C45BD3"/>
    <w:rsid w:val="00C45C45"/>
    <w:rsid w:val="00C45EDF"/>
    <w:rsid w:val="00C45F0D"/>
    <w:rsid w:val="00C45FCB"/>
    <w:rsid w:val="00C4633D"/>
    <w:rsid w:val="00C4635D"/>
    <w:rsid w:val="00C4657D"/>
    <w:rsid w:val="00C46AB9"/>
    <w:rsid w:val="00C46D56"/>
    <w:rsid w:val="00C4789F"/>
    <w:rsid w:val="00C479E2"/>
    <w:rsid w:val="00C47B50"/>
    <w:rsid w:val="00C47DDB"/>
    <w:rsid w:val="00C500DC"/>
    <w:rsid w:val="00C502A3"/>
    <w:rsid w:val="00C50317"/>
    <w:rsid w:val="00C503C7"/>
    <w:rsid w:val="00C50655"/>
    <w:rsid w:val="00C507B3"/>
    <w:rsid w:val="00C50824"/>
    <w:rsid w:val="00C50AB3"/>
    <w:rsid w:val="00C50E2D"/>
    <w:rsid w:val="00C5102A"/>
    <w:rsid w:val="00C516F2"/>
    <w:rsid w:val="00C52073"/>
    <w:rsid w:val="00C52185"/>
    <w:rsid w:val="00C5232D"/>
    <w:rsid w:val="00C52A10"/>
    <w:rsid w:val="00C52B76"/>
    <w:rsid w:val="00C52E2A"/>
    <w:rsid w:val="00C53152"/>
    <w:rsid w:val="00C53183"/>
    <w:rsid w:val="00C53A4F"/>
    <w:rsid w:val="00C53DC8"/>
    <w:rsid w:val="00C53DCC"/>
    <w:rsid w:val="00C53E88"/>
    <w:rsid w:val="00C53ED9"/>
    <w:rsid w:val="00C53EEF"/>
    <w:rsid w:val="00C53F80"/>
    <w:rsid w:val="00C53FA6"/>
    <w:rsid w:val="00C54452"/>
    <w:rsid w:val="00C54532"/>
    <w:rsid w:val="00C5486B"/>
    <w:rsid w:val="00C54942"/>
    <w:rsid w:val="00C54A0B"/>
    <w:rsid w:val="00C54E30"/>
    <w:rsid w:val="00C5506E"/>
    <w:rsid w:val="00C55300"/>
    <w:rsid w:val="00C55372"/>
    <w:rsid w:val="00C558A6"/>
    <w:rsid w:val="00C55BFA"/>
    <w:rsid w:val="00C55E7D"/>
    <w:rsid w:val="00C56484"/>
    <w:rsid w:val="00C565E6"/>
    <w:rsid w:val="00C56842"/>
    <w:rsid w:val="00C56B83"/>
    <w:rsid w:val="00C56BE0"/>
    <w:rsid w:val="00C56DB7"/>
    <w:rsid w:val="00C56E72"/>
    <w:rsid w:val="00C56F12"/>
    <w:rsid w:val="00C57015"/>
    <w:rsid w:val="00C5724F"/>
    <w:rsid w:val="00C5736A"/>
    <w:rsid w:val="00C575E0"/>
    <w:rsid w:val="00C576DB"/>
    <w:rsid w:val="00C5771E"/>
    <w:rsid w:val="00C578A3"/>
    <w:rsid w:val="00C57999"/>
    <w:rsid w:val="00C57AAD"/>
    <w:rsid w:val="00C57AEA"/>
    <w:rsid w:val="00C57EF9"/>
    <w:rsid w:val="00C60057"/>
    <w:rsid w:val="00C600E7"/>
    <w:rsid w:val="00C601B6"/>
    <w:rsid w:val="00C60592"/>
    <w:rsid w:val="00C608DE"/>
    <w:rsid w:val="00C60BE9"/>
    <w:rsid w:val="00C60DCE"/>
    <w:rsid w:val="00C60E30"/>
    <w:rsid w:val="00C60EE1"/>
    <w:rsid w:val="00C60FB6"/>
    <w:rsid w:val="00C6145E"/>
    <w:rsid w:val="00C614F4"/>
    <w:rsid w:val="00C61569"/>
    <w:rsid w:val="00C61802"/>
    <w:rsid w:val="00C6184A"/>
    <w:rsid w:val="00C61951"/>
    <w:rsid w:val="00C61A19"/>
    <w:rsid w:val="00C61BCE"/>
    <w:rsid w:val="00C61CD1"/>
    <w:rsid w:val="00C61E80"/>
    <w:rsid w:val="00C61EA0"/>
    <w:rsid w:val="00C6233D"/>
    <w:rsid w:val="00C62393"/>
    <w:rsid w:val="00C62D4B"/>
    <w:rsid w:val="00C63300"/>
    <w:rsid w:val="00C63315"/>
    <w:rsid w:val="00C6381B"/>
    <w:rsid w:val="00C63A37"/>
    <w:rsid w:val="00C63C5D"/>
    <w:rsid w:val="00C63DAD"/>
    <w:rsid w:val="00C64074"/>
    <w:rsid w:val="00C6408A"/>
    <w:rsid w:val="00C64416"/>
    <w:rsid w:val="00C6488D"/>
    <w:rsid w:val="00C64A33"/>
    <w:rsid w:val="00C64C91"/>
    <w:rsid w:val="00C64E97"/>
    <w:rsid w:val="00C655E8"/>
    <w:rsid w:val="00C6562A"/>
    <w:rsid w:val="00C6571B"/>
    <w:rsid w:val="00C6572B"/>
    <w:rsid w:val="00C65821"/>
    <w:rsid w:val="00C65C7D"/>
    <w:rsid w:val="00C65DC1"/>
    <w:rsid w:val="00C660D2"/>
    <w:rsid w:val="00C66107"/>
    <w:rsid w:val="00C66352"/>
    <w:rsid w:val="00C66432"/>
    <w:rsid w:val="00C6669E"/>
    <w:rsid w:val="00C66BD2"/>
    <w:rsid w:val="00C66DCA"/>
    <w:rsid w:val="00C67701"/>
    <w:rsid w:val="00C677D6"/>
    <w:rsid w:val="00C6783A"/>
    <w:rsid w:val="00C67931"/>
    <w:rsid w:val="00C6798A"/>
    <w:rsid w:val="00C67BC1"/>
    <w:rsid w:val="00C67D1F"/>
    <w:rsid w:val="00C67E00"/>
    <w:rsid w:val="00C704CA"/>
    <w:rsid w:val="00C706D6"/>
    <w:rsid w:val="00C707DF"/>
    <w:rsid w:val="00C70857"/>
    <w:rsid w:val="00C70955"/>
    <w:rsid w:val="00C709DC"/>
    <w:rsid w:val="00C70A4C"/>
    <w:rsid w:val="00C710CF"/>
    <w:rsid w:val="00C714A9"/>
    <w:rsid w:val="00C7161D"/>
    <w:rsid w:val="00C716D6"/>
    <w:rsid w:val="00C71A78"/>
    <w:rsid w:val="00C71D33"/>
    <w:rsid w:val="00C71E23"/>
    <w:rsid w:val="00C720CA"/>
    <w:rsid w:val="00C7216D"/>
    <w:rsid w:val="00C721A4"/>
    <w:rsid w:val="00C72573"/>
    <w:rsid w:val="00C726AA"/>
    <w:rsid w:val="00C727B6"/>
    <w:rsid w:val="00C72D46"/>
    <w:rsid w:val="00C72DF5"/>
    <w:rsid w:val="00C73324"/>
    <w:rsid w:val="00C7341F"/>
    <w:rsid w:val="00C73524"/>
    <w:rsid w:val="00C74168"/>
    <w:rsid w:val="00C74560"/>
    <w:rsid w:val="00C7485E"/>
    <w:rsid w:val="00C749E0"/>
    <w:rsid w:val="00C74A22"/>
    <w:rsid w:val="00C74A41"/>
    <w:rsid w:val="00C74DA8"/>
    <w:rsid w:val="00C74EFE"/>
    <w:rsid w:val="00C75016"/>
    <w:rsid w:val="00C754F4"/>
    <w:rsid w:val="00C75765"/>
    <w:rsid w:val="00C757C6"/>
    <w:rsid w:val="00C759D9"/>
    <w:rsid w:val="00C75A99"/>
    <w:rsid w:val="00C75E21"/>
    <w:rsid w:val="00C75EA4"/>
    <w:rsid w:val="00C7601F"/>
    <w:rsid w:val="00C76084"/>
    <w:rsid w:val="00C7623F"/>
    <w:rsid w:val="00C762D6"/>
    <w:rsid w:val="00C763DB"/>
    <w:rsid w:val="00C76400"/>
    <w:rsid w:val="00C769BA"/>
    <w:rsid w:val="00C77058"/>
    <w:rsid w:val="00C77191"/>
    <w:rsid w:val="00C77392"/>
    <w:rsid w:val="00C7757A"/>
    <w:rsid w:val="00C776E2"/>
    <w:rsid w:val="00C77986"/>
    <w:rsid w:val="00C77CC7"/>
    <w:rsid w:val="00C77E56"/>
    <w:rsid w:val="00C77E76"/>
    <w:rsid w:val="00C803EC"/>
    <w:rsid w:val="00C803FE"/>
    <w:rsid w:val="00C80445"/>
    <w:rsid w:val="00C80749"/>
    <w:rsid w:val="00C80A86"/>
    <w:rsid w:val="00C80B21"/>
    <w:rsid w:val="00C80F03"/>
    <w:rsid w:val="00C8108D"/>
    <w:rsid w:val="00C810A2"/>
    <w:rsid w:val="00C81172"/>
    <w:rsid w:val="00C81499"/>
    <w:rsid w:val="00C81718"/>
    <w:rsid w:val="00C817A2"/>
    <w:rsid w:val="00C817D8"/>
    <w:rsid w:val="00C82672"/>
    <w:rsid w:val="00C827C9"/>
    <w:rsid w:val="00C82854"/>
    <w:rsid w:val="00C82942"/>
    <w:rsid w:val="00C82CDD"/>
    <w:rsid w:val="00C82DB6"/>
    <w:rsid w:val="00C830C9"/>
    <w:rsid w:val="00C83100"/>
    <w:rsid w:val="00C831D1"/>
    <w:rsid w:val="00C83253"/>
    <w:rsid w:val="00C83A1C"/>
    <w:rsid w:val="00C83A1D"/>
    <w:rsid w:val="00C83A8C"/>
    <w:rsid w:val="00C84147"/>
    <w:rsid w:val="00C8425B"/>
    <w:rsid w:val="00C84488"/>
    <w:rsid w:val="00C8482F"/>
    <w:rsid w:val="00C84864"/>
    <w:rsid w:val="00C84B87"/>
    <w:rsid w:val="00C84D05"/>
    <w:rsid w:val="00C84DF9"/>
    <w:rsid w:val="00C84E04"/>
    <w:rsid w:val="00C84E76"/>
    <w:rsid w:val="00C85178"/>
    <w:rsid w:val="00C85746"/>
    <w:rsid w:val="00C8575F"/>
    <w:rsid w:val="00C85806"/>
    <w:rsid w:val="00C85820"/>
    <w:rsid w:val="00C85DE7"/>
    <w:rsid w:val="00C863F9"/>
    <w:rsid w:val="00C8700A"/>
    <w:rsid w:val="00C87693"/>
    <w:rsid w:val="00C87A04"/>
    <w:rsid w:val="00C87B1D"/>
    <w:rsid w:val="00C87B65"/>
    <w:rsid w:val="00C901C3"/>
    <w:rsid w:val="00C902DA"/>
    <w:rsid w:val="00C90347"/>
    <w:rsid w:val="00C903A8"/>
    <w:rsid w:val="00C9065C"/>
    <w:rsid w:val="00C907FE"/>
    <w:rsid w:val="00C90807"/>
    <w:rsid w:val="00C9099E"/>
    <w:rsid w:val="00C909AC"/>
    <w:rsid w:val="00C90B93"/>
    <w:rsid w:val="00C90CA7"/>
    <w:rsid w:val="00C90E45"/>
    <w:rsid w:val="00C91184"/>
    <w:rsid w:val="00C913E3"/>
    <w:rsid w:val="00C914A4"/>
    <w:rsid w:val="00C9155A"/>
    <w:rsid w:val="00C91799"/>
    <w:rsid w:val="00C91A02"/>
    <w:rsid w:val="00C91A55"/>
    <w:rsid w:val="00C91D28"/>
    <w:rsid w:val="00C91F96"/>
    <w:rsid w:val="00C91FE2"/>
    <w:rsid w:val="00C92401"/>
    <w:rsid w:val="00C925A7"/>
    <w:rsid w:val="00C92D8E"/>
    <w:rsid w:val="00C92F72"/>
    <w:rsid w:val="00C93053"/>
    <w:rsid w:val="00C93266"/>
    <w:rsid w:val="00C933B7"/>
    <w:rsid w:val="00C93429"/>
    <w:rsid w:val="00C935E4"/>
    <w:rsid w:val="00C93711"/>
    <w:rsid w:val="00C93772"/>
    <w:rsid w:val="00C93B96"/>
    <w:rsid w:val="00C93D95"/>
    <w:rsid w:val="00C94008"/>
    <w:rsid w:val="00C94060"/>
    <w:rsid w:val="00C94309"/>
    <w:rsid w:val="00C94377"/>
    <w:rsid w:val="00C945EE"/>
    <w:rsid w:val="00C94EC9"/>
    <w:rsid w:val="00C9508B"/>
    <w:rsid w:val="00C95241"/>
    <w:rsid w:val="00C95489"/>
    <w:rsid w:val="00C958B7"/>
    <w:rsid w:val="00C95B5C"/>
    <w:rsid w:val="00C95EA0"/>
    <w:rsid w:val="00C95FC5"/>
    <w:rsid w:val="00C9605F"/>
    <w:rsid w:val="00C96133"/>
    <w:rsid w:val="00C96912"/>
    <w:rsid w:val="00C96994"/>
    <w:rsid w:val="00C96BBC"/>
    <w:rsid w:val="00C96CFE"/>
    <w:rsid w:val="00C96D9A"/>
    <w:rsid w:val="00C96EF4"/>
    <w:rsid w:val="00C9777F"/>
    <w:rsid w:val="00C97A68"/>
    <w:rsid w:val="00C97A79"/>
    <w:rsid w:val="00C97DC9"/>
    <w:rsid w:val="00CA0018"/>
    <w:rsid w:val="00CA0088"/>
    <w:rsid w:val="00CA026E"/>
    <w:rsid w:val="00CA02C7"/>
    <w:rsid w:val="00CA095B"/>
    <w:rsid w:val="00CA09CE"/>
    <w:rsid w:val="00CA0A4F"/>
    <w:rsid w:val="00CA0CC7"/>
    <w:rsid w:val="00CA0F59"/>
    <w:rsid w:val="00CA0FB6"/>
    <w:rsid w:val="00CA10A2"/>
    <w:rsid w:val="00CA112C"/>
    <w:rsid w:val="00CA173D"/>
    <w:rsid w:val="00CA17BA"/>
    <w:rsid w:val="00CA1815"/>
    <w:rsid w:val="00CA18C5"/>
    <w:rsid w:val="00CA1976"/>
    <w:rsid w:val="00CA1AF4"/>
    <w:rsid w:val="00CA21D2"/>
    <w:rsid w:val="00CA24D2"/>
    <w:rsid w:val="00CA26FA"/>
    <w:rsid w:val="00CA28E4"/>
    <w:rsid w:val="00CA2E01"/>
    <w:rsid w:val="00CA3935"/>
    <w:rsid w:val="00CA39F3"/>
    <w:rsid w:val="00CA3C2D"/>
    <w:rsid w:val="00CA4340"/>
    <w:rsid w:val="00CA4693"/>
    <w:rsid w:val="00CA46E6"/>
    <w:rsid w:val="00CA4A52"/>
    <w:rsid w:val="00CA4B35"/>
    <w:rsid w:val="00CA4C3E"/>
    <w:rsid w:val="00CA4C96"/>
    <w:rsid w:val="00CA50CF"/>
    <w:rsid w:val="00CA5118"/>
    <w:rsid w:val="00CA529B"/>
    <w:rsid w:val="00CA537A"/>
    <w:rsid w:val="00CA53F7"/>
    <w:rsid w:val="00CA54EC"/>
    <w:rsid w:val="00CA5758"/>
    <w:rsid w:val="00CA5849"/>
    <w:rsid w:val="00CA5B74"/>
    <w:rsid w:val="00CA5DB7"/>
    <w:rsid w:val="00CA60FA"/>
    <w:rsid w:val="00CA62B3"/>
    <w:rsid w:val="00CA63AB"/>
    <w:rsid w:val="00CA644E"/>
    <w:rsid w:val="00CA6674"/>
    <w:rsid w:val="00CA6A17"/>
    <w:rsid w:val="00CA6A7E"/>
    <w:rsid w:val="00CA6E38"/>
    <w:rsid w:val="00CA6FF0"/>
    <w:rsid w:val="00CA70FA"/>
    <w:rsid w:val="00CA743A"/>
    <w:rsid w:val="00CA7591"/>
    <w:rsid w:val="00CA78BA"/>
    <w:rsid w:val="00CB0051"/>
    <w:rsid w:val="00CB005D"/>
    <w:rsid w:val="00CB0149"/>
    <w:rsid w:val="00CB025B"/>
    <w:rsid w:val="00CB046D"/>
    <w:rsid w:val="00CB0514"/>
    <w:rsid w:val="00CB0527"/>
    <w:rsid w:val="00CB0732"/>
    <w:rsid w:val="00CB0925"/>
    <w:rsid w:val="00CB0C00"/>
    <w:rsid w:val="00CB0C10"/>
    <w:rsid w:val="00CB0C87"/>
    <w:rsid w:val="00CB1116"/>
    <w:rsid w:val="00CB1274"/>
    <w:rsid w:val="00CB1304"/>
    <w:rsid w:val="00CB137A"/>
    <w:rsid w:val="00CB1545"/>
    <w:rsid w:val="00CB1777"/>
    <w:rsid w:val="00CB1929"/>
    <w:rsid w:val="00CB192C"/>
    <w:rsid w:val="00CB1DB7"/>
    <w:rsid w:val="00CB1E88"/>
    <w:rsid w:val="00CB1F32"/>
    <w:rsid w:val="00CB2127"/>
    <w:rsid w:val="00CB2136"/>
    <w:rsid w:val="00CB225E"/>
    <w:rsid w:val="00CB24A6"/>
    <w:rsid w:val="00CB266D"/>
    <w:rsid w:val="00CB2693"/>
    <w:rsid w:val="00CB2725"/>
    <w:rsid w:val="00CB27AF"/>
    <w:rsid w:val="00CB3019"/>
    <w:rsid w:val="00CB3134"/>
    <w:rsid w:val="00CB37FF"/>
    <w:rsid w:val="00CB38D2"/>
    <w:rsid w:val="00CB3910"/>
    <w:rsid w:val="00CB3BE9"/>
    <w:rsid w:val="00CB3CD8"/>
    <w:rsid w:val="00CB3D3F"/>
    <w:rsid w:val="00CB3DB1"/>
    <w:rsid w:val="00CB3F35"/>
    <w:rsid w:val="00CB3FF0"/>
    <w:rsid w:val="00CB488C"/>
    <w:rsid w:val="00CB4A26"/>
    <w:rsid w:val="00CB4DDA"/>
    <w:rsid w:val="00CB4E3B"/>
    <w:rsid w:val="00CB5485"/>
    <w:rsid w:val="00CB5520"/>
    <w:rsid w:val="00CB5690"/>
    <w:rsid w:val="00CB57F6"/>
    <w:rsid w:val="00CB5A87"/>
    <w:rsid w:val="00CB5B89"/>
    <w:rsid w:val="00CB5D7F"/>
    <w:rsid w:val="00CB5DA0"/>
    <w:rsid w:val="00CB61A9"/>
    <w:rsid w:val="00CB6273"/>
    <w:rsid w:val="00CB648F"/>
    <w:rsid w:val="00CB64C9"/>
    <w:rsid w:val="00CB667F"/>
    <w:rsid w:val="00CB6B96"/>
    <w:rsid w:val="00CB6EF0"/>
    <w:rsid w:val="00CB6FBA"/>
    <w:rsid w:val="00CB70B9"/>
    <w:rsid w:val="00CB73BE"/>
    <w:rsid w:val="00CB7404"/>
    <w:rsid w:val="00CB7788"/>
    <w:rsid w:val="00CB77CF"/>
    <w:rsid w:val="00CB7864"/>
    <w:rsid w:val="00CB7B18"/>
    <w:rsid w:val="00CB7E4C"/>
    <w:rsid w:val="00CB7E92"/>
    <w:rsid w:val="00CC0118"/>
    <w:rsid w:val="00CC027E"/>
    <w:rsid w:val="00CC032B"/>
    <w:rsid w:val="00CC03CF"/>
    <w:rsid w:val="00CC0459"/>
    <w:rsid w:val="00CC0641"/>
    <w:rsid w:val="00CC06D9"/>
    <w:rsid w:val="00CC0714"/>
    <w:rsid w:val="00CC0932"/>
    <w:rsid w:val="00CC0A39"/>
    <w:rsid w:val="00CC0CA7"/>
    <w:rsid w:val="00CC0E3F"/>
    <w:rsid w:val="00CC1543"/>
    <w:rsid w:val="00CC184D"/>
    <w:rsid w:val="00CC1943"/>
    <w:rsid w:val="00CC19D1"/>
    <w:rsid w:val="00CC1DAA"/>
    <w:rsid w:val="00CC234E"/>
    <w:rsid w:val="00CC23EC"/>
    <w:rsid w:val="00CC23F9"/>
    <w:rsid w:val="00CC2A6F"/>
    <w:rsid w:val="00CC3127"/>
    <w:rsid w:val="00CC34DF"/>
    <w:rsid w:val="00CC37E3"/>
    <w:rsid w:val="00CC3A6F"/>
    <w:rsid w:val="00CC3EA2"/>
    <w:rsid w:val="00CC414E"/>
    <w:rsid w:val="00CC4150"/>
    <w:rsid w:val="00CC46FF"/>
    <w:rsid w:val="00CC4BD3"/>
    <w:rsid w:val="00CC56DD"/>
    <w:rsid w:val="00CC5765"/>
    <w:rsid w:val="00CC5941"/>
    <w:rsid w:val="00CC60F8"/>
    <w:rsid w:val="00CC6111"/>
    <w:rsid w:val="00CC6252"/>
    <w:rsid w:val="00CC6550"/>
    <w:rsid w:val="00CC6605"/>
    <w:rsid w:val="00CC6779"/>
    <w:rsid w:val="00CC6855"/>
    <w:rsid w:val="00CC6A12"/>
    <w:rsid w:val="00CC6A32"/>
    <w:rsid w:val="00CC6BCC"/>
    <w:rsid w:val="00CC6DBA"/>
    <w:rsid w:val="00CC7B4B"/>
    <w:rsid w:val="00CC7B9D"/>
    <w:rsid w:val="00CC7D3A"/>
    <w:rsid w:val="00CD029E"/>
    <w:rsid w:val="00CD02AF"/>
    <w:rsid w:val="00CD02EB"/>
    <w:rsid w:val="00CD0A2F"/>
    <w:rsid w:val="00CD0CB1"/>
    <w:rsid w:val="00CD0D4E"/>
    <w:rsid w:val="00CD15F5"/>
    <w:rsid w:val="00CD16B0"/>
    <w:rsid w:val="00CD1A6A"/>
    <w:rsid w:val="00CD1B69"/>
    <w:rsid w:val="00CD1BB3"/>
    <w:rsid w:val="00CD1BB7"/>
    <w:rsid w:val="00CD20C5"/>
    <w:rsid w:val="00CD219F"/>
    <w:rsid w:val="00CD21F1"/>
    <w:rsid w:val="00CD221B"/>
    <w:rsid w:val="00CD2294"/>
    <w:rsid w:val="00CD231C"/>
    <w:rsid w:val="00CD235A"/>
    <w:rsid w:val="00CD23EE"/>
    <w:rsid w:val="00CD2572"/>
    <w:rsid w:val="00CD26DD"/>
    <w:rsid w:val="00CD2B3B"/>
    <w:rsid w:val="00CD3590"/>
    <w:rsid w:val="00CD3CB6"/>
    <w:rsid w:val="00CD40DD"/>
    <w:rsid w:val="00CD4255"/>
    <w:rsid w:val="00CD4358"/>
    <w:rsid w:val="00CD4BC7"/>
    <w:rsid w:val="00CD4CE9"/>
    <w:rsid w:val="00CD4D02"/>
    <w:rsid w:val="00CD4E3C"/>
    <w:rsid w:val="00CD4F43"/>
    <w:rsid w:val="00CD5CAC"/>
    <w:rsid w:val="00CD5EA4"/>
    <w:rsid w:val="00CD619C"/>
    <w:rsid w:val="00CD61A9"/>
    <w:rsid w:val="00CD6237"/>
    <w:rsid w:val="00CD6561"/>
    <w:rsid w:val="00CD6671"/>
    <w:rsid w:val="00CD6C60"/>
    <w:rsid w:val="00CD6CBB"/>
    <w:rsid w:val="00CD6E00"/>
    <w:rsid w:val="00CD774F"/>
    <w:rsid w:val="00CD7876"/>
    <w:rsid w:val="00CD7B4F"/>
    <w:rsid w:val="00CD7BE6"/>
    <w:rsid w:val="00CD7E4C"/>
    <w:rsid w:val="00CE00BE"/>
    <w:rsid w:val="00CE0381"/>
    <w:rsid w:val="00CE0598"/>
    <w:rsid w:val="00CE07FA"/>
    <w:rsid w:val="00CE085C"/>
    <w:rsid w:val="00CE0A37"/>
    <w:rsid w:val="00CE0AA9"/>
    <w:rsid w:val="00CE0D67"/>
    <w:rsid w:val="00CE0F55"/>
    <w:rsid w:val="00CE105D"/>
    <w:rsid w:val="00CE12B7"/>
    <w:rsid w:val="00CE130E"/>
    <w:rsid w:val="00CE1497"/>
    <w:rsid w:val="00CE14F1"/>
    <w:rsid w:val="00CE1536"/>
    <w:rsid w:val="00CE1583"/>
    <w:rsid w:val="00CE19FB"/>
    <w:rsid w:val="00CE1ADA"/>
    <w:rsid w:val="00CE1DA7"/>
    <w:rsid w:val="00CE2367"/>
    <w:rsid w:val="00CE24D9"/>
    <w:rsid w:val="00CE257A"/>
    <w:rsid w:val="00CE2B1E"/>
    <w:rsid w:val="00CE2E75"/>
    <w:rsid w:val="00CE311A"/>
    <w:rsid w:val="00CE3127"/>
    <w:rsid w:val="00CE31D6"/>
    <w:rsid w:val="00CE3717"/>
    <w:rsid w:val="00CE37A6"/>
    <w:rsid w:val="00CE37EB"/>
    <w:rsid w:val="00CE3C0E"/>
    <w:rsid w:val="00CE3DA9"/>
    <w:rsid w:val="00CE42AB"/>
    <w:rsid w:val="00CE4482"/>
    <w:rsid w:val="00CE4491"/>
    <w:rsid w:val="00CE45F1"/>
    <w:rsid w:val="00CE492D"/>
    <w:rsid w:val="00CE4C84"/>
    <w:rsid w:val="00CE4FC6"/>
    <w:rsid w:val="00CE5119"/>
    <w:rsid w:val="00CE52EE"/>
    <w:rsid w:val="00CE53E8"/>
    <w:rsid w:val="00CE53FA"/>
    <w:rsid w:val="00CE5491"/>
    <w:rsid w:val="00CE5630"/>
    <w:rsid w:val="00CE5967"/>
    <w:rsid w:val="00CE5BBC"/>
    <w:rsid w:val="00CE5CDD"/>
    <w:rsid w:val="00CE5D34"/>
    <w:rsid w:val="00CE6927"/>
    <w:rsid w:val="00CE6A5B"/>
    <w:rsid w:val="00CE6B89"/>
    <w:rsid w:val="00CE6F10"/>
    <w:rsid w:val="00CE7164"/>
    <w:rsid w:val="00CE72F4"/>
    <w:rsid w:val="00CE7394"/>
    <w:rsid w:val="00CE79B7"/>
    <w:rsid w:val="00CE7A8F"/>
    <w:rsid w:val="00CE7C4F"/>
    <w:rsid w:val="00CE7C6A"/>
    <w:rsid w:val="00CE7CD8"/>
    <w:rsid w:val="00CF0210"/>
    <w:rsid w:val="00CF0315"/>
    <w:rsid w:val="00CF0398"/>
    <w:rsid w:val="00CF05B6"/>
    <w:rsid w:val="00CF0782"/>
    <w:rsid w:val="00CF088A"/>
    <w:rsid w:val="00CF09AC"/>
    <w:rsid w:val="00CF0B64"/>
    <w:rsid w:val="00CF0CD4"/>
    <w:rsid w:val="00CF0E65"/>
    <w:rsid w:val="00CF1614"/>
    <w:rsid w:val="00CF1867"/>
    <w:rsid w:val="00CF1A93"/>
    <w:rsid w:val="00CF1B01"/>
    <w:rsid w:val="00CF1B16"/>
    <w:rsid w:val="00CF1BC8"/>
    <w:rsid w:val="00CF2195"/>
    <w:rsid w:val="00CF241C"/>
    <w:rsid w:val="00CF2693"/>
    <w:rsid w:val="00CF2716"/>
    <w:rsid w:val="00CF2B1E"/>
    <w:rsid w:val="00CF2C8D"/>
    <w:rsid w:val="00CF2CC9"/>
    <w:rsid w:val="00CF2D9D"/>
    <w:rsid w:val="00CF2DE3"/>
    <w:rsid w:val="00CF2FA7"/>
    <w:rsid w:val="00CF32A6"/>
    <w:rsid w:val="00CF3337"/>
    <w:rsid w:val="00CF370F"/>
    <w:rsid w:val="00CF37BE"/>
    <w:rsid w:val="00CF3B2E"/>
    <w:rsid w:val="00CF3DD2"/>
    <w:rsid w:val="00CF3E09"/>
    <w:rsid w:val="00CF3E7D"/>
    <w:rsid w:val="00CF4112"/>
    <w:rsid w:val="00CF4165"/>
    <w:rsid w:val="00CF432A"/>
    <w:rsid w:val="00CF48D7"/>
    <w:rsid w:val="00CF4B40"/>
    <w:rsid w:val="00CF518E"/>
    <w:rsid w:val="00CF5241"/>
    <w:rsid w:val="00CF55A3"/>
    <w:rsid w:val="00CF59A6"/>
    <w:rsid w:val="00CF5E62"/>
    <w:rsid w:val="00CF5F10"/>
    <w:rsid w:val="00CF5F86"/>
    <w:rsid w:val="00CF6305"/>
    <w:rsid w:val="00CF65FC"/>
    <w:rsid w:val="00CF6817"/>
    <w:rsid w:val="00CF689A"/>
    <w:rsid w:val="00CF6A46"/>
    <w:rsid w:val="00CF6B7E"/>
    <w:rsid w:val="00CF6CB8"/>
    <w:rsid w:val="00CF6E56"/>
    <w:rsid w:val="00CF710D"/>
    <w:rsid w:val="00CF715C"/>
    <w:rsid w:val="00CF73AF"/>
    <w:rsid w:val="00CF7AC2"/>
    <w:rsid w:val="00CF7B0D"/>
    <w:rsid w:val="00CF7BB0"/>
    <w:rsid w:val="00CF7D13"/>
    <w:rsid w:val="00CF7E02"/>
    <w:rsid w:val="00D00099"/>
    <w:rsid w:val="00D000D7"/>
    <w:rsid w:val="00D0024E"/>
    <w:rsid w:val="00D0034A"/>
    <w:rsid w:val="00D004A4"/>
    <w:rsid w:val="00D00774"/>
    <w:rsid w:val="00D00A42"/>
    <w:rsid w:val="00D00B22"/>
    <w:rsid w:val="00D00C67"/>
    <w:rsid w:val="00D00EE2"/>
    <w:rsid w:val="00D01227"/>
    <w:rsid w:val="00D01262"/>
    <w:rsid w:val="00D012E7"/>
    <w:rsid w:val="00D017E5"/>
    <w:rsid w:val="00D019E6"/>
    <w:rsid w:val="00D01C9B"/>
    <w:rsid w:val="00D01CEE"/>
    <w:rsid w:val="00D01FDB"/>
    <w:rsid w:val="00D02416"/>
    <w:rsid w:val="00D025ED"/>
    <w:rsid w:val="00D02D71"/>
    <w:rsid w:val="00D02E7E"/>
    <w:rsid w:val="00D03176"/>
    <w:rsid w:val="00D0341E"/>
    <w:rsid w:val="00D034E4"/>
    <w:rsid w:val="00D035BB"/>
    <w:rsid w:val="00D0370B"/>
    <w:rsid w:val="00D03B09"/>
    <w:rsid w:val="00D03E3E"/>
    <w:rsid w:val="00D03E7D"/>
    <w:rsid w:val="00D03E8E"/>
    <w:rsid w:val="00D03EB3"/>
    <w:rsid w:val="00D0400B"/>
    <w:rsid w:val="00D040AB"/>
    <w:rsid w:val="00D045A2"/>
    <w:rsid w:val="00D04B0F"/>
    <w:rsid w:val="00D04D17"/>
    <w:rsid w:val="00D04DD1"/>
    <w:rsid w:val="00D04F0E"/>
    <w:rsid w:val="00D05134"/>
    <w:rsid w:val="00D05248"/>
    <w:rsid w:val="00D05263"/>
    <w:rsid w:val="00D0548B"/>
    <w:rsid w:val="00D054EA"/>
    <w:rsid w:val="00D05A0E"/>
    <w:rsid w:val="00D05A64"/>
    <w:rsid w:val="00D05B2D"/>
    <w:rsid w:val="00D05D56"/>
    <w:rsid w:val="00D05EB1"/>
    <w:rsid w:val="00D05F07"/>
    <w:rsid w:val="00D06163"/>
    <w:rsid w:val="00D06359"/>
    <w:rsid w:val="00D06683"/>
    <w:rsid w:val="00D066A3"/>
    <w:rsid w:val="00D06953"/>
    <w:rsid w:val="00D06A30"/>
    <w:rsid w:val="00D06B58"/>
    <w:rsid w:val="00D06BAA"/>
    <w:rsid w:val="00D06D30"/>
    <w:rsid w:val="00D07150"/>
    <w:rsid w:val="00D07205"/>
    <w:rsid w:val="00D07441"/>
    <w:rsid w:val="00D07463"/>
    <w:rsid w:val="00D07524"/>
    <w:rsid w:val="00D075C9"/>
    <w:rsid w:val="00D077ED"/>
    <w:rsid w:val="00D1012E"/>
    <w:rsid w:val="00D103CD"/>
    <w:rsid w:val="00D10A3D"/>
    <w:rsid w:val="00D10B1A"/>
    <w:rsid w:val="00D10DAD"/>
    <w:rsid w:val="00D10F86"/>
    <w:rsid w:val="00D110FA"/>
    <w:rsid w:val="00D11638"/>
    <w:rsid w:val="00D116E5"/>
    <w:rsid w:val="00D11739"/>
    <w:rsid w:val="00D1179A"/>
    <w:rsid w:val="00D117D6"/>
    <w:rsid w:val="00D1185D"/>
    <w:rsid w:val="00D118A5"/>
    <w:rsid w:val="00D119CD"/>
    <w:rsid w:val="00D119CE"/>
    <w:rsid w:val="00D11AE7"/>
    <w:rsid w:val="00D11B3E"/>
    <w:rsid w:val="00D11C19"/>
    <w:rsid w:val="00D11D12"/>
    <w:rsid w:val="00D11EBB"/>
    <w:rsid w:val="00D120A6"/>
    <w:rsid w:val="00D121F1"/>
    <w:rsid w:val="00D122B8"/>
    <w:rsid w:val="00D123AC"/>
    <w:rsid w:val="00D125E7"/>
    <w:rsid w:val="00D1275C"/>
    <w:rsid w:val="00D128AE"/>
    <w:rsid w:val="00D1299D"/>
    <w:rsid w:val="00D12C83"/>
    <w:rsid w:val="00D13063"/>
    <w:rsid w:val="00D1316C"/>
    <w:rsid w:val="00D131CB"/>
    <w:rsid w:val="00D1337A"/>
    <w:rsid w:val="00D13669"/>
    <w:rsid w:val="00D1399A"/>
    <w:rsid w:val="00D13B13"/>
    <w:rsid w:val="00D13EDD"/>
    <w:rsid w:val="00D143F4"/>
    <w:rsid w:val="00D14B55"/>
    <w:rsid w:val="00D14BCC"/>
    <w:rsid w:val="00D14CA5"/>
    <w:rsid w:val="00D14D7F"/>
    <w:rsid w:val="00D14EA1"/>
    <w:rsid w:val="00D15092"/>
    <w:rsid w:val="00D15175"/>
    <w:rsid w:val="00D151C0"/>
    <w:rsid w:val="00D1541B"/>
    <w:rsid w:val="00D1573C"/>
    <w:rsid w:val="00D1590C"/>
    <w:rsid w:val="00D15C00"/>
    <w:rsid w:val="00D15C6C"/>
    <w:rsid w:val="00D15CA5"/>
    <w:rsid w:val="00D15D15"/>
    <w:rsid w:val="00D162CD"/>
    <w:rsid w:val="00D16381"/>
    <w:rsid w:val="00D16392"/>
    <w:rsid w:val="00D163CE"/>
    <w:rsid w:val="00D164D0"/>
    <w:rsid w:val="00D166A4"/>
    <w:rsid w:val="00D1695E"/>
    <w:rsid w:val="00D169A5"/>
    <w:rsid w:val="00D16F27"/>
    <w:rsid w:val="00D16F5E"/>
    <w:rsid w:val="00D16F77"/>
    <w:rsid w:val="00D16FBF"/>
    <w:rsid w:val="00D17C59"/>
    <w:rsid w:val="00D17D1A"/>
    <w:rsid w:val="00D200CC"/>
    <w:rsid w:val="00D202D0"/>
    <w:rsid w:val="00D2032C"/>
    <w:rsid w:val="00D20585"/>
    <w:rsid w:val="00D207F8"/>
    <w:rsid w:val="00D20843"/>
    <w:rsid w:val="00D208E9"/>
    <w:rsid w:val="00D20AEA"/>
    <w:rsid w:val="00D2103C"/>
    <w:rsid w:val="00D2241A"/>
    <w:rsid w:val="00D22637"/>
    <w:rsid w:val="00D22796"/>
    <w:rsid w:val="00D227D6"/>
    <w:rsid w:val="00D22ACC"/>
    <w:rsid w:val="00D22C39"/>
    <w:rsid w:val="00D230D7"/>
    <w:rsid w:val="00D239F7"/>
    <w:rsid w:val="00D23A5B"/>
    <w:rsid w:val="00D23F34"/>
    <w:rsid w:val="00D23FA1"/>
    <w:rsid w:val="00D24025"/>
    <w:rsid w:val="00D24853"/>
    <w:rsid w:val="00D24982"/>
    <w:rsid w:val="00D24A10"/>
    <w:rsid w:val="00D24AF8"/>
    <w:rsid w:val="00D24B56"/>
    <w:rsid w:val="00D24C30"/>
    <w:rsid w:val="00D24C57"/>
    <w:rsid w:val="00D24C9F"/>
    <w:rsid w:val="00D24E95"/>
    <w:rsid w:val="00D24FB9"/>
    <w:rsid w:val="00D2511F"/>
    <w:rsid w:val="00D2591C"/>
    <w:rsid w:val="00D261C1"/>
    <w:rsid w:val="00D2655D"/>
    <w:rsid w:val="00D268F1"/>
    <w:rsid w:val="00D269F0"/>
    <w:rsid w:val="00D26A09"/>
    <w:rsid w:val="00D26B62"/>
    <w:rsid w:val="00D26F09"/>
    <w:rsid w:val="00D27193"/>
    <w:rsid w:val="00D27213"/>
    <w:rsid w:val="00D2739B"/>
    <w:rsid w:val="00D273FB"/>
    <w:rsid w:val="00D27756"/>
    <w:rsid w:val="00D279FB"/>
    <w:rsid w:val="00D27ADD"/>
    <w:rsid w:val="00D27F4D"/>
    <w:rsid w:val="00D27FE1"/>
    <w:rsid w:val="00D3008F"/>
    <w:rsid w:val="00D300B7"/>
    <w:rsid w:val="00D30261"/>
    <w:rsid w:val="00D302C9"/>
    <w:rsid w:val="00D30317"/>
    <w:rsid w:val="00D30687"/>
    <w:rsid w:val="00D307E6"/>
    <w:rsid w:val="00D30914"/>
    <w:rsid w:val="00D30B19"/>
    <w:rsid w:val="00D30B2B"/>
    <w:rsid w:val="00D30CA9"/>
    <w:rsid w:val="00D30CAA"/>
    <w:rsid w:val="00D30E50"/>
    <w:rsid w:val="00D30FFC"/>
    <w:rsid w:val="00D31086"/>
    <w:rsid w:val="00D31093"/>
    <w:rsid w:val="00D31147"/>
    <w:rsid w:val="00D31942"/>
    <w:rsid w:val="00D31A01"/>
    <w:rsid w:val="00D31A1C"/>
    <w:rsid w:val="00D31D40"/>
    <w:rsid w:val="00D31E53"/>
    <w:rsid w:val="00D31FA5"/>
    <w:rsid w:val="00D31FCC"/>
    <w:rsid w:val="00D321EA"/>
    <w:rsid w:val="00D32333"/>
    <w:rsid w:val="00D3254D"/>
    <w:rsid w:val="00D3285D"/>
    <w:rsid w:val="00D32B43"/>
    <w:rsid w:val="00D32D24"/>
    <w:rsid w:val="00D330CA"/>
    <w:rsid w:val="00D3336E"/>
    <w:rsid w:val="00D335AC"/>
    <w:rsid w:val="00D33636"/>
    <w:rsid w:val="00D337AF"/>
    <w:rsid w:val="00D33A18"/>
    <w:rsid w:val="00D3428B"/>
    <w:rsid w:val="00D34306"/>
    <w:rsid w:val="00D345A6"/>
    <w:rsid w:val="00D346A2"/>
    <w:rsid w:val="00D349BB"/>
    <w:rsid w:val="00D34AD3"/>
    <w:rsid w:val="00D34BFD"/>
    <w:rsid w:val="00D34CB0"/>
    <w:rsid w:val="00D35452"/>
    <w:rsid w:val="00D35697"/>
    <w:rsid w:val="00D3586D"/>
    <w:rsid w:val="00D358FF"/>
    <w:rsid w:val="00D35C1F"/>
    <w:rsid w:val="00D35CBF"/>
    <w:rsid w:val="00D35FB5"/>
    <w:rsid w:val="00D36289"/>
    <w:rsid w:val="00D362D5"/>
    <w:rsid w:val="00D368D3"/>
    <w:rsid w:val="00D36BB4"/>
    <w:rsid w:val="00D36D30"/>
    <w:rsid w:val="00D36D3F"/>
    <w:rsid w:val="00D36DA9"/>
    <w:rsid w:val="00D37107"/>
    <w:rsid w:val="00D375B7"/>
    <w:rsid w:val="00D37BCA"/>
    <w:rsid w:val="00D37CB4"/>
    <w:rsid w:val="00D40345"/>
    <w:rsid w:val="00D4040E"/>
    <w:rsid w:val="00D4078A"/>
    <w:rsid w:val="00D409F9"/>
    <w:rsid w:val="00D40D31"/>
    <w:rsid w:val="00D40ED6"/>
    <w:rsid w:val="00D40F51"/>
    <w:rsid w:val="00D40F99"/>
    <w:rsid w:val="00D40FDC"/>
    <w:rsid w:val="00D4114F"/>
    <w:rsid w:val="00D412D0"/>
    <w:rsid w:val="00D412DF"/>
    <w:rsid w:val="00D4141C"/>
    <w:rsid w:val="00D41595"/>
    <w:rsid w:val="00D41669"/>
    <w:rsid w:val="00D41768"/>
    <w:rsid w:val="00D4186A"/>
    <w:rsid w:val="00D418AF"/>
    <w:rsid w:val="00D41B5B"/>
    <w:rsid w:val="00D41B77"/>
    <w:rsid w:val="00D41DFE"/>
    <w:rsid w:val="00D42102"/>
    <w:rsid w:val="00D421D8"/>
    <w:rsid w:val="00D426A1"/>
    <w:rsid w:val="00D426E5"/>
    <w:rsid w:val="00D42980"/>
    <w:rsid w:val="00D42A7A"/>
    <w:rsid w:val="00D42C18"/>
    <w:rsid w:val="00D42C22"/>
    <w:rsid w:val="00D430AE"/>
    <w:rsid w:val="00D43293"/>
    <w:rsid w:val="00D43882"/>
    <w:rsid w:val="00D43A10"/>
    <w:rsid w:val="00D43BE6"/>
    <w:rsid w:val="00D43CA3"/>
    <w:rsid w:val="00D4429A"/>
    <w:rsid w:val="00D44723"/>
    <w:rsid w:val="00D44A16"/>
    <w:rsid w:val="00D44A4A"/>
    <w:rsid w:val="00D44CA4"/>
    <w:rsid w:val="00D4511A"/>
    <w:rsid w:val="00D45315"/>
    <w:rsid w:val="00D453F7"/>
    <w:rsid w:val="00D458E2"/>
    <w:rsid w:val="00D4597A"/>
    <w:rsid w:val="00D459A4"/>
    <w:rsid w:val="00D45E66"/>
    <w:rsid w:val="00D45F80"/>
    <w:rsid w:val="00D462AB"/>
    <w:rsid w:val="00D464CB"/>
    <w:rsid w:val="00D46804"/>
    <w:rsid w:val="00D46891"/>
    <w:rsid w:val="00D4698D"/>
    <w:rsid w:val="00D46B6C"/>
    <w:rsid w:val="00D46CEB"/>
    <w:rsid w:val="00D46D86"/>
    <w:rsid w:val="00D47170"/>
    <w:rsid w:val="00D4721F"/>
    <w:rsid w:val="00D47308"/>
    <w:rsid w:val="00D4786F"/>
    <w:rsid w:val="00D47F52"/>
    <w:rsid w:val="00D503C3"/>
    <w:rsid w:val="00D505C7"/>
    <w:rsid w:val="00D506F1"/>
    <w:rsid w:val="00D50AEE"/>
    <w:rsid w:val="00D50B52"/>
    <w:rsid w:val="00D50BD4"/>
    <w:rsid w:val="00D50CA2"/>
    <w:rsid w:val="00D511BF"/>
    <w:rsid w:val="00D51619"/>
    <w:rsid w:val="00D51A88"/>
    <w:rsid w:val="00D51AF5"/>
    <w:rsid w:val="00D520AE"/>
    <w:rsid w:val="00D52743"/>
    <w:rsid w:val="00D52841"/>
    <w:rsid w:val="00D529AD"/>
    <w:rsid w:val="00D52E7C"/>
    <w:rsid w:val="00D52F60"/>
    <w:rsid w:val="00D530A4"/>
    <w:rsid w:val="00D530C0"/>
    <w:rsid w:val="00D53119"/>
    <w:rsid w:val="00D5324D"/>
    <w:rsid w:val="00D53273"/>
    <w:rsid w:val="00D534EB"/>
    <w:rsid w:val="00D53642"/>
    <w:rsid w:val="00D5387C"/>
    <w:rsid w:val="00D538CA"/>
    <w:rsid w:val="00D53A1B"/>
    <w:rsid w:val="00D53D69"/>
    <w:rsid w:val="00D54620"/>
    <w:rsid w:val="00D5479A"/>
    <w:rsid w:val="00D54D6B"/>
    <w:rsid w:val="00D54D9A"/>
    <w:rsid w:val="00D5587B"/>
    <w:rsid w:val="00D5588F"/>
    <w:rsid w:val="00D55A8C"/>
    <w:rsid w:val="00D55EF3"/>
    <w:rsid w:val="00D5607C"/>
    <w:rsid w:val="00D56196"/>
    <w:rsid w:val="00D561C7"/>
    <w:rsid w:val="00D565AE"/>
    <w:rsid w:val="00D56AE9"/>
    <w:rsid w:val="00D56C87"/>
    <w:rsid w:val="00D56E1E"/>
    <w:rsid w:val="00D570A3"/>
    <w:rsid w:val="00D57487"/>
    <w:rsid w:val="00D57AB6"/>
    <w:rsid w:val="00D57B2A"/>
    <w:rsid w:val="00D57C5A"/>
    <w:rsid w:val="00D57C62"/>
    <w:rsid w:val="00D57F80"/>
    <w:rsid w:val="00D60254"/>
    <w:rsid w:val="00D60405"/>
    <w:rsid w:val="00D607D9"/>
    <w:rsid w:val="00D6086A"/>
    <w:rsid w:val="00D60A8F"/>
    <w:rsid w:val="00D60BBC"/>
    <w:rsid w:val="00D60CA0"/>
    <w:rsid w:val="00D60D43"/>
    <w:rsid w:val="00D60D46"/>
    <w:rsid w:val="00D60D53"/>
    <w:rsid w:val="00D60E1C"/>
    <w:rsid w:val="00D60FE4"/>
    <w:rsid w:val="00D61027"/>
    <w:rsid w:val="00D6130B"/>
    <w:rsid w:val="00D61695"/>
    <w:rsid w:val="00D6176D"/>
    <w:rsid w:val="00D61AE5"/>
    <w:rsid w:val="00D61B2E"/>
    <w:rsid w:val="00D61E3B"/>
    <w:rsid w:val="00D61FB2"/>
    <w:rsid w:val="00D61FC9"/>
    <w:rsid w:val="00D62099"/>
    <w:rsid w:val="00D623CB"/>
    <w:rsid w:val="00D62579"/>
    <w:rsid w:val="00D625E6"/>
    <w:rsid w:val="00D6273E"/>
    <w:rsid w:val="00D6281F"/>
    <w:rsid w:val="00D62869"/>
    <w:rsid w:val="00D62AC7"/>
    <w:rsid w:val="00D62C40"/>
    <w:rsid w:val="00D62C50"/>
    <w:rsid w:val="00D62F56"/>
    <w:rsid w:val="00D62FD2"/>
    <w:rsid w:val="00D62FF5"/>
    <w:rsid w:val="00D63291"/>
    <w:rsid w:val="00D635B5"/>
    <w:rsid w:val="00D63B66"/>
    <w:rsid w:val="00D63C6D"/>
    <w:rsid w:val="00D64B89"/>
    <w:rsid w:val="00D64CFD"/>
    <w:rsid w:val="00D64E01"/>
    <w:rsid w:val="00D65426"/>
    <w:rsid w:val="00D65C1F"/>
    <w:rsid w:val="00D65EF0"/>
    <w:rsid w:val="00D65F32"/>
    <w:rsid w:val="00D66DDE"/>
    <w:rsid w:val="00D67015"/>
    <w:rsid w:val="00D67140"/>
    <w:rsid w:val="00D6769F"/>
    <w:rsid w:val="00D676D8"/>
    <w:rsid w:val="00D678F7"/>
    <w:rsid w:val="00D67A3F"/>
    <w:rsid w:val="00D67D34"/>
    <w:rsid w:val="00D67E20"/>
    <w:rsid w:val="00D67E2D"/>
    <w:rsid w:val="00D7003D"/>
    <w:rsid w:val="00D7045F"/>
    <w:rsid w:val="00D707A7"/>
    <w:rsid w:val="00D70825"/>
    <w:rsid w:val="00D70FAB"/>
    <w:rsid w:val="00D710E3"/>
    <w:rsid w:val="00D711DF"/>
    <w:rsid w:val="00D71253"/>
    <w:rsid w:val="00D71324"/>
    <w:rsid w:val="00D71369"/>
    <w:rsid w:val="00D7138E"/>
    <w:rsid w:val="00D713FD"/>
    <w:rsid w:val="00D715BC"/>
    <w:rsid w:val="00D71837"/>
    <w:rsid w:val="00D71C2C"/>
    <w:rsid w:val="00D71D74"/>
    <w:rsid w:val="00D71DBA"/>
    <w:rsid w:val="00D71E42"/>
    <w:rsid w:val="00D71F54"/>
    <w:rsid w:val="00D71FCD"/>
    <w:rsid w:val="00D7234F"/>
    <w:rsid w:val="00D723F8"/>
    <w:rsid w:val="00D7245C"/>
    <w:rsid w:val="00D72474"/>
    <w:rsid w:val="00D7248B"/>
    <w:rsid w:val="00D7254D"/>
    <w:rsid w:val="00D727CE"/>
    <w:rsid w:val="00D72AD8"/>
    <w:rsid w:val="00D72D56"/>
    <w:rsid w:val="00D72E55"/>
    <w:rsid w:val="00D72EFE"/>
    <w:rsid w:val="00D73625"/>
    <w:rsid w:val="00D7387E"/>
    <w:rsid w:val="00D73996"/>
    <w:rsid w:val="00D73B19"/>
    <w:rsid w:val="00D73D2F"/>
    <w:rsid w:val="00D7411B"/>
    <w:rsid w:val="00D741F2"/>
    <w:rsid w:val="00D742D5"/>
    <w:rsid w:val="00D7430E"/>
    <w:rsid w:val="00D744BF"/>
    <w:rsid w:val="00D7458D"/>
    <w:rsid w:val="00D74597"/>
    <w:rsid w:val="00D747F9"/>
    <w:rsid w:val="00D74ADA"/>
    <w:rsid w:val="00D74ED2"/>
    <w:rsid w:val="00D74F4B"/>
    <w:rsid w:val="00D75067"/>
    <w:rsid w:val="00D75093"/>
    <w:rsid w:val="00D75489"/>
    <w:rsid w:val="00D7567A"/>
    <w:rsid w:val="00D7576E"/>
    <w:rsid w:val="00D758D0"/>
    <w:rsid w:val="00D75D51"/>
    <w:rsid w:val="00D75D94"/>
    <w:rsid w:val="00D75E75"/>
    <w:rsid w:val="00D760AF"/>
    <w:rsid w:val="00D7650C"/>
    <w:rsid w:val="00D76560"/>
    <w:rsid w:val="00D76A5A"/>
    <w:rsid w:val="00D76C17"/>
    <w:rsid w:val="00D76EC1"/>
    <w:rsid w:val="00D76EC3"/>
    <w:rsid w:val="00D76EDB"/>
    <w:rsid w:val="00D76EF5"/>
    <w:rsid w:val="00D7719B"/>
    <w:rsid w:val="00D77823"/>
    <w:rsid w:val="00D77A4E"/>
    <w:rsid w:val="00D77AC5"/>
    <w:rsid w:val="00D77BF4"/>
    <w:rsid w:val="00D77E44"/>
    <w:rsid w:val="00D80088"/>
    <w:rsid w:val="00D80393"/>
    <w:rsid w:val="00D8040B"/>
    <w:rsid w:val="00D80940"/>
    <w:rsid w:val="00D809AF"/>
    <w:rsid w:val="00D80A9C"/>
    <w:rsid w:val="00D80DA6"/>
    <w:rsid w:val="00D80DAB"/>
    <w:rsid w:val="00D80DBE"/>
    <w:rsid w:val="00D8102A"/>
    <w:rsid w:val="00D811AC"/>
    <w:rsid w:val="00D813FA"/>
    <w:rsid w:val="00D816D2"/>
    <w:rsid w:val="00D816D4"/>
    <w:rsid w:val="00D81902"/>
    <w:rsid w:val="00D81A1D"/>
    <w:rsid w:val="00D81C8B"/>
    <w:rsid w:val="00D81F8B"/>
    <w:rsid w:val="00D82107"/>
    <w:rsid w:val="00D823FF"/>
    <w:rsid w:val="00D8243F"/>
    <w:rsid w:val="00D82725"/>
    <w:rsid w:val="00D82C54"/>
    <w:rsid w:val="00D82D89"/>
    <w:rsid w:val="00D82F6E"/>
    <w:rsid w:val="00D830E2"/>
    <w:rsid w:val="00D8321A"/>
    <w:rsid w:val="00D83377"/>
    <w:rsid w:val="00D83536"/>
    <w:rsid w:val="00D83603"/>
    <w:rsid w:val="00D83859"/>
    <w:rsid w:val="00D83B62"/>
    <w:rsid w:val="00D83D4D"/>
    <w:rsid w:val="00D83D62"/>
    <w:rsid w:val="00D84170"/>
    <w:rsid w:val="00D84468"/>
    <w:rsid w:val="00D84560"/>
    <w:rsid w:val="00D84E97"/>
    <w:rsid w:val="00D84EB5"/>
    <w:rsid w:val="00D85324"/>
    <w:rsid w:val="00D85470"/>
    <w:rsid w:val="00D854F2"/>
    <w:rsid w:val="00D85623"/>
    <w:rsid w:val="00D857A7"/>
    <w:rsid w:val="00D85831"/>
    <w:rsid w:val="00D8591A"/>
    <w:rsid w:val="00D85941"/>
    <w:rsid w:val="00D85CAE"/>
    <w:rsid w:val="00D85E4A"/>
    <w:rsid w:val="00D85E7F"/>
    <w:rsid w:val="00D85F8B"/>
    <w:rsid w:val="00D86452"/>
    <w:rsid w:val="00D867FB"/>
    <w:rsid w:val="00D86843"/>
    <w:rsid w:val="00D86B05"/>
    <w:rsid w:val="00D86ECF"/>
    <w:rsid w:val="00D86F80"/>
    <w:rsid w:val="00D871BF"/>
    <w:rsid w:val="00D87316"/>
    <w:rsid w:val="00D87559"/>
    <w:rsid w:val="00D8766F"/>
    <w:rsid w:val="00D87BA3"/>
    <w:rsid w:val="00D87C80"/>
    <w:rsid w:val="00D87E18"/>
    <w:rsid w:val="00D90139"/>
    <w:rsid w:val="00D901D0"/>
    <w:rsid w:val="00D905EE"/>
    <w:rsid w:val="00D9076F"/>
    <w:rsid w:val="00D9078A"/>
    <w:rsid w:val="00D907C5"/>
    <w:rsid w:val="00D90C88"/>
    <w:rsid w:val="00D90D77"/>
    <w:rsid w:val="00D90FC6"/>
    <w:rsid w:val="00D910D5"/>
    <w:rsid w:val="00D911BE"/>
    <w:rsid w:val="00D9128F"/>
    <w:rsid w:val="00D915E2"/>
    <w:rsid w:val="00D91CC1"/>
    <w:rsid w:val="00D91E9F"/>
    <w:rsid w:val="00D91FFF"/>
    <w:rsid w:val="00D920BB"/>
    <w:rsid w:val="00D92330"/>
    <w:rsid w:val="00D923C6"/>
    <w:rsid w:val="00D92555"/>
    <w:rsid w:val="00D926DA"/>
    <w:rsid w:val="00D927E1"/>
    <w:rsid w:val="00D92DC7"/>
    <w:rsid w:val="00D92F1E"/>
    <w:rsid w:val="00D93296"/>
    <w:rsid w:val="00D933B2"/>
    <w:rsid w:val="00D93581"/>
    <w:rsid w:val="00D937BD"/>
    <w:rsid w:val="00D9393F"/>
    <w:rsid w:val="00D939F9"/>
    <w:rsid w:val="00D93F97"/>
    <w:rsid w:val="00D9401F"/>
    <w:rsid w:val="00D9411B"/>
    <w:rsid w:val="00D94968"/>
    <w:rsid w:val="00D94989"/>
    <w:rsid w:val="00D94B48"/>
    <w:rsid w:val="00D94CAB"/>
    <w:rsid w:val="00D94DA0"/>
    <w:rsid w:val="00D94F95"/>
    <w:rsid w:val="00D95115"/>
    <w:rsid w:val="00D9525C"/>
    <w:rsid w:val="00D9533D"/>
    <w:rsid w:val="00D95357"/>
    <w:rsid w:val="00D95440"/>
    <w:rsid w:val="00D955A3"/>
    <w:rsid w:val="00D95803"/>
    <w:rsid w:val="00D95C09"/>
    <w:rsid w:val="00D95C5F"/>
    <w:rsid w:val="00D95DE0"/>
    <w:rsid w:val="00D95E3F"/>
    <w:rsid w:val="00D95E4D"/>
    <w:rsid w:val="00D95FF9"/>
    <w:rsid w:val="00D96386"/>
    <w:rsid w:val="00D96493"/>
    <w:rsid w:val="00D9652C"/>
    <w:rsid w:val="00D967D6"/>
    <w:rsid w:val="00D968E8"/>
    <w:rsid w:val="00D9695C"/>
    <w:rsid w:val="00D96A88"/>
    <w:rsid w:val="00D96AF6"/>
    <w:rsid w:val="00D96BEC"/>
    <w:rsid w:val="00D96D79"/>
    <w:rsid w:val="00D96F41"/>
    <w:rsid w:val="00D96F4C"/>
    <w:rsid w:val="00D9701B"/>
    <w:rsid w:val="00D9724A"/>
    <w:rsid w:val="00D975DE"/>
    <w:rsid w:val="00D9784E"/>
    <w:rsid w:val="00D97991"/>
    <w:rsid w:val="00D97A2C"/>
    <w:rsid w:val="00D97A2D"/>
    <w:rsid w:val="00D97A79"/>
    <w:rsid w:val="00D97BD4"/>
    <w:rsid w:val="00D97C3C"/>
    <w:rsid w:val="00D97CBE"/>
    <w:rsid w:val="00DA01F3"/>
    <w:rsid w:val="00DA06F9"/>
    <w:rsid w:val="00DA092C"/>
    <w:rsid w:val="00DA0D9C"/>
    <w:rsid w:val="00DA0E78"/>
    <w:rsid w:val="00DA0F58"/>
    <w:rsid w:val="00DA0F60"/>
    <w:rsid w:val="00DA10E0"/>
    <w:rsid w:val="00DA17B4"/>
    <w:rsid w:val="00DA17F5"/>
    <w:rsid w:val="00DA1899"/>
    <w:rsid w:val="00DA1B8B"/>
    <w:rsid w:val="00DA1FFC"/>
    <w:rsid w:val="00DA20AA"/>
    <w:rsid w:val="00DA2149"/>
    <w:rsid w:val="00DA227B"/>
    <w:rsid w:val="00DA2462"/>
    <w:rsid w:val="00DA2745"/>
    <w:rsid w:val="00DA2816"/>
    <w:rsid w:val="00DA2CB0"/>
    <w:rsid w:val="00DA2E0F"/>
    <w:rsid w:val="00DA2F41"/>
    <w:rsid w:val="00DA3054"/>
    <w:rsid w:val="00DA3240"/>
    <w:rsid w:val="00DA348C"/>
    <w:rsid w:val="00DA34B1"/>
    <w:rsid w:val="00DA365F"/>
    <w:rsid w:val="00DA36FF"/>
    <w:rsid w:val="00DA3951"/>
    <w:rsid w:val="00DA3A9C"/>
    <w:rsid w:val="00DA3DF7"/>
    <w:rsid w:val="00DA3FE8"/>
    <w:rsid w:val="00DA4022"/>
    <w:rsid w:val="00DA41E3"/>
    <w:rsid w:val="00DA42B0"/>
    <w:rsid w:val="00DA42BD"/>
    <w:rsid w:val="00DA44A4"/>
    <w:rsid w:val="00DA4591"/>
    <w:rsid w:val="00DA499B"/>
    <w:rsid w:val="00DA4A05"/>
    <w:rsid w:val="00DA5649"/>
    <w:rsid w:val="00DA5740"/>
    <w:rsid w:val="00DA57FE"/>
    <w:rsid w:val="00DA61C3"/>
    <w:rsid w:val="00DA62C0"/>
    <w:rsid w:val="00DA6590"/>
    <w:rsid w:val="00DA66AA"/>
    <w:rsid w:val="00DA6AE2"/>
    <w:rsid w:val="00DA7004"/>
    <w:rsid w:val="00DA73AB"/>
    <w:rsid w:val="00DA74E5"/>
    <w:rsid w:val="00DA75F9"/>
    <w:rsid w:val="00DA763E"/>
    <w:rsid w:val="00DA76E7"/>
    <w:rsid w:val="00DA7A64"/>
    <w:rsid w:val="00DA7D60"/>
    <w:rsid w:val="00DB005F"/>
    <w:rsid w:val="00DB02AF"/>
    <w:rsid w:val="00DB037F"/>
    <w:rsid w:val="00DB0447"/>
    <w:rsid w:val="00DB04E8"/>
    <w:rsid w:val="00DB0528"/>
    <w:rsid w:val="00DB07A1"/>
    <w:rsid w:val="00DB07E5"/>
    <w:rsid w:val="00DB123B"/>
    <w:rsid w:val="00DB1287"/>
    <w:rsid w:val="00DB12EF"/>
    <w:rsid w:val="00DB1649"/>
    <w:rsid w:val="00DB1E15"/>
    <w:rsid w:val="00DB1E90"/>
    <w:rsid w:val="00DB1F8B"/>
    <w:rsid w:val="00DB21BD"/>
    <w:rsid w:val="00DB2343"/>
    <w:rsid w:val="00DB248F"/>
    <w:rsid w:val="00DB2686"/>
    <w:rsid w:val="00DB27FC"/>
    <w:rsid w:val="00DB2951"/>
    <w:rsid w:val="00DB2A60"/>
    <w:rsid w:val="00DB2D6D"/>
    <w:rsid w:val="00DB3130"/>
    <w:rsid w:val="00DB3174"/>
    <w:rsid w:val="00DB36D3"/>
    <w:rsid w:val="00DB38E2"/>
    <w:rsid w:val="00DB39C9"/>
    <w:rsid w:val="00DB3A6B"/>
    <w:rsid w:val="00DB3B9F"/>
    <w:rsid w:val="00DB3CD2"/>
    <w:rsid w:val="00DB3DA3"/>
    <w:rsid w:val="00DB4279"/>
    <w:rsid w:val="00DB42C6"/>
    <w:rsid w:val="00DB43A2"/>
    <w:rsid w:val="00DB43E7"/>
    <w:rsid w:val="00DB4547"/>
    <w:rsid w:val="00DB47B1"/>
    <w:rsid w:val="00DB49ED"/>
    <w:rsid w:val="00DB4A95"/>
    <w:rsid w:val="00DB51D6"/>
    <w:rsid w:val="00DB5AF3"/>
    <w:rsid w:val="00DB5BE8"/>
    <w:rsid w:val="00DB5EC0"/>
    <w:rsid w:val="00DB60EA"/>
    <w:rsid w:val="00DB66FF"/>
    <w:rsid w:val="00DB67A1"/>
    <w:rsid w:val="00DB68A0"/>
    <w:rsid w:val="00DB698A"/>
    <w:rsid w:val="00DB6AC1"/>
    <w:rsid w:val="00DB6BCC"/>
    <w:rsid w:val="00DB6EDB"/>
    <w:rsid w:val="00DB6F2D"/>
    <w:rsid w:val="00DB6F57"/>
    <w:rsid w:val="00DB7177"/>
    <w:rsid w:val="00DB71AE"/>
    <w:rsid w:val="00DB773E"/>
    <w:rsid w:val="00DB79DA"/>
    <w:rsid w:val="00DB79DB"/>
    <w:rsid w:val="00DB7B47"/>
    <w:rsid w:val="00DB7B64"/>
    <w:rsid w:val="00DC0453"/>
    <w:rsid w:val="00DC06C4"/>
    <w:rsid w:val="00DC099E"/>
    <w:rsid w:val="00DC115C"/>
    <w:rsid w:val="00DC126D"/>
    <w:rsid w:val="00DC1354"/>
    <w:rsid w:val="00DC14B4"/>
    <w:rsid w:val="00DC14C4"/>
    <w:rsid w:val="00DC1673"/>
    <w:rsid w:val="00DC1916"/>
    <w:rsid w:val="00DC1B8A"/>
    <w:rsid w:val="00DC2042"/>
    <w:rsid w:val="00DC206D"/>
    <w:rsid w:val="00DC20C2"/>
    <w:rsid w:val="00DC2AA8"/>
    <w:rsid w:val="00DC2ACE"/>
    <w:rsid w:val="00DC2B15"/>
    <w:rsid w:val="00DC2B32"/>
    <w:rsid w:val="00DC301D"/>
    <w:rsid w:val="00DC37F6"/>
    <w:rsid w:val="00DC3B9A"/>
    <w:rsid w:val="00DC4A09"/>
    <w:rsid w:val="00DC4BD1"/>
    <w:rsid w:val="00DC4D9D"/>
    <w:rsid w:val="00DC4E21"/>
    <w:rsid w:val="00DC4E41"/>
    <w:rsid w:val="00DC4E98"/>
    <w:rsid w:val="00DC52EA"/>
    <w:rsid w:val="00DC5324"/>
    <w:rsid w:val="00DC5791"/>
    <w:rsid w:val="00DC58CF"/>
    <w:rsid w:val="00DC5C86"/>
    <w:rsid w:val="00DC6171"/>
    <w:rsid w:val="00DC63D2"/>
    <w:rsid w:val="00DC6654"/>
    <w:rsid w:val="00DC6708"/>
    <w:rsid w:val="00DC684E"/>
    <w:rsid w:val="00DC6C75"/>
    <w:rsid w:val="00DC6C76"/>
    <w:rsid w:val="00DC6D55"/>
    <w:rsid w:val="00DC6ED0"/>
    <w:rsid w:val="00DC6FE5"/>
    <w:rsid w:val="00DC7241"/>
    <w:rsid w:val="00DC7698"/>
    <w:rsid w:val="00DC7720"/>
    <w:rsid w:val="00DC77F9"/>
    <w:rsid w:val="00DC79B4"/>
    <w:rsid w:val="00DC7CD4"/>
    <w:rsid w:val="00DC7F74"/>
    <w:rsid w:val="00DC7FE9"/>
    <w:rsid w:val="00DD02A5"/>
    <w:rsid w:val="00DD0549"/>
    <w:rsid w:val="00DD0719"/>
    <w:rsid w:val="00DD0725"/>
    <w:rsid w:val="00DD07EA"/>
    <w:rsid w:val="00DD0990"/>
    <w:rsid w:val="00DD0A2E"/>
    <w:rsid w:val="00DD0A92"/>
    <w:rsid w:val="00DD0E29"/>
    <w:rsid w:val="00DD0E4D"/>
    <w:rsid w:val="00DD136A"/>
    <w:rsid w:val="00DD14A3"/>
    <w:rsid w:val="00DD1625"/>
    <w:rsid w:val="00DD178B"/>
    <w:rsid w:val="00DD17D5"/>
    <w:rsid w:val="00DD1828"/>
    <w:rsid w:val="00DD1AA9"/>
    <w:rsid w:val="00DD1DE8"/>
    <w:rsid w:val="00DD1DFA"/>
    <w:rsid w:val="00DD1EBF"/>
    <w:rsid w:val="00DD1F01"/>
    <w:rsid w:val="00DD1F19"/>
    <w:rsid w:val="00DD2018"/>
    <w:rsid w:val="00DD22FD"/>
    <w:rsid w:val="00DD25FB"/>
    <w:rsid w:val="00DD261E"/>
    <w:rsid w:val="00DD2A02"/>
    <w:rsid w:val="00DD2A3F"/>
    <w:rsid w:val="00DD300C"/>
    <w:rsid w:val="00DD304B"/>
    <w:rsid w:val="00DD31BB"/>
    <w:rsid w:val="00DD3331"/>
    <w:rsid w:val="00DD35EF"/>
    <w:rsid w:val="00DD36AA"/>
    <w:rsid w:val="00DD392D"/>
    <w:rsid w:val="00DD39D1"/>
    <w:rsid w:val="00DD3AA5"/>
    <w:rsid w:val="00DD3B7B"/>
    <w:rsid w:val="00DD3B9B"/>
    <w:rsid w:val="00DD3C65"/>
    <w:rsid w:val="00DD3CD0"/>
    <w:rsid w:val="00DD40ED"/>
    <w:rsid w:val="00DD427A"/>
    <w:rsid w:val="00DD42AF"/>
    <w:rsid w:val="00DD4654"/>
    <w:rsid w:val="00DD4A7B"/>
    <w:rsid w:val="00DD4EE3"/>
    <w:rsid w:val="00DD50CF"/>
    <w:rsid w:val="00DD50EC"/>
    <w:rsid w:val="00DD5921"/>
    <w:rsid w:val="00DD6036"/>
    <w:rsid w:val="00DD61CF"/>
    <w:rsid w:val="00DD643A"/>
    <w:rsid w:val="00DD65B7"/>
    <w:rsid w:val="00DD6779"/>
    <w:rsid w:val="00DD69FE"/>
    <w:rsid w:val="00DD6EE3"/>
    <w:rsid w:val="00DD6F94"/>
    <w:rsid w:val="00DD703D"/>
    <w:rsid w:val="00DD7053"/>
    <w:rsid w:val="00DD705B"/>
    <w:rsid w:val="00DD74A2"/>
    <w:rsid w:val="00DD7536"/>
    <w:rsid w:val="00DD759A"/>
    <w:rsid w:val="00DD7987"/>
    <w:rsid w:val="00DD79AA"/>
    <w:rsid w:val="00DD7DEE"/>
    <w:rsid w:val="00DD7ED2"/>
    <w:rsid w:val="00DE000C"/>
    <w:rsid w:val="00DE01D3"/>
    <w:rsid w:val="00DE0217"/>
    <w:rsid w:val="00DE0721"/>
    <w:rsid w:val="00DE07BB"/>
    <w:rsid w:val="00DE07FC"/>
    <w:rsid w:val="00DE0A25"/>
    <w:rsid w:val="00DE0C31"/>
    <w:rsid w:val="00DE10FC"/>
    <w:rsid w:val="00DE151D"/>
    <w:rsid w:val="00DE17D6"/>
    <w:rsid w:val="00DE180C"/>
    <w:rsid w:val="00DE1AAC"/>
    <w:rsid w:val="00DE1FA3"/>
    <w:rsid w:val="00DE1FB8"/>
    <w:rsid w:val="00DE204F"/>
    <w:rsid w:val="00DE2098"/>
    <w:rsid w:val="00DE2121"/>
    <w:rsid w:val="00DE2309"/>
    <w:rsid w:val="00DE238A"/>
    <w:rsid w:val="00DE2416"/>
    <w:rsid w:val="00DE2566"/>
    <w:rsid w:val="00DE279E"/>
    <w:rsid w:val="00DE2CA7"/>
    <w:rsid w:val="00DE2EC6"/>
    <w:rsid w:val="00DE32B3"/>
    <w:rsid w:val="00DE34AC"/>
    <w:rsid w:val="00DE3953"/>
    <w:rsid w:val="00DE3D20"/>
    <w:rsid w:val="00DE3F2E"/>
    <w:rsid w:val="00DE3FDE"/>
    <w:rsid w:val="00DE409C"/>
    <w:rsid w:val="00DE4128"/>
    <w:rsid w:val="00DE43FA"/>
    <w:rsid w:val="00DE469C"/>
    <w:rsid w:val="00DE47BF"/>
    <w:rsid w:val="00DE4A4F"/>
    <w:rsid w:val="00DE4D61"/>
    <w:rsid w:val="00DE4D85"/>
    <w:rsid w:val="00DE525B"/>
    <w:rsid w:val="00DE5758"/>
    <w:rsid w:val="00DE57B3"/>
    <w:rsid w:val="00DE59F3"/>
    <w:rsid w:val="00DE5D24"/>
    <w:rsid w:val="00DE5D86"/>
    <w:rsid w:val="00DE5F59"/>
    <w:rsid w:val="00DE5F8C"/>
    <w:rsid w:val="00DE602A"/>
    <w:rsid w:val="00DE639A"/>
    <w:rsid w:val="00DE644C"/>
    <w:rsid w:val="00DE6674"/>
    <w:rsid w:val="00DE674F"/>
    <w:rsid w:val="00DE679A"/>
    <w:rsid w:val="00DE6A06"/>
    <w:rsid w:val="00DE71AA"/>
    <w:rsid w:val="00DE7285"/>
    <w:rsid w:val="00DE73B2"/>
    <w:rsid w:val="00DE74FE"/>
    <w:rsid w:val="00DE758B"/>
    <w:rsid w:val="00DE75F7"/>
    <w:rsid w:val="00DE77F0"/>
    <w:rsid w:val="00DE7B71"/>
    <w:rsid w:val="00DE7DCE"/>
    <w:rsid w:val="00DF0B91"/>
    <w:rsid w:val="00DF0BCE"/>
    <w:rsid w:val="00DF0F86"/>
    <w:rsid w:val="00DF109B"/>
    <w:rsid w:val="00DF116B"/>
    <w:rsid w:val="00DF1237"/>
    <w:rsid w:val="00DF18BA"/>
    <w:rsid w:val="00DF1902"/>
    <w:rsid w:val="00DF1D1A"/>
    <w:rsid w:val="00DF1DA9"/>
    <w:rsid w:val="00DF1E02"/>
    <w:rsid w:val="00DF1E16"/>
    <w:rsid w:val="00DF25A0"/>
    <w:rsid w:val="00DF2768"/>
    <w:rsid w:val="00DF2876"/>
    <w:rsid w:val="00DF28F1"/>
    <w:rsid w:val="00DF298E"/>
    <w:rsid w:val="00DF2D69"/>
    <w:rsid w:val="00DF2E6B"/>
    <w:rsid w:val="00DF3046"/>
    <w:rsid w:val="00DF32A1"/>
    <w:rsid w:val="00DF33C8"/>
    <w:rsid w:val="00DF3490"/>
    <w:rsid w:val="00DF3636"/>
    <w:rsid w:val="00DF39C3"/>
    <w:rsid w:val="00DF3A2C"/>
    <w:rsid w:val="00DF4008"/>
    <w:rsid w:val="00DF4226"/>
    <w:rsid w:val="00DF45CB"/>
    <w:rsid w:val="00DF4914"/>
    <w:rsid w:val="00DF4BDF"/>
    <w:rsid w:val="00DF4E4C"/>
    <w:rsid w:val="00DF510E"/>
    <w:rsid w:val="00DF51DD"/>
    <w:rsid w:val="00DF5355"/>
    <w:rsid w:val="00DF5715"/>
    <w:rsid w:val="00DF5864"/>
    <w:rsid w:val="00DF591F"/>
    <w:rsid w:val="00DF5991"/>
    <w:rsid w:val="00DF5C13"/>
    <w:rsid w:val="00DF5D12"/>
    <w:rsid w:val="00DF5D27"/>
    <w:rsid w:val="00DF6307"/>
    <w:rsid w:val="00DF6436"/>
    <w:rsid w:val="00DF6501"/>
    <w:rsid w:val="00DF68C2"/>
    <w:rsid w:val="00DF6987"/>
    <w:rsid w:val="00DF69BB"/>
    <w:rsid w:val="00DF6AA3"/>
    <w:rsid w:val="00DF6B79"/>
    <w:rsid w:val="00DF6DFF"/>
    <w:rsid w:val="00DF6E6F"/>
    <w:rsid w:val="00DF6EA1"/>
    <w:rsid w:val="00DF702A"/>
    <w:rsid w:val="00DF7119"/>
    <w:rsid w:val="00DF7247"/>
    <w:rsid w:val="00DF73FB"/>
    <w:rsid w:val="00DF76D6"/>
    <w:rsid w:val="00DF78E1"/>
    <w:rsid w:val="00DF7A5E"/>
    <w:rsid w:val="00DF7B7D"/>
    <w:rsid w:val="00DF7B89"/>
    <w:rsid w:val="00DF7BA5"/>
    <w:rsid w:val="00DF7C51"/>
    <w:rsid w:val="00E006A4"/>
    <w:rsid w:val="00E00744"/>
    <w:rsid w:val="00E00B15"/>
    <w:rsid w:val="00E01214"/>
    <w:rsid w:val="00E013BD"/>
    <w:rsid w:val="00E01422"/>
    <w:rsid w:val="00E0162F"/>
    <w:rsid w:val="00E01BC8"/>
    <w:rsid w:val="00E01CCF"/>
    <w:rsid w:val="00E01F28"/>
    <w:rsid w:val="00E0228A"/>
    <w:rsid w:val="00E02435"/>
    <w:rsid w:val="00E02D05"/>
    <w:rsid w:val="00E02D38"/>
    <w:rsid w:val="00E02FEC"/>
    <w:rsid w:val="00E031EB"/>
    <w:rsid w:val="00E032DC"/>
    <w:rsid w:val="00E035DC"/>
    <w:rsid w:val="00E036C7"/>
    <w:rsid w:val="00E039FD"/>
    <w:rsid w:val="00E03AC4"/>
    <w:rsid w:val="00E03FE2"/>
    <w:rsid w:val="00E042FB"/>
    <w:rsid w:val="00E044F9"/>
    <w:rsid w:val="00E04F85"/>
    <w:rsid w:val="00E0521C"/>
    <w:rsid w:val="00E054CA"/>
    <w:rsid w:val="00E05653"/>
    <w:rsid w:val="00E0579A"/>
    <w:rsid w:val="00E0588A"/>
    <w:rsid w:val="00E0595B"/>
    <w:rsid w:val="00E05A7E"/>
    <w:rsid w:val="00E05AC4"/>
    <w:rsid w:val="00E05D40"/>
    <w:rsid w:val="00E060EA"/>
    <w:rsid w:val="00E0613A"/>
    <w:rsid w:val="00E06434"/>
    <w:rsid w:val="00E0648A"/>
    <w:rsid w:val="00E066EA"/>
    <w:rsid w:val="00E06721"/>
    <w:rsid w:val="00E06907"/>
    <w:rsid w:val="00E0692E"/>
    <w:rsid w:val="00E069DC"/>
    <w:rsid w:val="00E06BE4"/>
    <w:rsid w:val="00E07020"/>
    <w:rsid w:val="00E0716B"/>
    <w:rsid w:val="00E07409"/>
    <w:rsid w:val="00E07737"/>
    <w:rsid w:val="00E07758"/>
    <w:rsid w:val="00E07A90"/>
    <w:rsid w:val="00E07ACB"/>
    <w:rsid w:val="00E07C3B"/>
    <w:rsid w:val="00E10306"/>
    <w:rsid w:val="00E103B3"/>
    <w:rsid w:val="00E10458"/>
    <w:rsid w:val="00E104CA"/>
    <w:rsid w:val="00E10681"/>
    <w:rsid w:val="00E1075C"/>
    <w:rsid w:val="00E10900"/>
    <w:rsid w:val="00E109B9"/>
    <w:rsid w:val="00E10A9C"/>
    <w:rsid w:val="00E112B7"/>
    <w:rsid w:val="00E11CDF"/>
    <w:rsid w:val="00E11F36"/>
    <w:rsid w:val="00E121E0"/>
    <w:rsid w:val="00E12399"/>
    <w:rsid w:val="00E12407"/>
    <w:rsid w:val="00E12846"/>
    <w:rsid w:val="00E12C12"/>
    <w:rsid w:val="00E12EB8"/>
    <w:rsid w:val="00E12F89"/>
    <w:rsid w:val="00E132EA"/>
    <w:rsid w:val="00E1344D"/>
    <w:rsid w:val="00E13515"/>
    <w:rsid w:val="00E13626"/>
    <w:rsid w:val="00E13951"/>
    <w:rsid w:val="00E13DAC"/>
    <w:rsid w:val="00E13DFB"/>
    <w:rsid w:val="00E13E9F"/>
    <w:rsid w:val="00E13F26"/>
    <w:rsid w:val="00E140DE"/>
    <w:rsid w:val="00E140F5"/>
    <w:rsid w:val="00E1469C"/>
    <w:rsid w:val="00E14A9C"/>
    <w:rsid w:val="00E14AED"/>
    <w:rsid w:val="00E14F4A"/>
    <w:rsid w:val="00E150B5"/>
    <w:rsid w:val="00E155DF"/>
    <w:rsid w:val="00E1563A"/>
    <w:rsid w:val="00E1565C"/>
    <w:rsid w:val="00E15665"/>
    <w:rsid w:val="00E157EC"/>
    <w:rsid w:val="00E158B0"/>
    <w:rsid w:val="00E15915"/>
    <w:rsid w:val="00E15A42"/>
    <w:rsid w:val="00E15AE0"/>
    <w:rsid w:val="00E15F08"/>
    <w:rsid w:val="00E15F20"/>
    <w:rsid w:val="00E16327"/>
    <w:rsid w:val="00E1638C"/>
    <w:rsid w:val="00E163A6"/>
    <w:rsid w:val="00E164F2"/>
    <w:rsid w:val="00E16728"/>
    <w:rsid w:val="00E167FE"/>
    <w:rsid w:val="00E16909"/>
    <w:rsid w:val="00E16D2A"/>
    <w:rsid w:val="00E16FC5"/>
    <w:rsid w:val="00E17142"/>
    <w:rsid w:val="00E1736B"/>
    <w:rsid w:val="00E1779C"/>
    <w:rsid w:val="00E17F16"/>
    <w:rsid w:val="00E20152"/>
    <w:rsid w:val="00E202E0"/>
    <w:rsid w:val="00E20422"/>
    <w:rsid w:val="00E206B1"/>
    <w:rsid w:val="00E207D3"/>
    <w:rsid w:val="00E209A2"/>
    <w:rsid w:val="00E20BDD"/>
    <w:rsid w:val="00E21088"/>
    <w:rsid w:val="00E21293"/>
    <w:rsid w:val="00E2158B"/>
    <w:rsid w:val="00E22013"/>
    <w:rsid w:val="00E221A9"/>
    <w:rsid w:val="00E22486"/>
    <w:rsid w:val="00E224A8"/>
    <w:rsid w:val="00E227F5"/>
    <w:rsid w:val="00E22967"/>
    <w:rsid w:val="00E22B5F"/>
    <w:rsid w:val="00E22E31"/>
    <w:rsid w:val="00E2332A"/>
    <w:rsid w:val="00E235FB"/>
    <w:rsid w:val="00E23940"/>
    <w:rsid w:val="00E23A49"/>
    <w:rsid w:val="00E23D93"/>
    <w:rsid w:val="00E23E6D"/>
    <w:rsid w:val="00E23F0D"/>
    <w:rsid w:val="00E242B4"/>
    <w:rsid w:val="00E2442A"/>
    <w:rsid w:val="00E24554"/>
    <w:rsid w:val="00E245E4"/>
    <w:rsid w:val="00E24735"/>
    <w:rsid w:val="00E24869"/>
    <w:rsid w:val="00E24B5A"/>
    <w:rsid w:val="00E24C56"/>
    <w:rsid w:val="00E24F0D"/>
    <w:rsid w:val="00E25069"/>
    <w:rsid w:val="00E250E8"/>
    <w:rsid w:val="00E251F5"/>
    <w:rsid w:val="00E2549E"/>
    <w:rsid w:val="00E257CB"/>
    <w:rsid w:val="00E25AC7"/>
    <w:rsid w:val="00E25B8D"/>
    <w:rsid w:val="00E25C9B"/>
    <w:rsid w:val="00E25EAF"/>
    <w:rsid w:val="00E25F4A"/>
    <w:rsid w:val="00E26547"/>
    <w:rsid w:val="00E26D58"/>
    <w:rsid w:val="00E26D96"/>
    <w:rsid w:val="00E26E0D"/>
    <w:rsid w:val="00E26E6D"/>
    <w:rsid w:val="00E26EA1"/>
    <w:rsid w:val="00E26EAA"/>
    <w:rsid w:val="00E270CC"/>
    <w:rsid w:val="00E2719E"/>
    <w:rsid w:val="00E27212"/>
    <w:rsid w:val="00E27329"/>
    <w:rsid w:val="00E27353"/>
    <w:rsid w:val="00E2772A"/>
    <w:rsid w:val="00E27B2C"/>
    <w:rsid w:val="00E27C3A"/>
    <w:rsid w:val="00E27CC4"/>
    <w:rsid w:val="00E27DD0"/>
    <w:rsid w:val="00E27E42"/>
    <w:rsid w:val="00E3012C"/>
    <w:rsid w:val="00E303F4"/>
    <w:rsid w:val="00E30533"/>
    <w:rsid w:val="00E3053D"/>
    <w:rsid w:val="00E3062E"/>
    <w:rsid w:val="00E30789"/>
    <w:rsid w:val="00E30E68"/>
    <w:rsid w:val="00E31002"/>
    <w:rsid w:val="00E31170"/>
    <w:rsid w:val="00E31298"/>
    <w:rsid w:val="00E312B2"/>
    <w:rsid w:val="00E31319"/>
    <w:rsid w:val="00E31368"/>
    <w:rsid w:val="00E31757"/>
    <w:rsid w:val="00E31869"/>
    <w:rsid w:val="00E31D63"/>
    <w:rsid w:val="00E32088"/>
    <w:rsid w:val="00E32444"/>
    <w:rsid w:val="00E32838"/>
    <w:rsid w:val="00E32AF8"/>
    <w:rsid w:val="00E32B42"/>
    <w:rsid w:val="00E32D04"/>
    <w:rsid w:val="00E32EC3"/>
    <w:rsid w:val="00E336CE"/>
    <w:rsid w:val="00E339B7"/>
    <w:rsid w:val="00E33F10"/>
    <w:rsid w:val="00E33FFB"/>
    <w:rsid w:val="00E34113"/>
    <w:rsid w:val="00E3417C"/>
    <w:rsid w:val="00E341C3"/>
    <w:rsid w:val="00E34231"/>
    <w:rsid w:val="00E34488"/>
    <w:rsid w:val="00E34600"/>
    <w:rsid w:val="00E346C6"/>
    <w:rsid w:val="00E34772"/>
    <w:rsid w:val="00E348C4"/>
    <w:rsid w:val="00E349F8"/>
    <w:rsid w:val="00E34A0A"/>
    <w:rsid w:val="00E34DF9"/>
    <w:rsid w:val="00E34E74"/>
    <w:rsid w:val="00E350EC"/>
    <w:rsid w:val="00E351C8"/>
    <w:rsid w:val="00E352E2"/>
    <w:rsid w:val="00E352FE"/>
    <w:rsid w:val="00E353AD"/>
    <w:rsid w:val="00E35577"/>
    <w:rsid w:val="00E35611"/>
    <w:rsid w:val="00E3563E"/>
    <w:rsid w:val="00E3567B"/>
    <w:rsid w:val="00E35863"/>
    <w:rsid w:val="00E35A9B"/>
    <w:rsid w:val="00E35ABF"/>
    <w:rsid w:val="00E35D59"/>
    <w:rsid w:val="00E360DD"/>
    <w:rsid w:val="00E36160"/>
    <w:rsid w:val="00E36233"/>
    <w:rsid w:val="00E362C4"/>
    <w:rsid w:val="00E367EE"/>
    <w:rsid w:val="00E36805"/>
    <w:rsid w:val="00E36CA1"/>
    <w:rsid w:val="00E36CF0"/>
    <w:rsid w:val="00E36FC2"/>
    <w:rsid w:val="00E3709A"/>
    <w:rsid w:val="00E37300"/>
    <w:rsid w:val="00E37C84"/>
    <w:rsid w:val="00E40207"/>
    <w:rsid w:val="00E4091F"/>
    <w:rsid w:val="00E409BD"/>
    <w:rsid w:val="00E40A89"/>
    <w:rsid w:val="00E40BD1"/>
    <w:rsid w:val="00E40FBB"/>
    <w:rsid w:val="00E4137E"/>
    <w:rsid w:val="00E413AC"/>
    <w:rsid w:val="00E414D7"/>
    <w:rsid w:val="00E4160C"/>
    <w:rsid w:val="00E417E9"/>
    <w:rsid w:val="00E4197E"/>
    <w:rsid w:val="00E41E40"/>
    <w:rsid w:val="00E424C2"/>
    <w:rsid w:val="00E4256D"/>
    <w:rsid w:val="00E42826"/>
    <w:rsid w:val="00E42892"/>
    <w:rsid w:val="00E42A39"/>
    <w:rsid w:val="00E42A44"/>
    <w:rsid w:val="00E42CCC"/>
    <w:rsid w:val="00E42CD0"/>
    <w:rsid w:val="00E42DC7"/>
    <w:rsid w:val="00E430F4"/>
    <w:rsid w:val="00E4321F"/>
    <w:rsid w:val="00E43BC1"/>
    <w:rsid w:val="00E43BD0"/>
    <w:rsid w:val="00E43C88"/>
    <w:rsid w:val="00E43F00"/>
    <w:rsid w:val="00E43F8C"/>
    <w:rsid w:val="00E44065"/>
    <w:rsid w:val="00E4419E"/>
    <w:rsid w:val="00E44370"/>
    <w:rsid w:val="00E44485"/>
    <w:rsid w:val="00E444B3"/>
    <w:rsid w:val="00E44800"/>
    <w:rsid w:val="00E44AE5"/>
    <w:rsid w:val="00E44C6D"/>
    <w:rsid w:val="00E44C7B"/>
    <w:rsid w:val="00E44D58"/>
    <w:rsid w:val="00E44D6E"/>
    <w:rsid w:val="00E44EE2"/>
    <w:rsid w:val="00E4508E"/>
    <w:rsid w:val="00E4544A"/>
    <w:rsid w:val="00E454E4"/>
    <w:rsid w:val="00E4555B"/>
    <w:rsid w:val="00E4568A"/>
    <w:rsid w:val="00E4586A"/>
    <w:rsid w:val="00E45894"/>
    <w:rsid w:val="00E45D12"/>
    <w:rsid w:val="00E45D56"/>
    <w:rsid w:val="00E464D9"/>
    <w:rsid w:val="00E46854"/>
    <w:rsid w:val="00E468FF"/>
    <w:rsid w:val="00E46910"/>
    <w:rsid w:val="00E4691B"/>
    <w:rsid w:val="00E46CB0"/>
    <w:rsid w:val="00E46CBA"/>
    <w:rsid w:val="00E46CCF"/>
    <w:rsid w:val="00E47243"/>
    <w:rsid w:val="00E474A9"/>
    <w:rsid w:val="00E475A3"/>
    <w:rsid w:val="00E47701"/>
    <w:rsid w:val="00E47DBB"/>
    <w:rsid w:val="00E47EEC"/>
    <w:rsid w:val="00E502A8"/>
    <w:rsid w:val="00E502B0"/>
    <w:rsid w:val="00E50703"/>
    <w:rsid w:val="00E50F69"/>
    <w:rsid w:val="00E51527"/>
    <w:rsid w:val="00E515A1"/>
    <w:rsid w:val="00E5171E"/>
    <w:rsid w:val="00E518A5"/>
    <w:rsid w:val="00E51970"/>
    <w:rsid w:val="00E521BE"/>
    <w:rsid w:val="00E522E6"/>
    <w:rsid w:val="00E522E8"/>
    <w:rsid w:val="00E5231B"/>
    <w:rsid w:val="00E527E1"/>
    <w:rsid w:val="00E52AEA"/>
    <w:rsid w:val="00E530B1"/>
    <w:rsid w:val="00E53145"/>
    <w:rsid w:val="00E5389A"/>
    <w:rsid w:val="00E538DD"/>
    <w:rsid w:val="00E53AF6"/>
    <w:rsid w:val="00E54192"/>
    <w:rsid w:val="00E5419A"/>
    <w:rsid w:val="00E541FC"/>
    <w:rsid w:val="00E54726"/>
    <w:rsid w:val="00E549B3"/>
    <w:rsid w:val="00E54B33"/>
    <w:rsid w:val="00E54D8D"/>
    <w:rsid w:val="00E55133"/>
    <w:rsid w:val="00E55238"/>
    <w:rsid w:val="00E553B4"/>
    <w:rsid w:val="00E55947"/>
    <w:rsid w:val="00E55BA1"/>
    <w:rsid w:val="00E55E74"/>
    <w:rsid w:val="00E560FB"/>
    <w:rsid w:val="00E562EF"/>
    <w:rsid w:val="00E56588"/>
    <w:rsid w:val="00E565EA"/>
    <w:rsid w:val="00E56BF8"/>
    <w:rsid w:val="00E56C09"/>
    <w:rsid w:val="00E56F8E"/>
    <w:rsid w:val="00E57031"/>
    <w:rsid w:val="00E57060"/>
    <w:rsid w:val="00E57091"/>
    <w:rsid w:val="00E575C4"/>
    <w:rsid w:val="00E5764F"/>
    <w:rsid w:val="00E577F5"/>
    <w:rsid w:val="00E57ACB"/>
    <w:rsid w:val="00E57CB7"/>
    <w:rsid w:val="00E60110"/>
    <w:rsid w:val="00E60528"/>
    <w:rsid w:val="00E60750"/>
    <w:rsid w:val="00E6077F"/>
    <w:rsid w:val="00E60952"/>
    <w:rsid w:val="00E60B11"/>
    <w:rsid w:val="00E60B2B"/>
    <w:rsid w:val="00E60B74"/>
    <w:rsid w:val="00E60C21"/>
    <w:rsid w:val="00E60F20"/>
    <w:rsid w:val="00E6104C"/>
    <w:rsid w:val="00E610A1"/>
    <w:rsid w:val="00E61434"/>
    <w:rsid w:val="00E61574"/>
    <w:rsid w:val="00E61A2B"/>
    <w:rsid w:val="00E61C08"/>
    <w:rsid w:val="00E6206B"/>
    <w:rsid w:val="00E62118"/>
    <w:rsid w:val="00E6265C"/>
    <w:rsid w:val="00E62719"/>
    <w:rsid w:val="00E628BF"/>
    <w:rsid w:val="00E6295C"/>
    <w:rsid w:val="00E62968"/>
    <w:rsid w:val="00E62AA5"/>
    <w:rsid w:val="00E62B64"/>
    <w:rsid w:val="00E62C56"/>
    <w:rsid w:val="00E62D08"/>
    <w:rsid w:val="00E62E45"/>
    <w:rsid w:val="00E63095"/>
    <w:rsid w:val="00E633F4"/>
    <w:rsid w:val="00E634D5"/>
    <w:rsid w:val="00E6377C"/>
    <w:rsid w:val="00E637B4"/>
    <w:rsid w:val="00E63883"/>
    <w:rsid w:val="00E63A2E"/>
    <w:rsid w:val="00E63D8A"/>
    <w:rsid w:val="00E64297"/>
    <w:rsid w:val="00E642DA"/>
    <w:rsid w:val="00E645CD"/>
    <w:rsid w:val="00E6466C"/>
    <w:rsid w:val="00E646B2"/>
    <w:rsid w:val="00E64756"/>
    <w:rsid w:val="00E647AF"/>
    <w:rsid w:val="00E64BA3"/>
    <w:rsid w:val="00E64CE6"/>
    <w:rsid w:val="00E64E6B"/>
    <w:rsid w:val="00E64F07"/>
    <w:rsid w:val="00E6536B"/>
    <w:rsid w:val="00E656E5"/>
    <w:rsid w:val="00E65CC7"/>
    <w:rsid w:val="00E65E23"/>
    <w:rsid w:val="00E667D4"/>
    <w:rsid w:val="00E669D8"/>
    <w:rsid w:val="00E67260"/>
    <w:rsid w:val="00E672FD"/>
    <w:rsid w:val="00E67355"/>
    <w:rsid w:val="00E676C5"/>
    <w:rsid w:val="00E67870"/>
    <w:rsid w:val="00E6799B"/>
    <w:rsid w:val="00E67E48"/>
    <w:rsid w:val="00E67E57"/>
    <w:rsid w:val="00E67F4C"/>
    <w:rsid w:val="00E7015C"/>
    <w:rsid w:val="00E7113F"/>
    <w:rsid w:val="00E7127C"/>
    <w:rsid w:val="00E7137F"/>
    <w:rsid w:val="00E71625"/>
    <w:rsid w:val="00E71913"/>
    <w:rsid w:val="00E71C15"/>
    <w:rsid w:val="00E71C3C"/>
    <w:rsid w:val="00E71D26"/>
    <w:rsid w:val="00E71DAE"/>
    <w:rsid w:val="00E7283C"/>
    <w:rsid w:val="00E72959"/>
    <w:rsid w:val="00E72B2A"/>
    <w:rsid w:val="00E72FFD"/>
    <w:rsid w:val="00E73773"/>
    <w:rsid w:val="00E73C1B"/>
    <w:rsid w:val="00E73F77"/>
    <w:rsid w:val="00E74068"/>
    <w:rsid w:val="00E7446E"/>
    <w:rsid w:val="00E744AB"/>
    <w:rsid w:val="00E74632"/>
    <w:rsid w:val="00E748AC"/>
    <w:rsid w:val="00E749CB"/>
    <w:rsid w:val="00E74AF0"/>
    <w:rsid w:val="00E74AF6"/>
    <w:rsid w:val="00E74C35"/>
    <w:rsid w:val="00E75013"/>
    <w:rsid w:val="00E75260"/>
    <w:rsid w:val="00E7529C"/>
    <w:rsid w:val="00E753F9"/>
    <w:rsid w:val="00E757BF"/>
    <w:rsid w:val="00E75838"/>
    <w:rsid w:val="00E75A2D"/>
    <w:rsid w:val="00E75BBD"/>
    <w:rsid w:val="00E75C05"/>
    <w:rsid w:val="00E75C46"/>
    <w:rsid w:val="00E75EC8"/>
    <w:rsid w:val="00E75F08"/>
    <w:rsid w:val="00E76076"/>
    <w:rsid w:val="00E76118"/>
    <w:rsid w:val="00E76343"/>
    <w:rsid w:val="00E76349"/>
    <w:rsid w:val="00E763E7"/>
    <w:rsid w:val="00E7665F"/>
    <w:rsid w:val="00E7687E"/>
    <w:rsid w:val="00E76A26"/>
    <w:rsid w:val="00E76D9F"/>
    <w:rsid w:val="00E770FE"/>
    <w:rsid w:val="00E77125"/>
    <w:rsid w:val="00E771B0"/>
    <w:rsid w:val="00E773BA"/>
    <w:rsid w:val="00E773BE"/>
    <w:rsid w:val="00E77554"/>
    <w:rsid w:val="00E77579"/>
    <w:rsid w:val="00E7762B"/>
    <w:rsid w:val="00E776C3"/>
    <w:rsid w:val="00E8002B"/>
    <w:rsid w:val="00E80033"/>
    <w:rsid w:val="00E80096"/>
    <w:rsid w:val="00E800D0"/>
    <w:rsid w:val="00E80103"/>
    <w:rsid w:val="00E80152"/>
    <w:rsid w:val="00E80278"/>
    <w:rsid w:val="00E805E3"/>
    <w:rsid w:val="00E806DC"/>
    <w:rsid w:val="00E807C2"/>
    <w:rsid w:val="00E80A60"/>
    <w:rsid w:val="00E80A98"/>
    <w:rsid w:val="00E80AEC"/>
    <w:rsid w:val="00E80D9A"/>
    <w:rsid w:val="00E81055"/>
    <w:rsid w:val="00E811E5"/>
    <w:rsid w:val="00E812D5"/>
    <w:rsid w:val="00E81394"/>
    <w:rsid w:val="00E81A16"/>
    <w:rsid w:val="00E81DED"/>
    <w:rsid w:val="00E821EC"/>
    <w:rsid w:val="00E829FA"/>
    <w:rsid w:val="00E82A73"/>
    <w:rsid w:val="00E82BEA"/>
    <w:rsid w:val="00E82C2F"/>
    <w:rsid w:val="00E82D22"/>
    <w:rsid w:val="00E82E9D"/>
    <w:rsid w:val="00E83185"/>
    <w:rsid w:val="00E838DB"/>
    <w:rsid w:val="00E839E0"/>
    <w:rsid w:val="00E83BB9"/>
    <w:rsid w:val="00E83C12"/>
    <w:rsid w:val="00E84381"/>
    <w:rsid w:val="00E8465E"/>
    <w:rsid w:val="00E84957"/>
    <w:rsid w:val="00E84B11"/>
    <w:rsid w:val="00E84E59"/>
    <w:rsid w:val="00E84F58"/>
    <w:rsid w:val="00E85057"/>
    <w:rsid w:val="00E85099"/>
    <w:rsid w:val="00E850EE"/>
    <w:rsid w:val="00E8521B"/>
    <w:rsid w:val="00E85235"/>
    <w:rsid w:val="00E852D7"/>
    <w:rsid w:val="00E858EB"/>
    <w:rsid w:val="00E85C5D"/>
    <w:rsid w:val="00E85DDA"/>
    <w:rsid w:val="00E85F31"/>
    <w:rsid w:val="00E862AA"/>
    <w:rsid w:val="00E86340"/>
    <w:rsid w:val="00E86459"/>
    <w:rsid w:val="00E864C0"/>
    <w:rsid w:val="00E86958"/>
    <w:rsid w:val="00E870FA"/>
    <w:rsid w:val="00E87639"/>
    <w:rsid w:val="00E87838"/>
    <w:rsid w:val="00E87851"/>
    <w:rsid w:val="00E87970"/>
    <w:rsid w:val="00E87B47"/>
    <w:rsid w:val="00E87B88"/>
    <w:rsid w:val="00E90487"/>
    <w:rsid w:val="00E905F5"/>
    <w:rsid w:val="00E907A2"/>
    <w:rsid w:val="00E908D8"/>
    <w:rsid w:val="00E909B7"/>
    <w:rsid w:val="00E90A7A"/>
    <w:rsid w:val="00E90CA3"/>
    <w:rsid w:val="00E90D5F"/>
    <w:rsid w:val="00E90DB4"/>
    <w:rsid w:val="00E90EC0"/>
    <w:rsid w:val="00E91420"/>
    <w:rsid w:val="00E9160E"/>
    <w:rsid w:val="00E91871"/>
    <w:rsid w:val="00E918E5"/>
    <w:rsid w:val="00E91971"/>
    <w:rsid w:val="00E91981"/>
    <w:rsid w:val="00E91DDC"/>
    <w:rsid w:val="00E91EA3"/>
    <w:rsid w:val="00E9223B"/>
    <w:rsid w:val="00E92710"/>
    <w:rsid w:val="00E929D9"/>
    <w:rsid w:val="00E92D93"/>
    <w:rsid w:val="00E92E4C"/>
    <w:rsid w:val="00E92FF7"/>
    <w:rsid w:val="00E93020"/>
    <w:rsid w:val="00E9350D"/>
    <w:rsid w:val="00E93615"/>
    <w:rsid w:val="00E93CB6"/>
    <w:rsid w:val="00E93F73"/>
    <w:rsid w:val="00E94212"/>
    <w:rsid w:val="00E94273"/>
    <w:rsid w:val="00E942B2"/>
    <w:rsid w:val="00E942DC"/>
    <w:rsid w:val="00E94304"/>
    <w:rsid w:val="00E9438C"/>
    <w:rsid w:val="00E94718"/>
    <w:rsid w:val="00E94F55"/>
    <w:rsid w:val="00E95142"/>
    <w:rsid w:val="00E95198"/>
    <w:rsid w:val="00E952E3"/>
    <w:rsid w:val="00E95888"/>
    <w:rsid w:val="00E958E6"/>
    <w:rsid w:val="00E962EB"/>
    <w:rsid w:val="00E96553"/>
    <w:rsid w:val="00E965CA"/>
    <w:rsid w:val="00E9693F"/>
    <w:rsid w:val="00E96C80"/>
    <w:rsid w:val="00E96D48"/>
    <w:rsid w:val="00E96DAA"/>
    <w:rsid w:val="00E9721B"/>
    <w:rsid w:val="00E97F77"/>
    <w:rsid w:val="00EA0037"/>
    <w:rsid w:val="00EA019A"/>
    <w:rsid w:val="00EA01EC"/>
    <w:rsid w:val="00EA049B"/>
    <w:rsid w:val="00EA0748"/>
    <w:rsid w:val="00EA0E9F"/>
    <w:rsid w:val="00EA14F9"/>
    <w:rsid w:val="00EA16B0"/>
    <w:rsid w:val="00EA17C1"/>
    <w:rsid w:val="00EA1815"/>
    <w:rsid w:val="00EA1C70"/>
    <w:rsid w:val="00EA217C"/>
    <w:rsid w:val="00EA2312"/>
    <w:rsid w:val="00EA27BF"/>
    <w:rsid w:val="00EA283A"/>
    <w:rsid w:val="00EA2992"/>
    <w:rsid w:val="00EA2AA7"/>
    <w:rsid w:val="00EA3012"/>
    <w:rsid w:val="00EA3039"/>
    <w:rsid w:val="00EA3197"/>
    <w:rsid w:val="00EA365F"/>
    <w:rsid w:val="00EA3A57"/>
    <w:rsid w:val="00EA3AB1"/>
    <w:rsid w:val="00EA3FEA"/>
    <w:rsid w:val="00EA40EC"/>
    <w:rsid w:val="00EA4524"/>
    <w:rsid w:val="00EA4951"/>
    <w:rsid w:val="00EA4A59"/>
    <w:rsid w:val="00EA4B9E"/>
    <w:rsid w:val="00EA4EC2"/>
    <w:rsid w:val="00EA572E"/>
    <w:rsid w:val="00EA5969"/>
    <w:rsid w:val="00EA5D6A"/>
    <w:rsid w:val="00EA61F1"/>
    <w:rsid w:val="00EA62EB"/>
    <w:rsid w:val="00EA6395"/>
    <w:rsid w:val="00EA679C"/>
    <w:rsid w:val="00EA6ED8"/>
    <w:rsid w:val="00EA7079"/>
    <w:rsid w:val="00EA70C1"/>
    <w:rsid w:val="00EA7410"/>
    <w:rsid w:val="00EA75DE"/>
    <w:rsid w:val="00EA77BE"/>
    <w:rsid w:val="00EA7B28"/>
    <w:rsid w:val="00EA7C7F"/>
    <w:rsid w:val="00EB03AC"/>
    <w:rsid w:val="00EB04D5"/>
    <w:rsid w:val="00EB04FC"/>
    <w:rsid w:val="00EB06DF"/>
    <w:rsid w:val="00EB0774"/>
    <w:rsid w:val="00EB09A6"/>
    <w:rsid w:val="00EB09FB"/>
    <w:rsid w:val="00EB0A1B"/>
    <w:rsid w:val="00EB0A7A"/>
    <w:rsid w:val="00EB0B23"/>
    <w:rsid w:val="00EB0C70"/>
    <w:rsid w:val="00EB0DAD"/>
    <w:rsid w:val="00EB10A7"/>
    <w:rsid w:val="00EB146A"/>
    <w:rsid w:val="00EB15BA"/>
    <w:rsid w:val="00EB18CB"/>
    <w:rsid w:val="00EB19AB"/>
    <w:rsid w:val="00EB2129"/>
    <w:rsid w:val="00EB22B4"/>
    <w:rsid w:val="00EB2839"/>
    <w:rsid w:val="00EB28E8"/>
    <w:rsid w:val="00EB298B"/>
    <w:rsid w:val="00EB2B19"/>
    <w:rsid w:val="00EB2CE5"/>
    <w:rsid w:val="00EB30B4"/>
    <w:rsid w:val="00EB30D1"/>
    <w:rsid w:val="00EB332F"/>
    <w:rsid w:val="00EB3751"/>
    <w:rsid w:val="00EB3767"/>
    <w:rsid w:val="00EB3DC1"/>
    <w:rsid w:val="00EB406E"/>
    <w:rsid w:val="00EB40C9"/>
    <w:rsid w:val="00EB4160"/>
    <w:rsid w:val="00EB416B"/>
    <w:rsid w:val="00EB438E"/>
    <w:rsid w:val="00EB43E9"/>
    <w:rsid w:val="00EB4765"/>
    <w:rsid w:val="00EB4B87"/>
    <w:rsid w:val="00EB4BF7"/>
    <w:rsid w:val="00EB4CB2"/>
    <w:rsid w:val="00EB4E80"/>
    <w:rsid w:val="00EB4EC2"/>
    <w:rsid w:val="00EB4FCA"/>
    <w:rsid w:val="00EB5260"/>
    <w:rsid w:val="00EB53C2"/>
    <w:rsid w:val="00EB5588"/>
    <w:rsid w:val="00EB577F"/>
    <w:rsid w:val="00EB5CCB"/>
    <w:rsid w:val="00EB5FB2"/>
    <w:rsid w:val="00EB68E0"/>
    <w:rsid w:val="00EB6CAA"/>
    <w:rsid w:val="00EB7014"/>
    <w:rsid w:val="00EB7048"/>
    <w:rsid w:val="00EB723E"/>
    <w:rsid w:val="00EB74D6"/>
    <w:rsid w:val="00EB76C4"/>
    <w:rsid w:val="00EB7861"/>
    <w:rsid w:val="00EB790E"/>
    <w:rsid w:val="00EB7BA0"/>
    <w:rsid w:val="00EC0256"/>
    <w:rsid w:val="00EC02CF"/>
    <w:rsid w:val="00EC033C"/>
    <w:rsid w:val="00EC035A"/>
    <w:rsid w:val="00EC046E"/>
    <w:rsid w:val="00EC073A"/>
    <w:rsid w:val="00EC084A"/>
    <w:rsid w:val="00EC0E1D"/>
    <w:rsid w:val="00EC14C5"/>
    <w:rsid w:val="00EC1677"/>
    <w:rsid w:val="00EC1695"/>
    <w:rsid w:val="00EC2275"/>
    <w:rsid w:val="00EC23B9"/>
    <w:rsid w:val="00EC250E"/>
    <w:rsid w:val="00EC25A5"/>
    <w:rsid w:val="00EC2A0C"/>
    <w:rsid w:val="00EC2C30"/>
    <w:rsid w:val="00EC316B"/>
    <w:rsid w:val="00EC3373"/>
    <w:rsid w:val="00EC3764"/>
    <w:rsid w:val="00EC3898"/>
    <w:rsid w:val="00EC3A05"/>
    <w:rsid w:val="00EC3B44"/>
    <w:rsid w:val="00EC3CE8"/>
    <w:rsid w:val="00EC3F96"/>
    <w:rsid w:val="00EC41A9"/>
    <w:rsid w:val="00EC4296"/>
    <w:rsid w:val="00EC4460"/>
    <w:rsid w:val="00EC4598"/>
    <w:rsid w:val="00EC4C3A"/>
    <w:rsid w:val="00EC4C40"/>
    <w:rsid w:val="00EC5094"/>
    <w:rsid w:val="00EC5372"/>
    <w:rsid w:val="00EC5396"/>
    <w:rsid w:val="00EC556F"/>
    <w:rsid w:val="00EC569C"/>
    <w:rsid w:val="00EC56B8"/>
    <w:rsid w:val="00EC5731"/>
    <w:rsid w:val="00EC5910"/>
    <w:rsid w:val="00EC5A08"/>
    <w:rsid w:val="00EC5ABB"/>
    <w:rsid w:val="00EC5E6C"/>
    <w:rsid w:val="00EC5F73"/>
    <w:rsid w:val="00EC6494"/>
    <w:rsid w:val="00EC65C4"/>
    <w:rsid w:val="00EC6735"/>
    <w:rsid w:val="00EC67C9"/>
    <w:rsid w:val="00EC6B4A"/>
    <w:rsid w:val="00EC6E7C"/>
    <w:rsid w:val="00EC6F82"/>
    <w:rsid w:val="00EC79A3"/>
    <w:rsid w:val="00EC7AC2"/>
    <w:rsid w:val="00EC7B76"/>
    <w:rsid w:val="00EC7C2C"/>
    <w:rsid w:val="00EC7DDC"/>
    <w:rsid w:val="00EC7EE1"/>
    <w:rsid w:val="00ED001C"/>
    <w:rsid w:val="00ED069A"/>
    <w:rsid w:val="00ED073D"/>
    <w:rsid w:val="00ED07C7"/>
    <w:rsid w:val="00ED08D8"/>
    <w:rsid w:val="00ED0B88"/>
    <w:rsid w:val="00ED0C71"/>
    <w:rsid w:val="00ED0D19"/>
    <w:rsid w:val="00ED0D81"/>
    <w:rsid w:val="00ED0E40"/>
    <w:rsid w:val="00ED0EB8"/>
    <w:rsid w:val="00ED0F45"/>
    <w:rsid w:val="00ED0FD6"/>
    <w:rsid w:val="00ED138B"/>
    <w:rsid w:val="00ED14D4"/>
    <w:rsid w:val="00ED18B4"/>
    <w:rsid w:val="00ED1CE0"/>
    <w:rsid w:val="00ED228E"/>
    <w:rsid w:val="00ED233C"/>
    <w:rsid w:val="00ED2438"/>
    <w:rsid w:val="00ED292B"/>
    <w:rsid w:val="00ED2E05"/>
    <w:rsid w:val="00ED2FFC"/>
    <w:rsid w:val="00ED3310"/>
    <w:rsid w:val="00ED33A0"/>
    <w:rsid w:val="00ED3769"/>
    <w:rsid w:val="00ED38CB"/>
    <w:rsid w:val="00ED3AFE"/>
    <w:rsid w:val="00ED3C96"/>
    <w:rsid w:val="00ED3ECF"/>
    <w:rsid w:val="00ED4B3B"/>
    <w:rsid w:val="00ED4B5E"/>
    <w:rsid w:val="00ED530F"/>
    <w:rsid w:val="00ED533D"/>
    <w:rsid w:val="00ED58D9"/>
    <w:rsid w:val="00ED599B"/>
    <w:rsid w:val="00ED5AD3"/>
    <w:rsid w:val="00ED5BB6"/>
    <w:rsid w:val="00ED636B"/>
    <w:rsid w:val="00ED6825"/>
    <w:rsid w:val="00ED70F8"/>
    <w:rsid w:val="00ED746E"/>
    <w:rsid w:val="00ED75A7"/>
    <w:rsid w:val="00ED7774"/>
    <w:rsid w:val="00ED7911"/>
    <w:rsid w:val="00ED7985"/>
    <w:rsid w:val="00ED7A39"/>
    <w:rsid w:val="00ED7A9D"/>
    <w:rsid w:val="00ED7ADD"/>
    <w:rsid w:val="00ED7CCF"/>
    <w:rsid w:val="00ED7CFE"/>
    <w:rsid w:val="00EE0514"/>
    <w:rsid w:val="00EE05A7"/>
    <w:rsid w:val="00EE0810"/>
    <w:rsid w:val="00EE0B44"/>
    <w:rsid w:val="00EE108C"/>
    <w:rsid w:val="00EE11E7"/>
    <w:rsid w:val="00EE1970"/>
    <w:rsid w:val="00EE1AC9"/>
    <w:rsid w:val="00EE1AD7"/>
    <w:rsid w:val="00EE1F1D"/>
    <w:rsid w:val="00EE2046"/>
    <w:rsid w:val="00EE20C2"/>
    <w:rsid w:val="00EE28B2"/>
    <w:rsid w:val="00EE2A65"/>
    <w:rsid w:val="00EE2D24"/>
    <w:rsid w:val="00EE2F1A"/>
    <w:rsid w:val="00EE2F93"/>
    <w:rsid w:val="00EE30B3"/>
    <w:rsid w:val="00EE33F4"/>
    <w:rsid w:val="00EE358F"/>
    <w:rsid w:val="00EE3654"/>
    <w:rsid w:val="00EE38F4"/>
    <w:rsid w:val="00EE3C26"/>
    <w:rsid w:val="00EE3CC1"/>
    <w:rsid w:val="00EE4069"/>
    <w:rsid w:val="00EE41F5"/>
    <w:rsid w:val="00EE426A"/>
    <w:rsid w:val="00EE4296"/>
    <w:rsid w:val="00EE429A"/>
    <w:rsid w:val="00EE4669"/>
    <w:rsid w:val="00EE4714"/>
    <w:rsid w:val="00EE47B1"/>
    <w:rsid w:val="00EE4D54"/>
    <w:rsid w:val="00EE4D73"/>
    <w:rsid w:val="00EE4DD4"/>
    <w:rsid w:val="00EE4F3E"/>
    <w:rsid w:val="00EE501A"/>
    <w:rsid w:val="00EE5270"/>
    <w:rsid w:val="00EE53F3"/>
    <w:rsid w:val="00EE5708"/>
    <w:rsid w:val="00EE5A7D"/>
    <w:rsid w:val="00EE5BBD"/>
    <w:rsid w:val="00EE5F5A"/>
    <w:rsid w:val="00EE659C"/>
    <w:rsid w:val="00EE6713"/>
    <w:rsid w:val="00EE68DF"/>
    <w:rsid w:val="00EE6A13"/>
    <w:rsid w:val="00EE6AA2"/>
    <w:rsid w:val="00EE6D0D"/>
    <w:rsid w:val="00EE6E3F"/>
    <w:rsid w:val="00EE71D6"/>
    <w:rsid w:val="00EE72CC"/>
    <w:rsid w:val="00EE72EE"/>
    <w:rsid w:val="00EE79D1"/>
    <w:rsid w:val="00EE7B2E"/>
    <w:rsid w:val="00EE7C35"/>
    <w:rsid w:val="00EE7DB6"/>
    <w:rsid w:val="00EE7EC0"/>
    <w:rsid w:val="00EE7ECC"/>
    <w:rsid w:val="00EE7FC7"/>
    <w:rsid w:val="00EF001C"/>
    <w:rsid w:val="00EF03FB"/>
    <w:rsid w:val="00EF04B1"/>
    <w:rsid w:val="00EF071A"/>
    <w:rsid w:val="00EF090E"/>
    <w:rsid w:val="00EF0CBB"/>
    <w:rsid w:val="00EF10E1"/>
    <w:rsid w:val="00EF13DA"/>
    <w:rsid w:val="00EF152C"/>
    <w:rsid w:val="00EF193E"/>
    <w:rsid w:val="00EF1A2A"/>
    <w:rsid w:val="00EF1AB4"/>
    <w:rsid w:val="00EF1B52"/>
    <w:rsid w:val="00EF1D41"/>
    <w:rsid w:val="00EF1E12"/>
    <w:rsid w:val="00EF1FC8"/>
    <w:rsid w:val="00EF20B1"/>
    <w:rsid w:val="00EF212C"/>
    <w:rsid w:val="00EF22C4"/>
    <w:rsid w:val="00EF247A"/>
    <w:rsid w:val="00EF252B"/>
    <w:rsid w:val="00EF2711"/>
    <w:rsid w:val="00EF27F5"/>
    <w:rsid w:val="00EF2BE0"/>
    <w:rsid w:val="00EF2D75"/>
    <w:rsid w:val="00EF2DB2"/>
    <w:rsid w:val="00EF2E74"/>
    <w:rsid w:val="00EF2EC0"/>
    <w:rsid w:val="00EF2EC2"/>
    <w:rsid w:val="00EF30E9"/>
    <w:rsid w:val="00EF317C"/>
    <w:rsid w:val="00EF3183"/>
    <w:rsid w:val="00EF34AF"/>
    <w:rsid w:val="00EF34BC"/>
    <w:rsid w:val="00EF355D"/>
    <w:rsid w:val="00EF35F0"/>
    <w:rsid w:val="00EF3602"/>
    <w:rsid w:val="00EF3666"/>
    <w:rsid w:val="00EF3872"/>
    <w:rsid w:val="00EF3E77"/>
    <w:rsid w:val="00EF3F3F"/>
    <w:rsid w:val="00EF3F43"/>
    <w:rsid w:val="00EF4315"/>
    <w:rsid w:val="00EF452A"/>
    <w:rsid w:val="00EF4F0F"/>
    <w:rsid w:val="00EF51AF"/>
    <w:rsid w:val="00EF55E3"/>
    <w:rsid w:val="00EF5806"/>
    <w:rsid w:val="00EF5892"/>
    <w:rsid w:val="00EF58E3"/>
    <w:rsid w:val="00EF599E"/>
    <w:rsid w:val="00EF5AB4"/>
    <w:rsid w:val="00EF5AC1"/>
    <w:rsid w:val="00EF5BD6"/>
    <w:rsid w:val="00EF5C6D"/>
    <w:rsid w:val="00EF5DD8"/>
    <w:rsid w:val="00EF5F67"/>
    <w:rsid w:val="00EF6418"/>
    <w:rsid w:val="00EF65C1"/>
    <w:rsid w:val="00EF66A8"/>
    <w:rsid w:val="00EF6949"/>
    <w:rsid w:val="00EF6F7B"/>
    <w:rsid w:val="00EF7000"/>
    <w:rsid w:val="00EF701B"/>
    <w:rsid w:val="00EF712C"/>
    <w:rsid w:val="00EF71B5"/>
    <w:rsid w:val="00EF7592"/>
    <w:rsid w:val="00EF793F"/>
    <w:rsid w:val="00EF7A84"/>
    <w:rsid w:val="00EF7F42"/>
    <w:rsid w:val="00F0016C"/>
    <w:rsid w:val="00F002CC"/>
    <w:rsid w:val="00F00394"/>
    <w:rsid w:val="00F003C5"/>
    <w:rsid w:val="00F00BA5"/>
    <w:rsid w:val="00F00D6F"/>
    <w:rsid w:val="00F00E43"/>
    <w:rsid w:val="00F01098"/>
    <w:rsid w:val="00F011AD"/>
    <w:rsid w:val="00F01213"/>
    <w:rsid w:val="00F01347"/>
    <w:rsid w:val="00F0152D"/>
    <w:rsid w:val="00F01593"/>
    <w:rsid w:val="00F016E4"/>
    <w:rsid w:val="00F0172E"/>
    <w:rsid w:val="00F0175A"/>
    <w:rsid w:val="00F01AEA"/>
    <w:rsid w:val="00F01F82"/>
    <w:rsid w:val="00F01FFC"/>
    <w:rsid w:val="00F020E6"/>
    <w:rsid w:val="00F02381"/>
    <w:rsid w:val="00F0248B"/>
    <w:rsid w:val="00F024C2"/>
    <w:rsid w:val="00F03566"/>
    <w:rsid w:val="00F03699"/>
    <w:rsid w:val="00F03A59"/>
    <w:rsid w:val="00F03AED"/>
    <w:rsid w:val="00F03DDA"/>
    <w:rsid w:val="00F03DF3"/>
    <w:rsid w:val="00F03E88"/>
    <w:rsid w:val="00F03F4F"/>
    <w:rsid w:val="00F0428E"/>
    <w:rsid w:val="00F04672"/>
    <w:rsid w:val="00F046A9"/>
    <w:rsid w:val="00F046F0"/>
    <w:rsid w:val="00F04AB2"/>
    <w:rsid w:val="00F04C02"/>
    <w:rsid w:val="00F04C1F"/>
    <w:rsid w:val="00F04CDD"/>
    <w:rsid w:val="00F04D58"/>
    <w:rsid w:val="00F04F97"/>
    <w:rsid w:val="00F05831"/>
    <w:rsid w:val="00F05B2B"/>
    <w:rsid w:val="00F05B2C"/>
    <w:rsid w:val="00F05B65"/>
    <w:rsid w:val="00F05CED"/>
    <w:rsid w:val="00F05FA7"/>
    <w:rsid w:val="00F06315"/>
    <w:rsid w:val="00F064FB"/>
    <w:rsid w:val="00F06DC9"/>
    <w:rsid w:val="00F07716"/>
    <w:rsid w:val="00F07F29"/>
    <w:rsid w:val="00F1009A"/>
    <w:rsid w:val="00F10261"/>
    <w:rsid w:val="00F102E5"/>
    <w:rsid w:val="00F1055C"/>
    <w:rsid w:val="00F10885"/>
    <w:rsid w:val="00F10977"/>
    <w:rsid w:val="00F109DF"/>
    <w:rsid w:val="00F10A34"/>
    <w:rsid w:val="00F10E7D"/>
    <w:rsid w:val="00F11280"/>
    <w:rsid w:val="00F1131C"/>
    <w:rsid w:val="00F11367"/>
    <w:rsid w:val="00F1146E"/>
    <w:rsid w:val="00F114A2"/>
    <w:rsid w:val="00F11613"/>
    <w:rsid w:val="00F11684"/>
    <w:rsid w:val="00F119DD"/>
    <w:rsid w:val="00F11D52"/>
    <w:rsid w:val="00F12783"/>
    <w:rsid w:val="00F128BB"/>
    <w:rsid w:val="00F12905"/>
    <w:rsid w:val="00F12D40"/>
    <w:rsid w:val="00F13025"/>
    <w:rsid w:val="00F13042"/>
    <w:rsid w:val="00F131A9"/>
    <w:rsid w:val="00F13398"/>
    <w:rsid w:val="00F1349D"/>
    <w:rsid w:val="00F1357E"/>
    <w:rsid w:val="00F13994"/>
    <w:rsid w:val="00F13C87"/>
    <w:rsid w:val="00F1419C"/>
    <w:rsid w:val="00F14208"/>
    <w:rsid w:val="00F146C3"/>
    <w:rsid w:val="00F147E3"/>
    <w:rsid w:val="00F147FE"/>
    <w:rsid w:val="00F148DE"/>
    <w:rsid w:val="00F14E7D"/>
    <w:rsid w:val="00F14F43"/>
    <w:rsid w:val="00F1514E"/>
    <w:rsid w:val="00F15216"/>
    <w:rsid w:val="00F15432"/>
    <w:rsid w:val="00F15452"/>
    <w:rsid w:val="00F1555B"/>
    <w:rsid w:val="00F15672"/>
    <w:rsid w:val="00F15A4B"/>
    <w:rsid w:val="00F15A84"/>
    <w:rsid w:val="00F15B3F"/>
    <w:rsid w:val="00F15C5A"/>
    <w:rsid w:val="00F15D31"/>
    <w:rsid w:val="00F15F39"/>
    <w:rsid w:val="00F1665D"/>
    <w:rsid w:val="00F1690C"/>
    <w:rsid w:val="00F16E40"/>
    <w:rsid w:val="00F16E9C"/>
    <w:rsid w:val="00F172CC"/>
    <w:rsid w:val="00F17665"/>
    <w:rsid w:val="00F1768F"/>
    <w:rsid w:val="00F17FAC"/>
    <w:rsid w:val="00F2005F"/>
    <w:rsid w:val="00F20173"/>
    <w:rsid w:val="00F206B0"/>
    <w:rsid w:val="00F20C84"/>
    <w:rsid w:val="00F20F9B"/>
    <w:rsid w:val="00F211B9"/>
    <w:rsid w:val="00F21404"/>
    <w:rsid w:val="00F21587"/>
    <w:rsid w:val="00F21692"/>
    <w:rsid w:val="00F21C47"/>
    <w:rsid w:val="00F21EF6"/>
    <w:rsid w:val="00F229C9"/>
    <w:rsid w:val="00F22ECD"/>
    <w:rsid w:val="00F22F12"/>
    <w:rsid w:val="00F23007"/>
    <w:rsid w:val="00F232FA"/>
    <w:rsid w:val="00F23395"/>
    <w:rsid w:val="00F234FA"/>
    <w:rsid w:val="00F23517"/>
    <w:rsid w:val="00F23780"/>
    <w:rsid w:val="00F23994"/>
    <w:rsid w:val="00F23A87"/>
    <w:rsid w:val="00F23BC4"/>
    <w:rsid w:val="00F23BE4"/>
    <w:rsid w:val="00F23FC8"/>
    <w:rsid w:val="00F242C6"/>
    <w:rsid w:val="00F24383"/>
    <w:rsid w:val="00F245FD"/>
    <w:rsid w:val="00F2465D"/>
    <w:rsid w:val="00F24765"/>
    <w:rsid w:val="00F2476E"/>
    <w:rsid w:val="00F247F6"/>
    <w:rsid w:val="00F24EBA"/>
    <w:rsid w:val="00F25181"/>
    <w:rsid w:val="00F251DC"/>
    <w:rsid w:val="00F255C2"/>
    <w:rsid w:val="00F25668"/>
    <w:rsid w:val="00F25675"/>
    <w:rsid w:val="00F256A9"/>
    <w:rsid w:val="00F2585D"/>
    <w:rsid w:val="00F25C49"/>
    <w:rsid w:val="00F25CBD"/>
    <w:rsid w:val="00F25CEC"/>
    <w:rsid w:val="00F25D2F"/>
    <w:rsid w:val="00F25EA6"/>
    <w:rsid w:val="00F260D0"/>
    <w:rsid w:val="00F2610B"/>
    <w:rsid w:val="00F263D9"/>
    <w:rsid w:val="00F2698C"/>
    <w:rsid w:val="00F269E3"/>
    <w:rsid w:val="00F26B13"/>
    <w:rsid w:val="00F26F18"/>
    <w:rsid w:val="00F26FE7"/>
    <w:rsid w:val="00F272F4"/>
    <w:rsid w:val="00F27344"/>
    <w:rsid w:val="00F27497"/>
    <w:rsid w:val="00F27529"/>
    <w:rsid w:val="00F275F9"/>
    <w:rsid w:val="00F27763"/>
    <w:rsid w:val="00F277D5"/>
    <w:rsid w:val="00F27D29"/>
    <w:rsid w:val="00F27D6C"/>
    <w:rsid w:val="00F27E84"/>
    <w:rsid w:val="00F3005E"/>
    <w:rsid w:val="00F30093"/>
    <w:rsid w:val="00F302C9"/>
    <w:rsid w:val="00F30392"/>
    <w:rsid w:val="00F303A0"/>
    <w:rsid w:val="00F30454"/>
    <w:rsid w:val="00F30472"/>
    <w:rsid w:val="00F30668"/>
    <w:rsid w:val="00F30778"/>
    <w:rsid w:val="00F30C98"/>
    <w:rsid w:val="00F30E1A"/>
    <w:rsid w:val="00F30FD0"/>
    <w:rsid w:val="00F31529"/>
    <w:rsid w:val="00F317A6"/>
    <w:rsid w:val="00F31AD4"/>
    <w:rsid w:val="00F31C85"/>
    <w:rsid w:val="00F31DBC"/>
    <w:rsid w:val="00F32112"/>
    <w:rsid w:val="00F321F3"/>
    <w:rsid w:val="00F323B6"/>
    <w:rsid w:val="00F323F3"/>
    <w:rsid w:val="00F32456"/>
    <w:rsid w:val="00F32A2B"/>
    <w:rsid w:val="00F32AA1"/>
    <w:rsid w:val="00F32D2D"/>
    <w:rsid w:val="00F32D2F"/>
    <w:rsid w:val="00F334A2"/>
    <w:rsid w:val="00F334B6"/>
    <w:rsid w:val="00F33769"/>
    <w:rsid w:val="00F33A2C"/>
    <w:rsid w:val="00F34492"/>
    <w:rsid w:val="00F345D0"/>
    <w:rsid w:val="00F346E7"/>
    <w:rsid w:val="00F346F7"/>
    <w:rsid w:val="00F348F1"/>
    <w:rsid w:val="00F349F0"/>
    <w:rsid w:val="00F34C20"/>
    <w:rsid w:val="00F34E77"/>
    <w:rsid w:val="00F34EF5"/>
    <w:rsid w:val="00F34FB9"/>
    <w:rsid w:val="00F353AE"/>
    <w:rsid w:val="00F355C7"/>
    <w:rsid w:val="00F355F5"/>
    <w:rsid w:val="00F356A4"/>
    <w:rsid w:val="00F356EB"/>
    <w:rsid w:val="00F357BD"/>
    <w:rsid w:val="00F35A4C"/>
    <w:rsid w:val="00F35F00"/>
    <w:rsid w:val="00F36063"/>
    <w:rsid w:val="00F361C9"/>
    <w:rsid w:val="00F362F5"/>
    <w:rsid w:val="00F366B5"/>
    <w:rsid w:val="00F3682D"/>
    <w:rsid w:val="00F36B15"/>
    <w:rsid w:val="00F36BBE"/>
    <w:rsid w:val="00F36BEE"/>
    <w:rsid w:val="00F36DEA"/>
    <w:rsid w:val="00F36E72"/>
    <w:rsid w:val="00F371CC"/>
    <w:rsid w:val="00F371D8"/>
    <w:rsid w:val="00F374E8"/>
    <w:rsid w:val="00F37B1E"/>
    <w:rsid w:val="00F40465"/>
    <w:rsid w:val="00F4087D"/>
    <w:rsid w:val="00F40BC9"/>
    <w:rsid w:val="00F41059"/>
    <w:rsid w:val="00F41560"/>
    <w:rsid w:val="00F41809"/>
    <w:rsid w:val="00F41818"/>
    <w:rsid w:val="00F41D84"/>
    <w:rsid w:val="00F41E53"/>
    <w:rsid w:val="00F420BC"/>
    <w:rsid w:val="00F421BC"/>
    <w:rsid w:val="00F421C9"/>
    <w:rsid w:val="00F42222"/>
    <w:rsid w:val="00F4225F"/>
    <w:rsid w:val="00F4237D"/>
    <w:rsid w:val="00F42492"/>
    <w:rsid w:val="00F4251F"/>
    <w:rsid w:val="00F428F0"/>
    <w:rsid w:val="00F42970"/>
    <w:rsid w:val="00F42C86"/>
    <w:rsid w:val="00F42E49"/>
    <w:rsid w:val="00F42F23"/>
    <w:rsid w:val="00F43005"/>
    <w:rsid w:val="00F432EE"/>
    <w:rsid w:val="00F43751"/>
    <w:rsid w:val="00F44B44"/>
    <w:rsid w:val="00F44BF9"/>
    <w:rsid w:val="00F45095"/>
    <w:rsid w:val="00F450BD"/>
    <w:rsid w:val="00F45357"/>
    <w:rsid w:val="00F459B5"/>
    <w:rsid w:val="00F45AAC"/>
    <w:rsid w:val="00F45AF1"/>
    <w:rsid w:val="00F45C45"/>
    <w:rsid w:val="00F45C7B"/>
    <w:rsid w:val="00F45D28"/>
    <w:rsid w:val="00F462AF"/>
    <w:rsid w:val="00F46796"/>
    <w:rsid w:val="00F467F7"/>
    <w:rsid w:val="00F46829"/>
    <w:rsid w:val="00F4688E"/>
    <w:rsid w:val="00F4689F"/>
    <w:rsid w:val="00F46A90"/>
    <w:rsid w:val="00F46B4E"/>
    <w:rsid w:val="00F46B5C"/>
    <w:rsid w:val="00F46BBC"/>
    <w:rsid w:val="00F46BC6"/>
    <w:rsid w:val="00F46C7D"/>
    <w:rsid w:val="00F47299"/>
    <w:rsid w:val="00F47475"/>
    <w:rsid w:val="00F47497"/>
    <w:rsid w:val="00F4764B"/>
    <w:rsid w:val="00F477E2"/>
    <w:rsid w:val="00F47927"/>
    <w:rsid w:val="00F47D7C"/>
    <w:rsid w:val="00F47F02"/>
    <w:rsid w:val="00F47F19"/>
    <w:rsid w:val="00F50120"/>
    <w:rsid w:val="00F50197"/>
    <w:rsid w:val="00F504ED"/>
    <w:rsid w:val="00F5061F"/>
    <w:rsid w:val="00F5094D"/>
    <w:rsid w:val="00F50A2F"/>
    <w:rsid w:val="00F50C00"/>
    <w:rsid w:val="00F50E61"/>
    <w:rsid w:val="00F51138"/>
    <w:rsid w:val="00F511A7"/>
    <w:rsid w:val="00F51377"/>
    <w:rsid w:val="00F5141C"/>
    <w:rsid w:val="00F518A7"/>
    <w:rsid w:val="00F51BCA"/>
    <w:rsid w:val="00F51D39"/>
    <w:rsid w:val="00F51E5D"/>
    <w:rsid w:val="00F51EA3"/>
    <w:rsid w:val="00F52014"/>
    <w:rsid w:val="00F520D4"/>
    <w:rsid w:val="00F5240E"/>
    <w:rsid w:val="00F529FB"/>
    <w:rsid w:val="00F52A19"/>
    <w:rsid w:val="00F52CB6"/>
    <w:rsid w:val="00F52E1F"/>
    <w:rsid w:val="00F52F52"/>
    <w:rsid w:val="00F532A4"/>
    <w:rsid w:val="00F532BE"/>
    <w:rsid w:val="00F537C6"/>
    <w:rsid w:val="00F53B80"/>
    <w:rsid w:val="00F53DBB"/>
    <w:rsid w:val="00F540FF"/>
    <w:rsid w:val="00F54661"/>
    <w:rsid w:val="00F54704"/>
    <w:rsid w:val="00F54721"/>
    <w:rsid w:val="00F54752"/>
    <w:rsid w:val="00F54A89"/>
    <w:rsid w:val="00F54B4A"/>
    <w:rsid w:val="00F550DE"/>
    <w:rsid w:val="00F5522D"/>
    <w:rsid w:val="00F555BB"/>
    <w:rsid w:val="00F5567F"/>
    <w:rsid w:val="00F558FA"/>
    <w:rsid w:val="00F55A34"/>
    <w:rsid w:val="00F55A64"/>
    <w:rsid w:val="00F55B8B"/>
    <w:rsid w:val="00F55CF6"/>
    <w:rsid w:val="00F561D9"/>
    <w:rsid w:val="00F56214"/>
    <w:rsid w:val="00F5623F"/>
    <w:rsid w:val="00F56282"/>
    <w:rsid w:val="00F56361"/>
    <w:rsid w:val="00F564FB"/>
    <w:rsid w:val="00F56847"/>
    <w:rsid w:val="00F56B4D"/>
    <w:rsid w:val="00F56BAF"/>
    <w:rsid w:val="00F572FB"/>
    <w:rsid w:val="00F5733A"/>
    <w:rsid w:val="00F576CE"/>
    <w:rsid w:val="00F57815"/>
    <w:rsid w:val="00F57A22"/>
    <w:rsid w:val="00F57FB8"/>
    <w:rsid w:val="00F600E0"/>
    <w:rsid w:val="00F6024C"/>
    <w:rsid w:val="00F602FA"/>
    <w:rsid w:val="00F60398"/>
    <w:rsid w:val="00F607CF"/>
    <w:rsid w:val="00F60806"/>
    <w:rsid w:val="00F60B27"/>
    <w:rsid w:val="00F6125D"/>
    <w:rsid w:val="00F61333"/>
    <w:rsid w:val="00F61600"/>
    <w:rsid w:val="00F61666"/>
    <w:rsid w:val="00F61BC3"/>
    <w:rsid w:val="00F61CED"/>
    <w:rsid w:val="00F61E64"/>
    <w:rsid w:val="00F621D0"/>
    <w:rsid w:val="00F6271E"/>
    <w:rsid w:val="00F6298B"/>
    <w:rsid w:val="00F62C0A"/>
    <w:rsid w:val="00F62C31"/>
    <w:rsid w:val="00F62DC7"/>
    <w:rsid w:val="00F62DD5"/>
    <w:rsid w:val="00F6305E"/>
    <w:rsid w:val="00F63375"/>
    <w:rsid w:val="00F635E3"/>
    <w:rsid w:val="00F63777"/>
    <w:rsid w:val="00F637F1"/>
    <w:rsid w:val="00F6389F"/>
    <w:rsid w:val="00F63AD7"/>
    <w:rsid w:val="00F63B79"/>
    <w:rsid w:val="00F63D14"/>
    <w:rsid w:val="00F63DD0"/>
    <w:rsid w:val="00F63F0D"/>
    <w:rsid w:val="00F6425E"/>
    <w:rsid w:val="00F6434E"/>
    <w:rsid w:val="00F64351"/>
    <w:rsid w:val="00F643C7"/>
    <w:rsid w:val="00F644D1"/>
    <w:rsid w:val="00F6451B"/>
    <w:rsid w:val="00F64665"/>
    <w:rsid w:val="00F64B5B"/>
    <w:rsid w:val="00F64D93"/>
    <w:rsid w:val="00F64DA5"/>
    <w:rsid w:val="00F64ED7"/>
    <w:rsid w:val="00F65045"/>
    <w:rsid w:val="00F652CA"/>
    <w:rsid w:val="00F65611"/>
    <w:rsid w:val="00F659B7"/>
    <w:rsid w:val="00F66CCC"/>
    <w:rsid w:val="00F66EE9"/>
    <w:rsid w:val="00F66F63"/>
    <w:rsid w:val="00F67037"/>
    <w:rsid w:val="00F67167"/>
    <w:rsid w:val="00F67263"/>
    <w:rsid w:val="00F6738C"/>
    <w:rsid w:val="00F676D2"/>
    <w:rsid w:val="00F67CCB"/>
    <w:rsid w:val="00F67DBF"/>
    <w:rsid w:val="00F67E22"/>
    <w:rsid w:val="00F7013A"/>
    <w:rsid w:val="00F7027E"/>
    <w:rsid w:val="00F7047D"/>
    <w:rsid w:val="00F70488"/>
    <w:rsid w:val="00F70537"/>
    <w:rsid w:val="00F70712"/>
    <w:rsid w:val="00F70B4D"/>
    <w:rsid w:val="00F70C9F"/>
    <w:rsid w:val="00F70CEB"/>
    <w:rsid w:val="00F70DE3"/>
    <w:rsid w:val="00F70DE6"/>
    <w:rsid w:val="00F70ED4"/>
    <w:rsid w:val="00F7117C"/>
    <w:rsid w:val="00F714AE"/>
    <w:rsid w:val="00F717C5"/>
    <w:rsid w:val="00F71947"/>
    <w:rsid w:val="00F71F0C"/>
    <w:rsid w:val="00F71F34"/>
    <w:rsid w:val="00F722BA"/>
    <w:rsid w:val="00F7241A"/>
    <w:rsid w:val="00F72721"/>
    <w:rsid w:val="00F72ACE"/>
    <w:rsid w:val="00F72C07"/>
    <w:rsid w:val="00F72F9B"/>
    <w:rsid w:val="00F72FA2"/>
    <w:rsid w:val="00F73645"/>
    <w:rsid w:val="00F73BA8"/>
    <w:rsid w:val="00F73C31"/>
    <w:rsid w:val="00F73C7D"/>
    <w:rsid w:val="00F73C83"/>
    <w:rsid w:val="00F73CE3"/>
    <w:rsid w:val="00F73DA4"/>
    <w:rsid w:val="00F74E01"/>
    <w:rsid w:val="00F7503F"/>
    <w:rsid w:val="00F7507E"/>
    <w:rsid w:val="00F75263"/>
    <w:rsid w:val="00F75967"/>
    <w:rsid w:val="00F75981"/>
    <w:rsid w:val="00F75B35"/>
    <w:rsid w:val="00F75BB1"/>
    <w:rsid w:val="00F7617D"/>
    <w:rsid w:val="00F7651C"/>
    <w:rsid w:val="00F76828"/>
    <w:rsid w:val="00F769CF"/>
    <w:rsid w:val="00F76C8B"/>
    <w:rsid w:val="00F76D8B"/>
    <w:rsid w:val="00F76E2C"/>
    <w:rsid w:val="00F76F47"/>
    <w:rsid w:val="00F7700B"/>
    <w:rsid w:val="00F770E0"/>
    <w:rsid w:val="00F773FD"/>
    <w:rsid w:val="00F77479"/>
    <w:rsid w:val="00F775E1"/>
    <w:rsid w:val="00F777A5"/>
    <w:rsid w:val="00F779C6"/>
    <w:rsid w:val="00F77CF9"/>
    <w:rsid w:val="00F77D60"/>
    <w:rsid w:val="00F77D96"/>
    <w:rsid w:val="00F77DCB"/>
    <w:rsid w:val="00F77F26"/>
    <w:rsid w:val="00F77FB8"/>
    <w:rsid w:val="00F80311"/>
    <w:rsid w:val="00F8037F"/>
    <w:rsid w:val="00F80476"/>
    <w:rsid w:val="00F80529"/>
    <w:rsid w:val="00F80555"/>
    <w:rsid w:val="00F805D3"/>
    <w:rsid w:val="00F80F9A"/>
    <w:rsid w:val="00F81340"/>
    <w:rsid w:val="00F816D3"/>
    <w:rsid w:val="00F81D6D"/>
    <w:rsid w:val="00F822F7"/>
    <w:rsid w:val="00F823D5"/>
    <w:rsid w:val="00F82810"/>
    <w:rsid w:val="00F82D63"/>
    <w:rsid w:val="00F8300D"/>
    <w:rsid w:val="00F83194"/>
    <w:rsid w:val="00F834D4"/>
    <w:rsid w:val="00F838D3"/>
    <w:rsid w:val="00F838FF"/>
    <w:rsid w:val="00F83B5F"/>
    <w:rsid w:val="00F83C6A"/>
    <w:rsid w:val="00F83E1A"/>
    <w:rsid w:val="00F84050"/>
    <w:rsid w:val="00F845EE"/>
    <w:rsid w:val="00F847DA"/>
    <w:rsid w:val="00F84844"/>
    <w:rsid w:val="00F84AFE"/>
    <w:rsid w:val="00F84FFF"/>
    <w:rsid w:val="00F85315"/>
    <w:rsid w:val="00F8542F"/>
    <w:rsid w:val="00F85B08"/>
    <w:rsid w:val="00F85B29"/>
    <w:rsid w:val="00F85C47"/>
    <w:rsid w:val="00F85DD3"/>
    <w:rsid w:val="00F8616D"/>
    <w:rsid w:val="00F86417"/>
    <w:rsid w:val="00F868B9"/>
    <w:rsid w:val="00F86BF5"/>
    <w:rsid w:val="00F86D65"/>
    <w:rsid w:val="00F86DD4"/>
    <w:rsid w:val="00F86DFC"/>
    <w:rsid w:val="00F86ED5"/>
    <w:rsid w:val="00F86FB9"/>
    <w:rsid w:val="00F8702A"/>
    <w:rsid w:val="00F877D7"/>
    <w:rsid w:val="00F877E4"/>
    <w:rsid w:val="00F87B90"/>
    <w:rsid w:val="00F90155"/>
    <w:rsid w:val="00F901D8"/>
    <w:rsid w:val="00F90236"/>
    <w:rsid w:val="00F9030C"/>
    <w:rsid w:val="00F9032F"/>
    <w:rsid w:val="00F907DB"/>
    <w:rsid w:val="00F90854"/>
    <w:rsid w:val="00F90957"/>
    <w:rsid w:val="00F90DC6"/>
    <w:rsid w:val="00F90FCC"/>
    <w:rsid w:val="00F91231"/>
    <w:rsid w:val="00F912C9"/>
    <w:rsid w:val="00F91340"/>
    <w:rsid w:val="00F9145D"/>
    <w:rsid w:val="00F91526"/>
    <w:rsid w:val="00F9156F"/>
    <w:rsid w:val="00F91780"/>
    <w:rsid w:val="00F91C4E"/>
    <w:rsid w:val="00F91D28"/>
    <w:rsid w:val="00F91DCC"/>
    <w:rsid w:val="00F91E37"/>
    <w:rsid w:val="00F91ECD"/>
    <w:rsid w:val="00F91ED9"/>
    <w:rsid w:val="00F92069"/>
    <w:rsid w:val="00F92081"/>
    <w:rsid w:val="00F923C3"/>
    <w:rsid w:val="00F9261C"/>
    <w:rsid w:val="00F9284A"/>
    <w:rsid w:val="00F92C76"/>
    <w:rsid w:val="00F92ECC"/>
    <w:rsid w:val="00F92F14"/>
    <w:rsid w:val="00F93046"/>
    <w:rsid w:val="00F9313A"/>
    <w:rsid w:val="00F93141"/>
    <w:rsid w:val="00F93237"/>
    <w:rsid w:val="00F93354"/>
    <w:rsid w:val="00F934D3"/>
    <w:rsid w:val="00F93682"/>
    <w:rsid w:val="00F938F9"/>
    <w:rsid w:val="00F939E6"/>
    <w:rsid w:val="00F93B2E"/>
    <w:rsid w:val="00F93BF1"/>
    <w:rsid w:val="00F93D85"/>
    <w:rsid w:val="00F93F88"/>
    <w:rsid w:val="00F9416E"/>
    <w:rsid w:val="00F94257"/>
    <w:rsid w:val="00F943F4"/>
    <w:rsid w:val="00F945CC"/>
    <w:rsid w:val="00F946A5"/>
    <w:rsid w:val="00F94825"/>
    <w:rsid w:val="00F9488E"/>
    <w:rsid w:val="00F94AD5"/>
    <w:rsid w:val="00F94E54"/>
    <w:rsid w:val="00F94EEF"/>
    <w:rsid w:val="00F951DC"/>
    <w:rsid w:val="00F95323"/>
    <w:rsid w:val="00F9586D"/>
    <w:rsid w:val="00F95A11"/>
    <w:rsid w:val="00F95BF7"/>
    <w:rsid w:val="00F95DCE"/>
    <w:rsid w:val="00F95DEC"/>
    <w:rsid w:val="00F95FB2"/>
    <w:rsid w:val="00F960E7"/>
    <w:rsid w:val="00F96170"/>
    <w:rsid w:val="00F96178"/>
    <w:rsid w:val="00F9624C"/>
    <w:rsid w:val="00F96632"/>
    <w:rsid w:val="00F96C41"/>
    <w:rsid w:val="00F96CEC"/>
    <w:rsid w:val="00F971BA"/>
    <w:rsid w:val="00F9727C"/>
    <w:rsid w:val="00F972FD"/>
    <w:rsid w:val="00F97883"/>
    <w:rsid w:val="00F978E6"/>
    <w:rsid w:val="00F97BF3"/>
    <w:rsid w:val="00F97C14"/>
    <w:rsid w:val="00F97FFA"/>
    <w:rsid w:val="00FA0067"/>
    <w:rsid w:val="00FA0556"/>
    <w:rsid w:val="00FA06F6"/>
    <w:rsid w:val="00FA08AC"/>
    <w:rsid w:val="00FA08C8"/>
    <w:rsid w:val="00FA091F"/>
    <w:rsid w:val="00FA09DF"/>
    <w:rsid w:val="00FA0A45"/>
    <w:rsid w:val="00FA0B3B"/>
    <w:rsid w:val="00FA0C2D"/>
    <w:rsid w:val="00FA0D46"/>
    <w:rsid w:val="00FA0E0B"/>
    <w:rsid w:val="00FA100B"/>
    <w:rsid w:val="00FA110F"/>
    <w:rsid w:val="00FA11BD"/>
    <w:rsid w:val="00FA13B0"/>
    <w:rsid w:val="00FA1582"/>
    <w:rsid w:val="00FA166F"/>
    <w:rsid w:val="00FA1967"/>
    <w:rsid w:val="00FA1C9E"/>
    <w:rsid w:val="00FA1ED3"/>
    <w:rsid w:val="00FA1F92"/>
    <w:rsid w:val="00FA202E"/>
    <w:rsid w:val="00FA20D7"/>
    <w:rsid w:val="00FA22BB"/>
    <w:rsid w:val="00FA2745"/>
    <w:rsid w:val="00FA281B"/>
    <w:rsid w:val="00FA2BD6"/>
    <w:rsid w:val="00FA2D02"/>
    <w:rsid w:val="00FA2E34"/>
    <w:rsid w:val="00FA34D6"/>
    <w:rsid w:val="00FA3754"/>
    <w:rsid w:val="00FA3B69"/>
    <w:rsid w:val="00FA3B6A"/>
    <w:rsid w:val="00FA3C0B"/>
    <w:rsid w:val="00FA3E16"/>
    <w:rsid w:val="00FA3E9C"/>
    <w:rsid w:val="00FA3FCE"/>
    <w:rsid w:val="00FA400D"/>
    <w:rsid w:val="00FA409A"/>
    <w:rsid w:val="00FA45AB"/>
    <w:rsid w:val="00FA46C9"/>
    <w:rsid w:val="00FA46E3"/>
    <w:rsid w:val="00FA4AFF"/>
    <w:rsid w:val="00FA4EB8"/>
    <w:rsid w:val="00FA5242"/>
    <w:rsid w:val="00FA5408"/>
    <w:rsid w:val="00FA56EC"/>
    <w:rsid w:val="00FA5803"/>
    <w:rsid w:val="00FA5943"/>
    <w:rsid w:val="00FA602C"/>
    <w:rsid w:val="00FA6219"/>
    <w:rsid w:val="00FA62A6"/>
    <w:rsid w:val="00FA63AB"/>
    <w:rsid w:val="00FA64AD"/>
    <w:rsid w:val="00FA6536"/>
    <w:rsid w:val="00FA68BD"/>
    <w:rsid w:val="00FA6B20"/>
    <w:rsid w:val="00FA6B9E"/>
    <w:rsid w:val="00FA6C00"/>
    <w:rsid w:val="00FA6D40"/>
    <w:rsid w:val="00FA7558"/>
    <w:rsid w:val="00FA770B"/>
    <w:rsid w:val="00FA77C1"/>
    <w:rsid w:val="00FA78A6"/>
    <w:rsid w:val="00FA78AE"/>
    <w:rsid w:val="00FA7C89"/>
    <w:rsid w:val="00FA7D92"/>
    <w:rsid w:val="00FA7E58"/>
    <w:rsid w:val="00FA7F75"/>
    <w:rsid w:val="00FB0358"/>
    <w:rsid w:val="00FB043D"/>
    <w:rsid w:val="00FB08D0"/>
    <w:rsid w:val="00FB08F8"/>
    <w:rsid w:val="00FB09F1"/>
    <w:rsid w:val="00FB0B3F"/>
    <w:rsid w:val="00FB0C4C"/>
    <w:rsid w:val="00FB0D2A"/>
    <w:rsid w:val="00FB0D4F"/>
    <w:rsid w:val="00FB14EE"/>
    <w:rsid w:val="00FB154B"/>
    <w:rsid w:val="00FB15D4"/>
    <w:rsid w:val="00FB15E9"/>
    <w:rsid w:val="00FB15EC"/>
    <w:rsid w:val="00FB15FB"/>
    <w:rsid w:val="00FB15FC"/>
    <w:rsid w:val="00FB17DF"/>
    <w:rsid w:val="00FB1852"/>
    <w:rsid w:val="00FB189D"/>
    <w:rsid w:val="00FB1911"/>
    <w:rsid w:val="00FB1BC3"/>
    <w:rsid w:val="00FB1DF2"/>
    <w:rsid w:val="00FB1E33"/>
    <w:rsid w:val="00FB1EC1"/>
    <w:rsid w:val="00FB21C8"/>
    <w:rsid w:val="00FB2A81"/>
    <w:rsid w:val="00FB2C28"/>
    <w:rsid w:val="00FB2CAA"/>
    <w:rsid w:val="00FB2DEF"/>
    <w:rsid w:val="00FB3499"/>
    <w:rsid w:val="00FB37AD"/>
    <w:rsid w:val="00FB3DD2"/>
    <w:rsid w:val="00FB3E9C"/>
    <w:rsid w:val="00FB3F35"/>
    <w:rsid w:val="00FB3FAE"/>
    <w:rsid w:val="00FB4043"/>
    <w:rsid w:val="00FB41D9"/>
    <w:rsid w:val="00FB434F"/>
    <w:rsid w:val="00FB4393"/>
    <w:rsid w:val="00FB44DA"/>
    <w:rsid w:val="00FB462E"/>
    <w:rsid w:val="00FB468B"/>
    <w:rsid w:val="00FB4701"/>
    <w:rsid w:val="00FB4AFE"/>
    <w:rsid w:val="00FB4C99"/>
    <w:rsid w:val="00FB4DDC"/>
    <w:rsid w:val="00FB4F14"/>
    <w:rsid w:val="00FB51ED"/>
    <w:rsid w:val="00FB5724"/>
    <w:rsid w:val="00FB588B"/>
    <w:rsid w:val="00FB5D86"/>
    <w:rsid w:val="00FB60B7"/>
    <w:rsid w:val="00FB60D6"/>
    <w:rsid w:val="00FB6372"/>
    <w:rsid w:val="00FB64CA"/>
    <w:rsid w:val="00FB66A3"/>
    <w:rsid w:val="00FB66AD"/>
    <w:rsid w:val="00FB66CB"/>
    <w:rsid w:val="00FB678B"/>
    <w:rsid w:val="00FB6851"/>
    <w:rsid w:val="00FB691A"/>
    <w:rsid w:val="00FB74D2"/>
    <w:rsid w:val="00FB7607"/>
    <w:rsid w:val="00FB76AF"/>
    <w:rsid w:val="00FB7B82"/>
    <w:rsid w:val="00FB7D90"/>
    <w:rsid w:val="00FC0032"/>
    <w:rsid w:val="00FC0157"/>
    <w:rsid w:val="00FC061E"/>
    <w:rsid w:val="00FC0946"/>
    <w:rsid w:val="00FC0A81"/>
    <w:rsid w:val="00FC0BB8"/>
    <w:rsid w:val="00FC102E"/>
    <w:rsid w:val="00FC10F4"/>
    <w:rsid w:val="00FC156C"/>
    <w:rsid w:val="00FC1E31"/>
    <w:rsid w:val="00FC1FF6"/>
    <w:rsid w:val="00FC2401"/>
    <w:rsid w:val="00FC2444"/>
    <w:rsid w:val="00FC259E"/>
    <w:rsid w:val="00FC25F2"/>
    <w:rsid w:val="00FC2C26"/>
    <w:rsid w:val="00FC2E69"/>
    <w:rsid w:val="00FC2F15"/>
    <w:rsid w:val="00FC2FFA"/>
    <w:rsid w:val="00FC34C2"/>
    <w:rsid w:val="00FC3550"/>
    <w:rsid w:val="00FC35D7"/>
    <w:rsid w:val="00FC365A"/>
    <w:rsid w:val="00FC3664"/>
    <w:rsid w:val="00FC36A7"/>
    <w:rsid w:val="00FC37CC"/>
    <w:rsid w:val="00FC3E44"/>
    <w:rsid w:val="00FC402E"/>
    <w:rsid w:val="00FC4085"/>
    <w:rsid w:val="00FC40AF"/>
    <w:rsid w:val="00FC40C3"/>
    <w:rsid w:val="00FC429D"/>
    <w:rsid w:val="00FC46CA"/>
    <w:rsid w:val="00FC495E"/>
    <w:rsid w:val="00FC4A4D"/>
    <w:rsid w:val="00FC4D5C"/>
    <w:rsid w:val="00FC4DA0"/>
    <w:rsid w:val="00FC4EA3"/>
    <w:rsid w:val="00FC52DE"/>
    <w:rsid w:val="00FC56BA"/>
    <w:rsid w:val="00FC572D"/>
    <w:rsid w:val="00FC57BE"/>
    <w:rsid w:val="00FC5933"/>
    <w:rsid w:val="00FC5993"/>
    <w:rsid w:val="00FC5D93"/>
    <w:rsid w:val="00FC5EC9"/>
    <w:rsid w:val="00FC61C0"/>
    <w:rsid w:val="00FC66EC"/>
    <w:rsid w:val="00FC6A61"/>
    <w:rsid w:val="00FC6E83"/>
    <w:rsid w:val="00FC6ECC"/>
    <w:rsid w:val="00FC7059"/>
    <w:rsid w:val="00FC7152"/>
    <w:rsid w:val="00FC7389"/>
    <w:rsid w:val="00FC759D"/>
    <w:rsid w:val="00FC75BB"/>
    <w:rsid w:val="00FC7651"/>
    <w:rsid w:val="00FC76E5"/>
    <w:rsid w:val="00FC7939"/>
    <w:rsid w:val="00FC7E07"/>
    <w:rsid w:val="00FC7E70"/>
    <w:rsid w:val="00FD00AA"/>
    <w:rsid w:val="00FD0222"/>
    <w:rsid w:val="00FD0254"/>
    <w:rsid w:val="00FD0316"/>
    <w:rsid w:val="00FD04A4"/>
    <w:rsid w:val="00FD04F1"/>
    <w:rsid w:val="00FD0528"/>
    <w:rsid w:val="00FD0546"/>
    <w:rsid w:val="00FD0574"/>
    <w:rsid w:val="00FD063C"/>
    <w:rsid w:val="00FD0806"/>
    <w:rsid w:val="00FD08D7"/>
    <w:rsid w:val="00FD08EF"/>
    <w:rsid w:val="00FD099C"/>
    <w:rsid w:val="00FD0C5B"/>
    <w:rsid w:val="00FD0E39"/>
    <w:rsid w:val="00FD1195"/>
    <w:rsid w:val="00FD15AC"/>
    <w:rsid w:val="00FD177C"/>
    <w:rsid w:val="00FD1844"/>
    <w:rsid w:val="00FD1C06"/>
    <w:rsid w:val="00FD1EA1"/>
    <w:rsid w:val="00FD21F6"/>
    <w:rsid w:val="00FD27B4"/>
    <w:rsid w:val="00FD2A60"/>
    <w:rsid w:val="00FD2AB7"/>
    <w:rsid w:val="00FD2B7E"/>
    <w:rsid w:val="00FD2D74"/>
    <w:rsid w:val="00FD2FF9"/>
    <w:rsid w:val="00FD3590"/>
    <w:rsid w:val="00FD3653"/>
    <w:rsid w:val="00FD36CA"/>
    <w:rsid w:val="00FD3905"/>
    <w:rsid w:val="00FD3AC8"/>
    <w:rsid w:val="00FD42CA"/>
    <w:rsid w:val="00FD433C"/>
    <w:rsid w:val="00FD43BC"/>
    <w:rsid w:val="00FD498F"/>
    <w:rsid w:val="00FD4A9D"/>
    <w:rsid w:val="00FD4F0E"/>
    <w:rsid w:val="00FD5563"/>
    <w:rsid w:val="00FD5936"/>
    <w:rsid w:val="00FD609C"/>
    <w:rsid w:val="00FD61FC"/>
    <w:rsid w:val="00FD633A"/>
    <w:rsid w:val="00FD66C7"/>
    <w:rsid w:val="00FD6879"/>
    <w:rsid w:val="00FD6952"/>
    <w:rsid w:val="00FD6A2D"/>
    <w:rsid w:val="00FD6AFF"/>
    <w:rsid w:val="00FD6B14"/>
    <w:rsid w:val="00FD73B5"/>
    <w:rsid w:val="00FD73EB"/>
    <w:rsid w:val="00FD74BF"/>
    <w:rsid w:val="00FD7A35"/>
    <w:rsid w:val="00FD7B39"/>
    <w:rsid w:val="00FD7CEC"/>
    <w:rsid w:val="00FD7EA6"/>
    <w:rsid w:val="00FE039A"/>
    <w:rsid w:val="00FE03F6"/>
    <w:rsid w:val="00FE048D"/>
    <w:rsid w:val="00FE09AA"/>
    <w:rsid w:val="00FE0A06"/>
    <w:rsid w:val="00FE0B5C"/>
    <w:rsid w:val="00FE0D8B"/>
    <w:rsid w:val="00FE0F64"/>
    <w:rsid w:val="00FE1029"/>
    <w:rsid w:val="00FE1126"/>
    <w:rsid w:val="00FE1136"/>
    <w:rsid w:val="00FE1292"/>
    <w:rsid w:val="00FE13FA"/>
    <w:rsid w:val="00FE1423"/>
    <w:rsid w:val="00FE14C7"/>
    <w:rsid w:val="00FE18D6"/>
    <w:rsid w:val="00FE19A0"/>
    <w:rsid w:val="00FE1A2C"/>
    <w:rsid w:val="00FE1DC6"/>
    <w:rsid w:val="00FE218A"/>
    <w:rsid w:val="00FE237C"/>
    <w:rsid w:val="00FE23D6"/>
    <w:rsid w:val="00FE2921"/>
    <w:rsid w:val="00FE2D07"/>
    <w:rsid w:val="00FE3606"/>
    <w:rsid w:val="00FE37E8"/>
    <w:rsid w:val="00FE3A9A"/>
    <w:rsid w:val="00FE3AFC"/>
    <w:rsid w:val="00FE3B9B"/>
    <w:rsid w:val="00FE3BEA"/>
    <w:rsid w:val="00FE3C9B"/>
    <w:rsid w:val="00FE3CDA"/>
    <w:rsid w:val="00FE409D"/>
    <w:rsid w:val="00FE46AA"/>
    <w:rsid w:val="00FE47D3"/>
    <w:rsid w:val="00FE4C63"/>
    <w:rsid w:val="00FE4F5F"/>
    <w:rsid w:val="00FE5027"/>
    <w:rsid w:val="00FE53A6"/>
    <w:rsid w:val="00FE5CEB"/>
    <w:rsid w:val="00FE620C"/>
    <w:rsid w:val="00FE647C"/>
    <w:rsid w:val="00FE667E"/>
    <w:rsid w:val="00FE6A64"/>
    <w:rsid w:val="00FE6B94"/>
    <w:rsid w:val="00FE6BAA"/>
    <w:rsid w:val="00FE6E0D"/>
    <w:rsid w:val="00FE7106"/>
    <w:rsid w:val="00FE74C0"/>
    <w:rsid w:val="00FE770F"/>
    <w:rsid w:val="00FE78B8"/>
    <w:rsid w:val="00FE7B2B"/>
    <w:rsid w:val="00FE7DA7"/>
    <w:rsid w:val="00FF035F"/>
    <w:rsid w:val="00FF07B7"/>
    <w:rsid w:val="00FF0815"/>
    <w:rsid w:val="00FF0D87"/>
    <w:rsid w:val="00FF0DF2"/>
    <w:rsid w:val="00FF0E9B"/>
    <w:rsid w:val="00FF10E1"/>
    <w:rsid w:val="00FF10E6"/>
    <w:rsid w:val="00FF1263"/>
    <w:rsid w:val="00FF127B"/>
    <w:rsid w:val="00FF13FF"/>
    <w:rsid w:val="00FF1729"/>
    <w:rsid w:val="00FF173C"/>
    <w:rsid w:val="00FF187D"/>
    <w:rsid w:val="00FF211D"/>
    <w:rsid w:val="00FF2556"/>
    <w:rsid w:val="00FF2572"/>
    <w:rsid w:val="00FF2711"/>
    <w:rsid w:val="00FF2732"/>
    <w:rsid w:val="00FF29F7"/>
    <w:rsid w:val="00FF2A08"/>
    <w:rsid w:val="00FF2B4D"/>
    <w:rsid w:val="00FF2B69"/>
    <w:rsid w:val="00FF2E3C"/>
    <w:rsid w:val="00FF31D9"/>
    <w:rsid w:val="00FF3446"/>
    <w:rsid w:val="00FF392E"/>
    <w:rsid w:val="00FF3942"/>
    <w:rsid w:val="00FF3955"/>
    <w:rsid w:val="00FF3BC3"/>
    <w:rsid w:val="00FF3DF1"/>
    <w:rsid w:val="00FF3E72"/>
    <w:rsid w:val="00FF3E8A"/>
    <w:rsid w:val="00FF4067"/>
    <w:rsid w:val="00FF40EA"/>
    <w:rsid w:val="00FF4114"/>
    <w:rsid w:val="00FF42EA"/>
    <w:rsid w:val="00FF4660"/>
    <w:rsid w:val="00FF47D5"/>
    <w:rsid w:val="00FF49D4"/>
    <w:rsid w:val="00FF4CAA"/>
    <w:rsid w:val="00FF4EFC"/>
    <w:rsid w:val="00FF519F"/>
    <w:rsid w:val="00FF54A7"/>
    <w:rsid w:val="00FF54FC"/>
    <w:rsid w:val="00FF5528"/>
    <w:rsid w:val="00FF56CC"/>
    <w:rsid w:val="00FF56EA"/>
    <w:rsid w:val="00FF5819"/>
    <w:rsid w:val="00FF5BB2"/>
    <w:rsid w:val="00FF5CE8"/>
    <w:rsid w:val="00FF6624"/>
    <w:rsid w:val="00FF679C"/>
    <w:rsid w:val="00FF6EC4"/>
    <w:rsid w:val="00FF732B"/>
    <w:rsid w:val="00FF73B5"/>
    <w:rsid w:val="00FF7538"/>
    <w:rsid w:val="00FF7698"/>
    <w:rsid w:val="00FF77F8"/>
    <w:rsid w:val="00FF7892"/>
    <w:rsid w:val="00FF7C24"/>
    <w:rsid w:val="00FF7C49"/>
    <w:rsid w:val="00FF7E6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8427"/>
  <w15:docId w15:val="{67309F58-3CDA-41A7-A516-46F0110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7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A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C55B6"/>
    <w:pPr>
      <w:tabs>
        <w:tab w:val="left" w:pos="426"/>
        <w:tab w:val="left" w:pos="7655"/>
      </w:tabs>
      <w:ind w:left="720"/>
      <w:jc w:val="center"/>
    </w:pPr>
    <w:rPr>
      <w:rFonts w:ascii="Times New Roman" w:eastAsia="Times New Roman" w:hAnsi="Times New Roman"/>
      <w:b/>
      <w:sz w:val="32"/>
      <w:szCs w:val="20"/>
      <w:lang w:val="en-AU"/>
    </w:rPr>
  </w:style>
  <w:style w:type="character" w:customStyle="1" w:styleId="BodyTextIndentChar">
    <w:name w:val="Body Text Indent Char"/>
    <w:link w:val="BodyTextIndent"/>
    <w:rsid w:val="004C55B6"/>
    <w:rPr>
      <w:rFonts w:ascii="Times New Roman" w:eastAsia="Times New Roman" w:hAnsi="Times New Roman" w:cs="Times New Roman"/>
      <w:b/>
      <w:sz w:val="32"/>
      <w:szCs w:val="20"/>
      <w:lang w:val="en-AU"/>
    </w:rPr>
  </w:style>
  <w:style w:type="paragraph" w:styleId="Header">
    <w:name w:val="header"/>
    <w:basedOn w:val="Normal"/>
    <w:link w:val="HeaderChar"/>
    <w:uiPriority w:val="99"/>
    <w:unhideWhenUsed/>
    <w:rsid w:val="0067111D"/>
    <w:pPr>
      <w:tabs>
        <w:tab w:val="center" w:pos="4536"/>
        <w:tab w:val="right" w:pos="9072"/>
      </w:tabs>
    </w:pPr>
    <w:rPr>
      <w:lang w:val="ro-RO"/>
    </w:rPr>
  </w:style>
  <w:style w:type="character" w:customStyle="1" w:styleId="HeaderChar">
    <w:name w:val="Header Char"/>
    <w:link w:val="Header"/>
    <w:uiPriority w:val="99"/>
    <w:rsid w:val="0067111D"/>
    <w:rPr>
      <w:rFonts w:ascii="Calibri" w:eastAsia="Calibri" w:hAnsi="Calibri" w:cs="Times New Roman"/>
      <w:lang w:val="ro-RO"/>
    </w:rPr>
  </w:style>
  <w:style w:type="table" w:styleId="TableGrid">
    <w:name w:val="Table Grid"/>
    <w:basedOn w:val="TableNormal"/>
    <w:uiPriority w:val="39"/>
    <w:rsid w:val="0067111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11D"/>
    <w:rPr>
      <w:rFonts w:ascii="Tahoma" w:hAnsi="Tahoma" w:cs="Tahoma"/>
      <w:sz w:val="16"/>
      <w:szCs w:val="16"/>
    </w:rPr>
  </w:style>
  <w:style w:type="character" w:customStyle="1" w:styleId="BalloonTextChar">
    <w:name w:val="Balloon Text Char"/>
    <w:link w:val="BalloonText"/>
    <w:uiPriority w:val="99"/>
    <w:semiHidden/>
    <w:rsid w:val="0067111D"/>
    <w:rPr>
      <w:rFonts w:ascii="Tahoma" w:hAnsi="Tahoma" w:cs="Tahoma"/>
      <w:sz w:val="16"/>
      <w:szCs w:val="16"/>
    </w:rPr>
  </w:style>
  <w:style w:type="paragraph" w:styleId="Footer">
    <w:name w:val="footer"/>
    <w:basedOn w:val="Normal"/>
    <w:link w:val="FooterChar"/>
    <w:uiPriority w:val="99"/>
    <w:unhideWhenUsed/>
    <w:rsid w:val="0058213F"/>
    <w:pPr>
      <w:tabs>
        <w:tab w:val="center" w:pos="4680"/>
        <w:tab w:val="right" w:pos="9360"/>
      </w:tabs>
    </w:pPr>
  </w:style>
  <w:style w:type="character" w:customStyle="1" w:styleId="FooterChar">
    <w:name w:val="Footer Char"/>
    <w:basedOn w:val="DefaultParagraphFont"/>
    <w:link w:val="Footer"/>
    <w:uiPriority w:val="99"/>
    <w:rsid w:val="0058213F"/>
  </w:style>
  <w:style w:type="paragraph" w:styleId="NoSpacing">
    <w:name w:val="No Spacing"/>
    <w:uiPriority w:val="1"/>
    <w:qFormat/>
    <w:rsid w:val="00F838FF"/>
    <w:rPr>
      <w:rFonts w:cs="Calibri"/>
      <w:sz w:val="24"/>
      <w:szCs w:val="22"/>
      <w:lang w:val="es-CO"/>
    </w:rPr>
  </w:style>
  <w:style w:type="paragraph" w:customStyle="1" w:styleId="paragraf">
    <w:name w:val="paragraf"/>
    <w:basedOn w:val="Normal"/>
    <w:rsid w:val="00F838FF"/>
    <w:pPr>
      <w:spacing w:before="100" w:beforeAutospacing="1" w:after="100" w:afterAutospacing="1"/>
    </w:pPr>
    <w:rPr>
      <w:rFonts w:ascii="Times New Roman" w:eastAsia="Times New Roman" w:hAnsi="Times New Roman"/>
      <w:sz w:val="24"/>
      <w:szCs w:val="24"/>
    </w:rPr>
  </w:style>
  <w:style w:type="paragraph" w:styleId="ListParagraph">
    <w:name w:val="List Paragraph"/>
    <w:aliases w:val="Forth level,Akapit z listą BS,Outlines a.b.c.,List_Paragraph,Multilevel para_II,Akapit z lista BS,Normal bullet 2,text subtitlu,List Paragraph1"/>
    <w:basedOn w:val="Normal"/>
    <w:link w:val="ListParagraphChar"/>
    <w:uiPriority w:val="34"/>
    <w:qFormat/>
    <w:rsid w:val="00A44003"/>
    <w:pPr>
      <w:ind w:left="720"/>
      <w:contextualSpacing/>
    </w:pPr>
  </w:style>
  <w:style w:type="character" w:styleId="Hyperlink">
    <w:name w:val="Hyperlink"/>
    <w:basedOn w:val="DefaultParagraphFont"/>
    <w:uiPriority w:val="99"/>
    <w:unhideWhenUsed/>
    <w:rsid w:val="00E27CC4"/>
    <w:rPr>
      <w:color w:val="0000FF" w:themeColor="hyperlink"/>
      <w:u w:val="single"/>
    </w:rPr>
  </w:style>
  <w:style w:type="character" w:styleId="UnresolvedMention">
    <w:name w:val="Unresolved Mention"/>
    <w:basedOn w:val="DefaultParagraphFont"/>
    <w:uiPriority w:val="99"/>
    <w:semiHidden/>
    <w:unhideWhenUsed/>
    <w:rsid w:val="00E27CC4"/>
    <w:rPr>
      <w:color w:val="605E5C"/>
      <w:shd w:val="clear" w:color="auto" w:fill="E1DFDD"/>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591D96"/>
    <w:rPr>
      <w:rFonts w:ascii="Arial" w:hAnsi="Arial" w:cs="Arial"/>
      <w:sz w:val="19"/>
      <w:szCs w:val="19"/>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591D96"/>
    <w:pPr>
      <w:widowControl w:val="0"/>
      <w:shd w:val="clear" w:color="auto" w:fill="FFFFFF"/>
      <w:spacing w:after="300" w:line="240" w:lineRule="atLeast"/>
      <w:jc w:val="both"/>
      <w:outlineLvl w:val="0"/>
    </w:pPr>
    <w:rPr>
      <w:rFonts w:ascii="Arial" w:hAnsi="Arial" w:cs="Arial"/>
      <w:sz w:val="19"/>
      <w:szCs w:val="19"/>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locked/>
    <w:rsid w:val="00824AD5"/>
    <w:rPr>
      <w:rFonts w:ascii="Arial" w:hAnsi="Arial" w:cs="Arial"/>
      <w:w w:val="80"/>
      <w:sz w:val="19"/>
      <w:szCs w:val="19"/>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824AD5"/>
    <w:pPr>
      <w:widowControl w:val="0"/>
      <w:shd w:val="clear" w:color="auto" w:fill="FFFFFF"/>
      <w:spacing w:before="300" w:line="274" w:lineRule="exact"/>
      <w:jc w:val="both"/>
    </w:pPr>
    <w:rPr>
      <w:rFonts w:ascii="Arial" w:hAnsi="Arial" w:cs="Arial"/>
      <w:w w:val="80"/>
      <w:sz w:val="19"/>
      <w:szCs w:val="19"/>
    </w:rPr>
  </w:style>
  <w:style w:type="character" w:customStyle="1" w:styleId="Heading1">
    <w:name w:val="Heading #1_"/>
    <w:basedOn w:val="DefaultParagraphFont"/>
    <w:link w:val="Heading10"/>
    <w:rsid w:val="00D715BC"/>
    <w:rPr>
      <w:rFonts w:ascii="Candara" w:eastAsia="Candara" w:hAnsi="Candara" w:cs="Candara"/>
      <w:b/>
      <w:bCs/>
      <w:spacing w:val="20"/>
      <w:sz w:val="8"/>
      <w:szCs w:val="8"/>
      <w:shd w:val="clear" w:color="auto" w:fill="FFFFFF"/>
    </w:rPr>
  </w:style>
  <w:style w:type="paragraph" w:customStyle="1" w:styleId="Heading10">
    <w:name w:val="Heading #1"/>
    <w:basedOn w:val="Normal"/>
    <w:link w:val="Heading1"/>
    <w:rsid w:val="00D715BC"/>
    <w:pPr>
      <w:widowControl w:val="0"/>
      <w:shd w:val="clear" w:color="auto" w:fill="FFFFFF"/>
      <w:spacing w:after="660" w:line="0" w:lineRule="atLeast"/>
      <w:ind w:hanging="1260"/>
      <w:outlineLvl w:val="0"/>
    </w:pPr>
    <w:rPr>
      <w:rFonts w:ascii="Candara" w:eastAsia="Candara" w:hAnsi="Candara" w:cs="Candara"/>
      <w:b/>
      <w:bCs/>
      <w:spacing w:val="20"/>
      <w:sz w:val="8"/>
      <w:szCs w:val="8"/>
    </w:rPr>
  </w:style>
  <w:style w:type="character" w:customStyle="1" w:styleId="noticetext">
    <w:name w:val="noticetext"/>
    <w:rsid w:val="00CD4E3C"/>
  </w:style>
  <w:style w:type="character" w:customStyle="1" w:styleId="ListParagraphChar">
    <w:name w:val="List Paragraph Char"/>
    <w:aliases w:val="Forth level Char,Akapit z listą BS Char,Outlines a.b.c. Char,List_Paragraph Char,Multilevel para_II Char,Akapit z lista BS Char,Normal bullet 2 Char,text subtitlu Char,List Paragraph1 Char"/>
    <w:link w:val="ListParagraph"/>
    <w:uiPriority w:val="34"/>
    <w:locked/>
    <w:rsid w:val="00CD4E3C"/>
    <w:rPr>
      <w:sz w:val="22"/>
      <w:szCs w:val="22"/>
    </w:rPr>
  </w:style>
  <w:style w:type="paragraph" w:styleId="NormalWeb">
    <w:name w:val="Normal (Web)"/>
    <w:basedOn w:val="Normal"/>
    <w:uiPriority w:val="99"/>
    <w:semiHidden/>
    <w:unhideWhenUsed/>
    <w:rsid w:val="002C1E8C"/>
    <w:rPr>
      <w:rFonts w:ascii="Times New Roman" w:eastAsia="Times New Roman" w:hAnsi="Times New Roman"/>
      <w:sz w:val="24"/>
      <w:szCs w:val="24"/>
      <w:lang w:val="ro-RO" w:eastAsia="ro-RO"/>
    </w:rPr>
  </w:style>
  <w:style w:type="paragraph" w:customStyle="1" w:styleId="rvps1">
    <w:name w:val="rvps1"/>
    <w:basedOn w:val="Normal"/>
    <w:rsid w:val="002C1E8C"/>
    <w:pPr>
      <w:spacing w:before="100" w:beforeAutospacing="1" w:after="100" w:afterAutospacing="1"/>
      <w:jc w:val="center"/>
    </w:pPr>
    <w:rPr>
      <w:rFonts w:ascii="Times New Roman" w:eastAsia="Times New Roman" w:hAnsi="Times New Roman"/>
      <w:sz w:val="24"/>
      <w:szCs w:val="24"/>
      <w:lang w:val="ro-RO" w:eastAsia="ro-RO"/>
    </w:rPr>
  </w:style>
  <w:style w:type="character" w:customStyle="1" w:styleId="rvts41">
    <w:name w:val="rvts41"/>
    <w:rsid w:val="002C1E8C"/>
    <w:rPr>
      <w:rFonts w:ascii="Times New Roman" w:hAnsi="Times New Roman" w:cs="Times New Roman" w:hint="default"/>
      <w:color w:val="191919"/>
      <w:sz w:val="24"/>
      <w:szCs w:val="24"/>
    </w:rPr>
  </w:style>
  <w:style w:type="character" w:customStyle="1" w:styleId="rvts61">
    <w:name w:val="rvts61"/>
    <w:rsid w:val="002C1E8C"/>
    <w:rPr>
      <w:rFonts w:ascii="Times New Roman" w:hAnsi="Times New Roman" w:cs="Times New Roman" w:hint="default"/>
      <w:b/>
      <w:bCs/>
      <w:color w:val="191919"/>
      <w:sz w:val="24"/>
      <w:szCs w:val="24"/>
    </w:rPr>
  </w:style>
  <w:style w:type="character" w:customStyle="1" w:styleId="rvts71">
    <w:name w:val="rvts71"/>
    <w:rsid w:val="002C1E8C"/>
    <w:rPr>
      <w:rFonts w:ascii="Times New Roman" w:hAnsi="Times New Roman" w:cs="Times New Roman" w:hint="default"/>
      <w:sz w:val="24"/>
      <w:szCs w:val="24"/>
    </w:rPr>
  </w:style>
  <w:style w:type="character" w:customStyle="1" w:styleId="rvts81">
    <w:name w:val="rvts81"/>
    <w:rsid w:val="002C1E8C"/>
    <w:rPr>
      <w:rFonts w:ascii="Times New Roman" w:hAnsi="Times New Roman" w:cs="Times New Roman" w:hint="default"/>
      <w:i/>
      <w:iCs/>
      <w:color w:val="191919"/>
      <w:sz w:val="24"/>
      <w:szCs w:val="24"/>
    </w:rPr>
  </w:style>
  <w:style w:type="character" w:customStyle="1" w:styleId="rvts111">
    <w:name w:val="rvts111"/>
    <w:rsid w:val="002C1E8C"/>
    <w:rPr>
      <w:rFonts w:ascii="Times New Roman" w:hAnsi="Times New Roman" w:cs="Times New Roman" w:hint="default"/>
      <w:color w:val="191919"/>
      <w:sz w:val="24"/>
      <w:szCs w:val="24"/>
      <w:u w:val="single"/>
    </w:rPr>
  </w:style>
  <w:style w:type="character" w:customStyle="1" w:styleId="rvts121">
    <w:name w:val="rvts121"/>
    <w:rsid w:val="002C1E8C"/>
    <w:rPr>
      <w:rFonts w:ascii="Times New Roman" w:hAnsi="Times New Roman" w:cs="Times New Roman" w:hint="default"/>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91131">
      <w:bodyDiv w:val="1"/>
      <w:marLeft w:val="0"/>
      <w:marRight w:val="0"/>
      <w:marTop w:val="0"/>
      <w:marBottom w:val="0"/>
      <w:divBdr>
        <w:top w:val="none" w:sz="0" w:space="0" w:color="auto"/>
        <w:left w:val="none" w:sz="0" w:space="0" w:color="auto"/>
        <w:bottom w:val="none" w:sz="0" w:space="0" w:color="auto"/>
        <w:right w:val="none" w:sz="0" w:space="0" w:color="auto"/>
      </w:divBdr>
    </w:div>
    <w:div w:id="528221940">
      <w:bodyDiv w:val="1"/>
      <w:marLeft w:val="0"/>
      <w:marRight w:val="0"/>
      <w:marTop w:val="0"/>
      <w:marBottom w:val="0"/>
      <w:divBdr>
        <w:top w:val="none" w:sz="0" w:space="0" w:color="auto"/>
        <w:left w:val="none" w:sz="0" w:space="0" w:color="auto"/>
        <w:bottom w:val="none" w:sz="0" w:space="0" w:color="auto"/>
        <w:right w:val="none" w:sz="0" w:space="0" w:color="auto"/>
      </w:divBdr>
    </w:div>
    <w:div w:id="948513252">
      <w:bodyDiv w:val="1"/>
      <w:marLeft w:val="0"/>
      <w:marRight w:val="0"/>
      <w:marTop w:val="0"/>
      <w:marBottom w:val="0"/>
      <w:divBdr>
        <w:top w:val="none" w:sz="0" w:space="0" w:color="auto"/>
        <w:left w:val="none" w:sz="0" w:space="0" w:color="auto"/>
        <w:bottom w:val="none" w:sz="0" w:space="0" w:color="auto"/>
        <w:right w:val="none" w:sz="0" w:space="0" w:color="auto"/>
      </w:divBdr>
    </w:div>
    <w:div w:id="12692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34EA-8C57-4497-9A72-4143197D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3649</Words>
  <Characters>20805</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Luminita.Ropcean</cp:lastModifiedBy>
  <cp:revision>20</cp:revision>
  <cp:lastPrinted>2025-06-05T06:14:00Z</cp:lastPrinted>
  <dcterms:created xsi:type="dcterms:W3CDTF">2025-09-08T17:33:00Z</dcterms:created>
  <dcterms:modified xsi:type="dcterms:W3CDTF">2025-09-30T06:27:00Z</dcterms:modified>
</cp:coreProperties>
</file>