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4790" w14:textId="77777777" w:rsidR="005F0F45" w:rsidRPr="005F0F45" w:rsidRDefault="005F0F45" w:rsidP="000D1A06">
      <w:pPr>
        <w:pStyle w:val="Listparagraf"/>
        <w:autoSpaceDE w:val="0"/>
        <w:autoSpaceDN w:val="0"/>
        <w:adjustRightInd w:val="0"/>
        <w:spacing w:after="0" w:line="240" w:lineRule="auto"/>
        <w:ind w:left="3435"/>
        <w:jc w:val="both"/>
        <w:rPr>
          <w:rFonts w:ascii="Times New Roman" w:hAnsi="Times New Roman" w:cs="Times New Roman"/>
          <w:sz w:val="28"/>
          <w:szCs w:val="28"/>
        </w:rPr>
      </w:pPr>
    </w:p>
    <w:p w14:paraId="59153434" w14:textId="77777777" w:rsidR="00226059" w:rsidRPr="000D1A06" w:rsidRDefault="00594524" w:rsidP="00594524">
      <w:pPr>
        <w:pStyle w:val="Listparagraf"/>
        <w:spacing w:after="0" w:line="240" w:lineRule="auto"/>
        <w:ind w:left="3435"/>
        <w:rPr>
          <w:rFonts w:eastAsia="Times New Roman" w:cstheme="minorHAnsi"/>
          <w:bCs/>
          <w:sz w:val="26"/>
          <w:szCs w:val="26"/>
        </w:rPr>
      </w:pPr>
      <w:r w:rsidRPr="00594524">
        <w:rPr>
          <w:rFonts w:eastAsia="Times New Roman" w:cstheme="minorHAnsi"/>
          <w:b/>
          <w:bCs/>
          <w:sz w:val="26"/>
          <w:szCs w:val="26"/>
        </w:rPr>
        <w:t xml:space="preserve">                                             </w:t>
      </w:r>
      <w:r w:rsidR="000D1A06">
        <w:rPr>
          <w:rFonts w:eastAsia="Times New Roman" w:cstheme="minorHAnsi"/>
          <w:b/>
          <w:bCs/>
          <w:sz w:val="26"/>
          <w:szCs w:val="26"/>
        </w:rPr>
        <w:t xml:space="preserve">       </w:t>
      </w:r>
      <w:r w:rsidRPr="00594524">
        <w:rPr>
          <w:rFonts w:eastAsia="Times New Roman" w:cstheme="minorHAnsi"/>
          <w:b/>
          <w:bCs/>
          <w:sz w:val="26"/>
          <w:szCs w:val="26"/>
        </w:rPr>
        <w:t xml:space="preserve"> </w:t>
      </w:r>
      <w:r w:rsidR="00922FC3">
        <w:rPr>
          <w:rFonts w:eastAsia="Times New Roman" w:cstheme="minorHAnsi"/>
          <w:b/>
          <w:bCs/>
          <w:sz w:val="26"/>
          <w:szCs w:val="26"/>
        </w:rPr>
        <w:t xml:space="preserve">                      </w:t>
      </w:r>
      <w:r w:rsidRPr="000D1A06">
        <w:rPr>
          <w:rFonts w:eastAsia="Times New Roman" w:cstheme="minorHAnsi"/>
          <w:bCs/>
          <w:sz w:val="26"/>
          <w:szCs w:val="26"/>
        </w:rPr>
        <w:t>ANEXA nr.2</w:t>
      </w:r>
      <w:r w:rsidR="000D1A06" w:rsidRPr="000D1A06">
        <w:rPr>
          <w:rFonts w:eastAsia="Times New Roman" w:cstheme="minorHAnsi"/>
          <w:bCs/>
          <w:sz w:val="26"/>
          <w:szCs w:val="26"/>
        </w:rPr>
        <w:t xml:space="preserve"> </w:t>
      </w:r>
    </w:p>
    <w:p w14:paraId="1D80A761" w14:textId="77777777" w:rsidR="000D1A06" w:rsidRPr="00922FC3" w:rsidRDefault="00922FC3" w:rsidP="00594524">
      <w:pPr>
        <w:pStyle w:val="Listparagraf"/>
        <w:spacing w:after="0" w:line="240" w:lineRule="auto"/>
        <w:ind w:left="3435"/>
        <w:rPr>
          <w:rFonts w:eastAsia="Times New Roman" w:cstheme="minorHAnsi"/>
          <w:bCs/>
          <w:sz w:val="26"/>
          <w:szCs w:val="26"/>
        </w:rPr>
      </w:pPr>
      <w:r>
        <w:rPr>
          <w:rFonts w:eastAsia="Times New Roman" w:cstheme="minorHAnsi"/>
          <w:b/>
          <w:bCs/>
          <w:sz w:val="26"/>
          <w:szCs w:val="26"/>
        </w:rPr>
        <w:t xml:space="preserve">                                                                 </w:t>
      </w:r>
      <w:r w:rsidRPr="00922FC3">
        <w:rPr>
          <w:rFonts w:eastAsia="Times New Roman" w:cstheme="minorHAnsi"/>
          <w:bCs/>
          <w:sz w:val="26"/>
          <w:szCs w:val="26"/>
        </w:rPr>
        <w:t>la HCL        /2021</w:t>
      </w:r>
    </w:p>
    <w:p w14:paraId="6BA1EAB5" w14:textId="77777777" w:rsidR="000D1A06" w:rsidRPr="00594524" w:rsidRDefault="000D1A06" w:rsidP="00594524">
      <w:pPr>
        <w:pStyle w:val="Listparagraf"/>
        <w:spacing w:after="0" w:line="240" w:lineRule="auto"/>
        <w:ind w:left="3435"/>
        <w:rPr>
          <w:rFonts w:eastAsia="Times New Roman" w:cstheme="minorHAnsi"/>
          <w:b/>
          <w:bCs/>
          <w:sz w:val="26"/>
          <w:szCs w:val="26"/>
        </w:rPr>
      </w:pPr>
    </w:p>
    <w:p w14:paraId="3DB623FB" w14:textId="77777777" w:rsidR="00226059" w:rsidRDefault="00594524" w:rsidP="00594524">
      <w:pPr>
        <w:spacing w:after="0" w:line="240" w:lineRule="auto"/>
        <w:rPr>
          <w:rFonts w:ascii="Verdana" w:eastAsia="Times New Roman" w:hAnsi="Verdana" w:cstheme="minorHAnsi"/>
          <w:b/>
          <w:bCs/>
          <w:sz w:val="26"/>
          <w:szCs w:val="26"/>
        </w:rPr>
      </w:pPr>
      <w:r>
        <w:rPr>
          <w:rFonts w:ascii="Verdana" w:eastAsia="Times New Roman" w:hAnsi="Verdana" w:cstheme="minorHAnsi"/>
          <w:b/>
          <w:bCs/>
          <w:sz w:val="26"/>
          <w:szCs w:val="26"/>
        </w:rPr>
        <w:t xml:space="preserve">                     </w:t>
      </w:r>
      <w:r w:rsidR="000D1A06">
        <w:rPr>
          <w:rFonts w:ascii="Verdana" w:eastAsia="Times New Roman" w:hAnsi="Verdana" w:cstheme="minorHAnsi"/>
          <w:b/>
          <w:bCs/>
          <w:sz w:val="26"/>
          <w:szCs w:val="26"/>
        </w:rPr>
        <w:t xml:space="preserve">       </w:t>
      </w:r>
      <w:r w:rsidR="00226059" w:rsidRPr="00594524">
        <w:rPr>
          <w:rFonts w:ascii="Verdana" w:eastAsia="Times New Roman" w:hAnsi="Verdana" w:cstheme="minorHAnsi"/>
          <w:b/>
          <w:bCs/>
          <w:sz w:val="26"/>
          <w:szCs w:val="26"/>
        </w:rPr>
        <w:t>INDICATORI DE PERFORMANȚĂ</w:t>
      </w:r>
    </w:p>
    <w:p w14:paraId="0F8F2256" w14:textId="77777777" w:rsidR="000D1A06" w:rsidRPr="00594524" w:rsidRDefault="000D1A06" w:rsidP="0059452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u w:val="single"/>
        </w:rPr>
      </w:pPr>
    </w:p>
    <w:p w14:paraId="01250208" w14:textId="77777777" w:rsidR="00226059" w:rsidRPr="00226059" w:rsidRDefault="00226059" w:rsidP="000D1A06">
      <w:pPr>
        <w:pStyle w:val="Listparagraf"/>
        <w:spacing w:after="0" w:line="240" w:lineRule="auto"/>
        <w:ind w:left="3435"/>
        <w:rPr>
          <w:rFonts w:eastAsia="Times New Roman" w:cstheme="minorHAnsi"/>
          <w:b/>
          <w:bCs/>
          <w:sz w:val="26"/>
          <w:szCs w:val="26"/>
        </w:rPr>
      </w:pPr>
    </w:p>
    <w:tbl>
      <w:tblPr>
        <w:tblW w:w="9832" w:type="dxa"/>
        <w:tblInd w:w="86" w:type="dxa"/>
        <w:tblLook w:val="04A0" w:firstRow="1" w:lastRow="0" w:firstColumn="1" w:lastColumn="0" w:noHBand="0" w:noVBand="1"/>
      </w:tblPr>
      <w:tblGrid>
        <w:gridCol w:w="960"/>
        <w:gridCol w:w="1600"/>
        <w:gridCol w:w="3300"/>
        <w:gridCol w:w="1846"/>
        <w:gridCol w:w="2126"/>
      </w:tblGrid>
      <w:tr w:rsidR="00226059" w:rsidRPr="00B8661B" w14:paraId="48B41C37" w14:textId="77777777" w:rsidTr="00594524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96A5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 xml:space="preserve">Nr.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217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Titlu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1988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 xml:space="preserve">Descriere/unitate de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masura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14D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Valori propuse/                 interval de valori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DC52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Comentarii</w:t>
            </w:r>
          </w:p>
        </w:tc>
      </w:tr>
      <w:tr w:rsidR="00226059" w:rsidRPr="00B8661B" w14:paraId="07132CEB" w14:textId="77777777" w:rsidTr="00594524">
        <w:trPr>
          <w:trHeight w:val="315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4F6F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226059" w:rsidRPr="00B8661B" w14:paraId="7F6B1E95" w14:textId="77777777" w:rsidTr="00594524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F3D0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E22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 xml:space="preserve">Eficienta in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incheierea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Contractelor cu Utilizatorii (total)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9156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B8661B">
              <w:rPr>
                <w:rFonts w:eastAsia="Times New Roman" w:cstheme="minorHAnsi"/>
              </w:rPr>
              <w:t>Numarul</w:t>
            </w:r>
            <w:proofErr w:type="spellEnd"/>
            <w:r w:rsidRPr="00B8661B">
              <w:rPr>
                <w:rFonts w:eastAsia="Times New Roman" w:cstheme="minorHAnsi"/>
              </w:rPr>
              <w:t xml:space="preserve"> de contracte </w:t>
            </w:r>
            <w:proofErr w:type="spellStart"/>
            <w:r w:rsidRPr="00B8661B">
              <w:rPr>
                <w:rFonts w:eastAsia="Times New Roman" w:cstheme="minorHAnsi"/>
              </w:rPr>
              <w:t>incheiate</w:t>
            </w:r>
            <w:proofErr w:type="spellEnd"/>
            <w:r w:rsidRPr="00B8661B">
              <w:rPr>
                <w:rFonts w:eastAsia="Times New Roman" w:cstheme="minorHAnsi"/>
              </w:rPr>
              <w:t xml:space="preserve"> intre Operator si Utilizator in raport cu </w:t>
            </w:r>
            <w:proofErr w:type="spellStart"/>
            <w:r w:rsidRPr="00B8661B">
              <w:rPr>
                <w:rFonts w:eastAsia="Times New Roman" w:cstheme="minorHAnsi"/>
              </w:rPr>
              <w:t>situatia</w:t>
            </w:r>
            <w:proofErr w:type="spellEnd"/>
            <w:r w:rsidRPr="00B8661B">
              <w:rPr>
                <w:rFonts w:eastAsia="Times New Roman" w:cstheme="minorHAnsi"/>
              </w:rPr>
              <w:t xml:space="preserve"> existenta, pe fiecare categorie de Utilizatori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78EB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 xml:space="preserve">propus 100%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9FC5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Respectare </w:t>
            </w:r>
            <w:proofErr w:type="spellStart"/>
            <w:r w:rsidRPr="00B8661B">
              <w:rPr>
                <w:rFonts w:eastAsia="Times New Roman" w:cstheme="minorHAnsi"/>
              </w:rPr>
              <w:t>legislatie</w:t>
            </w:r>
            <w:proofErr w:type="spellEnd"/>
          </w:p>
        </w:tc>
      </w:tr>
      <w:tr w:rsidR="00226059" w:rsidRPr="00B8661B" w14:paraId="6AC473E4" w14:textId="77777777" w:rsidTr="00594524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280C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2.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02F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Eficienta in modificarea Contractelor cu Utilizatorii (in 10 zile)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D2A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B8661B">
              <w:rPr>
                <w:rFonts w:eastAsia="Times New Roman" w:cstheme="minorHAnsi"/>
              </w:rPr>
              <w:t>Numarul</w:t>
            </w:r>
            <w:proofErr w:type="spellEnd"/>
            <w:r w:rsidRPr="00B8661B">
              <w:rPr>
                <w:rFonts w:eastAsia="Times New Roman" w:cstheme="minorHAnsi"/>
              </w:rPr>
              <w:t xml:space="preserve"> de Contracte cu Utilizatorii modificate in mai </w:t>
            </w:r>
            <w:proofErr w:type="spellStart"/>
            <w:r w:rsidRPr="00B8661B">
              <w:rPr>
                <w:rFonts w:eastAsia="Times New Roman" w:cstheme="minorHAnsi"/>
              </w:rPr>
              <w:t>putin</w:t>
            </w:r>
            <w:proofErr w:type="spellEnd"/>
            <w:r w:rsidRPr="00B8661B">
              <w:rPr>
                <w:rFonts w:eastAsia="Times New Roman" w:cstheme="minorHAnsi"/>
              </w:rPr>
              <w:t xml:space="preserve"> de 10 zile calendaristice de la primirea </w:t>
            </w:r>
            <w:proofErr w:type="spellStart"/>
            <w:r w:rsidRPr="00B8661B">
              <w:rPr>
                <w:rFonts w:eastAsia="Times New Roman" w:cstheme="minorHAnsi"/>
              </w:rPr>
              <w:t>solicitarii</w:t>
            </w:r>
            <w:proofErr w:type="spellEnd"/>
            <w:r w:rsidRPr="00B8661B">
              <w:rPr>
                <w:rFonts w:eastAsia="Times New Roman" w:cstheme="minorHAnsi"/>
              </w:rPr>
              <w:t xml:space="preserve"> din partea </w:t>
            </w:r>
            <w:proofErr w:type="spellStart"/>
            <w:r w:rsidRPr="00B8661B">
              <w:rPr>
                <w:rFonts w:eastAsia="Times New Roman" w:cstheme="minorHAnsi"/>
              </w:rPr>
              <w:t>Utilizatorului,in</w:t>
            </w:r>
            <w:proofErr w:type="spellEnd"/>
            <w:r w:rsidRPr="00B8661B">
              <w:rPr>
                <w:rFonts w:eastAsia="Times New Roman" w:cstheme="minorHAnsi"/>
              </w:rPr>
              <w:t xml:space="preserve"> raport cu </w:t>
            </w:r>
            <w:proofErr w:type="spellStart"/>
            <w:r w:rsidRPr="00B8661B">
              <w:rPr>
                <w:rFonts w:eastAsia="Times New Roman" w:cstheme="minorHAnsi"/>
              </w:rPr>
              <w:t>numarul</w:t>
            </w:r>
            <w:proofErr w:type="spellEnd"/>
            <w:r w:rsidRPr="00B8661B">
              <w:rPr>
                <w:rFonts w:eastAsia="Times New Roman" w:cstheme="minorHAnsi"/>
              </w:rPr>
              <w:t xml:space="preserve"> de </w:t>
            </w:r>
            <w:proofErr w:type="spellStart"/>
            <w:r w:rsidRPr="00B8661B">
              <w:rPr>
                <w:rFonts w:eastAsia="Times New Roman" w:cstheme="minorHAnsi"/>
              </w:rPr>
              <w:t>solicitari</w:t>
            </w:r>
            <w:proofErr w:type="spellEnd"/>
            <w:r w:rsidRPr="00B8661B">
              <w:rPr>
                <w:rFonts w:eastAsia="Times New Roman" w:cstheme="minorHAnsi"/>
              </w:rPr>
              <w:t xml:space="preserve"> de modificare a  contractului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BFAE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 xml:space="preserve">propus minim 95%  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B42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Respectare </w:t>
            </w:r>
            <w:proofErr w:type="spellStart"/>
            <w:r w:rsidRPr="00B8661B">
              <w:rPr>
                <w:rFonts w:eastAsia="Times New Roman" w:cstheme="minorHAnsi"/>
              </w:rPr>
              <w:t>legislatie</w:t>
            </w:r>
            <w:proofErr w:type="spellEnd"/>
          </w:p>
        </w:tc>
      </w:tr>
      <w:tr w:rsidR="00226059" w:rsidRPr="00B8661B" w14:paraId="2E48C128" w14:textId="77777777" w:rsidTr="00594524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E7C5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3.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04C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Deseuri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 periculoase din deșeuri</w:t>
            </w:r>
          </w:p>
          <w:p w14:paraId="1899D223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menajere</w:t>
            </w:r>
          </w:p>
          <w:p w14:paraId="601F49FA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colectate separat</w:t>
            </w:r>
          </w:p>
          <w:p w14:paraId="2B65DDAE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83A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Cantitatea de </w:t>
            </w:r>
            <w:proofErr w:type="spellStart"/>
            <w:r w:rsidRPr="00B8661B">
              <w:rPr>
                <w:rFonts w:eastAsia="Times New Roman" w:cstheme="minorHAnsi"/>
              </w:rPr>
              <w:t>deseuri</w:t>
            </w:r>
            <w:proofErr w:type="spellEnd"/>
            <w:r w:rsidRPr="00B8661B">
              <w:rPr>
                <w:rFonts w:eastAsia="Times New Roman" w:cstheme="minorHAnsi"/>
              </w:rPr>
              <w:t xml:space="preserve"> periculoase din deșeuri menajere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55DD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 xml:space="preserve">propus 100%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599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Datele sunt folosite in scopuri de monitorizare</w:t>
            </w:r>
          </w:p>
        </w:tc>
      </w:tr>
      <w:tr w:rsidR="00226059" w:rsidRPr="00B8661B" w14:paraId="61058BCF" w14:textId="77777777" w:rsidTr="00594524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574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647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Deseuri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voluminoase si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de</w:t>
            </w:r>
            <w:r w:rsidR="00922FC3">
              <w:rPr>
                <w:rFonts w:eastAsia="Times New Roman" w:cstheme="minorHAnsi"/>
                <w:b/>
                <w:bCs/>
              </w:rPr>
              <w:t>seuri</w:t>
            </w:r>
            <w:proofErr w:type="spellEnd"/>
            <w:r w:rsidR="00922FC3">
              <w:rPr>
                <w:rFonts w:eastAsia="Times New Roman" w:cstheme="minorHAnsi"/>
                <w:b/>
                <w:bCs/>
              </w:rPr>
              <w:t xml:space="preserve"> biodegradabile</w:t>
            </w:r>
            <w:r w:rsidRPr="00B8661B">
              <w:rPr>
                <w:rFonts w:eastAsia="Times New Roman" w:cstheme="minorHAnsi"/>
                <w:b/>
                <w:bCs/>
              </w:rPr>
              <w:t xml:space="preserve"> colectate separat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20B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Cantitatea de </w:t>
            </w:r>
            <w:proofErr w:type="spellStart"/>
            <w:r w:rsidRPr="00B8661B">
              <w:rPr>
                <w:rFonts w:eastAsia="Times New Roman" w:cstheme="minorHAnsi"/>
              </w:rPr>
              <w:t>deseu</w:t>
            </w:r>
            <w:r w:rsidR="00922FC3">
              <w:rPr>
                <w:rFonts w:eastAsia="Times New Roman" w:cstheme="minorHAnsi"/>
              </w:rPr>
              <w:t>ri</w:t>
            </w:r>
            <w:proofErr w:type="spellEnd"/>
            <w:r w:rsidR="00922FC3">
              <w:rPr>
                <w:rFonts w:eastAsia="Times New Roman" w:cstheme="minorHAnsi"/>
              </w:rPr>
              <w:t xml:space="preserve"> voluminoase si </w:t>
            </w:r>
            <w:proofErr w:type="spellStart"/>
            <w:r w:rsidR="00922FC3">
              <w:rPr>
                <w:rFonts w:eastAsia="Times New Roman" w:cstheme="minorHAnsi"/>
              </w:rPr>
              <w:t>deseuri</w:t>
            </w:r>
            <w:proofErr w:type="spellEnd"/>
            <w:r w:rsidR="00922FC3">
              <w:rPr>
                <w:rFonts w:eastAsia="Times New Roman" w:cstheme="minorHAnsi"/>
              </w:rPr>
              <w:t xml:space="preserve">  biodegradabile </w:t>
            </w:r>
            <w:r w:rsidRPr="00B8661B">
              <w:rPr>
                <w:rFonts w:eastAsia="Times New Roman" w:cstheme="minorHAnsi"/>
              </w:rPr>
              <w:t>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C815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 xml:space="preserve">propus 100%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  </w:t>
            </w:r>
            <w:r w:rsidRPr="00B8661B">
              <w:rPr>
                <w:rFonts w:eastAsia="Times New Roman" w:cstheme="minorHAnsi"/>
              </w:rPr>
              <w:t xml:space="preserve">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710" w14:textId="77777777" w:rsidR="00226059" w:rsidRPr="00B8661B" w:rsidRDefault="00226059" w:rsidP="00594524">
            <w:pPr>
              <w:ind w:right="71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Datele sunt folosite in scopuri de monitorizare</w:t>
            </w:r>
          </w:p>
        </w:tc>
      </w:tr>
      <w:tr w:rsidR="00226059" w:rsidRPr="00B8661B" w14:paraId="6D9CFFD0" w14:textId="77777777" w:rsidTr="00594524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6CBA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5.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DF4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Dese</w:t>
            </w:r>
            <w:r w:rsidR="00922FC3">
              <w:rPr>
                <w:rFonts w:eastAsia="Times New Roman" w:cstheme="minorHAnsi"/>
                <w:b/>
                <w:bCs/>
              </w:rPr>
              <w:t>uri</w:t>
            </w:r>
            <w:proofErr w:type="spellEnd"/>
            <w:r w:rsidR="00922FC3">
              <w:rPr>
                <w:rFonts w:eastAsia="Times New Roman" w:cstheme="minorHAnsi"/>
                <w:b/>
                <w:bCs/>
              </w:rPr>
              <w:t xml:space="preserve"> voluminoase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trimise la tratare/ valorificare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74B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Cantitatea de </w:t>
            </w:r>
            <w:proofErr w:type="spellStart"/>
            <w:r w:rsidRPr="00B8661B">
              <w:rPr>
                <w:rFonts w:eastAsia="Times New Roman" w:cstheme="minorHAnsi"/>
              </w:rPr>
              <w:t>deseu</w:t>
            </w:r>
            <w:r w:rsidR="00922FC3">
              <w:rPr>
                <w:rFonts w:eastAsia="Times New Roman" w:cstheme="minorHAnsi"/>
              </w:rPr>
              <w:t>ri</w:t>
            </w:r>
            <w:proofErr w:type="spellEnd"/>
            <w:r w:rsidR="00922FC3">
              <w:rPr>
                <w:rFonts w:eastAsia="Times New Roman" w:cstheme="minorHAnsi"/>
              </w:rPr>
              <w:t xml:space="preserve"> voluminoase </w:t>
            </w:r>
            <w:r w:rsidRPr="00B8661B">
              <w:rPr>
                <w:rFonts w:eastAsia="Times New Roman" w:cstheme="minorHAnsi"/>
              </w:rPr>
              <w:t xml:space="preserve">colectata separat trimisa spre tratare/ depozitare ca procent din cantitatea  totala de </w:t>
            </w:r>
            <w:proofErr w:type="spellStart"/>
            <w:r w:rsidRPr="00B8661B">
              <w:rPr>
                <w:rFonts w:eastAsia="Times New Roman" w:cstheme="minorHAnsi"/>
              </w:rPr>
              <w:t>deseu</w:t>
            </w:r>
            <w:r w:rsidR="007A3CB8">
              <w:rPr>
                <w:rFonts w:eastAsia="Times New Roman" w:cstheme="minorHAnsi"/>
              </w:rPr>
              <w:t>ri</w:t>
            </w:r>
            <w:proofErr w:type="spellEnd"/>
            <w:r w:rsidR="007A3CB8">
              <w:rPr>
                <w:rFonts w:eastAsia="Times New Roman" w:cstheme="minorHAnsi"/>
              </w:rPr>
              <w:t xml:space="preserve"> voluminoase </w:t>
            </w:r>
            <w:r w:rsidRPr="00B8661B">
              <w:rPr>
                <w:rFonts w:eastAsia="Times New Roman" w:cstheme="minorHAnsi"/>
              </w:rPr>
              <w:t>din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499D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>propus minim 100%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DF0E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Datele sunt folosite in scopuri de monitorizare.</w:t>
            </w:r>
          </w:p>
        </w:tc>
      </w:tr>
      <w:tr w:rsidR="00226059" w:rsidRPr="00B8661B" w14:paraId="0C0D5F85" w14:textId="77777777" w:rsidTr="00594524">
        <w:trPr>
          <w:trHeight w:val="2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5B3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lastRenderedPageBreak/>
              <w:t>6.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6AC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Deseuri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provenite din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constructii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si desființări colectate separat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BBD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Cantitatea de </w:t>
            </w:r>
            <w:proofErr w:type="spellStart"/>
            <w:r w:rsidRPr="00B8661B">
              <w:rPr>
                <w:rFonts w:eastAsia="Times New Roman" w:cstheme="minorHAnsi"/>
              </w:rPr>
              <w:t>deseuri</w:t>
            </w:r>
            <w:proofErr w:type="spellEnd"/>
            <w:r w:rsidRPr="00B8661B">
              <w:rPr>
                <w:rFonts w:eastAsia="Times New Roman" w:cstheme="minorHAnsi"/>
              </w:rPr>
              <w:t xml:space="preserve"> provenite din </w:t>
            </w:r>
            <w:proofErr w:type="spellStart"/>
            <w:r w:rsidRPr="00B8661B">
              <w:rPr>
                <w:rFonts w:eastAsia="Times New Roman" w:cstheme="minorHAnsi"/>
              </w:rPr>
              <w:t>constructii</w:t>
            </w:r>
            <w:proofErr w:type="spellEnd"/>
            <w:r w:rsidRPr="00B8661B">
              <w:rPr>
                <w:rFonts w:eastAsia="Times New Roman" w:cstheme="minorHAnsi"/>
              </w:rPr>
              <w:t xml:space="preserve"> si desființări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50AC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 xml:space="preserve">propus 100%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D78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Datele sunt folosite in scopuri de monitorizare.</w:t>
            </w:r>
          </w:p>
        </w:tc>
      </w:tr>
      <w:tr w:rsidR="00226059" w:rsidRPr="00B8661B" w14:paraId="7E4C5480" w14:textId="77777777" w:rsidTr="00594524">
        <w:trPr>
          <w:trHeight w:val="15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2C82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41A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Deseuri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provenite din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constructii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si desființării  trimise la tratare/ valorificare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A13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Cantitatea de </w:t>
            </w:r>
            <w:proofErr w:type="spellStart"/>
            <w:r w:rsidRPr="00B8661B">
              <w:rPr>
                <w:rFonts w:eastAsia="Times New Roman" w:cstheme="minorHAnsi"/>
              </w:rPr>
              <w:t>deseuri</w:t>
            </w:r>
            <w:proofErr w:type="spellEnd"/>
            <w:r w:rsidRPr="00B8661B">
              <w:rPr>
                <w:rFonts w:eastAsia="Times New Roman" w:cstheme="minorHAnsi"/>
              </w:rPr>
              <w:t xml:space="preserve"> provenite din </w:t>
            </w:r>
            <w:proofErr w:type="spellStart"/>
            <w:r w:rsidRPr="00B8661B">
              <w:rPr>
                <w:rFonts w:eastAsia="Times New Roman" w:cstheme="minorHAnsi"/>
              </w:rPr>
              <w:t>constructii</w:t>
            </w:r>
            <w:proofErr w:type="spellEnd"/>
            <w:r w:rsidRPr="00B8661B">
              <w:rPr>
                <w:rFonts w:eastAsia="Times New Roman" w:cstheme="minorHAnsi"/>
              </w:rPr>
              <w:t xml:space="preserve"> si desființări colectata separat  trimisa spre tratare/ depozitare ca procent din cantitatea  totala de </w:t>
            </w:r>
            <w:proofErr w:type="spellStart"/>
            <w:r w:rsidRPr="00B8661B">
              <w:rPr>
                <w:rFonts w:eastAsia="Times New Roman" w:cstheme="minorHAnsi"/>
              </w:rPr>
              <w:t>deseuri</w:t>
            </w:r>
            <w:proofErr w:type="spellEnd"/>
            <w:r w:rsidRPr="00B8661B">
              <w:rPr>
                <w:rFonts w:eastAsia="Times New Roman" w:cstheme="minorHAnsi"/>
              </w:rPr>
              <w:t xml:space="preserve"> provenite din </w:t>
            </w:r>
            <w:proofErr w:type="spellStart"/>
            <w:r w:rsidRPr="00B8661B">
              <w:rPr>
                <w:rFonts w:eastAsia="Times New Roman" w:cstheme="minorHAnsi"/>
              </w:rPr>
              <w:t>constructii</w:t>
            </w:r>
            <w:proofErr w:type="spellEnd"/>
            <w:r w:rsidRPr="00B8661B">
              <w:rPr>
                <w:rFonts w:eastAsia="Times New Roman" w:cstheme="minorHAnsi"/>
              </w:rPr>
              <w:t xml:space="preserve"> si </w:t>
            </w:r>
            <w:proofErr w:type="spellStart"/>
            <w:r w:rsidRPr="00B8661B">
              <w:rPr>
                <w:rFonts w:eastAsia="Times New Roman" w:cstheme="minorHAnsi"/>
              </w:rPr>
              <w:t>demolari</w:t>
            </w:r>
            <w:proofErr w:type="spellEnd"/>
            <w:r w:rsidRPr="00B8661B">
              <w:rPr>
                <w:rFonts w:eastAsia="Times New Roman" w:cstheme="minorHAnsi"/>
              </w:rPr>
              <w:t xml:space="preserve"> din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B053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 xml:space="preserve">propus 100% </w:t>
            </w:r>
            <w:r w:rsidRPr="00B8661B">
              <w:rPr>
                <w:rFonts w:eastAsia="Times New Roman" w:cstheme="minorHAnsi"/>
                <w:b/>
                <w:bCs/>
              </w:rPr>
              <w:t xml:space="preserve">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1654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Datele sunt folosite in scopuri de monitorizare.</w:t>
            </w:r>
          </w:p>
        </w:tc>
      </w:tr>
      <w:tr w:rsidR="00226059" w:rsidRPr="00B8661B" w14:paraId="2D0F4820" w14:textId="77777777" w:rsidTr="00594524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759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D1E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Deșeuri municipale depozitate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54B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Obiectivul anual de reducere a cantităților de deșeuri municipale eliminate prin depozitare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2F93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60%</w:t>
            </w:r>
          </w:p>
          <w:p w14:paraId="797F18BA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15E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.</w:t>
            </w:r>
            <w:r w:rsidRPr="00B8661B">
              <w:rPr>
                <w:rFonts w:cstheme="minorHAnsi"/>
              </w:rPr>
              <w:t xml:space="preserve"> </w:t>
            </w:r>
            <w:r w:rsidRPr="00B8661B">
              <w:rPr>
                <w:rFonts w:eastAsia="Times New Roman" w:cstheme="minorHAnsi"/>
              </w:rPr>
              <w:t>Respectare legislație</w:t>
            </w:r>
          </w:p>
        </w:tc>
      </w:tr>
      <w:tr w:rsidR="00226059" w:rsidRPr="00B8661B" w14:paraId="0FDCF3A7" w14:textId="77777777" w:rsidTr="00594524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736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9</w:t>
            </w:r>
          </w:p>
          <w:p w14:paraId="6CD7664F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0C8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Deșeuri</w:t>
            </w:r>
          </w:p>
          <w:p w14:paraId="37C82AB4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reciclabile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143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Cantitatea de deșeuri de hârtie, </w:t>
            </w:r>
          </w:p>
          <w:p w14:paraId="4A71F0F6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metal, plastic și sticlă din deșeurile municipale, colectate </w:t>
            </w:r>
          </w:p>
          <w:p w14:paraId="1035DAFF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separat, ca procentaj din </w:t>
            </w:r>
          </w:p>
          <w:p w14:paraId="7D1F2301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cantitatea totală generată de deșeuri de hârtie, metal, plastic și sticlă din deșeurile municipale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CA4F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36F416BC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60% - anul 2021</w:t>
            </w:r>
          </w:p>
          <w:p w14:paraId="4D190290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>70% începând cu anul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71A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.</w:t>
            </w:r>
            <w:r w:rsidRPr="00B8661B">
              <w:rPr>
                <w:rFonts w:cstheme="minorHAnsi"/>
              </w:rPr>
              <w:t xml:space="preserve"> </w:t>
            </w:r>
            <w:r w:rsidRPr="00B8661B">
              <w:rPr>
                <w:rFonts w:eastAsia="Times New Roman" w:cstheme="minorHAnsi"/>
              </w:rPr>
              <w:t>Respectare legislație</w:t>
            </w:r>
          </w:p>
        </w:tc>
      </w:tr>
      <w:tr w:rsidR="00226059" w:rsidRPr="00B8661B" w14:paraId="0405C070" w14:textId="77777777" w:rsidTr="00594524">
        <w:trPr>
          <w:trHeight w:val="26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1407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10</w:t>
            </w:r>
          </w:p>
          <w:p w14:paraId="75191985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05F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Colectare</w:t>
            </w:r>
          </w:p>
          <w:p w14:paraId="781C1C7E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  <w:b/>
                <w:bCs/>
              </w:rPr>
              <w:t>selectivă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1C3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Asigurarea serviciului de colectare selectivă în municipiul </w:t>
            </w:r>
            <w:proofErr w:type="spellStart"/>
            <w:r w:rsidRPr="00B8661B">
              <w:rPr>
                <w:rFonts w:eastAsia="Times New Roman" w:cstheme="minorHAnsi"/>
              </w:rPr>
              <w:t>Campulung</w:t>
            </w:r>
            <w:proofErr w:type="spellEnd"/>
            <w:r w:rsidRPr="00B8661B">
              <w:rPr>
                <w:rFonts w:eastAsia="Times New Roman" w:cstheme="minorHAnsi"/>
              </w:rPr>
              <w:t xml:space="preserve"> Moldovenesc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7693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8661B">
              <w:rPr>
                <w:rFonts w:eastAsia="Times New Roman" w:cstheme="minorHAnsi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BFC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cstheme="minorHAnsi"/>
              </w:rPr>
              <w:t xml:space="preserve"> </w:t>
            </w:r>
            <w:r w:rsidRPr="00B8661B">
              <w:rPr>
                <w:rFonts w:eastAsia="Times New Roman" w:cstheme="minorHAnsi"/>
              </w:rPr>
              <w:t>Respectare legislație</w:t>
            </w:r>
          </w:p>
        </w:tc>
      </w:tr>
      <w:tr w:rsidR="00226059" w:rsidRPr="00B8661B" w14:paraId="61DEAA0C" w14:textId="77777777" w:rsidTr="00594524">
        <w:trPr>
          <w:trHeight w:val="2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2CA7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3B2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Programari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aprobate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C90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Pentru </w:t>
            </w:r>
            <w:proofErr w:type="spellStart"/>
            <w:r w:rsidRPr="00B8661B">
              <w:rPr>
                <w:rFonts w:eastAsia="Times New Roman" w:cstheme="minorHAnsi"/>
              </w:rPr>
              <w:t>desfasurarea</w:t>
            </w:r>
            <w:proofErr w:type="spellEnd"/>
            <w:r w:rsidRPr="00B8661B">
              <w:rPr>
                <w:rFonts w:eastAsia="Times New Roman" w:cstheme="minorHAnsi"/>
              </w:rPr>
              <w:t xml:space="preserve"> in bune </w:t>
            </w:r>
            <w:proofErr w:type="spellStart"/>
            <w:r w:rsidRPr="00B8661B">
              <w:rPr>
                <w:rFonts w:eastAsia="Times New Roman" w:cstheme="minorHAnsi"/>
              </w:rPr>
              <w:t>conditii</w:t>
            </w:r>
            <w:proofErr w:type="spellEnd"/>
            <w:r w:rsidRPr="00B8661B">
              <w:rPr>
                <w:rFonts w:eastAsia="Times New Roman" w:cstheme="minorHAnsi"/>
              </w:rPr>
              <w:t xml:space="preserve"> a </w:t>
            </w:r>
            <w:proofErr w:type="spellStart"/>
            <w:r w:rsidRPr="00B8661B">
              <w:rPr>
                <w:rFonts w:eastAsia="Times New Roman" w:cstheme="minorHAnsi"/>
              </w:rPr>
              <w:t>activitatii</w:t>
            </w:r>
            <w:proofErr w:type="spellEnd"/>
            <w:r w:rsidRPr="00B8661B">
              <w:rPr>
                <w:rFonts w:eastAsia="Times New Roman" w:cstheme="minorHAnsi"/>
              </w:rPr>
              <w:t xml:space="preserve"> de salubrizare este obligatoriu ca operatorul sa  respecte </w:t>
            </w:r>
            <w:proofErr w:type="spellStart"/>
            <w:r w:rsidRPr="00B8661B">
              <w:rPr>
                <w:rFonts w:eastAsia="Times New Roman" w:cstheme="minorHAnsi"/>
              </w:rPr>
              <w:t>programarile</w:t>
            </w:r>
            <w:proofErr w:type="spellEnd"/>
            <w:r w:rsidRPr="00B8661B">
              <w:rPr>
                <w:rFonts w:eastAsia="Times New Roman" w:cstheme="minorHAnsi"/>
              </w:rPr>
              <w:t xml:space="preserve"> aprobate-colectare </w:t>
            </w:r>
            <w:proofErr w:type="spellStart"/>
            <w:r w:rsidRPr="00B8661B">
              <w:rPr>
                <w:rFonts w:eastAsia="Times New Roman" w:cstheme="minorHAnsi"/>
              </w:rPr>
              <w:t>deseuri</w:t>
            </w:r>
            <w:proofErr w:type="spellEnd"/>
            <w:r w:rsidRPr="00B8661B">
              <w:rPr>
                <w:rFonts w:eastAsia="Times New Roman" w:cstheme="minorHAnsi"/>
              </w:rPr>
              <w:t xml:space="preserve"> pe zile, pe </w:t>
            </w:r>
            <w:proofErr w:type="spellStart"/>
            <w:r w:rsidRPr="00B8661B">
              <w:rPr>
                <w:rFonts w:eastAsia="Times New Roman" w:cstheme="minorHAnsi"/>
              </w:rPr>
              <w:t>strazi</w:t>
            </w:r>
            <w:proofErr w:type="spellEnd"/>
            <w:r w:rsidRPr="00B8661B">
              <w:rPr>
                <w:rFonts w:eastAsia="Times New Roman" w:cstheme="minorHAnsi"/>
              </w:rPr>
              <w:t>, etc.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3E65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100%</w:t>
            </w:r>
          </w:p>
          <w:p w14:paraId="2F29775E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-in caz contrar vor fi </w:t>
            </w:r>
            <w:proofErr w:type="spellStart"/>
            <w:r w:rsidRPr="00B8661B">
              <w:rPr>
                <w:rFonts w:eastAsia="Times New Roman" w:cstheme="minorHAnsi"/>
              </w:rPr>
              <w:t>penalizati</w:t>
            </w:r>
            <w:proofErr w:type="spellEnd"/>
          </w:p>
          <w:p w14:paraId="64D52BD9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C18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Evitare </w:t>
            </w:r>
            <w:proofErr w:type="spellStart"/>
            <w:r w:rsidRPr="00B8661B">
              <w:rPr>
                <w:rFonts w:eastAsia="Times New Roman" w:cstheme="minorHAnsi"/>
              </w:rPr>
              <w:t>sesizari</w:t>
            </w:r>
            <w:proofErr w:type="spellEnd"/>
          </w:p>
          <w:p w14:paraId="59DCD839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Evitare a se </w:t>
            </w:r>
            <w:proofErr w:type="spellStart"/>
            <w:r w:rsidRPr="00B8661B">
              <w:rPr>
                <w:rFonts w:eastAsia="Times New Roman" w:cstheme="minorHAnsi"/>
              </w:rPr>
              <w:t>ingreuna</w:t>
            </w:r>
            <w:proofErr w:type="spellEnd"/>
            <w:r w:rsidRPr="00B8661B">
              <w:rPr>
                <w:rFonts w:eastAsia="Times New Roman" w:cstheme="minorHAnsi"/>
              </w:rPr>
              <w:t xml:space="preserve"> </w:t>
            </w:r>
            <w:proofErr w:type="spellStart"/>
            <w:r w:rsidRPr="00B8661B">
              <w:rPr>
                <w:rFonts w:eastAsia="Times New Roman" w:cstheme="minorHAnsi"/>
              </w:rPr>
              <w:t>desfasurarea</w:t>
            </w:r>
            <w:proofErr w:type="spellEnd"/>
            <w:r w:rsidRPr="00B8661B">
              <w:rPr>
                <w:rFonts w:eastAsia="Times New Roman" w:cstheme="minorHAnsi"/>
              </w:rPr>
              <w:t xml:space="preserve"> </w:t>
            </w:r>
            <w:proofErr w:type="spellStart"/>
            <w:r w:rsidRPr="00B8661B">
              <w:rPr>
                <w:rFonts w:eastAsia="Times New Roman" w:cstheme="minorHAnsi"/>
              </w:rPr>
              <w:t>activitatii</w:t>
            </w:r>
            <w:proofErr w:type="spellEnd"/>
          </w:p>
          <w:p w14:paraId="085FE4F1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Evitare </w:t>
            </w:r>
            <w:proofErr w:type="spellStart"/>
            <w:r w:rsidRPr="00B8661B">
              <w:rPr>
                <w:rFonts w:eastAsia="Times New Roman" w:cstheme="minorHAnsi"/>
              </w:rPr>
              <w:t>penalitati</w:t>
            </w:r>
            <w:proofErr w:type="spellEnd"/>
          </w:p>
        </w:tc>
      </w:tr>
      <w:tr w:rsidR="00226059" w:rsidRPr="00B8661B" w14:paraId="5DBB21D4" w14:textId="77777777" w:rsidTr="00594524">
        <w:trPr>
          <w:trHeight w:val="2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68D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10C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Sesizari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primite de la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cetateni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,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agenti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economici, </w:t>
            </w:r>
            <w:proofErr w:type="spellStart"/>
            <w:r w:rsidRPr="00B8661B">
              <w:rPr>
                <w:rFonts w:eastAsia="Times New Roman" w:cstheme="minorHAnsi"/>
                <w:b/>
                <w:bCs/>
              </w:rPr>
              <w:t>institutii</w:t>
            </w:r>
            <w:proofErr w:type="spellEnd"/>
            <w:r w:rsidRPr="00B8661B">
              <w:rPr>
                <w:rFonts w:eastAsia="Times New Roman" w:cstheme="minorHAnsi"/>
                <w:b/>
                <w:bCs/>
              </w:rPr>
              <w:t xml:space="preserve"> publice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A52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In fiecare an de operare </w:t>
            </w:r>
            <w:proofErr w:type="spellStart"/>
            <w:r w:rsidRPr="00B8661B">
              <w:rPr>
                <w:rFonts w:eastAsia="Times New Roman" w:cstheme="minorHAnsi"/>
              </w:rPr>
              <w:t>numarul</w:t>
            </w:r>
            <w:proofErr w:type="spellEnd"/>
            <w:r w:rsidRPr="00B8661B">
              <w:rPr>
                <w:rFonts w:eastAsia="Times New Roman" w:cstheme="minorHAnsi"/>
              </w:rPr>
              <w:t xml:space="preserve"> de </w:t>
            </w:r>
            <w:proofErr w:type="spellStart"/>
            <w:r w:rsidRPr="00B8661B">
              <w:rPr>
                <w:rFonts w:eastAsia="Times New Roman" w:cstheme="minorHAnsi"/>
              </w:rPr>
              <w:t>sesizari</w:t>
            </w:r>
            <w:proofErr w:type="spellEnd"/>
            <w:r w:rsidRPr="00B8661B">
              <w:rPr>
                <w:rFonts w:eastAsia="Times New Roman" w:cstheme="minorHAnsi"/>
              </w:rPr>
              <w:t xml:space="preserve"> va </w:t>
            </w:r>
            <w:proofErr w:type="spellStart"/>
            <w:r w:rsidRPr="00B8661B">
              <w:rPr>
                <w:rFonts w:eastAsia="Times New Roman" w:cstheme="minorHAnsi"/>
              </w:rPr>
              <w:t>scadea</w:t>
            </w:r>
            <w:proofErr w:type="spellEnd"/>
            <w:r w:rsidRPr="00B8661B">
              <w:rPr>
                <w:rFonts w:eastAsia="Times New Roman" w:cstheme="minorHAnsi"/>
              </w:rPr>
              <w:t xml:space="preserve"> cu 50% fata de anul precedent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3823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>100%</w:t>
            </w:r>
          </w:p>
          <w:p w14:paraId="5E316337" w14:textId="77777777" w:rsidR="00226059" w:rsidRPr="00B8661B" w:rsidRDefault="00226059" w:rsidP="0059452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-in caz contrar vor fi </w:t>
            </w:r>
            <w:proofErr w:type="spellStart"/>
            <w:r w:rsidRPr="00B8661B">
              <w:rPr>
                <w:rFonts w:eastAsia="Times New Roman" w:cstheme="minorHAnsi"/>
              </w:rPr>
              <w:t>penalizati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048" w14:textId="77777777" w:rsidR="00226059" w:rsidRPr="00B8661B" w:rsidRDefault="00226059" w:rsidP="00594524">
            <w:pPr>
              <w:spacing w:after="0" w:line="240" w:lineRule="auto"/>
              <w:rPr>
                <w:rFonts w:eastAsia="Times New Roman" w:cstheme="minorHAnsi"/>
              </w:rPr>
            </w:pPr>
            <w:r w:rsidRPr="00B8661B">
              <w:rPr>
                <w:rFonts w:eastAsia="Times New Roman" w:cstheme="minorHAnsi"/>
              </w:rPr>
              <w:t xml:space="preserve">O buna </w:t>
            </w:r>
            <w:proofErr w:type="spellStart"/>
            <w:r w:rsidRPr="00B8661B">
              <w:rPr>
                <w:rFonts w:eastAsia="Times New Roman" w:cstheme="minorHAnsi"/>
              </w:rPr>
              <w:t>desfasurare</w:t>
            </w:r>
            <w:proofErr w:type="spellEnd"/>
            <w:r w:rsidRPr="00B8661B">
              <w:rPr>
                <w:rFonts w:eastAsia="Times New Roman" w:cstheme="minorHAnsi"/>
              </w:rPr>
              <w:t xml:space="preserve"> a </w:t>
            </w:r>
            <w:proofErr w:type="spellStart"/>
            <w:r w:rsidRPr="00B8661B">
              <w:rPr>
                <w:rFonts w:eastAsia="Times New Roman" w:cstheme="minorHAnsi"/>
              </w:rPr>
              <w:t>activitatii</w:t>
            </w:r>
            <w:proofErr w:type="spellEnd"/>
            <w:r w:rsidRPr="00B8661B">
              <w:rPr>
                <w:rFonts w:eastAsia="Times New Roman" w:cstheme="minorHAnsi"/>
              </w:rPr>
              <w:t xml:space="preserve"> de salubrizare in municipiul </w:t>
            </w:r>
            <w:proofErr w:type="spellStart"/>
            <w:r w:rsidRPr="00B8661B">
              <w:rPr>
                <w:rFonts w:eastAsia="Times New Roman" w:cstheme="minorHAnsi"/>
              </w:rPr>
              <w:t>Campulung</w:t>
            </w:r>
            <w:proofErr w:type="spellEnd"/>
            <w:r w:rsidRPr="00B8661B">
              <w:rPr>
                <w:rFonts w:eastAsia="Times New Roman" w:cstheme="minorHAnsi"/>
              </w:rPr>
              <w:t xml:space="preserve"> Moldovenesc.</w:t>
            </w:r>
          </w:p>
        </w:tc>
      </w:tr>
    </w:tbl>
    <w:p w14:paraId="6F0D9A47" w14:textId="77777777" w:rsidR="00226059" w:rsidRPr="00226059" w:rsidRDefault="00226059" w:rsidP="000D1A06">
      <w:pPr>
        <w:pStyle w:val="Listparagraf"/>
        <w:ind w:left="3435"/>
        <w:rPr>
          <w:rFonts w:cstheme="minorHAnsi"/>
          <w:b/>
          <w:sz w:val="26"/>
          <w:szCs w:val="26"/>
        </w:rPr>
      </w:pPr>
    </w:p>
    <w:p w14:paraId="77E494F1" w14:textId="77777777" w:rsidR="005F0F45" w:rsidRDefault="005F0F45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2EB32" w14:textId="77777777" w:rsidR="005F0F45" w:rsidRDefault="005F0F45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EB3DE" w14:textId="100D9AB0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Întocmit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4772616" w14:textId="63E20E50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Poliția locală-Compartiment mediu</w:t>
      </w:r>
    </w:p>
    <w:p w14:paraId="29FCFD0D" w14:textId="57205FF2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Ing. </w:t>
      </w:r>
      <w:proofErr w:type="spellStart"/>
      <w:r>
        <w:rPr>
          <w:rFonts w:ascii="Times New Roman" w:hAnsi="Times New Roman" w:cs="Times New Roman"/>
          <w:sz w:val="28"/>
          <w:szCs w:val="28"/>
        </w:rPr>
        <w:t>Olcu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Nicoleta</w:t>
      </w:r>
    </w:p>
    <w:p w14:paraId="69849424" w14:textId="74F40842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DC044" w14:textId="4BF5C6F2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E0E60" w14:textId="17DA5843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8BE95" w14:textId="77777777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420AB" w14:textId="77777777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5EFB3" w14:textId="77777777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Președinte de ședință                               Secretarul general al municipiului</w:t>
      </w:r>
    </w:p>
    <w:p w14:paraId="3A598CFB" w14:textId="77777777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Erhan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Rodica </w:t>
      </w:r>
    </w:p>
    <w:p w14:paraId="188242B1" w14:textId="77777777" w:rsidR="00483460" w:rsidRDefault="00483460" w:rsidP="004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5AA91" w14:textId="77777777" w:rsidR="005F0F45" w:rsidRDefault="005F0F45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4882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34FCF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994F7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47643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9BA77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3292B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F2A78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CFAE2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1A046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E4DB0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70B83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191BB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09790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346FB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6D296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9C8AA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40B7C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952E9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E9DB3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48278" w14:textId="77777777" w:rsidR="009B0C3A" w:rsidRDefault="009B0C3A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DF00B" w14:textId="77777777" w:rsidR="005A5AA3" w:rsidRDefault="005A5AA3" w:rsidP="0002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E7D2F" w14:textId="77777777" w:rsidR="005A5AA3" w:rsidRPr="007008F6" w:rsidRDefault="005A5AA3" w:rsidP="000D1A0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5A5AA3" w:rsidRPr="007008F6" w:rsidSect="00D214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F7AE" w14:textId="77777777" w:rsidR="006B0B67" w:rsidRDefault="006B0B67" w:rsidP="00226059">
      <w:pPr>
        <w:spacing w:after="0" w:line="240" w:lineRule="auto"/>
      </w:pPr>
      <w:r>
        <w:separator/>
      </w:r>
    </w:p>
  </w:endnote>
  <w:endnote w:type="continuationSeparator" w:id="0">
    <w:p w14:paraId="2F25C72B" w14:textId="77777777" w:rsidR="006B0B67" w:rsidRDefault="006B0B67" w:rsidP="002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71908"/>
      <w:docPartObj>
        <w:docPartGallery w:val="Page Numbers (Bottom of Page)"/>
        <w:docPartUnique/>
      </w:docPartObj>
    </w:sdtPr>
    <w:sdtEndPr/>
    <w:sdtContent>
      <w:p w14:paraId="5EFB4ECA" w14:textId="77777777" w:rsidR="00594524" w:rsidRDefault="007007C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0A8375" w14:textId="77777777" w:rsidR="00594524" w:rsidRDefault="0059452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9E8E" w14:textId="77777777" w:rsidR="006B0B67" w:rsidRDefault="006B0B67" w:rsidP="00226059">
      <w:pPr>
        <w:spacing w:after="0" w:line="240" w:lineRule="auto"/>
      </w:pPr>
      <w:r>
        <w:separator/>
      </w:r>
    </w:p>
  </w:footnote>
  <w:footnote w:type="continuationSeparator" w:id="0">
    <w:p w14:paraId="2432A75A" w14:textId="77777777" w:rsidR="006B0B67" w:rsidRDefault="006B0B67" w:rsidP="0022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442"/>
    <w:multiLevelType w:val="hybridMultilevel"/>
    <w:tmpl w:val="C92E7F26"/>
    <w:lvl w:ilvl="0" w:tplc="981AC98E">
      <w:start w:val="1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48E5E3E"/>
    <w:multiLevelType w:val="hybridMultilevel"/>
    <w:tmpl w:val="D598B858"/>
    <w:lvl w:ilvl="0" w:tplc="E5187F3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67C77FD"/>
    <w:multiLevelType w:val="hybridMultilevel"/>
    <w:tmpl w:val="B14AE416"/>
    <w:lvl w:ilvl="0" w:tplc="0F466CE2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D411502"/>
    <w:multiLevelType w:val="hybridMultilevel"/>
    <w:tmpl w:val="2D36FB3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1083"/>
    <w:multiLevelType w:val="hybridMultilevel"/>
    <w:tmpl w:val="EF2AA75A"/>
    <w:lvl w:ilvl="0" w:tplc="5A12DBFC">
      <w:start w:val="1"/>
      <w:numFmt w:val="decimal"/>
      <w:lvlText w:val="(%1)"/>
      <w:lvlJc w:val="left"/>
      <w:pPr>
        <w:ind w:left="795" w:hanging="49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E4A7CD7"/>
    <w:multiLevelType w:val="hybridMultilevel"/>
    <w:tmpl w:val="D87EEE0E"/>
    <w:lvl w:ilvl="0" w:tplc="F1AC1660">
      <w:start w:val="1"/>
      <w:numFmt w:val="decimal"/>
      <w:lvlText w:val="(%1)"/>
      <w:lvlJc w:val="left"/>
      <w:pPr>
        <w:ind w:left="75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0AA3103"/>
    <w:multiLevelType w:val="hybridMultilevel"/>
    <w:tmpl w:val="B84AA75A"/>
    <w:lvl w:ilvl="0" w:tplc="5A1C7924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7" w15:restartNumberingAfterBreak="0">
    <w:nsid w:val="67F72E3B"/>
    <w:multiLevelType w:val="hybridMultilevel"/>
    <w:tmpl w:val="F850E162"/>
    <w:lvl w:ilvl="0" w:tplc="05ACF6F6">
      <w:start w:val="1"/>
      <w:numFmt w:val="decimal"/>
      <w:lvlText w:val="(%1)"/>
      <w:lvlJc w:val="left"/>
      <w:pPr>
        <w:ind w:left="780" w:hanging="4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05B1AFC"/>
    <w:multiLevelType w:val="hybridMultilevel"/>
    <w:tmpl w:val="5146634A"/>
    <w:lvl w:ilvl="0" w:tplc="32126050">
      <w:start w:val="1"/>
      <w:numFmt w:val="decimal"/>
      <w:lvlText w:val="(%1)"/>
      <w:lvlJc w:val="left"/>
      <w:pPr>
        <w:ind w:left="825" w:hanging="5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1B875F3"/>
    <w:multiLevelType w:val="hybridMultilevel"/>
    <w:tmpl w:val="7C02EB4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D7EF5"/>
    <w:multiLevelType w:val="hybridMultilevel"/>
    <w:tmpl w:val="B6D47F3A"/>
    <w:lvl w:ilvl="0" w:tplc="E5187F3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D864048"/>
    <w:multiLevelType w:val="hybridMultilevel"/>
    <w:tmpl w:val="B6D47F3A"/>
    <w:lvl w:ilvl="0" w:tplc="E5187F3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0F"/>
    <w:rsid w:val="00000D7D"/>
    <w:rsid w:val="00020019"/>
    <w:rsid w:val="00020B6B"/>
    <w:rsid w:val="00044393"/>
    <w:rsid w:val="00046229"/>
    <w:rsid w:val="00082DD1"/>
    <w:rsid w:val="000947B4"/>
    <w:rsid w:val="00095289"/>
    <w:rsid w:val="00095418"/>
    <w:rsid w:val="000C3DD8"/>
    <w:rsid w:val="000D0CA8"/>
    <w:rsid w:val="000D1A06"/>
    <w:rsid w:val="00113EE4"/>
    <w:rsid w:val="00137E38"/>
    <w:rsid w:val="0014634F"/>
    <w:rsid w:val="001576A2"/>
    <w:rsid w:val="00173A04"/>
    <w:rsid w:val="00181089"/>
    <w:rsid w:val="001B0426"/>
    <w:rsid w:val="001C7972"/>
    <w:rsid w:val="001D06EA"/>
    <w:rsid w:val="001D140A"/>
    <w:rsid w:val="001F3051"/>
    <w:rsid w:val="00226059"/>
    <w:rsid w:val="00257198"/>
    <w:rsid w:val="002B3EE2"/>
    <w:rsid w:val="002F5E57"/>
    <w:rsid w:val="002F66F0"/>
    <w:rsid w:val="00310F9C"/>
    <w:rsid w:val="00330890"/>
    <w:rsid w:val="00342264"/>
    <w:rsid w:val="003614AA"/>
    <w:rsid w:val="003702EA"/>
    <w:rsid w:val="003B3A8F"/>
    <w:rsid w:val="003B5A86"/>
    <w:rsid w:val="003C130F"/>
    <w:rsid w:val="003C7570"/>
    <w:rsid w:val="003C7ECD"/>
    <w:rsid w:val="003E3F03"/>
    <w:rsid w:val="003F66BF"/>
    <w:rsid w:val="004030DA"/>
    <w:rsid w:val="00407DF0"/>
    <w:rsid w:val="00410B9F"/>
    <w:rsid w:val="0042438D"/>
    <w:rsid w:val="00427000"/>
    <w:rsid w:val="00451083"/>
    <w:rsid w:val="00461C4D"/>
    <w:rsid w:val="00464632"/>
    <w:rsid w:val="00481F25"/>
    <w:rsid w:val="00483460"/>
    <w:rsid w:val="004854A1"/>
    <w:rsid w:val="004A741C"/>
    <w:rsid w:val="004D45F4"/>
    <w:rsid w:val="005175EF"/>
    <w:rsid w:val="00540277"/>
    <w:rsid w:val="00587DC5"/>
    <w:rsid w:val="00594524"/>
    <w:rsid w:val="005A5AA3"/>
    <w:rsid w:val="005A7660"/>
    <w:rsid w:val="005F0F45"/>
    <w:rsid w:val="005F3A09"/>
    <w:rsid w:val="00613C7C"/>
    <w:rsid w:val="00647194"/>
    <w:rsid w:val="00682DB2"/>
    <w:rsid w:val="006B0B67"/>
    <w:rsid w:val="006B2383"/>
    <w:rsid w:val="006B5B19"/>
    <w:rsid w:val="006E39AB"/>
    <w:rsid w:val="007007C3"/>
    <w:rsid w:val="007008F6"/>
    <w:rsid w:val="00702CFF"/>
    <w:rsid w:val="00705F14"/>
    <w:rsid w:val="00710EC6"/>
    <w:rsid w:val="00716AC2"/>
    <w:rsid w:val="00762F16"/>
    <w:rsid w:val="00763574"/>
    <w:rsid w:val="007A3CB8"/>
    <w:rsid w:val="007D50F2"/>
    <w:rsid w:val="007D662A"/>
    <w:rsid w:val="008117FB"/>
    <w:rsid w:val="00820C99"/>
    <w:rsid w:val="00843152"/>
    <w:rsid w:val="00863BD8"/>
    <w:rsid w:val="008874B9"/>
    <w:rsid w:val="008F48FB"/>
    <w:rsid w:val="00907267"/>
    <w:rsid w:val="00922FC3"/>
    <w:rsid w:val="00942089"/>
    <w:rsid w:val="00945BD3"/>
    <w:rsid w:val="009472C7"/>
    <w:rsid w:val="00947669"/>
    <w:rsid w:val="009509A6"/>
    <w:rsid w:val="009576DC"/>
    <w:rsid w:val="009B0C3A"/>
    <w:rsid w:val="009B1EB8"/>
    <w:rsid w:val="009C4355"/>
    <w:rsid w:val="009C736B"/>
    <w:rsid w:val="009E0FA1"/>
    <w:rsid w:val="009F0A4E"/>
    <w:rsid w:val="00A56948"/>
    <w:rsid w:val="00AA0204"/>
    <w:rsid w:val="00AA32C0"/>
    <w:rsid w:val="00AB434C"/>
    <w:rsid w:val="00B02D12"/>
    <w:rsid w:val="00B21B62"/>
    <w:rsid w:val="00B3323D"/>
    <w:rsid w:val="00B33FB0"/>
    <w:rsid w:val="00B43C52"/>
    <w:rsid w:val="00B55373"/>
    <w:rsid w:val="00BA6542"/>
    <w:rsid w:val="00BC7255"/>
    <w:rsid w:val="00BD5F32"/>
    <w:rsid w:val="00BE59AE"/>
    <w:rsid w:val="00C04C16"/>
    <w:rsid w:val="00C60E57"/>
    <w:rsid w:val="00C91973"/>
    <w:rsid w:val="00C97C63"/>
    <w:rsid w:val="00CC68FB"/>
    <w:rsid w:val="00CE4B2E"/>
    <w:rsid w:val="00CF7EBB"/>
    <w:rsid w:val="00D214FC"/>
    <w:rsid w:val="00DD2F1F"/>
    <w:rsid w:val="00DF0D7A"/>
    <w:rsid w:val="00DF5851"/>
    <w:rsid w:val="00DF72F0"/>
    <w:rsid w:val="00E0566B"/>
    <w:rsid w:val="00E142CF"/>
    <w:rsid w:val="00E3122E"/>
    <w:rsid w:val="00E35CFB"/>
    <w:rsid w:val="00E5530A"/>
    <w:rsid w:val="00E60A78"/>
    <w:rsid w:val="00E623AD"/>
    <w:rsid w:val="00EA1D8D"/>
    <w:rsid w:val="00EE1821"/>
    <w:rsid w:val="00EE438D"/>
    <w:rsid w:val="00EE5140"/>
    <w:rsid w:val="00EE61E9"/>
    <w:rsid w:val="00F203AA"/>
    <w:rsid w:val="00F2738B"/>
    <w:rsid w:val="00F306BF"/>
    <w:rsid w:val="00F34D25"/>
    <w:rsid w:val="00F40C1E"/>
    <w:rsid w:val="00F5025D"/>
    <w:rsid w:val="00F574F8"/>
    <w:rsid w:val="00F6261D"/>
    <w:rsid w:val="00F950F8"/>
    <w:rsid w:val="00FA0EDB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F797"/>
  <w15:docId w15:val="{1235759A-6E6F-4222-B678-1BD49A1D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F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B3A8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2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26059"/>
  </w:style>
  <w:style w:type="paragraph" w:styleId="Subsol">
    <w:name w:val="footer"/>
    <w:basedOn w:val="Normal"/>
    <w:link w:val="SubsolCaracter"/>
    <w:uiPriority w:val="99"/>
    <w:unhideWhenUsed/>
    <w:rsid w:val="0022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02B4-F086-4EE7-B671-D5AE56F2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Nicoleta.Olcu</dc:creator>
  <cp:lastModifiedBy>Luminita.Ropcean</cp:lastModifiedBy>
  <cp:revision>4</cp:revision>
  <cp:lastPrinted>2021-08-13T10:36:00Z</cp:lastPrinted>
  <dcterms:created xsi:type="dcterms:W3CDTF">2021-08-16T11:20:00Z</dcterms:created>
  <dcterms:modified xsi:type="dcterms:W3CDTF">2021-08-17T05:11:00Z</dcterms:modified>
</cp:coreProperties>
</file>