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612203" w14:textId="517DB312" w:rsidR="00676190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  <w:lang w:val="en-US"/>
        </w:rPr>
        <w:t>ROM</w:t>
      </w:r>
      <w:r w:rsidRPr="000A3D6B">
        <w:rPr>
          <w:rFonts w:ascii="Times New Roman" w:hAnsi="Times New Roman" w:cs="Times New Roman"/>
          <w:b/>
          <w:bCs/>
          <w:sz w:val="26"/>
          <w:szCs w:val="26"/>
        </w:rPr>
        <w:t>ÂNIA</w:t>
      </w:r>
    </w:p>
    <w:p w14:paraId="21B8CACB" w14:textId="11C6E1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JUDEȚUL SUCEAVA</w:t>
      </w:r>
    </w:p>
    <w:p w14:paraId="7C3284C8" w14:textId="055AC6F9" w:rsidR="00DE5A8D" w:rsidRPr="000A3D6B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MUNICIPIUL CÂMPULUNG MOLDOVENESC</w:t>
      </w:r>
    </w:p>
    <w:p w14:paraId="2222B5FA" w14:textId="0F2C3629" w:rsidR="000A3D6B" w:rsidRPr="00DC566E" w:rsidRDefault="00DE5A8D" w:rsidP="0005296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A3D6B">
        <w:rPr>
          <w:rFonts w:ascii="Times New Roman" w:hAnsi="Times New Roman" w:cs="Times New Roman"/>
          <w:b/>
          <w:bCs/>
          <w:sz w:val="26"/>
          <w:szCs w:val="26"/>
        </w:rPr>
        <w:t>CONSILIUL LOCAL</w:t>
      </w:r>
    </w:p>
    <w:p w14:paraId="71A83E33" w14:textId="77777777" w:rsidR="00207838" w:rsidRDefault="00207838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75A29E77" w14:textId="113A07FD" w:rsidR="00207838" w:rsidRPr="00207838" w:rsidRDefault="00207838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207838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HOTĂRÂREA NR. 1</w:t>
      </w:r>
      <w:r w:rsidR="0066732D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29</w:t>
      </w:r>
    </w:p>
    <w:p w14:paraId="067851AC" w14:textId="341EF893" w:rsidR="00207838" w:rsidRPr="00207838" w:rsidRDefault="00207838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8"/>
          <w:szCs w:val="28"/>
          <w:bdr w:val="none" w:sz="0" w:space="0" w:color="auto" w:frame="1"/>
        </w:rPr>
      </w:pPr>
      <w:r w:rsidRPr="00207838">
        <w:rPr>
          <w:rStyle w:val="Robust"/>
          <w:color w:val="000000" w:themeColor="text1"/>
          <w:sz w:val="28"/>
          <w:szCs w:val="28"/>
          <w:bdr w:val="none" w:sz="0" w:space="0" w:color="auto" w:frame="1"/>
        </w:rPr>
        <w:t>din 17 decembrie 2020</w:t>
      </w:r>
    </w:p>
    <w:p w14:paraId="2E1CFFA7" w14:textId="77777777" w:rsidR="00207838" w:rsidRDefault="00207838" w:rsidP="00052964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</w:p>
    <w:p w14:paraId="179AA927" w14:textId="4CB19D3D" w:rsidR="00207838" w:rsidRPr="0031504F" w:rsidRDefault="00630952" w:rsidP="0031504F">
      <w:pPr>
        <w:pStyle w:val="NormalWeb"/>
        <w:spacing w:before="0" w:beforeAutospacing="0" w:after="0" w:afterAutospacing="0" w:line="276" w:lineRule="auto"/>
        <w:jc w:val="center"/>
        <w:textAlignment w:val="baseline"/>
        <w:rPr>
          <w:rStyle w:val="Robust"/>
          <w:color w:val="000000" w:themeColor="text1"/>
          <w:sz w:val="26"/>
          <w:szCs w:val="26"/>
          <w:bdr w:val="none" w:sz="0" w:space="0" w:color="auto" w:frame="1"/>
        </w:rPr>
      </w:pP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pentru</w:t>
      </w:r>
      <w:r w:rsidR="00927AD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</w:t>
      </w:r>
      <w:bookmarkStart w:id="0" w:name="_Hlk57901640"/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modificarea Anexei nr.2 la Hotărârea Consiliu</w:t>
      </w:r>
      <w:r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lui Local</w:t>
      </w:r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nr.80</w:t>
      </w:r>
      <w:r w:rsidR="0097679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din </w:t>
      </w:r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27</w:t>
      </w:r>
      <w:r w:rsidR="00976793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august</w:t>
      </w:r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 xml:space="preserve"> 2020 </w:t>
      </w:r>
      <w:bookmarkStart w:id="1" w:name="_Hlk57903710"/>
      <w:r w:rsidR="000C4452" w:rsidRPr="000C4452">
        <w:rPr>
          <w:rStyle w:val="Robust"/>
          <w:color w:val="000000" w:themeColor="text1"/>
          <w:sz w:val="26"/>
          <w:szCs w:val="26"/>
          <w:bdr w:val="none" w:sz="0" w:space="0" w:color="auto" w:frame="1"/>
        </w:rPr>
        <w:t>privind aprobarea organizării concursului de proiecte de management în vederea ocupării postului de manager al Muzeului “Arta Lemnului” Câmpulung Moldovenesc, a regulamentului de organizare și desfășurare a concursului, a caietului de obiective, a condițiilor de participare la concurs și a bibliografiei</w:t>
      </w:r>
      <w:bookmarkEnd w:id="0"/>
      <w:bookmarkEnd w:id="1"/>
    </w:p>
    <w:p w14:paraId="31BFAEF4" w14:textId="77777777" w:rsidR="00207838" w:rsidRDefault="00207838" w:rsidP="00207838">
      <w:pPr>
        <w:pStyle w:val="Frspaiere"/>
        <w:jc w:val="both"/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</w:pPr>
    </w:p>
    <w:p w14:paraId="709DB4F2" w14:textId="6B8E218F" w:rsidR="00834203" w:rsidRPr="00207838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ab/>
      </w:r>
      <w:r w:rsidR="00834203" w:rsidRPr="00207838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 xml:space="preserve">Consiliul Local al </w:t>
      </w:r>
      <w:r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m</w:t>
      </w:r>
      <w:r w:rsidR="00834203" w:rsidRPr="00207838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unicipiului Câmpulung Moldovenesc, întrunit în ședința ordinară di</w:t>
      </w:r>
      <w:r w:rsidR="00207838">
        <w:rPr>
          <w:rStyle w:val="Robust"/>
          <w:rFonts w:ascii="Times New Roman" w:hAnsi="Times New Roman" w:cs="Times New Roman"/>
          <w:b w:val="0"/>
          <w:bCs w:val="0"/>
          <w:color w:val="000000" w:themeColor="text1"/>
          <w:sz w:val="25"/>
          <w:szCs w:val="25"/>
          <w:bdr w:val="none" w:sz="0" w:space="0" w:color="auto" w:frame="1"/>
        </w:rPr>
        <w:t>n</w:t>
      </w:r>
      <w:r>
        <w:rPr>
          <w:rFonts w:ascii="Times New Roman" w:hAnsi="Times New Roman" w:cs="Times New Roman"/>
          <w:sz w:val="25"/>
          <w:szCs w:val="25"/>
        </w:rPr>
        <w:t xml:space="preserve"> data de 17 decembrie </w:t>
      </w:r>
      <w:r w:rsidR="00834203" w:rsidRPr="00207838">
        <w:rPr>
          <w:rFonts w:ascii="Times New Roman" w:hAnsi="Times New Roman" w:cs="Times New Roman"/>
          <w:sz w:val="25"/>
          <w:szCs w:val="25"/>
        </w:rPr>
        <w:t>2020</w:t>
      </w:r>
      <w:r w:rsidR="00834203" w:rsidRPr="00207838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078B3CED" w14:textId="7FD174E4" w:rsidR="00834203" w:rsidRPr="00207838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834203" w:rsidRPr="00207838">
        <w:rPr>
          <w:rFonts w:ascii="Times New Roman" w:hAnsi="Times New Roman" w:cs="Times New Roman"/>
          <w:sz w:val="25"/>
          <w:szCs w:val="25"/>
          <w:lang w:val="en-US"/>
        </w:rPr>
        <w:t>Av</w:t>
      </w:r>
      <w:r w:rsidR="00834203" w:rsidRPr="00207838">
        <w:rPr>
          <w:rFonts w:ascii="Times New Roman" w:hAnsi="Times New Roman" w:cs="Times New Roman"/>
          <w:sz w:val="25"/>
          <w:szCs w:val="25"/>
        </w:rPr>
        <w:t>ând în vedere</w:t>
      </w:r>
      <w:r w:rsidR="00834203" w:rsidRPr="00207838">
        <w:rPr>
          <w:rFonts w:ascii="Times New Roman" w:hAnsi="Times New Roman" w:cs="Times New Roman"/>
          <w:sz w:val="25"/>
          <w:szCs w:val="25"/>
          <w:lang w:val="en-US"/>
        </w:rPr>
        <w:t>:</w:t>
      </w:r>
    </w:p>
    <w:p w14:paraId="5B288DC9" w14:textId="0376166A" w:rsidR="00834203" w:rsidRPr="00207838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BE56DF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834203" w:rsidRPr="00207838">
        <w:rPr>
          <w:rFonts w:ascii="Times New Roman" w:hAnsi="Times New Roman" w:cs="Times New Roman"/>
          <w:sz w:val="25"/>
          <w:szCs w:val="25"/>
          <w:lang w:val="en-US"/>
        </w:rPr>
        <w:t>Referatul de aprobare al primarului municipiului C</w:t>
      </w:r>
      <w:r w:rsidR="00834203" w:rsidRPr="00207838">
        <w:rPr>
          <w:rFonts w:ascii="Times New Roman" w:hAnsi="Times New Roman" w:cs="Times New Roman"/>
          <w:sz w:val="25"/>
          <w:szCs w:val="25"/>
        </w:rPr>
        <w:t>âmpulung Moldovenesc, înregistrat la nr.</w:t>
      </w:r>
      <w:r w:rsidR="002F5C30">
        <w:rPr>
          <w:rFonts w:ascii="Times New Roman" w:hAnsi="Times New Roman" w:cs="Times New Roman"/>
          <w:sz w:val="25"/>
          <w:szCs w:val="25"/>
        </w:rPr>
        <w:t xml:space="preserve"> 30941 </w:t>
      </w:r>
      <w:r w:rsidR="00834203" w:rsidRPr="00207838">
        <w:rPr>
          <w:rFonts w:ascii="Times New Roman" w:hAnsi="Times New Roman" w:cs="Times New Roman"/>
          <w:sz w:val="25"/>
          <w:szCs w:val="25"/>
        </w:rPr>
        <w:t xml:space="preserve">din </w:t>
      </w:r>
      <w:r w:rsidR="002F5C30">
        <w:rPr>
          <w:rFonts w:ascii="Times New Roman" w:hAnsi="Times New Roman" w:cs="Times New Roman"/>
          <w:sz w:val="25"/>
          <w:szCs w:val="25"/>
        </w:rPr>
        <w:t>04.12.2020</w:t>
      </w:r>
      <w:r w:rsidR="00834203" w:rsidRPr="00207838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55C83D48" w14:textId="42F3B031" w:rsidR="00834203" w:rsidRPr="00207838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BE56DF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834203" w:rsidRPr="00207838">
        <w:rPr>
          <w:rFonts w:ascii="Times New Roman" w:hAnsi="Times New Roman" w:cs="Times New Roman"/>
          <w:sz w:val="25"/>
          <w:szCs w:val="25"/>
          <w:lang w:val="en-US"/>
        </w:rPr>
        <w:t>Raportul de specialitate al Compartimentului resurse umane,</w:t>
      </w:r>
      <w:r w:rsidR="00834203" w:rsidRPr="00207838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2F5C30">
        <w:rPr>
          <w:rFonts w:ascii="Times New Roman" w:hAnsi="Times New Roman" w:cs="Times New Roman"/>
          <w:sz w:val="25"/>
          <w:szCs w:val="25"/>
        </w:rPr>
        <w:t xml:space="preserve"> 30942 </w:t>
      </w:r>
      <w:r w:rsidR="00834203" w:rsidRPr="00207838">
        <w:rPr>
          <w:rFonts w:ascii="Times New Roman" w:hAnsi="Times New Roman" w:cs="Times New Roman"/>
          <w:sz w:val="25"/>
          <w:szCs w:val="25"/>
        </w:rPr>
        <w:t xml:space="preserve">din </w:t>
      </w:r>
      <w:r w:rsidR="002F5C30">
        <w:rPr>
          <w:rFonts w:ascii="Times New Roman" w:hAnsi="Times New Roman" w:cs="Times New Roman"/>
          <w:sz w:val="25"/>
          <w:szCs w:val="25"/>
        </w:rPr>
        <w:t>04.12.2020</w:t>
      </w:r>
      <w:r w:rsidR="00834203" w:rsidRPr="00207838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688AEA46" w14:textId="16432FD6" w:rsidR="009F48AA" w:rsidRPr="00207838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BE56DF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9F48AA" w:rsidRPr="00207838">
        <w:rPr>
          <w:rFonts w:ascii="Times New Roman" w:hAnsi="Times New Roman" w:cs="Times New Roman"/>
          <w:sz w:val="25"/>
          <w:szCs w:val="25"/>
          <w:lang w:val="en-US"/>
        </w:rPr>
        <w:t>Raportul de specialitate al Compartimentului juridic,</w:t>
      </w:r>
      <w:r w:rsidR="009F48AA" w:rsidRPr="00207838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2F5C30">
        <w:rPr>
          <w:rFonts w:ascii="Times New Roman" w:hAnsi="Times New Roman" w:cs="Times New Roman"/>
          <w:sz w:val="25"/>
          <w:szCs w:val="25"/>
        </w:rPr>
        <w:t xml:space="preserve"> 30944 </w:t>
      </w:r>
      <w:r w:rsidR="009F48AA" w:rsidRPr="00207838">
        <w:rPr>
          <w:rFonts w:ascii="Times New Roman" w:hAnsi="Times New Roman" w:cs="Times New Roman"/>
          <w:sz w:val="25"/>
          <w:szCs w:val="25"/>
        </w:rPr>
        <w:t xml:space="preserve">din </w:t>
      </w:r>
      <w:r w:rsidR="002F5C30">
        <w:rPr>
          <w:rFonts w:ascii="Times New Roman" w:hAnsi="Times New Roman" w:cs="Times New Roman"/>
          <w:sz w:val="25"/>
          <w:szCs w:val="25"/>
        </w:rPr>
        <w:t>04.12.2020</w:t>
      </w:r>
      <w:r w:rsidR="009F48AA" w:rsidRPr="00207838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54D9D629" w14:textId="77777777" w:rsidR="00BE56DF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BE56DF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9F48AA" w:rsidRPr="00207838">
        <w:rPr>
          <w:rFonts w:ascii="Times New Roman" w:hAnsi="Times New Roman" w:cs="Times New Roman"/>
          <w:sz w:val="25"/>
          <w:szCs w:val="25"/>
          <w:lang w:val="en-US"/>
        </w:rPr>
        <w:t>Raportul de specialitate al Direcției economice,</w:t>
      </w:r>
      <w:r w:rsidR="009F48AA" w:rsidRPr="00207838">
        <w:rPr>
          <w:rFonts w:ascii="Times New Roman" w:hAnsi="Times New Roman" w:cs="Times New Roman"/>
          <w:sz w:val="25"/>
          <w:szCs w:val="25"/>
        </w:rPr>
        <w:t xml:space="preserve"> înregistrat la nr.</w:t>
      </w:r>
      <w:r w:rsidR="00746B6E">
        <w:rPr>
          <w:rFonts w:ascii="Times New Roman" w:hAnsi="Times New Roman" w:cs="Times New Roman"/>
          <w:sz w:val="25"/>
          <w:szCs w:val="25"/>
        </w:rPr>
        <w:t xml:space="preserve"> 30945 </w:t>
      </w:r>
      <w:r w:rsidR="009F48AA" w:rsidRPr="00207838">
        <w:rPr>
          <w:rFonts w:ascii="Times New Roman" w:hAnsi="Times New Roman" w:cs="Times New Roman"/>
          <w:sz w:val="25"/>
          <w:szCs w:val="25"/>
        </w:rPr>
        <w:t xml:space="preserve">din </w:t>
      </w:r>
      <w:r w:rsidR="00746B6E">
        <w:rPr>
          <w:rFonts w:ascii="Times New Roman" w:hAnsi="Times New Roman" w:cs="Times New Roman"/>
          <w:sz w:val="25"/>
          <w:szCs w:val="25"/>
        </w:rPr>
        <w:t>04.12.2020</w:t>
      </w:r>
      <w:r w:rsidR="009F48AA" w:rsidRPr="00207838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5ED1BBFB" w14:textId="4A71AC90" w:rsidR="00BE56DF" w:rsidRPr="00BE56DF" w:rsidRDefault="00BE56DF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  <w:t xml:space="preserve">  -</w:t>
      </w:r>
      <w:r w:rsidRPr="006A2616">
        <w:rPr>
          <w:rFonts w:ascii="Times New Roman" w:hAnsi="Times New Roman" w:cs="Times New Roman"/>
          <w:sz w:val="25"/>
          <w:szCs w:val="25"/>
        </w:rPr>
        <w:t>Avizul Comisiei de specialitate a Consiliului Local;</w:t>
      </w:r>
    </w:p>
    <w:p w14:paraId="0511BD57" w14:textId="17329050" w:rsidR="0009454A" w:rsidRPr="00207838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  <w:lang w:val="en-US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BE56DF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A525DE" w:rsidRPr="00207838">
        <w:rPr>
          <w:rFonts w:ascii="Times New Roman" w:hAnsi="Times New Roman" w:cs="Times New Roman"/>
          <w:sz w:val="25"/>
          <w:szCs w:val="25"/>
          <w:lang w:val="en-US"/>
        </w:rPr>
        <w:t>Prevederile</w:t>
      </w:r>
      <w:r w:rsidR="00D21021" w:rsidRPr="00207838">
        <w:rPr>
          <w:rFonts w:ascii="Times New Roman" w:hAnsi="Times New Roman" w:cs="Times New Roman"/>
          <w:sz w:val="25"/>
          <w:szCs w:val="25"/>
          <w:lang w:val="en-US"/>
        </w:rPr>
        <w:t xml:space="preserve"> art</w:t>
      </w:r>
      <w:r w:rsidR="001625AC" w:rsidRPr="00207838">
        <w:rPr>
          <w:rFonts w:ascii="Times New Roman" w:hAnsi="Times New Roman" w:cs="Times New Roman"/>
          <w:sz w:val="25"/>
          <w:szCs w:val="25"/>
          <w:lang w:val="en-US"/>
        </w:rPr>
        <w:t>.</w:t>
      </w:r>
      <w:r w:rsidR="00D21021" w:rsidRPr="00207838">
        <w:rPr>
          <w:rFonts w:ascii="Times New Roman" w:hAnsi="Times New Roman" w:cs="Times New Roman"/>
          <w:sz w:val="25"/>
          <w:szCs w:val="25"/>
          <w:lang w:val="en-US"/>
        </w:rPr>
        <w:t xml:space="preserve"> 3</w:t>
      </w:r>
      <w:r w:rsidR="001625AC" w:rsidRPr="00207838">
        <w:rPr>
          <w:rFonts w:ascii="Times New Roman" w:hAnsi="Times New Roman" w:cs="Times New Roman"/>
          <w:sz w:val="25"/>
          <w:szCs w:val="25"/>
          <w:lang w:val="en-US"/>
        </w:rPr>
        <w:t>, art. 4 alin.</w:t>
      </w:r>
      <w:r w:rsidR="006E2990" w:rsidRPr="00207838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1625AC" w:rsidRPr="00207838">
        <w:rPr>
          <w:rFonts w:ascii="Times New Roman" w:hAnsi="Times New Roman" w:cs="Times New Roman"/>
          <w:sz w:val="25"/>
          <w:szCs w:val="25"/>
          <w:lang w:val="en-US"/>
        </w:rPr>
        <w:t>(1),</w:t>
      </w:r>
      <w:r w:rsidR="00A525DE" w:rsidRPr="00207838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73486F" w:rsidRPr="00207838">
        <w:rPr>
          <w:rFonts w:ascii="Times New Roman" w:hAnsi="Times New Roman" w:cs="Times New Roman"/>
          <w:sz w:val="25"/>
          <w:szCs w:val="25"/>
          <w:lang w:val="en-US"/>
        </w:rPr>
        <w:t>art.</w:t>
      </w:r>
      <w:r w:rsidR="00D21021" w:rsidRPr="00207838">
        <w:rPr>
          <w:rFonts w:ascii="Times New Roman" w:hAnsi="Times New Roman" w:cs="Times New Roman"/>
          <w:sz w:val="25"/>
          <w:szCs w:val="25"/>
          <w:lang w:val="en-US"/>
        </w:rPr>
        <w:t>6</w:t>
      </w:r>
      <w:r w:rsidR="0073486F" w:rsidRPr="00207838">
        <w:rPr>
          <w:rFonts w:ascii="Times New Roman" w:hAnsi="Times New Roman" w:cs="Times New Roman"/>
          <w:sz w:val="25"/>
          <w:szCs w:val="25"/>
          <w:lang w:val="en-US"/>
        </w:rPr>
        <w:t xml:space="preserve"> </w:t>
      </w:r>
      <w:r w:rsidR="00D21021" w:rsidRPr="00207838">
        <w:rPr>
          <w:rFonts w:ascii="Times New Roman" w:hAnsi="Times New Roman" w:cs="Times New Roman"/>
          <w:sz w:val="25"/>
          <w:szCs w:val="25"/>
          <w:lang w:val="en-US"/>
        </w:rPr>
        <w:t xml:space="preserve">alin. (1) </w:t>
      </w:r>
      <w:r w:rsidR="00A525DE" w:rsidRPr="00207838">
        <w:rPr>
          <w:rFonts w:ascii="Times New Roman" w:hAnsi="Times New Roman" w:cs="Times New Roman"/>
          <w:sz w:val="25"/>
          <w:szCs w:val="25"/>
        </w:rPr>
        <w:t xml:space="preserve">din </w:t>
      </w:r>
      <w:bookmarkStart w:id="2" w:name="_Hlk42599017"/>
      <w:r w:rsidR="00A525DE" w:rsidRPr="00207838">
        <w:rPr>
          <w:rFonts w:ascii="Times New Roman" w:hAnsi="Times New Roman" w:cs="Times New Roman"/>
          <w:sz w:val="25"/>
          <w:szCs w:val="25"/>
        </w:rPr>
        <w:t>Ordonanța de Urgență nr.189 din 25 noiembrie 2008 privind managementul instituțiilor publice de cultură, cu modificările și completările ulterioare</w:t>
      </w:r>
      <w:bookmarkEnd w:id="2"/>
      <w:r w:rsidR="00A525DE" w:rsidRPr="00207838">
        <w:rPr>
          <w:rFonts w:ascii="Times New Roman" w:hAnsi="Times New Roman" w:cs="Times New Roman"/>
          <w:sz w:val="25"/>
          <w:szCs w:val="25"/>
          <w:lang w:val="en-US"/>
        </w:rPr>
        <w:t>;</w:t>
      </w:r>
      <w:r w:rsidR="00A525DE" w:rsidRPr="00207838">
        <w:rPr>
          <w:rFonts w:ascii="Times New Roman" w:hAnsi="Times New Roman" w:cs="Times New Roman"/>
          <w:sz w:val="25"/>
          <w:szCs w:val="25"/>
        </w:rPr>
        <w:t xml:space="preserve"> </w:t>
      </w:r>
    </w:p>
    <w:p w14:paraId="24FCD610" w14:textId="6605DC65" w:rsidR="00F542C9" w:rsidRPr="00207838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  <w:lang w:val="en-US"/>
        </w:rPr>
        <w:tab/>
      </w:r>
      <w:r w:rsidR="00BE56DF">
        <w:rPr>
          <w:rFonts w:ascii="Times New Roman" w:hAnsi="Times New Roman" w:cs="Times New Roman"/>
          <w:sz w:val="25"/>
          <w:szCs w:val="25"/>
          <w:lang w:val="en-US"/>
        </w:rPr>
        <w:t xml:space="preserve">  -</w:t>
      </w:r>
      <w:r w:rsidR="00D21021" w:rsidRPr="00207838">
        <w:rPr>
          <w:rFonts w:ascii="Times New Roman" w:hAnsi="Times New Roman" w:cs="Times New Roman"/>
          <w:sz w:val="25"/>
          <w:szCs w:val="25"/>
          <w:lang w:val="en-US"/>
        </w:rPr>
        <w:t xml:space="preserve">Prevederile Ordinului Ministrului Culturii nr.2799/2015 </w:t>
      </w:r>
      <w:r w:rsidR="00D21021" w:rsidRPr="00207838">
        <w:rPr>
          <w:rFonts w:ascii="Times New Roman" w:hAnsi="Times New Roman" w:cs="Times New Roman"/>
          <w:sz w:val="25"/>
          <w:szCs w:val="25"/>
        </w:rPr>
        <w:t>pentru aprobarea Regulamentului-cadru de organizare şi desfăşurare a concursului de proiecte de management, a Regulamentului-cadru de organizare şi desfăşurare a evaluării managementului, a modelului-cadru al caietului de obiective, a modelului-cadru al raportului de activitate, precum şi a modelului-cadru al contractului de management</w:t>
      </w:r>
      <w:r w:rsidR="00D21021" w:rsidRPr="00207838">
        <w:rPr>
          <w:rFonts w:ascii="Times New Roman" w:hAnsi="Times New Roman" w:cs="Times New Roman"/>
          <w:sz w:val="25"/>
          <w:szCs w:val="25"/>
          <w:lang w:val="en-US"/>
        </w:rPr>
        <w:t>;</w:t>
      </w:r>
    </w:p>
    <w:p w14:paraId="6F27B63C" w14:textId="53691ACB" w:rsidR="0088786F" w:rsidRDefault="00AD36AD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ab/>
      </w:r>
      <w:r w:rsidR="0088786F" w:rsidRPr="00207838">
        <w:rPr>
          <w:rFonts w:ascii="Times New Roman" w:hAnsi="Times New Roman" w:cs="Times New Roman"/>
          <w:sz w:val="25"/>
          <w:szCs w:val="25"/>
        </w:rPr>
        <w:t>În temeiul art. 129 alin. (2) lit. a) și lit. d)</w:t>
      </w:r>
      <w:r w:rsidR="009F5915" w:rsidRPr="00207838">
        <w:rPr>
          <w:rFonts w:ascii="Times New Roman" w:hAnsi="Times New Roman" w:cs="Times New Roman"/>
          <w:sz w:val="25"/>
          <w:szCs w:val="25"/>
        </w:rPr>
        <w:t>,</w:t>
      </w:r>
      <w:r w:rsidR="00CF5983" w:rsidRPr="00207838">
        <w:rPr>
          <w:rFonts w:ascii="Times New Roman" w:hAnsi="Times New Roman" w:cs="Times New Roman"/>
          <w:sz w:val="25"/>
          <w:szCs w:val="25"/>
        </w:rPr>
        <w:t xml:space="preserve"> alin.(7) lit.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CF5983" w:rsidRPr="00207838">
        <w:rPr>
          <w:rFonts w:ascii="Times New Roman" w:hAnsi="Times New Roman" w:cs="Times New Roman"/>
          <w:sz w:val="25"/>
          <w:szCs w:val="25"/>
        </w:rPr>
        <w:t>d)</w:t>
      </w:r>
      <w:r w:rsidR="009F5915" w:rsidRPr="00207838"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207838">
        <w:rPr>
          <w:rFonts w:ascii="Times New Roman" w:hAnsi="Times New Roman" w:cs="Times New Roman"/>
          <w:sz w:val="25"/>
          <w:szCs w:val="25"/>
        </w:rPr>
        <w:t>și art.196 alin. (1) lit.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 w:rsidR="0088786F" w:rsidRPr="00207838">
        <w:rPr>
          <w:rFonts w:ascii="Times New Roman" w:hAnsi="Times New Roman" w:cs="Times New Roman"/>
          <w:sz w:val="25"/>
          <w:szCs w:val="25"/>
        </w:rPr>
        <w:t>a) din Ordonanța de Urgență a Guvernului nr.57/2019 privind Codul Administrativ, cu modificările și completările ulterioare</w:t>
      </w:r>
      <w:r w:rsidR="00913F04" w:rsidRPr="00207838">
        <w:rPr>
          <w:rFonts w:ascii="Times New Roman" w:hAnsi="Times New Roman" w:cs="Times New Roman"/>
          <w:sz w:val="25"/>
          <w:szCs w:val="25"/>
        </w:rPr>
        <w:t>,</w:t>
      </w:r>
    </w:p>
    <w:p w14:paraId="125B4D82" w14:textId="77777777" w:rsidR="005234C8" w:rsidRPr="00207838" w:rsidRDefault="005234C8" w:rsidP="00207838">
      <w:pPr>
        <w:pStyle w:val="Frspaiere"/>
        <w:jc w:val="both"/>
        <w:rPr>
          <w:rFonts w:ascii="Times New Roman" w:hAnsi="Times New Roman" w:cs="Times New Roman"/>
          <w:sz w:val="25"/>
          <w:szCs w:val="25"/>
        </w:rPr>
      </w:pPr>
    </w:p>
    <w:p w14:paraId="44B41C61" w14:textId="5FC5B20B" w:rsidR="0031504F" w:rsidRDefault="0088786F" w:rsidP="009F79B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65F3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HOTĂRĂȘTE</w:t>
      </w:r>
      <w:r w:rsidR="0031699C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:</w:t>
      </w:r>
    </w:p>
    <w:p w14:paraId="3E4C3021" w14:textId="77777777" w:rsidR="0031699C" w:rsidRPr="00D65F35" w:rsidRDefault="0031699C" w:rsidP="009F79B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B4C313D" w14:textId="0235C753" w:rsidR="00E87CF3" w:rsidRPr="005F2D9D" w:rsidRDefault="00466067" w:rsidP="00B604CF">
      <w:pPr>
        <w:spacing w:after="0" w:line="276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 xml:space="preserve"> </w:t>
      </w:r>
      <w:r w:rsidR="00AD36A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="00362978" w:rsidRPr="005F2D9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</w:rPr>
        <w:t>Art.1</w:t>
      </w:r>
      <w:r w:rsidR="00D65F35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.</w:t>
      </w:r>
      <w:r w:rsidR="008C4B3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A</w:t>
      </w:r>
      <w:r w:rsidR="00E87CF3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nex</w:t>
      </w:r>
      <w:r w:rsidR="008C4B3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a</w:t>
      </w:r>
      <w:r w:rsidR="00E87CF3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nr.2 la Hotărârea Consiliului Local</w:t>
      </w:r>
      <w:r w:rsidR="008C4B3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nr.80</w:t>
      </w:r>
      <w:r w:rsidR="00976793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din </w:t>
      </w:r>
      <w:r w:rsidR="008C4B3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27</w:t>
      </w:r>
      <w:r w:rsidR="007E3733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 august </w:t>
      </w:r>
      <w:r w:rsidR="008C4B3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2020 privind aprobarea organizării concursului de proiecte de management în vederea ocupării postului de manager al Muzeului “Arta Lemnului” Câmpulung Moldovenesc, a regulamentului de organizare și desfășurare a concursului, a caietului de obiective, a condițiilor de participare la concurs și a bibliografiei, se modifică și se înlocuiește </w:t>
      </w:r>
      <w:r w:rsidR="00E87CF3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cu </w:t>
      </w:r>
      <w:r w:rsidR="008C4B3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A</w:t>
      </w:r>
      <w:r w:rsidR="00E87CF3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nexa care face parte </w:t>
      </w:r>
      <w:r w:rsidR="008A169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 xml:space="preserve">integrantă </w:t>
      </w:r>
      <w:r w:rsidR="008C4B3D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din prezenta hotărâre.</w:t>
      </w:r>
    </w:p>
    <w:p w14:paraId="4D1855AE" w14:textId="24BD0011" w:rsidR="00B77524" w:rsidRDefault="00AD36AD" w:rsidP="00E8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  <w:r w:rsidRPr="005F2D9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  <w:tab/>
      </w:r>
      <w:r w:rsidR="00AC2B0B" w:rsidRPr="005F2D9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  <w:lang w:val="en-US"/>
        </w:rPr>
        <w:t>Art.</w:t>
      </w:r>
      <w:r w:rsidR="009F79BB" w:rsidRPr="005F2D9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u w:val="single"/>
          <w:lang w:val="en-US"/>
        </w:rPr>
        <w:t>2</w:t>
      </w:r>
      <w:r w:rsidR="00D65F35" w:rsidRPr="005F2D9D">
        <w:rPr>
          <w:rFonts w:ascii="Times New Roman" w:hAnsi="Times New Roman" w:cs="Times New Roman"/>
          <w:b/>
          <w:bCs/>
          <w:color w:val="000000" w:themeColor="text1"/>
          <w:sz w:val="25"/>
          <w:szCs w:val="25"/>
          <w:lang w:val="en-US"/>
        </w:rPr>
        <w:t>.</w:t>
      </w:r>
      <w:r w:rsidR="00AC2B0B" w:rsidRPr="005F2D9D">
        <w:rPr>
          <w:rFonts w:ascii="Times New Roman" w:hAnsi="Times New Roman" w:cs="Times New Roman"/>
          <w:color w:val="000000" w:themeColor="text1"/>
          <w:sz w:val="25"/>
          <w:szCs w:val="25"/>
        </w:rPr>
        <w:t>Primarul municipiului Câmpulung Moldovenesc, prin aparatul de specialitate va aduce la îndeplinire prevederile prezentei hotărâri.</w:t>
      </w:r>
    </w:p>
    <w:p w14:paraId="01B85875" w14:textId="77777777" w:rsidR="00BE56DF" w:rsidRPr="005F2D9D" w:rsidRDefault="00BE56DF" w:rsidP="00E87CF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5"/>
          <w:szCs w:val="25"/>
        </w:rPr>
      </w:pPr>
    </w:p>
    <w:tbl>
      <w:tblPr>
        <w:tblW w:w="10170" w:type="dxa"/>
        <w:tblInd w:w="117" w:type="dxa"/>
        <w:tblLayout w:type="fixed"/>
        <w:tblLook w:val="0000" w:firstRow="0" w:lastRow="0" w:firstColumn="0" w:lastColumn="0" w:noHBand="0" w:noVBand="0"/>
      </w:tblPr>
      <w:tblGrid>
        <w:gridCol w:w="3960"/>
        <w:gridCol w:w="1515"/>
        <w:gridCol w:w="4695"/>
      </w:tblGrid>
      <w:tr w:rsidR="00BE56DF" w:rsidRPr="00263EED" w14:paraId="5EE0A306" w14:textId="77777777" w:rsidTr="00616A1A">
        <w:tc>
          <w:tcPr>
            <w:tcW w:w="3960" w:type="dxa"/>
            <w:shd w:val="clear" w:color="auto" w:fill="auto"/>
          </w:tcPr>
          <w:p w14:paraId="64DC42A1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PREŞEDINTE DE ŞEDINŢǍ,</w:t>
            </w:r>
          </w:p>
          <w:p w14:paraId="70F4FF0A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01E919B3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Boicu Ovidiu - Alin</w:t>
            </w:r>
          </w:p>
        </w:tc>
        <w:tc>
          <w:tcPr>
            <w:tcW w:w="1515" w:type="dxa"/>
            <w:shd w:val="clear" w:color="auto" w:fill="auto"/>
          </w:tcPr>
          <w:p w14:paraId="668B8D44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4695" w:type="dxa"/>
            <w:shd w:val="clear" w:color="auto" w:fill="auto"/>
          </w:tcPr>
          <w:p w14:paraId="12B74E1D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Contrasemnează:</w:t>
            </w:r>
          </w:p>
          <w:p w14:paraId="1D3C61F0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SECRETAR GENERAL</w:t>
            </w:r>
          </w:p>
          <w:p w14:paraId="3085FEE4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AL MUNICIPIULUI</w:t>
            </w:r>
          </w:p>
          <w:p w14:paraId="1F904E57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63EED">
              <w:rPr>
                <w:rFonts w:ascii="Times New Roman" w:hAnsi="Times New Roman"/>
                <w:b/>
                <w:bCs/>
                <w:sz w:val="28"/>
                <w:szCs w:val="28"/>
              </w:rPr>
              <w:t>Erhan Rodica</w:t>
            </w:r>
          </w:p>
          <w:p w14:paraId="7E1A2D74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14:paraId="4D4EB0C7" w14:textId="77777777" w:rsidR="00BE56DF" w:rsidRPr="00263EED" w:rsidRDefault="00BE56DF" w:rsidP="00616A1A">
            <w:pPr>
              <w:pStyle w:val="Frspaiere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323A7BF2" w14:textId="77777777" w:rsidR="00E87CF3" w:rsidRDefault="00E87CF3" w:rsidP="00BE56DF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14:paraId="6F7578B7" w14:textId="107D3495" w:rsidR="0086120B" w:rsidRPr="009F79BB" w:rsidRDefault="0086120B" w:rsidP="00BE56DF">
      <w:pPr>
        <w:spacing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sectPr w:rsidR="0086120B" w:rsidRPr="009F79BB" w:rsidSect="0031699C">
      <w:pgSz w:w="11906" w:h="16838"/>
      <w:pgMar w:top="431" w:right="680" w:bottom="11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70FC3"/>
    <w:multiLevelType w:val="hybridMultilevel"/>
    <w:tmpl w:val="91F26C1A"/>
    <w:lvl w:ilvl="0" w:tplc="1F1003D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1ACC37DC"/>
    <w:multiLevelType w:val="hybridMultilevel"/>
    <w:tmpl w:val="E3560F80"/>
    <w:lvl w:ilvl="0" w:tplc="0E4277E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AB416C"/>
    <w:multiLevelType w:val="hybridMultilevel"/>
    <w:tmpl w:val="F6FCB81E"/>
    <w:lvl w:ilvl="0" w:tplc="98D0E80A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6294194"/>
    <w:multiLevelType w:val="hybridMultilevel"/>
    <w:tmpl w:val="7D7A2A5A"/>
    <w:lvl w:ilvl="0" w:tplc="A70AD9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B5C"/>
    <w:rsid w:val="000473C1"/>
    <w:rsid w:val="000513CC"/>
    <w:rsid w:val="00052964"/>
    <w:rsid w:val="00055515"/>
    <w:rsid w:val="00060478"/>
    <w:rsid w:val="000607DD"/>
    <w:rsid w:val="00062FB3"/>
    <w:rsid w:val="0006305C"/>
    <w:rsid w:val="00066998"/>
    <w:rsid w:val="00071219"/>
    <w:rsid w:val="00075002"/>
    <w:rsid w:val="000810C6"/>
    <w:rsid w:val="0009454A"/>
    <w:rsid w:val="000A0892"/>
    <w:rsid w:val="000A3D6B"/>
    <w:rsid w:val="000A4344"/>
    <w:rsid w:val="000B13D4"/>
    <w:rsid w:val="000B753F"/>
    <w:rsid w:val="000C24DA"/>
    <w:rsid w:val="000C3E6A"/>
    <w:rsid w:val="000C4452"/>
    <w:rsid w:val="000D6D21"/>
    <w:rsid w:val="000E3B96"/>
    <w:rsid w:val="000F3834"/>
    <w:rsid w:val="00115B20"/>
    <w:rsid w:val="00117995"/>
    <w:rsid w:val="00120E8A"/>
    <w:rsid w:val="00132DD2"/>
    <w:rsid w:val="00134236"/>
    <w:rsid w:val="0013632D"/>
    <w:rsid w:val="00151805"/>
    <w:rsid w:val="00160A80"/>
    <w:rsid w:val="00162217"/>
    <w:rsid w:val="001625AC"/>
    <w:rsid w:val="00170412"/>
    <w:rsid w:val="001727FE"/>
    <w:rsid w:val="0017613B"/>
    <w:rsid w:val="00176FCD"/>
    <w:rsid w:val="00187D75"/>
    <w:rsid w:val="001905DB"/>
    <w:rsid w:val="0019112C"/>
    <w:rsid w:val="001A14CB"/>
    <w:rsid w:val="001A4E86"/>
    <w:rsid w:val="001A5466"/>
    <w:rsid w:val="001B3E03"/>
    <w:rsid w:val="001C0D9C"/>
    <w:rsid w:val="001C4663"/>
    <w:rsid w:val="001C79E7"/>
    <w:rsid w:val="001D1C17"/>
    <w:rsid w:val="001D53FF"/>
    <w:rsid w:val="001D673B"/>
    <w:rsid w:val="001D747C"/>
    <w:rsid w:val="001E1E8F"/>
    <w:rsid w:val="001F369C"/>
    <w:rsid w:val="001F597F"/>
    <w:rsid w:val="00201F2F"/>
    <w:rsid w:val="00205907"/>
    <w:rsid w:val="00207838"/>
    <w:rsid w:val="00211F99"/>
    <w:rsid w:val="0022095A"/>
    <w:rsid w:val="00222F99"/>
    <w:rsid w:val="00237618"/>
    <w:rsid w:val="0024460C"/>
    <w:rsid w:val="00245609"/>
    <w:rsid w:val="00250111"/>
    <w:rsid w:val="00275972"/>
    <w:rsid w:val="00276C45"/>
    <w:rsid w:val="002935AD"/>
    <w:rsid w:val="002945DA"/>
    <w:rsid w:val="002A0A16"/>
    <w:rsid w:val="002A60F5"/>
    <w:rsid w:val="002A64B0"/>
    <w:rsid w:val="002B4102"/>
    <w:rsid w:val="002C33A2"/>
    <w:rsid w:val="002C742A"/>
    <w:rsid w:val="002D0860"/>
    <w:rsid w:val="002E08A4"/>
    <w:rsid w:val="002E2290"/>
    <w:rsid w:val="002E44D8"/>
    <w:rsid w:val="002E54D3"/>
    <w:rsid w:val="002F5C30"/>
    <w:rsid w:val="0031504F"/>
    <w:rsid w:val="00315DD0"/>
    <w:rsid w:val="0031699C"/>
    <w:rsid w:val="00320353"/>
    <w:rsid w:val="0032497C"/>
    <w:rsid w:val="00326C13"/>
    <w:rsid w:val="003327F0"/>
    <w:rsid w:val="00335339"/>
    <w:rsid w:val="00335C98"/>
    <w:rsid w:val="00335FD7"/>
    <w:rsid w:val="003403A4"/>
    <w:rsid w:val="003467B7"/>
    <w:rsid w:val="00357620"/>
    <w:rsid w:val="00362978"/>
    <w:rsid w:val="00377109"/>
    <w:rsid w:val="003935EF"/>
    <w:rsid w:val="003A1A6A"/>
    <w:rsid w:val="003A6747"/>
    <w:rsid w:val="003B0756"/>
    <w:rsid w:val="003B2FBB"/>
    <w:rsid w:val="003C631F"/>
    <w:rsid w:val="003D641C"/>
    <w:rsid w:val="003E0D44"/>
    <w:rsid w:val="003F31F1"/>
    <w:rsid w:val="003F5F19"/>
    <w:rsid w:val="00402A44"/>
    <w:rsid w:val="0040403C"/>
    <w:rsid w:val="004156D0"/>
    <w:rsid w:val="00425A0E"/>
    <w:rsid w:val="004263EA"/>
    <w:rsid w:val="00431385"/>
    <w:rsid w:val="004333DA"/>
    <w:rsid w:val="004340B1"/>
    <w:rsid w:val="00435D43"/>
    <w:rsid w:val="00466067"/>
    <w:rsid w:val="004666B8"/>
    <w:rsid w:val="00475AAA"/>
    <w:rsid w:val="00475B9F"/>
    <w:rsid w:val="0048284B"/>
    <w:rsid w:val="00486D59"/>
    <w:rsid w:val="004A13E0"/>
    <w:rsid w:val="004A18A2"/>
    <w:rsid w:val="004A4B5A"/>
    <w:rsid w:val="004A528C"/>
    <w:rsid w:val="004B7682"/>
    <w:rsid w:val="004C4D24"/>
    <w:rsid w:val="004C6FCB"/>
    <w:rsid w:val="004C7553"/>
    <w:rsid w:val="004D0820"/>
    <w:rsid w:val="004D0FA6"/>
    <w:rsid w:val="004D24F4"/>
    <w:rsid w:val="004D3FF7"/>
    <w:rsid w:val="004F0199"/>
    <w:rsid w:val="005056B4"/>
    <w:rsid w:val="00505D85"/>
    <w:rsid w:val="005130E0"/>
    <w:rsid w:val="0051344A"/>
    <w:rsid w:val="005213FF"/>
    <w:rsid w:val="005234C8"/>
    <w:rsid w:val="005247A6"/>
    <w:rsid w:val="00524BE2"/>
    <w:rsid w:val="00527024"/>
    <w:rsid w:val="00546261"/>
    <w:rsid w:val="00551BCE"/>
    <w:rsid w:val="00555A3E"/>
    <w:rsid w:val="00563DBC"/>
    <w:rsid w:val="005640FF"/>
    <w:rsid w:val="00566AB2"/>
    <w:rsid w:val="00574B7A"/>
    <w:rsid w:val="0059114F"/>
    <w:rsid w:val="005925AD"/>
    <w:rsid w:val="00592C56"/>
    <w:rsid w:val="00592C87"/>
    <w:rsid w:val="005A2672"/>
    <w:rsid w:val="005B3FA6"/>
    <w:rsid w:val="005B5079"/>
    <w:rsid w:val="005C14F4"/>
    <w:rsid w:val="005C31E9"/>
    <w:rsid w:val="005C3312"/>
    <w:rsid w:val="005C6975"/>
    <w:rsid w:val="005D437C"/>
    <w:rsid w:val="005D70E4"/>
    <w:rsid w:val="005E3255"/>
    <w:rsid w:val="005F2006"/>
    <w:rsid w:val="005F262C"/>
    <w:rsid w:val="005F2D9D"/>
    <w:rsid w:val="005F6E4C"/>
    <w:rsid w:val="00601CA7"/>
    <w:rsid w:val="00604064"/>
    <w:rsid w:val="00607959"/>
    <w:rsid w:val="006122D9"/>
    <w:rsid w:val="006134CC"/>
    <w:rsid w:val="00617534"/>
    <w:rsid w:val="00623B5C"/>
    <w:rsid w:val="0062446A"/>
    <w:rsid w:val="00625B71"/>
    <w:rsid w:val="00630952"/>
    <w:rsid w:val="00636221"/>
    <w:rsid w:val="006476E2"/>
    <w:rsid w:val="0065176C"/>
    <w:rsid w:val="006525FB"/>
    <w:rsid w:val="006574B6"/>
    <w:rsid w:val="006617FB"/>
    <w:rsid w:val="00664309"/>
    <w:rsid w:val="0066732D"/>
    <w:rsid w:val="00676190"/>
    <w:rsid w:val="00691940"/>
    <w:rsid w:val="00695E89"/>
    <w:rsid w:val="006962DD"/>
    <w:rsid w:val="006A0292"/>
    <w:rsid w:val="006A0C09"/>
    <w:rsid w:val="006B21D5"/>
    <w:rsid w:val="006B2871"/>
    <w:rsid w:val="006C1B34"/>
    <w:rsid w:val="006C3E55"/>
    <w:rsid w:val="006D3932"/>
    <w:rsid w:val="006D69FA"/>
    <w:rsid w:val="006E2990"/>
    <w:rsid w:val="006F506D"/>
    <w:rsid w:val="006F5357"/>
    <w:rsid w:val="006F5CBC"/>
    <w:rsid w:val="006F7591"/>
    <w:rsid w:val="0070591A"/>
    <w:rsid w:val="00711BC1"/>
    <w:rsid w:val="00714324"/>
    <w:rsid w:val="00716631"/>
    <w:rsid w:val="00716D72"/>
    <w:rsid w:val="00725838"/>
    <w:rsid w:val="0073486F"/>
    <w:rsid w:val="00735EFF"/>
    <w:rsid w:val="00736145"/>
    <w:rsid w:val="007371C5"/>
    <w:rsid w:val="00746977"/>
    <w:rsid w:val="00746B6E"/>
    <w:rsid w:val="007525A7"/>
    <w:rsid w:val="00760C61"/>
    <w:rsid w:val="00764B02"/>
    <w:rsid w:val="007659C2"/>
    <w:rsid w:val="00770C21"/>
    <w:rsid w:val="00780E0D"/>
    <w:rsid w:val="007B0EB6"/>
    <w:rsid w:val="007B426A"/>
    <w:rsid w:val="007B474B"/>
    <w:rsid w:val="007B557F"/>
    <w:rsid w:val="007B7A2B"/>
    <w:rsid w:val="007C5336"/>
    <w:rsid w:val="007D42A0"/>
    <w:rsid w:val="007D537F"/>
    <w:rsid w:val="007E3733"/>
    <w:rsid w:val="00805DD8"/>
    <w:rsid w:val="00812862"/>
    <w:rsid w:val="00813FD2"/>
    <w:rsid w:val="0081440A"/>
    <w:rsid w:val="008170ED"/>
    <w:rsid w:val="0082349F"/>
    <w:rsid w:val="00826046"/>
    <w:rsid w:val="00834203"/>
    <w:rsid w:val="00835E20"/>
    <w:rsid w:val="00856E6B"/>
    <w:rsid w:val="0086120B"/>
    <w:rsid w:val="00861FAF"/>
    <w:rsid w:val="00867472"/>
    <w:rsid w:val="00872D56"/>
    <w:rsid w:val="00877449"/>
    <w:rsid w:val="008779FE"/>
    <w:rsid w:val="0088786F"/>
    <w:rsid w:val="00891D68"/>
    <w:rsid w:val="008A169D"/>
    <w:rsid w:val="008A1AB4"/>
    <w:rsid w:val="008A1BA5"/>
    <w:rsid w:val="008A3F6D"/>
    <w:rsid w:val="008B68AB"/>
    <w:rsid w:val="008C006F"/>
    <w:rsid w:val="008C4B3D"/>
    <w:rsid w:val="008D1F64"/>
    <w:rsid w:val="008D5516"/>
    <w:rsid w:val="008E2839"/>
    <w:rsid w:val="008F36AF"/>
    <w:rsid w:val="008F7BF2"/>
    <w:rsid w:val="00906327"/>
    <w:rsid w:val="009116CA"/>
    <w:rsid w:val="00913F04"/>
    <w:rsid w:val="0091642B"/>
    <w:rsid w:val="009263E1"/>
    <w:rsid w:val="00926E09"/>
    <w:rsid w:val="00927AD3"/>
    <w:rsid w:val="00933C35"/>
    <w:rsid w:val="00933F73"/>
    <w:rsid w:val="00941B77"/>
    <w:rsid w:val="00960E63"/>
    <w:rsid w:val="009649BC"/>
    <w:rsid w:val="00976793"/>
    <w:rsid w:val="009774B6"/>
    <w:rsid w:val="009A24DC"/>
    <w:rsid w:val="009A4BD9"/>
    <w:rsid w:val="009A5781"/>
    <w:rsid w:val="009A6AF0"/>
    <w:rsid w:val="009B6509"/>
    <w:rsid w:val="009C43F3"/>
    <w:rsid w:val="009F35F7"/>
    <w:rsid w:val="009F48AA"/>
    <w:rsid w:val="009F5915"/>
    <w:rsid w:val="009F7364"/>
    <w:rsid w:val="009F79BB"/>
    <w:rsid w:val="00A01A0C"/>
    <w:rsid w:val="00A0694B"/>
    <w:rsid w:val="00A06EE4"/>
    <w:rsid w:val="00A16C17"/>
    <w:rsid w:val="00A20456"/>
    <w:rsid w:val="00A23787"/>
    <w:rsid w:val="00A44A82"/>
    <w:rsid w:val="00A47F42"/>
    <w:rsid w:val="00A525DE"/>
    <w:rsid w:val="00A53A70"/>
    <w:rsid w:val="00A57376"/>
    <w:rsid w:val="00A605D9"/>
    <w:rsid w:val="00A7147E"/>
    <w:rsid w:val="00A74818"/>
    <w:rsid w:val="00A77280"/>
    <w:rsid w:val="00A84F48"/>
    <w:rsid w:val="00A90289"/>
    <w:rsid w:val="00A9107B"/>
    <w:rsid w:val="00AA11E6"/>
    <w:rsid w:val="00AA1DDA"/>
    <w:rsid w:val="00AA4CE3"/>
    <w:rsid w:val="00AB2F50"/>
    <w:rsid w:val="00AB6D43"/>
    <w:rsid w:val="00AB7459"/>
    <w:rsid w:val="00AB7848"/>
    <w:rsid w:val="00AC2B0B"/>
    <w:rsid w:val="00AD36AD"/>
    <w:rsid w:val="00AD5555"/>
    <w:rsid w:val="00AF0990"/>
    <w:rsid w:val="00AF4387"/>
    <w:rsid w:val="00B01AB7"/>
    <w:rsid w:val="00B02F75"/>
    <w:rsid w:val="00B0418F"/>
    <w:rsid w:val="00B05979"/>
    <w:rsid w:val="00B060CC"/>
    <w:rsid w:val="00B1011F"/>
    <w:rsid w:val="00B16BAA"/>
    <w:rsid w:val="00B20A88"/>
    <w:rsid w:val="00B220A2"/>
    <w:rsid w:val="00B313BE"/>
    <w:rsid w:val="00B4265A"/>
    <w:rsid w:val="00B45745"/>
    <w:rsid w:val="00B46407"/>
    <w:rsid w:val="00B53D43"/>
    <w:rsid w:val="00B55917"/>
    <w:rsid w:val="00B604CF"/>
    <w:rsid w:val="00B64F0C"/>
    <w:rsid w:val="00B66D28"/>
    <w:rsid w:val="00B67101"/>
    <w:rsid w:val="00B678E0"/>
    <w:rsid w:val="00B71E12"/>
    <w:rsid w:val="00B748C0"/>
    <w:rsid w:val="00B74E13"/>
    <w:rsid w:val="00B77524"/>
    <w:rsid w:val="00B81E0C"/>
    <w:rsid w:val="00B847D4"/>
    <w:rsid w:val="00B948CD"/>
    <w:rsid w:val="00B94D7A"/>
    <w:rsid w:val="00BB5782"/>
    <w:rsid w:val="00BB6DE7"/>
    <w:rsid w:val="00BB7A5B"/>
    <w:rsid w:val="00BC0BC4"/>
    <w:rsid w:val="00BC23D2"/>
    <w:rsid w:val="00BC5518"/>
    <w:rsid w:val="00BD0DA0"/>
    <w:rsid w:val="00BD24FA"/>
    <w:rsid w:val="00BD2BA0"/>
    <w:rsid w:val="00BE294C"/>
    <w:rsid w:val="00BE56DF"/>
    <w:rsid w:val="00BE6A8A"/>
    <w:rsid w:val="00BF4599"/>
    <w:rsid w:val="00BF47F8"/>
    <w:rsid w:val="00C07CCC"/>
    <w:rsid w:val="00C130F5"/>
    <w:rsid w:val="00C22D94"/>
    <w:rsid w:val="00C27C1D"/>
    <w:rsid w:val="00C4017C"/>
    <w:rsid w:val="00C4297E"/>
    <w:rsid w:val="00C46021"/>
    <w:rsid w:val="00C470E6"/>
    <w:rsid w:val="00C52307"/>
    <w:rsid w:val="00C71D9E"/>
    <w:rsid w:val="00C72251"/>
    <w:rsid w:val="00CA253C"/>
    <w:rsid w:val="00CB105C"/>
    <w:rsid w:val="00CB678D"/>
    <w:rsid w:val="00CC0C3D"/>
    <w:rsid w:val="00CE0A39"/>
    <w:rsid w:val="00CE13A5"/>
    <w:rsid w:val="00CE4D22"/>
    <w:rsid w:val="00CE6550"/>
    <w:rsid w:val="00CF5983"/>
    <w:rsid w:val="00D0433C"/>
    <w:rsid w:val="00D21021"/>
    <w:rsid w:val="00D24737"/>
    <w:rsid w:val="00D337DE"/>
    <w:rsid w:val="00D4685D"/>
    <w:rsid w:val="00D46D94"/>
    <w:rsid w:val="00D57BC7"/>
    <w:rsid w:val="00D632D5"/>
    <w:rsid w:val="00D65F35"/>
    <w:rsid w:val="00D67103"/>
    <w:rsid w:val="00D730C5"/>
    <w:rsid w:val="00D8271C"/>
    <w:rsid w:val="00D848FA"/>
    <w:rsid w:val="00D95415"/>
    <w:rsid w:val="00DB1732"/>
    <w:rsid w:val="00DC5139"/>
    <w:rsid w:val="00DC566E"/>
    <w:rsid w:val="00DE1490"/>
    <w:rsid w:val="00DE200C"/>
    <w:rsid w:val="00DE5A8D"/>
    <w:rsid w:val="00DE5BAB"/>
    <w:rsid w:val="00DF4933"/>
    <w:rsid w:val="00DF65A2"/>
    <w:rsid w:val="00DF7E1D"/>
    <w:rsid w:val="00E04911"/>
    <w:rsid w:val="00E106FC"/>
    <w:rsid w:val="00E142AD"/>
    <w:rsid w:val="00E35B51"/>
    <w:rsid w:val="00E41A33"/>
    <w:rsid w:val="00E42DCB"/>
    <w:rsid w:val="00E51E0F"/>
    <w:rsid w:val="00E54BB5"/>
    <w:rsid w:val="00E57EA6"/>
    <w:rsid w:val="00E6047D"/>
    <w:rsid w:val="00E62395"/>
    <w:rsid w:val="00E6742F"/>
    <w:rsid w:val="00E7175F"/>
    <w:rsid w:val="00E83870"/>
    <w:rsid w:val="00E84253"/>
    <w:rsid w:val="00E87CF3"/>
    <w:rsid w:val="00E92419"/>
    <w:rsid w:val="00EA4275"/>
    <w:rsid w:val="00EB45E6"/>
    <w:rsid w:val="00EB4836"/>
    <w:rsid w:val="00EC0342"/>
    <w:rsid w:val="00EC0FDE"/>
    <w:rsid w:val="00EC5A9C"/>
    <w:rsid w:val="00ED3B4A"/>
    <w:rsid w:val="00EE03B6"/>
    <w:rsid w:val="00EE6068"/>
    <w:rsid w:val="00EF73A9"/>
    <w:rsid w:val="00F14A4E"/>
    <w:rsid w:val="00F24E16"/>
    <w:rsid w:val="00F30219"/>
    <w:rsid w:val="00F310E5"/>
    <w:rsid w:val="00F34065"/>
    <w:rsid w:val="00F35353"/>
    <w:rsid w:val="00F4128D"/>
    <w:rsid w:val="00F46882"/>
    <w:rsid w:val="00F47C26"/>
    <w:rsid w:val="00F529C7"/>
    <w:rsid w:val="00F542C9"/>
    <w:rsid w:val="00F61E2C"/>
    <w:rsid w:val="00F65FB7"/>
    <w:rsid w:val="00F776D5"/>
    <w:rsid w:val="00F80AD9"/>
    <w:rsid w:val="00F8436B"/>
    <w:rsid w:val="00F86AC7"/>
    <w:rsid w:val="00F9158A"/>
    <w:rsid w:val="00F95031"/>
    <w:rsid w:val="00FA5C9C"/>
    <w:rsid w:val="00FC0286"/>
    <w:rsid w:val="00FC22DA"/>
    <w:rsid w:val="00FC2F7F"/>
    <w:rsid w:val="00FC4171"/>
    <w:rsid w:val="00FD194B"/>
    <w:rsid w:val="00FD3C1C"/>
    <w:rsid w:val="00FE0151"/>
    <w:rsid w:val="00FE0464"/>
    <w:rsid w:val="00FE086F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0DCB2A"/>
  <w15:chartTrackingRefBased/>
  <w15:docId w15:val="{467D9347-D78A-4985-8442-A573F0C0A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Robust">
    <w:name w:val="Strong"/>
    <w:basedOn w:val="Fontdeparagrafimplicit"/>
    <w:uiPriority w:val="22"/>
    <w:qFormat/>
    <w:rsid w:val="000A3D6B"/>
    <w:rPr>
      <w:b/>
      <w:bCs/>
    </w:rPr>
  </w:style>
  <w:style w:type="paragraph" w:styleId="Listparagraf">
    <w:name w:val="List Paragraph"/>
    <w:basedOn w:val="Normal"/>
    <w:uiPriority w:val="34"/>
    <w:qFormat/>
    <w:rsid w:val="00834203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rsid w:val="0022095A"/>
    <w:pPr>
      <w:spacing w:after="0" w:line="240" w:lineRule="auto"/>
      <w:ind w:firstLine="1134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Indentcorptext3Caracter">
    <w:name w:val="Indent corp text 3 Caracter"/>
    <w:basedOn w:val="Fontdeparagrafimplicit"/>
    <w:link w:val="Indentcorptext3"/>
    <w:rsid w:val="0022095A"/>
    <w:rPr>
      <w:rFonts w:ascii="Times New Roman" w:eastAsia="Times New Roman" w:hAnsi="Times New Roman" w:cs="Times New Roman"/>
      <w:sz w:val="28"/>
      <w:szCs w:val="20"/>
    </w:rPr>
  </w:style>
  <w:style w:type="paragraph" w:styleId="Frspaiere">
    <w:name w:val="No Spacing"/>
    <w:uiPriority w:val="1"/>
    <w:qFormat/>
    <w:rsid w:val="002078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2</Pages>
  <Words>393</Words>
  <Characters>2285</Characters>
  <Application>Microsoft Office Word</Application>
  <DocSecurity>0</DocSecurity>
  <Lines>19</Lines>
  <Paragraphs>5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Luminita.Ropcean</cp:lastModifiedBy>
  <cp:revision>161</cp:revision>
  <cp:lastPrinted>2020-12-04T11:27:00Z</cp:lastPrinted>
  <dcterms:created xsi:type="dcterms:W3CDTF">2020-05-25T07:16:00Z</dcterms:created>
  <dcterms:modified xsi:type="dcterms:W3CDTF">2020-12-15T09:48:00Z</dcterms:modified>
</cp:coreProperties>
</file>