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98"/>
      </w:tblGrid>
      <w:tr w:rsidR="003C08BF" w:rsidRPr="003C08BF" w14:paraId="76781BA8" w14:textId="77777777" w:rsidTr="003C08BF">
        <w:tc>
          <w:tcPr>
            <w:tcW w:w="5387" w:type="dxa"/>
          </w:tcPr>
          <w:p w14:paraId="16CDB875" w14:textId="77777777" w:rsidR="003C08BF" w:rsidRPr="003C08BF" w:rsidRDefault="003C08BF" w:rsidP="003C08BF">
            <w:pPr>
              <w:pStyle w:val="Heading1"/>
              <w:numPr>
                <w:ilvl w:val="0"/>
                <w:numId w:val="31"/>
              </w:numPr>
              <w:tabs>
                <w:tab w:val="clear" w:pos="432"/>
              </w:tabs>
              <w:ind w:left="0" w:firstLine="0"/>
              <w:rPr>
                <w:b w:val="0"/>
                <w:bCs w:val="0"/>
              </w:rPr>
            </w:pPr>
            <w:r w:rsidRPr="003C08BF">
              <w:rPr>
                <w:b w:val="0"/>
                <w:bCs w:val="0"/>
              </w:rPr>
              <w:t>ROMÂNIA</w:t>
            </w:r>
          </w:p>
          <w:p w14:paraId="6D2A2283" w14:textId="77777777" w:rsidR="003C08BF" w:rsidRPr="003C08BF" w:rsidRDefault="003C08BF" w:rsidP="003C08BF">
            <w:pPr>
              <w:pStyle w:val="Heading1"/>
              <w:numPr>
                <w:ilvl w:val="0"/>
                <w:numId w:val="31"/>
              </w:numPr>
              <w:tabs>
                <w:tab w:val="clear" w:pos="432"/>
              </w:tabs>
              <w:ind w:left="0" w:firstLine="0"/>
              <w:rPr>
                <w:b w:val="0"/>
                <w:bCs w:val="0"/>
              </w:rPr>
            </w:pPr>
            <w:r w:rsidRPr="003C08BF">
              <w:rPr>
                <w:b w:val="0"/>
                <w:bCs w:val="0"/>
              </w:rPr>
              <w:t>JUDEȚUL SUCEAVA</w:t>
            </w:r>
          </w:p>
          <w:p w14:paraId="047AFCC5" w14:textId="77777777" w:rsidR="003C08BF" w:rsidRPr="003C08BF" w:rsidRDefault="003C08BF" w:rsidP="003C08BF">
            <w:pPr>
              <w:pStyle w:val="Heading1"/>
              <w:numPr>
                <w:ilvl w:val="0"/>
                <w:numId w:val="31"/>
              </w:numPr>
              <w:tabs>
                <w:tab w:val="clear" w:pos="432"/>
              </w:tabs>
              <w:ind w:left="0" w:firstLine="0"/>
              <w:rPr>
                <w:b w:val="0"/>
                <w:bCs w:val="0"/>
              </w:rPr>
            </w:pPr>
            <w:r w:rsidRPr="003C08BF">
              <w:rPr>
                <w:b w:val="0"/>
                <w:bCs w:val="0"/>
              </w:rPr>
              <w:t xml:space="preserve">MUNICIPIULUI CÂMPULUNG MOLDOVENESC                   </w:t>
            </w:r>
          </w:p>
          <w:p w14:paraId="32679834" w14:textId="7D3FCABC" w:rsidR="003C08BF" w:rsidRPr="003C08BF" w:rsidRDefault="003C08BF" w:rsidP="003C08BF">
            <w:pPr>
              <w:rPr>
                <w:rFonts w:ascii="Times New Roman" w:hAnsi="Times New Roman" w:cs="Times New Roman"/>
                <w:noProof/>
                <w:sz w:val="24"/>
                <w:szCs w:val="24"/>
                <w:lang w:val="ro-RO"/>
              </w:rPr>
            </w:pPr>
            <w:r w:rsidRPr="003C08BF">
              <w:rPr>
                <w:rFonts w:ascii="Times New Roman" w:hAnsi="Times New Roman" w:cs="Times New Roman"/>
                <w:sz w:val="24"/>
                <w:szCs w:val="24"/>
              </w:rPr>
              <w:t>CONSILIUL LOCAL</w:t>
            </w:r>
          </w:p>
        </w:tc>
        <w:tc>
          <w:tcPr>
            <w:tcW w:w="4698" w:type="dxa"/>
          </w:tcPr>
          <w:p w14:paraId="59E0D85D" w14:textId="77777777" w:rsidR="003C08BF" w:rsidRPr="003C08BF" w:rsidRDefault="003C08BF" w:rsidP="003C08BF">
            <w:pPr>
              <w:pStyle w:val="Heading1"/>
              <w:numPr>
                <w:ilvl w:val="0"/>
                <w:numId w:val="31"/>
              </w:numPr>
              <w:tabs>
                <w:tab w:val="clear" w:pos="432"/>
                <w:tab w:val="num" w:pos="7632"/>
              </w:tabs>
              <w:ind w:left="1800" w:hanging="360"/>
              <w:jc w:val="center"/>
              <w:rPr>
                <w:b w:val="0"/>
                <w:bCs w:val="0"/>
              </w:rPr>
            </w:pPr>
            <w:r w:rsidRPr="003C08BF">
              <w:rPr>
                <w:b w:val="0"/>
                <w:bCs w:val="0"/>
              </w:rPr>
              <w:t>ANEXA nr. 1 la</w:t>
            </w:r>
          </w:p>
          <w:p w14:paraId="21D93FC1" w14:textId="5E2A5AF3" w:rsidR="003C08BF" w:rsidRPr="003C08BF" w:rsidRDefault="003C08BF" w:rsidP="003C08BF">
            <w:pPr>
              <w:ind w:left="1368"/>
              <w:jc w:val="center"/>
              <w:rPr>
                <w:rFonts w:ascii="Times New Roman" w:hAnsi="Times New Roman" w:cs="Times New Roman"/>
                <w:sz w:val="24"/>
                <w:szCs w:val="24"/>
              </w:rPr>
            </w:pPr>
            <w:r w:rsidRPr="003C08BF">
              <w:rPr>
                <w:rFonts w:ascii="Times New Roman" w:hAnsi="Times New Roman" w:cs="Times New Roman"/>
                <w:sz w:val="24"/>
                <w:szCs w:val="24"/>
                <w:lang w:val="ro-RO"/>
              </w:rPr>
              <w:t>HCL NR. ____ /202</w:t>
            </w:r>
            <w:r w:rsidRPr="003C08BF">
              <w:rPr>
                <w:rFonts w:ascii="Times New Roman" w:hAnsi="Times New Roman" w:cs="Times New Roman"/>
                <w:sz w:val="24"/>
                <w:szCs w:val="24"/>
                <w:lang w:val="ro-RO"/>
              </w:rPr>
              <w:t>3</w:t>
            </w:r>
          </w:p>
          <w:p w14:paraId="4B46CECB" w14:textId="77777777" w:rsidR="003C08BF" w:rsidRPr="003C08BF" w:rsidRDefault="003C08BF" w:rsidP="00DA5DE1">
            <w:pPr>
              <w:rPr>
                <w:rFonts w:ascii="Times New Roman" w:hAnsi="Times New Roman" w:cs="Times New Roman"/>
                <w:noProof/>
                <w:sz w:val="24"/>
                <w:szCs w:val="24"/>
                <w:lang w:val="ro-RO"/>
              </w:rPr>
            </w:pPr>
          </w:p>
        </w:tc>
      </w:tr>
    </w:tbl>
    <w:p w14:paraId="64949F94" w14:textId="77777777" w:rsidR="003C08BF" w:rsidRDefault="003C08BF" w:rsidP="00DA5DE1">
      <w:pPr>
        <w:spacing w:after="0" w:line="240" w:lineRule="auto"/>
        <w:rPr>
          <w:rFonts w:ascii="Arial Narrow" w:hAnsi="Arial Narrow" w:cs="Arial"/>
          <w:b/>
          <w:bCs/>
          <w:noProof/>
          <w:lang w:val="ro-RO"/>
        </w:rPr>
      </w:pPr>
    </w:p>
    <w:p w14:paraId="1FB5AE5E" w14:textId="1D63C01C" w:rsidR="003C08BF" w:rsidRPr="004C5834" w:rsidRDefault="003C08BF" w:rsidP="003C08BF">
      <w:pPr>
        <w:pStyle w:val="Heading1"/>
        <w:numPr>
          <w:ilvl w:val="0"/>
          <w:numId w:val="31"/>
        </w:numPr>
        <w:tabs>
          <w:tab w:val="clear" w:pos="432"/>
        </w:tabs>
        <w:ind w:left="-349" w:hanging="360"/>
        <w:rPr>
          <w:rFonts w:ascii="Trebuchet MS" w:hAnsi="Trebuchet MS"/>
          <w:sz w:val="20"/>
          <w:szCs w:val="20"/>
        </w:rPr>
      </w:pPr>
      <w:r w:rsidRPr="004C5834">
        <w:rPr>
          <w:rFonts w:ascii="Trebuchet MS" w:hAnsi="Trebuchet MS"/>
          <w:bCs w:val="0"/>
          <w:sz w:val="20"/>
          <w:szCs w:val="20"/>
        </w:rPr>
        <w:t xml:space="preserve">                                                                    </w:t>
      </w:r>
    </w:p>
    <w:p w14:paraId="7DA2267A" w14:textId="77777777" w:rsidR="003C08BF" w:rsidRDefault="003C08BF" w:rsidP="00DA5DE1">
      <w:pPr>
        <w:spacing w:after="0" w:line="240" w:lineRule="auto"/>
        <w:rPr>
          <w:rFonts w:ascii="Arial Narrow" w:hAnsi="Arial Narrow" w:cs="Arial"/>
          <w:b/>
          <w:bCs/>
          <w:noProof/>
          <w:lang w:val="ro-RO"/>
        </w:rPr>
      </w:pPr>
    </w:p>
    <w:p w14:paraId="4D277476" w14:textId="77777777" w:rsidR="003C08BF" w:rsidRDefault="003C08BF" w:rsidP="00DA5DE1">
      <w:pPr>
        <w:spacing w:after="0" w:line="240" w:lineRule="auto"/>
        <w:rPr>
          <w:rFonts w:ascii="Arial Narrow" w:hAnsi="Arial Narrow" w:cs="Arial"/>
          <w:b/>
          <w:bCs/>
          <w:noProof/>
          <w:lang w:val="ro-RO"/>
        </w:rPr>
      </w:pPr>
    </w:p>
    <w:p w14:paraId="2E155147" w14:textId="50AB0D3B" w:rsidR="006A0732" w:rsidRPr="003F3CA7" w:rsidRDefault="00D36231" w:rsidP="00DA5DE1">
      <w:pPr>
        <w:spacing w:after="0" w:line="240" w:lineRule="auto"/>
        <w:rPr>
          <w:rFonts w:ascii="Arial Narrow" w:hAnsi="Arial Narrow" w:cs="Arial"/>
          <w:b/>
          <w:bCs/>
          <w:noProof/>
          <w:lang w:val="ro-RO"/>
        </w:rPr>
      </w:pPr>
      <w:r w:rsidRPr="003F3CA7">
        <w:rPr>
          <w:rFonts w:ascii="Arial Narrow" w:hAnsi="Arial Narrow" w:cs="Arial"/>
          <w:b/>
          <w:bCs/>
          <w:noProof/>
          <w:lang w:val="ro-RO"/>
        </w:rPr>
        <w:t xml:space="preserve"> </w:t>
      </w:r>
    </w:p>
    <w:p w14:paraId="2A53BA4C" w14:textId="55FBC314" w:rsidR="00877470" w:rsidRPr="00734664" w:rsidRDefault="004C4E49" w:rsidP="00DA5DE1">
      <w:pPr>
        <w:spacing w:after="0" w:line="240" w:lineRule="auto"/>
        <w:jc w:val="center"/>
        <w:rPr>
          <w:rFonts w:ascii="Arial Narrow" w:hAnsi="Arial Narrow" w:cs="Arial"/>
          <w:b/>
          <w:bCs/>
          <w:noProof/>
          <w:sz w:val="36"/>
          <w:szCs w:val="36"/>
          <w:lang w:val="ro-RO"/>
        </w:rPr>
      </w:pPr>
      <w:r w:rsidRPr="00734664">
        <w:rPr>
          <w:rFonts w:ascii="Arial Narrow" w:hAnsi="Arial Narrow" w:cs="Arial"/>
          <w:b/>
          <w:bCs/>
          <w:noProof/>
          <w:sz w:val="36"/>
          <w:szCs w:val="36"/>
          <w:lang w:val="ro-RO"/>
        </w:rPr>
        <w:t xml:space="preserve">ANALIZA NEVOI PENTRU  DOTARE CU ECHIPAMENTE TIC, </w:t>
      </w:r>
    </w:p>
    <w:p w14:paraId="50C988B8" w14:textId="18088883" w:rsidR="00877470" w:rsidRPr="00734664" w:rsidRDefault="004C4E49" w:rsidP="00DA5DE1">
      <w:pPr>
        <w:spacing w:after="0" w:line="240" w:lineRule="auto"/>
        <w:jc w:val="center"/>
        <w:rPr>
          <w:rFonts w:ascii="Arial Narrow" w:hAnsi="Arial Narrow" w:cs="Arial"/>
          <w:b/>
          <w:bCs/>
          <w:noProof/>
          <w:sz w:val="36"/>
          <w:szCs w:val="36"/>
          <w:lang w:val="ro-RO"/>
        </w:rPr>
      </w:pPr>
      <w:r w:rsidRPr="00734664">
        <w:rPr>
          <w:rFonts w:ascii="Arial Narrow" w:hAnsi="Arial Narrow" w:cs="Arial"/>
          <w:b/>
          <w:bCs/>
          <w:noProof/>
          <w:sz w:val="36"/>
          <w:szCs w:val="36"/>
          <w:lang w:val="ro-RO"/>
        </w:rPr>
        <w:t>MOBILIER ȘI MATERIALE EDUCAȚIONALE ȘI SPORTIVE</w:t>
      </w:r>
    </w:p>
    <w:p w14:paraId="1A69DB44" w14:textId="77777777" w:rsidR="00690AE4" w:rsidRPr="00734664" w:rsidRDefault="00690AE4" w:rsidP="00DA5DE1">
      <w:pPr>
        <w:spacing w:after="0" w:line="240" w:lineRule="auto"/>
        <w:jc w:val="center"/>
        <w:rPr>
          <w:rFonts w:ascii="Arial Narrow" w:hAnsi="Arial Narrow" w:cs="Arial"/>
          <w:b/>
          <w:bCs/>
          <w:noProof/>
          <w:sz w:val="36"/>
          <w:szCs w:val="36"/>
          <w:lang w:val="ro-RO"/>
        </w:rPr>
      </w:pPr>
    </w:p>
    <w:p w14:paraId="40C9694F" w14:textId="56014EF8" w:rsidR="00CB32A1" w:rsidRPr="00734664" w:rsidRDefault="00106B59" w:rsidP="00DA5DE1">
      <w:pPr>
        <w:spacing w:after="0" w:line="240" w:lineRule="auto"/>
        <w:jc w:val="center"/>
        <w:rPr>
          <w:rFonts w:ascii="Arial Narrow" w:hAnsi="Arial Narrow" w:cs="Arial"/>
          <w:b/>
          <w:noProof/>
          <w:sz w:val="36"/>
          <w:szCs w:val="36"/>
          <w:u w:val="single"/>
          <w:lang w:val="ro-RO"/>
        </w:rPr>
      </w:pPr>
      <w:r w:rsidRPr="00734664">
        <w:rPr>
          <w:rFonts w:ascii="Arial Narrow" w:hAnsi="Arial Narrow" w:cs="Arial"/>
          <w:b/>
          <w:noProof/>
          <w:sz w:val="36"/>
          <w:szCs w:val="36"/>
          <w:u w:val="single"/>
          <w:lang w:val="ro-RO"/>
        </w:rPr>
        <w:t xml:space="preserve">UAT </w:t>
      </w:r>
      <w:r w:rsidR="00CB32A1" w:rsidRPr="00734664">
        <w:rPr>
          <w:rFonts w:ascii="Arial Narrow" w:hAnsi="Arial Narrow" w:cs="Arial"/>
          <w:b/>
          <w:noProof/>
          <w:sz w:val="36"/>
          <w:szCs w:val="36"/>
          <w:u w:val="single"/>
          <w:lang w:val="ro-RO"/>
        </w:rPr>
        <w:t>MUNICIPIUL CÂMPULUNG MOLDOVENESC</w:t>
      </w:r>
    </w:p>
    <w:p w14:paraId="14501CD2" w14:textId="77777777" w:rsidR="00857357" w:rsidRPr="003F3CA7" w:rsidRDefault="00857357" w:rsidP="00DA5DE1">
      <w:pPr>
        <w:spacing w:after="0" w:line="240" w:lineRule="auto"/>
        <w:rPr>
          <w:rFonts w:ascii="Arial Narrow" w:hAnsi="Arial Narrow" w:cs="Arial"/>
          <w:b/>
          <w:noProof/>
          <w:u w:val="single"/>
          <w:lang w:val="ro-RO"/>
        </w:rPr>
      </w:pPr>
    </w:p>
    <w:p w14:paraId="252C5481" w14:textId="77777777" w:rsidR="00877470" w:rsidRPr="003F3CA7" w:rsidRDefault="00877470" w:rsidP="00DA5DE1">
      <w:pPr>
        <w:spacing w:after="0" w:line="240" w:lineRule="auto"/>
        <w:rPr>
          <w:rFonts w:ascii="Arial Narrow" w:hAnsi="Arial Narrow" w:cs="Arial"/>
          <w:b/>
          <w:noProof/>
          <w:u w:val="single"/>
          <w:lang w:val="ro-RO"/>
        </w:rPr>
      </w:pPr>
    </w:p>
    <w:p w14:paraId="63C6B644" w14:textId="49794000" w:rsidR="00877470" w:rsidRPr="003F3CA7" w:rsidRDefault="00877470" w:rsidP="00DA5DE1">
      <w:pPr>
        <w:spacing w:after="0" w:line="240" w:lineRule="auto"/>
        <w:rPr>
          <w:rFonts w:ascii="Arial Narrow" w:hAnsi="Arial Narrow" w:cs="Arial"/>
          <w:b/>
          <w:noProof/>
          <w:lang w:val="ro-RO"/>
        </w:rPr>
      </w:pPr>
      <w:r w:rsidRPr="003F3CA7">
        <w:rPr>
          <w:rFonts w:ascii="Arial Narrow" w:hAnsi="Arial Narrow" w:cs="Arial"/>
          <w:b/>
          <w:noProof/>
          <w:lang w:val="ro-RO"/>
        </w:rPr>
        <w:t xml:space="preserve">Unității de învățământ cu personalitate juridică : </w:t>
      </w:r>
    </w:p>
    <w:p w14:paraId="361AF852" w14:textId="678965E1"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Național „Dragoș Vodă”,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4327278</w:t>
      </w:r>
    </w:p>
    <w:p w14:paraId="7A1335D9" w14:textId="3B40A3B9" w:rsidR="00D558EF" w:rsidRPr="003F3CA7"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Silvic Bucovina,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 xml:space="preserve">Cod fiscal : 4327260 </w:t>
      </w:r>
    </w:p>
    <w:p w14:paraId="74E6CF51" w14:textId="339F1C73" w:rsidR="00C5541D" w:rsidRPr="003F3CA7"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Liceul Tehnologic Nr. 1, Câmpulung Moldovenesc</w:t>
      </w:r>
      <w:r w:rsidR="00C5541D" w:rsidRPr="003F3CA7">
        <w:rPr>
          <w:rFonts w:ascii="Arial Narrow" w:hAnsi="Arial Narrow" w:cs="Arial"/>
          <w:bCs/>
          <w:noProof/>
          <w:lang w:val="ro-RO"/>
        </w:rPr>
        <w:t>, Cod fiscal :</w:t>
      </w:r>
      <w:r w:rsidR="00D558EF" w:rsidRPr="003F3CA7">
        <w:rPr>
          <w:rFonts w:ascii="Arial Narrow" w:hAnsi="Arial Narrow" w:cs="Arial"/>
          <w:bCs/>
          <w:noProof/>
          <w:lang w:val="ro-RO"/>
        </w:rPr>
        <w:t xml:space="preserve"> </w:t>
      </w:r>
      <w:r w:rsidR="00C5541D" w:rsidRPr="003F3CA7">
        <w:rPr>
          <w:rFonts w:ascii="Arial Narrow" w:hAnsi="Arial Narrow" w:cs="Arial"/>
          <w:bCs/>
          <w:noProof/>
          <w:lang w:val="ro-RO"/>
        </w:rPr>
        <w:t xml:space="preserve">4327286 </w:t>
      </w:r>
    </w:p>
    <w:p w14:paraId="7520D108" w14:textId="08F02832" w:rsidR="00CB32A1" w:rsidRPr="003F3CA7"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Școala Gimnazială </w:t>
      </w:r>
      <w:r w:rsidR="00792C8A" w:rsidRPr="003F3CA7">
        <w:rPr>
          <w:rFonts w:ascii="Arial Narrow" w:hAnsi="Arial Narrow" w:cs="Arial"/>
          <w:bCs/>
          <w:noProof/>
          <w:lang w:val="ro-RO"/>
        </w:rPr>
        <w:t>„</w:t>
      </w:r>
      <w:r w:rsidRPr="003F3CA7">
        <w:rPr>
          <w:rFonts w:ascii="Arial Narrow" w:hAnsi="Arial Narrow" w:cs="Arial"/>
          <w:bCs/>
          <w:noProof/>
          <w:lang w:val="ro-RO"/>
        </w:rPr>
        <w:t>Bogdan Vodă”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8036433</w:t>
      </w:r>
    </w:p>
    <w:p w14:paraId="4AAB851A" w14:textId="5A9C31AD"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„George Voevidca”,Câmpulung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18253600</w:t>
      </w:r>
    </w:p>
    <w:p w14:paraId="517EC2F2" w14:textId="6FA19BDC"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Teodor V. Ștefanelli</w:t>
      </w:r>
      <w:r w:rsidR="00C5541D" w:rsidRPr="003F3CA7">
        <w:rPr>
          <w:rFonts w:ascii="Arial Narrow" w:hAnsi="Arial Narrow" w:cs="Arial"/>
          <w:bCs/>
          <w:noProof/>
          <w:lang w:val="ro-RO"/>
        </w:rPr>
        <w:t>,</w:t>
      </w:r>
      <w:r w:rsidR="00D558EF" w:rsidRPr="003F3CA7">
        <w:rPr>
          <w:rFonts w:ascii="Arial Narrow" w:hAnsi="Arial Narrow" w:cs="Arial"/>
          <w:bCs/>
          <w:noProof/>
          <w:lang w:val="ro-RO"/>
        </w:rPr>
        <w:t xml:space="preserve"> Câmpulung Moldovenesc,</w:t>
      </w:r>
      <w:r w:rsidR="00C5541D" w:rsidRPr="003F3CA7">
        <w:rPr>
          <w:rFonts w:ascii="Arial Narrow" w:hAnsi="Arial Narrow" w:cs="Arial"/>
          <w:bCs/>
          <w:noProof/>
          <w:lang w:val="ro-RO"/>
        </w:rPr>
        <w:t xml:space="preserve"> </w:t>
      </w:r>
      <w:r w:rsidR="00D558EF" w:rsidRPr="003F3CA7">
        <w:rPr>
          <w:rFonts w:ascii="Arial Narrow" w:hAnsi="Arial Narrow" w:cs="Arial"/>
          <w:bCs/>
          <w:noProof/>
          <w:lang w:val="ro-RO"/>
        </w:rPr>
        <w:t>Cod fiscal : 18260429</w:t>
      </w:r>
    </w:p>
    <w:p w14:paraId="6F5FBC04" w14:textId="1D16613A" w:rsidR="00CB32A1" w:rsidRDefault="00CB32A1" w:rsidP="00BC2322">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Clubul Copiilor Câmpulung Moldovenesc</w:t>
      </w:r>
      <w:r w:rsidR="00C5541D" w:rsidRPr="003F3CA7">
        <w:rPr>
          <w:rFonts w:ascii="Arial Narrow" w:hAnsi="Arial Narrow" w:cs="Arial"/>
          <w:bCs/>
          <w:noProof/>
          <w:lang w:val="ro-RO"/>
        </w:rPr>
        <w:t>, Cod fiscal :</w:t>
      </w:r>
      <w:r w:rsidR="00D558EF" w:rsidRPr="003F3CA7">
        <w:rPr>
          <w:rFonts w:ascii="Arial Narrow" w:hAnsi="Arial Narrow" w:cs="Arial"/>
          <w:bCs/>
          <w:noProof/>
          <w:lang w:val="ro-RO"/>
        </w:rPr>
        <w:t xml:space="preserve"> </w:t>
      </w:r>
      <w:r w:rsidR="00C5541D" w:rsidRPr="003F3CA7">
        <w:rPr>
          <w:rFonts w:ascii="Arial Narrow" w:hAnsi="Arial Narrow" w:cs="Arial"/>
          <w:bCs/>
          <w:noProof/>
          <w:lang w:val="ro-RO"/>
        </w:rPr>
        <w:t>14061474</w:t>
      </w:r>
    </w:p>
    <w:p w14:paraId="524CC770" w14:textId="70EAFA11" w:rsidR="009C7773" w:rsidRPr="009C7773" w:rsidRDefault="009C7773" w:rsidP="009C7773">
      <w:pPr>
        <w:pStyle w:val="ListParagraph"/>
        <w:numPr>
          <w:ilvl w:val="0"/>
          <w:numId w:val="20"/>
        </w:numPr>
        <w:rPr>
          <w:rFonts w:ascii="Arial Narrow" w:hAnsi="Arial Narrow" w:cs="Arial"/>
          <w:bCs/>
          <w:noProof/>
          <w:lang w:val="ro-RO"/>
        </w:rPr>
      </w:pPr>
      <w:r w:rsidRPr="009C7773">
        <w:rPr>
          <w:rFonts w:ascii="Arial Narrow" w:hAnsi="Arial Narrow" w:cs="Arial"/>
          <w:bCs/>
          <w:noProof/>
          <w:lang w:val="ro-RO"/>
        </w:rPr>
        <w:t>Clubul Sportiv „Rarăul” Câmpulung Moldovenesc</w:t>
      </w:r>
      <w:r w:rsidRPr="003F3CA7">
        <w:rPr>
          <w:rFonts w:ascii="Arial Narrow" w:hAnsi="Arial Narrow" w:cs="Arial"/>
          <w:bCs/>
          <w:noProof/>
          <w:lang w:val="ro-RO"/>
        </w:rPr>
        <w:t xml:space="preserve">, Cod fiscal : </w:t>
      </w:r>
      <w:r w:rsidRPr="009C7773">
        <w:rPr>
          <w:rFonts w:ascii="Arial Narrow" w:hAnsi="Arial Narrow" w:cs="Arial"/>
          <w:bCs/>
          <w:noProof/>
          <w:lang w:val="ro-RO"/>
        </w:rPr>
        <w:t>15077986</w:t>
      </w:r>
    </w:p>
    <w:p w14:paraId="17DC52F2" w14:textId="77777777" w:rsidR="00C5541D" w:rsidRPr="003F3CA7" w:rsidRDefault="00C5541D" w:rsidP="00C5541D">
      <w:pPr>
        <w:pStyle w:val="ListParagraph"/>
        <w:spacing w:after="0" w:line="240" w:lineRule="auto"/>
        <w:rPr>
          <w:rFonts w:ascii="Arial Narrow" w:hAnsi="Arial Narrow" w:cs="Arial"/>
          <w:bCs/>
          <w:noProof/>
          <w:lang w:val="ro-RO"/>
        </w:rPr>
      </w:pPr>
    </w:p>
    <w:p w14:paraId="758D729E" w14:textId="5219F046" w:rsidR="001613E2" w:rsidRPr="003F3CA7" w:rsidRDefault="00877470" w:rsidP="00DA5DE1">
      <w:pPr>
        <w:spacing w:after="0" w:line="240" w:lineRule="auto"/>
        <w:rPr>
          <w:rFonts w:ascii="Arial Narrow" w:hAnsi="Arial Narrow" w:cs="Arial"/>
          <w:b/>
          <w:noProof/>
          <w:lang w:val="ro-RO"/>
        </w:rPr>
      </w:pPr>
      <w:r w:rsidRPr="003F3CA7">
        <w:rPr>
          <w:rFonts w:ascii="Arial Narrow" w:hAnsi="Arial Narrow" w:cs="Arial"/>
          <w:b/>
          <w:noProof/>
          <w:lang w:val="ro-RO"/>
        </w:rPr>
        <w:t xml:space="preserve">Unității de învățământ arondate : </w:t>
      </w:r>
    </w:p>
    <w:p w14:paraId="0B79809D" w14:textId="15297D7E"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Grădinița cu Program Prelungit </w:t>
      </w:r>
      <w:r w:rsidR="00792C8A" w:rsidRPr="003F3CA7">
        <w:rPr>
          <w:rFonts w:ascii="Arial Narrow" w:hAnsi="Arial Narrow" w:cs="Arial"/>
          <w:bCs/>
          <w:noProof/>
          <w:lang w:val="ro-RO"/>
        </w:rPr>
        <w:t>„</w:t>
      </w:r>
      <w:r w:rsidRPr="003F3CA7">
        <w:rPr>
          <w:rFonts w:ascii="Arial Narrow" w:hAnsi="Arial Narrow" w:cs="Arial"/>
          <w:bCs/>
          <w:noProof/>
          <w:lang w:val="ro-RO"/>
        </w:rPr>
        <w:t>Căsuța Piticilor”, Câmpulung Moldovenesc</w:t>
      </w:r>
    </w:p>
    <w:p w14:paraId="4F47AEAC" w14:textId="179229CF"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Prelungit nr. 2, Câmpulung Moldovenesc</w:t>
      </w:r>
    </w:p>
    <w:p w14:paraId="3300AB04" w14:textId="34892204"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1 „Floare de Colț”, Câmpulung Moldovenesc</w:t>
      </w:r>
    </w:p>
    <w:p w14:paraId="7FC8538A" w14:textId="3120AE7D"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2, Câmpulung Moldovenesc</w:t>
      </w:r>
    </w:p>
    <w:p w14:paraId="005D29B1" w14:textId="12646919"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Grădinița cu Program Normal </w:t>
      </w:r>
      <w:r w:rsidR="00DB1344">
        <w:rPr>
          <w:rFonts w:ascii="Arial Narrow" w:hAnsi="Arial Narrow" w:cs="Arial"/>
          <w:bCs/>
          <w:noProof/>
          <w:lang w:val="ro-RO"/>
        </w:rPr>
        <w:t>n</w:t>
      </w:r>
      <w:r w:rsidRPr="003F3CA7">
        <w:rPr>
          <w:rFonts w:ascii="Arial Narrow" w:hAnsi="Arial Narrow" w:cs="Arial"/>
          <w:bCs/>
          <w:noProof/>
          <w:lang w:val="ro-RO"/>
        </w:rPr>
        <w:t>r. 3, Câmpulung Moldovenesc</w:t>
      </w:r>
    </w:p>
    <w:p w14:paraId="069445E4" w14:textId="309914C5"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4 „Valea Seacă”, Câmpulung Moldovenesc</w:t>
      </w:r>
    </w:p>
    <w:p w14:paraId="5D5AB0A1" w14:textId="58764225" w:rsidR="00CB32A1" w:rsidRPr="003F3CA7" w:rsidRDefault="00CB32A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 5, Câmpulung Moldovenesc</w:t>
      </w:r>
    </w:p>
    <w:p w14:paraId="1AFC6B3E" w14:textId="77777777" w:rsidR="00CB5404" w:rsidRPr="003F3CA7" w:rsidRDefault="00CB5404" w:rsidP="00DA5DE1">
      <w:pPr>
        <w:spacing w:after="0" w:line="240" w:lineRule="auto"/>
        <w:ind w:right="288"/>
        <w:rPr>
          <w:rFonts w:ascii="Arial Narrow" w:hAnsi="Arial Narrow" w:cs="Arial"/>
          <w:noProof/>
          <w:lang w:val="ro-RO"/>
        </w:rPr>
      </w:pPr>
    </w:p>
    <w:p w14:paraId="352276CE" w14:textId="0819082D" w:rsidR="00445DAF" w:rsidRPr="003F3CA7" w:rsidRDefault="00445DAF"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Situația existentă aferentă unității de învățământ cu personalitate juridică</w:t>
      </w:r>
      <w:r w:rsidR="00DA5DE1" w:rsidRPr="003F3CA7">
        <w:rPr>
          <w:rFonts w:ascii="Arial Narrow" w:eastAsia="Calibri" w:hAnsi="Arial Narrow" w:cs="Arial"/>
          <w:b/>
          <w:bCs/>
          <w:noProof/>
          <w:u w:val="single"/>
          <w:lang w:val="ro-RO" w:eastAsia="ro-RO"/>
        </w:rPr>
        <w:t xml:space="preserve">, </w:t>
      </w:r>
      <w:r w:rsidRPr="003F3CA7">
        <w:rPr>
          <w:rFonts w:ascii="Arial Narrow" w:eastAsia="Calibri" w:hAnsi="Arial Narrow" w:cs="Arial"/>
          <w:b/>
          <w:bCs/>
          <w:noProof/>
          <w:u w:val="single"/>
          <w:lang w:val="ro-RO" w:eastAsia="ro-RO"/>
        </w:rPr>
        <w:t>precum și a unităților de învățământ arondate</w:t>
      </w:r>
      <w:r w:rsidR="00DA5DE1" w:rsidRPr="003F3CA7">
        <w:rPr>
          <w:rFonts w:ascii="Arial Narrow" w:eastAsia="Calibri" w:hAnsi="Arial Narrow" w:cs="Arial"/>
          <w:b/>
          <w:bCs/>
          <w:noProof/>
          <w:u w:val="single"/>
          <w:lang w:val="ro-RO" w:eastAsia="ro-RO"/>
        </w:rPr>
        <w:t>.</w:t>
      </w:r>
    </w:p>
    <w:p w14:paraId="05261811" w14:textId="77777777" w:rsidR="001613E2" w:rsidRPr="003F3CA7" w:rsidRDefault="001613E2" w:rsidP="00DA5DE1">
      <w:pPr>
        <w:autoSpaceDE w:val="0"/>
        <w:autoSpaceDN w:val="0"/>
        <w:adjustRightInd w:val="0"/>
        <w:spacing w:after="0" w:line="240" w:lineRule="auto"/>
        <w:jc w:val="both"/>
        <w:rPr>
          <w:rFonts w:ascii="Arial Narrow" w:eastAsia="Calibri" w:hAnsi="Arial Narrow" w:cs="Arial"/>
          <w:b/>
          <w:bCs/>
          <w:noProof/>
          <w:lang w:val="ro-RO" w:eastAsia="ro-RO"/>
        </w:rPr>
      </w:pPr>
    </w:p>
    <w:p w14:paraId="5A3EC8A0" w14:textId="435B5CE5"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Național „Dragoș Vodă”, Câmpulung Moldovenesc</w:t>
      </w:r>
    </w:p>
    <w:p w14:paraId="7927474D"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IX-XII : 20</w:t>
      </w:r>
    </w:p>
    <w:p w14:paraId="72E75BB1"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științe : 3</w:t>
      </w:r>
    </w:p>
    <w:p w14:paraId="30B585EB"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cabinete școlare : 6</w:t>
      </w:r>
    </w:p>
    <w:p w14:paraId="3EDF6283"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3</w:t>
      </w:r>
    </w:p>
    <w:p w14:paraId="1AD302C6"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Bibliotecă : 1</w:t>
      </w:r>
    </w:p>
    <w:p w14:paraId="2C1E2ED6"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1CF79778"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Teren multisport cu nocturna : 1</w:t>
      </w:r>
    </w:p>
    <w:p w14:paraId="2307A006" w14:textId="77777777" w:rsidR="00DA5DE1" w:rsidRPr="003F3CA7" w:rsidRDefault="00DA5DE1" w:rsidP="00DA5DE1">
      <w:pPr>
        <w:pStyle w:val="ListParagraph"/>
        <w:spacing w:after="0" w:line="240" w:lineRule="auto"/>
        <w:rPr>
          <w:rFonts w:ascii="Arial Narrow" w:hAnsi="Arial Narrow" w:cs="Arial"/>
          <w:bCs/>
          <w:noProof/>
          <w:lang w:val="ro-RO"/>
        </w:rPr>
      </w:pPr>
    </w:p>
    <w:p w14:paraId="7944AD08" w14:textId="6CA5207C"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Colegiul Silvic Bucovina, Câmpulung Moldovenesc</w:t>
      </w:r>
    </w:p>
    <w:p w14:paraId="44836659" w14:textId="51103008"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invatamant liceal clasele IX-XII : 20</w:t>
      </w:r>
    </w:p>
    <w:p w14:paraId="7FFA3FF7" w14:textId="6E9338A9"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lastRenderedPageBreak/>
        <w:t>Nr. săli de clasă invatamant profesional anul I-III : 10</w:t>
      </w:r>
    </w:p>
    <w:p w14:paraId="3E74EC8E" w14:textId="6E7F8A4C"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Nr. laboratoare de științe : 2 </w:t>
      </w:r>
    </w:p>
    <w:p w14:paraId="26A3C6F3" w14:textId="70FC02B0"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Cabinete școlare : 1 </w:t>
      </w:r>
    </w:p>
    <w:p w14:paraId="74141710" w14:textId="0D76FCC3"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2</w:t>
      </w:r>
    </w:p>
    <w:p w14:paraId="41C5C942" w14:textId="234910C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Ateliere de practică : 1 </w:t>
      </w:r>
    </w:p>
    <w:p w14:paraId="5BC6B9F9" w14:textId="61317996"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 xml:space="preserve">Bibliotecă :  1 </w:t>
      </w:r>
    </w:p>
    <w:p w14:paraId="12C1AFA1" w14:textId="54AAF936"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65286E32" w14:textId="77777777" w:rsidR="00DA5DE1" w:rsidRPr="003F3CA7" w:rsidRDefault="00DA5DE1" w:rsidP="00DA5DE1">
      <w:pPr>
        <w:pStyle w:val="ListParagraph"/>
        <w:autoSpaceDE w:val="0"/>
        <w:autoSpaceDN w:val="0"/>
        <w:adjustRightInd w:val="0"/>
        <w:spacing w:after="0" w:line="240" w:lineRule="auto"/>
        <w:ind w:left="1491"/>
        <w:jc w:val="both"/>
        <w:rPr>
          <w:rFonts w:ascii="Arial Narrow" w:eastAsia="Calibri" w:hAnsi="Arial Narrow" w:cs="Arial"/>
          <w:bCs/>
          <w:noProof/>
          <w:lang w:val="ro-RO" w:eastAsia="ro-RO"/>
        </w:rPr>
      </w:pPr>
    </w:p>
    <w:p w14:paraId="5B928781" w14:textId="15DC212C"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Liceul Tehnologic Nr. 1, Câmpulung Moldovenesc</w:t>
      </w:r>
    </w:p>
    <w:p w14:paraId="0D6542FB"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clasă : 15</w:t>
      </w:r>
    </w:p>
    <w:p w14:paraId="00C74F7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științe : 0</w:t>
      </w:r>
    </w:p>
    <w:p w14:paraId="793FFEC9"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cabinete școlare: 0</w:t>
      </w:r>
    </w:p>
    <w:p w14:paraId="271E6992"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informatică : 1</w:t>
      </w:r>
    </w:p>
    <w:p w14:paraId="54C4D17E"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ateliere de practică: 1</w:t>
      </w:r>
    </w:p>
    <w:p w14:paraId="1DA5A53E"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disponibile : 3</w:t>
      </w:r>
    </w:p>
    <w:p w14:paraId="76C10686"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 de consiliere si asistență pshipedagogică : 1</w:t>
      </w:r>
    </w:p>
    <w:p w14:paraId="66243C10"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Bibliotecă: 1</w:t>
      </w:r>
    </w:p>
    <w:p w14:paraId="1721158B"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Sală de sport : 1</w:t>
      </w:r>
    </w:p>
    <w:p w14:paraId="79051F1A" w14:textId="77777777" w:rsidR="00DA5DE1" w:rsidRPr="003F3CA7" w:rsidRDefault="00DA5DE1" w:rsidP="00DA5DE1">
      <w:pPr>
        <w:autoSpaceDE w:val="0"/>
        <w:autoSpaceDN w:val="0"/>
        <w:adjustRightInd w:val="0"/>
        <w:spacing w:after="0" w:line="240" w:lineRule="auto"/>
        <w:jc w:val="both"/>
        <w:rPr>
          <w:rFonts w:ascii="Arial Narrow" w:eastAsia="Calibri" w:hAnsi="Arial Narrow" w:cs="Arial"/>
          <w:bCs/>
          <w:noProof/>
          <w:lang w:val="ro-RO" w:eastAsia="ro-RO"/>
        </w:rPr>
      </w:pPr>
    </w:p>
    <w:p w14:paraId="5487262D" w14:textId="5B1EA904" w:rsidR="00DA5DE1" w:rsidRPr="003F3CA7" w:rsidRDefault="00DA5DE1" w:rsidP="00DA5DE1">
      <w:pPr>
        <w:pStyle w:val="ListParagraph"/>
        <w:numPr>
          <w:ilvl w:val="0"/>
          <w:numId w:val="29"/>
        </w:numPr>
        <w:spacing w:after="0" w:line="240" w:lineRule="auto"/>
        <w:rPr>
          <w:rFonts w:ascii="Arial Narrow" w:hAnsi="Arial Narrow" w:cs="Arial"/>
          <w:noProof/>
          <w:lang w:val="ro-RO"/>
        </w:rPr>
      </w:pPr>
      <w:r w:rsidRPr="003F3CA7">
        <w:rPr>
          <w:rFonts w:ascii="Arial Narrow" w:hAnsi="Arial Narrow" w:cs="Arial"/>
          <w:noProof/>
          <w:lang w:val="ro-RO"/>
        </w:rPr>
        <w:t>Grădinița cu Program Prelungit Căsuța Piticilor”, Câmpulung Moldovenesc</w:t>
      </w:r>
    </w:p>
    <w:p w14:paraId="5FD05E64" w14:textId="77777777" w:rsidR="00DA5DE1" w:rsidRPr="003F3CA7" w:rsidRDefault="00DA5DE1" w:rsidP="00DA5DE1">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Arial"/>
          <w:noProof/>
          <w:lang w:val="ro-RO" w:eastAsia="ro-RO"/>
        </w:rPr>
      </w:pPr>
      <w:r w:rsidRPr="003F3CA7">
        <w:rPr>
          <w:rFonts w:ascii="Arial Narrow" w:eastAsia="Calibri" w:hAnsi="Arial Narrow" w:cs="Arial"/>
          <w:noProof/>
          <w:lang w:val="ro-RO" w:eastAsia="ro-RO"/>
        </w:rPr>
        <w:t xml:space="preserve">Nr. săli de clasă : 6 </w:t>
      </w:r>
    </w:p>
    <w:p w14:paraId="57C21E8F" w14:textId="77777777" w:rsidR="00DA5DE1" w:rsidRPr="003F3CA7" w:rsidRDefault="00DA5DE1" w:rsidP="00DA5DE1">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Arial"/>
          <w:noProof/>
          <w:lang w:val="ro-RO" w:eastAsia="ro-RO"/>
        </w:rPr>
      </w:pPr>
      <w:r w:rsidRPr="003F3CA7">
        <w:rPr>
          <w:rFonts w:ascii="Arial Narrow" w:eastAsia="Calibri" w:hAnsi="Arial Narrow" w:cs="Arial"/>
          <w:noProof/>
          <w:lang w:val="ro-RO" w:eastAsia="ro-RO"/>
        </w:rPr>
        <w:t>Cabinet metodologic : 1</w:t>
      </w:r>
    </w:p>
    <w:p w14:paraId="4D1B33EF" w14:textId="77777777" w:rsidR="00DA5DE1" w:rsidRPr="003F3CA7" w:rsidRDefault="00DA5DE1" w:rsidP="00DA5DE1">
      <w:pPr>
        <w:spacing w:after="0" w:line="240" w:lineRule="auto"/>
        <w:rPr>
          <w:rFonts w:ascii="Arial Narrow" w:hAnsi="Arial Narrow" w:cs="Arial"/>
          <w:noProof/>
          <w:lang w:val="ro-RO"/>
        </w:rPr>
      </w:pPr>
    </w:p>
    <w:p w14:paraId="27A42574" w14:textId="77777777" w:rsidR="00DA5DE1" w:rsidRPr="003F3CA7" w:rsidRDefault="00DA5DE1" w:rsidP="00DA5DE1">
      <w:pPr>
        <w:pStyle w:val="ListParagraph"/>
        <w:numPr>
          <w:ilvl w:val="0"/>
          <w:numId w:val="29"/>
        </w:numPr>
        <w:spacing w:after="0" w:line="240" w:lineRule="auto"/>
        <w:rPr>
          <w:rFonts w:ascii="Arial Narrow" w:hAnsi="Arial Narrow" w:cs="Arial"/>
          <w:noProof/>
          <w:lang w:val="ro-RO"/>
        </w:rPr>
      </w:pPr>
      <w:r w:rsidRPr="003F3CA7">
        <w:rPr>
          <w:rFonts w:ascii="Arial Narrow" w:hAnsi="Arial Narrow" w:cs="Arial"/>
          <w:noProof/>
          <w:lang w:val="ro-RO"/>
        </w:rPr>
        <w:t>Grădinița cu Program Prelungit nr. 2, Câmpulung Moldovenesc</w:t>
      </w:r>
    </w:p>
    <w:p w14:paraId="5F3D8D82"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4</w:t>
      </w:r>
    </w:p>
    <w:p w14:paraId="576AA12C" w14:textId="77777777" w:rsidR="00DA5DE1" w:rsidRPr="003F3CA7" w:rsidRDefault="00DA5DE1" w:rsidP="00DA5DE1">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Cabinet metodologic : 1</w:t>
      </w:r>
    </w:p>
    <w:p w14:paraId="7D5F4B22" w14:textId="77777777" w:rsidR="00DA5DE1" w:rsidRPr="003F3CA7" w:rsidRDefault="00DA5DE1" w:rsidP="00792C8A">
      <w:pPr>
        <w:spacing w:after="0" w:line="240" w:lineRule="auto"/>
        <w:rPr>
          <w:rFonts w:ascii="Arial Narrow" w:hAnsi="Arial Narrow" w:cs="Arial"/>
          <w:bCs/>
          <w:noProof/>
          <w:lang w:val="ro-RO"/>
        </w:rPr>
      </w:pPr>
    </w:p>
    <w:p w14:paraId="1F654F6F" w14:textId="29DB9A8B"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,,Bogdan Vodă” Câmpulung Moldovenesc</w:t>
      </w:r>
    </w:p>
    <w:p w14:paraId="52DE89AE"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bookmarkStart w:id="0" w:name="_Hlk129189043"/>
      <w:r w:rsidRPr="003F3CA7">
        <w:rPr>
          <w:rFonts w:ascii="Arial Narrow" w:eastAsia="Calibri" w:hAnsi="Arial Narrow" w:cs="Arial"/>
          <w:bCs/>
          <w:noProof/>
          <w:lang w:val="ro-RO" w:eastAsia="ro-RO"/>
        </w:rPr>
        <w:t>Nr. săli de clasă CP-IV : 11</w:t>
      </w:r>
    </w:p>
    <w:p w14:paraId="3E54AFE1"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V-VIIII : 10</w:t>
      </w:r>
    </w:p>
    <w:bookmarkEnd w:id="0"/>
    <w:p w14:paraId="51EC1225"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științe : 3</w:t>
      </w:r>
    </w:p>
    <w:p w14:paraId="6880F340"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cabinete școlare : 2</w:t>
      </w:r>
    </w:p>
    <w:p w14:paraId="3600C7FA"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1</w:t>
      </w:r>
    </w:p>
    <w:p w14:paraId="5704809C"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Bibliotecă : 1</w:t>
      </w:r>
    </w:p>
    <w:p w14:paraId="62C6C2C0"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7E2A3708"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Cabinet de consiliere si asistență pshipedagogică : 1</w:t>
      </w:r>
    </w:p>
    <w:p w14:paraId="68C4812A" w14:textId="77777777" w:rsidR="00DA5DE1" w:rsidRPr="003F3CA7" w:rsidRDefault="00DA5DE1" w:rsidP="00DA5DE1">
      <w:pPr>
        <w:spacing w:after="0" w:line="240" w:lineRule="auto"/>
        <w:rPr>
          <w:rFonts w:ascii="Arial Narrow" w:hAnsi="Arial Narrow" w:cs="Arial"/>
          <w:bCs/>
          <w:noProof/>
          <w:lang w:val="ro-RO"/>
        </w:rPr>
      </w:pPr>
    </w:p>
    <w:p w14:paraId="0CA51A90" w14:textId="24FECDBA"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„George Voevidca”,Câmpulung Moldovenesc</w:t>
      </w:r>
    </w:p>
    <w:p w14:paraId="3868BB5B"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CP-IV : 5</w:t>
      </w:r>
    </w:p>
    <w:p w14:paraId="24E85F29"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V-VIIII : 5</w:t>
      </w:r>
    </w:p>
    <w:p w14:paraId="01977E37"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științe : 1</w:t>
      </w:r>
    </w:p>
    <w:p w14:paraId="2BD1C10C"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cabinete școlare : 1 (cabinet de limbi stăine nou înființat)</w:t>
      </w:r>
    </w:p>
    <w:p w14:paraId="28E7C4A0"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laboratoare de informatică : 1</w:t>
      </w:r>
    </w:p>
    <w:p w14:paraId="5E6EF63E" w14:textId="0D2EA8D6"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hAnsi="Arial Narrow" w:cs="Arial"/>
          <w:bCs/>
          <w:noProof/>
          <w:lang w:val="ro-RO" w:eastAsia="ro-RO"/>
        </w:rPr>
      </w:pPr>
      <w:r w:rsidRPr="003F3CA7">
        <w:rPr>
          <w:rFonts w:ascii="Arial Narrow" w:hAnsi="Arial Narrow" w:cs="Arial"/>
          <w:bCs/>
          <w:noProof/>
          <w:lang w:val="ro-RO" w:eastAsia="ro-RO"/>
        </w:rPr>
        <w:t>Cabinet de consiliere si asistență pshipedagogică : 1</w:t>
      </w:r>
    </w:p>
    <w:p w14:paraId="61E98EFC"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Bibliotecă: 1</w:t>
      </w:r>
    </w:p>
    <w:p w14:paraId="581F55A1"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Sală de sport : 1</w:t>
      </w:r>
    </w:p>
    <w:p w14:paraId="4524D389"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Cabinet medical: 1</w:t>
      </w:r>
    </w:p>
    <w:p w14:paraId="30D404A3"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Muzeu etnografic: 1</w:t>
      </w:r>
    </w:p>
    <w:p w14:paraId="50C2C133" w14:textId="77777777" w:rsidR="00792C8A" w:rsidRPr="003F3CA7"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2AD2ABE7" w14:textId="7A3385EF" w:rsidR="00792C8A" w:rsidRPr="003F3CA7" w:rsidRDefault="00792C8A" w:rsidP="00792C8A">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Grădinița Cu Program Normal nr.</w:t>
      </w:r>
      <w:r w:rsidR="00BA3F8D" w:rsidRPr="003F3CA7">
        <w:rPr>
          <w:rFonts w:ascii="Arial Narrow" w:hAnsi="Arial Narrow" w:cs="Arial"/>
          <w:bCs/>
          <w:noProof/>
          <w:lang w:val="ro-RO"/>
        </w:rPr>
        <w:t xml:space="preserve"> </w:t>
      </w:r>
      <w:r w:rsidRPr="003F3CA7">
        <w:rPr>
          <w:rFonts w:ascii="Arial Narrow" w:hAnsi="Arial Narrow" w:cs="Arial"/>
          <w:bCs/>
          <w:noProof/>
          <w:lang w:val="ro-RO"/>
        </w:rPr>
        <w:t>1 „Floare de Colț”, Câmpulung Moldovenesc</w:t>
      </w:r>
    </w:p>
    <w:p w14:paraId="6F19837F"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2</w:t>
      </w:r>
    </w:p>
    <w:p w14:paraId="40D6A363" w14:textId="77777777" w:rsidR="00792C8A" w:rsidRPr="003F3CA7"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09C11927" w14:textId="25A62CE5" w:rsidR="00792C8A" w:rsidRPr="003F3CA7"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3F3CA7">
        <w:rPr>
          <w:rFonts w:ascii="Arial Narrow" w:hAnsi="Arial Narrow" w:cs="Arial"/>
          <w:bCs/>
          <w:noProof/>
          <w:lang w:val="ro-RO"/>
        </w:rPr>
        <w:t>Grădinița</w:t>
      </w:r>
      <w:r w:rsidRPr="003F3CA7">
        <w:rPr>
          <w:rFonts w:ascii="Arial Narrow" w:eastAsia="Calibri" w:hAnsi="Arial Narrow" w:cs="Arial"/>
          <w:bCs/>
          <w:noProof/>
          <w:lang w:val="ro-RO" w:eastAsia="ro-RO"/>
        </w:rPr>
        <w:t xml:space="preserve"> Cu Program Normal nr.</w:t>
      </w:r>
      <w:r w:rsidR="00BA3F8D" w:rsidRPr="003F3CA7">
        <w:rPr>
          <w:rFonts w:ascii="Arial Narrow" w:eastAsia="Calibri" w:hAnsi="Arial Narrow" w:cs="Arial"/>
          <w:bCs/>
          <w:noProof/>
          <w:lang w:val="ro-RO" w:eastAsia="ro-RO"/>
        </w:rPr>
        <w:t xml:space="preserve"> </w:t>
      </w:r>
      <w:r w:rsidRPr="003F3CA7">
        <w:rPr>
          <w:rFonts w:ascii="Arial Narrow" w:eastAsia="Calibri" w:hAnsi="Arial Narrow" w:cs="Arial"/>
          <w:bCs/>
          <w:noProof/>
          <w:lang w:val="ro-RO" w:eastAsia="ro-RO"/>
        </w:rPr>
        <w:t xml:space="preserve">2, </w:t>
      </w:r>
      <w:r w:rsidRPr="003F3CA7">
        <w:rPr>
          <w:rFonts w:ascii="Arial Narrow" w:hAnsi="Arial Narrow" w:cs="Arial"/>
          <w:bCs/>
          <w:noProof/>
          <w:lang w:val="ro-RO"/>
        </w:rPr>
        <w:t>Câmpulung Moldovenesc</w:t>
      </w:r>
    </w:p>
    <w:p w14:paraId="4FEEA524" w14:textId="77777777" w:rsidR="00792C8A" w:rsidRPr="003F3CA7" w:rsidRDefault="00792C8A" w:rsidP="00792C8A">
      <w:pPr>
        <w:pStyle w:val="ListParagraph"/>
        <w:numPr>
          <w:ilvl w:val="0"/>
          <w:numId w:val="27"/>
        </w:numPr>
        <w:autoSpaceDE w:val="0"/>
        <w:autoSpaceDN w:val="0"/>
        <w:adjustRightInd w:val="0"/>
        <w:spacing w:after="0" w:line="240" w:lineRule="auto"/>
        <w:ind w:left="0" w:firstLine="1134"/>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3</w:t>
      </w:r>
    </w:p>
    <w:p w14:paraId="114223DB" w14:textId="77777777" w:rsidR="00792C8A" w:rsidRPr="003F3CA7" w:rsidRDefault="00792C8A" w:rsidP="00792C8A">
      <w:pPr>
        <w:autoSpaceDE w:val="0"/>
        <w:autoSpaceDN w:val="0"/>
        <w:adjustRightInd w:val="0"/>
        <w:spacing w:after="0" w:line="240" w:lineRule="auto"/>
        <w:jc w:val="both"/>
        <w:rPr>
          <w:rFonts w:ascii="Arial Narrow" w:eastAsia="Calibri" w:hAnsi="Arial Narrow" w:cs="Arial"/>
          <w:bCs/>
          <w:noProof/>
          <w:lang w:val="ro-RO" w:eastAsia="ro-RO"/>
        </w:rPr>
      </w:pPr>
    </w:p>
    <w:p w14:paraId="3D3912FD" w14:textId="73150576" w:rsidR="00792C8A" w:rsidRPr="003F3CA7"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3F3CA7">
        <w:rPr>
          <w:rFonts w:ascii="Arial Narrow" w:hAnsi="Arial Narrow" w:cs="Arial"/>
          <w:bCs/>
          <w:noProof/>
          <w:lang w:val="ro-RO"/>
        </w:rPr>
        <w:t>Grădinița</w:t>
      </w:r>
      <w:r w:rsidRPr="003F3CA7">
        <w:rPr>
          <w:rFonts w:ascii="Arial Narrow" w:eastAsia="Calibri" w:hAnsi="Arial Narrow" w:cs="Arial"/>
          <w:bCs/>
          <w:noProof/>
          <w:lang w:val="ro-RO" w:eastAsia="ro-RO"/>
        </w:rPr>
        <w:t xml:space="preserve"> Cu Program Normal nr.</w:t>
      </w:r>
      <w:r w:rsidR="00BA3F8D" w:rsidRPr="003F3CA7">
        <w:rPr>
          <w:rFonts w:ascii="Arial Narrow" w:eastAsia="Calibri" w:hAnsi="Arial Narrow" w:cs="Arial"/>
          <w:bCs/>
          <w:noProof/>
          <w:lang w:val="ro-RO" w:eastAsia="ro-RO"/>
        </w:rPr>
        <w:t xml:space="preserve"> </w:t>
      </w:r>
      <w:r w:rsidRPr="003F3CA7">
        <w:rPr>
          <w:rFonts w:ascii="Arial Narrow" w:eastAsia="Calibri" w:hAnsi="Arial Narrow" w:cs="Arial"/>
          <w:bCs/>
          <w:noProof/>
          <w:lang w:val="ro-RO" w:eastAsia="ro-RO"/>
        </w:rPr>
        <w:t xml:space="preserve">4 „Valea Seacă”, </w:t>
      </w:r>
      <w:r w:rsidRPr="003F3CA7">
        <w:rPr>
          <w:rFonts w:ascii="Arial Narrow" w:hAnsi="Arial Narrow" w:cs="Arial"/>
          <w:bCs/>
          <w:noProof/>
          <w:lang w:val="ro-RO"/>
        </w:rPr>
        <w:t>Câmpulung Moldovenesc</w:t>
      </w:r>
    </w:p>
    <w:p w14:paraId="519A528B"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2</w:t>
      </w:r>
    </w:p>
    <w:p w14:paraId="285D8826" w14:textId="77777777" w:rsidR="00792C8A" w:rsidRPr="003F3CA7" w:rsidRDefault="00792C8A" w:rsidP="00792C8A">
      <w:pPr>
        <w:pStyle w:val="ListParagraph"/>
        <w:autoSpaceDE w:val="0"/>
        <w:autoSpaceDN w:val="0"/>
        <w:adjustRightInd w:val="0"/>
        <w:spacing w:after="0" w:line="240" w:lineRule="auto"/>
        <w:ind w:left="1134"/>
        <w:jc w:val="both"/>
        <w:rPr>
          <w:rFonts w:ascii="Arial Narrow" w:eastAsia="Calibri" w:hAnsi="Arial Narrow" w:cs="Arial"/>
          <w:bCs/>
          <w:noProof/>
          <w:lang w:val="ro-RO" w:eastAsia="ro-RO"/>
        </w:rPr>
      </w:pPr>
    </w:p>
    <w:p w14:paraId="6342CD53" w14:textId="087F6985" w:rsidR="00792C8A" w:rsidRPr="003F3CA7" w:rsidRDefault="00792C8A" w:rsidP="00792C8A">
      <w:pPr>
        <w:pStyle w:val="ListParagraph"/>
        <w:numPr>
          <w:ilvl w:val="0"/>
          <w:numId w:val="30"/>
        </w:numPr>
        <w:spacing w:after="0" w:line="240" w:lineRule="auto"/>
        <w:rPr>
          <w:rFonts w:ascii="Arial Narrow" w:eastAsia="Calibri" w:hAnsi="Arial Narrow" w:cs="Arial"/>
          <w:bCs/>
          <w:noProof/>
          <w:lang w:val="ro-RO" w:eastAsia="ro-RO"/>
        </w:rPr>
      </w:pPr>
      <w:r w:rsidRPr="003F3CA7">
        <w:rPr>
          <w:rFonts w:ascii="Arial Narrow" w:hAnsi="Arial Narrow" w:cs="Arial"/>
          <w:bCs/>
          <w:noProof/>
          <w:lang w:val="ro-RO"/>
        </w:rPr>
        <w:t>Grădinița</w:t>
      </w:r>
      <w:r w:rsidRPr="003F3CA7">
        <w:rPr>
          <w:rFonts w:ascii="Arial Narrow" w:eastAsia="Calibri" w:hAnsi="Arial Narrow" w:cs="Arial"/>
          <w:bCs/>
          <w:noProof/>
          <w:lang w:val="ro-RO" w:eastAsia="ro-RO"/>
        </w:rPr>
        <w:t xml:space="preserve"> Cu Program Normal nr.</w:t>
      </w:r>
      <w:r w:rsidR="00BA3F8D" w:rsidRPr="003F3CA7">
        <w:rPr>
          <w:rFonts w:ascii="Arial Narrow" w:eastAsia="Calibri" w:hAnsi="Arial Narrow" w:cs="Arial"/>
          <w:bCs/>
          <w:noProof/>
          <w:lang w:val="ro-RO" w:eastAsia="ro-RO"/>
        </w:rPr>
        <w:t xml:space="preserve"> </w:t>
      </w:r>
      <w:r w:rsidRPr="003F3CA7">
        <w:rPr>
          <w:rFonts w:ascii="Arial Narrow" w:eastAsia="Calibri" w:hAnsi="Arial Narrow" w:cs="Arial"/>
          <w:bCs/>
          <w:noProof/>
          <w:lang w:val="ro-RO" w:eastAsia="ro-RO"/>
        </w:rPr>
        <w:t xml:space="preserve">5, </w:t>
      </w:r>
      <w:r w:rsidRPr="003F3CA7">
        <w:rPr>
          <w:rFonts w:ascii="Arial Narrow" w:hAnsi="Arial Narrow" w:cs="Arial"/>
          <w:bCs/>
          <w:noProof/>
          <w:lang w:val="ro-RO"/>
        </w:rPr>
        <w:t>Câmpulung Moldovenesc</w:t>
      </w:r>
    </w:p>
    <w:p w14:paraId="14CBE011" w14:textId="77777777" w:rsidR="00792C8A" w:rsidRPr="003F3CA7" w:rsidRDefault="00792C8A" w:rsidP="00792C8A">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5</w:t>
      </w:r>
    </w:p>
    <w:p w14:paraId="5E272598" w14:textId="77777777" w:rsidR="00DA5DE1" w:rsidRPr="003F3CA7" w:rsidRDefault="00DA5DE1" w:rsidP="00DA5DE1">
      <w:pPr>
        <w:spacing w:after="0" w:line="240" w:lineRule="auto"/>
        <w:rPr>
          <w:rFonts w:ascii="Arial Narrow" w:hAnsi="Arial Narrow" w:cs="Arial"/>
          <w:bCs/>
          <w:noProof/>
          <w:lang w:val="ro-RO"/>
        </w:rPr>
      </w:pPr>
    </w:p>
    <w:p w14:paraId="6D31C197" w14:textId="374BADE6"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Școala Gimnazială Teodor V. Ștefanelli</w:t>
      </w:r>
    </w:p>
    <w:p w14:paraId="1A4FC8C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clasă CP-IV : 10</w:t>
      </w:r>
    </w:p>
    <w:p w14:paraId="01D5FD38"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clasă V-VIIII : 8</w:t>
      </w:r>
    </w:p>
    <w:p w14:paraId="0960040C"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informatică : 1</w:t>
      </w:r>
    </w:p>
    <w:p w14:paraId="4387E467"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științe : 1 (sală disponibilă)</w:t>
      </w:r>
    </w:p>
    <w:p w14:paraId="4F521C0C"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Cabinete școlare 1 (sală disponibilă)</w:t>
      </w:r>
    </w:p>
    <w:p w14:paraId="1C0AE4B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Bibliotecă : 1</w:t>
      </w:r>
    </w:p>
    <w:p w14:paraId="68F4C041"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Sală de sport : 2</w:t>
      </w:r>
    </w:p>
    <w:p w14:paraId="108068EA"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 de consiliere si asistență pshipedagogică : 1</w:t>
      </w:r>
    </w:p>
    <w:p w14:paraId="294590AE"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 medical : 1</w:t>
      </w:r>
    </w:p>
    <w:p w14:paraId="201DB204" w14:textId="77777777" w:rsidR="009A3D40" w:rsidRPr="003F3CA7" w:rsidRDefault="009A3D40" w:rsidP="009A3D40">
      <w:pPr>
        <w:pStyle w:val="ListParagraph"/>
        <w:autoSpaceDE w:val="0"/>
        <w:autoSpaceDN w:val="0"/>
        <w:adjustRightInd w:val="0"/>
        <w:spacing w:after="0" w:line="240" w:lineRule="auto"/>
        <w:ind w:left="1134"/>
        <w:jc w:val="both"/>
        <w:rPr>
          <w:rFonts w:ascii="Arial Narrow" w:eastAsia="Calibri" w:hAnsi="Arial Narrow" w:cs="Times New Roman"/>
          <w:bCs/>
          <w:noProof/>
          <w:lang w:val="ro-RO" w:eastAsia="ro-RO"/>
        </w:rPr>
      </w:pPr>
    </w:p>
    <w:p w14:paraId="2E42FF3F" w14:textId="77777777" w:rsidR="009A3D40" w:rsidRPr="003F3CA7" w:rsidRDefault="009A3D40" w:rsidP="009A3D40">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 xml:space="preserve">Grădinița Cu Program Normal </w:t>
      </w:r>
    </w:p>
    <w:p w14:paraId="5B46EBC7" w14:textId="77777777" w:rsidR="009A3D40" w:rsidRPr="003F3CA7" w:rsidRDefault="009A3D40" w:rsidP="009A3D40">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3F3CA7">
        <w:rPr>
          <w:rFonts w:ascii="Arial Narrow" w:eastAsia="Calibri" w:hAnsi="Arial Narrow" w:cs="Arial"/>
          <w:bCs/>
          <w:noProof/>
          <w:lang w:val="ro-RO" w:eastAsia="ro-RO"/>
        </w:rPr>
        <w:t>Nr. săli de clasă : 2</w:t>
      </w:r>
    </w:p>
    <w:p w14:paraId="6D5B2286" w14:textId="77777777" w:rsidR="00DA5DE1" w:rsidRPr="003F3CA7" w:rsidRDefault="00DA5DE1" w:rsidP="00DA5DE1">
      <w:pPr>
        <w:spacing w:after="0" w:line="240" w:lineRule="auto"/>
        <w:rPr>
          <w:rFonts w:ascii="Arial Narrow" w:hAnsi="Arial Narrow" w:cs="Arial"/>
          <w:bCs/>
          <w:noProof/>
          <w:lang w:val="ro-RO"/>
        </w:rPr>
      </w:pPr>
    </w:p>
    <w:p w14:paraId="6B9A1152" w14:textId="28FEE45A" w:rsidR="00DA5DE1" w:rsidRPr="003F3CA7" w:rsidRDefault="00DA5DE1" w:rsidP="00DA5DE1">
      <w:pPr>
        <w:pStyle w:val="ListParagraph"/>
        <w:numPr>
          <w:ilvl w:val="0"/>
          <w:numId w:val="20"/>
        </w:numPr>
        <w:spacing w:after="0" w:line="240" w:lineRule="auto"/>
        <w:rPr>
          <w:rFonts w:ascii="Arial Narrow" w:hAnsi="Arial Narrow" w:cs="Arial"/>
          <w:bCs/>
          <w:noProof/>
          <w:lang w:val="ro-RO"/>
        </w:rPr>
      </w:pPr>
      <w:r w:rsidRPr="003F3CA7">
        <w:rPr>
          <w:rFonts w:ascii="Arial Narrow" w:hAnsi="Arial Narrow" w:cs="Arial"/>
          <w:bCs/>
          <w:noProof/>
          <w:lang w:val="ro-RO"/>
        </w:rPr>
        <w:t>Clubul Copiilor Câmpulung Moldovenesc</w:t>
      </w:r>
    </w:p>
    <w:p w14:paraId="13FE076D"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cerc : 8</w:t>
      </w:r>
    </w:p>
    <w:p w14:paraId="136F9D84"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cerc Sculptură (Clădirea - Clubul de Vacanță) : 1</w:t>
      </w:r>
    </w:p>
    <w:p w14:paraId="3BFA9E48"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cerc Karting (Clădirea - Clubul de Vacanță) : 1</w:t>
      </w:r>
    </w:p>
    <w:p w14:paraId="1896F505"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Cabinete : 3</w:t>
      </w:r>
    </w:p>
    <w:p w14:paraId="72427184"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laboratoare de informatică : 1</w:t>
      </w:r>
    </w:p>
    <w:p w14:paraId="7A09D7B3"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birou contabilitate : 1</w:t>
      </w:r>
    </w:p>
    <w:p w14:paraId="66A4ECE1"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birou secretariat : 1</w:t>
      </w:r>
    </w:p>
    <w:p w14:paraId="60206182" w14:textId="77777777" w:rsidR="000C07B9" w:rsidRP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birou director : 1</w:t>
      </w:r>
    </w:p>
    <w:p w14:paraId="55499609" w14:textId="77777777" w:rsidR="000C07B9" w:rsidRDefault="000C07B9" w:rsidP="000C07B9">
      <w:pPr>
        <w:pStyle w:val="ListParagraph"/>
        <w:numPr>
          <w:ilvl w:val="0"/>
          <w:numId w:val="28"/>
        </w:numPr>
        <w:autoSpaceDE w:val="0"/>
        <w:autoSpaceDN w:val="0"/>
        <w:adjustRightInd w:val="0"/>
        <w:spacing w:after="0" w:line="240" w:lineRule="auto"/>
        <w:ind w:left="1491" w:hanging="357"/>
        <w:jc w:val="both"/>
        <w:rPr>
          <w:rFonts w:ascii="Arial Narrow" w:eastAsia="Calibri" w:hAnsi="Arial Narrow" w:cs="Arial"/>
          <w:bCs/>
          <w:noProof/>
          <w:lang w:val="ro-RO" w:eastAsia="ro-RO"/>
        </w:rPr>
      </w:pPr>
      <w:r w:rsidRPr="000C07B9">
        <w:rPr>
          <w:rFonts w:ascii="Arial Narrow" w:eastAsia="Calibri" w:hAnsi="Arial Narrow" w:cs="Arial"/>
          <w:bCs/>
          <w:noProof/>
          <w:lang w:val="ro-RO" w:eastAsia="ro-RO"/>
        </w:rPr>
        <w:t>Nr. săli de aștepari : 1</w:t>
      </w:r>
    </w:p>
    <w:p w14:paraId="7AC6FD15" w14:textId="77777777" w:rsidR="000C07B9" w:rsidRPr="000C07B9" w:rsidRDefault="000C07B9" w:rsidP="000C07B9">
      <w:pPr>
        <w:pStyle w:val="ListParagraph"/>
        <w:autoSpaceDE w:val="0"/>
        <w:autoSpaceDN w:val="0"/>
        <w:adjustRightInd w:val="0"/>
        <w:spacing w:after="0" w:line="240" w:lineRule="auto"/>
        <w:ind w:left="1491"/>
        <w:jc w:val="both"/>
        <w:rPr>
          <w:rFonts w:ascii="Arial Narrow" w:eastAsia="Calibri" w:hAnsi="Arial Narrow" w:cs="Arial"/>
          <w:bCs/>
          <w:noProof/>
          <w:lang w:val="ro-RO" w:eastAsia="ro-RO"/>
        </w:rPr>
      </w:pPr>
    </w:p>
    <w:p w14:paraId="09356155" w14:textId="77777777" w:rsidR="000C07B9" w:rsidRPr="000C07B9" w:rsidRDefault="000C07B9" w:rsidP="000C07B9">
      <w:pPr>
        <w:pStyle w:val="ListParagraph"/>
        <w:numPr>
          <w:ilvl w:val="0"/>
          <w:numId w:val="20"/>
        </w:numPr>
        <w:spacing w:after="0" w:line="240" w:lineRule="auto"/>
        <w:rPr>
          <w:rFonts w:ascii="Arial Narrow" w:hAnsi="Arial Narrow" w:cs="Arial"/>
          <w:bCs/>
          <w:noProof/>
          <w:lang w:val="ro-RO"/>
        </w:rPr>
      </w:pPr>
      <w:r w:rsidRPr="000C07B9">
        <w:rPr>
          <w:rFonts w:ascii="Arial Narrow" w:hAnsi="Arial Narrow" w:cs="Arial"/>
          <w:bCs/>
          <w:noProof/>
          <w:lang w:val="ro-RO"/>
        </w:rPr>
        <w:t>Clubul Sportiv Municipal „Rarăul” Câmpulung Moldovenesc</w:t>
      </w:r>
    </w:p>
    <w:p w14:paraId="5FE3AC27" w14:textId="77777777" w:rsidR="000C07B9" w:rsidRPr="00D10628" w:rsidRDefault="000C07B9" w:rsidP="000C07B9">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Times New Roman"/>
          <w:bCs/>
          <w:noProof/>
          <w:lang w:val="ro-RO" w:eastAsia="ro-RO"/>
        </w:rPr>
      </w:pPr>
      <w:r w:rsidRPr="00D10628">
        <w:rPr>
          <w:rFonts w:ascii="Arial Narrow" w:eastAsia="Calibri" w:hAnsi="Arial Narrow" w:cs="Times New Roman"/>
          <w:bCs/>
          <w:noProof/>
          <w:lang w:val="ro-RO" w:eastAsia="ro-RO"/>
        </w:rPr>
        <w:t>Secții : 9</w:t>
      </w:r>
    </w:p>
    <w:p w14:paraId="4D2F6574" w14:textId="01F39363" w:rsidR="000C07B9" w:rsidRPr="000C07B9" w:rsidRDefault="000C07B9" w:rsidP="000C07B9">
      <w:pPr>
        <w:pStyle w:val="ListParagraph"/>
        <w:numPr>
          <w:ilvl w:val="0"/>
          <w:numId w:val="8"/>
        </w:numPr>
        <w:autoSpaceDE w:val="0"/>
        <w:autoSpaceDN w:val="0"/>
        <w:adjustRightInd w:val="0"/>
        <w:spacing w:after="0" w:line="240" w:lineRule="auto"/>
        <w:ind w:left="0" w:firstLine="1134"/>
        <w:jc w:val="both"/>
        <w:rPr>
          <w:rFonts w:ascii="Arial Narrow" w:eastAsia="Calibri" w:hAnsi="Arial Narrow" w:cs="Times New Roman"/>
          <w:bCs/>
          <w:noProof/>
          <w:lang w:val="ro-RO" w:eastAsia="ro-RO"/>
        </w:rPr>
      </w:pPr>
      <w:r w:rsidRPr="00D10628">
        <w:rPr>
          <w:rFonts w:ascii="Arial Narrow" w:eastAsia="Calibri" w:hAnsi="Arial Narrow" w:cs="Times New Roman"/>
          <w:bCs/>
          <w:noProof/>
          <w:lang w:val="ro-RO" w:eastAsia="ro-RO"/>
        </w:rPr>
        <w:t xml:space="preserve">Cabinete : 4 </w:t>
      </w:r>
    </w:p>
    <w:p w14:paraId="5EA3C30C" w14:textId="77777777" w:rsidR="00E16225" w:rsidRPr="003F3CA7" w:rsidRDefault="00E16225" w:rsidP="00DA5DE1">
      <w:pPr>
        <w:autoSpaceDE w:val="0"/>
        <w:autoSpaceDN w:val="0"/>
        <w:adjustRightInd w:val="0"/>
        <w:spacing w:after="0" w:line="240" w:lineRule="auto"/>
        <w:jc w:val="both"/>
        <w:rPr>
          <w:rFonts w:ascii="Arial Narrow" w:eastAsia="Calibri" w:hAnsi="Arial Narrow" w:cs="Arial"/>
          <w:bCs/>
          <w:noProof/>
          <w:lang w:val="ro-RO" w:eastAsia="ro-RO"/>
        </w:rPr>
      </w:pPr>
    </w:p>
    <w:p w14:paraId="0FE8F2AA" w14:textId="77777777" w:rsidR="003A43ED" w:rsidRPr="003F3CA7"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Descrierea și cuantificarea beneficiarilor reali ai investiției (grupul țintă - cadre didactice, elevi), precum și prezentarea  detaliata a evoluției acestora în ultimii 5 ani. De asemenea,s-au redat informații despre numărul de elevi, care provin din medii defavorizate, număr elevi cu dizabilități, cu incluziune socială.</w:t>
      </w:r>
    </w:p>
    <w:p w14:paraId="57B71776" w14:textId="77777777" w:rsidR="00412FB6" w:rsidRPr="003F3CA7" w:rsidRDefault="00412FB6"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279DC423" w14:textId="68F87B85" w:rsidR="003A43ED" w:rsidRPr="003F3CA7" w:rsidRDefault="003A43ED" w:rsidP="00DA5DE1">
      <w:pPr>
        <w:autoSpaceDE w:val="0"/>
        <w:autoSpaceDN w:val="0"/>
        <w:adjustRightInd w:val="0"/>
        <w:spacing w:after="0" w:line="240" w:lineRule="auto"/>
        <w:jc w:val="both"/>
        <w:rPr>
          <w:rFonts w:ascii="Arial Narrow" w:eastAsia="Calibri" w:hAnsi="Arial Narrow" w:cs="Arial"/>
          <w:noProof/>
          <w:lang w:val="ro-RO" w:eastAsia="ro-RO"/>
        </w:rPr>
      </w:pPr>
      <w:r w:rsidRPr="003F3CA7">
        <w:rPr>
          <w:rFonts w:ascii="Arial Narrow" w:eastAsia="Calibri" w:hAnsi="Arial Narrow" w:cs="Arial"/>
          <w:b/>
          <w:bCs/>
          <w:noProof/>
          <w:u w:val="single"/>
          <w:lang w:val="ro-RO" w:eastAsia="ro-RO"/>
        </w:rPr>
        <w:t>Numărul de elevi proveniți din Medii defavorizate/CES :</w:t>
      </w:r>
    </w:p>
    <w:p w14:paraId="4E1A44C2" w14:textId="77777777" w:rsidR="00CE586C" w:rsidRPr="003F3CA7" w:rsidRDefault="00CE586C" w:rsidP="00DA5DE1">
      <w:pPr>
        <w:autoSpaceDE w:val="0"/>
        <w:autoSpaceDN w:val="0"/>
        <w:adjustRightInd w:val="0"/>
        <w:spacing w:after="0" w:line="240" w:lineRule="auto"/>
        <w:jc w:val="both"/>
        <w:rPr>
          <w:rFonts w:ascii="Arial Narrow" w:eastAsia="Calibri" w:hAnsi="Arial Narrow" w:cs="Arial"/>
          <w:bCs/>
          <w:noProof/>
          <w:lang w:val="ro-RO" w:eastAsia="ro-RO"/>
        </w:rPr>
      </w:pPr>
    </w:p>
    <w:tbl>
      <w:tblPr>
        <w:tblStyle w:val="TableGrid"/>
        <w:tblW w:w="10020" w:type="dxa"/>
        <w:jc w:val="center"/>
        <w:tblLook w:val="04A0" w:firstRow="1" w:lastRow="0" w:firstColumn="1" w:lastColumn="0" w:noHBand="0" w:noVBand="1"/>
      </w:tblPr>
      <w:tblGrid>
        <w:gridCol w:w="1361"/>
        <w:gridCol w:w="2919"/>
        <w:gridCol w:w="2919"/>
        <w:gridCol w:w="2821"/>
      </w:tblGrid>
      <w:tr w:rsidR="002C4165" w:rsidRPr="003F3CA7" w14:paraId="11D3DD79" w14:textId="77777777" w:rsidTr="00FC7C09">
        <w:trPr>
          <w:trHeight w:val="397"/>
          <w:tblHeader/>
          <w:jc w:val="center"/>
        </w:trPr>
        <w:tc>
          <w:tcPr>
            <w:tcW w:w="1361" w:type="dxa"/>
            <w:vMerge w:val="restart"/>
            <w:shd w:val="clear" w:color="auto" w:fill="D9E2F3" w:themeFill="accent1" w:themeFillTint="33"/>
            <w:vAlign w:val="center"/>
          </w:tcPr>
          <w:p w14:paraId="60CCB79E"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Anul</w:t>
            </w:r>
          </w:p>
        </w:tc>
        <w:tc>
          <w:tcPr>
            <w:tcW w:w="8659" w:type="dxa"/>
            <w:gridSpan w:val="3"/>
            <w:shd w:val="clear" w:color="auto" w:fill="D9E2F3" w:themeFill="accent1" w:themeFillTint="33"/>
            <w:vAlign w:val="center"/>
          </w:tcPr>
          <w:p w14:paraId="28AD0CE1" w14:textId="1AD6CB51" w:rsidR="002C4165" w:rsidRPr="003F3CA7" w:rsidRDefault="008942A9"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Medii defavorizate/CES</w:t>
            </w:r>
          </w:p>
        </w:tc>
      </w:tr>
      <w:tr w:rsidR="002C4165" w:rsidRPr="003F3CA7" w14:paraId="1A041A7E" w14:textId="77777777" w:rsidTr="00FC7C09">
        <w:trPr>
          <w:trHeight w:val="624"/>
          <w:tblHeader/>
          <w:jc w:val="center"/>
        </w:trPr>
        <w:tc>
          <w:tcPr>
            <w:tcW w:w="1361" w:type="dxa"/>
            <w:vMerge/>
            <w:shd w:val="clear" w:color="auto" w:fill="D9E2F3" w:themeFill="accent1" w:themeFillTint="33"/>
            <w:vAlign w:val="center"/>
          </w:tcPr>
          <w:p w14:paraId="07E4143F"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p>
        </w:tc>
        <w:tc>
          <w:tcPr>
            <w:tcW w:w="2919" w:type="dxa"/>
            <w:shd w:val="clear" w:color="auto" w:fill="D9E2F3" w:themeFill="accent1" w:themeFillTint="33"/>
            <w:vAlign w:val="center"/>
          </w:tcPr>
          <w:p w14:paraId="53E96B95"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Orfani/</w:t>
            </w:r>
          </w:p>
          <w:p w14:paraId="3CD123E6"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familii monoparentale</w:t>
            </w:r>
          </w:p>
        </w:tc>
        <w:tc>
          <w:tcPr>
            <w:tcW w:w="2919" w:type="dxa"/>
            <w:shd w:val="clear" w:color="auto" w:fill="D9E2F3" w:themeFill="accent1" w:themeFillTint="33"/>
            <w:vAlign w:val="center"/>
          </w:tcPr>
          <w:p w14:paraId="3E5AF031"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Cu părinți plecați în străinătate</w:t>
            </w:r>
          </w:p>
        </w:tc>
        <w:tc>
          <w:tcPr>
            <w:tcW w:w="2821" w:type="dxa"/>
            <w:shd w:val="clear" w:color="auto" w:fill="D9E2F3" w:themeFill="accent1" w:themeFillTint="33"/>
            <w:vAlign w:val="center"/>
          </w:tcPr>
          <w:p w14:paraId="41BD6623" w14:textId="77777777" w:rsidR="002C4165" w:rsidRPr="003F3CA7" w:rsidRDefault="002C4165" w:rsidP="00DA5DE1">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Condiții materiale precare, etc.</w:t>
            </w:r>
          </w:p>
        </w:tc>
      </w:tr>
      <w:tr w:rsidR="00FC7C09" w:rsidRPr="003F3CA7" w14:paraId="1705EE36" w14:textId="77777777" w:rsidTr="003F3CA7">
        <w:trPr>
          <w:trHeight w:val="454"/>
          <w:jc w:val="center"/>
        </w:trPr>
        <w:tc>
          <w:tcPr>
            <w:tcW w:w="1361" w:type="dxa"/>
            <w:vAlign w:val="center"/>
          </w:tcPr>
          <w:p w14:paraId="40067A1E" w14:textId="77777777"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2919" w:type="dxa"/>
            <w:vAlign w:val="center"/>
          </w:tcPr>
          <w:p w14:paraId="59AA015C" w14:textId="513B4160"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208</w:t>
            </w:r>
          </w:p>
        </w:tc>
        <w:tc>
          <w:tcPr>
            <w:tcW w:w="2919" w:type="dxa"/>
            <w:vAlign w:val="center"/>
          </w:tcPr>
          <w:p w14:paraId="08CF34EB" w14:textId="4E38D060"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135</w:t>
            </w:r>
          </w:p>
        </w:tc>
        <w:tc>
          <w:tcPr>
            <w:tcW w:w="2821" w:type="dxa"/>
            <w:vAlign w:val="center"/>
          </w:tcPr>
          <w:p w14:paraId="3980A34F" w14:textId="654395A6" w:rsidR="00FC7C09" w:rsidRPr="003F3CA7" w:rsidRDefault="00FC7C09" w:rsidP="00FC7C09">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476</w:t>
            </w:r>
          </w:p>
        </w:tc>
      </w:tr>
    </w:tbl>
    <w:p w14:paraId="232A012A" w14:textId="5C0958B4" w:rsidR="00877470" w:rsidRPr="003F3CA7" w:rsidRDefault="00877470"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5A747357" w14:textId="1D7B6CD2" w:rsidR="00C24379" w:rsidRPr="003F3CA7" w:rsidRDefault="003A43ED" w:rsidP="00DA5DE1">
      <w:pPr>
        <w:autoSpaceDE w:val="0"/>
        <w:autoSpaceDN w:val="0"/>
        <w:adjustRightInd w:val="0"/>
        <w:spacing w:after="0" w:line="240" w:lineRule="auto"/>
        <w:jc w:val="both"/>
        <w:rPr>
          <w:rFonts w:ascii="Arial Narrow" w:eastAsia="Calibri" w:hAnsi="Arial Narrow" w:cs="Arial"/>
          <w:bCs/>
          <w:noProof/>
          <w:lang w:val="ro-RO" w:eastAsia="ro-RO"/>
        </w:rPr>
      </w:pPr>
      <w:r w:rsidRPr="003F3CA7">
        <w:rPr>
          <w:rFonts w:ascii="Arial Narrow" w:eastAsia="Calibri" w:hAnsi="Arial Narrow" w:cs="Arial"/>
          <w:b/>
          <w:bCs/>
          <w:noProof/>
          <w:u w:val="single"/>
          <w:lang w:val="ro-RO" w:eastAsia="ro-RO"/>
        </w:rPr>
        <w:t xml:space="preserve">Evoluția efectivelor de elevi în ultimii 5 ani </w:t>
      </w:r>
      <w:r w:rsidR="00C24379" w:rsidRPr="003F3CA7">
        <w:rPr>
          <w:rFonts w:ascii="Arial Narrow" w:eastAsia="Calibri" w:hAnsi="Arial Narrow" w:cs="Arial"/>
          <w:bCs/>
          <w:noProof/>
          <w:lang w:val="ro-RO" w:eastAsia="ro-RO"/>
        </w:rPr>
        <w:t>:</w:t>
      </w:r>
    </w:p>
    <w:p w14:paraId="4079BC34" w14:textId="77777777" w:rsidR="004E15B0" w:rsidRPr="003F3CA7" w:rsidRDefault="004E15B0" w:rsidP="00DA5DE1">
      <w:pPr>
        <w:autoSpaceDE w:val="0"/>
        <w:autoSpaceDN w:val="0"/>
        <w:adjustRightInd w:val="0"/>
        <w:spacing w:after="0" w:line="240" w:lineRule="auto"/>
        <w:jc w:val="both"/>
        <w:rPr>
          <w:rFonts w:ascii="Arial Narrow" w:eastAsia="Calibri" w:hAnsi="Arial Narrow" w:cs="Arial"/>
          <w:bCs/>
          <w:noProof/>
          <w:lang w:val="ro-RO" w:eastAsia="ro-RO"/>
        </w:rPr>
      </w:pPr>
    </w:p>
    <w:tbl>
      <w:tblPr>
        <w:tblStyle w:val="TableGrid"/>
        <w:tblW w:w="9597" w:type="dxa"/>
        <w:jc w:val="center"/>
        <w:tblLook w:val="04A0" w:firstRow="1" w:lastRow="0" w:firstColumn="1" w:lastColumn="0" w:noHBand="0" w:noVBand="1"/>
      </w:tblPr>
      <w:tblGrid>
        <w:gridCol w:w="1129"/>
        <w:gridCol w:w="747"/>
        <w:gridCol w:w="618"/>
        <w:gridCol w:w="618"/>
        <w:gridCol w:w="1140"/>
        <w:gridCol w:w="517"/>
        <w:gridCol w:w="560"/>
        <w:gridCol w:w="930"/>
        <w:gridCol w:w="560"/>
        <w:gridCol w:w="560"/>
        <w:gridCol w:w="1184"/>
        <w:gridCol w:w="517"/>
        <w:gridCol w:w="517"/>
      </w:tblGrid>
      <w:tr w:rsidR="00560233" w:rsidRPr="003F3CA7" w14:paraId="4972D34C" w14:textId="77777777" w:rsidTr="00802793">
        <w:trPr>
          <w:trHeight w:val="624"/>
          <w:tblHeader/>
          <w:jc w:val="center"/>
        </w:trPr>
        <w:tc>
          <w:tcPr>
            <w:tcW w:w="1129" w:type="dxa"/>
            <w:shd w:val="clear" w:color="auto" w:fill="D9E2F3" w:themeFill="accent1" w:themeFillTint="33"/>
            <w:vAlign w:val="center"/>
          </w:tcPr>
          <w:p w14:paraId="1935EA70" w14:textId="77777777" w:rsidR="00CE586C" w:rsidRPr="003F3CA7" w:rsidRDefault="00CE586C" w:rsidP="00DA5DE1">
            <w:pPr>
              <w:pStyle w:val="NoSpacing"/>
              <w:jc w:val="center"/>
              <w:rPr>
                <w:rFonts w:ascii="Arial Narrow" w:hAnsi="Arial Narrow" w:cs="Arial"/>
                <w:b/>
                <w:bCs/>
                <w:noProof/>
                <w:lang w:val="ro-RO"/>
              </w:rPr>
            </w:pPr>
            <w:bookmarkStart w:id="1" w:name="_Hlk126510950"/>
            <w:r w:rsidRPr="003F3CA7">
              <w:rPr>
                <w:rFonts w:ascii="Arial Narrow" w:hAnsi="Arial Narrow" w:cs="Arial"/>
                <w:b/>
                <w:bCs/>
                <w:noProof/>
                <w:lang w:val="ro-RO"/>
              </w:rPr>
              <w:t>Anul</w:t>
            </w:r>
          </w:p>
        </w:tc>
        <w:tc>
          <w:tcPr>
            <w:tcW w:w="747" w:type="dxa"/>
            <w:shd w:val="clear" w:color="auto" w:fill="D9E2F3" w:themeFill="accent1" w:themeFillTint="33"/>
            <w:vAlign w:val="center"/>
          </w:tcPr>
          <w:p w14:paraId="446F9278"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Total</w:t>
            </w:r>
          </w:p>
        </w:tc>
        <w:tc>
          <w:tcPr>
            <w:tcW w:w="618" w:type="dxa"/>
            <w:shd w:val="clear" w:color="auto" w:fill="D9E2F3" w:themeFill="accent1" w:themeFillTint="33"/>
            <w:vAlign w:val="center"/>
          </w:tcPr>
          <w:p w14:paraId="0752DFE3"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618" w:type="dxa"/>
            <w:shd w:val="clear" w:color="auto" w:fill="D9E2F3" w:themeFill="accent1" w:themeFillTint="33"/>
            <w:vAlign w:val="center"/>
          </w:tcPr>
          <w:p w14:paraId="1163B639"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c>
          <w:tcPr>
            <w:tcW w:w="1140" w:type="dxa"/>
            <w:shd w:val="clear" w:color="auto" w:fill="D9E2F3" w:themeFill="accent1" w:themeFillTint="33"/>
            <w:vAlign w:val="center"/>
          </w:tcPr>
          <w:p w14:paraId="3952695F"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Preşcolar</w:t>
            </w:r>
          </w:p>
        </w:tc>
        <w:tc>
          <w:tcPr>
            <w:tcW w:w="517" w:type="dxa"/>
            <w:shd w:val="clear" w:color="auto" w:fill="D9E2F3" w:themeFill="accent1" w:themeFillTint="33"/>
            <w:vAlign w:val="center"/>
          </w:tcPr>
          <w:p w14:paraId="29A131FD"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560" w:type="dxa"/>
            <w:shd w:val="clear" w:color="auto" w:fill="D9E2F3" w:themeFill="accent1" w:themeFillTint="33"/>
            <w:vAlign w:val="center"/>
          </w:tcPr>
          <w:p w14:paraId="28076D89"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c>
          <w:tcPr>
            <w:tcW w:w="930" w:type="dxa"/>
            <w:shd w:val="clear" w:color="auto" w:fill="D9E2F3" w:themeFill="accent1" w:themeFillTint="33"/>
            <w:vAlign w:val="center"/>
          </w:tcPr>
          <w:p w14:paraId="4001E435"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Primar</w:t>
            </w:r>
          </w:p>
        </w:tc>
        <w:tc>
          <w:tcPr>
            <w:tcW w:w="560" w:type="dxa"/>
            <w:shd w:val="clear" w:color="auto" w:fill="D9E2F3" w:themeFill="accent1" w:themeFillTint="33"/>
            <w:vAlign w:val="center"/>
          </w:tcPr>
          <w:p w14:paraId="239C8B04"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560" w:type="dxa"/>
            <w:shd w:val="clear" w:color="auto" w:fill="D9E2F3" w:themeFill="accent1" w:themeFillTint="33"/>
            <w:vAlign w:val="center"/>
          </w:tcPr>
          <w:p w14:paraId="478DD00D"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c>
          <w:tcPr>
            <w:tcW w:w="1184" w:type="dxa"/>
            <w:shd w:val="clear" w:color="auto" w:fill="D9E2F3" w:themeFill="accent1" w:themeFillTint="33"/>
            <w:vAlign w:val="center"/>
          </w:tcPr>
          <w:p w14:paraId="26735406"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Gimnazial</w:t>
            </w:r>
          </w:p>
        </w:tc>
        <w:tc>
          <w:tcPr>
            <w:tcW w:w="517" w:type="dxa"/>
            <w:shd w:val="clear" w:color="auto" w:fill="D9E2F3" w:themeFill="accent1" w:themeFillTint="33"/>
            <w:vAlign w:val="center"/>
          </w:tcPr>
          <w:p w14:paraId="316B20BB"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F</w:t>
            </w:r>
          </w:p>
        </w:tc>
        <w:tc>
          <w:tcPr>
            <w:tcW w:w="517" w:type="dxa"/>
            <w:shd w:val="clear" w:color="auto" w:fill="D9E2F3" w:themeFill="accent1" w:themeFillTint="33"/>
            <w:vAlign w:val="center"/>
          </w:tcPr>
          <w:p w14:paraId="75D36266" w14:textId="77777777" w:rsidR="00CE586C" w:rsidRPr="003F3CA7" w:rsidRDefault="00CE586C" w:rsidP="00DA5DE1">
            <w:pPr>
              <w:pStyle w:val="NoSpacing"/>
              <w:jc w:val="center"/>
              <w:rPr>
                <w:rFonts w:ascii="Arial Narrow" w:hAnsi="Arial Narrow" w:cs="Arial"/>
                <w:b/>
                <w:bCs/>
                <w:noProof/>
                <w:lang w:val="ro-RO"/>
              </w:rPr>
            </w:pPr>
            <w:r w:rsidRPr="003F3CA7">
              <w:rPr>
                <w:rFonts w:ascii="Arial Narrow" w:hAnsi="Arial Narrow" w:cs="Arial"/>
                <w:b/>
                <w:bCs/>
                <w:noProof/>
                <w:lang w:val="ro-RO"/>
              </w:rPr>
              <w:t>M</w:t>
            </w:r>
          </w:p>
        </w:tc>
      </w:tr>
      <w:tr w:rsidR="00554C13" w:rsidRPr="003F3CA7" w14:paraId="188712FB" w14:textId="77777777" w:rsidTr="00554C13">
        <w:trPr>
          <w:trHeight w:val="397"/>
          <w:jc w:val="center"/>
        </w:trPr>
        <w:tc>
          <w:tcPr>
            <w:tcW w:w="1129" w:type="dxa"/>
            <w:vAlign w:val="center"/>
          </w:tcPr>
          <w:p w14:paraId="5520E858"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2018-2019</w:t>
            </w:r>
          </w:p>
        </w:tc>
        <w:tc>
          <w:tcPr>
            <w:tcW w:w="747" w:type="dxa"/>
            <w:shd w:val="clear" w:color="auto" w:fill="auto"/>
            <w:vAlign w:val="center"/>
          </w:tcPr>
          <w:p w14:paraId="6A7E5AB9" w14:textId="646178E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5109</w:t>
            </w:r>
          </w:p>
        </w:tc>
        <w:tc>
          <w:tcPr>
            <w:tcW w:w="618" w:type="dxa"/>
            <w:shd w:val="clear" w:color="auto" w:fill="auto"/>
            <w:vAlign w:val="center"/>
          </w:tcPr>
          <w:p w14:paraId="0C6B547C" w14:textId="5096CC2C"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2330</w:t>
            </w:r>
          </w:p>
        </w:tc>
        <w:tc>
          <w:tcPr>
            <w:tcW w:w="618" w:type="dxa"/>
            <w:shd w:val="clear" w:color="auto" w:fill="auto"/>
            <w:vAlign w:val="center"/>
          </w:tcPr>
          <w:p w14:paraId="0C94D465" w14:textId="2332A74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2779</w:t>
            </w:r>
          </w:p>
        </w:tc>
        <w:tc>
          <w:tcPr>
            <w:tcW w:w="1140" w:type="dxa"/>
            <w:shd w:val="clear" w:color="auto" w:fill="auto"/>
            <w:vAlign w:val="center"/>
          </w:tcPr>
          <w:p w14:paraId="44A4D4C6" w14:textId="6F59DBF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552</w:t>
            </w:r>
          </w:p>
        </w:tc>
        <w:tc>
          <w:tcPr>
            <w:tcW w:w="517" w:type="dxa"/>
            <w:shd w:val="clear" w:color="auto" w:fill="auto"/>
            <w:vAlign w:val="center"/>
          </w:tcPr>
          <w:p w14:paraId="02837E9C" w14:textId="0D3B63ED"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245</w:t>
            </w:r>
          </w:p>
        </w:tc>
        <w:tc>
          <w:tcPr>
            <w:tcW w:w="560" w:type="dxa"/>
            <w:shd w:val="clear" w:color="auto" w:fill="auto"/>
            <w:vAlign w:val="center"/>
          </w:tcPr>
          <w:p w14:paraId="099CCF83" w14:textId="3D602560"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307</w:t>
            </w:r>
          </w:p>
        </w:tc>
        <w:tc>
          <w:tcPr>
            <w:tcW w:w="930" w:type="dxa"/>
            <w:shd w:val="clear" w:color="auto" w:fill="auto"/>
            <w:vAlign w:val="center"/>
          </w:tcPr>
          <w:p w14:paraId="5FD187D7" w14:textId="455E7BAE"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734</w:t>
            </w:r>
          </w:p>
        </w:tc>
        <w:tc>
          <w:tcPr>
            <w:tcW w:w="560" w:type="dxa"/>
            <w:shd w:val="clear" w:color="auto" w:fill="auto"/>
            <w:vAlign w:val="center"/>
          </w:tcPr>
          <w:p w14:paraId="04553D3C" w14:textId="3AEBA11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356</w:t>
            </w:r>
          </w:p>
        </w:tc>
        <w:tc>
          <w:tcPr>
            <w:tcW w:w="560" w:type="dxa"/>
            <w:shd w:val="clear" w:color="auto" w:fill="auto"/>
            <w:vAlign w:val="center"/>
          </w:tcPr>
          <w:p w14:paraId="551ACDD5" w14:textId="210405B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378</w:t>
            </w:r>
          </w:p>
        </w:tc>
        <w:tc>
          <w:tcPr>
            <w:tcW w:w="1184" w:type="dxa"/>
            <w:shd w:val="clear" w:color="auto" w:fill="auto"/>
            <w:vAlign w:val="center"/>
          </w:tcPr>
          <w:p w14:paraId="00575693" w14:textId="77F621F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596</w:t>
            </w:r>
          </w:p>
        </w:tc>
        <w:tc>
          <w:tcPr>
            <w:tcW w:w="517" w:type="dxa"/>
            <w:shd w:val="clear" w:color="auto" w:fill="auto"/>
            <w:vAlign w:val="center"/>
          </w:tcPr>
          <w:p w14:paraId="31A0F1FC" w14:textId="7E622AA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279</w:t>
            </w:r>
          </w:p>
        </w:tc>
        <w:tc>
          <w:tcPr>
            <w:tcW w:w="517" w:type="dxa"/>
            <w:shd w:val="clear" w:color="auto" w:fill="auto"/>
            <w:vAlign w:val="center"/>
          </w:tcPr>
          <w:p w14:paraId="06702D50" w14:textId="3A9AE27E"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317</w:t>
            </w:r>
          </w:p>
        </w:tc>
      </w:tr>
      <w:tr w:rsidR="00554C13" w:rsidRPr="003F3CA7" w14:paraId="518A1651" w14:textId="77777777" w:rsidTr="00554C13">
        <w:trPr>
          <w:trHeight w:val="397"/>
          <w:jc w:val="center"/>
        </w:trPr>
        <w:tc>
          <w:tcPr>
            <w:tcW w:w="1129" w:type="dxa"/>
            <w:vAlign w:val="center"/>
          </w:tcPr>
          <w:p w14:paraId="10EFF483"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2019-2020</w:t>
            </w:r>
          </w:p>
        </w:tc>
        <w:tc>
          <w:tcPr>
            <w:tcW w:w="747" w:type="dxa"/>
            <w:shd w:val="clear" w:color="auto" w:fill="auto"/>
            <w:vAlign w:val="center"/>
          </w:tcPr>
          <w:p w14:paraId="60840A73" w14:textId="2680D299"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5168</w:t>
            </w:r>
          </w:p>
        </w:tc>
        <w:tc>
          <w:tcPr>
            <w:tcW w:w="618" w:type="dxa"/>
            <w:shd w:val="clear" w:color="auto" w:fill="auto"/>
            <w:vAlign w:val="center"/>
          </w:tcPr>
          <w:p w14:paraId="4491B4D8" w14:textId="458B4AD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2354</w:t>
            </w:r>
          </w:p>
        </w:tc>
        <w:tc>
          <w:tcPr>
            <w:tcW w:w="618" w:type="dxa"/>
            <w:shd w:val="clear" w:color="auto" w:fill="auto"/>
            <w:vAlign w:val="center"/>
          </w:tcPr>
          <w:p w14:paraId="24D39EDB" w14:textId="31F26335"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2814</w:t>
            </w:r>
          </w:p>
        </w:tc>
        <w:tc>
          <w:tcPr>
            <w:tcW w:w="1140" w:type="dxa"/>
            <w:shd w:val="clear" w:color="auto" w:fill="auto"/>
            <w:vAlign w:val="center"/>
          </w:tcPr>
          <w:p w14:paraId="65820FF9" w14:textId="0E664D0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525</w:t>
            </w:r>
          </w:p>
        </w:tc>
        <w:tc>
          <w:tcPr>
            <w:tcW w:w="517" w:type="dxa"/>
            <w:shd w:val="clear" w:color="auto" w:fill="auto"/>
            <w:vAlign w:val="center"/>
          </w:tcPr>
          <w:p w14:paraId="49ABAA2F" w14:textId="70C6C87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240</w:t>
            </w:r>
          </w:p>
        </w:tc>
        <w:tc>
          <w:tcPr>
            <w:tcW w:w="560" w:type="dxa"/>
            <w:shd w:val="clear" w:color="auto" w:fill="auto"/>
            <w:vAlign w:val="center"/>
          </w:tcPr>
          <w:p w14:paraId="59ACA809" w14:textId="2469C27E"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285</w:t>
            </w:r>
          </w:p>
        </w:tc>
        <w:tc>
          <w:tcPr>
            <w:tcW w:w="930" w:type="dxa"/>
            <w:shd w:val="clear" w:color="auto" w:fill="auto"/>
            <w:vAlign w:val="center"/>
          </w:tcPr>
          <w:p w14:paraId="4FB74EBD" w14:textId="142F3F88"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721</w:t>
            </w:r>
          </w:p>
        </w:tc>
        <w:tc>
          <w:tcPr>
            <w:tcW w:w="560" w:type="dxa"/>
            <w:shd w:val="clear" w:color="auto" w:fill="auto"/>
            <w:vAlign w:val="center"/>
          </w:tcPr>
          <w:p w14:paraId="465490F6" w14:textId="19C0D68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347</w:t>
            </w:r>
          </w:p>
        </w:tc>
        <w:tc>
          <w:tcPr>
            <w:tcW w:w="560" w:type="dxa"/>
            <w:shd w:val="clear" w:color="auto" w:fill="auto"/>
            <w:vAlign w:val="center"/>
          </w:tcPr>
          <w:p w14:paraId="354A0137" w14:textId="3537006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374</w:t>
            </w:r>
          </w:p>
        </w:tc>
        <w:tc>
          <w:tcPr>
            <w:tcW w:w="1184" w:type="dxa"/>
            <w:shd w:val="clear" w:color="auto" w:fill="auto"/>
            <w:vAlign w:val="center"/>
          </w:tcPr>
          <w:p w14:paraId="731D5845" w14:textId="37ADF0F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583</w:t>
            </w:r>
          </w:p>
        </w:tc>
        <w:tc>
          <w:tcPr>
            <w:tcW w:w="517" w:type="dxa"/>
            <w:shd w:val="clear" w:color="auto" w:fill="auto"/>
            <w:vAlign w:val="center"/>
          </w:tcPr>
          <w:p w14:paraId="47D03F3C" w14:textId="7BCB0BD8"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278</w:t>
            </w:r>
          </w:p>
        </w:tc>
        <w:tc>
          <w:tcPr>
            <w:tcW w:w="517" w:type="dxa"/>
            <w:shd w:val="clear" w:color="auto" w:fill="auto"/>
            <w:vAlign w:val="center"/>
          </w:tcPr>
          <w:p w14:paraId="1B16B77E" w14:textId="06FD8BC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305</w:t>
            </w:r>
          </w:p>
        </w:tc>
      </w:tr>
      <w:tr w:rsidR="00554C13" w:rsidRPr="003F3CA7" w14:paraId="41AA867B" w14:textId="77777777" w:rsidTr="00554C13">
        <w:trPr>
          <w:trHeight w:val="397"/>
          <w:jc w:val="center"/>
        </w:trPr>
        <w:tc>
          <w:tcPr>
            <w:tcW w:w="1129" w:type="dxa"/>
            <w:vAlign w:val="center"/>
          </w:tcPr>
          <w:p w14:paraId="39870E72"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2020-2021</w:t>
            </w:r>
          </w:p>
        </w:tc>
        <w:tc>
          <w:tcPr>
            <w:tcW w:w="747" w:type="dxa"/>
            <w:shd w:val="clear" w:color="auto" w:fill="auto"/>
            <w:vAlign w:val="center"/>
          </w:tcPr>
          <w:p w14:paraId="0D421045" w14:textId="1BBDDB8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5193</w:t>
            </w:r>
          </w:p>
        </w:tc>
        <w:tc>
          <w:tcPr>
            <w:tcW w:w="618" w:type="dxa"/>
            <w:shd w:val="clear" w:color="auto" w:fill="auto"/>
            <w:vAlign w:val="center"/>
          </w:tcPr>
          <w:p w14:paraId="3A76ED46" w14:textId="1C7F371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2384</w:t>
            </w:r>
          </w:p>
        </w:tc>
        <w:tc>
          <w:tcPr>
            <w:tcW w:w="618" w:type="dxa"/>
            <w:shd w:val="clear" w:color="auto" w:fill="auto"/>
            <w:vAlign w:val="center"/>
          </w:tcPr>
          <w:p w14:paraId="7F7977D5" w14:textId="1D18D1E8"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2809</w:t>
            </w:r>
          </w:p>
        </w:tc>
        <w:tc>
          <w:tcPr>
            <w:tcW w:w="1140" w:type="dxa"/>
            <w:shd w:val="clear" w:color="auto" w:fill="auto"/>
            <w:vAlign w:val="center"/>
          </w:tcPr>
          <w:p w14:paraId="71F72BAC" w14:textId="247BAE61"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524</w:t>
            </w:r>
          </w:p>
        </w:tc>
        <w:tc>
          <w:tcPr>
            <w:tcW w:w="517" w:type="dxa"/>
            <w:shd w:val="clear" w:color="auto" w:fill="auto"/>
            <w:vAlign w:val="center"/>
          </w:tcPr>
          <w:p w14:paraId="32536B15" w14:textId="4732F4E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264</w:t>
            </w:r>
          </w:p>
        </w:tc>
        <w:tc>
          <w:tcPr>
            <w:tcW w:w="560" w:type="dxa"/>
            <w:shd w:val="clear" w:color="auto" w:fill="auto"/>
            <w:vAlign w:val="center"/>
          </w:tcPr>
          <w:p w14:paraId="453FD95F" w14:textId="7B5F1F6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260</w:t>
            </w:r>
          </w:p>
        </w:tc>
        <w:tc>
          <w:tcPr>
            <w:tcW w:w="930" w:type="dxa"/>
            <w:shd w:val="clear" w:color="auto" w:fill="auto"/>
            <w:vAlign w:val="center"/>
          </w:tcPr>
          <w:p w14:paraId="3D82FC0F" w14:textId="48847D7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703</w:t>
            </w:r>
          </w:p>
        </w:tc>
        <w:tc>
          <w:tcPr>
            <w:tcW w:w="560" w:type="dxa"/>
            <w:shd w:val="clear" w:color="auto" w:fill="auto"/>
            <w:vAlign w:val="center"/>
          </w:tcPr>
          <w:p w14:paraId="650CB087" w14:textId="2020B4F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324</w:t>
            </w:r>
          </w:p>
        </w:tc>
        <w:tc>
          <w:tcPr>
            <w:tcW w:w="560" w:type="dxa"/>
            <w:shd w:val="clear" w:color="auto" w:fill="auto"/>
            <w:vAlign w:val="center"/>
          </w:tcPr>
          <w:p w14:paraId="32DD0628" w14:textId="066702D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379</w:t>
            </w:r>
          </w:p>
        </w:tc>
        <w:tc>
          <w:tcPr>
            <w:tcW w:w="1184" w:type="dxa"/>
            <w:shd w:val="clear" w:color="auto" w:fill="auto"/>
            <w:vAlign w:val="center"/>
          </w:tcPr>
          <w:p w14:paraId="64420193" w14:textId="6508211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601</w:t>
            </w:r>
          </w:p>
        </w:tc>
        <w:tc>
          <w:tcPr>
            <w:tcW w:w="517" w:type="dxa"/>
            <w:shd w:val="clear" w:color="auto" w:fill="auto"/>
            <w:vAlign w:val="center"/>
          </w:tcPr>
          <w:p w14:paraId="53434476" w14:textId="3510D454"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269</w:t>
            </w:r>
          </w:p>
        </w:tc>
        <w:tc>
          <w:tcPr>
            <w:tcW w:w="517" w:type="dxa"/>
            <w:shd w:val="clear" w:color="auto" w:fill="auto"/>
            <w:vAlign w:val="center"/>
          </w:tcPr>
          <w:p w14:paraId="56A63776" w14:textId="7B7946D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332</w:t>
            </w:r>
          </w:p>
        </w:tc>
      </w:tr>
      <w:tr w:rsidR="00554C13" w:rsidRPr="003F3CA7" w14:paraId="722A6C52" w14:textId="77777777" w:rsidTr="00554C13">
        <w:trPr>
          <w:trHeight w:val="397"/>
          <w:jc w:val="center"/>
        </w:trPr>
        <w:tc>
          <w:tcPr>
            <w:tcW w:w="1129" w:type="dxa"/>
            <w:vAlign w:val="center"/>
          </w:tcPr>
          <w:p w14:paraId="45F5E3A4"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2021-2022</w:t>
            </w:r>
          </w:p>
        </w:tc>
        <w:tc>
          <w:tcPr>
            <w:tcW w:w="747" w:type="dxa"/>
            <w:shd w:val="clear" w:color="auto" w:fill="auto"/>
            <w:vAlign w:val="center"/>
          </w:tcPr>
          <w:p w14:paraId="052AE4F2" w14:textId="4CFF734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4823</w:t>
            </w:r>
          </w:p>
        </w:tc>
        <w:tc>
          <w:tcPr>
            <w:tcW w:w="618" w:type="dxa"/>
            <w:shd w:val="clear" w:color="auto" w:fill="auto"/>
            <w:vAlign w:val="center"/>
          </w:tcPr>
          <w:p w14:paraId="599DCDA3" w14:textId="46A2E45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2229</w:t>
            </w:r>
          </w:p>
        </w:tc>
        <w:tc>
          <w:tcPr>
            <w:tcW w:w="618" w:type="dxa"/>
            <w:shd w:val="clear" w:color="auto" w:fill="auto"/>
            <w:vAlign w:val="center"/>
          </w:tcPr>
          <w:p w14:paraId="15E6C920" w14:textId="014D3D3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2594</w:t>
            </w:r>
          </w:p>
        </w:tc>
        <w:tc>
          <w:tcPr>
            <w:tcW w:w="1140" w:type="dxa"/>
            <w:shd w:val="clear" w:color="auto" w:fill="auto"/>
            <w:vAlign w:val="center"/>
          </w:tcPr>
          <w:p w14:paraId="51BE7B1C" w14:textId="06FAC059"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515</w:t>
            </w:r>
          </w:p>
        </w:tc>
        <w:tc>
          <w:tcPr>
            <w:tcW w:w="517" w:type="dxa"/>
            <w:shd w:val="clear" w:color="auto" w:fill="auto"/>
            <w:vAlign w:val="center"/>
          </w:tcPr>
          <w:p w14:paraId="1385BAA4" w14:textId="2C2BE53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236</w:t>
            </w:r>
          </w:p>
        </w:tc>
        <w:tc>
          <w:tcPr>
            <w:tcW w:w="560" w:type="dxa"/>
            <w:shd w:val="clear" w:color="auto" w:fill="auto"/>
            <w:vAlign w:val="center"/>
          </w:tcPr>
          <w:p w14:paraId="0C55D469" w14:textId="7EC5972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279</w:t>
            </w:r>
          </w:p>
        </w:tc>
        <w:tc>
          <w:tcPr>
            <w:tcW w:w="930" w:type="dxa"/>
            <w:shd w:val="clear" w:color="auto" w:fill="auto"/>
            <w:vAlign w:val="center"/>
          </w:tcPr>
          <w:p w14:paraId="53C287C6" w14:textId="46C61B5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711</w:t>
            </w:r>
          </w:p>
        </w:tc>
        <w:tc>
          <w:tcPr>
            <w:tcW w:w="560" w:type="dxa"/>
            <w:shd w:val="clear" w:color="auto" w:fill="auto"/>
            <w:vAlign w:val="center"/>
          </w:tcPr>
          <w:p w14:paraId="68DFA9A5" w14:textId="7250781F"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311</w:t>
            </w:r>
          </w:p>
        </w:tc>
        <w:tc>
          <w:tcPr>
            <w:tcW w:w="560" w:type="dxa"/>
            <w:shd w:val="clear" w:color="auto" w:fill="auto"/>
            <w:vAlign w:val="center"/>
          </w:tcPr>
          <w:p w14:paraId="677BFC4D" w14:textId="40A391C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400</w:t>
            </w:r>
          </w:p>
        </w:tc>
        <w:tc>
          <w:tcPr>
            <w:tcW w:w="1184" w:type="dxa"/>
            <w:shd w:val="clear" w:color="auto" w:fill="auto"/>
            <w:vAlign w:val="center"/>
          </w:tcPr>
          <w:p w14:paraId="1A8AFC41" w14:textId="0FF36DF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560</w:t>
            </w:r>
          </w:p>
        </w:tc>
        <w:tc>
          <w:tcPr>
            <w:tcW w:w="517" w:type="dxa"/>
            <w:shd w:val="clear" w:color="auto" w:fill="auto"/>
            <w:vAlign w:val="center"/>
          </w:tcPr>
          <w:p w14:paraId="60FBFAC4" w14:textId="047C6ED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276</w:t>
            </w:r>
          </w:p>
        </w:tc>
        <w:tc>
          <w:tcPr>
            <w:tcW w:w="517" w:type="dxa"/>
            <w:shd w:val="clear" w:color="auto" w:fill="auto"/>
            <w:vAlign w:val="center"/>
          </w:tcPr>
          <w:p w14:paraId="3DD01109" w14:textId="31073C6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284</w:t>
            </w:r>
          </w:p>
        </w:tc>
      </w:tr>
      <w:tr w:rsidR="00554C13" w:rsidRPr="003F3CA7" w14:paraId="4D2B513F" w14:textId="77777777" w:rsidTr="00554C13">
        <w:trPr>
          <w:trHeight w:val="397"/>
          <w:jc w:val="center"/>
        </w:trPr>
        <w:tc>
          <w:tcPr>
            <w:tcW w:w="1129" w:type="dxa"/>
            <w:vAlign w:val="center"/>
          </w:tcPr>
          <w:p w14:paraId="608A6EC3" w14:textId="77777777" w:rsidR="00554C13" w:rsidRPr="003F3CA7" w:rsidRDefault="00554C13" w:rsidP="00554C13">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747" w:type="dxa"/>
            <w:shd w:val="clear" w:color="auto" w:fill="auto"/>
            <w:vAlign w:val="center"/>
          </w:tcPr>
          <w:p w14:paraId="39C81B1D" w14:textId="3B98B6ED"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4915</w:t>
            </w:r>
          </w:p>
        </w:tc>
        <w:tc>
          <w:tcPr>
            <w:tcW w:w="618" w:type="dxa"/>
            <w:shd w:val="clear" w:color="auto" w:fill="auto"/>
            <w:vAlign w:val="center"/>
          </w:tcPr>
          <w:p w14:paraId="4CC4ED11" w14:textId="794360FB"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2226</w:t>
            </w:r>
          </w:p>
        </w:tc>
        <w:tc>
          <w:tcPr>
            <w:tcW w:w="618" w:type="dxa"/>
            <w:shd w:val="clear" w:color="auto" w:fill="auto"/>
            <w:vAlign w:val="center"/>
          </w:tcPr>
          <w:p w14:paraId="39C79498" w14:textId="146D86E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2689</w:t>
            </w:r>
          </w:p>
        </w:tc>
        <w:tc>
          <w:tcPr>
            <w:tcW w:w="1140" w:type="dxa"/>
            <w:shd w:val="clear" w:color="auto" w:fill="auto"/>
            <w:vAlign w:val="center"/>
          </w:tcPr>
          <w:p w14:paraId="389C68E1" w14:textId="4A483FD6"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554</w:t>
            </w:r>
          </w:p>
        </w:tc>
        <w:tc>
          <w:tcPr>
            <w:tcW w:w="517" w:type="dxa"/>
            <w:shd w:val="clear" w:color="auto" w:fill="auto"/>
            <w:vAlign w:val="center"/>
          </w:tcPr>
          <w:p w14:paraId="63705B86" w14:textId="4DA771E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258</w:t>
            </w:r>
          </w:p>
        </w:tc>
        <w:tc>
          <w:tcPr>
            <w:tcW w:w="560" w:type="dxa"/>
            <w:shd w:val="clear" w:color="auto" w:fill="auto"/>
            <w:vAlign w:val="center"/>
          </w:tcPr>
          <w:p w14:paraId="68741113" w14:textId="004419D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296</w:t>
            </w:r>
          </w:p>
        </w:tc>
        <w:tc>
          <w:tcPr>
            <w:tcW w:w="930" w:type="dxa"/>
            <w:shd w:val="clear" w:color="auto" w:fill="auto"/>
            <w:vAlign w:val="center"/>
          </w:tcPr>
          <w:p w14:paraId="47BFE73C" w14:textId="4A28EFF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684</w:t>
            </w:r>
          </w:p>
        </w:tc>
        <w:tc>
          <w:tcPr>
            <w:tcW w:w="560" w:type="dxa"/>
            <w:shd w:val="clear" w:color="auto" w:fill="auto"/>
            <w:vAlign w:val="center"/>
          </w:tcPr>
          <w:p w14:paraId="2816C0C4" w14:textId="0B197FF3"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307</w:t>
            </w:r>
          </w:p>
        </w:tc>
        <w:tc>
          <w:tcPr>
            <w:tcW w:w="560" w:type="dxa"/>
            <w:shd w:val="clear" w:color="auto" w:fill="auto"/>
            <w:vAlign w:val="center"/>
          </w:tcPr>
          <w:p w14:paraId="0BEDDC20" w14:textId="13EE3D12"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377</w:t>
            </w:r>
          </w:p>
        </w:tc>
        <w:tc>
          <w:tcPr>
            <w:tcW w:w="1184" w:type="dxa"/>
            <w:shd w:val="clear" w:color="auto" w:fill="auto"/>
            <w:vAlign w:val="center"/>
          </w:tcPr>
          <w:p w14:paraId="3F225E97" w14:textId="43CC6A8A"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601</w:t>
            </w:r>
          </w:p>
        </w:tc>
        <w:tc>
          <w:tcPr>
            <w:tcW w:w="517" w:type="dxa"/>
            <w:shd w:val="clear" w:color="auto" w:fill="auto"/>
            <w:vAlign w:val="center"/>
          </w:tcPr>
          <w:p w14:paraId="24938BB7" w14:textId="2DE61337"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298</w:t>
            </w:r>
          </w:p>
        </w:tc>
        <w:tc>
          <w:tcPr>
            <w:tcW w:w="517" w:type="dxa"/>
            <w:shd w:val="clear" w:color="auto" w:fill="auto"/>
            <w:vAlign w:val="center"/>
          </w:tcPr>
          <w:p w14:paraId="4B63C28C" w14:textId="22BB34B1" w:rsidR="00554C13" w:rsidRPr="003F3CA7" w:rsidRDefault="00554C13" w:rsidP="00554C13">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303</w:t>
            </w:r>
          </w:p>
        </w:tc>
      </w:tr>
      <w:bookmarkEnd w:id="1"/>
    </w:tbl>
    <w:p w14:paraId="04489B10" w14:textId="04AC8210" w:rsidR="00FC7C09" w:rsidRPr="003F3CA7" w:rsidRDefault="00FC7C09"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tbl>
      <w:tblPr>
        <w:tblStyle w:val="TableGrid"/>
        <w:tblW w:w="9727" w:type="dxa"/>
        <w:jc w:val="center"/>
        <w:tblLook w:val="04A0" w:firstRow="1" w:lastRow="0" w:firstColumn="1" w:lastColumn="0" w:noHBand="0" w:noVBand="1"/>
      </w:tblPr>
      <w:tblGrid>
        <w:gridCol w:w="1129"/>
        <w:gridCol w:w="754"/>
        <w:gridCol w:w="528"/>
        <w:gridCol w:w="618"/>
        <w:gridCol w:w="1199"/>
        <w:gridCol w:w="428"/>
        <w:gridCol w:w="532"/>
        <w:gridCol w:w="1059"/>
        <w:gridCol w:w="484"/>
        <w:gridCol w:w="532"/>
        <w:gridCol w:w="1430"/>
        <w:gridCol w:w="517"/>
        <w:gridCol w:w="517"/>
      </w:tblGrid>
      <w:tr w:rsidR="003F3CA7" w:rsidRPr="003F3CA7" w14:paraId="1E93374F" w14:textId="77777777" w:rsidTr="00802793">
        <w:trPr>
          <w:trHeight w:val="624"/>
          <w:tblHeader/>
          <w:jc w:val="center"/>
        </w:trPr>
        <w:tc>
          <w:tcPr>
            <w:tcW w:w="1129" w:type="dxa"/>
            <w:shd w:val="clear" w:color="auto" w:fill="D9E2F3" w:themeFill="accent1" w:themeFillTint="33"/>
            <w:vAlign w:val="center"/>
          </w:tcPr>
          <w:p w14:paraId="33570850" w14:textId="77777777"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Arial"/>
                <w:b/>
                <w:bCs/>
                <w:noProof/>
                <w:lang w:val="ro-RO"/>
              </w:rPr>
              <w:t>Anul</w:t>
            </w:r>
          </w:p>
        </w:tc>
        <w:tc>
          <w:tcPr>
            <w:tcW w:w="754" w:type="dxa"/>
            <w:shd w:val="clear" w:color="auto" w:fill="D9E2F3" w:themeFill="accent1" w:themeFillTint="33"/>
            <w:vAlign w:val="center"/>
          </w:tcPr>
          <w:p w14:paraId="2CE6BDDB" w14:textId="664F5B55"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Liceal</w:t>
            </w:r>
          </w:p>
        </w:tc>
        <w:tc>
          <w:tcPr>
            <w:tcW w:w="528" w:type="dxa"/>
            <w:shd w:val="clear" w:color="auto" w:fill="D9E2F3" w:themeFill="accent1" w:themeFillTint="33"/>
            <w:vAlign w:val="center"/>
          </w:tcPr>
          <w:p w14:paraId="2B0E3767" w14:textId="0FD92E26"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618" w:type="dxa"/>
            <w:shd w:val="clear" w:color="auto" w:fill="D9E2F3" w:themeFill="accent1" w:themeFillTint="33"/>
            <w:vAlign w:val="center"/>
          </w:tcPr>
          <w:p w14:paraId="5B7030C6" w14:textId="457913C0"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c>
          <w:tcPr>
            <w:tcW w:w="1199" w:type="dxa"/>
            <w:shd w:val="clear" w:color="auto" w:fill="D9E2F3" w:themeFill="accent1" w:themeFillTint="33"/>
            <w:vAlign w:val="center"/>
          </w:tcPr>
          <w:p w14:paraId="7A0C0B45" w14:textId="45406604"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 xml:space="preserve">Profesional </w:t>
            </w:r>
          </w:p>
        </w:tc>
        <w:tc>
          <w:tcPr>
            <w:tcW w:w="428" w:type="dxa"/>
            <w:shd w:val="clear" w:color="auto" w:fill="D9E2F3" w:themeFill="accent1" w:themeFillTint="33"/>
            <w:vAlign w:val="center"/>
          </w:tcPr>
          <w:p w14:paraId="3B19531F" w14:textId="72BA0E1D"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532" w:type="dxa"/>
            <w:shd w:val="clear" w:color="auto" w:fill="D9E2F3" w:themeFill="accent1" w:themeFillTint="33"/>
            <w:vAlign w:val="center"/>
          </w:tcPr>
          <w:p w14:paraId="5596AC3E" w14:textId="64E0069E"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c>
          <w:tcPr>
            <w:tcW w:w="1059" w:type="dxa"/>
            <w:shd w:val="clear" w:color="auto" w:fill="D9E2F3" w:themeFill="accent1" w:themeFillTint="33"/>
            <w:vAlign w:val="center"/>
          </w:tcPr>
          <w:p w14:paraId="105ABA84" w14:textId="76D44A07"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 xml:space="preserve">Postliceal </w:t>
            </w:r>
          </w:p>
        </w:tc>
        <w:tc>
          <w:tcPr>
            <w:tcW w:w="484" w:type="dxa"/>
            <w:shd w:val="clear" w:color="auto" w:fill="D9E2F3" w:themeFill="accent1" w:themeFillTint="33"/>
            <w:vAlign w:val="center"/>
          </w:tcPr>
          <w:p w14:paraId="03B21454" w14:textId="3EA47D68"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532" w:type="dxa"/>
            <w:shd w:val="clear" w:color="auto" w:fill="D9E2F3" w:themeFill="accent1" w:themeFillTint="33"/>
            <w:vAlign w:val="center"/>
          </w:tcPr>
          <w:p w14:paraId="61C27ABC" w14:textId="0C9C1D61"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c>
          <w:tcPr>
            <w:tcW w:w="1430" w:type="dxa"/>
            <w:shd w:val="clear" w:color="auto" w:fill="D9E2F3" w:themeFill="accent1" w:themeFillTint="33"/>
            <w:vAlign w:val="center"/>
          </w:tcPr>
          <w:p w14:paraId="7CEB5C2E" w14:textId="4CF04C9F"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Cluburi/Palate</w:t>
            </w:r>
          </w:p>
        </w:tc>
        <w:tc>
          <w:tcPr>
            <w:tcW w:w="517" w:type="dxa"/>
            <w:shd w:val="clear" w:color="auto" w:fill="D9E2F3" w:themeFill="accent1" w:themeFillTint="33"/>
            <w:vAlign w:val="center"/>
          </w:tcPr>
          <w:p w14:paraId="6C3C4167" w14:textId="6FAFB64F"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F</w:t>
            </w:r>
          </w:p>
        </w:tc>
        <w:tc>
          <w:tcPr>
            <w:tcW w:w="517" w:type="dxa"/>
            <w:shd w:val="clear" w:color="auto" w:fill="D9E2F3" w:themeFill="accent1" w:themeFillTint="33"/>
            <w:vAlign w:val="center"/>
          </w:tcPr>
          <w:p w14:paraId="5EA5ED73" w14:textId="58022B97" w:rsidR="003F3CA7" w:rsidRPr="003F3CA7" w:rsidRDefault="003F3CA7" w:rsidP="003F3CA7">
            <w:pPr>
              <w:pStyle w:val="NoSpacing"/>
              <w:jc w:val="center"/>
              <w:rPr>
                <w:rFonts w:ascii="Arial Narrow" w:hAnsi="Arial Narrow" w:cs="Arial"/>
                <w:b/>
                <w:bCs/>
                <w:noProof/>
                <w:lang w:val="ro-RO"/>
              </w:rPr>
            </w:pPr>
            <w:r w:rsidRPr="003F3CA7">
              <w:rPr>
                <w:rFonts w:ascii="Arial Narrow" w:hAnsi="Arial Narrow" w:cs="Calibri"/>
                <w:b/>
                <w:bCs/>
                <w:noProof/>
                <w:color w:val="000000"/>
                <w:lang w:val="ro-RO"/>
              </w:rPr>
              <w:t>M</w:t>
            </w:r>
          </w:p>
        </w:tc>
      </w:tr>
      <w:tr w:rsidR="00E20C07" w:rsidRPr="003F3CA7" w14:paraId="269BB3A2" w14:textId="77777777" w:rsidTr="00802793">
        <w:trPr>
          <w:trHeight w:val="397"/>
          <w:jc w:val="center"/>
        </w:trPr>
        <w:tc>
          <w:tcPr>
            <w:tcW w:w="1129" w:type="dxa"/>
            <w:vAlign w:val="center"/>
          </w:tcPr>
          <w:p w14:paraId="10BDA612"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2018-2019</w:t>
            </w:r>
          </w:p>
        </w:tc>
        <w:tc>
          <w:tcPr>
            <w:tcW w:w="754" w:type="dxa"/>
            <w:shd w:val="clear" w:color="auto" w:fill="auto"/>
            <w:vAlign w:val="center"/>
          </w:tcPr>
          <w:p w14:paraId="5698C83F" w14:textId="5F19DF6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1814</w:t>
            </w:r>
          </w:p>
        </w:tc>
        <w:tc>
          <w:tcPr>
            <w:tcW w:w="528" w:type="dxa"/>
            <w:shd w:val="clear" w:color="auto" w:fill="auto"/>
            <w:vAlign w:val="center"/>
          </w:tcPr>
          <w:p w14:paraId="3E46EC35" w14:textId="7E9BE66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812</w:t>
            </w:r>
          </w:p>
        </w:tc>
        <w:tc>
          <w:tcPr>
            <w:tcW w:w="618" w:type="dxa"/>
            <w:shd w:val="clear" w:color="auto" w:fill="auto"/>
            <w:vAlign w:val="center"/>
          </w:tcPr>
          <w:p w14:paraId="41E0867E" w14:textId="3DE3E16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1002</w:t>
            </w:r>
          </w:p>
        </w:tc>
        <w:tc>
          <w:tcPr>
            <w:tcW w:w="1199" w:type="dxa"/>
            <w:shd w:val="clear" w:color="auto" w:fill="auto"/>
            <w:vAlign w:val="center"/>
          </w:tcPr>
          <w:p w14:paraId="5D94766C" w14:textId="6A4B055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153</w:t>
            </w:r>
          </w:p>
        </w:tc>
        <w:tc>
          <w:tcPr>
            <w:tcW w:w="428" w:type="dxa"/>
            <w:shd w:val="clear" w:color="auto" w:fill="auto"/>
            <w:vAlign w:val="center"/>
          </w:tcPr>
          <w:p w14:paraId="23900798" w14:textId="5B19653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w:t>
            </w:r>
          </w:p>
        </w:tc>
        <w:tc>
          <w:tcPr>
            <w:tcW w:w="532" w:type="dxa"/>
            <w:shd w:val="clear" w:color="auto" w:fill="auto"/>
            <w:vAlign w:val="center"/>
          </w:tcPr>
          <w:p w14:paraId="67801D72" w14:textId="784C3A0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123</w:t>
            </w:r>
          </w:p>
        </w:tc>
        <w:tc>
          <w:tcPr>
            <w:tcW w:w="1059" w:type="dxa"/>
            <w:shd w:val="clear" w:color="auto" w:fill="auto"/>
            <w:vAlign w:val="center"/>
          </w:tcPr>
          <w:p w14:paraId="38F68657" w14:textId="1F5A287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185</w:t>
            </w:r>
          </w:p>
        </w:tc>
        <w:tc>
          <w:tcPr>
            <w:tcW w:w="484" w:type="dxa"/>
            <w:shd w:val="clear" w:color="auto" w:fill="auto"/>
            <w:vAlign w:val="center"/>
          </w:tcPr>
          <w:p w14:paraId="648C8EF8" w14:textId="60CEE02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45</w:t>
            </w:r>
          </w:p>
        </w:tc>
        <w:tc>
          <w:tcPr>
            <w:tcW w:w="532" w:type="dxa"/>
            <w:shd w:val="clear" w:color="auto" w:fill="auto"/>
            <w:vAlign w:val="center"/>
          </w:tcPr>
          <w:p w14:paraId="7F55B85A" w14:textId="7B7A153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w:t>
            </w:r>
          </w:p>
        </w:tc>
        <w:tc>
          <w:tcPr>
            <w:tcW w:w="1430" w:type="dxa"/>
            <w:shd w:val="clear" w:color="auto" w:fill="auto"/>
            <w:vAlign w:val="center"/>
          </w:tcPr>
          <w:p w14:paraId="168E42FE" w14:textId="158D42D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1075</w:t>
            </w:r>
          </w:p>
        </w:tc>
        <w:tc>
          <w:tcPr>
            <w:tcW w:w="517" w:type="dxa"/>
            <w:shd w:val="clear" w:color="auto" w:fill="auto"/>
            <w:vAlign w:val="center"/>
          </w:tcPr>
          <w:p w14:paraId="6AACCC22" w14:textId="6749F3D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563</w:t>
            </w:r>
          </w:p>
        </w:tc>
        <w:tc>
          <w:tcPr>
            <w:tcW w:w="517" w:type="dxa"/>
            <w:shd w:val="clear" w:color="auto" w:fill="auto"/>
            <w:vAlign w:val="center"/>
          </w:tcPr>
          <w:p w14:paraId="02202798" w14:textId="1B1B7E3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512</w:t>
            </w:r>
          </w:p>
        </w:tc>
      </w:tr>
      <w:tr w:rsidR="00E20C07" w:rsidRPr="003F3CA7" w14:paraId="2DBF4329" w14:textId="77777777" w:rsidTr="00802793">
        <w:trPr>
          <w:trHeight w:val="397"/>
          <w:jc w:val="center"/>
        </w:trPr>
        <w:tc>
          <w:tcPr>
            <w:tcW w:w="1129" w:type="dxa"/>
            <w:vAlign w:val="center"/>
          </w:tcPr>
          <w:p w14:paraId="3E471749"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2019-2020</w:t>
            </w:r>
          </w:p>
        </w:tc>
        <w:tc>
          <w:tcPr>
            <w:tcW w:w="754" w:type="dxa"/>
            <w:shd w:val="clear" w:color="auto" w:fill="auto"/>
            <w:vAlign w:val="center"/>
          </w:tcPr>
          <w:p w14:paraId="4855164C" w14:textId="08C6671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1790</w:t>
            </w:r>
          </w:p>
        </w:tc>
        <w:tc>
          <w:tcPr>
            <w:tcW w:w="528" w:type="dxa"/>
            <w:shd w:val="clear" w:color="auto" w:fill="auto"/>
            <w:vAlign w:val="center"/>
          </w:tcPr>
          <w:p w14:paraId="03454618" w14:textId="3E6DA60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811</w:t>
            </w:r>
          </w:p>
        </w:tc>
        <w:tc>
          <w:tcPr>
            <w:tcW w:w="618" w:type="dxa"/>
            <w:shd w:val="clear" w:color="auto" w:fill="auto"/>
            <w:vAlign w:val="center"/>
          </w:tcPr>
          <w:p w14:paraId="139EAA17" w14:textId="0F87887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979</w:t>
            </w:r>
          </w:p>
        </w:tc>
        <w:tc>
          <w:tcPr>
            <w:tcW w:w="1199" w:type="dxa"/>
            <w:shd w:val="clear" w:color="auto" w:fill="auto"/>
            <w:vAlign w:val="center"/>
          </w:tcPr>
          <w:p w14:paraId="48EFDDA5" w14:textId="5D8A942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150</w:t>
            </w:r>
          </w:p>
        </w:tc>
        <w:tc>
          <w:tcPr>
            <w:tcW w:w="428" w:type="dxa"/>
            <w:shd w:val="clear" w:color="auto" w:fill="auto"/>
            <w:vAlign w:val="center"/>
          </w:tcPr>
          <w:p w14:paraId="3516D0A5" w14:textId="2863212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23</w:t>
            </w:r>
          </w:p>
        </w:tc>
        <w:tc>
          <w:tcPr>
            <w:tcW w:w="532" w:type="dxa"/>
            <w:shd w:val="clear" w:color="auto" w:fill="auto"/>
            <w:vAlign w:val="center"/>
          </w:tcPr>
          <w:p w14:paraId="474F0B47" w14:textId="7DFB550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127</w:t>
            </w:r>
          </w:p>
        </w:tc>
        <w:tc>
          <w:tcPr>
            <w:tcW w:w="1059" w:type="dxa"/>
            <w:shd w:val="clear" w:color="auto" w:fill="auto"/>
            <w:vAlign w:val="center"/>
          </w:tcPr>
          <w:p w14:paraId="3E708B9E" w14:textId="2DF96CB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197</w:t>
            </w:r>
          </w:p>
        </w:tc>
        <w:tc>
          <w:tcPr>
            <w:tcW w:w="484" w:type="dxa"/>
            <w:shd w:val="clear" w:color="auto" w:fill="auto"/>
            <w:vAlign w:val="center"/>
          </w:tcPr>
          <w:p w14:paraId="7EA90AA8" w14:textId="54CCA8D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w:t>
            </w:r>
          </w:p>
        </w:tc>
        <w:tc>
          <w:tcPr>
            <w:tcW w:w="532" w:type="dxa"/>
            <w:shd w:val="clear" w:color="auto" w:fill="auto"/>
            <w:vAlign w:val="center"/>
          </w:tcPr>
          <w:p w14:paraId="360ABC34" w14:textId="4A75D2F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145</w:t>
            </w:r>
          </w:p>
        </w:tc>
        <w:tc>
          <w:tcPr>
            <w:tcW w:w="1430" w:type="dxa"/>
            <w:shd w:val="clear" w:color="auto" w:fill="auto"/>
            <w:vAlign w:val="center"/>
          </w:tcPr>
          <w:p w14:paraId="54E2E364" w14:textId="252C050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1202</w:t>
            </w:r>
          </w:p>
        </w:tc>
        <w:tc>
          <w:tcPr>
            <w:tcW w:w="517" w:type="dxa"/>
            <w:shd w:val="clear" w:color="auto" w:fill="auto"/>
            <w:vAlign w:val="center"/>
          </w:tcPr>
          <w:p w14:paraId="1F3A5EA1" w14:textId="24CADF6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603</w:t>
            </w:r>
          </w:p>
        </w:tc>
        <w:tc>
          <w:tcPr>
            <w:tcW w:w="517" w:type="dxa"/>
            <w:shd w:val="clear" w:color="auto" w:fill="auto"/>
            <w:vAlign w:val="center"/>
          </w:tcPr>
          <w:p w14:paraId="1D4CFE2A" w14:textId="15EA1D4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599</w:t>
            </w:r>
          </w:p>
        </w:tc>
      </w:tr>
      <w:tr w:rsidR="00E20C07" w:rsidRPr="003F3CA7" w14:paraId="3C9FEEEC" w14:textId="77777777" w:rsidTr="00802793">
        <w:trPr>
          <w:trHeight w:val="397"/>
          <w:jc w:val="center"/>
        </w:trPr>
        <w:tc>
          <w:tcPr>
            <w:tcW w:w="1129" w:type="dxa"/>
            <w:vAlign w:val="center"/>
          </w:tcPr>
          <w:p w14:paraId="1D8054B0"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2020-2021</w:t>
            </w:r>
          </w:p>
        </w:tc>
        <w:tc>
          <w:tcPr>
            <w:tcW w:w="754" w:type="dxa"/>
            <w:shd w:val="clear" w:color="auto" w:fill="auto"/>
            <w:vAlign w:val="center"/>
          </w:tcPr>
          <w:p w14:paraId="5F3DA0C7" w14:textId="517328D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1787</w:t>
            </w:r>
          </w:p>
        </w:tc>
        <w:tc>
          <w:tcPr>
            <w:tcW w:w="528" w:type="dxa"/>
            <w:shd w:val="clear" w:color="auto" w:fill="auto"/>
            <w:vAlign w:val="center"/>
          </w:tcPr>
          <w:p w14:paraId="5A4DDF03" w14:textId="49F231A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840</w:t>
            </w:r>
          </w:p>
        </w:tc>
        <w:tc>
          <w:tcPr>
            <w:tcW w:w="618" w:type="dxa"/>
            <w:shd w:val="clear" w:color="auto" w:fill="auto"/>
            <w:vAlign w:val="center"/>
          </w:tcPr>
          <w:p w14:paraId="7871656E" w14:textId="6B675E9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947</w:t>
            </w:r>
          </w:p>
        </w:tc>
        <w:tc>
          <w:tcPr>
            <w:tcW w:w="1199" w:type="dxa"/>
            <w:shd w:val="clear" w:color="auto" w:fill="auto"/>
            <w:vAlign w:val="center"/>
          </w:tcPr>
          <w:p w14:paraId="314D2A04" w14:textId="77A54E1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186</w:t>
            </w:r>
          </w:p>
        </w:tc>
        <w:tc>
          <w:tcPr>
            <w:tcW w:w="428" w:type="dxa"/>
            <w:shd w:val="clear" w:color="auto" w:fill="auto"/>
            <w:vAlign w:val="center"/>
          </w:tcPr>
          <w:p w14:paraId="7851BB6F" w14:textId="1BB1332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32</w:t>
            </w:r>
          </w:p>
        </w:tc>
        <w:tc>
          <w:tcPr>
            <w:tcW w:w="532" w:type="dxa"/>
            <w:shd w:val="clear" w:color="auto" w:fill="auto"/>
            <w:vAlign w:val="center"/>
          </w:tcPr>
          <w:p w14:paraId="7290854F" w14:textId="7804299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154</w:t>
            </w:r>
          </w:p>
        </w:tc>
        <w:tc>
          <w:tcPr>
            <w:tcW w:w="1059" w:type="dxa"/>
            <w:shd w:val="clear" w:color="auto" w:fill="auto"/>
            <w:vAlign w:val="center"/>
          </w:tcPr>
          <w:p w14:paraId="2D572ECC" w14:textId="52BBAE0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177</w:t>
            </w:r>
          </w:p>
        </w:tc>
        <w:tc>
          <w:tcPr>
            <w:tcW w:w="484" w:type="dxa"/>
            <w:shd w:val="clear" w:color="auto" w:fill="auto"/>
            <w:vAlign w:val="center"/>
          </w:tcPr>
          <w:p w14:paraId="04AB0EC5" w14:textId="051093F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45</w:t>
            </w:r>
          </w:p>
        </w:tc>
        <w:tc>
          <w:tcPr>
            <w:tcW w:w="532" w:type="dxa"/>
            <w:shd w:val="clear" w:color="auto" w:fill="auto"/>
            <w:vAlign w:val="center"/>
          </w:tcPr>
          <w:p w14:paraId="31625A0F" w14:textId="68095ED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132</w:t>
            </w:r>
          </w:p>
        </w:tc>
        <w:tc>
          <w:tcPr>
            <w:tcW w:w="1430" w:type="dxa"/>
            <w:shd w:val="clear" w:color="auto" w:fill="auto"/>
            <w:vAlign w:val="center"/>
          </w:tcPr>
          <w:p w14:paraId="2525B7A9" w14:textId="4A89595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1215</w:t>
            </w:r>
          </w:p>
        </w:tc>
        <w:tc>
          <w:tcPr>
            <w:tcW w:w="517" w:type="dxa"/>
            <w:shd w:val="clear" w:color="auto" w:fill="auto"/>
            <w:vAlign w:val="center"/>
          </w:tcPr>
          <w:p w14:paraId="33038970" w14:textId="12345D2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610</w:t>
            </w:r>
          </w:p>
        </w:tc>
        <w:tc>
          <w:tcPr>
            <w:tcW w:w="517" w:type="dxa"/>
            <w:shd w:val="clear" w:color="auto" w:fill="auto"/>
            <w:vAlign w:val="center"/>
          </w:tcPr>
          <w:p w14:paraId="29BC6CA0" w14:textId="7DE5999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605</w:t>
            </w:r>
          </w:p>
        </w:tc>
      </w:tr>
      <w:tr w:rsidR="00E20C07" w:rsidRPr="003F3CA7" w14:paraId="10DFC758" w14:textId="77777777" w:rsidTr="00802793">
        <w:trPr>
          <w:trHeight w:val="397"/>
          <w:jc w:val="center"/>
        </w:trPr>
        <w:tc>
          <w:tcPr>
            <w:tcW w:w="1129" w:type="dxa"/>
            <w:vAlign w:val="center"/>
          </w:tcPr>
          <w:p w14:paraId="5E9DA16F"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2021-2022</w:t>
            </w:r>
          </w:p>
        </w:tc>
        <w:tc>
          <w:tcPr>
            <w:tcW w:w="754" w:type="dxa"/>
            <w:shd w:val="clear" w:color="auto" w:fill="auto"/>
            <w:vAlign w:val="center"/>
          </w:tcPr>
          <w:p w14:paraId="60470706" w14:textId="6C43526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1649</w:t>
            </w:r>
          </w:p>
        </w:tc>
        <w:tc>
          <w:tcPr>
            <w:tcW w:w="528" w:type="dxa"/>
            <w:shd w:val="clear" w:color="auto" w:fill="auto"/>
            <w:vAlign w:val="center"/>
          </w:tcPr>
          <w:p w14:paraId="1FE55A02" w14:textId="6DBD647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786</w:t>
            </w:r>
          </w:p>
        </w:tc>
        <w:tc>
          <w:tcPr>
            <w:tcW w:w="618" w:type="dxa"/>
            <w:shd w:val="clear" w:color="auto" w:fill="auto"/>
            <w:vAlign w:val="center"/>
          </w:tcPr>
          <w:p w14:paraId="3CBAB6A0" w14:textId="15C4908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863</w:t>
            </w:r>
          </w:p>
        </w:tc>
        <w:tc>
          <w:tcPr>
            <w:tcW w:w="1199" w:type="dxa"/>
            <w:shd w:val="clear" w:color="auto" w:fill="auto"/>
            <w:vAlign w:val="center"/>
          </w:tcPr>
          <w:p w14:paraId="61FCDEEE" w14:textId="30E9A71F"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167</w:t>
            </w:r>
          </w:p>
        </w:tc>
        <w:tc>
          <w:tcPr>
            <w:tcW w:w="428" w:type="dxa"/>
            <w:shd w:val="clear" w:color="auto" w:fill="auto"/>
            <w:vAlign w:val="center"/>
          </w:tcPr>
          <w:p w14:paraId="3D014340" w14:textId="0EBD117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36</w:t>
            </w:r>
          </w:p>
        </w:tc>
        <w:tc>
          <w:tcPr>
            <w:tcW w:w="532" w:type="dxa"/>
            <w:shd w:val="clear" w:color="auto" w:fill="auto"/>
            <w:vAlign w:val="center"/>
          </w:tcPr>
          <w:p w14:paraId="747DD293" w14:textId="065343A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131</w:t>
            </w:r>
          </w:p>
        </w:tc>
        <w:tc>
          <w:tcPr>
            <w:tcW w:w="1059" w:type="dxa"/>
            <w:shd w:val="clear" w:color="auto" w:fill="auto"/>
            <w:vAlign w:val="center"/>
          </w:tcPr>
          <w:p w14:paraId="1A0459ED" w14:textId="4357B74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176</w:t>
            </w:r>
          </w:p>
        </w:tc>
        <w:tc>
          <w:tcPr>
            <w:tcW w:w="484" w:type="dxa"/>
            <w:shd w:val="clear" w:color="auto" w:fill="auto"/>
            <w:vAlign w:val="center"/>
          </w:tcPr>
          <w:p w14:paraId="33FA8AC7" w14:textId="171E4B6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42</w:t>
            </w:r>
          </w:p>
        </w:tc>
        <w:tc>
          <w:tcPr>
            <w:tcW w:w="532" w:type="dxa"/>
            <w:shd w:val="clear" w:color="auto" w:fill="auto"/>
            <w:vAlign w:val="center"/>
          </w:tcPr>
          <w:p w14:paraId="2DAAB82E" w14:textId="003F5B8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134</w:t>
            </w:r>
          </w:p>
        </w:tc>
        <w:tc>
          <w:tcPr>
            <w:tcW w:w="1430" w:type="dxa"/>
            <w:shd w:val="clear" w:color="auto" w:fill="auto"/>
            <w:vAlign w:val="center"/>
          </w:tcPr>
          <w:p w14:paraId="096885EB" w14:textId="19A70ADC"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1045</w:t>
            </w:r>
          </w:p>
        </w:tc>
        <w:tc>
          <w:tcPr>
            <w:tcW w:w="517" w:type="dxa"/>
            <w:shd w:val="clear" w:color="auto" w:fill="auto"/>
            <w:vAlign w:val="center"/>
          </w:tcPr>
          <w:p w14:paraId="09E64D9C" w14:textId="385851F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542</w:t>
            </w:r>
          </w:p>
        </w:tc>
        <w:tc>
          <w:tcPr>
            <w:tcW w:w="517" w:type="dxa"/>
            <w:shd w:val="clear" w:color="auto" w:fill="auto"/>
            <w:vAlign w:val="center"/>
          </w:tcPr>
          <w:p w14:paraId="633C06DA" w14:textId="2F4D7A3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503</w:t>
            </w:r>
          </w:p>
        </w:tc>
      </w:tr>
      <w:tr w:rsidR="00E20C07" w:rsidRPr="003F3CA7" w14:paraId="268AB8F4" w14:textId="77777777" w:rsidTr="00802793">
        <w:trPr>
          <w:trHeight w:val="397"/>
          <w:jc w:val="center"/>
        </w:trPr>
        <w:tc>
          <w:tcPr>
            <w:tcW w:w="1129" w:type="dxa"/>
            <w:vAlign w:val="center"/>
          </w:tcPr>
          <w:p w14:paraId="73EF2EE4"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754" w:type="dxa"/>
            <w:shd w:val="clear" w:color="auto" w:fill="auto"/>
            <w:vAlign w:val="center"/>
          </w:tcPr>
          <w:p w14:paraId="39E6DC50" w14:textId="4A560A8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1655</w:t>
            </w:r>
          </w:p>
        </w:tc>
        <w:tc>
          <w:tcPr>
            <w:tcW w:w="528" w:type="dxa"/>
            <w:shd w:val="clear" w:color="auto" w:fill="auto"/>
            <w:vAlign w:val="center"/>
          </w:tcPr>
          <w:p w14:paraId="689EA9B9" w14:textId="61DE137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818</w:t>
            </w:r>
          </w:p>
        </w:tc>
        <w:tc>
          <w:tcPr>
            <w:tcW w:w="618" w:type="dxa"/>
            <w:shd w:val="clear" w:color="auto" w:fill="auto"/>
            <w:vAlign w:val="center"/>
          </w:tcPr>
          <w:p w14:paraId="29E2150C" w14:textId="1F9D87D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837</w:t>
            </w:r>
          </w:p>
        </w:tc>
        <w:tc>
          <w:tcPr>
            <w:tcW w:w="1199" w:type="dxa"/>
            <w:shd w:val="clear" w:color="auto" w:fill="auto"/>
            <w:vAlign w:val="center"/>
          </w:tcPr>
          <w:p w14:paraId="614E23FB" w14:textId="7970DAC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168</w:t>
            </w:r>
          </w:p>
        </w:tc>
        <w:tc>
          <w:tcPr>
            <w:tcW w:w="428" w:type="dxa"/>
            <w:shd w:val="clear" w:color="auto" w:fill="auto"/>
            <w:vAlign w:val="center"/>
          </w:tcPr>
          <w:p w14:paraId="0DC73DFC" w14:textId="798613C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26</w:t>
            </w:r>
          </w:p>
        </w:tc>
        <w:tc>
          <w:tcPr>
            <w:tcW w:w="532" w:type="dxa"/>
            <w:shd w:val="clear" w:color="auto" w:fill="auto"/>
            <w:vAlign w:val="center"/>
          </w:tcPr>
          <w:p w14:paraId="2FA1B24E" w14:textId="27B1B38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142</w:t>
            </w:r>
          </w:p>
        </w:tc>
        <w:tc>
          <w:tcPr>
            <w:tcW w:w="1059" w:type="dxa"/>
            <w:shd w:val="clear" w:color="auto" w:fill="auto"/>
            <w:vAlign w:val="center"/>
          </w:tcPr>
          <w:p w14:paraId="6942384B" w14:textId="6740193A"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177</w:t>
            </w:r>
          </w:p>
        </w:tc>
        <w:tc>
          <w:tcPr>
            <w:tcW w:w="484" w:type="dxa"/>
            <w:shd w:val="clear" w:color="auto" w:fill="auto"/>
            <w:vAlign w:val="center"/>
          </w:tcPr>
          <w:p w14:paraId="2C768CE8" w14:textId="2114BD3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42</w:t>
            </w:r>
          </w:p>
        </w:tc>
        <w:tc>
          <w:tcPr>
            <w:tcW w:w="532" w:type="dxa"/>
            <w:shd w:val="clear" w:color="auto" w:fill="auto"/>
            <w:vAlign w:val="center"/>
          </w:tcPr>
          <w:p w14:paraId="5B087D31" w14:textId="33AB6CC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135</w:t>
            </w:r>
          </w:p>
        </w:tc>
        <w:tc>
          <w:tcPr>
            <w:tcW w:w="1430" w:type="dxa"/>
            <w:shd w:val="clear" w:color="auto" w:fill="auto"/>
            <w:vAlign w:val="center"/>
          </w:tcPr>
          <w:p w14:paraId="6FB7A3A1" w14:textId="5277DB1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1076</w:t>
            </w:r>
          </w:p>
        </w:tc>
        <w:tc>
          <w:tcPr>
            <w:tcW w:w="517" w:type="dxa"/>
            <w:shd w:val="clear" w:color="auto" w:fill="auto"/>
            <w:vAlign w:val="center"/>
          </w:tcPr>
          <w:p w14:paraId="730D47BA" w14:textId="5B1BE26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477</w:t>
            </w:r>
          </w:p>
        </w:tc>
        <w:tc>
          <w:tcPr>
            <w:tcW w:w="517" w:type="dxa"/>
            <w:shd w:val="clear" w:color="auto" w:fill="auto"/>
            <w:vAlign w:val="center"/>
          </w:tcPr>
          <w:p w14:paraId="5F85AEAB" w14:textId="57CA8C3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599</w:t>
            </w:r>
          </w:p>
        </w:tc>
      </w:tr>
    </w:tbl>
    <w:p w14:paraId="6906577B" w14:textId="77777777" w:rsidR="003F3CA7" w:rsidRPr="003F3CA7" w:rsidRDefault="003F3CA7"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5F2D43FD" w14:textId="016B1671" w:rsidR="004E15B0" w:rsidRPr="003F3CA7" w:rsidRDefault="003A43ED"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Personalul didactic și evoluția lui în ultimii 5 ani:</w:t>
      </w:r>
    </w:p>
    <w:p w14:paraId="0DB50E4F" w14:textId="77777777" w:rsidR="00877470" w:rsidRPr="003F3CA7" w:rsidRDefault="00877470"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tbl>
      <w:tblPr>
        <w:tblStyle w:val="TableGrid"/>
        <w:tblW w:w="9714" w:type="dxa"/>
        <w:jc w:val="center"/>
        <w:tblLook w:val="04A0" w:firstRow="1" w:lastRow="0" w:firstColumn="1" w:lastColumn="0" w:noHBand="0" w:noVBand="1"/>
      </w:tblPr>
      <w:tblGrid>
        <w:gridCol w:w="1191"/>
        <w:gridCol w:w="1073"/>
        <w:gridCol w:w="1076"/>
        <w:gridCol w:w="886"/>
        <w:gridCol w:w="1122"/>
        <w:gridCol w:w="1199"/>
        <w:gridCol w:w="979"/>
        <w:gridCol w:w="1031"/>
        <w:gridCol w:w="1157"/>
      </w:tblGrid>
      <w:tr w:rsidR="003F3CA7" w:rsidRPr="003F3CA7" w14:paraId="0E7EBFFB" w14:textId="77777777" w:rsidTr="003F3CA7">
        <w:trPr>
          <w:trHeight w:val="1247"/>
          <w:tblHeader/>
          <w:jc w:val="center"/>
        </w:trPr>
        <w:tc>
          <w:tcPr>
            <w:tcW w:w="1191" w:type="dxa"/>
            <w:shd w:val="clear" w:color="auto" w:fill="D9E2F3" w:themeFill="accent1" w:themeFillTint="33"/>
            <w:vAlign w:val="center"/>
          </w:tcPr>
          <w:p w14:paraId="66962E61"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Anul</w:t>
            </w:r>
          </w:p>
        </w:tc>
        <w:tc>
          <w:tcPr>
            <w:tcW w:w="1073" w:type="dxa"/>
            <w:shd w:val="clear" w:color="auto" w:fill="D9E2F3" w:themeFill="accent1" w:themeFillTint="33"/>
            <w:vAlign w:val="center"/>
          </w:tcPr>
          <w:p w14:paraId="2A7E278A"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didactic</w:t>
            </w:r>
          </w:p>
          <w:p w14:paraId="44BFACFA"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total</w:t>
            </w:r>
          </w:p>
        </w:tc>
        <w:tc>
          <w:tcPr>
            <w:tcW w:w="1076" w:type="dxa"/>
            <w:shd w:val="clear" w:color="auto" w:fill="D9E2F3" w:themeFill="accent1" w:themeFillTint="33"/>
            <w:vAlign w:val="center"/>
          </w:tcPr>
          <w:p w14:paraId="085BD67B"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Preşcolar</w:t>
            </w:r>
          </w:p>
        </w:tc>
        <w:tc>
          <w:tcPr>
            <w:tcW w:w="886" w:type="dxa"/>
            <w:shd w:val="clear" w:color="auto" w:fill="D9E2F3" w:themeFill="accent1" w:themeFillTint="33"/>
            <w:vAlign w:val="center"/>
          </w:tcPr>
          <w:p w14:paraId="463FD020"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Primar</w:t>
            </w:r>
          </w:p>
        </w:tc>
        <w:tc>
          <w:tcPr>
            <w:tcW w:w="1122" w:type="dxa"/>
            <w:shd w:val="clear" w:color="auto" w:fill="D9E2F3" w:themeFill="accent1" w:themeFillTint="33"/>
            <w:vAlign w:val="center"/>
          </w:tcPr>
          <w:p w14:paraId="1920323F"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Gimnazial</w:t>
            </w:r>
          </w:p>
        </w:tc>
        <w:tc>
          <w:tcPr>
            <w:tcW w:w="1199" w:type="dxa"/>
            <w:shd w:val="clear" w:color="auto" w:fill="D9E2F3" w:themeFill="accent1" w:themeFillTint="33"/>
            <w:vAlign w:val="center"/>
          </w:tcPr>
          <w:p w14:paraId="32113872" w14:textId="77777777" w:rsid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Liceal/</w:t>
            </w:r>
          </w:p>
          <w:p w14:paraId="3F6524CB" w14:textId="26414C1A" w:rsid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Profesional</w:t>
            </w:r>
          </w:p>
          <w:p w14:paraId="726395FA" w14:textId="76B2AB5E"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/Postliceal</w:t>
            </w:r>
          </w:p>
        </w:tc>
        <w:tc>
          <w:tcPr>
            <w:tcW w:w="979" w:type="dxa"/>
            <w:shd w:val="clear" w:color="auto" w:fill="D9E2F3" w:themeFill="accent1" w:themeFillTint="33"/>
            <w:vAlign w:val="center"/>
          </w:tcPr>
          <w:p w14:paraId="23FB4F51" w14:textId="71617AF8"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didactic clubul copiilor</w:t>
            </w:r>
          </w:p>
        </w:tc>
        <w:tc>
          <w:tcPr>
            <w:tcW w:w="1031" w:type="dxa"/>
            <w:shd w:val="clear" w:color="auto" w:fill="D9E2F3" w:themeFill="accent1" w:themeFillTint="33"/>
            <w:vAlign w:val="center"/>
          </w:tcPr>
          <w:p w14:paraId="088C9903" w14:textId="7961475A"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didactic auxiliar</w:t>
            </w:r>
          </w:p>
        </w:tc>
        <w:tc>
          <w:tcPr>
            <w:tcW w:w="1157" w:type="dxa"/>
            <w:shd w:val="clear" w:color="auto" w:fill="D9E2F3" w:themeFill="accent1" w:themeFillTint="33"/>
            <w:vAlign w:val="center"/>
          </w:tcPr>
          <w:p w14:paraId="14D6C636" w14:textId="77777777" w:rsidR="003F3CA7" w:rsidRPr="003F3CA7" w:rsidRDefault="003F3CA7" w:rsidP="003F3CA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Personal nedidactic</w:t>
            </w:r>
          </w:p>
        </w:tc>
      </w:tr>
      <w:tr w:rsidR="00E20C07" w:rsidRPr="003F3CA7" w14:paraId="53ADB5C0" w14:textId="77777777" w:rsidTr="00F67EE3">
        <w:trPr>
          <w:trHeight w:val="397"/>
          <w:jc w:val="center"/>
        </w:trPr>
        <w:tc>
          <w:tcPr>
            <w:tcW w:w="1191" w:type="dxa"/>
            <w:vAlign w:val="center"/>
          </w:tcPr>
          <w:p w14:paraId="2F97B785"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2017-2018</w:t>
            </w:r>
          </w:p>
        </w:tc>
        <w:tc>
          <w:tcPr>
            <w:tcW w:w="1073" w:type="dxa"/>
            <w:vAlign w:val="center"/>
          </w:tcPr>
          <w:p w14:paraId="6A683567" w14:textId="52080FAC"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268,00</w:t>
            </w:r>
          </w:p>
        </w:tc>
        <w:tc>
          <w:tcPr>
            <w:tcW w:w="1076" w:type="dxa"/>
            <w:vAlign w:val="center"/>
          </w:tcPr>
          <w:p w14:paraId="3AD5AEEF" w14:textId="1A4E1D1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37,00</w:t>
            </w:r>
          </w:p>
        </w:tc>
        <w:tc>
          <w:tcPr>
            <w:tcW w:w="886" w:type="dxa"/>
            <w:vAlign w:val="center"/>
          </w:tcPr>
          <w:p w14:paraId="32A4E862" w14:textId="41BDD80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7B73BE1B" w14:textId="2B14C5D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50,00</w:t>
            </w:r>
          </w:p>
        </w:tc>
        <w:tc>
          <w:tcPr>
            <w:tcW w:w="1199" w:type="dxa"/>
            <w:vAlign w:val="center"/>
          </w:tcPr>
          <w:p w14:paraId="76303EAF" w14:textId="56F62E9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137,00</w:t>
            </w:r>
          </w:p>
        </w:tc>
        <w:tc>
          <w:tcPr>
            <w:tcW w:w="979" w:type="dxa"/>
            <w:vAlign w:val="center"/>
          </w:tcPr>
          <w:p w14:paraId="620F8160" w14:textId="3D65D86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14,00</w:t>
            </w:r>
          </w:p>
        </w:tc>
        <w:tc>
          <w:tcPr>
            <w:tcW w:w="1031" w:type="dxa"/>
            <w:vAlign w:val="center"/>
          </w:tcPr>
          <w:p w14:paraId="1ABCB3CF" w14:textId="072CC6B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46,00</w:t>
            </w:r>
          </w:p>
        </w:tc>
        <w:tc>
          <w:tcPr>
            <w:tcW w:w="1157" w:type="dxa"/>
            <w:vAlign w:val="center"/>
          </w:tcPr>
          <w:p w14:paraId="544AC67E" w14:textId="5BCEEF6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89,00</w:t>
            </w:r>
          </w:p>
        </w:tc>
      </w:tr>
      <w:tr w:rsidR="00E20C07" w:rsidRPr="003F3CA7" w14:paraId="4C35C35A" w14:textId="77777777" w:rsidTr="00F67EE3">
        <w:trPr>
          <w:trHeight w:val="397"/>
          <w:jc w:val="center"/>
        </w:trPr>
        <w:tc>
          <w:tcPr>
            <w:tcW w:w="1191" w:type="dxa"/>
            <w:vAlign w:val="center"/>
          </w:tcPr>
          <w:p w14:paraId="4A2268C2"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2018-2019</w:t>
            </w:r>
          </w:p>
        </w:tc>
        <w:tc>
          <w:tcPr>
            <w:tcW w:w="1073" w:type="dxa"/>
            <w:vAlign w:val="center"/>
          </w:tcPr>
          <w:p w14:paraId="2519A46F" w14:textId="2CC43038"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274,00</w:t>
            </w:r>
          </w:p>
        </w:tc>
        <w:tc>
          <w:tcPr>
            <w:tcW w:w="1076" w:type="dxa"/>
            <w:vAlign w:val="center"/>
          </w:tcPr>
          <w:p w14:paraId="63C5F483" w14:textId="7D7AA55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37,00</w:t>
            </w:r>
          </w:p>
        </w:tc>
        <w:tc>
          <w:tcPr>
            <w:tcW w:w="886" w:type="dxa"/>
            <w:vAlign w:val="center"/>
          </w:tcPr>
          <w:p w14:paraId="3C423CA7" w14:textId="6525E20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541D9E32" w14:textId="795C33A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54,00</w:t>
            </w:r>
          </w:p>
        </w:tc>
        <w:tc>
          <w:tcPr>
            <w:tcW w:w="1199" w:type="dxa"/>
            <w:vAlign w:val="center"/>
          </w:tcPr>
          <w:p w14:paraId="774A7E3E" w14:textId="61376297"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138,00</w:t>
            </w:r>
          </w:p>
        </w:tc>
        <w:tc>
          <w:tcPr>
            <w:tcW w:w="979" w:type="dxa"/>
            <w:vAlign w:val="center"/>
          </w:tcPr>
          <w:p w14:paraId="30F93526" w14:textId="24CE26A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15,00</w:t>
            </w:r>
          </w:p>
        </w:tc>
        <w:tc>
          <w:tcPr>
            <w:tcW w:w="1031" w:type="dxa"/>
            <w:vAlign w:val="center"/>
          </w:tcPr>
          <w:p w14:paraId="41F1F7D4" w14:textId="13AEA34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46,00</w:t>
            </w:r>
          </w:p>
        </w:tc>
        <w:tc>
          <w:tcPr>
            <w:tcW w:w="1157" w:type="dxa"/>
            <w:vAlign w:val="center"/>
          </w:tcPr>
          <w:p w14:paraId="7ABD5368" w14:textId="2DBB7C6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88,00</w:t>
            </w:r>
          </w:p>
        </w:tc>
      </w:tr>
      <w:tr w:rsidR="00E20C07" w:rsidRPr="003F3CA7" w14:paraId="2C602022" w14:textId="77777777" w:rsidTr="00F67EE3">
        <w:trPr>
          <w:trHeight w:val="397"/>
          <w:jc w:val="center"/>
        </w:trPr>
        <w:tc>
          <w:tcPr>
            <w:tcW w:w="1191" w:type="dxa"/>
            <w:vAlign w:val="center"/>
          </w:tcPr>
          <w:p w14:paraId="4594363A"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2019-2020</w:t>
            </w:r>
          </w:p>
        </w:tc>
        <w:tc>
          <w:tcPr>
            <w:tcW w:w="1073" w:type="dxa"/>
            <w:vAlign w:val="center"/>
          </w:tcPr>
          <w:p w14:paraId="61F12370" w14:textId="0C9FE3BE"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270,00</w:t>
            </w:r>
          </w:p>
        </w:tc>
        <w:tc>
          <w:tcPr>
            <w:tcW w:w="1076" w:type="dxa"/>
            <w:vAlign w:val="center"/>
          </w:tcPr>
          <w:p w14:paraId="7AE96DC1" w14:textId="6CF0BA9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38,00</w:t>
            </w:r>
          </w:p>
        </w:tc>
        <w:tc>
          <w:tcPr>
            <w:tcW w:w="886" w:type="dxa"/>
            <w:vAlign w:val="center"/>
          </w:tcPr>
          <w:p w14:paraId="68247ECB" w14:textId="6A328F5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5B213159" w14:textId="30B1D2D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53,00</w:t>
            </w:r>
          </w:p>
        </w:tc>
        <w:tc>
          <w:tcPr>
            <w:tcW w:w="1199" w:type="dxa"/>
            <w:vAlign w:val="center"/>
          </w:tcPr>
          <w:p w14:paraId="6AFA2A50" w14:textId="30F2AB4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136,00</w:t>
            </w:r>
          </w:p>
        </w:tc>
        <w:tc>
          <w:tcPr>
            <w:tcW w:w="979" w:type="dxa"/>
            <w:vAlign w:val="center"/>
          </w:tcPr>
          <w:p w14:paraId="2CB16338" w14:textId="68A23BA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13,00</w:t>
            </w:r>
          </w:p>
        </w:tc>
        <w:tc>
          <w:tcPr>
            <w:tcW w:w="1031" w:type="dxa"/>
            <w:vAlign w:val="center"/>
          </w:tcPr>
          <w:p w14:paraId="75DEDC8A" w14:textId="32D6721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47,00</w:t>
            </w:r>
          </w:p>
        </w:tc>
        <w:tc>
          <w:tcPr>
            <w:tcW w:w="1157" w:type="dxa"/>
            <w:vAlign w:val="center"/>
          </w:tcPr>
          <w:p w14:paraId="01BF8BBA" w14:textId="67E3DE0E"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87,00</w:t>
            </w:r>
          </w:p>
        </w:tc>
      </w:tr>
      <w:tr w:rsidR="00E20C07" w:rsidRPr="003F3CA7" w14:paraId="3878CD4E" w14:textId="77777777" w:rsidTr="00F67EE3">
        <w:trPr>
          <w:trHeight w:val="397"/>
          <w:jc w:val="center"/>
        </w:trPr>
        <w:tc>
          <w:tcPr>
            <w:tcW w:w="1191" w:type="dxa"/>
            <w:vAlign w:val="center"/>
          </w:tcPr>
          <w:p w14:paraId="7EBD8FB7"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2020-2021</w:t>
            </w:r>
          </w:p>
        </w:tc>
        <w:tc>
          <w:tcPr>
            <w:tcW w:w="1073" w:type="dxa"/>
            <w:vAlign w:val="center"/>
          </w:tcPr>
          <w:p w14:paraId="493F6EBE" w14:textId="2BCAA909"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271,00</w:t>
            </w:r>
          </w:p>
        </w:tc>
        <w:tc>
          <w:tcPr>
            <w:tcW w:w="1076" w:type="dxa"/>
            <w:vAlign w:val="center"/>
          </w:tcPr>
          <w:p w14:paraId="21885441" w14:textId="18C391F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38,00</w:t>
            </w:r>
          </w:p>
        </w:tc>
        <w:tc>
          <w:tcPr>
            <w:tcW w:w="886" w:type="dxa"/>
            <w:vAlign w:val="center"/>
          </w:tcPr>
          <w:p w14:paraId="0615044E" w14:textId="21C3867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29,00</w:t>
            </w:r>
          </w:p>
        </w:tc>
        <w:tc>
          <w:tcPr>
            <w:tcW w:w="1122" w:type="dxa"/>
            <w:vAlign w:val="center"/>
          </w:tcPr>
          <w:p w14:paraId="6F52CAC6" w14:textId="6509BBD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52,00</w:t>
            </w:r>
          </w:p>
        </w:tc>
        <w:tc>
          <w:tcPr>
            <w:tcW w:w="1199" w:type="dxa"/>
            <w:vAlign w:val="center"/>
          </w:tcPr>
          <w:p w14:paraId="2CCCF4F8" w14:textId="41776385"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138,00</w:t>
            </w:r>
          </w:p>
        </w:tc>
        <w:tc>
          <w:tcPr>
            <w:tcW w:w="979" w:type="dxa"/>
            <w:vAlign w:val="center"/>
          </w:tcPr>
          <w:p w14:paraId="7F8BC9B7" w14:textId="1C31C54D"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14,00</w:t>
            </w:r>
          </w:p>
        </w:tc>
        <w:tc>
          <w:tcPr>
            <w:tcW w:w="1031" w:type="dxa"/>
            <w:vAlign w:val="center"/>
          </w:tcPr>
          <w:p w14:paraId="07889637" w14:textId="3C6AE89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43,00</w:t>
            </w:r>
          </w:p>
        </w:tc>
        <w:tc>
          <w:tcPr>
            <w:tcW w:w="1157" w:type="dxa"/>
            <w:vAlign w:val="center"/>
          </w:tcPr>
          <w:p w14:paraId="1DF76F62" w14:textId="6C6A1650"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85,00</w:t>
            </w:r>
          </w:p>
        </w:tc>
      </w:tr>
      <w:tr w:rsidR="00E20C07" w:rsidRPr="003F3CA7" w14:paraId="2F30B7D2" w14:textId="77777777" w:rsidTr="00F67EE3">
        <w:trPr>
          <w:trHeight w:val="397"/>
          <w:jc w:val="center"/>
        </w:trPr>
        <w:tc>
          <w:tcPr>
            <w:tcW w:w="1191" w:type="dxa"/>
            <w:vAlign w:val="center"/>
          </w:tcPr>
          <w:p w14:paraId="0D6906DA"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2021-2022</w:t>
            </w:r>
          </w:p>
        </w:tc>
        <w:tc>
          <w:tcPr>
            <w:tcW w:w="1073" w:type="dxa"/>
            <w:vAlign w:val="center"/>
          </w:tcPr>
          <w:p w14:paraId="113880B0" w14:textId="3CE6E802"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284,00</w:t>
            </w:r>
          </w:p>
        </w:tc>
        <w:tc>
          <w:tcPr>
            <w:tcW w:w="1076" w:type="dxa"/>
            <w:vAlign w:val="center"/>
          </w:tcPr>
          <w:p w14:paraId="3FAD88D9" w14:textId="015F72C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36,00</w:t>
            </w:r>
          </w:p>
        </w:tc>
        <w:tc>
          <w:tcPr>
            <w:tcW w:w="886" w:type="dxa"/>
            <w:vAlign w:val="center"/>
          </w:tcPr>
          <w:p w14:paraId="7F67CD69" w14:textId="45C27B1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4C403A84" w14:textId="50F99399"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57,00</w:t>
            </w:r>
          </w:p>
        </w:tc>
        <w:tc>
          <w:tcPr>
            <w:tcW w:w="1199" w:type="dxa"/>
            <w:vAlign w:val="center"/>
          </w:tcPr>
          <w:p w14:paraId="7236697C" w14:textId="11A0434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147,00</w:t>
            </w:r>
          </w:p>
        </w:tc>
        <w:tc>
          <w:tcPr>
            <w:tcW w:w="979" w:type="dxa"/>
            <w:vAlign w:val="center"/>
          </w:tcPr>
          <w:p w14:paraId="453578A7" w14:textId="4C40D2F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14,00</w:t>
            </w:r>
          </w:p>
        </w:tc>
        <w:tc>
          <w:tcPr>
            <w:tcW w:w="1031" w:type="dxa"/>
            <w:vAlign w:val="center"/>
          </w:tcPr>
          <w:p w14:paraId="5F02AF35" w14:textId="6DE9B94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41,00</w:t>
            </w:r>
          </w:p>
        </w:tc>
        <w:tc>
          <w:tcPr>
            <w:tcW w:w="1157" w:type="dxa"/>
            <w:vAlign w:val="center"/>
          </w:tcPr>
          <w:p w14:paraId="05086C55" w14:textId="3A759C14"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86,00</w:t>
            </w:r>
          </w:p>
        </w:tc>
      </w:tr>
      <w:tr w:rsidR="00E20C07" w:rsidRPr="003F3CA7" w14:paraId="76348A5B" w14:textId="77777777" w:rsidTr="00F67EE3">
        <w:trPr>
          <w:trHeight w:val="397"/>
          <w:jc w:val="center"/>
        </w:trPr>
        <w:tc>
          <w:tcPr>
            <w:tcW w:w="1191" w:type="dxa"/>
            <w:vAlign w:val="center"/>
          </w:tcPr>
          <w:p w14:paraId="7B08BCF1" w14:textId="77777777"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sidRPr="003F3CA7">
              <w:rPr>
                <w:rFonts w:ascii="Arial Narrow" w:eastAsia="Calibri" w:hAnsi="Arial Narrow" w:cs="Arial"/>
                <w:b/>
                <w:noProof/>
                <w:lang w:val="ro-RO" w:eastAsia="ro-RO"/>
              </w:rPr>
              <w:t>2022-2023</w:t>
            </w:r>
          </w:p>
        </w:tc>
        <w:tc>
          <w:tcPr>
            <w:tcW w:w="1073" w:type="dxa"/>
            <w:vAlign w:val="center"/>
          </w:tcPr>
          <w:p w14:paraId="19455899" w14:textId="4CF1899A" w:rsidR="00E20C07" w:rsidRPr="003F3CA7" w:rsidRDefault="00E20C07" w:rsidP="00E20C07">
            <w:pPr>
              <w:pStyle w:val="ListParagraph"/>
              <w:autoSpaceDE w:val="0"/>
              <w:autoSpaceDN w:val="0"/>
              <w:adjustRightInd w:val="0"/>
              <w:ind w:left="0"/>
              <w:jc w:val="center"/>
              <w:rPr>
                <w:rFonts w:ascii="Arial Narrow" w:eastAsia="Calibri" w:hAnsi="Arial Narrow" w:cs="Arial"/>
                <w:b/>
                <w:noProof/>
                <w:lang w:val="ro-RO" w:eastAsia="ro-RO"/>
              </w:rPr>
            </w:pPr>
            <w:r>
              <w:rPr>
                <w:rFonts w:ascii="Arial Narrow" w:hAnsi="Arial Narrow"/>
                <w:color w:val="000000"/>
              </w:rPr>
              <w:t>230,00</w:t>
            </w:r>
          </w:p>
        </w:tc>
        <w:tc>
          <w:tcPr>
            <w:tcW w:w="1076" w:type="dxa"/>
            <w:vAlign w:val="center"/>
          </w:tcPr>
          <w:p w14:paraId="1464A08E" w14:textId="6938A6B8"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19,00</w:t>
            </w:r>
          </w:p>
        </w:tc>
        <w:tc>
          <w:tcPr>
            <w:tcW w:w="886" w:type="dxa"/>
            <w:vAlign w:val="center"/>
          </w:tcPr>
          <w:p w14:paraId="73701930" w14:textId="3D60CF8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30,00</w:t>
            </w:r>
          </w:p>
        </w:tc>
        <w:tc>
          <w:tcPr>
            <w:tcW w:w="1122" w:type="dxa"/>
            <w:vAlign w:val="center"/>
          </w:tcPr>
          <w:p w14:paraId="2E8329B8" w14:textId="4605B94B"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59,00</w:t>
            </w:r>
          </w:p>
        </w:tc>
        <w:tc>
          <w:tcPr>
            <w:tcW w:w="1199" w:type="dxa"/>
            <w:vAlign w:val="center"/>
          </w:tcPr>
          <w:p w14:paraId="52F3F18E" w14:textId="64A250E1"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107,00</w:t>
            </w:r>
          </w:p>
        </w:tc>
        <w:tc>
          <w:tcPr>
            <w:tcW w:w="979" w:type="dxa"/>
            <w:vAlign w:val="center"/>
          </w:tcPr>
          <w:p w14:paraId="6FDB4337" w14:textId="4205B163"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15,00</w:t>
            </w:r>
          </w:p>
        </w:tc>
        <w:tc>
          <w:tcPr>
            <w:tcW w:w="1031" w:type="dxa"/>
            <w:vAlign w:val="center"/>
          </w:tcPr>
          <w:p w14:paraId="68414DB6" w14:textId="6F730126"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35,00</w:t>
            </w:r>
          </w:p>
        </w:tc>
        <w:tc>
          <w:tcPr>
            <w:tcW w:w="1157" w:type="dxa"/>
            <w:vAlign w:val="center"/>
          </w:tcPr>
          <w:p w14:paraId="2C4F386D" w14:textId="29FFF502" w:rsidR="00E20C07" w:rsidRPr="003F3CA7" w:rsidRDefault="00E20C07" w:rsidP="00E20C07">
            <w:pPr>
              <w:pStyle w:val="ListParagraph"/>
              <w:autoSpaceDE w:val="0"/>
              <w:autoSpaceDN w:val="0"/>
              <w:adjustRightInd w:val="0"/>
              <w:ind w:left="0"/>
              <w:jc w:val="center"/>
              <w:rPr>
                <w:rFonts w:ascii="Arial Narrow" w:eastAsia="Calibri" w:hAnsi="Arial Narrow" w:cs="Arial"/>
                <w:bCs/>
                <w:noProof/>
                <w:lang w:val="ro-RO" w:eastAsia="ro-RO"/>
              </w:rPr>
            </w:pPr>
            <w:r>
              <w:rPr>
                <w:rFonts w:ascii="Arial Narrow" w:hAnsi="Arial Narrow"/>
                <w:color w:val="000000"/>
              </w:rPr>
              <w:t>61,00</w:t>
            </w:r>
          </w:p>
        </w:tc>
      </w:tr>
    </w:tbl>
    <w:p w14:paraId="58ACC051" w14:textId="77777777" w:rsidR="00E16225" w:rsidRPr="003F3CA7" w:rsidRDefault="00E16225" w:rsidP="00DA5DE1">
      <w:pPr>
        <w:pStyle w:val="ListParagraph"/>
        <w:autoSpaceDE w:val="0"/>
        <w:autoSpaceDN w:val="0"/>
        <w:adjustRightInd w:val="0"/>
        <w:spacing w:after="0" w:line="240" w:lineRule="auto"/>
        <w:ind w:left="0"/>
        <w:jc w:val="center"/>
        <w:rPr>
          <w:rFonts w:ascii="Arial Narrow" w:eastAsia="Calibri" w:hAnsi="Arial Narrow" w:cs="Arial"/>
          <w:bCs/>
          <w:noProof/>
          <w:lang w:val="ro-RO" w:eastAsia="ro-RO"/>
        </w:rPr>
      </w:pPr>
    </w:p>
    <w:p w14:paraId="06892E7C" w14:textId="77777777" w:rsidR="0039512B" w:rsidRPr="003F3CA7" w:rsidRDefault="0039512B" w:rsidP="00DA5DE1">
      <w:pPr>
        <w:autoSpaceDE w:val="0"/>
        <w:autoSpaceDN w:val="0"/>
        <w:adjustRightInd w:val="0"/>
        <w:spacing w:after="0" w:line="240" w:lineRule="auto"/>
        <w:jc w:val="both"/>
        <w:rPr>
          <w:rFonts w:ascii="Arial Narrow" w:eastAsia="Calibri" w:hAnsi="Arial Narrow" w:cs="Arial"/>
          <w:bCs/>
          <w:noProof/>
          <w:lang w:val="ro-RO" w:eastAsia="ro-RO"/>
        </w:rPr>
        <w:sectPr w:rsidR="0039512B" w:rsidRPr="003F3CA7" w:rsidSect="00D1546E">
          <w:headerReference w:type="default" r:id="rId11"/>
          <w:footerReference w:type="default" r:id="rId12"/>
          <w:headerReference w:type="first" r:id="rId13"/>
          <w:pgSz w:w="12240" w:h="15840"/>
          <w:pgMar w:top="1417" w:right="1417" w:bottom="1417" w:left="1417" w:header="142" w:footer="720" w:gutter="0"/>
          <w:cols w:space="720"/>
          <w:docGrid w:linePitch="360"/>
        </w:sectPr>
      </w:pPr>
    </w:p>
    <w:p w14:paraId="57C9087D" w14:textId="77777777" w:rsidR="001D36FF" w:rsidRPr="003F3CA7" w:rsidRDefault="001D36FF" w:rsidP="00DA5DE1">
      <w:pPr>
        <w:spacing w:after="0" w:line="240" w:lineRule="auto"/>
        <w:jc w:val="both"/>
        <w:rPr>
          <w:rFonts w:ascii="Arial Narrow" w:hAnsi="Arial Narrow" w:cs="Arial"/>
          <w:b/>
          <w:noProof/>
          <w:u w:val="single"/>
          <w:lang w:val="ro-RO"/>
        </w:rPr>
      </w:pPr>
    </w:p>
    <w:p w14:paraId="11A5E2B7" w14:textId="77777777" w:rsidR="003A43ED" w:rsidRPr="003F3CA7"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Având in vedere investițiile posibile conform ghidului solicitantului s-a centralizat pe tip de investiție, echipamente IT/dotari cabinete/dotari mobilier pe nivele de clasa, dorite și detaliate pentru fiecare dintre acestea, conform Ordinelor ME stipulate în ghid privind aprobarea normativelor de dotare minimală şi tinând cont de costul unitar maxim pe tip de investiție prezentat în cerere și ghid:</w:t>
      </w:r>
    </w:p>
    <w:p w14:paraId="76D563B8" w14:textId="77777777" w:rsidR="00E26931" w:rsidRPr="003F3CA7" w:rsidRDefault="00E26931" w:rsidP="00DA5DE1">
      <w:pPr>
        <w:pStyle w:val="Default"/>
        <w:rPr>
          <w:rFonts w:ascii="Arial Narrow" w:hAnsi="Arial Narrow" w:cs="Arial"/>
          <w:noProof/>
          <w:color w:val="auto"/>
          <w:sz w:val="22"/>
          <w:szCs w:val="22"/>
          <w:lang w:val="ro-RO"/>
        </w:rPr>
      </w:pPr>
    </w:p>
    <w:p w14:paraId="735F8CBE" w14:textId="77777777" w:rsidR="00E26931" w:rsidRPr="003F3CA7" w:rsidRDefault="00E26931" w:rsidP="00DA5DE1">
      <w:pPr>
        <w:keepNext/>
        <w:keepLines/>
        <w:spacing w:after="0" w:line="240" w:lineRule="auto"/>
        <w:outlineLvl w:val="0"/>
        <w:rPr>
          <w:rFonts w:ascii="Arial Narrow" w:eastAsiaTheme="majorEastAsia" w:hAnsi="Arial Narrow" w:cs="Arial"/>
          <w:b/>
          <w:noProof/>
          <w:lang w:val="ro-RO"/>
        </w:rPr>
      </w:pPr>
      <w:r w:rsidRPr="003F3CA7">
        <w:rPr>
          <w:rFonts w:ascii="Arial Narrow" w:eastAsiaTheme="majorEastAsia" w:hAnsi="Arial Narrow" w:cs="Arial"/>
          <w:b/>
          <w:noProof/>
          <w:lang w:val="ro-RO"/>
        </w:rPr>
        <w:t>FINANȚAREA PROIECTULUI</w:t>
      </w:r>
      <w:r w:rsidR="002E73B8" w:rsidRPr="003F3CA7">
        <w:rPr>
          <w:rFonts w:ascii="Arial Narrow" w:eastAsiaTheme="majorEastAsia" w:hAnsi="Arial Narrow" w:cs="Arial"/>
          <w:b/>
          <w:noProof/>
          <w:lang w:val="ro-RO"/>
        </w:rPr>
        <w:t xml:space="preserve">   </w:t>
      </w:r>
    </w:p>
    <w:p w14:paraId="33A73B74" w14:textId="74FE10F2" w:rsidR="004C4E49" w:rsidRPr="003F3CA7" w:rsidRDefault="004C4E49" w:rsidP="00DA5DE1">
      <w:pPr>
        <w:keepNext/>
        <w:keepLines/>
        <w:spacing w:after="0" w:line="240" w:lineRule="auto"/>
        <w:outlineLvl w:val="0"/>
        <w:rPr>
          <w:rFonts w:ascii="Arial Narrow" w:eastAsiaTheme="majorEastAsia" w:hAnsi="Arial Narrow" w:cs="Arial"/>
          <w:b/>
          <w:noProof/>
          <w:lang w:val="ro-RO"/>
        </w:rPr>
      </w:pPr>
    </w:p>
    <w:tbl>
      <w:tblPr>
        <w:tblW w:w="55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1700"/>
        <w:gridCol w:w="3117"/>
        <w:gridCol w:w="4537"/>
        <w:gridCol w:w="1846"/>
        <w:gridCol w:w="1838"/>
      </w:tblGrid>
      <w:tr w:rsidR="00C41AB6" w:rsidRPr="003F3CA7" w14:paraId="4EC07254" w14:textId="77777777" w:rsidTr="00BC2322">
        <w:trPr>
          <w:trHeight w:val="1361"/>
          <w:tblHeader/>
          <w:jc w:val="center"/>
        </w:trPr>
        <w:tc>
          <w:tcPr>
            <w:tcW w:w="445" w:type="pct"/>
            <w:shd w:val="clear" w:color="auto" w:fill="B4C6E7" w:themeFill="accent1" w:themeFillTint="66"/>
            <w:vAlign w:val="center"/>
          </w:tcPr>
          <w:p w14:paraId="66F135F6" w14:textId="77777777" w:rsidR="00C41AB6" w:rsidRPr="003F3CA7" w:rsidRDefault="00000000"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7"/>
                <w:id w:val="885074181"/>
              </w:sdtPr>
              <w:sdtContent>
                <w:r w:rsidR="00C41AB6" w:rsidRPr="003F3CA7">
                  <w:rPr>
                    <w:rFonts w:ascii="Arial Narrow" w:eastAsia="Arial" w:hAnsi="Arial Narrow" w:cs="Arial"/>
                    <w:b/>
                    <w:bCs/>
                    <w:noProof/>
                    <w:lang w:val="ro-RO"/>
                  </w:rPr>
                  <w:t>Investiția</w:t>
                </w:r>
              </w:sdtContent>
            </w:sdt>
          </w:p>
        </w:tc>
        <w:tc>
          <w:tcPr>
            <w:tcW w:w="594" w:type="pct"/>
            <w:shd w:val="clear" w:color="auto" w:fill="B4C6E7" w:themeFill="accent1" w:themeFillTint="66"/>
            <w:vAlign w:val="center"/>
          </w:tcPr>
          <w:p w14:paraId="4EB01A99"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Denumire</w:t>
            </w:r>
          </w:p>
        </w:tc>
        <w:tc>
          <w:tcPr>
            <w:tcW w:w="1089" w:type="pct"/>
            <w:shd w:val="clear" w:color="auto" w:fill="B4C6E7" w:themeFill="accent1" w:themeFillTint="66"/>
            <w:vAlign w:val="center"/>
          </w:tcPr>
          <w:p w14:paraId="54F93F90" w14:textId="77777777" w:rsidR="00C41AB6" w:rsidRPr="003F3CA7" w:rsidRDefault="00000000"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8"/>
                <w:id w:val="-133489597"/>
              </w:sdtPr>
              <w:sdtContent>
                <w:r w:rsidR="00C41AB6" w:rsidRPr="003F3CA7">
                  <w:rPr>
                    <w:rFonts w:ascii="Arial Narrow" w:eastAsia="Arial" w:hAnsi="Arial Narrow" w:cs="Arial"/>
                    <w:b/>
                    <w:bCs/>
                    <w:noProof/>
                    <w:lang w:val="ro-RO"/>
                  </w:rPr>
                  <w:t>Tip achiziție</w:t>
                </w:r>
              </w:sdtContent>
            </w:sdt>
          </w:p>
        </w:tc>
        <w:tc>
          <w:tcPr>
            <w:tcW w:w="1585" w:type="pct"/>
            <w:shd w:val="clear" w:color="auto" w:fill="B4C6E7" w:themeFill="accent1" w:themeFillTint="66"/>
            <w:vAlign w:val="center"/>
          </w:tcPr>
          <w:p w14:paraId="79086B4C"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NUMĂR UNITĂȚI</w:t>
            </w:r>
          </w:p>
          <w:p w14:paraId="530949B4"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(echipamente/clase/săli/</w:t>
            </w:r>
          </w:p>
          <w:p w14:paraId="265D6B6A"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cabinete/mobilier, etc. și detaliere)</w:t>
            </w:r>
          </w:p>
        </w:tc>
        <w:tc>
          <w:tcPr>
            <w:tcW w:w="645" w:type="pct"/>
            <w:shd w:val="clear" w:color="auto" w:fill="B4C6E7" w:themeFill="accent1" w:themeFillTint="66"/>
            <w:vAlign w:val="center"/>
          </w:tcPr>
          <w:p w14:paraId="68EE7FFF" w14:textId="77777777" w:rsidR="00C41AB6" w:rsidRPr="003F3CA7" w:rsidRDefault="00000000"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sdt>
              <w:sdtPr>
                <w:rPr>
                  <w:rFonts w:ascii="Arial Narrow" w:hAnsi="Arial Narrow" w:cs="Arial"/>
                  <w:b/>
                  <w:bCs/>
                  <w:noProof/>
                  <w:lang w:val="ro-RO"/>
                </w:rPr>
                <w:tag w:val="goog_rdk_9"/>
                <w:id w:val="2075235804"/>
              </w:sdtPr>
              <w:sdtContent>
                <w:r w:rsidR="00C41AB6" w:rsidRPr="003F3CA7">
                  <w:rPr>
                    <w:rFonts w:ascii="Arial Narrow" w:eastAsia="Arial" w:hAnsi="Arial Narrow" w:cs="Arial"/>
                    <w:b/>
                    <w:bCs/>
                    <w:noProof/>
                    <w:lang w:val="ro-RO"/>
                  </w:rPr>
                  <w:t>Cost unitar maxim/tip investiție</w:t>
                </w:r>
              </w:sdtContent>
            </w:sdt>
          </w:p>
          <w:p w14:paraId="20B1463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Euro, fără TVA</w:t>
            </w:r>
          </w:p>
        </w:tc>
        <w:tc>
          <w:tcPr>
            <w:tcW w:w="643" w:type="pct"/>
            <w:shd w:val="clear" w:color="auto" w:fill="B4C6E7" w:themeFill="accent1" w:themeFillTint="66"/>
            <w:vAlign w:val="center"/>
          </w:tcPr>
          <w:p w14:paraId="4BDF40A9"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Cost total estimat</w:t>
            </w:r>
          </w:p>
        </w:tc>
      </w:tr>
      <w:tr w:rsidR="00C41AB6" w:rsidRPr="003F3CA7" w14:paraId="702D54D9" w14:textId="77777777" w:rsidTr="00BC2322">
        <w:trPr>
          <w:jc w:val="center"/>
        </w:trPr>
        <w:tc>
          <w:tcPr>
            <w:tcW w:w="445" w:type="pct"/>
            <w:shd w:val="clear" w:color="auto" w:fill="FFFFFF"/>
            <w:vAlign w:val="center"/>
          </w:tcPr>
          <w:p w14:paraId="47EEDFAD"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I9</w:t>
            </w:r>
          </w:p>
        </w:tc>
        <w:tc>
          <w:tcPr>
            <w:tcW w:w="594" w:type="pct"/>
            <w:shd w:val="clear" w:color="auto" w:fill="FFFFFF"/>
            <w:vAlign w:val="center"/>
          </w:tcPr>
          <w:p w14:paraId="3207BD8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6DFF8B8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LABORATOR DE INFORMATICĂ</w:t>
            </w:r>
          </w:p>
          <w:p w14:paraId="7F99D5C5"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(UIP)</w:t>
            </w:r>
          </w:p>
          <w:p w14:paraId="4BAAEB44"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77105D8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Fiecare UIP eligibilă poate solicita </w:t>
            </w:r>
            <w:r w:rsidRPr="003F3CA7">
              <w:rPr>
                <w:rFonts w:ascii="Arial Narrow" w:hAnsi="Arial Narrow" w:cs="Arial"/>
                <w:b/>
                <w:bCs/>
                <w:noProof/>
                <w:u w:val="single"/>
                <w:lang w:val="ro-RO"/>
              </w:rPr>
              <w:t>un singur</w:t>
            </w:r>
            <w:r w:rsidRPr="003F3CA7">
              <w:rPr>
                <w:rFonts w:ascii="Arial Narrow" w:hAnsi="Arial Narrow" w:cs="Arial"/>
                <w:b/>
                <w:bCs/>
                <w:noProof/>
                <w:lang w:val="ro-RO"/>
              </w:rPr>
              <w:t xml:space="preserve"> laborator de informatică.</w:t>
            </w:r>
          </w:p>
          <w:p w14:paraId="49E1DFD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7955DBA7"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pentru dotare laboratoare de informatică din unități de învățământ de nivel primar, gimnazial și liceal/unitate conexă</w:t>
            </w:r>
          </w:p>
          <w:p w14:paraId="6DD8829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26179F12"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 laborator informatică/ unitate de învățământ cu personalitate juridică (UIP)</w:t>
            </w:r>
          </w:p>
          <w:p w14:paraId="733E4DE0"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383E907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 xml:space="preserve">Fiecare laborator de informatică va cuprinde </w:t>
            </w:r>
            <w:sdt>
              <w:sdtPr>
                <w:rPr>
                  <w:rFonts w:ascii="Arial Narrow" w:hAnsi="Arial Narrow" w:cs="Arial"/>
                  <w:b/>
                  <w:bCs/>
                  <w:noProof/>
                  <w:lang w:val="ro-RO"/>
                </w:rPr>
                <w:tag w:val="goog_rdk_10"/>
                <w:id w:val="1234741272"/>
              </w:sdtPr>
              <w:sdtContent>
                <w:r w:rsidRPr="003F3CA7">
                  <w:rPr>
                    <w:rFonts w:ascii="Arial Narrow" w:eastAsia="Arial" w:hAnsi="Arial Narrow" w:cs="Arial"/>
                    <w:b/>
                    <w:bCs/>
                    <w:i/>
                    <w:noProof/>
                    <w:u w:val="single"/>
                    <w:lang w:val="ro-RO"/>
                  </w:rPr>
                  <w:t>cel puțin:</w:t>
                </w:r>
              </w:sdtContent>
            </w:sdt>
          </w:p>
          <w:p w14:paraId="533A375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a) o tablă interactivă + suport</w:t>
            </w:r>
          </w:p>
          <w:p w14:paraId="7B6B0C2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b) sisteme de tip desktop cu monitor sau sisteme all-in-one sau laptop - pentru fiecare elev + cadru didactic</w:t>
            </w:r>
          </w:p>
          <w:p w14:paraId="54BF244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c) un sistem sunet</w:t>
            </w:r>
          </w:p>
          <w:p w14:paraId="43E01428"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d) o multidisciplinară</w:t>
            </w:r>
          </w:p>
          <w:p w14:paraId="0672243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e) o cameră videoconferință</w:t>
            </w:r>
          </w:p>
          <w:p w14:paraId="63E50C9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f) un router wifi</w:t>
            </w:r>
          </w:p>
          <w:p w14:paraId="652164F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 xml:space="preserve">g) alte dispozitive și echipamente tehnologice adaptate nevoilor </w:t>
            </w:r>
            <w:r w:rsidRPr="003F3CA7">
              <w:rPr>
                <w:rFonts w:ascii="Arial Narrow" w:hAnsi="Arial Narrow" w:cs="Arial"/>
                <w:b/>
                <w:bCs/>
                <w:i/>
                <w:noProof/>
                <w:lang w:val="ro-RO"/>
              </w:rPr>
              <w:lastRenderedPageBreak/>
              <w:t>identificate la nivelul fiecărei unități de învățământ, utilizate în scop didactic și care să asigure desfășurarea optimă a procesului educațional.</w:t>
            </w:r>
          </w:p>
        </w:tc>
        <w:tc>
          <w:tcPr>
            <w:tcW w:w="1585" w:type="pct"/>
            <w:shd w:val="clear" w:color="auto" w:fill="FFFFFF"/>
            <w:vAlign w:val="center"/>
          </w:tcPr>
          <w:p w14:paraId="3D9C7AE5" w14:textId="77777777" w:rsidR="00C41AB6" w:rsidRPr="00BC2322" w:rsidRDefault="00BC2322" w:rsidP="00DA5DE1">
            <w:pPr>
              <w:pBdr>
                <w:top w:val="nil"/>
                <w:left w:val="nil"/>
                <w:bottom w:val="nil"/>
                <w:right w:val="nil"/>
                <w:between w:val="nil"/>
              </w:pBdr>
              <w:spacing w:after="0" w:line="240" w:lineRule="auto"/>
              <w:ind w:hanging="2"/>
              <w:jc w:val="center"/>
              <w:rPr>
                <w:rFonts w:ascii="Arial Narrow" w:hAnsi="Arial Narrow" w:cs="Arial"/>
                <w:b/>
                <w:bCs/>
                <w:noProof/>
                <w:u w:val="single"/>
                <w:lang w:val="ro-RO"/>
              </w:rPr>
            </w:pPr>
            <w:r w:rsidRPr="00BC2322">
              <w:rPr>
                <w:rFonts w:ascii="Arial Narrow" w:hAnsi="Arial Narrow" w:cs="Arial"/>
                <w:b/>
                <w:bCs/>
                <w:noProof/>
                <w:u w:val="single"/>
                <w:lang w:val="ro-RO"/>
              </w:rPr>
              <w:lastRenderedPageBreak/>
              <w:t>6 buc.</w:t>
            </w:r>
          </w:p>
          <w:p w14:paraId="653607F5" w14:textId="77777777" w:rsidR="00BC2322" w:rsidRDefault="00BC2322"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047F5079" w14:textId="22BDBBDC"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1 buc</w:t>
            </w:r>
          </w:p>
          <w:p w14:paraId="63DC990C"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rPr>
            </w:pPr>
          </w:p>
          <w:p w14:paraId="233EDD7E" w14:textId="20E85A8F"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 xml:space="preserve">Colegiul Silvic Bucovina, Câmpulung Moldovenesc </w:t>
            </w:r>
            <w:r>
              <w:rPr>
                <w:rFonts w:ascii="Arial Narrow" w:hAnsi="Arial Narrow" w:cs="Arial"/>
                <w:b/>
                <w:bCs/>
                <w:noProof/>
                <w:lang w:val="ro-RO"/>
              </w:rPr>
              <w:t xml:space="preserve"> </w:t>
            </w:r>
            <w:r>
              <w:rPr>
                <w:rFonts w:ascii="Arial Narrow" w:hAnsi="Arial Narrow" w:cs="Arial"/>
                <w:b/>
                <w:bCs/>
                <w:noProof/>
              </w:rPr>
              <w:t>: 1 buc</w:t>
            </w:r>
          </w:p>
          <w:p w14:paraId="0CE6DF0B"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2142CB9E" w14:textId="10075A3A"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1 buc</w:t>
            </w:r>
          </w:p>
          <w:p w14:paraId="051D2383"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1A8A3947" w14:textId="49E81428"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1 buc</w:t>
            </w:r>
          </w:p>
          <w:p w14:paraId="675A2BE1"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43C41A35" w14:textId="09523F6B"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1 buc</w:t>
            </w:r>
          </w:p>
          <w:p w14:paraId="335795D5" w14:textId="77777777" w:rsidR="00B12E58" w:rsidRPr="00BC2322" w:rsidRDefault="00B12E58"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70E2CDBD" w14:textId="5ECB3A33" w:rsidR="00BC2322"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47FBBF20"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18.000,00</w:t>
            </w:r>
          </w:p>
        </w:tc>
        <w:tc>
          <w:tcPr>
            <w:tcW w:w="643" w:type="pct"/>
            <w:shd w:val="clear" w:color="auto" w:fill="FFFFFF"/>
            <w:vAlign w:val="center"/>
          </w:tcPr>
          <w:p w14:paraId="1FE00505" w14:textId="4AAD58C7"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186BE1">
              <w:rPr>
                <w:rFonts w:ascii="Arial Narrow" w:hAnsi="Arial Narrow" w:cs="Arial"/>
                <w:b/>
                <w:bCs/>
                <w:noProof/>
                <w:lang w:val="ro-RO"/>
              </w:rPr>
              <w:t>108</w:t>
            </w:r>
            <w:r>
              <w:rPr>
                <w:rFonts w:ascii="Arial Narrow" w:hAnsi="Arial Narrow" w:cs="Arial"/>
                <w:b/>
                <w:bCs/>
                <w:noProof/>
                <w:lang w:val="ro-RO"/>
              </w:rPr>
              <w:t>.</w:t>
            </w:r>
            <w:r w:rsidRPr="00186BE1">
              <w:rPr>
                <w:rFonts w:ascii="Arial Narrow" w:hAnsi="Arial Narrow" w:cs="Arial"/>
                <w:b/>
                <w:bCs/>
                <w:noProof/>
                <w:lang w:val="ro-RO"/>
              </w:rPr>
              <w:t>000</w:t>
            </w:r>
            <w:r>
              <w:rPr>
                <w:rFonts w:ascii="Arial Narrow" w:hAnsi="Arial Narrow" w:cs="Arial"/>
                <w:b/>
                <w:bCs/>
                <w:noProof/>
                <w:lang w:val="ro-RO"/>
              </w:rPr>
              <w:t>,00</w:t>
            </w:r>
          </w:p>
        </w:tc>
      </w:tr>
      <w:tr w:rsidR="00C41AB6" w:rsidRPr="003F3CA7" w14:paraId="08C1E1E3" w14:textId="77777777" w:rsidTr="00BC2322">
        <w:trPr>
          <w:trHeight w:val="1943"/>
          <w:jc w:val="center"/>
        </w:trPr>
        <w:tc>
          <w:tcPr>
            <w:tcW w:w="445" w:type="pct"/>
            <w:shd w:val="clear" w:color="auto" w:fill="FFFFFF"/>
            <w:vAlign w:val="center"/>
          </w:tcPr>
          <w:p w14:paraId="161D0657" w14:textId="37236DBF"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I13</w:t>
            </w:r>
          </w:p>
        </w:tc>
        <w:tc>
          <w:tcPr>
            <w:tcW w:w="594" w:type="pct"/>
            <w:shd w:val="clear" w:color="auto" w:fill="FFFFFF"/>
            <w:vAlign w:val="center"/>
          </w:tcPr>
          <w:p w14:paraId="7288F4A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LABORATOR DE INFORMATICĂ</w:t>
            </w:r>
          </w:p>
          <w:p w14:paraId="0B1F45C0"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1"/>
                <w:id w:val="-754280062"/>
              </w:sdtPr>
              <w:sdtContent>
                <w:r w:rsidR="00C41AB6" w:rsidRPr="003F3CA7">
                  <w:rPr>
                    <w:rFonts w:ascii="Arial Narrow" w:eastAsia="Arial" w:hAnsi="Arial Narrow" w:cs="Arial"/>
                    <w:b/>
                    <w:bCs/>
                    <w:noProof/>
                    <w:lang w:val="ro-RO"/>
                  </w:rPr>
                  <w:t>(UIP din rețeaua IPT)</w:t>
                </w:r>
              </w:sdtContent>
            </w:sdt>
          </w:p>
          <w:p w14:paraId="49C39384"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p>
          <w:p w14:paraId="6EFF14B4"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2"/>
                <w:id w:val="-2104405918"/>
              </w:sdtPr>
              <w:sdtContent>
                <w:r w:rsidR="00C41AB6" w:rsidRPr="003F3CA7">
                  <w:rPr>
                    <w:rFonts w:ascii="Arial Narrow" w:eastAsia="Arial" w:hAnsi="Arial Narrow" w:cs="Arial"/>
                    <w:b/>
                    <w:bCs/>
                    <w:noProof/>
                    <w:lang w:val="ro-RO"/>
                  </w:rPr>
                  <w:t xml:space="preserve">Fiecare UIP din rețeaua IPT poate solicita </w:t>
                </w:r>
              </w:sdtContent>
            </w:sdt>
            <w:r w:rsidR="00C41AB6" w:rsidRPr="003F3CA7">
              <w:rPr>
                <w:rFonts w:ascii="Arial Narrow" w:hAnsi="Arial Narrow" w:cs="Arial"/>
                <w:b/>
                <w:bCs/>
                <w:noProof/>
                <w:u w:val="single"/>
                <w:lang w:val="ro-RO"/>
              </w:rPr>
              <w:t>un singur</w:t>
            </w:r>
            <w:r w:rsidR="00C41AB6" w:rsidRPr="003F3CA7">
              <w:rPr>
                <w:rFonts w:ascii="Arial Narrow" w:hAnsi="Arial Narrow" w:cs="Arial"/>
                <w:b/>
                <w:bCs/>
                <w:noProof/>
                <w:lang w:val="ro-RO"/>
              </w:rPr>
              <w:t xml:space="preserve"> laborator de informatică.</w:t>
            </w:r>
          </w:p>
        </w:tc>
        <w:tc>
          <w:tcPr>
            <w:tcW w:w="1089" w:type="pct"/>
            <w:shd w:val="clear" w:color="auto" w:fill="FFFFFF"/>
            <w:vAlign w:val="center"/>
          </w:tcPr>
          <w:p w14:paraId="4ACA30D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pentru dotare laboratoare de informatică din unități de învățământ.</w:t>
            </w:r>
          </w:p>
          <w:p w14:paraId="49C117F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0FC0AFA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unitar/laborator informatică/ UIP din rețeaua IPT</w:t>
            </w:r>
          </w:p>
          <w:p w14:paraId="6E2056F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Fiecare laborator de informatică va cuprinde aceleași echipamente descrise la laboratorul de informatică a UIP, precum și alte echipamente opționale.</w:t>
            </w:r>
          </w:p>
        </w:tc>
        <w:tc>
          <w:tcPr>
            <w:tcW w:w="1585" w:type="pct"/>
            <w:shd w:val="clear" w:color="auto" w:fill="FFFFFF"/>
            <w:vAlign w:val="center"/>
          </w:tcPr>
          <w:p w14:paraId="3C2C6DF4" w14:textId="7EF9B23E" w:rsidR="00BC2322" w:rsidRP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u w:val="single"/>
                <w:lang w:val="ro-RO"/>
              </w:rPr>
            </w:pPr>
            <w:r>
              <w:rPr>
                <w:rFonts w:ascii="Arial Narrow" w:hAnsi="Arial Narrow" w:cs="Arial"/>
                <w:b/>
                <w:bCs/>
                <w:noProof/>
                <w:u w:val="single"/>
                <w:lang w:val="ro-RO"/>
              </w:rPr>
              <w:t>1</w:t>
            </w:r>
            <w:r w:rsidRPr="00BC2322">
              <w:rPr>
                <w:rFonts w:ascii="Arial Narrow" w:hAnsi="Arial Narrow" w:cs="Arial"/>
                <w:b/>
                <w:bCs/>
                <w:noProof/>
                <w:u w:val="single"/>
                <w:lang w:val="ro-RO"/>
              </w:rPr>
              <w:t xml:space="preserve"> buc.</w:t>
            </w:r>
          </w:p>
          <w:p w14:paraId="0F82EB5B" w14:textId="77777777"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p>
          <w:p w14:paraId="083E7D19" w14:textId="77777777" w:rsid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2C8BC100" w14:textId="6051EA04" w:rsidR="00BC2322" w:rsidRPr="00BC2322" w:rsidRDefault="00BC2322" w:rsidP="00BC2322">
            <w:pPr>
              <w:pBdr>
                <w:top w:val="nil"/>
                <w:left w:val="nil"/>
                <w:bottom w:val="nil"/>
                <w:right w:val="nil"/>
                <w:between w:val="nil"/>
              </w:pBdr>
              <w:spacing w:after="0" w:line="240" w:lineRule="auto"/>
              <w:ind w:hanging="2"/>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1 buc</w:t>
            </w:r>
          </w:p>
          <w:p w14:paraId="69B60B43" w14:textId="48AD51EB"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645" w:type="pct"/>
            <w:shd w:val="clear" w:color="auto" w:fill="FFFFFF"/>
            <w:vAlign w:val="center"/>
          </w:tcPr>
          <w:p w14:paraId="07DB0427"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18.000,00</w:t>
            </w:r>
          </w:p>
        </w:tc>
        <w:tc>
          <w:tcPr>
            <w:tcW w:w="643" w:type="pct"/>
            <w:shd w:val="clear" w:color="auto" w:fill="FFFFFF"/>
            <w:vAlign w:val="center"/>
          </w:tcPr>
          <w:p w14:paraId="783AF47A" w14:textId="19D7E54E"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18.000,00</w:t>
            </w:r>
          </w:p>
        </w:tc>
      </w:tr>
      <w:tr w:rsidR="00C41AB6" w:rsidRPr="003F3CA7" w14:paraId="38B6122D" w14:textId="77777777" w:rsidTr="00BC2322">
        <w:trPr>
          <w:jc w:val="center"/>
        </w:trPr>
        <w:tc>
          <w:tcPr>
            <w:tcW w:w="445" w:type="pct"/>
            <w:shd w:val="clear" w:color="auto" w:fill="FFFFFF"/>
            <w:vAlign w:val="center"/>
          </w:tcPr>
          <w:p w14:paraId="110374CB"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I9</w:t>
            </w:r>
          </w:p>
        </w:tc>
        <w:tc>
          <w:tcPr>
            <w:tcW w:w="594" w:type="pct"/>
            <w:shd w:val="clear" w:color="auto" w:fill="FFFFFF"/>
            <w:vAlign w:val="center"/>
          </w:tcPr>
          <w:p w14:paraId="4CA4537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LABORATOR DE INFORMATICĂ</w:t>
            </w:r>
          </w:p>
          <w:p w14:paraId="57237750"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3"/>
                <w:id w:val="497387429"/>
              </w:sdtPr>
              <w:sdtContent>
                <w:r w:rsidR="00C41AB6" w:rsidRPr="003F3CA7">
                  <w:rPr>
                    <w:rFonts w:ascii="Arial Narrow" w:eastAsia="Arial" w:hAnsi="Arial Narrow" w:cs="Arial"/>
                    <w:b/>
                    <w:bCs/>
                    <w:noProof/>
                    <w:lang w:val="ro-RO"/>
                  </w:rPr>
                  <w:t>(UIP preșcolar)</w:t>
                </w:r>
              </w:sdtContent>
            </w:sdt>
          </w:p>
          <w:p w14:paraId="06A52BE8"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p>
          <w:p w14:paraId="09920FB8"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4"/>
                <w:id w:val="334953905"/>
              </w:sdtPr>
              <w:sdtContent>
                <w:r w:rsidR="00C41AB6" w:rsidRPr="003F3CA7">
                  <w:rPr>
                    <w:rFonts w:ascii="Arial Narrow" w:eastAsia="Arial" w:hAnsi="Arial Narrow" w:cs="Arial"/>
                    <w:b/>
                    <w:bCs/>
                    <w:noProof/>
                    <w:lang w:val="ro-RO"/>
                  </w:rPr>
                  <w:t xml:space="preserve">Fiecare UIP de nivel preșcolar poate solicita </w:t>
                </w:r>
              </w:sdtContent>
            </w:sdt>
            <w:r w:rsidR="00C41AB6" w:rsidRPr="003F3CA7">
              <w:rPr>
                <w:rFonts w:ascii="Arial Narrow" w:hAnsi="Arial Narrow" w:cs="Arial"/>
                <w:b/>
                <w:bCs/>
                <w:noProof/>
                <w:u w:val="single"/>
                <w:lang w:val="ro-RO"/>
              </w:rPr>
              <w:t xml:space="preserve">un singur </w:t>
            </w:r>
            <w:r w:rsidR="00C41AB6" w:rsidRPr="003F3CA7">
              <w:rPr>
                <w:rFonts w:ascii="Arial Narrow" w:hAnsi="Arial Narrow" w:cs="Arial"/>
                <w:b/>
                <w:bCs/>
                <w:noProof/>
                <w:lang w:val="ro-RO"/>
              </w:rPr>
              <w:t>laborator de informatică.</w:t>
            </w:r>
          </w:p>
          <w:p w14:paraId="4371AE4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7B38C378"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Echipamente pentru laboratoare de informatică din unități de învățământ de nivel preșcolar (grădinițe)</w:t>
            </w:r>
          </w:p>
          <w:p w14:paraId="4BAFCA54"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5"/>
                <w:id w:val="-260846052"/>
              </w:sdtPr>
              <w:sdtContent>
                <w:r w:rsidR="00C41AB6" w:rsidRPr="003F3CA7">
                  <w:rPr>
                    <w:rFonts w:ascii="Arial Narrow" w:eastAsia="Arial" w:hAnsi="Arial Narrow" w:cs="Arial"/>
                    <w:b/>
                    <w:bCs/>
                    <w:noProof/>
                    <w:lang w:val="ro-RO"/>
                  </w:rPr>
                  <w:t>Cost unitar/laborator/nivel preșcolar/ unitate cu personalitate juridica(UIP)</w:t>
                </w:r>
              </w:sdtContent>
            </w:sdt>
          </w:p>
          <w:p w14:paraId="31F1DC8C" w14:textId="77777777" w:rsidR="00C41AB6" w:rsidRPr="003F3CA7" w:rsidRDefault="00C41AB6" w:rsidP="00DA5DE1">
            <w:pPr>
              <w:spacing w:after="0" w:line="240" w:lineRule="auto"/>
              <w:ind w:hanging="2"/>
              <w:rPr>
                <w:rFonts w:ascii="Arial Narrow" w:hAnsi="Arial Narrow" w:cs="Arial"/>
                <w:b/>
                <w:bCs/>
                <w:noProof/>
                <w:lang w:val="ro-RO"/>
              </w:rPr>
            </w:pPr>
            <w:r w:rsidRPr="003F3CA7">
              <w:rPr>
                <w:rFonts w:ascii="Arial Narrow" w:hAnsi="Arial Narrow" w:cs="Arial"/>
                <w:b/>
                <w:bCs/>
                <w:i/>
                <w:noProof/>
                <w:lang w:val="ro-RO"/>
              </w:rPr>
              <w:t>Fiecare laborator de informatică va  cuprinde aceleași echipamente descrise la laboratorul de informatică a UIP, precum și alte echipamente opționale.</w:t>
            </w:r>
          </w:p>
        </w:tc>
        <w:tc>
          <w:tcPr>
            <w:tcW w:w="1585" w:type="pct"/>
            <w:shd w:val="clear" w:color="auto" w:fill="FFFFFF"/>
            <w:vAlign w:val="center"/>
          </w:tcPr>
          <w:p w14:paraId="26A6AD25"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0 buc.</w:t>
            </w:r>
          </w:p>
        </w:tc>
        <w:tc>
          <w:tcPr>
            <w:tcW w:w="645" w:type="pct"/>
            <w:shd w:val="clear" w:color="auto" w:fill="FFFFFF"/>
            <w:vAlign w:val="center"/>
          </w:tcPr>
          <w:p w14:paraId="634D2674"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13.280,00</w:t>
            </w:r>
          </w:p>
        </w:tc>
        <w:tc>
          <w:tcPr>
            <w:tcW w:w="643" w:type="pct"/>
            <w:shd w:val="clear" w:color="auto" w:fill="FFFFFF"/>
            <w:vAlign w:val="center"/>
          </w:tcPr>
          <w:p w14:paraId="21C90AF5"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0,00</w:t>
            </w:r>
          </w:p>
        </w:tc>
      </w:tr>
      <w:tr w:rsidR="00C41AB6" w:rsidRPr="003F3CA7" w14:paraId="12D6E618" w14:textId="77777777" w:rsidTr="00BC2322">
        <w:trPr>
          <w:trHeight w:val="1133"/>
          <w:jc w:val="center"/>
        </w:trPr>
        <w:tc>
          <w:tcPr>
            <w:tcW w:w="445" w:type="pct"/>
            <w:shd w:val="clear" w:color="auto" w:fill="FFFFFF"/>
            <w:vAlign w:val="center"/>
          </w:tcPr>
          <w:p w14:paraId="37A79824" w14:textId="73059BFE" w:rsidR="00C41AB6" w:rsidRPr="003F3CA7" w:rsidRDefault="004C3E2A"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lastRenderedPageBreak/>
              <w:t>I9</w:t>
            </w:r>
          </w:p>
        </w:tc>
        <w:tc>
          <w:tcPr>
            <w:tcW w:w="594" w:type="pct"/>
            <w:shd w:val="clear" w:color="auto" w:fill="FFFFFF"/>
            <w:vAlign w:val="center"/>
          </w:tcPr>
          <w:p w14:paraId="3384616A"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SALĂ DE CLASĂ</w:t>
            </w:r>
          </w:p>
          <w:p w14:paraId="7899EC28"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p>
          <w:p w14:paraId="4405B3C4"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Fiecare UIP/UC va putea cere finanțare pentru oricâte săli de clasă este necesar, unde nu există deja aceste echipamente la standardele impuse prin OM 6.416/2022 (cu condiția ca cele existente la momentul actual să fie mai vechi de 5 ani)</w:t>
            </w:r>
          </w:p>
        </w:tc>
        <w:tc>
          <w:tcPr>
            <w:tcW w:w="1089" w:type="pct"/>
            <w:shd w:val="clear" w:color="auto" w:fill="FFFFFF"/>
            <w:vAlign w:val="center"/>
          </w:tcPr>
          <w:p w14:paraId="29CE3C26"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TIC pentru organizarea în mediul virtual pentru unități de învățământ preuniversitar</w:t>
            </w:r>
          </w:p>
          <w:p w14:paraId="67E63E64"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06F4723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Cost unitar </w:t>
            </w:r>
            <w:r w:rsidRPr="003F3CA7">
              <w:rPr>
                <w:rFonts w:ascii="Arial Narrow" w:hAnsi="Arial Narrow" w:cs="Arial"/>
                <w:b/>
                <w:bCs/>
                <w:noProof/>
                <w:u w:val="single"/>
                <w:lang w:val="ro-RO"/>
              </w:rPr>
              <w:t>sală clasă/sală grupă</w:t>
            </w:r>
            <w:r w:rsidRPr="003F3CA7">
              <w:rPr>
                <w:rFonts w:ascii="Arial Narrow" w:hAnsi="Arial Narrow" w:cs="Arial"/>
                <w:b/>
                <w:bCs/>
                <w:noProof/>
                <w:lang w:val="ro-RO"/>
              </w:rPr>
              <w:t>/din unitățile de învățământ preuniversitar (UIP)/unitățile conexe (UC):</w:t>
            </w:r>
          </w:p>
          <w:p w14:paraId="6ACDC945"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73AF457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 xml:space="preserve">FIECARE SALĂ va cuprinde </w:t>
            </w:r>
            <w:sdt>
              <w:sdtPr>
                <w:rPr>
                  <w:rFonts w:ascii="Arial Narrow" w:hAnsi="Arial Narrow" w:cs="Arial"/>
                  <w:b/>
                  <w:bCs/>
                  <w:noProof/>
                  <w:lang w:val="ro-RO"/>
                </w:rPr>
                <w:tag w:val="goog_rdk_16"/>
                <w:id w:val="-1106417318"/>
              </w:sdtPr>
              <w:sdtContent>
                <w:r w:rsidRPr="003F3CA7">
                  <w:rPr>
                    <w:rFonts w:ascii="Arial Narrow" w:eastAsia="Arial" w:hAnsi="Arial Narrow" w:cs="Arial"/>
                    <w:b/>
                    <w:bCs/>
                    <w:i/>
                    <w:noProof/>
                    <w:u w:val="single"/>
                    <w:lang w:val="ro-RO"/>
                  </w:rPr>
                  <w:t>cel puțin:</w:t>
                </w:r>
              </w:sdtContent>
            </w:sdt>
          </w:p>
          <w:p w14:paraId="2609BC2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a) o tablă interactivă de min. 65 inch + suport</w:t>
            </w:r>
          </w:p>
          <w:p w14:paraId="5E83113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b) laptop sau sistem all-in-one - pentru cadrul didactic</w:t>
            </w:r>
          </w:p>
          <w:p w14:paraId="6538FD1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c) un sistem de sunet</w:t>
            </w:r>
          </w:p>
          <w:p w14:paraId="56515FF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d) o cameră videoconferință</w:t>
            </w:r>
          </w:p>
          <w:p w14:paraId="0ADAC0E7"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e) o imprimantă multidisciplinară</w:t>
            </w:r>
          </w:p>
          <w:p w14:paraId="0527064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f) un scanner documente portabil</w:t>
            </w:r>
          </w:p>
          <w:p w14:paraId="4529B48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g) alte dispozitive și echipamente tehnologice adaptate nevoilor identificate la nivelul fiecărei unități de învățământ, utilizate în scop didactic și care să asigure desfășurarea optimă a procesului</w:t>
            </w:r>
          </w:p>
          <w:p w14:paraId="6BFE8E5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i/>
                <w:noProof/>
                <w:lang w:val="ro-RO"/>
              </w:rPr>
            </w:pPr>
            <w:r w:rsidRPr="003F3CA7">
              <w:rPr>
                <w:rFonts w:ascii="Arial Narrow" w:hAnsi="Arial Narrow" w:cs="Arial"/>
                <w:b/>
                <w:bCs/>
                <w:i/>
                <w:noProof/>
                <w:lang w:val="ro-RO"/>
              </w:rPr>
              <w:t>educațional.</w:t>
            </w:r>
          </w:p>
        </w:tc>
        <w:tc>
          <w:tcPr>
            <w:tcW w:w="1585" w:type="pct"/>
            <w:shd w:val="clear" w:color="auto" w:fill="FFFFFF"/>
            <w:vAlign w:val="center"/>
          </w:tcPr>
          <w:p w14:paraId="689A7FE6" w14:textId="79CFB8C7" w:rsidR="00BC2322" w:rsidRPr="00BC2322" w:rsidRDefault="00BC2322" w:rsidP="00BC2322">
            <w:pPr>
              <w:spacing w:after="0" w:line="240" w:lineRule="auto"/>
              <w:jc w:val="center"/>
              <w:rPr>
                <w:rFonts w:ascii="Arial Narrow" w:hAnsi="Arial Narrow" w:cs="Arial"/>
                <w:b/>
                <w:bCs/>
                <w:noProof/>
                <w:u w:val="single"/>
                <w:lang w:val="ro-RO"/>
              </w:rPr>
            </w:pPr>
            <w:r w:rsidRPr="00BC2322">
              <w:rPr>
                <w:rFonts w:ascii="Arial Narrow" w:hAnsi="Arial Narrow" w:cs="Arial"/>
                <w:b/>
                <w:bCs/>
                <w:noProof/>
                <w:u w:val="single"/>
                <w:lang w:val="ro-RO"/>
              </w:rPr>
              <w:t>15</w:t>
            </w:r>
            <w:r w:rsidR="00B12E58">
              <w:rPr>
                <w:rFonts w:ascii="Arial Narrow" w:hAnsi="Arial Narrow" w:cs="Arial"/>
                <w:b/>
                <w:bCs/>
                <w:noProof/>
                <w:u w:val="single"/>
                <w:lang w:val="ro-RO"/>
              </w:rPr>
              <w:t>2</w:t>
            </w:r>
            <w:r w:rsidRPr="00BC2322">
              <w:rPr>
                <w:rFonts w:ascii="Arial Narrow" w:hAnsi="Arial Narrow" w:cs="Arial"/>
                <w:b/>
                <w:bCs/>
                <w:noProof/>
                <w:u w:val="single"/>
                <w:lang w:val="ro-RO"/>
              </w:rPr>
              <w:t xml:space="preserve"> buc.</w:t>
            </w:r>
          </w:p>
          <w:p w14:paraId="4E7D0724" w14:textId="77777777" w:rsidR="00BC2322" w:rsidRPr="00BC2322" w:rsidRDefault="00BC2322" w:rsidP="00BC2322">
            <w:pPr>
              <w:spacing w:after="0" w:line="240" w:lineRule="auto"/>
              <w:jc w:val="center"/>
              <w:rPr>
                <w:rFonts w:ascii="Arial Narrow" w:hAnsi="Arial Narrow" w:cs="Arial"/>
                <w:b/>
                <w:bCs/>
                <w:noProof/>
                <w:lang w:val="ro-RO"/>
              </w:rPr>
            </w:pPr>
          </w:p>
          <w:p w14:paraId="47AAE64A" w14:textId="2183C3F9"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20 buc</w:t>
            </w:r>
          </w:p>
          <w:p w14:paraId="5701FAA0"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2518A7D" w14:textId="01F8BDCC"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30 buc</w:t>
            </w:r>
          </w:p>
          <w:p w14:paraId="3E95DD47"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0274052"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0D3A9C94" w14:textId="445DB363"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w:t>
            </w:r>
            <w:r w:rsidR="00B12E58">
              <w:rPr>
                <w:rFonts w:ascii="Arial Narrow" w:hAnsi="Arial Narrow" w:cs="Arial"/>
                <w:b/>
                <w:bCs/>
                <w:noProof/>
              </w:rPr>
              <w:t>5</w:t>
            </w:r>
            <w:r>
              <w:rPr>
                <w:rFonts w:ascii="Arial Narrow" w:hAnsi="Arial Narrow" w:cs="Arial"/>
                <w:b/>
                <w:bCs/>
                <w:noProof/>
              </w:rPr>
              <w:t xml:space="preserve"> buc</w:t>
            </w:r>
          </w:p>
          <w:p w14:paraId="191228E9"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1C9591F7" w14:textId="68B82DFC"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21 buc</w:t>
            </w:r>
          </w:p>
          <w:p w14:paraId="7CC9175A"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310D840B" w14:textId="4991CCBC"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22 buc</w:t>
            </w:r>
          </w:p>
          <w:p w14:paraId="796817A5"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26648CF" w14:textId="77777777" w:rsidR="00B12E58"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Școala Gimnazială Teodor V. Ștefanelli, </w:t>
            </w:r>
          </w:p>
          <w:p w14:paraId="6E8F63FC" w14:textId="090421A4"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Câmpulung Moldovenesc</w:t>
            </w:r>
            <w:r>
              <w:rPr>
                <w:rFonts w:ascii="Arial Narrow" w:hAnsi="Arial Narrow" w:cs="Arial"/>
                <w:b/>
                <w:bCs/>
                <w:noProof/>
                <w:lang w:val="ro-RO"/>
              </w:rPr>
              <w:t xml:space="preserve"> </w:t>
            </w:r>
            <w:r>
              <w:rPr>
                <w:rFonts w:ascii="Arial Narrow" w:hAnsi="Arial Narrow" w:cs="Arial"/>
                <w:b/>
                <w:bCs/>
                <w:noProof/>
              </w:rPr>
              <w:t>: 20 buc</w:t>
            </w:r>
          </w:p>
          <w:p w14:paraId="7E8B4E64"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DFBB5C5" w14:textId="414B4CE9"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10 buc</w:t>
            </w:r>
          </w:p>
          <w:p w14:paraId="00D266C8"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5AB7141F" w14:textId="6B9B2404" w:rsidR="00C41AB6" w:rsidRPr="003F3CA7"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Clubul Sportiv Câmpulung Moldovenesc</w:t>
            </w:r>
            <w:r>
              <w:rPr>
                <w:rFonts w:ascii="Arial Narrow" w:hAnsi="Arial Narrow" w:cs="Arial"/>
                <w:b/>
                <w:bCs/>
                <w:noProof/>
                <w:lang w:val="ro-RO"/>
              </w:rPr>
              <w:t xml:space="preserve"> </w:t>
            </w:r>
            <w:r>
              <w:rPr>
                <w:rFonts w:ascii="Arial Narrow" w:hAnsi="Arial Narrow" w:cs="Arial"/>
                <w:b/>
                <w:bCs/>
                <w:noProof/>
              </w:rPr>
              <w:t>: 4 buc</w:t>
            </w:r>
          </w:p>
        </w:tc>
        <w:tc>
          <w:tcPr>
            <w:tcW w:w="645" w:type="pct"/>
            <w:shd w:val="clear" w:color="auto" w:fill="FFFFFF"/>
            <w:vAlign w:val="center"/>
          </w:tcPr>
          <w:p w14:paraId="3C8BD250"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4.300,00</w:t>
            </w:r>
          </w:p>
        </w:tc>
        <w:tc>
          <w:tcPr>
            <w:tcW w:w="643" w:type="pct"/>
            <w:shd w:val="clear" w:color="auto" w:fill="FFFFFF"/>
            <w:vAlign w:val="center"/>
          </w:tcPr>
          <w:p w14:paraId="5B1013DD" w14:textId="3BBEFA1A" w:rsidR="00C41AB6" w:rsidRPr="003F3CA7" w:rsidRDefault="00A23B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A23BB6">
              <w:rPr>
                <w:rFonts w:ascii="Arial Narrow" w:hAnsi="Arial Narrow" w:cs="Arial"/>
                <w:b/>
                <w:bCs/>
                <w:noProof/>
                <w:lang w:val="ro-RO"/>
              </w:rPr>
              <w:t>653</w:t>
            </w:r>
            <w:r>
              <w:rPr>
                <w:rFonts w:ascii="Arial Narrow" w:hAnsi="Arial Narrow" w:cs="Arial"/>
                <w:b/>
                <w:bCs/>
                <w:noProof/>
                <w:lang w:val="ro-RO"/>
              </w:rPr>
              <w:t>.</w:t>
            </w:r>
            <w:r w:rsidRPr="00A23BB6">
              <w:rPr>
                <w:rFonts w:ascii="Arial Narrow" w:hAnsi="Arial Narrow" w:cs="Arial"/>
                <w:b/>
                <w:bCs/>
                <w:noProof/>
                <w:lang w:val="ro-RO"/>
              </w:rPr>
              <w:t>600</w:t>
            </w:r>
            <w:r>
              <w:rPr>
                <w:rFonts w:ascii="Arial Narrow" w:hAnsi="Arial Narrow" w:cs="Arial"/>
                <w:b/>
                <w:bCs/>
                <w:noProof/>
                <w:lang w:val="ro-RO"/>
              </w:rPr>
              <w:t>,00</w:t>
            </w:r>
          </w:p>
        </w:tc>
      </w:tr>
      <w:tr w:rsidR="00C41AB6" w:rsidRPr="003F3CA7" w14:paraId="667AEA68" w14:textId="77777777" w:rsidTr="00BC2322">
        <w:trPr>
          <w:trHeight w:val="597"/>
          <w:jc w:val="center"/>
        </w:trPr>
        <w:tc>
          <w:tcPr>
            <w:tcW w:w="445" w:type="pct"/>
            <w:shd w:val="clear" w:color="auto" w:fill="FFFFFF"/>
            <w:vAlign w:val="center"/>
          </w:tcPr>
          <w:p w14:paraId="5945F445" w14:textId="2D87E08C" w:rsidR="00C41AB6" w:rsidRPr="003F3CA7" w:rsidRDefault="004C3E2A" w:rsidP="00DA5DE1">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I11</w:t>
            </w:r>
          </w:p>
        </w:tc>
        <w:tc>
          <w:tcPr>
            <w:tcW w:w="594" w:type="pct"/>
            <w:vMerge/>
            <w:shd w:val="clear" w:color="auto" w:fill="FFFFFF"/>
            <w:vAlign w:val="center"/>
          </w:tcPr>
          <w:p w14:paraId="6BB8D4D4" w14:textId="77777777" w:rsidR="00C41AB6" w:rsidRPr="003F3CA7" w:rsidRDefault="00C41AB6" w:rsidP="00DA5DE1">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2CC9BA15"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Mobilier (și materiale didactice în completarea celor existente)  pentru dotarea sălilor de clasă /sălilor de grupă din unitățile de </w:t>
            </w:r>
            <w:r w:rsidRPr="003F3CA7">
              <w:rPr>
                <w:rFonts w:ascii="Arial Narrow" w:hAnsi="Arial Narrow" w:cs="Arial"/>
                <w:b/>
                <w:bCs/>
                <w:noProof/>
                <w:lang w:val="ro-RO"/>
              </w:rPr>
              <w:lastRenderedPageBreak/>
              <w:t>învățământ preuniversitar/unitățile conexe</w:t>
            </w:r>
          </w:p>
          <w:p w14:paraId="51F49537"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2F0D33C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unitar/sală clasă/ grupă din UIP, sală de activități sportive/extracurriculare din UC (dotarea spațiilor pentru activitățile extracurriculare sunt eligibile doar pentru unitățile conexe).</w:t>
            </w:r>
          </w:p>
        </w:tc>
        <w:tc>
          <w:tcPr>
            <w:tcW w:w="1585" w:type="pct"/>
            <w:shd w:val="clear" w:color="auto" w:fill="FFFFFF"/>
            <w:vAlign w:val="center"/>
          </w:tcPr>
          <w:p w14:paraId="1130B119" w14:textId="1C9EC3B0" w:rsidR="00BC2322" w:rsidRPr="00BC2322" w:rsidRDefault="00BC2322"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lastRenderedPageBreak/>
              <w:t>159</w:t>
            </w:r>
            <w:r w:rsidRPr="00BC2322">
              <w:rPr>
                <w:rFonts w:ascii="Arial Narrow" w:hAnsi="Arial Narrow" w:cs="Arial"/>
                <w:b/>
                <w:bCs/>
                <w:noProof/>
                <w:u w:val="single"/>
                <w:lang w:val="ro-RO"/>
              </w:rPr>
              <w:t xml:space="preserve"> buc.</w:t>
            </w:r>
          </w:p>
          <w:p w14:paraId="1406BBBD" w14:textId="77777777" w:rsidR="00BC2322" w:rsidRPr="00BC2322" w:rsidRDefault="00BC2322" w:rsidP="00BC2322">
            <w:pPr>
              <w:spacing w:after="0" w:line="240" w:lineRule="auto"/>
              <w:jc w:val="center"/>
              <w:rPr>
                <w:rFonts w:ascii="Arial Narrow" w:hAnsi="Arial Narrow" w:cs="Arial"/>
                <w:b/>
                <w:bCs/>
                <w:noProof/>
                <w:lang w:val="ro-RO"/>
              </w:rPr>
            </w:pPr>
          </w:p>
          <w:p w14:paraId="615D0937" w14:textId="421BDB6E"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23 buc</w:t>
            </w:r>
          </w:p>
          <w:p w14:paraId="41BDD6A4"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9376EBA" w14:textId="2AE01697"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31 buc</w:t>
            </w:r>
          </w:p>
          <w:p w14:paraId="71CF5D7E"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E9FB70D"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003E53A1" w14:textId="3BB22670"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w:t>
            </w:r>
            <w:r w:rsidR="00B12E58">
              <w:rPr>
                <w:rFonts w:ascii="Arial Narrow" w:hAnsi="Arial Narrow" w:cs="Arial"/>
                <w:b/>
                <w:bCs/>
                <w:noProof/>
              </w:rPr>
              <w:t>6</w:t>
            </w:r>
            <w:r>
              <w:rPr>
                <w:rFonts w:ascii="Arial Narrow" w:hAnsi="Arial Narrow" w:cs="Arial"/>
                <w:b/>
                <w:bCs/>
                <w:noProof/>
              </w:rPr>
              <w:t xml:space="preserve"> buc</w:t>
            </w:r>
          </w:p>
          <w:p w14:paraId="06CB9466"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721AFC29" w14:textId="1A4BF7CE"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2</w:t>
            </w:r>
            <w:r w:rsidR="00B12E58">
              <w:rPr>
                <w:rFonts w:ascii="Arial Narrow" w:hAnsi="Arial Narrow" w:cs="Arial"/>
                <w:b/>
                <w:bCs/>
                <w:noProof/>
              </w:rPr>
              <w:t>2</w:t>
            </w:r>
            <w:r>
              <w:rPr>
                <w:rFonts w:ascii="Arial Narrow" w:hAnsi="Arial Narrow" w:cs="Arial"/>
                <w:b/>
                <w:bCs/>
                <w:noProof/>
              </w:rPr>
              <w:t xml:space="preserve"> buc</w:t>
            </w:r>
          </w:p>
          <w:p w14:paraId="2BBA7CF7"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1048A556" w14:textId="2C58DAF6"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22 buc</w:t>
            </w:r>
          </w:p>
          <w:p w14:paraId="67D4D0ED"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DFBA072" w14:textId="6A6011D3"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21 buc</w:t>
            </w:r>
          </w:p>
          <w:p w14:paraId="0298C3EB"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494704D6" w14:textId="39A0AFF1"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10 buc</w:t>
            </w:r>
          </w:p>
          <w:p w14:paraId="648A726A" w14:textId="77777777" w:rsidR="00B12E58" w:rsidRPr="00BC2322" w:rsidRDefault="00B12E58"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F6C8EB0" w14:textId="44917443" w:rsidR="00C41AB6"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highlight w:val="red"/>
                <w:lang w:val="ro-RO"/>
              </w:rPr>
            </w:pPr>
            <w:r w:rsidRPr="00BC2322">
              <w:rPr>
                <w:rFonts w:ascii="Arial Narrow" w:hAnsi="Arial Narrow" w:cs="Arial"/>
                <w:b/>
                <w:bCs/>
                <w:noProof/>
                <w:lang w:val="ro-RO"/>
              </w:rPr>
              <w:t>Clubul Sportiv Câmpulung Moldovenesc</w:t>
            </w:r>
            <w:r>
              <w:rPr>
                <w:rFonts w:ascii="Arial Narrow" w:hAnsi="Arial Narrow" w:cs="Arial"/>
                <w:b/>
                <w:bCs/>
                <w:noProof/>
                <w:lang w:val="ro-RO"/>
              </w:rPr>
              <w:t xml:space="preserve"> </w:t>
            </w:r>
            <w:r>
              <w:rPr>
                <w:rFonts w:ascii="Arial Narrow" w:hAnsi="Arial Narrow" w:cs="Arial"/>
                <w:b/>
                <w:bCs/>
                <w:noProof/>
              </w:rPr>
              <w:t>: 4 buc</w:t>
            </w:r>
          </w:p>
        </w:tc>
        <w:tc>
          <w:tcPr>
            <w:tcW w:w="645" w:type="pct"/>
            <w:shd w:val="clear" w:color="auto" w:fill="FFFFFF"/>
            <w:vAlign w:val="center"/>
          </w:tcPr>
          <w:p w14:paraId="52AA9EEC"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lastRenderedPageBreak/>
              <w:t>4.000,00</w:t>
            </w:r>
          </w:p>
        </w:tc>
        <w:tc>
          <w:tcPr>
            <w:tcW w:w="643" w:type="pct"/>
            <w:shd w:val="clear" w:color="auto" w:fill="FFFFFF"/>
            <w:vAlign w:val="center"/>
          </w:tcPr>
          <w:p w14:paraId="769FAB48" w14:textId="01C32F99"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636.000,00</w:t>
            </w:r>
          </w:p>
        </w:tc>
      </w:tr>
      <w:tr w:rsidR="00C41AB6" w:rsidRPr="003F3CA7" w14:paraId="35378748" w14:textId="77777777" w:rsidTr="00BC2322">
        <w:trPr>
          <w:jc w:val="center"/>
        </w:trPr>
        <w:tc>
          <w:tcPr>
            <w:tcW w:w="445" w:type="pct"/>
            <w:vMerge w:val="restart"/>
            <w:shd w:val="clear" w:color="auto" w:fill="FFFFFF"/>
            <w:vAlign w:val="center"/>
          </w:tcPr>
          <w:p w14:paraId="147F7E5C" w14:textId="77777777" w:rsidR="00C41AB6" w:rsidRPr="003F3CA7" w:rsidRDefault="00C41AB6"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t>I11</w:t>
            </w:r>
          </w:p>
        </w:tc>
        <w:tc>
          <w:tcPr>
            <w:tcW w:w="594" w:type="pct"/>
            <w:vMerge w:val="restart"/>
            <w:shd w:val="clear" w:color="auto" w:fill="FFFFFF"/>
            <w:vAlign w:val="center"/>
          </w:tcPr>
          <w:p w14:paraId="7A1F5C72"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LABORATOR ȘTIINȚE (fizică, chimie, biologie/ multidisciplinare</w:t>
            </w:r>
          </w:p>
          <w:p w14:paraId="202A772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1828EE41"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7"/>
                <w:id w:val="-1328974769"/>
              </w:sdtPr>
              <w:sdtContent>
                <w:r w:rsidR="00C41AB6" w:rsidRPr="003F3CA7">
                  <w:rPr>
                    <w:rFonts w:ascii="Arial Narrow" w:eastAsia="Arial" w:hAnsi="Arial Narrow" w:cs="Arial"/>
                    <w:b/>
                    <w:bCs/>
                    <w:noProof/>
                    <w:lang w:val="ro-RO"/>
                  </w:rPr>
                  <w:t>O UIP nu poate cere finanțare peste pragul maxim de 30.000 de euro</w:t>
                </w:r>
              </w:sdtContent>
            </w:sdt>
          </w:p>
        </w:tc>
        <w:tc>
          <w:tcPr>
            <w:tcW w:w="1089" w:type="pct"/>
            <w:shd w:val="clear" w:color="auto" w:fill="FFFFFF"/>
            <w:vAlign w:val="center"/>
          </w:tcPr>
          <w:p w14:paraId="7548EF1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Mobilier specific și materiale didactice specifice pentru dotare laborator de științe (fizică, chimie, biologie/ multidisciplinar) din unitatea de învățământ preuniversitar</w:t>
            </w:r>
          </w:p>
          <w:p w14:paraId="0A09C13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33453B4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Cost unitar pentru dotarea  a cel puțin unui laborator de științe (fizică, chimie, biologie/ multidisciplinar)/unitate de învățământ</w:t>
            </w:r>
          </w:p>
        </w:tc>
        <w:tc>
          <w:tcPr>
            <w:tcW w:w="1585" w:type="pct"/>
            <w:shd w:val="clear" w:color="auto" w:fill="FFFFFF"/>
            <w:vAlign w:val="center"/>
          </w:tcPr>
          <w:p w14:paraId="19CA3DD1" w14:textId="27A425FA" w:rsidR="00BC2322" w:rsidRPr="00BC2322" w:rsidRDefault="00BC2322"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11</w:t>
            </w:r>
            <w:r w:rsidRPr="00BC2322">
              <w:rPr>
                <w:rFonts w:ascii="Arial Narrow" w:hAnsi="Arial Narrow" w:cs="Arial"/>
                <w:b/>
                <w:bCs/>
                <w:noProof/>
                <w:u w:val="single"/>
                <w:lang w:val="ro-RO"/>
              </w:rPr>
              <w:t xml:space="preserve"> buc.</w:t>
            </w:r>
          </w:p>
          <w:p w14:paraId="7EB22F99" w14:textId="77777777" w:rsidR="00BC2322" w:rsidRPr="00BC2322" w:rsidRDefault="00BC2322" w:rsidP="00BC2322">
            <w:pPr>
              <w:spacing w:after="0" w:line="240" w:lineRule="auto"/>
              <w:jc w:val="center"/>
              <w:rPr>
                <w:rFonts w:ascii="Arial Narrow" w:hAnsi="Arial Narrow" w:cs="Arial"/>
                <w:b/>
                <w:bCs/>
                <w:noProof/>
                <w:lang w:val="ro-RO"/>
              </w:rPr>
            </w:pPr>
          </w:p>
          <w:p w14:paraId="14D8F506" w14:textId="5A4F124E"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3 buc</w:t>
            </w:r>
          </w:p>
          <w:p w14:paraId="623CA525" w14:textId="4E2C3045"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2 buc</w:t>
            </w:r>
          </w:p>
          <w:p w14:paraId="4B985E99"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2F71EB79" w14:textId="3322DE5C"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1 buc</w:t>
            </w:r>
          </w:p>
          <w:p w14:paraId="40635D45" w14:textId="6E1142F3"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3 buc</w:t>
            </w:r>
          </w:p>
          <w:p w14:paraId="3EFDF184" w14:textId="36C84F05"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1 buc</w:t>
            </w:r>
          </w:p>
          <w:p w14:paraId="2A7EB4BD" w14:textId="46CAE437" w:rsidR="00C41AB6" w:rsidRPr="003F3CA7"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lastRenderedPageBreak/>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59E8752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lastRenderedPageBreak/>
              <w:t>24.000,00</w:t>
            </w:r>
          </w:p>
        </w:tc>
        <w:tc>
          <w:tcPr>
            <w:tcW w:w="643" w:type="pct"/>
            <w:shd w:val="clear" w:color="auto" w:fill="FFFFFF"/>
            <w:vAlign w:val="center"/>
          </w:tcPr>
          <w:p w14:paraId="45E31F60" w14:textId="015DAD04"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264.000,00</w:t>
            </w:r>
          </w:p>
        </w:tc>
      </w:tr>
      <w:tr w:rsidR="00C41AB6" w:rsidRPr="003F3CA7" w14:paraId="2D674535" w14:textId="77777777" w:rsidTr="00BC2322">
        <w:trPr>
          <w:jc w:val="center"/>
        </w:trPr>
        <w:tc>
          <w:tcPr>
            <w:tcW w:w="445" w:type="pct"/>
            <w:vMerge/>
            <w:shd w:val="clear" w:color="auto" w:fill="FFFFFF"/>
            <w:vAlign w:val="center"/>
          </w:tcPr>
          <w:p w14:paraId="2E4DB418" w14:textId="77777777" w:rsidR="00C41AB6" w:rsidRPr="003F3CA7" w:rsidRDefault="00C41AB6" w:rsidP="00DA5DE1">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shd w:val="clear" w:color="auto" w:fill="FFFFFF"/>
            <w:vAlign w:val="center"/>
          </w:tcPr>
          <w:p w14:paraId="7602B583" w14:textId="77777777" w:rsidR="00C41AB6" w:rsidRPr="003F3CA7" w:rsidRDefault="00C41AB6" w:rsidP="00DA5DE1">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60FA56A7"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Echipament digital pentru dotarea unui laborator de științe din unitatea de învățământ preuniversitar</w:t>
            </w:r>
          </w:p>
          <w:p w14:paraId="7EDB2C7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3944DAD8"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Cost unitar/ componentă de digitalizare/ pentru </w:t>
            </w:r>
            <w:r w:rsidRPr="003F3CA7">
              <w:rPr>
                <w:rFonts w:ascii="Arial Narrow" w:hAnsi="Arial Narrow" w:cs="Arial"/>
                <w:b/>
                <w:bCs/>
                <w:noProof/>
                <w:u w:val="single"/>
                <w:lang w:val="ro-RO"/>
              </w:rPr>
              <w:t>minimum 1</w:t>
            </w:r>
            <w:sdt>
              <w:sdtPr>
                <w:rPr>
                  <w:rFonts w:ascii="Arial Narrow" w:hAnsi="Arial Narrow" w:cs="Arial"/>
                  <w:b/>
                  <w:bCs/>
                  <w:noProof/>
                  <w:lang w:val="ro-RO"/>
                </w:rPr>
                <w:tag w:val="goog_rdk_18"/>
                <w:id w:val="-1551995141"/>
              </w:sdtPr>
              <w:sdtContent>
                <w:r w:rsidRPr="003F3CA7">
                  <w:rPr>
                    <w:rFonts w:ascii="Arial Narrow" w:eastAsia="Arial" w:hAnsi="Arial Narrow" w:cs="Arial"/>
                    <w:b/>
                    <w:bCs/>
                    <w:noProof/>
                    <w:lang w:val="ro-RO"/>
                  </w:rPr>
                  <w:t xml:space="preserve"> laborator de științe/UIP </w:t>
                </w:r>
              </w:sdtContent>
            </w:sdt>
          </w:p>
          <w:p w14:paraId="218C6A9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22E2A9DB" w14:textId="77777777" w:rsidR="00C41AB6" w:rsidRPr="003F3CA7" w:rsidRDefault="00C41AB6" w:rsidP="00DA5DE1">
            <w:pPr>
              <w:spacing w:after="0" w:line="240" w:lineRule="auto"/>
              <w:ind w:hanging="2"/>
              <w:rPr>
                <w:rFonts w:ascii="Arial Narrow" w:hAnsi="Arial Narrow" w:cs="Arial"/>
                <w:b/>
                <w:bCs/>
                <w:noProof/>
                <w:lang w:val="ro-RO"/>
              </w:rPr>
            </w:pPr>
            <w:r w:rsidRPr="003F3CA7">
              <w:rPr>
                <w:rFonts w:ascii="Arial Narrow" w:hAnsi="Arial Narrow" w:cs="Arial"/>
                <w:b/>
                <w:bCs/>
                <w:noProof/>
                <w:lang w:val="ro-RO"/>
              </w:rPr>
              <w:t>Se va aloca pentru dotarea laboratoarelor de științe maximum 30.000 euro/UIP, valoare pentru care trebuie asigurată dotarea a minimum unui laborator de științe (fizică, chimie, biologie/ multidisciplinar)/UIP.</w:t>
            </w:r>
          </w:p>
        </w:tc>
        <w:tc>
          <w:tcPr>
            <w:tcW w:w="1585" w:type="pct"/>
            <w:shd w:val="clear" w:color="auto" w:fill="FFFFFF"/>
            <w:vAlign w:val="center"/>
          </w:tcPr>
          <w:p w14:paraId="40D5DE07" w14:textId="77777777" w:rsidR="00BC2322" w:rsidRPr="00BC2322" w:rsidRDefault="00BC2322"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11</w:t>
            </w:r>
            <w:r w:rsidRPr="00BC2322">
              <w:rPr>
                <w:rFonts w:ascii="Arial Narrow" w:hAnsi="Arial Narrow" w:cs="Arial"/>
                <w:b/>
                <w:bCs/>
                <w:noProof/>
                <w:u w:val="single"/>
                <w:lang w:val="ro-RO"/>
              </w:rPr>
              <w:t xml:space="preserve"> buc.</w:t>
            </w:r>
          </w:p>
          <w:p w14:paraId="67B3990B" w14:textId="77777777" w:rsidR="00BC2322" w:rsidRPr="00BC2322" w:rsidRDefault="00BC2322" w:rsidP="00BC2322">
            <w:pPr>
              <w:spacing w:after="0" w:line="240" w:lineRule="auto"/>
              <w:jc w:val="center"/>
              <w:rPr>
                <w:rFonts w:ascii="Arial Narrow" w:hAnsi="Arial Narrow" w:cs="Arial"/>
                <w:b/>
                <w:bCs/>
                <w:noProof/>
                <w:lang w:val="ro-RO"/>
              </w:rPr>
            </w:pPr>
          </w:p>
          <w:p w14:paraId="7003276A"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3 buc</w:t>
            </w:r>
          </w:p>
          <w:p w14:paraId="440C0757"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2 buc</w:t>
            </w:r>
          </w:p>
          <w:p w14:paraId="1C827BEF"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54D945CE"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1 buc</w:t>
            </w:r>
          </w:p>
          <w:p w14:paraId="2E57E2B4"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„Bogdan Vodă” Câmpulung Moldovenesc</w:t>
            </w:r>
            <w:r>
              <w:rPr>
                <w:rFonts w:ascii="Arial Narrow" w:hAnsi="Arial Narrow" w:cs="Arial"/>
                <w:b/>
                <w:bCs/>
                <w:noProof/>
                <w:lang w:val="ro-RO"/>
              </w:rPr>
              <w:t xml:space="preserve"> </w:t>
            </w:r>
            <w:r>
              <w:rPr>
                <w:rFonts w:ascii="Arial Narrow" w:hAnsi="Arial Narrow" w:cs="Arial"/>
                <w:b/>
                <w:bCs/>
                <w:noProof/>
              </w:rPr>
              <w:t>: 3 buc</w:t>
            </w:r>
          </w:p>
          <w:p w14:paraId="7CA0D852" w14:textId="77777777"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1 buc</w:t>
            </w:r>
          </w:p>
          <w:p w14:paraId="6A07BA65" w14:textId="4197C630" w:rsidR="00C41AB6"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458692F4" w14:textId="79E8FF79"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6.000,00</w:t>
            </w:r>
          </w:p>
        </w:tc>
        <w:tc>
          <w:tcPr>
            <w:tcW w:w="643" w:type="pct"/>
            <w:shd w:val="clear" w:color="auto" w:fill="FFFFFF"/>
            <w:vAlign w:val="center"/>
          </w:tcPr>
          <w:p w14:paraId="56C06172" w14:textId="40511349"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66.000,00</w:t>
            </w:r>
          </w:p>
        </w:tc>
      </w:tr>
      <w:tr w:rsidR="00C41AB6" w:rsidRPr="003F3CA7" w14:paraId="2B66E602" w14:textId="77777777" w:rsidTr="00BC2322">
        <w:trPr>
          <w:jc w:val="center"/>
        </w:trPr>
        <w:tc>
          <w:tcPr>
            <w:tcW w:w="445" w:type="pct"/>
            <w:shd w:val="clear" w:color="auto" w:fill="FFFFFF"/>
            <w:vAlign w:val="center"/>
          </w:tcPr>
          <w:p w14:paraId="6DD6C038" w14:textId="77777777" w:rsidR="00C41AB6" w:rsidRPr="003F3CA7" w:rsidRDefault="00C41AB6"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t>I11</w:t>
            </w:r>
          </w:p>
        </w:tc>
        <w:tc>
          <w:tcPr>
            <w:tcW w:w="594" w:type="pct"/>
            <w:shd w:val="clear" w:color="auto" w:fill="FFFFFF"/>
            <w:vAlign w:val="center"/>
          </w:tcPr>
          <w:p w14:paraId="6299067F" w14:textId="77777777" w:rsidR="00C41AB6" w:rsidRPr="003F3CA7" w:rsidRDefault="00000000" w:rsidP="00DA5DE1">
            <w:pPr>
              <w:pBdr>
                <w:top w:val="nil"/>
                <w:left w:val="nil"/>
                <w:bottom w:val="nil"/>
                <w:right w:val="nil"/>
                <w:between w:val="nil"/>
              </w:pBdr>
              <w:spacing w:after="0" w:line="240" w:lineRule="auto"/>
              <w:ind w:hanging="2"/>
              <w:rPr>
                <w:rFonts w:ascii="Arial Narrow" w:hAnsi="Arial Narrow" w:cs="Arial"/>
                <w:b/>
                <w:bCs/>
                <w:noProof/>
                <w:lang w:val="ro-RO"/>
              </w:rPr>
            </w:pPr>
            <w:sdt>
              <w:sdtPr>
                <w:rPr>
                  <w:rFonts w:ascii="Arial Narrow" w:hAnsi="Arial Narrow" w:cs="Arial"/>
                  <w:b/>
                  <w:bCs/>
                  <w:noProof/>
                  <w:lang w:val="ro-RO"/>
                </w:rPr>
                <w:tag w:val="goog_rdk_19"/>
                <w:id w:val="1515655016"/>
              </w:sdtPr>
              <w:sdtContent>
                <w:r w:rsidR="00C41AB6" w:rsidRPr="003F3CA7">
                  <w:rPr>
                    <w:rFonts w:ascii="Arial Narrow" w:eastAsia="Arial" w:hAnsi="Arial Narrow" w:cs="Arial"/>
                    <w:b/>
                    <w:bCs/>
                    <w:noProof/>
                    <w:lang w:val="ro-RO"/>
                  </w:rPr>
                  <w:t>CABINETE ȘCOLAR</w:t>
                </w:r>
              </w:sdtContent>
            </w:sdt>
            <w:r w:rsidR="00C41AB6" w:rsidRPr="003F3CA7">
              <w:rPr>
                <w:rFonts w:ascii="Arial Narrow" w:hAnsi="Arial Narrow" w:cs="Arial"/>
                <w:b/>
                <w:bCs/>
                <w:noProof/>
                <w:lang w:val="ro-RO"/>
              </w:rPr>
              <w:t>E/ CABINETE DE ASISTENȚĂ PSIHOPEDAGOGICĂ/ SĂLI DE SPORT</w:t>
            </w:r>
          </w:p>
          <w:p w14:paraId="239B348B"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143B7C62" w14:textId="37AFF711"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 xml:space="preserve">Fiecare UIP poate cere finanțare pentru maximum câte </w:t>
            </w:r>
            <w:r w:rsidRPr="003F3CA7">
              <w:rPr>
                <w:rFonts w:ascii="Arial Narrow" w:hAnsi="Arial Narrow" w:cs="Arial"/>
                <w:b/>
                <w:bCs/>
                <w:noProof/>
                <w:lang w:val="ro-RO"/>
              </w:rPr>
              <w:lastRenderedPageBreak/>
              <w:t>unul dintre cele 3, după cum urmează: 1 x cabinet școlar, 1 x cabinet de asistență psihopedagogic, 1 x sală de sport.</w:t>
            </w:r>
          </w:p>
          <w:p w14:paraId="491F84CE"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5936BE6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Fiecare UC poate cere finanțare pentru maximum 3 cabinete școlare, la alegere, în funcție de activitatea desfășurată în cadrul respectivei UC.</w:t>
            </w:r>
          </w:p>
        </w:tc>
        <w:tc>
          <w:tcPr>
            <w:tcW w:w="1089" w:type="pct"/>
            <w:shd w:val="clear" w:color="auto" w:fill="FFFFFF"/>
            <w:vAlign w:val="center"/>
          </w:tcPr>
          <w:p w14:paraId="24347BDF"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lastRenderedPageBreak/>
              <w:t>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w:t>
            </w:r>
          </w:p>
          <w:p w14:paraId="0C80E1CC"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47630309"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Se va aloca pentru dotarea cabinetelor,  maxim 30.000 euro,  pentru care trebuie asigurată dotarea a maximum:</w:t>
            </w:r>
          </w:p>
          <w:p w14:paraId="3C784563"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- 1 cabinet școlar, 1 cabinet asistență psihopedagogică, 1 sală sport, pentru fiecare UIP. În cazul unităților de învățământ speciale, 3 cabinete la alegere, în funcție de nevoi (de ex.: cabinet de asistență/ sprijin/ logopedie/ consiliere/ terapii alternative/ kinetoterapie/ sală de sport etc.)</w:t>
            </w:r>
          </w:p>
          <w:p w14:paraId="6D0ACDFD"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p>
          <w:p w14:paraId="528D59BF" w14:textId="77777777" w:rsidR="00C41AB6" w:rsidRPr="003F3CA7" w:rsidRDefault="00C41AB6" w:rsidP="00DA5DE1">
            <w:pPr>
              <w:pBdr>
                <w:top w:val="nil"/>
                <w:left w:val="nil"/>
                <w:bottom w:val="nil"/>
                <w:right w:val="nil"/>
                <w:between w:val="nil"/>
              </w:pBdr>
              <w:spacing w:after="0" w:line="240" w:lineRule="auto"/>
              <w:textDirection w:val="btLr"/>
              <w:outlineLvl w:val="0"/>
              <w:rPr>
                <w:rFonts w:ascii="Arial Narrow" w:hAnsi="Arial Narrow" w:cs="Arial"/>
                <w:b/>
                <w:bCs/>
                <w:noProof/>
                <w:lang w:val="ro-RO"/>
              </w:rPr>
            </w:pPr>
            <w:r w:rsidRPr="003F3CA7">
              <w:rPr>
                <w:rFonts w:ascii="Arial Narrow" w:hAnsi="Arial Narrow" w:cs="Arial"/>
                <w:b/>
                <w:bCs/>
                <w:noProof/>
                <w:lang w:val="ro-RO"/>
              </w:rPr>
              <w:t>- 3 cabinete (inclusiv pe ramură de sportiv), la alegere, în funcție de nevoi și de spațiu disponibil, pentru fiecare UC eligibilă.</w:t>
            </w:r>
          </w:p>
        </w:tc>
        <w:tc>
          <w:tcPr>
            <w:tcW w:w="1585" w:type="pct"/>
            <w:shd w:val="clear" w:color="auto" w:fill="FFFFFF"/>
            <w:vAlign w:val="center"/>
          </w:tcPr>
          <w:p w14:paraId="57C9AB57" w14:textId="6CFB6C8A" w:rsidR="00BC2322" w:rsidRPr="00BC2322" w:rsidRDefault="00E0564E"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lastRenderedPageBreak/>
              <w:t>20</w:t>
            </w:r>
            <w:r w:rsidR="00BC2322" w:rsidRPr="00BC2322">
              <w:rPr>
                <w:rFonts w:ascii="Arial Narrow" w:hAnsi="Arial Narrow" w:cs="Arial"/>
                <w:b/>
                <w:bCs/>
                <w:noProof/>
                <w:u w:val="single"/>
                <w:lang w:val="ro-RO"/>
              </w:rPr>
              <w:t xml:space="preserve"> buc.</w:t>
            </w:r>
          </w:p>
          <w:p w14:paraId="6EBF1B81" w14:textId="77777777" w:rsidR="00BC2322" w:rsidRPr="00BC2322" w:rsidRDefault="00BC2322" w:rsidP="00BC2322">
            <w:pPr>
              <w:spacing w:after="0" w:line="240" w:lineRule="auto"/>
              <w:jc w:val="center"/>
              <w:rPr>
                <w:rFonts w:ascii="Arial Narrow" w:hAnsi="Arial Narrow" w:cs="Arial"/>
                <w:b/>
                <w:bCs/>
                <w:noProof/>
                <w:lang w:val="ro-RO"/>
              </w:rPr>
            </w:pPr>
          </w:p>
          <w:p w14:paraId="348F25CA" w14:textId="7CBCF8F4"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Național „Dragoș Vodă”, Câmpulung Moldovenesc</w:t>
            </w:r>
            <w:r>
              <w:rPr>
                <w:rFonts w:ascii="Arial Narrow" w:hAnsi="Arial Narrow" w:cs="Arial"/>
                <w:b/>
                <w:bCs/>
                <w:noProof/>
                <w:lang w:val="ro-RO"/>
              </w:rPr>
              <w:t xml:space="preserve"> </w:t>
            </w:r>
            <w:r>
              <w:rPr>
                <w:rFonts w:ascii="Arial Narrow" w:hAnsi="Arial Narrow" w:cs="Arial"/>
                <w:b/>
                <w:bCs/>
                <w:noProof/>
              </w:rPr>
              <w:t>: 2 buc</w:t>
            </w:r>
          </w:p>
          <w:p w14:paraId="78A7ACA9"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72A98F05" w14:textId="5397D1B2"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2 buc</w:t>
            </w:r>
          </w:p>
          <w:p w14:paraId="02546EB6"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DE0AE72"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5F914086" w14:textId="7C27F5CF"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xml:space="preserve">: </w:t>
            </w:r>
            <w:r w:rsidR="00E0564E">
              <w:rPr>
                <w:rFonts w:ascii="Arial Narrow" w:hAnsi="Arial Narrow" w:cs="Arial"/>
                <w:b/>
                <w:bCs/>
                <w:noProof/>
              </w:rPr>
              <w:t>3</w:t>
            </w:r>
            <w:r>
              <w:rPr>
                <w:rFonts w:ascii="Arial Narrow" w:hAnsi="Arial Narrow" w:cs="Arial"/>
                <w:b/>
                <w:bCs/>
                <w:noProof/>
              </w:rPr>
              <w:t xml:space="preserve"> buc</w:t>
            </w:r>
          </w:p>
          <w:p w14:paraId="240E0129"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2655149" w14:textId="484F4F25"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lastRenderedPageBreak/>
              <w:t>Școala Gimnazială „Bogdan Vodă” Câmpulung Moldovenesc</w:t>
            </w:r>
            <w:r>
              <w:rPr>
                <w:rFonts w:ascii="Arial Narrow" w:hAnsi="Arial Narrow" w:cs="Arial"/>
                <w:b/>
                <w:bCs/>
                <w:noProof/>
                <w:lang w:val="ro-RO"/>
              </w:rPr>
              <w:t xml:space="preserve"> </w:t>
            </w:r>
            <w:r>
              <w:rPr>
                <w:rFonts w:ascii="Arial Narrow" w:hAnsi="Arial Narrow" w:cs="Arial"/>
                <w:b/>
                <w:bCs/>
                <w:noProof/>
              </w:rPr>
              <w:t>: 3 buc</w:t>
            </w:r>
          </w:p>
          <w:p w14:paraId="259C22B3"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63EC39FB" w14:textId="71EBE1D9"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„George Voevidca”,Câmpulung Moldovenesc</w:t>
            </w:r>
            <w:r>
              <w:rPr>
                <w:rFonts w:ascii="Arial Narrow" w:hAnsi="Arial Narrow" w:cs="Arial"/>
                <w:b/>
                <w:bCs/>
                <w:noProof/>
                <w:lang w:val="ro-RO"/>
              </w:rPr>
              <w:t xml:space="preserve"> </w:t>
            </w:r>
            <w:r>
              <w:rPr>
                <w:rFonts w:ascii="Arial Narrow" w:hAnsi="Arial Narrow" w:cs="Arial"/>
                <w:b/>
                <w:bCs/>
                <w:noProof/>
              </w:rPr>
              <w:t>: 3 buc</w:t>
            </w:r>
          </w:p>
          <w:p w14:paraId="01444436"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78793190" w14:textId="32F98131"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Școala Gimnazială Teodor V. Ștefanelli, Câmpulung Moldovenesc</w:t>
            </w:r>
            <w:r>
              <w:rPr>
                <w:rFonts w:ascii="Arial Narrow" w:hAnsi="Arial Narrow" w:cs="Arial"/>
                <w:b/>
                <w:bCs/>
                <w:noProof/>
                <w:lang w:val="ro-RO"/>
              </w:rPr>
              <w:t xml:space="preserve"> </w:t>
            </w:r>
            <w:r>
              <w:rPr>
                <w:rFonts w:ascii="Arial Narrow" w:hAnsi="Arial Narrow" w:cs="Arial"/>
                <w:b/>
                <w:bCs/>
                <w:noProof/>
              </w:rPr>
              <w:t>: 3 buc</w:t>
            </w:r>
          </w:p>
          <w:p w14:paraId="28DE09C6"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5C6F6A48" w14:textId="6929AF28" w:rsidR="00BC2322" w:rsidRDefault="00BC2322" w:rsidP="00BC2322">
            <w:pPr>
              <w:pBdr>
                <w:top w:val="nil"/>
                <w:left w:val="nil"/>
                <w:bottom w:val="nil"/>
                <w:right w:val="nil"/>
                <w:between w:val="nil"/>
              </w:pBdr>
              <w:spacing w:after="0" w:line="240" w:lineRule="auto"/>
              <w:jc w:val="center"/>
              <w:rPr>
                <w:rFonts w:ascii="Arial Narrow" w:hAnsi="Arial Narrow" w:cs="Arial"/>
                <w:b/>
                <w:bCs/>
                <w:noProof/>
              </w:rPr>
            </w:pPr>
            <w:r w:rsidRPr="00BC2322">
              <w:rPr>
                <w:rFonts w:ascii="Arial Narrow" w:hAnsi="Arial Narrow" w:cs="Arial"/>
                <w:b/>
                <w:bCs/>
                <w:noProof/>
                <w:lang w:val="ro-RO"/>
              </w:rPr>
              <w:t>Clubul Copiilor Câmpulung Moldovenesc</w:t>
            </w:r>
            <w:r>
              <w:rPr>
                <w:rFonts w:ascii="Arial Narrow" w:hAnsi="Arial Narrow" w:cs="Arial"/>
                <w:b/>
                <w:bCs/>
                <w:noProof/>
                <w:lang w:val="ro-RO"/>
              </w:rPr>
              <w:t xml:space="preserve"> </w:t>
            </w:r>
            <w:r>
              <w:rPr>
                <w:rFonts w:ascii="Arial Narrow" w:hAnsi="Arial Narrow" w:cs="Arial"/>
                <w:b/>
                <w:bCs/>
                <w:noProof/>
              </w:rPr>
              <w:t>: 3 buc</w:t>
            </w:r>
          </w:p>
          <w:p w14:paraId="7F3178E4" w14:textId="77777777" w:rsidR="00E0564E" w:rsidRPr="00BC2322" w:rsidRDefault="00E0564E" w:rsidP="00BC2322">
            <w:pPr>
              <w:pBdr>
                <w:top w:val="nil"/>
                <w:left w:val="nil"/>
                <w:bottom w:val="nil"/>
                <w:right w:val="nil"/>
                <w:between w:val="nil"/>
              </w:pBdr>
              <w:spacing w:after="0" w:line="240" w:lineRule="auto"/>
              <w:jc w:val="center"/>
              <w:rPr>
                <w:rFonts w:ascii="Arial Narrow" w:hAnsi="Arial Narrow" w:cs="Arial"/>
                <w:b/>
                <w:bCs/>
                <w:noProof/>
                <w:lang w:val="ro-RO"/>
              </w:rPr>
            </w:pPr>
          </w:p>
          <w:p w14:paraId="0D13064A" w14:textId="5AD4FB0D" w:rsidR="00C41AB6" w:rsidRPr="003F3CA7" w:rsidRDefault="00BC2322" w:rsidP="00BC2322">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Clubul Sportiv Câmpulung Moldovenesc</w:t>
            </w:r>
            <w:r>
              <w:rPr>
                <w:rFonts w:ascii="Arial Narrow" w:hAnsi="Arial Narrow" w:cs="Arial"/>
                <w:b/>
                <w:bCs/>
                <w:noProof/>
                <w:lang w:val="ro-RO"/>
              </w:rPr>
              <w:t xml:space="preserve"> </w:t>
            </w:r>
            <w:r>
              <w:rPr>
                <w:rFonts w:ascii="Arial Narrow" w:hAnsi="Arial Narrow" w:cs="Arial"/>
                <w:b/>
                <w:bCs/>
                <w:noProof/>
              </w:rPr>
              <w:t>: 1 buc</w:t>
            </w:r>
          </w:p>
        </w:tc>
        <w:tc>
          <w:tcPr>
            <w:tcW w:w="645" w:type="pct"/>
            <w:shd w:val="clear" w:color="auto" w:fill="FFFFFF"/>
            <w:vAlign w:val="center"/>
          </w:tcPr>
          <w:p w14:paraId="2DE4F89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lastRenderedPageBreak/>
              <w:t>10.000,00</w:t>
            </w:r>
          </w:p>
          <w:p w14:paraId="442152B5"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/cabinet/sală de sport dotate integral</w:t>
            </w:r>
          </w:p>
        </w:tc>
        <w:tc>
          <w:tcPr>
            <w:tcW w:w="643" w:type="pct"/>
            <w:shd w:val="clear" w:color="auto" w:fill="FFFFFF"/>
            <w:vAlign w:val="center"/>
          </w:tcPr>
          <w:p w14:paraId="4D6EB6C8" w14:textId="4780013C" w:rsidR="00C41AB6" w:rsidRPr="003F3CA7" w:rsidRDefault="00E0564E"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Pr>
                <w:rFonts w:ascii="Arial Narrow" w:hAnsi="Arial Narrow" w:cs="Arial"/>
                <w:b/>
                <w:bCs/>
                <w:noProof/>
                <w:lang w:val="ro-RO"/>
              </w:rPr>
              <w:t>20</w:t>
            </w:r>
            <w:r w:rsidR="00186BE1">
              <w:rPr>
                <w:rFonts w:ascii="Arial Narrow" w:hAnsi="Arial Narrow" w:cs="Arial"/>
                <w:b/>
                <w:bCs/>
                <w:noProof/>
                <w:lang w:val="ro-RO"/>
              </w:rPr>
              <w:t>0.000,00</w:t>
            </w:r>
          </w:p>
        </w:tc>
      </w:tr>
      <w:tr w:rsidR="00C41AB6" w:rsidRPr="003F3CA7" w14:paraId="644F2F7F" w14:textId="77777777" w:rsidTr="00BC2322">
        <w:trPr>
          <w:trHeight w:val="1191"/>
          <w:jc w:val="center"/>
        </w:trPr>
        <w:tc>
          <w:tcPr>
            <w:tcW w:w="445" w:type="pct"/>
            <w:vMerge w:val="restart"/>
            <w:shd w:val="clear" w:color="auto" w:fill="FFFFFF"/>
            <w:vAlign w:val="center"/>
          </w:tcPr>
          <w:p w14:paraId="25929BEB" w14:textId="77777777" w:rsidR="00C41AB6" w:rsidRPr="003F3CA7" w:rsidRDefault="00C41AB6" w:rsidP="00DA5DE1">
            <w:pPr>
              <w:pBdr>
                <w:top w:val="nil"/>
                <w:left w:val="nil"/>
                <w:bottom w:val="nil"/>
                <w:right w:val="nil"/>
                <w:between w:val="nil"/>
              </w:pBdr>
              <w:spacing w:after="0" w:line="240" w:lineRule="auto"/>
              <w:jc w:val="center"/>
              <w:rPr>
                <w:rFonts w:ascii="Arial Narrow" w:hAnsi="Arial Narrow" w:cs="Arial"/>
                <w:b/>
                <w:bCs/>
                <w:noProof/>
                <w:lang w:val="ro-RO"/>
              </w:rPr>
            </w:pPr>
            <w:r w:rsidRPr="003F3CA7">
              <w:rPr>
                <w:rFonts w:ascii="Arial Narrow" w:hAnsi="Arial Narrow" w:cs="Arial"/>
                <w:b/>
                <w:bCs/>
                <w:noProof/>
                <w:lang w:val="ro-RO"/>
              </w:rPr>
              <w:t>I14</w:t>
            </w:r>
          </w:p>
          <w:p w14:paraId="04743AE6"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val="restart"/>
            <w:shd w:val="clear" w:color="auto" w:fill="FFFFFF"/>
            <w:vAlign w:val="center"/>
          </w:tcPr>
          <w:p w14:paraId="7A0449B1" w14:textId="77777777" w:rsidR="00C41AB6" w:rsidRPr="003F3CA7" w:rsidRDefault="00C41AB6" w:rsidP="00DA5DE1">
            <w:pPr>
              <w:pBdr>
                <w:top w:val="nil"/>
                <w:left w:val="nil"/>
                <w:bottom w:val="nil"/>
                <w:right w:val="nil"/>
                <w:between w:val="nil"/>
              </w:pBdr>
              <w:spacing w:after="0" w:line="240" w:lineRule="auto"/>
              <w:rPr>
                <w:rFonts w:ascii="Arial Narrow" w:hAnsi="Arial Narrow" w:cs="Arial"/>
                <w:b/>
                <w:bCs/>
                <w:noProof/>
                <w:lang w:val="ro-RO"/>
              </w:rPr>
            </w:pPr>
            <w:r w:rsidRPr="003F3CA7">
              <w:rPr>
                <w:rFonts w:ascii="Arial Narrow" w:hAnsi="Arial Narrow" w:cs="Arial"/>
                <w:b/>
                <w:bCs/>
                <w:noProof/>
                <w:lang w:val="ro-RO"/>
              </w:rPr>
              <w:t>ATELIERE DE PRACTICĂ IPT</w:t>
            </w:r>
          </w:p>
          <w:p w14:paraId="118BF7BA"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 xml:space="preserve">Fiecare UIP din rețeaua IPT poate solicita suma maximă de 100.000 de euro pentru dotarea </w:t>
            </w:r>
            <w:r w:rsidRPr="003F3CA7">
              <w:rPr>
                <w:rFonts w:ascii="Arial Narrow" w:hAnsi="Arial Narrow" w:cs="Arial"/>
                <w:b/>
                <w:bCs/>
                <w:noProof/>
                <w:lang w:val="ro-RO"/>
              </w:rPr>
              <w:lastRenderedPageBreak/>
              <w:t>unui atelier de practică.</w:t>
            </w:r>
          </w:p>
        </w:tc>
        <w:tc>
          <w:tcPr>
            <w:tcW w:w="1089" w:type="pct"/>
            <w:shd w:val="clear" w:color="auto" w:fill="FFFFFF"/>
            <w:vAlign w:val="center"/>
          </w:tcPr>
          <w:p w14:paraId="41AB47C1"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lastRenderedPageBreak/>
              <w:t>Materiale și echipamente de specialitate pentru dotarea atelierelor de practică/ unitate de  din rețeaua IPT în conformitate cu precizările din Standardele de pregătire profesională în vigoare, asociate calificărilor profesionale școlarizate</w:t>
            </w:r>
          </w:p>
        </w:tc>
        <w:tc>
          <w:tcPr>
            <w:tcW w:w="1585" w:type="pct"/>
            <w:shd w:val="clear" w:color="auto" w:fill="FFFFFF"/>
            <w:vAlign w:val="center"/>
          </w:tcPr>
          <w:p w14:paraId="7B2A7D9E" w14:textId="3B1A4151" w:rsidR="00BC2322" w:rsidRDefault="00186BE1" w:rsidP="00BC2322">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3</w:t>
            </w:r>
            <w:r w:rsidR="00BC2322" w:rsidRPr="00BC2322">
              <w:rPr>
                <w:rFonts w:ascii="Arial Narrow" w:hAnsi="Arial Narrow" w:cs="Arial"/>
                <w:b/>
                <w:bCs/>
                <w:noProof/>
                <w:u w:val="single"/>
                <w:lang w:val="ro-RO"/>
              </w:rPr>
              <w:t xml:space="preserve"> buc.</w:t>
            </w:r>
          </w:p>
          <w:p w14:paraId="3C238237" w14:textId="77777777" w:rsidR="00BC2322" w:rsidRPr="00BC2322" w:rsidRDefault="00BC2322" w:rsidP="00BC2322">
            <w:pPr>
              <w:spacing w:after="0" w:line="240" w:lineRule="auto"/>
              <w:jc w:val="center"/>
              <w:rPr>
                <w:rFonts w:ascii="Arial Narrow" w:hAnsi="Arial Narrow" w:cs="Arial"/>
                <w:b/>
                <w:bCs/>
                <w:noProof/>
                <w:u w:val="single"/>
                <w:lang w:val="ro-RO"/>
              </w:rPr>
            </w:pPr>
          </w:p>
          <w:p w14:paraId="2A3454D3" w14:textId="6F562B43" w:rsidR="00BC2322" w:rsidRP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sidR="00186BE1">
              <w:rPr>
                <w:rFonts w:ascii="Arial Narrow" w:hAnsi="Arial Narrow" w:cs="Arial"/>
                <w:b/>
                <w:bCs/>
                <w:noProof/>
              </w:rPr>
              <w:t>: 1</w:t>
            </w:r>
            <w:r>
              <w:rPr>
                <w:rFonts w:ascii="Arial Narrow" w:hAnsi="Arial Narrow" w:cs="Arial"/>
                <w:b/>
                <w:bCs/>
                <w:noProof/>
              </w:rPr>
              <w:t xml:space="preserve"> buc</w:t>
            </w:r>
          </w:p>
          <w:p w14:paraId="34A6E03F" w14:textId="77777777" w:rsidR="00BC2322"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62EC7EE5" w14:textId="282204EB" w:rsidR="00C41AB6" w:rsidRPr="003F3CA7" w:rsidRDefault="00BC2322" w:rsidP="00BC2322">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 buc</w:t>
            </w:r>
          </w:p>
        </w:tc>
        <w:tc>
          <w:tcPr>
            <w:tcW w:w="645" w:type="pct"/>
            <w:shd w:val="clear" w:color="auto" w:fill="FFFFFF"/>
            <w:vAlign w:val="center"/>
          </w:tcPr>
          <w:p w14:paraId="25CCF17B"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66.997,00</w:t>
            </w:r>
          </w:p>
        </w:tc>
        <w:tc>
          <w:tcPr>
            <w:tcW w:w="643" w:type="pct"/>
            <w:shd w:val="clear" w:color="auto" w:fill="FFFFFF"/>
            <w:vAlign w:val="center"/>
          </w:tcPr>
          <w:p w14:paraId="4258D0CD" w14:textId="58043979"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186BE1">
              <w:rPr>
                <w:rFonts w:ascii="Arial Narrow" w:hAnsi="Arial Narrow" w:cs="Arial"/>
                <w:b/>
                <w:bCs/>
                <w:noProof/>
                <w:lang w:val="ro-RO"/>
              </w:rPr>
              <w:t>133</w:t>
            </w:r>
            <w:r>
              <w:rPr>
                <w:rFonts w:ascii="Arial Narrow" w:hAnsi="Arial Narrow" w:cs="Arial"/>
                <w:b/>
                <w:bCs/>
                <w:noProof/>
                <w:lang w:val="ro-RO"/>
              </w:rPr>
              <w:t>.</w:t>
            </w:r>
            <w:r w:rsidRPr="00186BE1">
              <w:rPr>
                <w:rFonts w:ascii="Arial Narrow" w:hAnsi="Arial Narrow" w:cs="Arial"/>
                <w:b/>
                <w:bCs/>
                <w:noProof/>
                <w:lang w:val="ro-RO"/>
              </w:rPr>
              <w:t>994</w:t>
            </w:r>
            <w:r>
              <w:rPr>
                <w:rFonts w:ascii="Arial Narrow" w:hAnsi="Arial Narrow" w:cs="Arial"/>
                <w:b/>
                <w:bCs/>
                <w:noProof/>
                <w:lang w:val="ro-RO"/>
              </w:rPr>
              <w:t>,00</w:t>
            </w:r>
          </w:p>
        </w:tc>
      </w:tr>
      <w:tr w:rsidR="00C41AB6" w:rsidRPr="003F3CA7" w14:paraId="0111FA54" w14:textId="77777777" w:rsidTr="00BC2322">
        <w:trPr>
          <w:trHeight w:val="1191"/>
          <w:jc w:val="center"/>
        </w:trPr>
        <w:tc>
          <w:tcPr>
            <w:tcW w:w="445" w:type="pct"/>
            <w:vMerge/>
            <w:shd w:val="clear" w:color="auto" w:fill="FFFFFF"/>
            <w:vAlign w:val="center"/>
          </w:tcPr>
          <w:p w14:paraId="4CDE11F9" w14:textId="77777777" w:rsidR="00C41AB6" w:rsidRPr="003F3CA7" w:rsidRDefault="00C41AB6" w:rsidP="00DA5DE1">
            <w:pPr>
              <w:widowControl w:val="0"/>
              <w:pBdr>
                <w:top w:val="nil"/>
                <w:left w:val="nil"/>
                <w:bottom w:val="nil"/>
                <w:right w:val="nil"/>
                <w:between w:val="nil"/>
              </w:pBdr>
              <w:spacing w:after="0" w:line="240" w:lineRule="auto"/>
              <w:ind w:hanging="2"/>
              <w:jc w:val="center"/>
              <w:rPr>
                <w:rFonts w:ascii="Arial Narrow" w:hAnsi="Arial Narrow" w:cs="Arial"/>
                <w:b/>
                <w:bCs/>
                <w:noProof/>
                <w:lang w:val="ro-RO"/>
              </w:rPr>
            </w:pPr>
          </w:p>
        </w:tc>
        <w:tc>
          <w:tcPr>
            <w:tcW w:w="594" w:type="pct"/>
            <w:vMerge/>
            <w:shd w:val="clear" w:color="auto" w:fill="FFFFFF"/>
            <w:vAlign w:val="center"/>
          </w:tcPr>
          <w:p w14:paraId="7E645A71" w14:textId="77777777" w:rsidR="00C41AB6" w:rsidRPr="003F3CA7" w:rsidRDefault="00C41AB6" w:rsidP="00DA5DE1">
            <w:pPr>
              <w:widowControl w:val="0"/>
              <w:pBdr>
                <w:top w:val="nil"/>
                <w:left w:val="nil"/>
                <w:bottom w:val="nil"/>
                <w:right w:val="nil"/>
                <w:between w:val="nil"/>
              </w:pBdr>
              <w:spacing w:after="0" w:line="240" w:lineRule="auto"/>
              <w:ind w:hanging="2"/>
              <w:rPr>
                <w:rFonts w:ascii="Arial Narrow" w:hAnsi="Arial Narrow" w:cs="Arial"/>
                <w:b/>
                <w:bCs/>
                <w:noProof/>
                <w:lang w:val="ro-RO"/>
              </w:rPr>
            </w:pPr>
          </w:p>
        </w:tc>
        <w:tc>
          <w:tcPr>
            <w:tcW w:w="1089" w:type="pct"/>
            <w:shd w:val="clear" w:color="auto" w:fill="FFFFFF"/>
            <w:vAlign w:val="center"/>
          </w:tcPr>
          <w:p w14:paraId="6AEE8AD9" w14:textId="77777777" w:rsidR="00C41AB6" w:rsidRPr="003F3CA7" w:rsidRDefault="00C41AB6" w:rsidP="00DA5DE1">
            <w:pPr>
              <w:pBdr>
                <w:top w:val="nil"/>
                <w:left w:val="nil"/>
                <w:bottom w:val="nil"/>
                <w:right w:val="nil"/>
                <w:between w:val="nil"/>
              </w:pBdr>
              <w:spacing w:after="0" w:line="240" w:lineRule="auto"/>
              <w:ind w:hanging="2"/>
              <w:rPr>
                <w:rFonts w:ascii="Arial Narrow" w:hAnsi="Arial Narrow" w:cs="Arial"/>
                <w:b/>
                <w:bCs/>
                <w:noProof/>
                <w:lang w:val="ro-RO"/>
              </w:rPr>
            </w:pPr>
            <w:r w:rsidRPr="003F3CA7">
              <w:rPr>
                <w:rFonts w:ascii="Arial Narrow" w:hAnsi="Arial Narrow" w:cs="Arial"/>
                <w:b/>
                <w:bCs/>
                <w:noProof/>
                <w:lang w:val="ro-RO"/>
              </w:rPr>
              <w:t>Echipamente digitale pentru dotarea atelierelor de practică/ unitate de învătământ IPT din rețeaua IPT</w:t>
            </w:r>
          </w:p>
        </w:tc>
        <w:tc>
          <w:tcPr>
            <w:tcW w:w="1585" w:type="pct"/>
            <w:shd w:val="clear" w:color="auto" w:fill="FFFFFF"/>
            <w:vAlign w:val="center"/>
          </w:tcPr>
          <w:p w14:paraId="23B33BD1" w14:textId="77777777" w:rsidR="00186BE1" w:rsidRDefault="00186BE1" w:rsidP="00186BE1">
            <w:pPr>
              <w:spacing w:after="0" w:line="240" w:lineRule="auto"/>
              <w:jc w:val="center"/>
              <w:rPr>
                <w:rFonts w:ascii="Arial Narrow" w:hAnsi="Arial Narrow" w:cs="Arial"/>
                <w:b/>
                <w:bCs/>
                <w:noProof/>
                <w:u w:val="single"/>
                <w:lang w:val="ro-RO"/>
              </w:rPr>
            </w:pPr>
            <w:r>
              <w:rPr>
                <w:rFonts w:ascii="Arial Narrow" w:hAnsi="Arial Narrow" w:cs="Arial"/>
                <w:b/>
                <w:bCs/>
                <w:noProof/>
                <w:u w:val="single"/>
                <w:lang w:val="ro-RO"/>
              </w:rPr>
              <w:t>3</w:t>
            </w:r>
            <w:r w:rsidRPr="00BC2322">
              <w:rPr>
                <w:rFonts w:ascii="Arial Narrow" w:hAnsi="Arial Narrow" w:cs="Arial"/>
                <w:b/>
                <w:bCs/>
                <w:noProof/>
                <w:u w:val="single"/>
                <w:lang w:val="ro-RO"/>
              </w:rPr>
              <w:t xml:space="preserve"> buc.</w:t>
            </w:r>
          </w:p>
          <w:p w14:paraId="2E0A93CC" w14:textId="77777777" w:rsidR="00186BE1" w:rsidRPr="00BC2322" w:rsidRDefault="00186BE1" w:rsidP="00186BE1">
            <w:pPr>
              <w:spacing w:after="0" w:line="240" w:lineRule="auto"/>
              <w:jc w:val="center"/>
              <w:rPr>
                <w:rFonts w:ascii="Arial Narrow" w:hAnsi="Arial Narrow" w:cs="Arial"/>
                <w:b/>
                <w:bCs/>
                <w:noProof/>
                <w:u w:val="single"/>
                <w:lang w:val="ro-RO"/>
              </w:rPr>
            </w:pPr>
          </w:p>
          <w:p w14:paraId="66D4CEE6" w14:textId="77777777" w:rsidR="00186BE1" w:rsidRPr="00BC2322" w:rsidRDefault="00186BE1" w:rsidP="00186BE1">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Colegiul Silvic Bucovina, Câmpulung Moldovenesc</w:t>
            </w:r>
            <w:r>
              <w:rPr>
                <w:rFonts w:ascii="Arial Narrow" w:hAnsi="Arial Narrow" w:cs="Arial"/>
                <w:b/>
                <w:bCs/>
                <w:noProof/>
                <w:lang w:val="ro-RO"/>
              </w:rPr>
              <w:t xml:space="preserve"> </w:t>
            </w:r>
            <w:r>
              <w:rPr>
                <w:rFonts w:ascii="Arial Narrow" w:hAnsi="Arial Narrow" w:cs="Arial"/>
                <w:b/>
                <w:bCs/>
                <w:noProof/>
              </w:rPr>
              <w:t>: 1 buc</w:t>
            </w:r>
          </w:p>
          <w:p w14:paraId="0D124CF0" w14:textId="77777777" w:rsidR="00186BE1" w:rsidRDefault="00186BE1" w:rsidP="00186BE1">
            <w:pPr>
              <w:pBdr>
                <w:top w:val="nil"/>
                <w:left w:val="nil"/>
                <w:bottom w:val="nil"/>
                <w:right w:val="nil"/>
                <w:between w:val="nil"/>
              </w:pBdr>
              <w:spacing w:after="0" w:line="240" w:lineRule="auto"/>
              <w:jc w:val="center"/>
              <w:rPr>
                <w:rFonts w:ascii="Arial Narrow" w:hAnsi="Arial Narrow" w:cs="Arial"/>
                <w:b/>
                <w:bCs/>
                <w:noProof/>
                <w:lang w:val="ro-RO"/>
              </w:rPr>
            </w:pPr>
            <w:r w:rsidRPr="00BC2322">
              <w:rPr>
                <w:rFonts w:ascii="Arial Narrow" w:hAnsi="Arial Narrow" w:cs="Arial"/>
                <w:b/>
                <w:bCs/>
                <w:noProof/>
                <w:lang w:val="ro-RO"/>
              </w:rPr>
              <w:t xml:space="preserve">Liceul Tehnologic Nr. 1, Câmpulung </w:t>
            </w:r>
          </w:p>
          <w:p w14:paraId="5C5192F4" w14:textId="121E3E93" w:rsidR="00C41AB6" w:rsidRPr="003F3CA7" w:rsidRDefault="00186BE1" w:rsidP="00186B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BC2322">
              <w:rPr>
                <w:rFonts w:ascii="Arial Narrow" w:hAnsi="Arial Narrow" w:cs="Arial"/>
                <w:b/>
                <w:bCs/>
                <w:noProof/>
                <w:lang w:val="ro-RO"/>
              </w:rPr>
              <w:t>Moldovenesc</w:t>
            </w:r>
            <w:r>
              <w:rPr>
                <w:rFonts w:ascii="Arial Narrow" w:hAnsi="Arial Narrow" w:cs="Arial"/>
                <w:b/>
                <w:bCs/>
                <w:noProof/>
                <w:lang w:val="ro-RO"/>
              </w:rPr>
              <w:t xml:space="preserve"> </w:t>
            </w:r>
            <w:r>
              <w:rPr>
                <w:rFonts w:ascii="Arial Narrow" w:hAnsi="Arial Narrow" w:cs="Arial"/>
                <w:b/>
                <w:bCs/>
                <w:noProof/>
              </w:rPr>
              <w:t>: 2 buc</w:t>
            </w:r>
          </w:p>
        </w:tc>
        <w:tc>
          <w:tcPr>
            <w:tcW w:w="645" w:type="pct"/>
            <w:shd w:val="clear" w:color="auto" w:fill="FFFFFF"/>
            <w:vAlign w:val="center"/>
          </w:tcPr>
          <w:p w14:paraId="407F78AD"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33.003,00</w:t>
            </w:r>
          </w:p>
        </w:tc>
        <w:tc>
          <w:tcPr>
            <w:tcW w:w="643" w:type="pct"/>
            <w:shd w:val="clear" w:color="auto" w:fill="FFFFFF"/>
            <w:vAlign w:val="center"/>
          </w:tcPr>
          <w:p w14:paraId="75455D1C" w14:textId="2426ED6E" w:rsidR="00C41AB6" w:rsidRPr="003F3CA7" w:rsidRDefault="00186BE1"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186BE1">
              <w:rPr>
                <w:rFonts w:ascii="Arial Narrow" w:hAnsi="Arial Narrow" w:cs="Arial"/>
                <w:b/>
                <w:bCs/>
                <w:noProof/>
                <w:lang w:val="ro-RO"/>
              </w:rPr>
              <w:t>66</w:t>
            </w:r>
            <w:r>
              <w:rPr>
                <w:rFonts w:ascii="Arial Narrow" w:hAnsi="Arial Narrow" w:cs="Arial"/>
                <w:b/>
                <w:bCs/>
                <w:noProof/>
                <w:lang w:val="ro-RO"/>
              </w:rPr>
              <w:t>.</w:t>
            </w:r>
            <w:r w:rsidRPr="00186BE1">
              <w:rPr>
                <w:rFonts w:ascii="Arial Narrow" w:hAnsi="Arial Narrow" w:cs="Arial"/>
                <w:b/>
                <w:bCs/>
                <w:noProof/>
                <w:lang w:val="ro-RO"/>
              </w:rPr>
              <w:t>006</w:t>
            </w:r>
            <w:r>
              <w:rPr>
                <w:rFonts w:ascii="Arial Narrow" w:hAnsi="Arial Narrow" w:cs="Arial"/>
                <w:b/>
                <w:bCs/>
                <w:noProof/>
                <w:lang w:val="ro-RO"/>
              </w:rPr>
              <w:t>,00</w:t>
            </w:r>
          </w:p>
        </w:tc>
      </w:tr>
      <w:tr w:rsidR="00C41AB6" w:rsidRPr="003F3CA7" w14:paraId="58243707" w14:textId="77777777" w:rsidTr="00BC2322">
        <w:trPr>
          <w:trHeight w:val="510"/>
          <w:jc w:val="center"/>
        </w:trPr>
        <w:tc>
          <w:tcPr>
            <w:tcW w:w="4357" w:type="pct"/>
            <w:gridSpan w:val="5"/>
            <w:shd w:val="clear" w:color="auto" w:fill="FFFFFF"/>
            <w:vAlign w:val="center"/>
          </w:tcPr>
          <w:p w14:paraId="29BD256F" w14:textId="77777777" w:rsidR="00C41AB6" w:rsidRPr="003F3CA7" w:rsidRDefault="00C41A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3F3CA7">
              <w:rPr>
                <w:rFonts w:ascii="Arial Narrow" w:hAnsi="Arial Narrow" w:cs="Arial"/>
                <w:b/>
                <w:bCs/>
                <w:noProof/>
                <w:lang w:val="ro-RO"/>
              </w:rPr>
              <w:t>Total buget estimat</w:t>
            </w:r>
          </w:p>
        </w:tc>
        <w:tc>
          <w:tcPr>
            <w:tcW w:w="643" w:type="pct"/>
            <w:shd w:val="clear" w:color="auto" w:fill="FFFFFF"/>
            <w:vAlign w:val="center"/>
          </w:tcPr>
          <w:p w14:paraId="5851E0A6" w14:textId="54ECB047" w:rsidR="00C41AB6" w:rsidRPr="003F3CA7" w:rsidRDefault="00A23BB6" w:rsidP="00DA5DE1">
            <w:pPr>
              <w:pBdr>
                <w:top w:val="nil"/>
                <w:left w:val="nil"/>
                <w:bottom w:val="nil"/>
                <w:right w:val="nil"/>
                <w:between w:val="nil"/>
              </w:pBdr>
              <w:spacing w:after="0" w:line="240" w:lineRule="auto"/>
              <w:ind w:hanging="2"/>
              <w:jc w:val="center"/>
              <w:rPr>
                <w:rFonts w:ascii="Arial Narrow" w:hAnsi="Arial Narrow" w:cs="Arial"/>
                <w:b/>
                <w:bCs/>
                <w:noProof/>
                <w:lang w:val="ro-RO"/>
              </w:rPr>
            </w:pPr>
            <w:r w:rsidRPr="00A23BB6">
              <w:rPr>
                <w:rFonts w:ascii="Arial Narrow" w:hAnsi="Arial Narrow" w:cs="Arial"/>
                <w:b/>
                <w:bCs/>
                <w:noProof/>
                <w:lang w:val="ro-RO"/>
              </w:rPr>
              <w:t>2</w:t>
            </w:r>
            <w:r>
              <w:rPr>
                <w:rFonts w:ascii="Arial Narrow" w:hAnsi="Arial Narrow" w:cs="Arial"/>
                <w:b/>
                <w:bCs/>
                <w:noProof/>
                <w:lang w:val="ro-RO"/>
              </w:rPr>
              <w:t>.</w:t>
            </w:r>
            <w:r w:rsidRPr="00A23BB6">
              <w:rPr>
                <w:rFonts w:ascii="Arial Narrow" w:hAnsi="Arial Narrow" w:cs="Arial"/>
                <w:b/>
                <w:bCs/>
                <w:noProof/>
                <w:lang w:val="ro-RO"/>
              </w:rPr>
              <w:t>145</w:t>
            </w:r>
            <w:r>
              <w:rPr>
                <w:rFonts w:ascii="Arial Narrow" w:hAnsi="Arial Narrow" w:cs="Arial"/>
                <w:b/>
                <w:bCs/>
                <w:noProof/>
                <w:lang w:val="ro-RO"/>
              </w:rPr>
              <w:t>.</w:t>
            </w:r>
            <w:r w:rsidRPr="00A23BB6">
              <w:rPr>
                <w:rFonts w:ascii="Arial Narrow" w:hAnsi="Arial Narrow" w:cs="Arial"/>
                <w:b/>
                <w:bCs/>
                <w:noProof/>
                <w:lang w:val="ro-RO"/>
              </w:rPr>
              <w:t>600</w:t>
            </w:r>
            <w:r>
              <w:rPr>
                <w:rFonts w:ascii="Arial Narrow" w:hAnsi="Arial Narrow" w:cs="Arial"/>
                <w:b/>
                <w:bCs/>
                <w:noProof/>
                <w:lang w:val="ro-RO"/>
              </w:rPr>
              <w:t>,00</w:t>
            </w:r>
          </w:p>
        </w:tc>
      </w:tr>
    </w:tbl>
    <w:p w14:paraId="588C848B" w14:textId="46FBCD82" w:rsidR="0039512B" w:rsidRPr="003F3CA7" w:rsidRDefault="007A3932" w:rsidP="00DA5DE1">
      <w:pPr>
        <w:pStyle w:val="Default"/>
        <w:rPr>
          <w:rFonts w:ascii="Arial Narrow" w:hAnsi="Arial Narrow" w:cs="Arial"/>
          <w:noProof/>
          <w:color w:val="auto"/>
          <w:sz w:val="22"/>
          <w:szCs w:val="22"/>
          <w:lang w:val="ro-RO"/>
        </w:rPr>
        <w:sectPr w:rsidR="0039512B" w:rsidRPr="003F3CA7" w:rsidSect="00D1546E">
          <w:headerReference w:type="default" r:id="rId14"/>
          <w:footerReference w:type="default" r:id="rId15"/>
          <w:pgSz w:w="15840" w:h="12240" w:orient="landscape"/>
          <w:pgMar w:top="1417" w:right="1417" w:bottom="1417" w:left="1417" w:header="454" w:footer="720" w:gutter="0"/>
          <w:cols w:space="720"/>
          <w:docGrid w:linePitch="360"/>
        </w:sectPr>
      </w:pPr>
      <w:r w:rsidRPr="003F3CA7">
        <w:rPr>
          <w:rFonts w:ascii="Arial Narrow" w:eastAsia="Calibri" w:hAnsi="Arial Narrow" w:cs="Arial"/>
          <w:b/>
          <w:bCs/>
          <w:i/>
          <w:iCs/>
          <w:noProof/>
          <w:color w:val="auto"/>
          <w:sz w:val="22"/>
          <w:szCs w:val="22"/>
          <w:lang w:val="ro-RO" w:eastAsia="ro-RO"/>
        </w:rPr>
        <w:t>Cursul InfoEuro din luna noiembrie 2022 (1 EUR = 4.9189 RON)</w:t>
      </w:r>
    </w:p>
    <w:p w14:paraId="076169F2" w14:textId="5224992D" w:rsidR="003A43ED" w:rsidRPr="003F3CA7" w:rsidRDefault="003A43ED" w:rsidP="00DA5DE1">
      <w:p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lastRenderedPageBreak/>
        <w:t xml:space="preserve">Observații : </w:t>
      </w:r>
    </w:p>
    <w:p w14:paraId="634DD442" w14:textId="77777777" w:rsidR="00C41AB6" w:rsidRPr="003F3CA7" w:rsidRDefault="00C41AB6" w:rsidP="00DA5DE1">
      <w:pPr>
        <w:autoSpaceDE w:val="0"/>
        <w:autoSpaceDN w:val="0"/>
        <w:adjustRightInd w:val="0"/>
        <w:spacing w:after="0" w:line="240" w:lineRule="auto"/>
        <w:jc w:val="both"/>
        <w:rPr>
          <w:rFonts w:ascii="Arial Narrow" w:hAnsi="Arial Narrow" w:cs="Arial"/>
          <w:noProof/>
          <w:lang w:val="ro-RO"/>
        </w:rPr>
      </w:pPr>
    </w:p>
    <w:p w14:paraId="1147722B" w14:textId="2926E857" w:rsidR="006225C8" w:rsidRDefault="003A43ED" w:rsidP="00DA5DE1">
      <w:p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Toate dotările propuse a se achizitiona prin proiect vor respecta cerintețe minime din :</w:t>
      </w:r>
    </w:p>
    <w:p w14:paraId="54AC0D79" w14:textId="77777777" w:rsidR="006225C8" w:rsidRPr="003F3CA7" w:rsidRDefault="006225C8" w:rsidP="00DA5DE1">
      <w:pPr>
        <w:autoSpaceDE w:val="0"/>
        <w:autoSpaceDN w:val="0"/>
        <w:adjustRightInd w:val="0"/>
        <w:spacing w:after="0" w:line="240" w:lineRule="auto"/>
        <w:jc w:val="both"/>
        <w:rPr>
          <w:rFonts w:ascii="Arial Narrow" w:hAnsi="Arial Narrow" w:cs="Arial"/>
          <w:noProof/>
          <w:lang w:val="ro-RO"/>
        </w:rPr>
      </w:pPr>
    </w:p>
    <w:p w14:paraId="4CBB4392"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4142/29.06.2022 privind aprobarea normativului de dotare minimală pentru clasele V-VIII; </w:t>
      </w:r>
    </w:p>
    <w:p w14:paraId="471C0F7B"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4143/29.06.2022 pentru aprobarea Standardelor privind materialele de predare-învățare în educația timpurie și a Normativului de dotare minimală pentru serviciile de educație timpurie a copiilor de la naștere la 6 ani; </w:t>
      </w:r>
    </w:p>
    <w:p w14:paraId="1A8ABA8D"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4144/29.06.2022 privind aprobarea Normativului de dotare minimală pentru învățământul primar; </w:t>
      </w:r>
    </w:p>
    <w:p w14:paraId="57237708"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3497/30.03.2022 pentru aprobarea standardelor de echipare a unităților de învățământ preuniversitar cu echipamente tehnologice; </w:t>
      </w:r>
    </w:p>
    <w:p w14:paraId="069A5683"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 ME nr. 6416/2022 pentru modificarea OM 3497/2022 pentru aprobarea standardelor de echipare a unităților de învățământ preuniversitar cu echipamente tehnologice </w:t>
      </w:r>
    </w:p>
    <w:p w14:paraId="69F58294" w14:textId="77777777" w:rsidR="003A43ED" w:rsidRPr="003F3CA7" w:rsidRDefault="003A43ED" w:rsidP="00DA5DE1">
      <w:pPr>
        <w:pStyle w:val="ListParagraph"/>
        <w:numPr>
          <w:ilvl w:val="0"/>
          <w:numId w:val="12"/>
        </w:num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 xml:space="preserve">Ordinul MS nr. 1456/25.08.2020 pentru aprobarea Normelor de igienă din unitățile pentru ocrotirea, educarea, instruirea, odihna și recreerea copiilor și tinerilor. </w:t>
      </w:r>
    </w:p>
    <w:p w14:paraId="1D3E909B" w14:textId="77777777" w:rsidR="00C41AB6" w:rsidRPr="003F3CA7" w:rsidRDefault="00C41AB6" w:rsidP="00DA5DE1">
      <w:pPr>
        <w:autoSpaceDE w:val="0"/>
        <w:autoSpaceDN w:val="0"/>
        <w:adjustRightInd w:val="0"/>
        <w:spacing w:after="0" w:line="240" w:lineRule="auto"/>
        <w:jc w:val="both"/>
        <w:rPr>
          <w:rFonts w:ascii="Arial Narrow" w:hAnsi="Arial Narrow" w:cs="Arial"/>
          <w:noProof/>
          <w:lang w:val="ro-RO"/>
        </w:rPr>
      </w:pPr>
    </w:p>
    <w:p w14:paraId="0A9F614E" w14:textId="79506BA5" w:rsidR="003A43ED" w:rsidRPr="003F3CA7" w:rsidRDefault="003A43ED" w:rsidP="00DA5DE1">
      <w:pPr>
        <w:autoSpaceDE w:val="0"/>
        <w:autoSpaceDN w:val="0"/>
        <w:adjustRightInd w:val="0"/>
        <w:spacing w:after="0" w:line="240" w:lineRule="auto"/>
        <w:jc w:val="both"/>
        <w:rPr>
          <w:rFonts w:ascii="Arial Narrow" w:hAnsi="Arial Narrow" w:cs="Arial"/>
          <w:noProof/>
          <w:lang w:val="ro-RO"/>
        </w:rPr>
      </w:pPr>
      <w:r w:rsidRPr="003F3CA7">
        <w:rPr>
          <w:rFonts w:ascii="Arial Narrow" w:hAnsi="Arial Narrow" w:cs="Arial"/>
          <w:noProof/>
          <w:lang w:val="ro-RO"/>
        </w:rPr>
        <w:t>La elaborarea caietelor de sarcini pentru achizitii se vor respecta cerințele minime în vigoare (Ordin ME nr. 4142/29.06.2022, Ordin ME nr. 4143/29.06.2022, Ordin ME nr. 4144/29.06.2022, Ordin ME nr. 3497/30.03.2022, Ordin ME nr. 6416/2022 pentru modificarea OM 3497/2022, Ordinul MS nr. 1456/25.08.2020), astfel încât investițiile făcute sa aibă un impact durabil, sa fie realizate în scop educațional și să aibă o durată de viață optimă.</w:t>
      </w:r>
    </w:p>
    <w:p w14:paraId="017AF027" w14:textId="77777777" w:rsidR="00B554CA" w:rsidRPr="003F3CA7"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3073A102" w14:textId="77777777" w:rsidR="00B554CA" w:rsidRPr="003F3CA7"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6A4DA22E" w14:textId="77777777" w:rsidR="00B554CA" w:rsidRPr="003F3CA7" w:rsidRDefault="00B554CA" w:rsidP="00DA5DE1">
      <w:pPr>
        <w:autoSpaceDE w:val="0"/>
        <w:autoSpaceDN w:val="0"/>
        <w:adjustRightInd w:val="0"/>
        <w:spacing w:after="0" w:line="240" w:lineRule="auto"/>
        <w:jc w:val="both"/>
        <w:rPr>
          <w:rFonts w:ascii="Arial Narrow" w:hAnsi="Arial Narrow" w:cs="Arial"/>
          <w:b/>
          <w:bCs/>
          <w:noProof/>
          <w:u w:val="single"/>
          <w:lang w:val="ro-RO"/>
        </w:rPr>
      </w:pPr>
    </w:p>
    <w:p w14:paraId="7FDA6A37" w14:textId="51CEA943" w:rsidR="006225C8" w:rsidRDefault="003A43ED" w:rsidP="006225C8">
      <w:pPr>
        <w:autoSpaceDE w:val="0"/>
        <w:autoSpaceDN w:val="0"/>
        <w:adjustRightInd w:val="0"/>
        <w:spacing w:after="0" w:line="240" w:lineRule="auto"/>
        <w:jc w:val="center"/>
        <w:rPr>
          <w:rFonts w:ascii="Arial Narrow" w:hAnsi="Arial Narrow" w:cs="Arial"/>
          <w:b/>
          <w:bCs/>
          <w:noProof/>
          <w:sz w:val="32"/>
          <w:szCs w:val="32"/>
          <w:lang w:val="ro-RO"/>
        </w:rPr>
      </w:pPr>
      <w:r w:rsidRPr="006225C8">
        <w:rPr>
          <w:rFonts w:ascii="Arial Narrow" w:hAnsi="Arial Narrow" w:cs="Arial"/>
          <w:b/>
          <w:bCs/>
          <w:noProof/>
          <w:sz w:val="32"/>
          <w:szCs w:val="32"/>
          <w:lang w:val="ro-RO"/>
        </w:rPr>
        <w:t>Total buget solicitat :</w:t>
      </w:r>
    </w:p>
    <w:p w14:paraId="510F44C9" w14:textId="56A2D431" w:rsidR="006225C8" w:rsidRDefault="00A23BB6" w:rsidP="006225C8">
      <w:pPr>
        <w:autoSpaceDE w:val="0"/>
        <w:autoSpaceDN w:val="0"/>
        <w:adjustRightInd w:val="0"/>
        <w:spacing w:after="0" w:line="240" w:lineRule="auto"/>
        <w:jc w:val="center"/>
        <w:rPr>
          <w:rFonts w:ascii="Arial Narrow" w:hAnsi="Arial Narrow" w:cs="Arial"/>
          <w:b/>
          <w:bCs/>
          <w:noProof/>
          <w:sz w:val="32"/>
          <w:szCs w:val="32"/>
          <w:lang w:val="ro-RO"/>
        </w:rPr>
      </w:pPr>
      <w:r w:rsidRPr="00A23BB6">
        <w:rPr>
          <w:rFonts w:ascii="Arial Narrow" w:hAnsi="Arial Narrow" w:cs="Arial"/>
          <w:b/>
          <w:bCs/>
          <w:noProof/>
          <w:sz w:val="32"/>
          <w:szCs w:val="32"/>
          <w:lang w:val="ro-RO"/>
        </w:rPr>
        <w:t>2.145.600,00</w:t>
      </w:r>
      <w:r>
        <w:rPr>
          <w:rFonts w:ascii="Arial Narrow" w:hAnsi="Arial Narrow" w:cs="Arial"/>
          <w:b/>
          <w:bCs/>
          <w:noProof/>
          <w:sz w:val="32"/>
          <w:szCs w:val="32"/>
          <w:lang w:val="ro-RO"/>
        </w:rPr>
        <w:t xml:space="preserve"> </w:t>
      </w:r>
      <w:r w:rsidR="003A43ED" w:rsidRPr="006225C8">
        <w:rPr>
          <w:rFonts w:ascii="Arial Narrow" w:hAnsi="Arial Narrow" w:cs="Arial"/>
          <w:b/>
          <w:bCs/>
          <w:noProof/>
          <w:sz w:val="32"/>
          <w:szCs w:val="32"/>
          <w:lang w:val="ro-RO"/>
        </w:rPr>
        <w:t>EUR,</w:t>
      </w:r>
    </w:p>
    <w:p w14:paraId="1C120BAD" w14:textId="20E4DF99" w:rsidR="004777D2" w:rsidRPr="006225C8" w:rsidRDefault="00A23BB6" w:rsidP="006225C8">
      <w:pPr>
        <w:autoSpaceDE w:val="0"/>
        <w:autoSpaceDN w:val="0"/>
        <w:adjustRightInd w:val="0"/>
        <w:spacing w:after="0" w:line="240" w:lineRule="auto"/>
        <w:jc w:val="center"/>
        <w:rPr>
          <w:rFonts w:ascii="Arial Narrow" w:hAnsi="Arial Narrow" w:cs="Arial"/>
          <w:b/>
          <w:bCs/>
          <w:noProof/>
          <w:sz w:val="32"/>
          <w:szCs w:val="32"/>
          <w:lang w:val="ro-RO"/>
        </w:rPr>
        <w:sectPr w:rsidR="004777D2" w:rsidRPr="006225C8" w:rsidSect="009C7773">
          <w:footerReference w:type="default" r:id="rId16"/>
          <w:headerReference w:type="first" r:id="rId17"/>
          <w:footerReference w:type="first" r:id="rId18"/>
          <w:pgSz w:w="12240" w:h="15840"/>
          <w:pgMar w:top="1440" w:right="1440" w:bottom="1440" w:left="1440" w:header="720" w:footer="720" w:gutter="0"/>
          <w:pgNumType w:start="1"/>
          <w:cols w:space="708"/>
          <w:titlePg/>
          <w:docGrid w:linePitch="299"/>
        </w:sectPr>
      </w:pPr>
      <w:r w:rsidRPr="00A23BB6">
        <w:rPr>
          <w:rFonts w:ascii="Arial Narrow" w:hAnsi="Arial Narrow" w:cs="Arial"/>
          <w:b/>
          <w:bCs/>
          <w:noProof/>
          <w:sz w:val="32"/>
          <w:szCs w:val="32"/>
          <w:lang w:val="ro-RO"/>
        </w:rPr>
        <w:t>10</w:t>
      </w:r>
      <w:r>
        <w:rPr>
          <w:rFonts w:ascii="Arial Narrow" w:hAnsi="Arial Narrow" w:cs="Arial"/>
          <w:b/>
          <w:bCs/>
          <w:noProof/>
          <w:sz w:val="32"/>
          <w:szCs w:val="32"/>
          <w:lang w:val="ro-RO"/>
        </w:rPr>
        <w:t>.</w:t>
      </w:r>
      <w:r w:rsidRPr="00A23BB6">
        <w:rPr>
          <w:rFonts w:ascii="Arial Narrow" w:hAnsi="Arial Narrow" w:cs="Arial"/>
          <w:b/>
          <w:bCs/>
          <w:noProof/>
          <w:sz w:val="32"/>
          <w:szCs w:val="32"/>
          <w:lang w:val="ro-RO"/>
        </w:rPr>
        <w:t>553</w:t>
      </w:r>
      <w:r>
        <w:rPr>
          <w:rFonts w:ascii="Arial Narrow" w:hAnsi="Arial Narrow" w:cs="Arial"/>
          <w:b/>
          <w:bCs/>
          <w:noProof/>
          <w:sz w:val="32"/>
          <w:szCs w:val="32"/>
          <w:lang w:val="ro-RO"/>
        </w:rPr>
        <w:t>.</w:t>
      </w:r>
      <w:r w:rsidRPr="00A23BB6">
        <w:rPr>
          <w:rFonts w:ascii="Arial Narrow" w:hAnsi="Arial Narrow" w:cs="Arial"/>
          <w:b/>
          <w:bCs/>
          <w:noProof/>
          <w:sz w:val="32"/>
          <w:szCs w:val="32"/>
          <w:lang w:val="ro-RO"/>
        </w:rPr>
        <w:t>991,84</w:t>
      </w:r>
      <w:r>
        <w:rPr>
          <w:rFonts w:ascii="Arial Narrow" w:hAnsi="Arial Narrow" w:cs="Arial"/>
          <w:b/>
          <w:bCs/>
          <w:noProof/>
          <w:sz w:val="32"/>
          <w:szCs w:val="32"/>
          <w:lang w:val="ro-RO"/>
        </w:rPr>
        <w:t xml:space="preserve"> </w:t>
      </w:r>
      <w:r w:rsidR="003A43ED" w:rsidRPr="006225C8">
        <w:rPr>
          <w:rFonts w:ascii="Arial Narrow" w:hAnsi="Arial Narrow" w:cs="Arial"/>
          <w:b/>
          <w:bCs/>
          <w:noProof/>
          <w:sz w:val="32"/>
          <w:szCs w:val="32"/>
          <w:lang w:val="ro-RO"/>
        </w:rPr>
        <w:t>RON fără TVA</w:t>
      </w:r>
    </w:p>
    <w:p w14:paraId="014665AC" w14:textId="77777777" w:rsidR="003A43ED" w:rsidRPr="003F3CA7" w:rsidRDefault="003A43ED" w:rsidP="00DA5DE1">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04B72A5D" w14:textId="77777777" w:rsidR="003A43ED" w:rsidRPr="003F3CA7" w:rsidRDefault="003A43ED" w:rsidP="00DA5DE1">
      <w:pPr>
        <w:numPr>
          <w:ilvl w:val="0"/>
          <w:numId w:val="3"/>
        </w:numPr>
        <w:autoSpaceDE w:val="0"/>
        <w:autoSpaceDN w:val="0"/>
        <w:adjustRightInd w:val="0"/>
        <w:spacing w:after="0" w:line="240" w:lineRule="auto"/>
        <w:ind w:left="0" w:firstLine="284"/>
        <w:jc w:val="both"/>
        <w:rPr>
          <w:rFonts w:ascii="Arial Narrow" w:eastAsia="Calibri" w:hAnsi="Arial Narrow" w:cs="Arial"/>
          <w:b/>
          <w:bCs/>
          <w:noProof/>
          <w:lang w:val="ro-RO" w:eastAsia="ro-RO"/>
        </w:rPr>
      </w:pPr>
      <w:r w:rsidRPr="003F3CA7">
        <w:rPr>
          <w:rFonts w:ascii="Arial Narrow" w:eastAsia="Calibri" w:hAnsi="Arial Narrow" w:cs="Arial"/>
          <w:b/>
          <w:bCs/>
          <w:noProof/>
          <w:lang w:val="ro-RO" w:eastAsia="ro-RO"/>
        </w:rPr>
        <w:t>Plan de achiziții</w:t>
      </w:r>
    </w:p>
    <w:p w14:paraId="01E0F214" w14:textId="77777777" w:rsidR="003A43ED" w:rsidRPr="003F3CA7" w:rsidRDefault="003A43ED" w:rsidP="00DA5DE1">
      <w:pPr>
        <w:spacing w:after="0" w:line="240" w:lineRule="auto"/>
        <w:jc w:val="both"/>
        <w:rPr>
          <w:rFonts w:ascii="Arial Narrow" w:hAnsi="Arial Narrow" w:cs="Arial"/>
          <w:noProof/>
          <w:lang w:val="ro-RO"/>
        </w:rPr>
      </w:pPr>
    </w:p>
    <w:tbl>
      <w:tblPr>
        <w:tblStyle w:val="TableGrid"/>
        <w:tblW w:w="14312" w:type="dxa"/>
        <w:jc w:val="center"/>
        <w:tblLook w:val="04A0" w:firstRow="1" w:lastRow="0" w:firstColumn="1" w:lastColumn="0" w:noHBand="0" w:noVBand="1"/>
      </w:tblPr>
      <w:tblGrid>
        <w:gridCol w:w="523"/>
        <w:gridCol w:w="1505"/>
        <w:gridCol w:w="1370"/>
        <w:gridCol w:w="1229"/>
        <w:gridCol w:w="1179"/>
        <w:gridCol w:w="1422"/>
        <w:gridCol w:w="1343"/>
        <w:gridCol w:w="5741"/>
      </w:tblGrid>
      <w:tr w:rsidR="006225C8" w:rsidRPr="006225C8" w14:paraId="685059A8" w14:textId="77777777" w:rsidTr="00E10628">
        <w:trPr>
          <w:trHeight w:val="2268"/>
          <w:tblHeader/>
          <w:jc w:val="center"/>
        </w:trPr>
        <w:tc>
          <w:tcPr>
            <w:tcW w:w="524" w:type="dxa"/>
            <w:shd w:val="clear" w:color="auto" w:fill="D9E2F3" w:themeFill="accent1" w:themeFillTint="33"/>
            <w:vAlign w:val="center"/>
          </w:tcPr>
          <w:p w14:paraId="2DB3A265"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Nr. crt.</w:t>
            </w:r>
          </w:p>
        </w:tc>
        <w:tc>
          <w:tcPr>
            <w:tcW w:w="1505" w:type="dxa"/>
            <w:shd w:val="clear" w:color="auto" w:fill="D9E2F3" w:themeFill="accent1" w:themeFillTint="33"/>
            <w:vAlign w:val="center"/>
          </w:tcPr>
          <w:p w14:paraId="5F69CEF1"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Obiectul contractului</w:t>
            </w:r>
          </w:p>
        </w:tc>
        <w:tc>
          <w:tcPr>
            <w:tcW w:w="1366" w:type="dxa"/>
            <w:shd w:val="clear" w:color="auto" w:fill="D9E2F3" w:themeFill="accent1" w:themeFillTint="33"/>
            <w:vAlign w:val="center"/>
          </w:tcPr>
          <w:p w14:paraId="7934CF2F"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Valoarea estimată a contractului fără TVA (lei)</w:t>
            </w:r>
          </w:p>
        </w:tc>
        <w:tc>
          <w:tcPr>
            <w:tcW w:w="1229" w:type="dxa"/>
            <w:shd w:val="clear" w:color="auto" w:fill="D9E2F3" w:themeFill="accent1" w:themeFillTint="33"/>
            <w:vAlign w:val="center"/>
          </w:tcPr>
          <w:p w14:paraId="79FD43E5"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Data estimativă a începerii procedurii</w:t>
            </w:r>
          </w:p>
        </w:tc>
        <w:tc>
          <w:tcPr>
            <w:tcW w:w="1179" w:type="dxa"/>
            <w:shd w:val="clear" w:color="auto" w:fill="D9E2F3" w:themeFill="accent1" w:themeFillTint="33"/>
            <w:vAlign w:val="center"/>
          </w:tcPr>
          <w:p w14:paraId="042291EB"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Data estimativă a finalizării procedurii</w:t>
            </w:r>
          </w:p>
        </w:tc>
        <w:tc>
          <w:tcPr>
            <w:tcW w:w="1422" w:type="dxa"/>
            <w:shd w:val="clear" w:color="auto" w:fill="D9E2F3" w:themeFill="accent1" w:themeFillTint="33"/>
            <w:vAlign w:val="center"/>
          </w:tcPr>
          <w:p w14:paraId="3D44A33D"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Procedura urmată în conformitate cu prevederile legale în vigoare</w:t>
            </w:r>
          </w:p>
        </w:tc>
        <w:tc>
          <w:tcPr>
            <w:tcW w:w="1343" w:type="dxa"/>
            <w:shd w:val="clear" w:color="auto" w:fill="D9E2F3" w:themeFill="accent1" w:themeFillTint="33"/>
            <w:vAlign w:val="center"/>
          </w:tcPr>
          <w:p w14:paraId="0D371DDA"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Durata estimată a contractului</w:t>
            </w:r>
          </w:p>
        </w:tc>
        <w:tc>
          <w:tcPr>
            <w:tcW w:w="5744" w:type="dxa"/>
            <w:shd w:val="clear" w:color="auto" w:fill="D9E2F3" w:themeFill="accent1" w:themeFillTint="33"/>
            <w:vAlign w:val="center"/>
          </w:tcPr>
          <w:p w14:paraId="1680DAA3" w14:textId="77777777" w:rsidR="003A43ED" w:rsidRPr="006225C8" w:rsidRDefault="003A43ED" w:rsidP="00DA5DE1">
            <w:pPr>
              <w:rPr>
                <w:rFonts w:ascii="Arial Narrow" w:eastAsiaTheme="majorEastAsia" w:hAnsi="Arial Narrow" w:cs="Arial"/>
                <w:b/>
                <w:noProof/>
                <w:lang w:val="ro-RO"/>
              </w:rPr>
            </w:pPr>
            <w:r w:rsidRPr="006225C8">
              <w:rPr>
                <w:rFonts w:ascii="Arial Narrow" w:eastAsiaTheme="majorEastAsia" w:hAnsi="Arial Narrow" w:cs="Arial"/>
                <w:b/>
                <w:noProof/>
                <w:lang w:val="ro-RO"/>
              </w:rPr>
              <w:t>Linia/liniile bugetară/bugetare unde a fost încadrată valoarea estimată a achiziției, inclusiv detalierea sumelor încadrate pe fiecare linie bugetara</w:t>
            </w:r>
          </w:p>
        </w:tc>
      </w:tr>
      <w:tr w:rsidR="006225C8" w:rsidRPr="006225C8" w14:paraId="39A2802A" w14:textId="77777777" w:rsidTr="00C06385">
        <w:trPr>
          <w:trHeight w:val="624"/>
          <w:jc w:val="center"/>
        </w:trPr>
        <w:tc>
          <w:tcPr>
            <w:tcW w:w="524" w:type="dxa"/>
            <w:vAlign w:val="center"/>
          </w:tcPr>
          <w:p w14:paraId="19B5408C" w14:textId="7DD72303" w:rsidR="00CB7C78" w:rsidRPr="006225C8" w:rsidRDefault="00C06385"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1</w:t>
            </w:r>
            <w:r w:rsidR="00CB7C78" w:rsidRPr="006225C8">
              <w:rPr>
                <w:rFonts w:ascii="Arial Narrow" w:eastAsiaTheme="majorEastAsia" w:hAnsi="Arial Narrow" w:cs="Arial"/>
                <w:noProof/>
                <w:lang w:val="ro-RO"/>
              </w:rPr>
              <w:t>.</w:t>
            </w:r>
          </w:p>
        </w:tc>
        <w:tc>
          <w:tcPr>
            <w:tcW w:w="1505" w:type="dxa"/>
            <w:vAlign w:val="center"/>
          </w:tcPr>
          <w:p w14:paraId="597A06FC" w14:textId="77777777"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Achizitie contract furnizare mobilier, materiale didactice și echipamente tehnologice și digitale</w:t>
            </w:r>
          </w:p>
        </w:tc>
        <w:tc>
          <w:tcPr>
            <w:tcW w:w="1366" w:type="dxa"/>
            <w:vAlign w:val="center"/>
          </w:tcPr>
          <w:p w14:paraId="396AE05E" w14:textId="1F699A58" w:rsidR="00CB7C78" w:rsidRPr="006225C8" w:rsidRDefault="00A23BB6" w:rsidP="006225C8">
            <w:pPr>
              <w:jc w:val="center"/>
              <w:rPr>
                <w:rFonts w:ascii="Arial Narrow" w:eastAsiaTheme="majorEastAsia" w:hAnsi="Arial Narrow" w:cs="Arial"/>
                <w:noProof/>
                <w:lang w:val="ro-RO"/>
              </w:rPr>
            </w:pPr>
            <w:r w:rsidRPr="00A23BB6">
              <w:rPr>
                <w:rFonts w:ascii="Arial Narrow" w:eastAsiaTheme="majorEastAsia" w:hAnsi="Arial Narrow" w:cs="Arial"/>
                <w:noProof/>
                <w:lang w:val="ro-RO"/>
              </w:rPr>
              <w:t>10.553.991,84</w:t>
            </w:r>
          </w:p>
        </w:tc>
        <w:tc>
          <w:tcPr>
            <w:tcW w:w="1229" w:type="dxa"/>
            <w:vAlign w:val="center"/>
          </w:tcPr>
          <w:p w14:paraId="542E426D" w14:textId="161193AE"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Iunie 2023</w:t>
            </w:r>
          </w:p>
        </w:tc>
        <w:tc>
          <w:tcPr>
            <w:tcW w:w="1179" w:type="dxa"/>
            <w:vAlign w:val="center"/>
          </w:tcPr>
          <w:p w14:paraId="0A3B2CA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August</w:t>
            </w:r>
          </w:p>
          <w:p w14:paraId="0DB725FE" w14:textId="7D7C69E1"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202</w:t>
            </w:r>
            <w:r w:rsidR="006225C8" w:rsidRPr="006225C8">
              <w:rPr>
                <w:rFonts w:ascii="Arial Narrow" w:eastAsiaTheme="majorEastAsia" w:hAnsi="Arial Narrow" w:cs="Arial"/>
                <w:noProof/>
                <w:lang w:val="ro-RO"/>
              </w:rPr>
              <w:t>3</w:t>
            </w:r>
          </w:p>
        </w:tc>
        <w:tc>
          <w:tcPr>
            <w:tcW w:w="1422" w:type="dxa"/>
            <w:vAlign w:val="center"/>
          </w:tcPr>
          <w:p w14:paraId="4639454F" w14:textId="003875D4" w:rsidR="00CB7C78" w:rsidRPr="006225C8" w:rsidRDefault="00CB7C7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Licitație deschisă</w:t>
            </w:r>
          </w:p>
        </w:tc>
        <w:tc>
          <w:tcPr>
            <w:tcW w:w="1343" w:type="dxa"/>
            <w:vAlign w:val="center"/>
          </w:tcPr>
          <w:p w14:paraId="436F25BD" w14:textId="77777777" w:rsidR="00E10628" w:rsidRPr="006225C8" w:rsidRDefault="00E10628" w:rsidP="00DA5DE1">
            <w:pPr>
              <w:rPr>
                <w:rFonts w:ascii="Arial Narrow" w:eastAsiaTheme="majorEastAsia" w:hAnsi="Arial Narrow" w:cs="Arial"/>
                <w:noProof/>
                <w:lang w:val="ro-RO"/>
              </w:rPr>
            </w:pPr>
          </w:p>
          <w:p w14:paraId="0B0B411A"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15 luni</w:t>
            </w:r>
          </w:p>
          <w:p w14:paraId="49CD4355" w14:textId="77777777" w:rsidR="006225C8" w:rsidRPr="006225C8" w:rsidRDefault="006225C8" w:rsidP="006225C8">
            <w:pPr>
              <w:jc w:val="center"/>
              <w:rPr>
                <w:rFonts w:ascii="Arial Narrow" w:eastAsiaTheme="majorEastAsia" w:hAnsi="Arial Narrow" w:cs="Arial"/>
                <w:noProof/>
                <w:lang w:val="ro-RO"/>
              </w:rPr>
            </w:pPr>
          </w:p>
          <w:p w14:paraId="629CF94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cu respectarea termenelor de finalizare pe fiecare investitie:</w:t>
            </w:r>
          </w:p>
          <w:p w14:paraId="3B13299A" w14:textId="77777777" w:rsidR="006225C8" w:rsidRPr="006225C8" w:rsidRDefault="006225C8" w:rsidP="006225C8">
            <w:pPr>
              <w:jc w:val="center"/>
              <w:rPr>
                <w:rFonts w:ascii="Arial Narrow" w:eastAsiaTheme="majorEastAsia" w:hAnsi="Arial Narrow" w:cs="Arial"/>
                <w:noProof/>
                <w:lang w:val="ro-RO"/>
              </w:rPr>
            </w:pPr>
          </w:p>
          <w:p w14:paraId="692FBD8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30 septembrie 2024</w:t>
            </w:r>
          </w:p>
          <w:p w14:paraId="6785DF6B"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(T3 2024) Ținta 482/ Investiția 9</w:t>
            </w:r>
          </w:p>
          <w:p w14:paraId="15D8F8BF" w14:textId="77777777" w:rsidR="006225C8" w:rsidRPr="006225C8" w:rsidRDefault="006225C8" w:rsidP="006225C8">
            <w:pPr>
              <w:jc w:val="center"/>
              <w:rPr>
                <w:rFonts w:ascii="Arial Narrow" w:eastAsiaTheme="majorEastAsia" w:hAnsi="Arial Narrow" w:cs="Arial"/>
                <w:noProof/>
                <w:lang w:val="ro-RO"/>
              </w:rPr>
            </w:pPr>
          </w:p>
          <w:p w14:paraId="3FCB67F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31 decembrie 2024</w:t>
            </w:r>
          </w:p>
          <w:p w14:paraId="795F56FF"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(T4 2024) Ținta 483/ Investiția 9</w:t>
            </w:r>
          </w:p>
          <w:p w14:paraId="59997BA8" w14:textId="77777777" w:rsidR="006225C8" w:rsidRPr="006225C8" w:rsidRDefault="006225C8" w:rsidP="006225C8">
            <w:pPr>
              <w:jc w:val="center"/>
              <w:rPr>
                <w:rFonts w:ascii="Arial Narrow" w:eastAsiaTheme="majorEastAsia" w:hAnsi="Arial Narrow" w:cs="Arial"/>
                <w:noProof/>
                <w:lang w:val="ro-RO"/>
              </w:rPr>
            </w:pPr>
          </w:p>
          <w:p w14:paraId="7029C228"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30 iunie 2024</w:t>
            </w:r>
          </w:p>
          <w:p w14:paraId="0D0A687A"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lastRenderedPageBreak/>
              <w:t>(T2 2024) Ținta 491/ Investiția 11</w:t>
            </w:r>
          </w:p>
          <w:p w14:paraId="6356D22E" w14:textId="77777777" w:rsidR="006225C8" w:rsidRPr="006225C8" w:rsidRDefault="006225C8" w:rsidP="006225C8">
            <w:pPr>
              <w:jc w:val="center"/>
              <w:rPr>
                <w:rFonts w:ascii="Arial Narrow" w:eastAsiaTheme="majorEastAsia" w:hAnsi="Arial Narrow" w:cs="Arial"/>
                <w:noProof/>
                <w:lang w:val="ro-RO"/>
              </w:rPr>
            </w:pPr>
          </w:p>
          <w:p w14:paraId="14CA21F4"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30 iunie 2024</w:t>
            </w:r>
          </w:p>
          <w:p w14:paraId="29854F0E"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(T2 2024)</w:t>
            </w:r>
          </w:p>
          <w:p w14:paraId="7A369583"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Ținta 492/</w:t>
            </w:r>
          </w:p>
          <w:p w14:paraId="1B12C318"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Investiția 11</w:t>
            </w:r>
          </w:p>
          <w:p w14:paraId="39D336FA" w14:textId="77777777" w:rsidR="006225C8" w:rsidRPr="006225C8" w:rsidRDefault="006225C8" w:rsidP="006225C8">
            <w:pPr>
              <w:jc w:val="center"/>
              <w:rPr>
                <w:rFonts w:ascii="Arial Narrow" w:eastAsiaTheme="majorEastAsia" w:hAnsi="Arial Narrow" w:cs="Arial"/>
                <w:noProof/>
                <w:lang w:val="ro-RO"/>
              </w:rPr>
            </w:pPr>
          </w:p>
          <w:p w14:paraId="363EC9E3" w14:textId="77777777" w:rsidR="00186BE1" w:rsidRP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30 septembrie 2023</w:t>
            </w:r>
          </w:p>
          <w:p w14:paraId="21D3CBEE" w14:textId="77777777" w:rsidR="00186BE1" w:rsidRP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(T3 2023)</w:t>
            </w:r>
          </w:p>
          <w:p w14:paraId="5543215B" w14:textId="77777777" w:rsidR="00186BE1" w:rsidRP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Ținta 496/</w:t>
            </w:r>
          </w:p>
          <w:p w14:paraId="1EA09F81" w14:textId="0B638D3C" w:rsidR="00186BE1" w:rsidRDefault="00186BE1" w:rsidP="00186BE1">
            <w:pPr>
              <w:jc w:val="center"/>
              <w:rPr>
                <w:rFonts w:ascii="Arial Narrow" w:eastAsiaTheme="majorEastAsia" w:hAnsi="Arial Narrow" w:cs="Arial"/>
                <w:noProof/>
                <w:lang w:val="ro-RO"/>
              </w:rPr>
            </w:pPr>
            <w:r w:rsidRPr="00186BE1">
              <w:rPr>
                <w:rFonts w:ascii="Arial Narrow" w:eastAsiaTheme="majorEastAsia" w:hAnsi="Arial Narrow" w:cs="Arial"/>
                <w:noProof/>
                <w:lang w:val="ro-RO"/>
              </w:rPr>
              <w:t>Investiția 13</w:t>
            </w:r>
          </w:p>
          <w:p w14:paraId="1313E066" w14:textId="77777777" w:rsidR="00186BE1" w:rsidRDefault="00186BE1" w:rsidP="006225C8">
            <w:pPr>
              <w:jc w:val="center"/>
              <w:rPr>
                <w:rFonts w:ascii="Arial Narrow" w:eastAsiaTheme="majorEastAsia" w:hAnsi="Arial Narrow" w:cs="Arial"/>
                <w:noProof/>
                <w:lang w:val="ro-RO"/>
              </w:rPr>
            </w:pPr>
          </w:p>
          <w:p w14:paraId="76F0E4B1"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 xml:space="preserve">30 septembrie 2023 </w:t>
            </w:r>
          </w:p>
          <w:p w14:paraId="12824C45"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(T3 2023)</w:t>
            </w:r>
          </w:p>
          <w:p w14:paraId="2BB4B12F" w14:textId="77777777" w:rsidR="006225C8" w:rsidRPr="006225C8" w:rsidRDefault="006225C8" w:rsidP="006225C8">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Ținta 497/</w:t>
            </w:r>
          </w:p>
          <w:p w14:paraId="1E24BED8" w14:textId="052DDCDD" w:rsidR="00186BE1" w:rsidRPr="006225C8" w:rsidRDefault="006225C8" w:rsidP="00186BE1">
            <w:pPr>
              <w:jc w:val="center"/>
              <w:rPr>
                <w:rFonts w:ascii="Arial Narrow" w:eastAsiaTheme="majorEastAsia" w:hAnsi="Arial Narrow" w:cs="Arial"/>
                <w:noProof/>
                <w:lang w:val="ro-RO"/>
              </w:rPr>
            </w:pPr>
            <w:r w:rsidRPr="006225C8">
              <w:rPr>
                <w:rFonts w:ascii="Arial Narrow" w:eastAsiaTheme="majorEastAsia" w:hAnsi="Arial Narrow" w:cs="Arial"/>
                <w:noProof/>
                <w:lang w:val="ro-RO"/>
              </w:rPr>
              <w:t>Investiția 14</w:t>
            </w:r>
          </w:p>
        </w:tc>
        <w:tc>
          <w:tcPr>
            <w:tcW w:w="5744" w:type="dxa"/>
            <w:vAlign w:val="center"/>
          </w:tcPr>
          <w:p w14:paraId="75A6F544" w14:textId="2FE095AA" w:rsidR="004C3E2A"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lastRenderedPageBreak/>
              <w:t xml:space="preserve">I.9 LABORATOR DE INFORMATICĂ (UIP) - Echipamente pentru dotare laboratoare de informatică din unități de învățământ de nivel primar, gimnazial și liceal/unitate conexă </w:t>
            </w:r>
            <w:r w:rsidR="000A732D">
              <w:rPr>
                <w:rFonts w:ascii="Arial Narrow" w:eastAsiaTheme="majorEastAsia" w:hAnsi="Arial Narrow" w:cs="Arial"/>
                <w:noProof/>
                <w:lang w:val="ro-RO"/>
              </w:rPr>
              <w:t>-</w:t>
            </w:r>
            <w:r w:rsidR="00186BE1">
              <w:rPr>
                <w:rFonts w:ascii="Arial Narrow" w:eastAsiaTheme="majorEastAsia" w:hAnsi="Arial Narrow" w:cs="Arial"/>
                <w:noProof/>
                <w:lang w:val="ro-RO"/>
              </w:rPr>
              <w:t xml:space="preserve"> </w:t>
            </w:r>
            <w:r w:rsidR="000A732D">
              <w:rPr>
                <w:rFonts w:ascii="Arial Narrow" w:eastAsiaTheme="majorEastAsia" w:hAnsi="Arial Narrow" w:cs="Arial"/>
                <w:noProof/>
                <w:lang w:val="ro-RO"/>
              </w:rPr>
              <w:t xml:space="preserve">531.241,20 </w:t>
            </w:r>
            <w:r w:rsidR="000A732D" w:rsidRPr="00186BE1">
              <w:rPr>
                <w:rFonts w:ascii="Arial Narrow" w:eastAsiaTheme="majorEastAsia" w:hAnsi="Arial Narrow" w:cs="Arial"/>
                <w:noProof/>
                <w:lang w:val="ro-RO"/>
              </w:rPr>
              <w:t>lei fără TVA</w:t>
            </w:r>
          </w:p>
          <w:p w14:paraId="606F6AAC" w14:textId="77777777" w:rsidR="00186BE1" w:rsidRDefault="00186BE1" w:rsidP="000A732D">
            <w:pPr>
              <w:jc w:val="both"/>
              <w:rPr>
                <w:rFonts w:ascii="Arial Narrow" w:eastAsiaTheme="majorEastAsia" w:hAnsi="Arial Narrow" w:cs="Arial"/>
                <w:noProof/>
                <w:lang w:val="ro-RO"/>
              </w:rPr>
            </w:pPr>
          </w:p>
          <w:p w14:paraId="2D5C24CC" w14:textId="35F46C53" w:rsidR="00186BE1" w:rsidRPr="006225C8" w:rsidRDefault="000A732D" w:rsidP="000A732D">
            <w:pPr>
              <w:jc w:val="both"/>
              <w:rPr>
                <w:rFonts w:ascii="Arial Narrow" w:eastAsiaTheme="majorEastAsia" w:hAnsi="Arial Narrow" w:cs="Arial"/>
                <w:noProof/>
                <w:lang w:val="ro-RO"/>
              </w:rPr>
            </w:pPr>
            <w:r>
              <w:rPr>
                <w:rFonts w:ascii="Arial Narrow" w:eastAsiaTheme="majorEastAsia" w:hAnsi="Arial Narrow" w:cs="Arial"/>
                <w:noProof/>
                <w:lang w:val="ro-RO"/>
              </w:rPr>
              <w:t xml:space="preserve">I13. </w:t>
            </w:r>
            <w:r w:rsidR="00186BE1" w:rsidRPr="00186BE1">
              <w:rPr>
                <w:rFonts w:ascii="Arial Narrow" w:eastAsiaTheme="majorEastAsia" w:hAnsi="Arial Narrow" w:cs="Arial"/>
                <w:noProof/>
                <w:lang w:val="ro-RO"/>
              </w:rPr>
              <w:t>LABORATOR DE INFORMATICĂ (UIP din rețeaua IPT) - Echipamente pentru dotare laboratoare de informatică din unități de învățământ - 88.540,20 lei fără TVA</w:t>
            </w:r>
          </w:p>
          <w:p w14:paraId="211C2578" w14:textId="77777777" w:rsidR="004C3E2A" w:rsidRPr="006225C8" w:rsidRDefault="004C3E2A" w:rsidP="000A732D">
            <w:pPr>
              <w:jc w:val="both"/>
              <w:rPr>
                <w:rFonts w:ascii="Arial Narrow" w:eastAsiaTheme="majorEastAsia" w:hAnsi="Arial Narrow" w:cs="Arial"/>
                <w:noProof/>
                <w:lang w:val="ro-RO"/>
              </w:rPr>
            </w:pPr>
          </w:p>
          <w:p w14:paraId="4FD6387F" w14:textId="69B082C9" w:rsidR="004C3E2A"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 xml:space="preserve">I.9 SĂLI DE CLASĂ (ECHIPAMENTE DIGITALE) UIP/ UC  - Echipamente TIC pentru organizarea în mediul virtual pentru unități de învățământ preuniversitar </w:t>
            </w:r>
            <w:r w:rsidR="00A23BB6">
              <w:rPr>
                <w:rFonts w:ascii="Arial Narrow" w:eastAsiaTheme="majorEastAsia" w:hAnsi="Arial Narrow" w:cs="Arial"/>
                <w:noProof/>
                <w:lang w:val="ro-RO"/>
              </w:rPr>
              <w:t>-</w:t>
            </w:r>
            <w:r w:rsidR="000A732D" w:rsidRPr="00186BE1">
              <w:rPr>
                <w:rFonts w:ascii="Arial Narrow" w:eastAsiaTheme="majorEastAsia" w:hAnsi="Arial Narrow" w:cs="Arial"/>
                <w:noProof/>
                <w:lang w:val="ro-RO"/>
              </w:rPr>
              <w:t xml:space="preserve"> </w:t>
            </w:r>
            <w:r w:rsidR="00A23BB6" w:rsidRPr="00A23BB6">
              <w:rPr>
                <w:rFonts w:ascii="Arial Narrow" w:eastAsiaTheme="majorEastAsia" w:hAnsi="Arial Narrow" w:cs="Arial"/>
                <w:noProof/>
                <w:lang w:val="ro-RO"/>
              </w:rPr>
              <w:t>3</w:t>
            </w:r>
            <w:r w:rsidR="00A23BB6">
              <w:rPr>
                <w:rFonts w:ascii="Arial Narrow" w:eastAsiaTheme="majorEastAsia" w:hAnsi="Arial Narrow" w:cs="Arial"/>
                <w:noProof/>
                <w:lang w:val="ro-RO"/>
              </w:rPr>
              <w:t>.</w:t>
            </w:r>
            <w:r w:rsidR="00A23BB6" w:rsidRPr="00A23BB6">
              <w:rPr>
                <w:rFonts w:ascii="Arial Narrow" w:eastAsiaTheme="majorEastAsia" w:hAnsi="Arial Narrow" w:cs="Arial"/>
                <w:noProof/>
                <w:lang w:val="ro-RO"/>
              </w:rPr>
              <w:t>214</w:t>
            </w:r>
            <w:r w:rsidR="00A23BB6">
              <w:rPr>
                <w:rFonts w:ascii="Arial Narrow" w:eastAsiaTheme="majorEastAsia" w:hAnsi="Arial Narrow" w:cs="Arial"/>
                <w:noProof/>
                <w:lang w:val="ro-RO"/>
              </w:rPr>
              <w:t>.</w:t>
            </w:r>
            <w:r w:rsidR="00A23BB6" w:rsidRPr="00A23BB6">
              <w:rPr>
                <w:rFonts w:ascii="Arial Narrow" w:eastAsiaTheme="majorEastAsia" w:hAnsi="Arial Narrow" w:cs="Arial"/>
                <w:noProof/>
                <w:lang w:val="ro-RO"/>
              </w:rPr>
              <w:t>993,04</w:t>
            </w:r>
            <w:r w:rsidR="00A23BB6">
              <w:rPr>
                <w:rFonts w:ascii="Arial Narrow" w:eastAsiaTheme="majorEastAsia" w:hAnsi="Arial Narrow" w:cs="Arial"/>
                <w:noProof/>
                <w:lang w:val="ro-RO"/>
              </w:rPr>
              <w:t xml:space="preserve"> </w:t>
            </w:r>
            <w:r w:rsidR="000A732D" w:rsidRPr="00186BE1">
              <w:rPr>
                <w:rFonts w:ascii="Arial Narrow" w:eastAsiaTheme="majorEastAsia" w:hAnsi="Arial Narrow" w:cs="Arial"/>
                <w:noProof/>
                <w:lang w:val="ro-RO"/>
              </w:rPr>
              <w:t>lei fără TVA</w:t>
            </w:r>
          </w:p>
          <w:p w14:paraId="68423A0C" w14:textId="77777777" w:rsidR="004C3E2A" w:rsidRPr="006225C8" w:rsidRDefault="004C3E2A" w:rsidP="000A732D">
            <w:pPr>
              <w:jc w:val="both"/>
              <w:rPr>
                <w:rFonts w:ascii="Arial Narrow" w:eastAsiaTheme="majorEastAsia" w:hAnsi="Arial Narrow" w:cs="Arial"/>
                <w:noProof/>
                <w:lang w:val="ro-RO"/>
              </w:rPr>
            </w:pPr>
          </w:p>
          <w:p w14:paraId="64CDE3B3" w14:textId="228AC9E9" w:rsidR="00E10628"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 xml:space="preserve">I.11 SĂLI DE CLASĂ (MOBILIER ȘI MATERIALE DIDACTICE) UIP/UC - Mobilier (și materiale didactice în completarea celor existente)  pentru dotarea sălilor de clasă /sălilor de grupă din unitățile de învățământ preuniversitar/unitățile conexe </w:t>
            </w:r>
            <w:r w:rsidR="000A732D">
              <w:rPr>
                <w:rFonts w:ascii="Arial Narrow" w:eastAsiaTheme="majorEastAsia" w:hAnsi="Arial Narrow" w:cs="Arial"/>
                <w:noProof/>
                <w:lang w:val="ro-RO"/>
              </w:rPr>
              <w:t>-</w:t>
            </w:r>
            <w:r w:rsidR="000A732D" w:rsidRPr="00186BE1">
              <w:rPr>
                <w:rFonts w:ascii="Arial Narrow" w:eastAsiaTheme="majorEastAsia" w:hAnsi="Arial Narrow" w:cs="Arial"/>
                <w:noProof/>
                <w:lang w:val="ro-RO"/>
              </w:rPr>
              <w:t xml:space="preserve"> </w:t>
            </w:r>
            <w:r w:rsidR="000A732D">
              <w:rPr>
                <w:rFonts w:ascii="Arial Narrow" w:eastAsiaTheme="majorEastAsia" w:hAnsi="Arial Narrow" w:cs="Arial"/>
                <w:noProof/>
                <w:lang w:val="ro-RO"/>
              </w:rPr>
              <w:t>3.128.420,40</w:t>
            </w:r>
            <w:r w:rsidR="000A732D" w:rsidRPr="00186BE1">
              <w:rPr>
                <w:rFonts w:ascii="Arial Narrow" w:eastAsiaTheme="majorEastAsia" w:hAnsi="Arial Narrow" w:cs="Arial"/>
                <w:noProof/>
                <w:lang w:val="ro-RO"/>
              </w:rPr>
              <w:t xml:space="preserve"> lei fără TVA</w:t>
            </w:r>
          </w:p>
          <w:p w14:paraId="49A5419D" w14:textId="77777777" w:rsidR="00E10628" w:rsidRPr="006225C8" w:rsidRDefault="00E10628" w:rsidP="000A732D">
            <w:pPr>
              <w:jc w:val="both"/>
              <w:rPr>
                <w:rFonts w:ascii="Arial Narrow" w:eastAsiaTheme="majorEastAsia" w:hAnsi="Arial Narrow" w:cs="Arial"/>
                <w:noProof/>
                <w:lang w:val="ro-RO"/>
              </w:rPr>
            </w:pPr>
          </w:p>
          <w:p w14:paraId="169A112C" w14:textId="36AEEFC0" w:rsidR="004C3E2A"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I.11 LABORATOR DE ȘTIINȚE (MOBILIER)/UIP - Mobilier specific și materiale didactice specifice pentru dotare laborator de științe (fizică, chimie, biologie/ multidisciplinar) din unitate</w:t>
            </w:r>
            <w:r w:rsidR="000A732D">
              <w:rPr>
                <w:rFonts w:ascii="Arial Narrow" w:eastAsiaTheme="majorEastAsia" w:hAnsi="Arial Narrow" w:cs="Arial"/>
                <w:noProof/>
                <w:lang w:val="ro-RO"/>
              </w:rPr>
              <w:t xml:space="preserve">a de învățământ preuniversitar - 1.298.589,60 </w:t>
            </w:r>
            <w:r w:rsidR="000A732D" w:rsidRPr="00186BE1">
              <w:rPr>
                <w:rFonts w:ascii="Arial Narrow" w:eastAsiaTheme="majorEastAsia" w:hAnsi="Arial Narrow" w:cs="Arial"/>
                <w:noProof/>
                <w:lang w:val="ro-RO"/>
              </w:rPr>
              <w:t>lei fără TVA</w:t>
            </w:r>
          </w:p>
          <w:p w14:paraId="2F917C5C" w14:textId="15234456" w:rsidR="004C3E2A"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lastRenderedPageBreak/>
              <w:t xml:space="preserve">I.11. LABORATOR DE ȘTIINȚE (ECHIPAMENTE DIGITALE) UIP  - Echipament digital pentru dotarea unui laborator de științe din unitatea de învățământ preuniversitar </w:t>
            </w:r>
            <w:r w:rsidR="000A732D">
              <w:rPr>
                <w:rFonts w:ascii="Arial Narrow" w:eastAsiaTheme="majorEastAsia" w:hAnsi="Arial Narrow" w:cs="Arial"/>
                <w:noProof/>
                <w:lang w:val="ro-RO"/>
              </w:rPr>
              <w:t xml:space="preserve">- 324.647,40 </w:t>
            </w:r>
            <w:r w:rsidR="000A732D" w:rsidRPr="00186BE1">
              <w:rPr>
                <w:rFonts w:ascii="Arial Narrow" w:eastAsiaTheme="majorEastAsia" w:hAnsi="Arial Narrow" w:cs="Arial"/>
                <w:noProof/>
                <w:lang w:val="ro-RO"/>
              </w:rPr>
              <w:t>lei fără TVA</w:t>
            </w:r>
          </w:p>
          <w:p w14:paraId="7B5C91D0" w14:textId="77777777" w:rsidR="004C3E2A" w:rsidRPr="006225C8" w:rsidRDefault="004C3E2A" w:rsidP="00DA5DE1">
            <w:pPr>
              <w:rPr>
                <w:rFonts w:ascii="Arial Narrow" w:eastAsiaTheme="majorEastAsia" w:hAnsi="Arial Narrow" w:cs="Arial"/>
                <w:noProof/>
                <w:lang w:val="ro-RO"/>
              </w:rPr>
            </w:pPr>
          </w:p>
          <w:p w14:paraId="49667FCB" w14:textId="36AAF04D" w:rsidR="000A732D" w:rsidRPr="006225C8" w:rsidRDefault="004C3E2A"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 xml:space="preserve">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r w:rsidR="00A23BB6">
              <w:rPr>
                <w:rFonts w:ascii="Arial Narrow" w:eastAsiaTheme="majorEastAsia" w:hAnsi="Arial Narrow" w:cs="Arial"/>
                <w:noProof/>
                <w:lang w:val="ro-RO"/>
              </w:rPr>
              <w:t>–</w:t>
            </w:r>
            <w:r w:rsidR="000A732D">
              <w:rPr>
                <w:rFonts w:ascii="Arial Narrow" w:eastAsiaTheme="majorEastAsia" w:hAnsi="Arial Narrow" w:cs="Arial"/>
                <w:noProof/>
                <w:lang w:val="ro-RO"/>
              </w:rPr>
              <w:t xml:space="preserve"> </w:t>
            </w:r>
            <w:r w:rsidR="00A23BB6" w:rsidRPr="00A23BB6">
              <w:rPr>
                <w:rFonts w:ascii="Arial Narrow" w:eastAsiaTheme="majorEastAsia" w:hAnsi="Arial Narrow" w:cs="Arial"/>
                <w:noProof/>
                <w:lang w:val="ro-RO"/>
              </w:rPr>
              <w:t>983</w:t>
            </w:r>
            <w:r w:rsidR="00A23BB6">
              <w:rPr>
                <w:rFonts w:ascii="Arial Narrow" w:eastAsiaTheme="majorEastAsia" w:hAnsi="Arial Narrow" w:cs="Arial"/>
                <w:noProof/>
                <w:lang w:val="ro-RO"/>
              </w:rPr>
              <w:t>.</w:t>
            </w:r>
            <w:r w:rsidR="00A23BB6" w:rsidRPr="00A23BB6">
              <w:rPr>
                <w:rFonts w:ascii="Arial Narrow" w:eastAsiaTheme="majorEastAsia" w:hAnsi="Arial Narrow" w:cs="Arial"/>
                <w:noProof/>
                <w:lang w:val="ro-RO"/>
              </w:rPr>
              <w:t>780,00</w:t>
            </w:r>
            <w:r w:rsidR="00A23BB6">
              <w:rPr>
                <w:rFonts w:ascii="Arial Narrow" w:eastAsiaTheme="majorEastAsia" w:hAnsi="Arial Narrow" w:cs="Arial"/>
                <w:noProof/>
                <w:lang w:val="ro-RO"/>
              </w:rPr>
              <w:t xml:space="preserve"> </w:t>
            </w:r>
            <w:r w:rsidR="000A732D" w:rsidRPr="00186BE1">
              <w:rPr>
                <w:rFonts w:ascii="Arial Narrow" w:eastAsiaTheme="majorEastAsia" w:hAnsi="Arial Narrow" w:cs="Arial"/>
                <w:noProof/>
                <w:lang w:val="ro-RO"/>
              </w:rPr>
              <w:t>lei fără TVA</w:t>
            </w:r>
          </w:p>
          <w:p w14:paraId="435887C1" w14:textId="77777777" w:rsidR="006225C8" w:rsidRPr="006225C8" w:rsidRDefault="006225C8" w:rsidP="006225C8">
            <w:pPr>
              <w:rPr>
                <w:rFonts w:ascii="Arial Narrow" w:eastAsiaTheme="majorEastAsia" w:hAnsi="Arial Narrow" w:cs="Arial"/>
                <w:noProof/>
                <w:lang w:val="ro-RO"/>
              </w:rPr>
            </w:pPr>
          </w:p>
          <w:p w14:paraId="7C8509F8" w14:textId="6CF9B4B1" w:rsidR="000A732D" w:rsidRDefault="006225C8" w:rsidP="000A732D">
            <w:pPr>
              <w:jc w:val="both"/>
              <w:rPr>
                <w:rFonts w:ascii="Arial Narrow" w:eastAsiaTheme="majorEastAsia" w:hAnsi="Arial Narrow" w:cs="Arial"/>
                <w:noProof/>
                <w:lang w:val="ro-RO"/>
              </w:rPr>
            </w:pPr>
            <w:r w:rsidRPr="006225C8">
              <w:rPr>
                <w:rFonts w:ascii="Arial Narrow" w:eastAsiaTheme="majorEastAsia" w:hAnsi="Arial Narrow" w:cs="Arial"/>
                <w:noProof/>
                <w:lang w:val="ro-RO"/>
              </w:rPr>
              <w:t>8. I.14 ATELIERE DE PRACTICĂ IPT - Materiale și echipamente de specialitate pentru dotarea atelierelor de practică/ unitate de  din rețeaua IPT în conformitate cu precizările din Standardele de pregătire profesională în vigoare, asociate calificărilor profesionale școlarizate</w:t>
            </w:r>
            <w:r w:rsidR="000A732D">
              <w:rPr>
                <w:rFonts w:ascii="Arial Narrow" w:eastAsiaTheme="majorEastAsia" w:hAnsi="Arial Narrow" w:cs="Arial"/>
                <w:noProof/>
                <w:lang w:val="ro-RO"/>
              </w:rPr>
              <w:t xml:space="preserve"> - 659.103,09 </w:t>
            </w:r>
            <w:r w:rsidR="000A732D" w:rsidRPr="00186BE1">
              <w:rPr>
                <w:rFonts w:ascii="Arial Narrow" w:eastAsiaTheme="majorEastAsia" w:hAnsi="Arial Narrow" w:cs="Arial"/>
                <w:noProof/>
                <w:lang w:val="ro-RO"/>
              </w:rPr>
              <w:t>lei fără TVA</w:t>
            </w:r>
          </w:p>
          <w:p w14:paraId="07D4D50F" w14:textId="77777777" w:rsidR="000A732D" w:rsidRDefault="000A732D" w:rsidP="000A732D">
            <w:pPr>
              <w:jc w:val="both"/>
              <w:rPr>
                <w:rFonts w:ascii="Arial Narrow" w:eastAsiaTheme="majorEastAsia" w:hAnsi="Arial Narrow" w:cs="Arial"/>
                <w:noProof/>
                <w:lang w:val="ro-RO"/>
              </w:rPr>
            </w:pPr>
          </w:p>
          <w:p w14:paraId="0AFE4757" w14:textId="7DF000DF" w:rsidR="000A732D" w:rsidRPr="006225C8" w:rsidRDefault="000A732D" w:rsidP="000A732D">
            <w:pPr>
              <w:jc w:val="both"/>
              <w:rPr>
                <w:rFonts w:ascii="Arial Narrow" w:eastAsiaTheme="majorEastAsia" w:hAnsi="Arial Narrow" w:cs="Arial"/>
                <w:noProof/>
                <w:lang w:val="ro-RO"/>
              </w:rPr>
            </w:pPr>
            <w:r w:rsidRPr="000A732D">
              <w:rPr>
                <w:rFonts w:ascii="Arial Narrow" w:eastAsiaTheme="majorEastAsia" w:hAnsi="Arial Narrow" w:cs="Arial"/>
                <w:noProof/>
                <w:lang w:val="ro-RO"/>
              </w:rPr>
              <w:t xml:space="preserve">9. I.14 ATELIERE DE PRACTICĂ IPT - Echipamente digitale pentru dotarea atelierelor de practică/ unitate de învătământ IPT din rețeaua IPT </w:t>
            </w:r>
            <w:r>
              <w:rPr>
                <w:rFonts w:ascii="Arial Narrow" w:eastAsiaTheme="majorEastAsia" w:hAnsi="Arial Narrow" w:cs="Arial"/>
                <w:noProof/>
                <w:lang w:val="ro-RO"/>
              </w:rPr>
              <w:t>-</w:t>
            </w:r>
            <w:r w:rsidRPr="000A732D">
              <w:rPr>
                <w:rFonts w:ascii="Arial Narrow" w:eastAsiaTheme="majorEastAsia" w:hAnsi="Arial Narrow" w:cs="Arial"/>
                <w:noProof/>
                <w:lang w:val="ro-RO"/>
              </w:rPr>
              <w:t xml:space="preserve"> </w:t>
            </w:r>
            <w:r>
              <w:rPr>
                <w:rFonts w:ascii="Arial Narrow" w:eastAsiaTheme="majorEastAsia" w:hAnsi="Arial Narrow" w:cs="Arial"/>
                <w:noProof/>
                <w:lang w:val="ro-RO"/>
              </w:rPr>
              <w:t xml:space="preserve">324.676,91 </w:t>
            </w:r>
            <w:r w:rsidRPr="000A732D">
              <w:rPr>
                <w:rFonts w:ascii="Arial Narrow" w:eastAsiaTheme="majorEastAsia" w:hAnsi="Arial Narrow" w:cs="Arial"/>
                <w:noProof/>
                <w:lang w:val="ro-RO"/>
              </w:rPr>
              <w:t>lei fără TVA</w:t>
            </w:r>
          </w:p>
          <w:p w14:paraId="02BA2177" w14:textId="3E73D37C" w:rsidR="006225C8" w:rsidRPr="006225C8" w:rsidRDefault="006225C8" w:rsidP="006225C8">
            <w:pPr>
              <w:rPr>
                <w:rFonts w:ascii="Arial Narrow" w:eastAsiaTheme="majorEastAsia" w:hAnsi="Arial Narrow" w:cs="Arial"/>
                <w:noProof/>
                <w:lang w:val="ro-RO"/>
              </w:rPr>
            </w:pPr>
          </w:p>
        </w:tc>
      </w:tr>
    </w:tbl>
    <w:p w14:paraId="7B569A60" w14:textId="77777777" w:rsidR="004777D2" w:rsidRPr="003F3CA7" w:rsidRDefault="004777D2" w:rsidP="00DA5DE1">
      <w:pPr>
        <w:spacing w:after="0" w:line="240" w:lineRule="auto"/>
        <w:jc w:val="both"/>
        <w:rPr>
          <w:rFonts w:ascii="Arial Narrow" w:hAnsi="Arial Narrow" w:cs="Arial"/>
          <w:noProof/>
          <w:lang w:val="ro-RO"/>
        </w:rPr>
        <w:sectPr w:rsidR="004777D2" w:rsidRPr="003F3CA7" w:rsidSect="004777D2">
          <w:headerReference w:type="first" r:id="rId19"/>
          <w:pgSz w:w="15840" w:h="12240" w:orient="landscape"/>
          <w:pgMar w:top="1440" w:right="1440" w:bottom="1440" w:left="1440" w:header="720" w:footer="720" w:gutter="0"/>
          <w:pgNumType w:start="1"/>
          <w:cols w:space="708"/>
          <w:titlePg/>
          <w:docGrid w:linePitch="299"/>
        </w:sectPr>
      </w:pPr>
    </w:p>
    <w:p w14:paraId="2A1B8C00" w14:textId="0A86B0B0" w:rsidR="003A43ED" w:rsidRPr="003F3CA7" w:rsidRDefault="003A43ED" w:rsidP="00DA5DE1">
      <w:pPr>
        <w:spacing w:after="0" w:line="240" w:lineRule="auto"/>
        <w:jc w:val="both"/>
        <w:rPr>
          <w:rFonts w:ascii="Arial Narrow" w:hAnsi="Arial Narrow" w:cs="Arial"/>
          <w:noProof/>
          <w:lang w:val="ro-RO"/>
        </w:rPr>
      </w:pPr>
    </w:p>
    <w:p w14:paraId="0AC009D2" w14:textId="77777777" w:rsidR="004C3E2A" w:rsidRPr="003F3CA7" w:rsidRDefault="004C3E2A" w:rsidP="00DA5DE1">
      <w:pPr>
        <w:spacing w:after="0" w:line="240" w:lineRule="auto"/>
        <w:jc w:val="both"/>
        <w:rPr>
          <w:rFonts w:ascii="Arial Narrow" w:hAnsi="Arial Narrow" w:cs="Arial"/>
          <w:noProof/>
          <w:lang w:val="ro-RO"/>
        </w:rPr>
      </w:pPr>
    </w:p>
    <w:p w14:paraId="6154B475" w14:textId="77777777" w:rsidR="00034ABB" w:rsidRPr="003F3CA7" w:rsidRDefault="00034ABB" w:rsidP="00DA5DE1">
      <w:pPr>
        <w:numPr>
          <w:ilvl w:val="0"/>
          <w:numId w:val="3"/>
        </w:numPr>
        <w:autoSpaceDE w:val="0"/>
        <w:autoSpaceDN w:val="0"/>
        <w:adjustRightInd w:val="0"/>
        <w:spacing w:after="0" w:line="240" w:lineRule="auto"/>
        <w:ind w:left="0" w:firstLine="284"/>
        <w:jc w:val="both"/>
        <w:rPr>
          <w:rFonts w:ascii="Arial Narrow" w:hAnsi="Arial Narrow" w:cs="Arial"/>
          <w:b/>
          <w:bCs/>
          <w:noProof/>
          <w:u w:val="single"/>
          <w:lang w:val="ro-RO"/>
        </w:rPr>
      </w:pPr>
      <w:r w:rsidRPr="003F3CA7">
        <w:rPr>
          <w:rFonts w:ascii="Arial Narrow" w:eastAsia="Calibri" w:hAnsi="Arial Narrow" w:cs="Arial"/>
          <w:b/>
          <w:bCs/>
          <w:noProof/>
          <w:u w:val="single"/>
          <w:lang w:val="ro-RO" w:eastAsia="ro-RO"/>
        </w:rPr>
        <w:t>Justificarea</w:t>
      </w:r>
      <w:r w:rsidRPr="003F3CA7">
        <w:rPr>
          <w:rFonts w:ascii="Arial Narrow" w:hAnsi="Arial Narrow" w:cs="Arial"/>
          <w:b/>
          <w:bCs/>
          <w:noProof/>
          <w:u w:val="single"/>
          <w:lang w:val="ro-RO"/>
        </w:rPr>
        <w:t xml:space="preserve"> nevoii privind achiziția de noi produse de mobilier, materiale didactice și echipamente digitale.</w:t>
      </w:r>
    </w:p>
    <w:p w14:paraId="1C8AAD3C" w14:textId="0F24A147" w:rsidR="00BD4873" w:rsidRDefault="00BD4873" w:rsidP="00BD4873">
      <w:pPr>
        <w:autoSpaceDE w:val="0"/>
        <w:autoSpaceDN w:val="0"/>
        <w:adjustRightInd w:val="0"/>
        <w:spacing w:after="0" w:line="240" w:lineRule="auto"/>
        <w:jc w:val="both"/>
        <w:rPr>
          <w:rFonts w:ascii="Arial Narrow" w:hAnsi="Arial Narrow" w:cs="Arial"/>
          <w:bCs/>
          <w:noProof/>
          <w:lang w:val="ro-RO"/>
        </w:rPr>
      </w:pPr>
    </w:p>
    <w:p w14:paraId="6251DF00"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Trăim într-o lume dominată de schimbare în care, aşa cum subtil remarca Michael Milken, „capitalul uman a înlocuit tot mai mult capitalul dolarului”. Cunoaşterea a devenit „resursa centrală a economiilor avansate” care evoluează tot mai mult pe coordonatele unor economii ale cunoaşterii, numite şi economii ale educaţiei sau economii supra-simbolice. În acest context, investiţia în educaţie se dovedeşte a fi cea mai rentabilă investiţie, care poate fi făcută de către individ, de către orice tip de organizaţie şi de către întreaga societate în ansamblu.</w:t>
      </w:r>
    </w:p>
    <w:p w14:paraId="79E4E8F9"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Educația este una dintre cele mai importante investiții pe care le poate face o țară, deoarece, odată cu ea, generează oportunități de progres social, dezvoltare economică și o mai bună calitate a vieții. Este, fără îndoială, un instrument necesar pentru o mai mare bunăstare a individului și un drept fundamental al fiecărei persoane.</w:t>
      </w:r>
    </w:p>
    <w:p w14:paraId="5DCAA0D3"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Infrastructura de învăţământ din România necesită îmbunătățiri masive pentru a îndeplini exigențele organizării unui proces educațional modern și incluziv. Problemele de calitate a infrastructurii afectează, în mod deosebit, unitățile de învățământ din mediul rural, dar și pe cele aglomerate din mediul urban. Lipsa mobilierului, adecvat fiecarui ciclu de învățământ, adaptat nevoilor de organizare a spațiilor de învățământ și vârstei elevilor și tinerilor conform OME nr. 4142, 4143, 4143/2022 de dotare minimală a unităților de învățământ preuniversitar și a unităților conexe și lipsa materialelor didactice, conduce la dezinteres din partea tuturor părților implicate în actul educațional și implicit conduce la părăsirea timpurie a școlii.</w:t>
      </w:r>
    </w:p>
    <w:p w14:paraId="4188AEF8"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 xml:space="preserve">In vederea asigurării unei școlarizări a tuturor copiilor din circumscripția școlară, unitățile de învățământ sunt obligate să renunțe la laboratoare, săli de informatică, săli de bibliotecă sau spații în care se desfășurau activități extrașcolare, ceea ce a condus, în mod natural, la scăderea calității educației oferite. 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 Starea, locația și tipul infrastructurii educaționale au impact nu numai asupra accesului la educație, ci și asupra calității acesteia, asupra moralului și sănătății mentale.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w:t>
      </w:r>
    </w:p>
    <w:p w14:paraId="33AD44A6"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Facilitățile din unitățile de învățământ devin supraaglomerate pentru desfășurarea activităților cu acces simultan a elevilor din mai multe schimburi, așa cum este și cazul unităților de învățământ din Municipiul Câmpulung Moldovenesc. Sălile de clasă, sălile de cerc, laboratoarele, cabinetele sau atelierele au elemente obligatorii de mobilier învechite și uzate sau de cele mai multe ori, acele elemente obligatorii de mobilier nu există. Astfel că, pentru fiecare sală de clasă, sală de cerc, laborator, cabinet sau atelier s-a realizat o detaliere a elementelor de mobilier ce trebuie înlocuit sau suplimentat.</w:t>
      </w:r>
    </w:p>
    <w:p w14:paraId="192F6501"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Referitor la echipamentele și dispozitivele tehnologice pentru laboratoare de informatică, precum și pentru organizarea în mediul virtual, unitățile de învățământ și unitățile conexe din Municipiul Câmpulung Moldovenesc au nevoie de achiziții majore. În laboratoarele de informatică exista infrastructura TIC cu o vechime de peste 15 ani, iar în sălile de clasă, laboratoare sau cabinete nu exista elementele obligatorii conform OME nr. 6416/2022.</w:t>
      </w:r>
    </w:p>
    <w:p w14:paraId="4A42A2E4"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Echipamentele și dispozitivele tehnologice vor facilita aplicarea unor metode și tehnici de predare moderne. Disponibilitatea unor echipamente performante, a unor resurselor educaționale optime, adaptabile nivelului elevilor, accesul la biblioteca virtuală și dezvoltarea sistemului digital de educație vor conduce la un impact pozitiv asupra elevilor, preșcolarilor și a cadrelor didactice și la proces de predare-învățare-evaluare accesibil și favorabil incluziunii.</w:t>
      </w:r>
    </w:p>
    <w:p w14:paraId="796FE243"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Evoluția și schimbările majore ce au avut loc în domeniul educațional au evidențiat, în ultimii ani necesitatea promovării unei politici educaționale care să răspundă nevoilor tinerilor cuprinși în sistemul de învățământ obligatoriu.</w:t>
      </w:r>
    </w:p>
    <w:p w14:paraId="54481196" w14:textId="77777777" w:rsidR="00110992" w:rsidRPr="00110992"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 tehnologic, politic, ecologic.</w:t>
      </w:r>
    </w:p>
    <w:p w14:paraId="0B4BE967" w14:textId="6BD77B09" w:rsidR="00BD4873" w:rsidRDefault="00110992" w:rsidP="00110992">
      <w:pPr>
        <w:autoSpaceDE w:val="0"/>
        <w:autoSpaceDN w:val="0"/>
        <w:adjustRightInd w:val="0"/>
        <w:spacing w:after="0" w:line="240" w:lineRule="auto"/>
        <w:ind w:firstLine="720"/>
        <w:jc w:val="both"/>
        <w:rPr>
          <w:rFonts w:ascii="Arial Narrow" w:hAnsi="Arial Narrow" w:cs="Arial"/>
          <w:bCs/>
          <w:noProof/>
          <w:lang w:val="ro-RO"/>
        </w:rPr>
      </w:pPr>
      <w:r w:rsidRPr="00110992">
        <w:rPr>
          <w:rFonts w:ascii="Arial Narrow" w:hAnsi="Arial Narrow" w:cs="Arial"/>
          <w:bCs/>
          <w:noProof/>
          <w:lang w:val="ro-RO"/>
        </w:rPr>
        <w:lastRenderedPageBreak/>
        <w:t>De altfel, realizarea acestui proiect este strâns legată de acoperirea necesităților pentru elementele obligatorii ale unităților de învățământ preuniversitar și unităților conexe 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educaționale într-o manieră atractivă, dar și printr-o atitudine, atât a elevilor, preșcolarilor și a cadrelor didactice bazată pe suport, acceptare și înțelegere și pe o stabilire clară a limitelor și a regulilor.</w:t>
      </w:r>
    </w:p>
    <w:p w14:paraId="4BF47BF5" w14:textId="77777777" w:rsidR="00BD4873" w:rsidRPr="003F3CA7" w:rsidRDefault="00BD4873" w:rsidP="00BD4873">
      <w:pPr>
        <w:autoSpaceDE w:val="0"/>
        <w:autoSpaceDN w:val="0"/>
        <w:adjustRightInd w:val="0"/>
        <w:spacing w:after="0" w:line="240" w:lineRule="auto"/>
        <w:jc w:val="both"/>
        <w:rPr>
          <w:rFonts w:ascii="Arial Narrow" w:hAnsi="Arial Narrow" w:cs="Arial"/>
          <w:noProof/>
          <w:lang w:val="ro-RO"/>
        </w:rPr>
      </w:pPr>
    </w:p>
    <w:p w14:paraId="046CF6B8" w14:textId="77777777" w:rsidR="00ED4490" w:rsidRPr="003F3CA7" w:rsidRDefault="00ED4490" w:rsidP="00DA5DE1">
      <w:pPr>
        <w:pStyle w:val="ListParagraph"/>
        <w:numPr>
          <w:ilvl w:val="0"/>
          <w:numId w:val="3"/>
        </w:numPr>
        <w:spacing w:after="0" w:line="240" w:lineRule="auto"/>
        <w:ind w:left="0" w:firstLine="142"/>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Descrierea activităților prevăzute în proiect în corelare cu investițiile solicitate</w:t>
      </w:r>
    </w:p>
    <w:p w14:paraId="3C0451E0" w14:textId="77777777" w:rsidR="004818E4" w:rsidRPr="003F3CA7" w:rsidRDefault="004818E4" w:rsidP="00DA5DE1">
      <w:pPr>
        <w:keepNext/>
        <w:keepLines/>
        <w:spacing w:after="0" w:line="240" w:lineRule="auto"/>
        <w:jc w:val="both"/>
        <w:outlineLvl w:val="0"/>
        <w:rPr>
          <w:rFonts w:ascii="Arial Narrow" w:eastAsiaTheme="majorEastAsia" w:hAnsi="Arial Narrow" w:cs="Arial"/>
          <w:bCs/>
          <w:noProof/>
          <w:lang w:val="ro-RO"/>
        </w:rPr>
      </w:pPr>
    </w:p>
    <w:p w14:paraId="0CC5DC1D"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 xml:space="preserve">1. I.9 LABORATOR DE INFORMATICĂ (UIP) - Echipamente pentru dotare laboratoare de informatică din unități de învățământ de nivel primar, gimnazial și liceal/unitate conexă </w:t>
      </w:r>
    </w:p>
    <w:p w14:paraId="1D9A00EE" w14:textId="77777777" w:rsidR="004818E4" w:rsidRPr="003F3CA7" w:rsidRDefault="004818E4" w:rsidP="00DA5DE1">
      <w:pPr>
        <w:spacing w:after="0" w:line="240" w:lineRule="auto"/>
        <w:jc w:val="both"/>
        <w:rPr>
          <w:rFonts w:ascii="Arial Narrow" w:hAnsi="Arial Narrow" w:cs="Arial"/>
          <w:bCs/>
          <w:noProof/>
          <w:lang w:val="ro-RO"/>
        </w:rPr>
      </w:pPr>
    </w:p>
    <w:p w14:paraId="38226D5F"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 xml:space="preserve">2. I.9 SĂLI DE CLASĂ (ECHIPAMENTE DIGITALE) UIP/ UC  - Echipamente TIC pentru organizarea în mediul virtual pentru unități de învățământ preuniversitar </w:t>
      </w:r>
    </w:p>
    <w:p w14:paraId="1BCAB739" w14:textId="77777777" w:rsidR="004818E4" w:rsidRPr="003F3CA7" w:rsidRDefault="004818E4" w:rsidP="00DA5DE1">
      <w:pPr>
        <w:spacing w:after="0" w:line="240" w:lineRule="auto"/>
        <w:jc w:val="both"/>
        <w:rPr>
          <w:rFonts w:ascii="Arial Narrow" w:hAnsi="Arial Narrow" w:cs="Arial"/>
          <w:bCs/>
          <w:noProof/>
          <w:lang w:val="ro-RO"/>
        </w:rPr>
      </w:pPr>
    </w:p>
    <w:p w14:paraId="4AE3B3CA"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3. I.11 SĂLI DE CLASĂ (MOBILIER ȘI MATERIALE DIDACTICE) UIP/UC - Mobilier (și materiale didactice în completarea celor existente)  pentru dotarea sălilor de clasă /sălilor de grupă din unitățile de învățământ preuniversitar/unitățile conexe</w:t>
      </w:r>
    </w:p>
    <w:p w14:paraId="1C751B0F" w14:textId="77777777" w:rsidR="004818E4" w:rsidRPr="003F3CA7" w:rsidRDefault="004818E4" w:rsidP="00DA5DE1">
      <w:pPr>
        <w:spacing w:after="0" w:line="240" w:lineRule="auto"/>
        <w:jc w:val="both"/>
        <w:rPr>
          <w:rFonts w:ascii="Arial Narrow" w:hAnsi="Arial Narrow" w:cs="Arial"/>
          <w:bCs/>
          <w:noProof/>
          <w:lang w:val="ro-RO"/>
        </w:rPr>
      </w:pPr>
    </w:p>
    <w:p w14:paraId="539BDDA6" w14:textId="77777777" w:rsidR="004818E4" w:rsidRPr="003F3CA7" w:rsidRDefault="004818E4" w:rsidP="00DA5DE1">
      <w:pPr>
        <w:spacing w:after="0" w:line="240" w:lineRule="auto"/>
        <w:jc w:val="both"/>
        <w:rPr>
          <w:rFonts w:ascii="Arial Narrow" w:hAnsi="Arial Narrow" w:cs="Arial"/>
          <w:bCs/>
          <w:noProof/>
          <w:lang w:val="ro-RO"/>
        </w:rPr>
      </w:pPr>
      <w:r w:rsidRPr="003F3CA7">
        <w:rPr>
          <w:rFonts w:ascii="Arial Narrow" w:hAnsi="Arial Narrow" w:cs="Arial"/>
          <w:bCs/>
          <w:noProof/>
          <w:lang w:val="ro-RO"/>
        </w:rPr>
        <w:t>4. I.11 LABORATOR DE ȘTIINȚE (MOBILIER)/UIP - Mobilier specific și materiale didactice specifice pentru dotare laborator de științe (fizică, chimie, biologie/ multidisciplinar) din unitatea de învățământ preuniversitar</w:t>
      </w:r>
    </w:p>
    <w:p w14:paraId="1D9302EC" w14:textId="77777777" w:rsidR="004818E4" w:rsidRPr="003F3CA7" w:rsidRDefault="004818E4" w:rsidP="00DA5DE1">
      <w:pPr>
        <w:spacing w:after="0" w:line="240" w:lineRule="auto"/>
        <w:jc w:val="both"/>
        <w:rPr>
          <w:rFonts w:ascii="Arial Narrow" w:hAnsi="Arial Narrow" w:cs="Arial"/>
          <w:bCs/>
          <w:noProof/>
          <w:lang w:val="ro-RO"/>
        </w:rPr>
      </w:pPr>
    </w:p>
    <w:p w14:paraId="22B32BA6" w14:textId="305CD107" w:rsidR="006225C8" w:rsidRDefault="004818E4" w:rsidP="006225C8">
      <w:pPr>
        <w:spacing w:after="0" w:line="240" w:lineRule="auto"/>
        <w:jc w:val="both"/>
        <w:rPr>
          <w:rFonts w:ascii="Arial Narrow" w:hAnsi="Arial Narrow" w:cs="Arial"/>
          <w:bCs/>
          <w:noProof/>
          <w:lang w:val="ro-RO"/>
        </w:rPr>
      </w:pPr>
      <w:r w:rsidRPr="003F3CA7">
        <w:rPr>
          <w:rFonts w:ascii="Arial Narrow" w:hAnsi="Arial Narrow" w:cs="Arial"/>
          <w:bCs/>
          <w:noProof/>
          <w:lang w:val="ro-RO"/>
        </w:rPr>
        <w:t xml:space="preserve">5. I.11. LABORATOR DE ȘTIINȚE (ECHIPAMENTE DIGITALE) UIP  - Echipament digital pentru dotarea unui laborator de științe din unitatea de învățământ preuniversitar </w:t>
      </w:r>
    </w:p>
    <w:p w14:paraId="73CBD2C8" w14:textId="77777777" w:rsidR="006225C8" w:rsidRDefault="006225C8" w:rsidP="006225C8">
      <w:pPr>
        <w:spacing w:after="0" w:line="240" w:lineRule="auto"/>
        <w:jc w:val="both"/>
        <w:rPr>
          <w:rFonts w:ascii="Arial Narrow" w:hAnsi="Arial Narrow" w:cs="Arial"/>
          <w:bCs/>
          <w:noProof/>
          <w:lang w:val="ro-RO"/>
        </w:rPr>
      </w:pPr>
    </w:p>
    <w:p w14:paraId="11500BF3" w14:textId="1EA80F39" w:rsidR="0065336D" w:rsidRPr="006225C8" w:rsidRDefault="006225C8" w:rsidP="006225C8">
      <w:pPr>
        <w:spacing w:after="0" w:line="240" w:lineRule="auto"/>
        <w:jc w:val="both"/>
        <w:rPr>
          <w:rFonts w:ascii="Arial Narrow" w:hAnsi="Arial Narrow" w:cs="Arial"/>
          <w:bCs/>
          <w:noProof/>
          <w:lang w:val="ro-RO"/>
        </w:rPr>
      </w:pPr>
      <w:r>
        <w:rPr>
          <w:rFonts w:ascii="Arial Narrow" w:hAnsi="Arial Narrow" w:cs="Arial"/>
          <w:bCs/>
          <w:noProof/>
          <w:lang w:val="ro-RO"/>
        </w:rPr>
        <w:t xml:space="preserve">6. </w:t>
      </w:r>
      <w:r w:rsidR="004818E4" w:rsidRPr="006225C8">
        <w:rPr>
          <w:rFonts w:ascii="Arial Narrow" w:hAnsi="Arial Narrow" w:cs="Arial"/>
          <w:bCs/>
          <w:noProof/>
          <w:lang w:val="ro-RO"/>
        </w:rPr>
        <w:t xml:space="preserve">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p>
    <w:p w14:paraId="06C3BA99" w14:textId="77777777" w:rsidR="006225C8" w:rsidRDefault="006225C8" w:rsidP="006225C8">
      <w:pPr>
        <w:spacing w:after="0" w:line="240" w:lineRule="auto"/>
        <w:jc w:val="both"/>
        <w:rPr>
          <w:rFonts w:ascii="Arial Narrow" w:hAnsi="Arial Narrow" w:cs="Arial"/>
          <w:bCs/>
          <w:noProof/>
          <w:lang w:val="ro-RO"/>
        </w:rPr>
      </w:pPr>
    </w:p>
    <w:p w14:paraId="0E57BE60" w14:textId="18476A3F" w:rsidR="006225C8" w:rsidRPr="006225C8" w:rsidRDefault="006225C8" w:rsidP="006225C8">
      <w:pPr>
        <w:spacing w:after="0" w:line="240" w:lineRule="auto"/>
        <w:jc w:val="both"/>
        <w:rPr>
          <w:rFonts w:ascii="Arial Narrow" w:hAnsi="Arial Narrow" w:cs="Arial"/>
          <w:bCs/>
          <w:noProof/>
          <w:lang w:val="ro-RO"/>
        </w:rPr>
      </w:pPr>
      <w:r w:rsidRPr="006225C8">
        <w:rPr>
          <w:rFonts w:ascii="Arial Narrow" w:hAnsi="Arial Narrow" w:cs="Arial"/>
          <w:bCs/>
          <w:noProof/>
          <w:lang w:val="ro-RO"/>
        </w:rPr>
        <w:t xml:space="preserve">7. 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w:t>
      </w:r>
    </w:p>
    <w:p w14:paraId="572F22B8" w14:textId="77777777" w:rsidR="006225C8" w:rsidRPr="006225C8" w:rsidRDefault="006225C8" w:rsidP="006225C8">
      <w:pPr>
        <w:spacing w:after="0" w:line="240" w:lineRule="auto"/>
        <w:jc w:val="both"/>
        <w:rPr>
          <w:rFonts w:ascii="Arial Narrow" w:hAnsi="Arial Narrow" w:cs="Arial"/>
          <w:bCs/>
          <w:noProof/>
          <w:lang w:val="ro-RO"/>
        </w:rPr>
      </w:pPr>
    </w:p>
    <w:p w14:paraId="1CFF29B1" w14:textId="4653CF60" w:rsidR="006225C8" w:rsidRDefault="006225C8" w:rsidP="006225C8">
      <w:pPr>
        <w:spacing w:after="0" w:line="240" w:lineRule="auto"/>
        <w:jc w:val="both"/>
        <w:rPr>
          <w:rFonts w:ascii="Arial Narrow" w:hAnsi="Arial Narrow" w:cs="Arial"/>
          <w:bCs/>
          <w:noProof/>
          <w:lang w:val="ro-RO"/>
        </w:rPr>
      </w:pPr>
      <w:r w:rsidRPr="006225C8">
        <w:rPr>
          <w:rFonts w:ascii="Arial Narrow" w:hAnsi="Arial Narrow" w:cs="Arial"/>
          <w:bCs/>
          <w:noProof/>
          <w:lang w:val="ro-RO"/>
        </w:rPr>
        <w:t>8. I.14 ATELIERE DE PRACTICĂ IPT - Materiale și echipamente de specialitate pentru dotarea atelierelor de practică/ unitate de  din rețeaua IPT în conformitate cu precizările din Standardele de pregătire profesională în vigoare, asociate calificărilor profesionale școlarizate</w:t>
      </w:r>
    </w:p>
    <w:p w14:paraId="677305BF" w14:textId="77777777" w:rsidR="00F06EDC" w:rsidRDefault="00F06EDC" w:rsidP="006225C8">
      <w:pPr>
        <w:spacing w:after="0" w:line="240" w:lineRule="auto"/>
        <w:jc w:val="both"/>
        <w:rPr>
          <w:rFonts w:ascii="Arial Narrow" w:hAnsi="Arial Narrow" w:cs="Arial"/>
          <w:bCs/>
          <w:noProof/>
          <w:lang w:val="ro-RO"/>
        </w:rPr>
      </w:pPr>
    </w:p>
    <w:p w14:paraId="42B054F1" w14:textId="1B0ACBBC" w:rsidR="00F06EDC" w:rsidRPr="00F06EDC" w:rsidRDefault="00F06EDC" w:rsidP="00F06EDC">
      <w:pPr>
        <w:jc w:val="both"/>
        <w:rPr>
          <w:rFonts w:ascii="Arial Narrow" w:eastAsiaTheme="majorEastAsia" w:hAnsi="Arial Narrow" w:cs="Arial"/>
          <w:noProof/>
          <w:lang w:val="ro-RO"/>
        </w:rPr>
      </w:pPr>
      <w:r w:rsidRPr="000A732D">
        <w:rPr>
          <w:rFonts w:ascii="Arial Narrow" w:eastAsiaTheme="majorEastAsia" w:hAnsi="Arial Narrow" w:cs="Arial"/>
          <w:noProof/>
          <w:lang w:val="ro-RO"/>
        </w:rPr>
        <w:t xml:space="preserve">9. I.14 ATELIERE DE PRACTICĂ IPT - Echipamente digitale pentru dotarea atelierelor de practică/ unitate de învătământ IPT din rețeaua IPT </w:t>
      </w:r>
    </w:p>
    <w:p w14:paraId="4BF34BD3" w14:textId="77777777" w:rsidR="00110992" w:rsidRPr="003F3CA7" w:rsidRDefault="00110992" w:rsidP="00DA5DE1">
      <w:pPr>
        <w:keepNext/>
        <w:keepLines/>
        <w:spacing w:after="0" w:line="240" w:lineRule="auto"/>
        <w:jc w:val="both"/>
        <w:outlineLvl w:val="0"/>
        <w:rPr>
          <w:rFonts w:ascii="Arial Narrow" w:eastAsiaTheme="majorEastAsia" w:hAnsi="Arial Narrow" w:cs="Arial"/>
          <w:bCs/>
          <w:noProof/>
          <w:lang w:val="ro-RO"/>
        </w:rPr>
      </w:pPr>
    </w:p>
    <w:p w14:paraId="4348D3AC" w14:textId="77777777" w:rsidR="004818E4" w:rsidRPr="003F3CA7" w:rsidRDefault="004818E4" w:rsidP="00DA5DE1">
      <w:pPr>
        <w:numPr>
          <w:ilvl w:val="0"/>
          <w:numId w:val="3"/>
        </w:numPr>
        <w:autoSpaceDE w:val="0"/>
        <w:autoSpaceDN w:val="0"/>
        <w:adjustRightInd w:val="0"/>
        <w:spacing w:after="0" w:line="240" w:lineRule="auto"/>
        <w:ind w:left="0" w:firstLine="284"/>
        <w:jc w:val="both"/>
        <w:rPr>
          <w:rFonts w:ascii="Arial Narrow" w:hAnsi="Arial Narrow" w:cs="Arial"/>
          <w:b/>
          <w:bCs/>
          <w:noProof/>
          <w:u w:val="single"/>
          <w:lang w:val="ro-RO"/>
        </w:rPr>
      </w:pPr>
      <w:r w:rsidRPr="003F3CA7">
        <w:rPr>
          <w:rFonts w:ascii="Arial Narrow" w:hAnsi="Arial Narrow" w:cs="Arial"/>
          <w:b/>
          <w:bCs/>
          <w:noProof/>
          <w:u w:val="single"/>
          <w:lang w:val="ro-RO"/>
        </w:rPr>
        <w:t xml:space="preserve">Îndeplinirea obiectivelor priorității de investiție PNRR </w:t>
      </w:r>
    </w:p>
    <w:p w14:paraId="5BED454D" w14:textId="77777777" w:rsidR="004818E4" w:rsidRPr="003F3CA7" w:rsidRDefault="004818E4" w:rsidP="00DA5DE1">
      <w:pPr>
        <w:pBdr>
          <w:top w:val="nil"/>
          <w:left w:val="nil"/>
          <w:bottom w:val="nil"/>
          <w:right w:val="nil"/>
          <w:between w:val="nil"/>
        </w:pBdr>
        <w:spacing w:after="0" w:line="240" w:lineRule="auto"/>
        <w:rPr>
          <w:rFonts w:ascii="Arial Narrow" w:hAnsi="Arial Narrow" w:cs="Arial"/>
          <w:b/>
          <w:noProof/>
          <w:lang w:val="ro-RO"/>
        </w:rPr>
      </w:pPr>
    </w:p>
    <w:p w14:paraId="0CB5ABC7" w14:textId="77777777" w:rsidR="00110992" w:rsidRDefault="004818E4" w:rsidP="00110992">
      <w:pPr>
        <w:pBdr>
          <w:top w:val="nil"/>
          <w:left w:val="nil"/>
          <w:bottom w:val="nil"/>
          <w:right w:val="nil"/>
          <w:between w:val="nil"/>
        </w:pBdr>
        <w:spacing w:after="0" w:line="240" w:lineRule="auto"/>
        <w:rPr>
          <w:rFonts w:ascii="Arial Narrow" w:hAnsi="Arial Narrow" w:cs="Arial"/>
          <w:b/>
          <w:noProof/>
          <w:lang w:val="ro-RO"/>
        </w:rPr>
      </w:pPr>
      <w:r w:rsidRPr="003F3CA7">
        <w:rPr>
          <w:rFonts w:ascii="Arial Narrow" w:hAnsi="Arial Narrow" w:cs="Arial"/>
          <w:b/>
          <w:noProof/>
          <w:lang w:val="ro-RO"/>
        </w:rPr>
        <w:t>R5. Adoptarea cadrului legislativ pentru digitalizarea educației</w:t>
      </w:r>
    </w:p>
    <w:p w14:paraId="3D8D3C60" w14:textId="4A00687F" w:rsidR="00C14177" w:rsidRPr="00C14177" w:rsidRDefault="00C14177" w:rsidP="00110992">
      <w:pPr>
        <w:pBdr>
          <w:top w:val="nil"/>
          <w:left w:val="nil"/>
          <w:bottom w:val="nil"/>
          <w:right w:val="nil"/>
          <w:between w:val="nil"/>
        </w:pBdr>
        <w:spacing w:after="0" w:line="240" w:lineRule="auto"/>
        <w:rPr>
          <w:rFonts w:ascii="Arial Narrow" w:hAnsi="Arial Narrow" w:cs="Arial"/>
          <w:b/>
          <w:noProof/>
          <w:lang w:val="ro-RO"/>
        </w:rPr>
      </w:pPr>
      <w:r w:rsidRPr="00C14177">
        <w:rPr>
          <w:rFonts w:ascii="Arial Narrow" w:hAnsi="Arial Narrow" w:cs="Arial"/>
          <w:b/>
          <w:noProof/>
          <w:lang w:val="ro-RO"/>
        </w:rPr>
        <w:t xml:space="preserve">Investiția 9 - asigură infrastructura și resursele tehnologice necesare pentru unitățile de învățământ preuniversitar, cu accent pe zonele defavorizate (în special zonele rurale), permițând accesul elevilor la tehnologie prin laboratoare informatice și echipamente dedicate. </w:t>
      </w:r>
    </w:p>
    <w:p w14:paraId="55E502BF" w14:textId="5B842D65" w:rsidR="004818E4" w:rsidRDefault="00C14177" w:rsidP="00C14177">
      <w:pPr>
        <w:keepNext/>
        <w:keepLines/>
        <w:spacing w:after="0" w:line="240" w:lineRule="auto"/>
        <w:jc w:val="both"/>
        <w:outlineLvl w:val="0"/>
        <w:rPr>
          <w:rFonts w:ascii="Arial Narrow" w:hAnsi="Arial Narrow" w:cs="Arial"/>
          <w:b/>
          <w:noProof/>
          <w:lang w:val="ro-RO"/>
        </w:rPr>
      </w:pPr>
      <w:r w:rsidRPr="00C14177">
        <w:rPr>
          <w:rFonts w:ascii="Arial Narrow" w:hAnsi="Arial Narrow" w:cs="Arial"/>
          <w:b/>
          <w:noProof/>
          <w:lang w:val="ro-RO"/>
        </w:rPr>
        <w:lastRenderedPageBreak/>
        <w:t>Implementarea investiției va fi finalizată până la 30 septembrie 2024 pentru Ținta 482 și 31 decembrie 2024 pentru Ținta 483.</w:t>
      </w:r>
    </w:p>
    <w:p w14:paraId="78CE55D4" w14:textId="77777777" w:rsidR="00C14177" w:rsidRPr="003F3CA7" w:rsidRDefault="00C14177" w:rsidP="00C14177">
      <w:pPr>
        <w:keepNext/>
        <w:keepLines/>
        <w:spacing w:after="0" w:line="240" w:lineRule="auto"/>
        <w:ind w:firstLine="720"/>
        <w:jc w:val="both"/>
        <w:outlineLvl w:val="0"/>
        <w:rPr>
          <w:rFonts w:ascii="Arial Narrow" w:eastAsiaTheme="majorEastAsia" w:hAnsi="Arial Narrow" w:cs="Arial"/>
          <w:bCs/>
          <w:noProof/>
          <w:lang w:val="ro-RO"/>
        </w:rPr>
      </w:pPr>
    </w:p>
    <w:p w14:paraId="4DA7377F" w14:textId="77777777" w:rsidR="004818E4" w:rsidRPr="003F3CA7" w:rsidRDefault="004818E4" w:rsidP="00DA5DE1">
      <w:pPr>
        <w:keepNext/>
        <w:keepLines/>
        <w:spacing w:after="0" w:line="240" w:lineRule="auto"/>
        <w:ind w:firstLine="720"/>
        <w:jc w:val="both"/>
        <w:outlineLvl w:val="0"/>
        <w:rPr>
          <w:rFonts w:ascii="Arial Narrow" w:eastAsiaTheme="majorEastAsia" w:hAnsi="Arial Narrow" w:cs="Arial"/>
          <w:bCs/>
          <w:noProof/>
          <w:lang w:val="ro-RO"/>
        </w:rPr>
      </w:pPr>
      <w:r w:rsidRPr="003F3CA7">
        <w:rPr>
          <w:rFonts w:ascii="Arial Narrow" w:eastAsiaTheme="majorEastAsia" w:hAnsi="Arial Narrow" w:cs="Arial"/>
          <w:bCs/>
          <w:noProof/>
          <w:lang w:val="ro-RO"/>
        </w:rPr>
        <w:t xml:space="preserve">Proiectul va conduce la îndeplinirea </w:t>
      </w:r>
      <w:r w:rsidRPr="003F3CA7">
        <w:rPr>
          <w:rFonts w:ascii="Arial Narrow" w:eastAsiaTheme="majorEastAsia" w:hAnsi="Arial Narrow" w:cs="Arial"/>
          <w:b/>
          <w:i/>
          <w:iCs/>
          <w:noProof/>
          <w:lang w:val="ro-RO"/>
        </w:rPr>
        <w:t>obiectivul de investiție 9</w:t>
      </w:r>
      <w:r w:rsidRPr="003F3CA7">
        <w:rPr>
          <w:rFonts w:ascii="Arial Narrow" w:eastAsiaTheme="majorEastAsia" w:hAnsi="Arial Narrow" w:cs="Arial"/>
          <w:bCs/>
          <w:noProof/>
          <w:lang w:val="ro-RO"/>
        </w:rPr>
        <w:t>, acela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14:paraId="2308E25F" w14:textId="77777777" w:rsidR="004818E4" w:rsidRPr="003F3CA7" w:rsidRDefault="004818E4" w:rsidP="00DA5DE1">
      <w:pPr>
        <w:pBdr>
          <w:top w:val="nil"/>
          <w:left w:val="nil"/>
          <w:bottom w:val="nil"/>
          <w:right w:val="nil"/>
          <w:between w:val="nil"/>
        </w:pBdr>
        <w:spacing w:after="0" w:line="240" w:lineRule="auto"/>
        <w:rPr>
          <w:rFonts w:ascii="Arial Narrow" w:hAnsi="Arial Narrow" w:cs="Arial"/>
          <w:b/>
          <w:noProof/>
          <w:lang w:val="ro-RO"/>
        </w:rPr>
      </w:pPr>
    </w:p>
    <w:p w14:paraId="26E12B2F" w14:textId="77777777" w:rsidR="004818E4" w:rsidRPr="003F3CA7" w:rsidRDefault="004818E4" w:rsidP="00DA5DE1">
      <w:pPr>
        <w:pBdr>
          <w:top w:val="nil"/>
          <w:left w:val="nil"/>
          <w:bottom w:val="nil"/>
          <w:right w:val="nil"/>
          <w:between w:val="nil"/>
        </w:pBdr>
        <w:spacing w:after="0" w:line="240" w:lineRule="auto"/>
        <w:rPr>
          <w:rFonts w:ascii="Arial Narrow" w:hAnsi="Arial Narrow" w:cs="Arial"/>
          <w:b/>
          <w:noProof/>
          <w:lang w:val="ro-RO"/>
        </w:rPr>
      </w:pPr>
      <w:r w:rsidRPr="003F3CA7">
        <w:rPr>
          <w:rFonts w:ascii="Arial Narrow" w:hAnsi="Arial Narrow" w:cs="Arial"/>
          <w:b/>
          <w:noProof/>
          <w:lang w:val="ro-RO"/>
        </w:rPr>
        <w:t>R6. Actualizarea cadrului legislativ pentru a asigura standarde ecologice de proiectare, construcție și dotare în sistemul de învățământ preuniversitar</w:t>
      </w:r>
    </w:p>
    <w:p w14:paraId="1AB4414E" w14:textId="77777777" w:rsidR="00C14177" w:rsidRPr="00C14177" w:rsidRDefault="00C14177" w:rsidP="000C07B9">
      <w:pPr>
        <w:pBdr>
          <w:top w:val="nil"/>
          <w:left w:val="nil"/>
          <w:bottom w:val="nil"/>
          <w:right w:val="nil"/>
          <w:between w:val="nil"/>
        </w:pBdr>
        <w:spacing w:after="0" w:line="240" w:lineRule="auto"/>
        <w:jc w:val="both"/>
        <w:rPr>
          <w:rFonts w:ascii="Arial Narrow" w:hAnsi="Arial Narrow" w:cs="Arial"/>
          <w:b/>
          <w:noProof/>
          <w:lang w:val="ro-RO"/>
        </w:rPr>
      </w:pPr>
      <w:r w:rsidRPr="00C14177">
        <w:rPr>
          <w:rFonts w:ascii="Arial Narrow" w:hAnsi="Arial Narrow" w:cs="Arial"/>
          <w:b/>
          <w:noProof/>
          <w:lang w:val="ro-RO"/>
        </w:rPr>
        <w:t>Investiția 11 -  oferă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2742674B" w14:textId="1039FE6B" w:rsidR="004818E4" w:rsidRPr="003F3CA7" w:rsidRDefault="00C14177" w:rsidP="000C07B9">
      <w:pPr>
        <w:pBdr>
          <w:top w:val="nil"/>
          <w:left w:val="nil"/>
          <w:bottom w:val="nil"/>
          <w:right w:val="nil"/>
          <w:between w:val="nil"/>
        </w:pBdr>
        <w:spacing w:after="0" w:line="240" w:lineRule="auto"/>
        <w:jc w:val="both"/>
        <w:rPr>
          <w:rFonts w:ascii="Arial Narrow" w:hAnsi="Arial Narrow" w:cs="Arial"/>
          <w:b/>
          <w:noProof/>
          <w:lang w:val="ro-RO"/>
        </w:rPr>
      </w:pPr>
      <w:r w:rsidRPr="00C14177">
        <w:rPr>
          <w:rFonts w:ascii="Arial Narrow" w:hAnsi="Arial Narrow" w:cs="Arial"/>
          <w:b/>
          <w:noProof/>
          <w:lang w:val="ro-RO"/>
        </w:rPr>
        <w:t>Implementarea investiției va fi finalizată până la 30 iunie 2024 pentru Ținta 491 și Ținta 492.</w:t>
      </w:r>
    </w:p>
    <w:p w14:paraId="39816B15" w14:textId="77777777" w:rsidR="004818E4" w:rsidRPr="003F3CA7" w:rsidRDefault="004818E4" w:rsidP="000C07B9">
      <w:pPr>
        <w:keepNext/>
        <w:keepLines/>
        <w:spacing w:after="0" w:line="240" w:lineRule="auto"/>
        <w:ind w:firstLine="720"/>
        <w:jc w:val="both"/>
        <w:outlineLvl w:val="0"/>
        <w:rPr>
          <w:rFonts w:ascii="Arial Narrow" w:eastAsiaTheme="majorEastAsia" w:hAnsi="Arial Narrow" w:cs="Arial"/>
          <w:bCs/>
          <w:noProof/>
          <w:lang w:val="ro-RO"/>
        </w:rPr>
      </w:pPr>
    </w:p>
    <w:p w14:paraId="34F5DF5E" w14:textId="77777777" w:rsidR="004818E4" w:rsidRPr="003F3CA7" w:rsidRDefault="004818E4" w:rsidP="000C07B9">
      <w:pPr>
        <w:keepNext/>
        <w:keepLines/>
        <w:spacing w:after="0" w:line="240" w:lineRule="auto"/>
        <w:ind w:firstLine="720"/>
        <w:jc w:val="both"/>
        <w:outlineLvl w:val="0"/>
        <w:rPr>
          <w:rFonts w:ascii="Arial Narrow" w:eastAsiaTheme="majorEastAsia" w:hAnsi="Arial Narrow" w:cs="Arial"/>
          <w:bCs/>
          <w:noProof/>
          <w:lang w:val="ro-RO"/>
        </w:rPr>
      </w:pPr>
      <w:r w:rsidRPr="003F3CA7">
        <w:rPr>
          <w:rFonts w:ascii="Arial Narrow" w:eastAsiaTheme="majorEastAsia" w:hAnsi="Arial Narrow" w:cs="Arial"/>
          <w:bCs/>
          <w:noProof/>
          <w:lang w:val="ro-RO"/>
        </w:rPr>
        <w:t xml:space="preserve">Proiectul va conduce la îndeplinirea </w:t>
      </w:r>
      <w:r w:rsidRPr="003F3CA7">
        <w:rPr>
          <w:rFonts w:ascii="Arial Narrow" w:eastAsiaTheme="majorEastAsia" w:hAnsi="Arial Narrow" w:cs="Arial"/>
          <w:b/>
          <w:i/>
          <w:iCs/>
          <w:noProof/>
          <w:lang w:val="ro-RO"/>
        </w:rPr>
        <w:t>obiectivul de investiție 11</w:t>
      </w:r>
      <w:r w:rsidRPr="003F3CA7">
        <w:rPr>
          <w:rFonts w:ascii="Arial Narrow" w:eastAsiaTheme="majorEastAsia" w:hAnsi="Arial Narrow" w:cs="Arial"/>
          <w:bCs/>
          <w:noProof/>
          <w:lang w:val="ro-RO"/>
        </w:rPr>
        <w:t>,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5786F1B6" w14:textId="77777777" w:rsidR="004818E4" w:rsidRPr="003F3CA7" w:rsidRDefault="004818E4" w:rsidP="000C07B9">
      <w:pPr>
        <w:pBdr>
          <w:top w:val="nil"/>
          <w:left w:val="nil"/>
          <w:bottom w:val="nil"/>
          <w:right w:val="nil"/>
          <w:between w:val="nil"/>
        </w:pBdr>
        <w:spacing w:after="0" w:line="240" w:lineRule="auto"/>
        <w:jc w:val="both"/>
        <w:rPr>
          <w:rFonts w:ascii="Arial Narrow" w:hAnsi="Arial Narrow" w:cs="Arial"/>
          <w:b/>
          <w:noProof/>
          <w:lang w:val="ro-RO"/>
        </w:rPr>
      </w:pPr>
    </w:p>
    <w:p w14:paraId="6EF3C7C7" w14:textId="0CAB7923" w:rsidR="004818E4" w:rsidRPr="00261072" w:rsidRDefault="004818E4" w:rsidP="000C07B9">
      <w:pPr>
        <w:pBdr>
          <w:top w:val="nil"/>
          <w:left w:val="nil"/>
          <w:bottom w:val="nil"/>
          <w:right w:val="nil"/>
          <w:between w:val="nil"/>
        </w:pBdr>
        <w:spacing w:after="0" w:line="240" w:lineRule="auto"/>
        <w:jc w:val="both"/>
        <w:rPr>
          <w:rFonts w:ascii="Arial Narrow" w:hAnsi="Arial Narrow" w:cs="Arial"/>
          <w:b/>
          <w:bCs/>
          <w:i/>
          <w:iCs/>
          <w:noProof/>
          <w:lang w:val="ro-RO"/>
        </w:rPr>
      </w:pPr>
      <w:r w:rsidRPr="00261072">
        <w:rPr>
          <w:rFonts w:ascii="Arial Narrow" w:hAnsi="Arial Narrow" w:cs="Arial"/>
          <w:b/>
          <w:bCs/>
          <w:i/>
          <w:iCs/>
          <w:noProof/>
          <w:lang w:val="ro-RO"/>
        </w:rPr>
        <w:t xml:space="preserve">I9 - LABORATOR DE INFORMATICĂ (UIP) - Echipamente pentru dotare laboratoare de informatică din unități de învățământ de nivel primar, gimnazial și liceal/unitate conexă : </w:t>
      </w:r>
      <w:r w:rsidR="00261072" w:rsidRPr="00261072">
        <w:rPr>
          <w:rFonts w:ascii="Arial Narrow" w:hAnsi="Arial Narrow" w:cs="Arial"/>
          <w:b/>
          <w:bCs/>
          <w:i/>
          <w:iCs/>
          <w:noProof/>
          <w:lang w:val="ro-RO"/>
        </w:rPr>
        <w:t>6 buc.</w:t>
      </w:r>
    </w:p>
    <w:p w14:paraId="4130DF72" w14:textId="77777777" w:rsidR="005B07B5" w:rsidRPr="005B07B5" w:rsidRDefault="005B07B5" w:rsidP="005B07B5">
      <w:pPr>
        <w:spacing w:after="0" w:line="240" w:lineRule="auto"/>
        <w:jc w:val="both"/>
        <w:rPr>
          <w:rFonts w:ascii="Arial Narrow" w:hAnsi="Arial Narrow" w:cs="Arial"/>
          <w:bCs/>
          <w:i/>
          <w:iCs/>
          <w:noProof/>
          <w:lang w:val="ro-RO"/>
        </w:rPr>
      </w:pPr>
    </w:p>
    <w:p w14:paraId="0AF8E897" w14:textId="6FC7A978"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Colegiul Național „Dragoș Vodă”, Câmpulung Moldovenesc </w:t>
      </w:r>
    </w:p>
    <w:p w14:paraId="1ED832F5" w14:textId="3E658B1B"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235D7C83"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09FFA9F9" w14:textId="4D2717C4"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Colegiul Silvic Bucovina, Câmpulung Moldovenesc  </w:t>
      </w:r>
    </w:p>
    <w:p w14:paraId="6727B153" w14:textId="58964E18"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547E60D7"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30286304" w14:textId="7D6CAC9E"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Școala Gimnazială „Bogdan Vodă” Câmpulung Moldovenesc </w:t>
      </w:r>
    </w:p>
    <w:p w14:paraId="5E302792" w14:textId="193ECCE8"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 xml:space="preserve">Nr. laboratoare de informatică </w:t>
      </w:r>
      <w:r w:rsidR="00315FC3" w:rsidRPr="00A96BD2">
        <w:rPr>
          <w:rFonts w:ascii="Arial Narrow" w:hAnsi="Arial Narrow" w:cs="Times New Roman"/>
          <w:bCs/>
          <w:noProof/>
          <w:lang w:val="ro-RO"/>
        </w:rPr>
        <w:t xml:space="preserve">: </w:t>
      </w:r>
      <w:r w:rsidRPr="00CB7C78">
        <w:rPr>
          <w:rFonts w:ascii="Arial Narrow" w:hAnsi="Arial Narrow" w:cs="Times New Roman"/>
          <w:bCs/>
          <w:noProof/>
          <w:lang w:val="ro-RO"/>
        </w:rPr>
        <w:t>1 buc.</w:t>
      </w:r>
    </w:p>
    <w:p w14:paraId="0F55FB3D"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186B54B7" w14:textId="4050F8FC"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Școala Gimnazială „George Voevidca”,Câmpulung Moldovenesc </w:t>
      </w:r>
    </w:p>
    <w:p w14:paraId="786AF0BD" w14:textId="01DE1229"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7094128C"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689DB629" w14:textId="3E4A37F1"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Școala Gimnazială Teodor V. Ștefanelli, Câmpulung Moldovenesc </w:t>
      </w:r>
    </w:p>
    <w:p w14:paraId="39A287A9" w14:textId="2465FA8A" w:rsid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7B987852" w14:textId="77777777" w:rsidR="005B07B5" w:rsidRPr="00CB7C78" w:rsidRDefault="005B07B5" w:rsidP="005B07B5">
      <w:pPr>
        <w:pStyle w:val="ListParagraph"/>
        <w:spacing w:after="0" w:line="240" w:lineRule="auto"/>
        <w:rPr>
          <w:rFonts w:ascii="Arial Narrow" w:hAnsi="Arial Narrow" w:cs="Times New Roman"/>
          <w:bCs/>
          <w:noProof/>
          <w:lang w:val="ro-RO"/>
        </w:rPr>
      </w:pPr>
    </w:p>
    <w:p w14:paraId="05624041" w14:textId="6617E8C8" w:rsidR="005B07B5" w:rsidRPr="005B07B5" w:rsidRDefault="005B07B5" w:rsidP="005B07B5">
      <w:pPr>
        <w:pStyle w:val="ListParagraph"/>
        <w:numPr>
          <w:ilvl w:val="0"/>
          <w:numId w:val="20"/>
        </w:numPr>
        <w:spacing w:after="0" w:line="240" w:lineRule="auto"/>
        <w:jc w:val="both"/>
        <w:rPr>
          <w:rFonts w:ascii="Arial Narrow" w:hAnsi="Arial Narrow" w:cs="Arial"/>
          <w:bCs/>
          <w:i/>
          <w:iCs/>
          <w:noProof/>
          <w:lang w:val="ro-RO"/>
        </w:rPr>
      </w:pPr>
      <w:r w:rsidRPr="005B07B5">
        <w:rPr>
          <w:rFonts w:ascii="Arial Narrow" w:hAnsi="Arial Narrow" w:cs="Arial"/>
          <w:bCs/>
          <w:i/>
          <w:iCs/>
          <w:noProof/>
          <w:lang w:val="ro-RO"/>
        </w:rPr>
        <w:t xml:space="preserve">Clubul Copiilor Câmpulung Moldovenesc </w:t>
      </w:r>
    </w:p>
    <w:p w14:paraId="21E8AA72" w14:textId="1328A507" w:rsidR="005B07B5" w:rsidRPr="005B07B5" w:rsidRDefault="005B07B5" w:rsidP="005B07B5">
      <w:pPr>
        <w:pStyle w:val="ListParagraph"/>
        <w:spacing w:after="0" w:line="240" w:lineRule="auto"/>
        <w:rPr>
          <w:rFonts w:ascii="Arial Narrow" w:hAnsi="Arial Narrow" w:cs="Times New Roman"/>
          <w:bCs/>
          <w:noProof/>
          <w:lang w:val="ro-RO"/>
        </w:rPr>
      </w:pPr>
      <w:r w:rsidRPr="00CB7C78">
        <w:rPr>
          <w:rFonts w:ascii="Arial Narrow" w:hAnsi="Arial Narrow" w:cs="Times New Roman"/>
          <w:bCs/>
          <w:noProof/>
          <w:lang w:val="ro-RO"/>
        </w:rPr>
        <w:t>Nr. laboratoare de informatică</w:t>
      </w:r>
      <w:r w:rsidR="00315FC3" w:rsidRPr="00A96BD2">
        <w:rPr>
          <w:rFonts w:ascii="Arial Narrow" w:hAnsi="Arial Narrow" w:cs="Times New Roman"/>
          <w:bCs/>
          <w:noProof/>
          <w:lang w:val="ro-RO"/>
        </w:rPr>
        <w:t xml:space="preserve"> : </w:t>
      </w:r>
      <w:r w:rsidRPr="00CB7C78">
        <w:rPr>
          <w:rFonts w:ascii="Arial Narrow" w:hAnsi="Arial Narrow" w:cs="Times New Roman"/>
          <w:bCs/>
          <w:noProof/>
          <w:lang w:val="ro-RO"/>
        </w:rPr>
        <w:t>1 buc.</w:t>
      </w:r>
    </w:p>
    <w:p w14:paraId="75DF9514" w14:textId="31CB4CD3" w:rsidR="005B07B5" w:rsidRDefault="005B07B5" w:rsidP="000C07B9">
      <w:pPr>
        <w:spacing w:after="0" w:line="240" w:lineRule="auto"/>
        <w:jc w:val="both"/>
        <w:rPr>
          <w:rFonts w:ascii="Arial Narrow" w:hAnsi="Arial Narrow" w:cs="Arial"/>
          <w:bCs/>
          <w:i/>
          <w:iCs/>
          <w:noProof/>
          <w:highlight w:val="yellow"/>
          <w:lang w:val="ro-RO"/>
        </w:rPr>
      </w:pPr>
    </w:p>
    <w:p w14:paraId="5F4EF8D7" w14:textId="77777777" w:rsidR="00110992" w:rsidRPr="00C14177" w:rsidRDefault="00110992" w:rsidP="000C07B9">
      <w:pPr>
        <w:spacing w:after="0" w:line="240" w:lineRule="auto"/>
        <w:jc w:val="both"/>
        <w:rPr>
          <w:rFonts w:ascii="Arial Narrow" w:hAnsi="Arial Narrow" w:cs="Arial"/>
          <w:bCs/>
          <w:i/>
          <w:iCs/>
          <w:noProof/>
          <w:highlight w:val="yellow"/>
          <w:lang w:val="ro-RO"/>
        </w:rPr>
      </w:pPr>
    </w:p>
    <w:p w14:paraId="51A59C51" w14:textId="4E4BF9EC" w:rsidR="00261072" w:rsidRPr="00A23BB6" w:rsidRDefault="004818E4" w:rsidP="00261072">
      <w:pPr>
        <w:spacing w:after="0" w:line="240" w:lineRule="auto"/>
        <w:jc w:val="both"/>
        <w:rPr>
          <w:rFonts w:ascii="Arial Narrow" w:hAnsi="Arial Narrow" w:cs="Arial"/>
          <w:b/>
          <w:bCs/>
          <w:i/>
          <w:iCs/>
          <w:noProof/>
          <w:lang w:val="ro-RO"/>
        </w:rPr>
      </w:pPr>
      <w:r w:rsidRPr="00A23BB6">
        <w:rPr>
          <w:rFonts w:ascii="Arial Narrow" w:hAnsi="Arial Narrow" w:cs="Arial"/>
          <w:b/>
          <w:bCs/>
          <w:i/>
          <w:iCs/>
          <w:noProof/>
          <w:lang w:val="ro-RO"/>
        </w:rPr>
        <w:t xml:space="preserve">I9 - SĂLI DE CLASĂ (ECHIPAMENTE DIGITALE) UIP/ UC  - Echipamente TIC pentru organizarea în mediul virtual pentru unități de învățământ preuniversitar : </w:t>
      </w:r>
      <w:r w:rsidR="00261072" w:rsidRPr="00A23BB6">
        <w:rPr>
          <w:rFonts w:ascii="Arial Narrow" w:hAnsi="Arial Narrow" w:cs="Arial"/>
          <w:b/>
          <w:bCs/>
          <w:i/>
          <w:iCs/>
          <w:noProof/>
          <w:lang w:val="ro-RO"/>
        </w:rPr>
        <w:t>15</w:t>
      </w:r>
      <w:r w:rsidR="00A23BB6" w:rsidRPr="00A23BB6">
        <w:rPr>
          <w:rFonts w:ascii="Arial Narrow" w:hAnsi="Arial Narrow" w:cs="Arial"/>
          <w:b/>
          <w:bCs/>
          <w:i/>
          <w:iCs/>
          <w:noProof/>
          <w:lang w:val="ro-RO"/>
        </w:rPr>
        <w:t>2</w:t>
      </w:r>
      <w:r w:rsidR="00261072" w:rsidRPr="00A23BB6">
        <w:rPr>
          <w:rFonts w:ascii="Arial Narrow" w:hAnsi="Arial Narrow" w:cs="Arial"/>
          <w:b/>
          <w:bCs/>
          <w:i/>
          <w:iCs/>
          <w:noProof/>
          <w:lang w:val="ro-RO"/>
        </w:rPr>
        <w:t xml:space="preserve"> buc.</w:t>
      </w:r>
    </w:p>
    <w:p w14:paraId="596AA60B" w14:textId="77777777" w:rsidR="00261072" w:rsidRPr="00261072" w:rsidRDefault="00261072" w:rsidP="00261072">
      <w:pPr>
        <w:spacing w:after="0" w:line="240" w:lineRule="auto"/>
        <w:jc w:val="both"/>
        <w:rPr>
          <w:rFonts w:ascii="Arial Narrow" w:hAnsi="Arial Narrow" w:cs="Arial"/>
          <w:b/>
          <w:bCs/>
          <w:i/>
          <w:iCs/>
          <w:noProof/>
          <w:lang w:val="ro-RO"/>
        </w:rPr>
      </w:pPr>
    </w:p>
    <w:p w14:paraId="6B70CCEF" w14:textId="3824F0BC" w:rsidR="00261072" w:rsidRPr="00A96BD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Național „Dragoș Vodă”, Câmpulung Moldovenesc </w:t>
      </w:r>
    </w:p>
    <w:p w14:paraId="40EC5FD5" w14:textId="72D03242" w:rsidR="00261072" w:rsidRDefault="00A96BD2" w:rsidP="00A96BD2">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 : 20</w:t>
      </w:r>
      <w:r w:rsidR="00261072" w:rsidRPr="00A96BD2">
        <w:rPr>
          <w:rFonts w:ascii="Arial Narrow" w:hAnsi="Arial Narrow" w:cs="Times New Roman"/>
          <w:bCs/>
          <w:noProof/>
          <w:lang w:val="ro-RO"/>
        </w:rPr>
        <w:t xml:space="preserve"> buc.</w:t>
      </w:r>
    </w:p>
    <w:p w14:paraId="1622F372" w14:textId="77777777" w:rsidR="00A96BD2" w:rsidRPr="00A96BD2" w:rsidRDefault="00A96BD2" w:rsidP="00A96BD2">
      <w:pPr>
        <w:pStyle w:val="ListParagraph"/>
        <w:spacing w:after="0" w:line="240" w:lineRule="auto"/>
        <w:rPr>
          <w:rFonts w:ascii="Arial Narrow" w:hAnsi="Arial Narrow" w:cs="Times New Roman"/>
          <w:bCs/>
          <w:noProof/>
          <w:lang w:val="ro-RO"/>
        </w:rPr>
      </w:pPr>
    </w:p>
    <w:p w14:paraId="6172DDF7" w14:textId="5CB9F306"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Silvic Bucovina, Câmpulung Moldovenesc </w:t>
      </w:r>
    </w:p>
    <w:p w14:paraId="250191A7" w14:textId="241D611A" w:rsidR="00A96BD2" w:rsidRDefault="00A96BD2" w:rsidP="00A96BD2">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w:t>
      </w:r>
      <w:r>
        <w:rPr>
          <w:rFonts w:ascii="Arial Narrow" w:hAnsi="Arial Narrow" w:cs="Times New Roman"/>
          <w:bCs/>
          <w:noProof/>
          <w:lang w:val="ro-RO"/>
        </w:rPr>
        <w:t xml:space="preserve"> : 3</w:t>
      </w:r>
      <w:r w:rsidRPr="00A96BD2">
        <w:rPr>
          <w:rFonts w:ascii="Arial Narrow" w:hAnsi="Arial Narrow" w:cs="Times New Roman"/>
          <w:bCs/>
          <w:noProof/>
          <w:lang w:val="ro-RO"/>
        </w:rPr>
        <w:t>0 buc.</w:t>
      </w:r>
    </w:p>
    <w:p w14:paraId="55E21D73" w14:textId="77777777" w:rsidR="00A96BD2" w:rsidRPr="00A96BD2" w:rsidRDefault="00A96BD2" w:rsidP="00A96BD2">
      <w:pPr>
        <w:pStyle w:val="ListParagraph"/>
        <w:spacing w:after="0" w:line="240" w:lineRule="auto"/>
        <w:rPr>
          <w:rFonts w:ascii="Arial Narrow" w:hAnsi="Arial Narrow" w:cs="Times New Roman"/>
          <w:bCs/>
          <w:noProof/>
          <w:lang w:val="ro-RO"/>
        </w:rPr>
      </w:pPr>
    </w:p>
    <w:p w14:paraId="18046E17" w14:textId="23E3DBEA"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Liceul Tehnologic Nr. 1, Câmpulung Moldovenesc </w:t>
      </w:r>
    </w:p>
    <w:p w14:paraId="0CA862D4" w14:textId="426AF55D" w:rsidR="00A96BD2" w:rsidRDefault="00A96BD2" w:rsidP="00A96BD2">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w:t>
      </w:r>
      <w:r>
        <w:rPr>
          <w:rFonts w:ascii="Arial Narrow" w:hAnsi="Arial Narrow" w:cs="Times New Roman"/>
          <w:bCs/>
          <w:noProof/>
          <w:lang w:val="ro-RO"/>
        </w:rPr>
        <w:t xml:space="preserve"> : 2</w:t>
      </w:r>
      <w:r w:rsidR="00A23BB6">
        <w:rPr>
          <w:rFonts w:ascii="Arial Narrow" w:hAnsi="Arial Narrow" w:cs="Times New Roman"/>
          <w:bCs/>
          <w:noProof/>
          <w:lang w:val="ro-RO"/>
        </w:rPr>
        <w:t>5</w:t>
      </w:r>
      <w:r w:rsidRPr="00A96BD2">
        <w:rPr>
          <w:rFonts w:ascii="Arial Narrow" w:hAnsi="Arial Narrow" w:cs="Times New Roman"/>
          <w:bCs/>
          <w:noProof/>
          <w:lang w:val="ro-RO"/>
        </w:rPr>
        <w:t xml:space="preserve"> buc.</w:t>
      </w:r>
    </w:p>
    <w:p w14:paraId="3F07D9DA" w14:textId="77777777" w:rsidR="00A96BD2" w:rsidRPr="00A96BD2" w:rsidRDefault="00A96BD2" w:rsidP="00A96BD2">
      <w:pPr>
        <w:pStyle w:val="ListParagraph"/>
        <w:spacing w:after="0" w:line="240" w:lineRule="auto"/>
        <w:jc w:val="both"/>
        <w:rPr>
          <w:rFonts w:ascii="Arial Narrow" w:hAnsi="Arial Narrow" w:cs="Arial"/>
          <w:bCs/>
          <w:i/>
          <w:iCs/>
          <w:noProof/>
          <w:lang w:val="ro-RO"/>
        </w:rPr>
      </w:pPr>
    </w:p>
    <w:p w14:paraId="7D002FC2" w14:textId="63BCB820"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Școala Gimnazială „Bogdan Vodă” Câmpulung Moldovenesc </w:t>
      </w:r>
    </w:p>
    <w:p w14:paraId="5D7D1647" w14:textId="79F310EF"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Nr. săli de clasă</w:t>
      </w:r>
      <w:r>
        <w:rPr>
          <w:rFonts w:ascii="Arial Narrow" w:hAnsi="Arial Narrow" w:cs="Times New Roman"/>
          <w:bCs/>
          <w:noProof/>
          <w:lang w:val="ro-RO"/>
        </w:rPr>
        <w:t xml:space="preserve"> : 21</w:t>
      </w:r>
      <w:r w:rsidRPr="00A96BD2">
        <w:rPr>
          <w:rFonts w:ascii="Arial Narrow" w:hAnsi="Arial Narrow" w:cs="Times New Roman"/>
          <w:bCs/>
          <w:noProof/>
          <w:lang w:val="ro-RO"/>
        </w:rPr>
        <w:t xml:space="preserve"> buc.</w:t>
      </w:r>
    </w:p>
    <w:p w14:paraId="2B3D504C" w14:textId="77777777" w:rsidR="00A96BD2" w:rsidRPr="00A23BB6" w:rsidRDefault="00A96BD2" w:rsidP="00A23BB6">
      <w:pPr>
        <w:spacing w:after="0" w:line="240" w:lineRule="auto"/>
        <w:jc w:val="both"/>
        <w:rPr>
          <w:rFonts w:ascii="Arial Narrow" w:hAnsi="Arial Narrow" w:cs="Arial"/>
          <w:bCs/>
          <w:i/>
          <w:iCs/>
          <w:noProof/>
          <w:lang w:val="ro-RO"/>
        </w:rPr>
      </w:pPr>
    </w:p>
    <w:p w14:paraId="28A2945D" w14:textId="08484309"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Școala Gimnazială „George Voevidca” </w:t>
      </w:r>
      <w:r w:rsidRPr="00A96BD2">
        <w:rPr>
          <w:rFonts w:ascii="Arial Narrow" w:hAnsi="Arial Narrow" w:cs="Arial"/>
          <w:bCs/>
          <w:i/>
          <w:iCs/>
          <w:noProof/>
          <w:lang w:val="ro-RO"/>
        </w:rPr>
        <w:t>Câmpulung Moldovenesc</w:t>
      </w:r>
    </w:p>
    <w:p w14:paraId="00227D5E"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CP-IV : 5 buc.</w:t>
      </w:r>
    </w:p>
    <w:p w14:paraId="463040DC" w14:textId="6D0E9340"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gimnazial</w:t>
      </w:r>
      <w:r w:rsidR="00315FC3">
        <w:rPr>
          <w:rFonts w:ascii="Arial Narrow" w:hAnsi="Arial Narrow" w:cs="Arial"/>
          <w:bCs/>
          <w:noProof/>
          <w:lang w:val="ro-RO"/>
        </w:rPr>
        <w:t xml:space="preserve"> </w:t>
      </w:r>
      <w:r w:rsidRPr="00315FC3">
        <w:rPr>
          <w:rFonts w:ascii="Arial Narrow" w:hAnsi="Arial Narrow" w:cs="Arial"/>
          <w:bCs/>
          <w:noProof/>
          <w:lang w:val="ro-RO"/>
        </w:rPr>
        <w:t>: 5 buc.</w:t>
      </w:r>
    </w:p>
    <w:p w14:paraId="44351D3A"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44AF121C" w14:textId="77777777"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nr.2</w:t>
      </w:r>
    </w:p>
    <w:p w14:paraId="0B56A66C" w14:textId="3D9A8C8B"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3 buc.</w:t>
      </w:r>
    </w:p>
    <w:p w14:paraId="163B4671"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7B0A2248" w14:textId="5C7BC557"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Grădinița Cu Program Normal „Valea Seacă” </w:t>
      </w:r>
      <w:r w:rsidRPr="00A96BD2">
        <w:rPr>
          <w:rFonts w:ascii="Arial Narrow" w:hAnsi="Arial Narrow" w:cs="Arial"/>
          <w:bCs/>
          <w:i/>
          <w:iCs/>
          <w:noProof/>
          <w:lang w:val="ro-RO"/>
        </w:rPr>
        <w:t>Câmpulung Moldovenesc</w:t>
      </w:r>
    </w:p>
    <w:p w14:paraId="4ED21E10" w14:textId="6333E786"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w:t>
      </w:r>
      <w:r w:rsidR="00315FC3">
        <w:rPr>
          <w:rFonts w:ascii="Arial Narrow" w:hAnsi="Arial Narrow" w:cs="Arial"/>
          <w:bCs/>
          <w:noProof/>
          <w:lang w:val="ro-RO"/>
        </w:rPr>
        <w:t xml:space="preserve"> </w:t>
      </w:r>
      <w:r w:rsidRPr="00315FC3">
        <w:rPr>
          <w:rFonts w:ascii="Arial Narrow" w:hAnsi="Arial Narrow" w:cs="Arial"/>
          <w:bCs/>
          <w:noProof/>
          <w:lang w:val="ro-RO"/>
        </w:rPr>
        <w:t>buc.</w:t>
      </w:r>
    </w:p>
    <w:p w14:paraId="6DD83A08"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1B37262A" w14:textId="480BFA97"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Grădinița Cu Program Normal nr.5 </w:t>
      </w:r>
      <w:r w:rsidRPr="00A96BD2">
        <w:rPr>
          <w:rFonts w:ascii="Arial Narrow" w:hAnsi="Arial Narrow" w:cs="Arial"/>
          <w:bCs/>
          <w:i/>
          <w:iCs/>
          <w:noProof/>
          <w:lang w:val="ro-RO"/>
        </w:rPr>
        <w:t>Câmpulung Moldovenesc</w:t>
      </w:r>
    </w:p>
    <w:p w14:paraId="2DBFEA68"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5 buc.</w:t>
      </w:r>
    </w:p>
    <w:p w14:paraId="369066C2"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5CC2E52F" w14:textId="286E0DDE" w:rsidR="00A23BB6" w:rsidRPr="00A23BB6"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 xml:space="preserve">Grădinița Cu Program Normal „Floare de Colț” </w:t>
      </w:r>
      <w:r w:rsidRPr="00A96BD2">
        <w:rPr>
          <w:rFonts w:ascii="Arial Narrow" w:hAnsi="Arial Narrow" w:cs="Arial"/>
          <w:bCs/>
          <w:i/>
          <w:iCs/>
          <w:noProof/>
          <w:lang w:val="ro-RO"/>
        </w:rPr>
        <w:t>Câmpulung Moldovenesc</w:t>
      </w:r>
    </w:p>
    <w:p w14:paraId="6A3E2DC0" w14:textId="7B973E4D" w:rsidR="00A96BD2"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 buc.</w:t>
      </w:r>
    </w:p>
    <w:p w14:paraId="743E0E00"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2F89D5B9"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Școala Gimnazială Teodor V. Ștefanelli</w:t>
      </w:r>
    </w:p>
    <w:p w14:paraId="55D8F64B" w14:textId="5EC8AA2A"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V-VIII : 8</w:t>
      </w:r>
      <w:r>
        <w:rPr>
          <w:rFonts w:ascii="Arial Narrow" w:hAnsi="Arial Narrow" w:cs="Arial"/>
          <w:bCs/>
          <w:noProof/>
          <w:lang w:val="ro-RO"/>
        </w:rPr>
        <w:t xml:space="preserve"> </w:t>
      </w:r>
      <w:r w:rsidRPr="00315FC3">
        <w:rPr>
          <w:rFonts w:ascii="Arial Narrow" w:hAnsi="Arial Narrow" w:cs="Arial"/>
          <w:bCs/>
          <w:noProof/>
          <w:lang w:val="ro-RO"/>
        </w:rPr>
        <w:t>buc.</w:t>
      </w:r>
    </w:p>
    <w:p w14:paraId="7F6D7E26" w14:textId="30DA2D03"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CP-IV : 10</w:t>
      </w:r>
      <w:r>
        <w:rPr>
          <w:rFonts w:ascii="Arial Narrow" w:hAnsi="Arial Narrow" w:cs="Arial"/>
          <w:bCs/>
          <w:noProof/>
          <w:lang w:val="ro-RO"/>
        </w:rPr>
        <w:t xml:space="preserve"> </w:t>
      </w:r>
      <w:r w:rsidRPr="00315FC3">
        <w:rPr>
          <w:rFonts w:ascii="Arial Narrow" w:hAnsi="Arial Narrow" w:cs="Arial"/>
          <w:bCs/>
          <w:noProof/>
          <w:lang w:val="ro-RO"/>
        </w:rPr>
        <w:t>buc.</w:t>
      </w:r>
    </w:p>
    <w:p w14:paraId="268D6F04"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1AE8C5FF"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Grădinița Cu Program Normal Nr. 3</w:t>
      </w:r>
    </w:p>
    <w:p w14:paraId="6E6E1D27" w14:textId="68940E7B" w:rsidR="00A96BD2"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 buc.</w:t>
      </w:r>
    </w:p>
    <w:p w14:paraId="1E437255" w14:textId="77777777" w:rsidR="00315FC3" w:rsidRPr="00A96BD2" w:rsidRDefault="00315FC3" w:rsidP="00315FC3">
      <w:pPr>
        <w:pStyle w:val="ListParagraph"/>
        <w:spacing w:after="0" w:line="240" w:lineRule="auto"/>
        <w:jc w:val="both"/>
        <w:rPr>
          <w:rFonts w:ascii="Arial Narrow" w:hAnsi="Arial Narrow" w:cs="Arial"/>
          <w:bCs/>
          <w:i/>
          <w:iCs/>
          <w:noProof/>
          <w:lang w:val="ro-RO"/>
        </w:rPr>
      </w:pPr>
    </w:p>
    <w:p w14:paraId="36C684B2" w14:textId="587FCD05"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Copiilor Câmpulung Moldovenesc</w:t>
      </w:r>
    </w:p>
    <w:p w14:paraId="05D6657E" w14:textId="79A2D1A3"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săli de </w:t>
      </w:r>
      <w:r w:rsidR="00315FC3">
        <w:rPr>
          <w:rFonts w:ascii="Arial Narrow" w:hAnsi="Arial Narrow" w:cs="Times New Roman"/>
          <w:bCs/>
          <w:noProof/>
          <w:lang w:val="ro-RO"/>
        </w:rPr>
        <w:t>cerc</w:t>
      </w:r>
      <w:r>
        <w:rPr>
          <w:rFonts w:ascii="Arial Narrow" w:hAnsi="Arial Narrow" w:cs="Times New Roman"/>
          <w:bCs/>
          <w:noProof/>
          <w:lang w:val="ro-RO"/>
        </w:rPr>
        <w:t xml:space="preserve"> : 10</w:t>
      </w:r>
      <w:r w:rsidRPr="00A96BD2">
        <w:rPr>
          <w:rFonts w:ascii="Arial Narrow" w:hAnsi="Arial Narrow" w:cs="Times New Roman"/>
          <w:bCs/>
          <w:noProof/>
          <w:lang w:val="ro-RO"/>
        </w:rPr>
        <w:t xml:space="preserve"> buc.</w:t>
      </w:r>
    </w:p>
    <w:p w14:paraId="11614B6B" w14:textId="77777777" w:rsidR="00A96BD2" w:rsidRPr="00A96BD2" w:rsidRDefault="00A96BD2" w:rsidP="00A23BB6">
      <w:pPr>
        <w:pStyle w:val="ListParagraph"/>
        <w:spacing w:after="0" w:line="240" w:lineRule="auto"/>
        <w:jc w:val="both"/>
        <w:rPr>
          <w:rFonts w:ascii="Arial Narrow" w:hAnsi="Arial Narrow" w:cs="Arial"/>
          <w:bCs/>
          <w:i/>
          <w:iCs/>
          <w:noProof/>
          <w:lang w:val="ro-RO"/>
        </w:rPr>
      </w:pPr>
    </w:p>
    <w:p w14:paraId="35A1740F" w14:textId="5257EBFE" w:rsidR="00261072" w:rsidRDefault="00261072" w:rsidP="00A96BD2">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Sportiv Câmpulung Moldovenesc</w:t>
      </w:r>
    </w:p>
    <w:p w14:paraId="1F0DFB85" w14:textId="7321EAC0"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w:t>
      </w:r>
      <w:r w:rsidR="00315FC3">
        <w:rPr>
          <w:rFonts w:ascii="Arial Narrow" w:hAnsi="Arial Narrow" w:cs="Times New Roman"/>
          <w:bCs/>
          <w:noProof/>
          <w:lang w:val="ro-RO"/>
        </w:rPr>
        <w:t>secții</w:t>
      </w:r>
      <w:r>
        <w:rPr>
          <w:rFonts w:ascii="Arial Narrow" w:hAnsi="Arial Narrow" w:cs="Times New Roman"/>
          <w:bCs/>
          <w:noProof/>
          <w:lang w:val="ro-RO"/>
        </w:rPr>
        <w:t xml:space="preserve"> : 4</w:t>
      </w:r>
      <w:r w:rsidRPr="00A96BD2">
        <w:rPr>
          <w:rFonts w:ascii="Arial Narrow" w:hAnsi="Arial Narrow" w:cs="Times New Roman"/>
          <w:bCs/>
          <w:noProof/>
          <w:lang w:val="ro-RO"/>
        </w:rPr>
        <w:t xml:space="preserve"> buc.</w:t>
      </w:r>
    </w:p>
    <w:p w14:paraId="5C971139" w14:textId="77777777" w:rsidR="00A96BD2" w:rsidRPr="00F67EE3" w:rsidRDefault="00A96BD2" w:rsidP="00F67EE3">
      <w:pPr>
        <w:spacing w:after="0" w:line="240" w:lineRule="auto"/>
        <w:jc w:val="both"/>
        <w:rPr>
          <w:rFonts w:ascii="Arial Narrow" w:hAnsi="Arial Narrow" w:cs="Arial"/>
          <w:bCs/>
          <w:i/>
          <w:iCs/>
          <w:noProof/>
          <w:lang w:val="ro-RO"/>
        </w:rPr>
      </w:pPr>
    </w:p>
    <w:p w14:paraId="62723280" w14:textId="77777777" w:rsidR="004818E4" w:rsidRPr="00942D12" w:rsidRDefault="004818E4" w:rsidP="000C07B9">
      <w:pPr>
        <w:spacing w:after="0" w:line="240" w:lineRule="auto"/>
        <w:jc w:val="both"/>
        <w:rPr>
          <w:rFonts w:ascii="Arial Narrow" w:hAnsi="Arial Narrow" w:cs="Arial"/>
          <w:b/>
          <w:bCs/>
          <w:i/>
          <w:iCs/>
          <w:noProof/>
          <w:highlight w:val="yellow"/>
          <w:lang w:val="ro-RO"/>
        </w:rPr>
      </w:pPr>
    </w:p>
    <w:p w14:paraId="0A4E1F7B" w14:textId="36E05B8E" w:rsidR="004818E4" w:rsidRPr="00315FC3" w:rsidRDefault="004818E4" w:rsidP="000C07B9">
      <w:pPr>
        <w:spacing w:after="0" w:line="240" w:lineRule="auto"/>
        <w:jc w:val="both"/>
        <w:rPr>
          <w:rFonts w:ascii="Arial Narrow" w:hAnsi="Arial Narrow" w:cs="Arial"/>
          <w:b/>
          <w:bCs/>
          <w:i/>
          <w:iCs/>
          <w:noProof/>
          <w:lang w:val="ro-RO"/>
        </w:rPr>
      </w:pPr>
      <w:r w:rsidRPr="00315FC3">
        <w:rPr>
          <w:rFonts w:ascii="Arial Narrow" w:hAnsi="Arial Narrow" w:cs="Arial"/>
          <w:b/>
          <w:bCs/>
          <w:i/>
          <w:iCs/>
          <w:noProof/>
          <w:lang w:val="ro-RO"/>
        </w:rPr>
        <w:t xml:space="preserve">I11 - SĂLI DE CLASĂ (MOBILIER ȘI MATERIALE DIDACTICE) UIP/UC - Mobilier (și materiale didactice în completarea celor existente)  pentru dotarea sălilor de clasă /sălilor de grupă din unitățile de învățământ preuniversitar/unitățile conexe </w:t>
      </w:r>
      <w:r w:rsidR="0099335A" w:rsidRPr="00315FC3">
        <w:rPr>
          <w:rFonts w:ascii="Arial Narrow" w:hAnsi="Arial Narrow" w:cs="Arial"/>
          <w:b/>
          <w:bCs/>
          <w:i/>
          <w:iCs/>
          <w:noProof/>
          <w:lang w:val="ro-RO"/>
        </w:rPr>
        <w:t>:</w:t>
      </w:r>
      <w:r w:rsidRPr="00315FC3">
        <w:rPr>
          <w:rFonts w:ascii="Arial Narrow" w:hAnsi="Arial Narrow" w:cs="Arial"/>
          <w:b/>
          <w:bCs/>
          <w:i/>
          <w:iCs/>
          <w:noProof/>
          <w:lang w:val="ro-RO"/>
        </w:rPr>
        <w:t xml:space="preserve"> </w:t>
      </w:r>
      <w:r w:rsidR="00315FC3" w:rsidRPr="00315FC3">
        <w:rPr>
          <w:rFonts w:ascii="Arial Narrow" w:hAnsi="Arial Narrow" w:cs="Arial"/>
          <w:b/>
          <w:bCs/>
          <w:i/>
          <w:iCs/>
          <w:noProof/>
          <w:lang w:val="ro-RO"/>
        </w:rPr>
        <w:t>159 buc.</w:t>
      </w:r>
    </w:p>
    <w:p w14:paraId="16010F06" w14:textId="77777777" w:rsidR="00A23BB6" w:rsidRDefault="00A23BB6" w:rsidP="000C07B9">
      <w:pPr>
        <w:spacing w:after="0" w:line="240" w:lineRule="auto"/>
        <w:jc w:val="both"/>
        <w:rPr>
          <w:rFonts w:ascii="Arial Narrow" w:hAnsi="Arial Narrow" w:cs="Arial"/>
          <w:b/>
          <w:bCs/>
          <w:i/>
          <w:iCs/>
          <w:noProof/>
          <w:highlight w:val="yellow"/>
          <w:lang w:val="ro-RO"/>
        </w:rPr>
      </w:pPr>
    </w:p>
    <w:p w14:paraId="5402E7C9" w14:textId="77777777" w:rsidR="00A23BB6" w:rsidRPr="00A96BD2"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Național „Dragoș Vodă”, Câmpulung Moldovenesc </w:t>
      </w:r>
    </w:p>
    <w:p w14:paraId="50140F26" w14:textId="77777777" w:rsidR="00A23BB6" w:rsidRP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săli de clasă : 20 buc.</w:t>
      </w:r>
    </w:p>
    <w:p w14:paraId="520F96B1" w14:textId="144DAF79" w:rsid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laboratoare de informatică : 3 buc.</w:t>
      </w:r>
    </w:p>
    <w:p w14:paraId="03518090" w14:textId="77777777" w:rsidR="00A23BB6" w:rsidRPr="00A96BD2" w:rsidRDefault="00A23BB6" w:rsidP="00A23BB6">
      <w:pPr>
        <w:pStyle w:val="ListParagraph"/>
        <w:spacing w:after="0" w:line="240" w:lineRule="auto"/>
        <w:rPr>
          <w:rFonts w:ascii="Arial Narrow" w:hAnsi="Arial Narrow" w:cs="Times New Roman"/>
          <w:bCs/>
          <w:noProof/>
          <w:lang w:val="ro-RO"/>
        </w:rPr>
      </w:pPr>
    </w:p>
    <w:p w14:paraId="3B14E52F"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Colegiul Silvic Bucovina, Câmpulung Moldovenesc </w:t>
      </w:r>
    </w:p>
    <w:p w14:paraId="3C80C958" w14:textId="77777777" w:rsidR="00A23BB6" w:rsidRP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săli de clasă : 30 buc.</w:t>
      </w:r>
    </w:p>
    <w:p w14:paraId="0FEE6CDD" w14:textId="5B3546FE" w:rsidR="00A23BB6" w:rsidRDefault="00A23BB6" w:rsidP="00A23BB6">
      <w:pPr>
        <w:pStyle w:val="ListParagraph"/>
        <w:spacing w:after="0" w:line="240" w:lineRule="auto"/>
        <w:rPr>
          <w:rFonts w:ascii="Arial Narrow" w:hAnsi="Arial Narrow" w:cs="Times New Roman"/>
          <w:bCs/>
          <w:noProof/>
          <w:lang w:val="ro-RO"/>
        </w:rPr>
      </w:pPr>
      <w:r w:rsidRPr="00A23BB6">
        <w:rPr>
          <w:rFonts w:ascii="Arial Narrow" w:hAnsi="Arial Narrow" w:cs="Times New Roman"/>
          <w:bCs/>
          <w:noProof/>
          <w:lang w:val="ro-RO"/>
        </w:rPr>
        <w:t>Nr. laboratoare de informatică : 1 buc.</w:t>
      </w:r>
    </w:p>
    <w:p w14:paraId="7CED38DB" w14:textId="77777777" w:rsidR="00A23BB6" w:rsidRPr="00A23BB6" w:rsidRDefault="00A23BB6" w:rsidP="00A23BB6">
      <w:pPr>
        <w:spacing w:after="0" w:line="240" w:lineRule="auto"/>
        <w:rPr>
          <w:rFonts w:ascii="Arial Narrow" w:hAnsi="Arial Narrow" w:cs="Times New Roman"/>
          <w:bCs/>
          <w:noProof/>
          <w:lang w:val="ro-RO"/>
        </w:rPr>
      </w:pPr>
    </w:p>
    <w:p w14:paraId="2494B200" w14:textId="7777777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Liceul Tehnologic nr. 1, Câmpulung Moldovenesc</w:t>
      </w:r>
    </w:p>
    <w:p w14:paraId="777D7E24"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săli de clasă : 15 buc.</w:t>
      </w:r>
    </w:p>
    <w:p w14:paraId="245D2A9C"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laboratoare de informatică : 1 buc.</w:t>
      </w:r>
    </w:p>
    <w:p w14:paraId="25385C25"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7E33B721" w14:textId="7777777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Prelungit ,,Căsuța Piticilor”, Câmpulung Moldovenesc</w:t>
      </w:r>
    </w:p>
    <w:p w14:paraId="210555F7"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lastRenderedPageBreak/>
        <w:t>Nr. săli de clasă : 6 buc.</w:t>
      </w:r>
    </w:p>
    <w:p w14:paraId="64BFAAA3"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28021B1D" w14:textId="7777777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Prelungit nr. 2, Câmpulung Moldovenesc</w:t>
      </w:r>
    </w:p>
    <w:p w14:paraId="18D49D8A" w14:textId="17D8AE85"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săli de clasă : 4 buc.</w:t>
      </w:r>
    </w:p>
    <w:p w14:paraId="6EABD9E3"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2FAC8848"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 xml:space="preserve">Școala Gimnazială „Bogdan Vodă” Câmpulung Moldovenesc </w:t>
      </w:r>
    </w:p>
    <w:p w14:paraId="73CDE60B" w14:textId="77777777" w:rsidR="00A23BB6" w:rsidRP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săli de clasă : 21 buc.</w:t>
      </w:r>
    </w:p>
    <w:p w14:paraId="3A393A10" w14:textId="05543BA2" w:rsidR="00A23BB6" w:rsidRDefault="00A23BB6" w:rsidP="00A23BB6">
      <w:pPr>
        <w:pStyle w:val="ListParagraph"/>
        <w:spacing w:after="0" w:line="240" w:lineRule="auto"/>
        <w:jc w:val="both"/>
        <w:rPr>
          <w:rFonts w:ascii="Arial Narrow" w:hAnsi="Arial Narrow" w:cs="Arial"/>
          <w:bCs/>
          <w:noProof/>
          <w:lang w:val="ro-RO"/>
        </w:rPr>
      </w:pPr>
      <w:r w:rsidRPr="00A23BB6">
        <w:rPr>
          <w:rFonts w:ascii="Arial Narrow" w:hAnsi="Arial Narrow" w:cs="Arial"/>
          <w:bCs/>
          <w:noProof/>
          <w:lang w:val="ro-RO"/>
        </w:rPr>
        <w:t>Nr. laboratoare de informatică : 1 buc.</w:t>
      </w:r>
    </w:p>
    <w:p w14:paraId="0B807BB0" w14:textId="77777777" w:rsidR="00A23BB6" w:rsidRPr="00A23BB6" w:rsidRDefault="00A23BB6" w:rsidP="00A23BB6">
      <w:pPr>
        <w:pStyle w:val="ListParagraph"/>
        <w:spacing w:after="0" w:line="240" w:lineRule="auto"/>
        <w:jc w:val="both"/>
        <w:rPr>
          <w:rFonts w:ascii="Arial Narrow" w:hAnsi="Arial Narrow" w:cs="Arial"/>
          <w:bCs/>
          <w:noProof/>
          <w:lang w:val="ro-RO"/>
        </w:rPr>
      </w:pPr>
    </w:p>
    <w:p w14:paraId="2A2DFACA" w14:textId="44490DE8"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Școala Gimnazială „George Voevidca”</w:t>
      </w:r>
      <w:r w:rsidR="00315FC3">
        <w:rPr>
          <w:rFonts w:ascii="Arial Narrow" w:hAnsi="Arial Narrow" w:cs="Arial"/>
          <w:bCs/>
          <w:i/>
          <w:iCs/>
          <w:noProof/>
          <w:lang w:val="ro-RO"/>
        </w:rPr>
        <w:t xml:space="preserve">, </w:t>
      </w:r>
      <w:r w:rsidR="00315FC3" w:rsidRPr="00A96BD2">
        <w:rPr>
          <w:rFonts w:ascii="Arial Narrow" w:hAnsi="Arial Narrow" w:cs="Arial"/>
          <w:bCs/>
          <w:i/>
          <w:iCs/>
          <w:noProof/>
          <w:lang w:val="ro-RO"/>
        </w:rPr>
        <w:t>Câmpulung Moldovenesc</w:t>
      </w:r>
    </w:p>
    <w:p w14:paraId="40FAD99F"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CP-IV : 5 buc.</w:t>
      </w:r>
    </w:p>
    <w:p w14:paraId="727B721D" w14:textId="13DFD4B4"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gimnazial</w:t>
      </w:r>
      <w:r w:rsidR="00315FC3" w:rsidRPr="00315FC3">
        <w:rPr>
          <w:rFonts w:ascii="Arial Narrow" w:hAnsi="Arial Narrow" w:cs="Arial"/>
          <w:bCs/>
          <w:noProof/>
          <w:lang w:val="ro-RO"/>
        </w:rPr>
        <w:t xml:space="preserve"> </w:t>
      </w:r>
      <w:r w:rsidRPr="00315FC3">
        <w:rPr>
          <w:rFonts w:ascii="Arial Narrow" w:hAnsi="Arial Narrow" w:cs="Arial"/>
          <w:bCs/>
          <w:noProof/>
          <w:lang w:val="ro-RO"/>
        </w:rPr>
        <w:t>: 5 buc.</w:t>
      </w:r>
    </w:p>
    <w:p w14:paraId="04D5BC13"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de informatică : 1 buc.</w:t>
      </w:r>
    </w:p>
    <w:p w14:paraId="169CC9FF"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17FDEBBE" w14:textId="3C263DC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nr.</w:t>
      </w:r>
      <w:r>
        <w:rPr>
          <w:rFonts w:ascii="Arial Narrow" w:hAnsi="Arial Narrow" w:cs="Arial"/>
          <w:bCs/>
          <w:i/>
          <w:iCs/>
          <w:noProof/>
          <w:lang w:val="ro-RO"/>
        </w:rPr>
        <w:t xml:space="preserve"> </w:t>
      </w:r>
      <w:r w:rsidRPr="00A23BB6">
        <w:rPr>
          <w:rFonts w:ascii="Arial Narrow" w:hAnsi="Arial Narrow" w:cs="Arial"/>
          <w:bCs/>
          <w:i/>
          <w:iCs/>
          <w:noProof/>
          <w:lang w:val="ro-RO"/>
        </w:rPr>
        <w:t>2</w:t>
      </w:r>
      <w:r w:rsidR="00315FC3">
        <w:rPr>
          <w:rFonts w:ascii="Arial Narrow" w:hAnsi="Arial Narrow" w:cs="Arial"/>
          <w:bCs/>
          <w:i/>
          <w:iCs/>
          <w:noProof/>
          <w:lang w:val="ro-RO"/>
        </w:rPr>
        <w:t>,</w:t>
      </w:r>
      <w:r w:rsidRPr="00A96BD2">
        <w:rPr>
          <w:rFonts w:ascii="Arial Narrow" w:hAnsi="Arial Narrow" w:cs="Arial"/>
          <w:bCs/>
          <w:i/>
          <w:iCs/>
          <w:noProof/>
          <w:lang w:val="ro-RO"/>
        </w:rPr>
        <w:t xml:space="preserve"> Câmpulung Moldovenesc</w:t>
      </w:r>
    </w:p>
    <w:p w14:paraId="0349A308" w14:textId="237C4B68"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3 buc.</w:t>
      </w:r>
    </w:p>
    <w:p w14:paraId="3B001690"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0D6E760C" w14:textId="710200D2"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„Valea Seacă”</w:t>
      </w:r>
      <w:r>
        <w:rPr>
          <w:rFonts w:ascii="Arial Narrow" w:hAnsi="Arial Narrow" w:cs="Arial"/>
          <w:bCs/>
          <w:i/>
          <w:iCs/>
          <w:noProof/>
          <w:lang w:val="ro-RO"/>
        </w:rPr>
        <w:t xml:space="preserve">, </w:t>
      </w:r>
      <w:r w:rsidRPr="00A96BD2">
        <w:rPr>
          <w:rFonts w:ascii="Arial Narrow" w:hAnsi="Arial Narrow" w:cs="Arial"/>
          <w:bCs/>
          <w:i/>
          <w:iCs/>
          <w:noProof/>
          <w:lang w:val="ro-RO"/>
        </w:rPr>
        <w:t>Câmpulung Moldovenesc</w:t>
      </w:r>
    </w:p>
    <w:p w14:paraId="61B36BC5" w14:textId="7265882E"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w:t>
      </w:r>
      <w:r w:rsidR="00315FC3">
        <w:rPr>
          <w:rFonts w:ascii="Arial Narrow" w:hAnsi="Arial Narrow" w:cs="Arial"/>
          <w:bCs/>
          <w:noProof/>
          <w:lang w:val="ro-RO"/>
        </w:rPr>
        <w:t xml:space="preserve"> </w:t>
      </w:r>
      <w:r w:rsidRPr="00315FC3">
        <w:rPr>
          <w:rFonts w:ascii="Arial Narrow" w:hAnsi="Arial Narrow" w:cs="Arial"/>
          <w:bCs/>
          <w:noProof/>
          <w:lang w:val="ro-RO"/>
        </w:rPr>
        <w:t>buc.</w:t>
      </w:r>
    </w:p>
    <w:p w14:paraId="3B3A545C"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47C3278F" w14:textId="3244B0E7"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nr.</w:t>
      </w:r>
      <w:r w:rsidR="00315FC3">
        <w:rPr>
          <w:rFonts w:ascii="Arial Narrow" w:hAnsi="Arial Narrow" w:cs="Arial"/>
          <w:bCs/>
          <w:i/>
          <w:iCs/>
          <w:noProof/>
          <w:lang w:val="ro-RO"/>
        </w:rPr>
        <w:t xml:space="preserve"> </w:t>
      </w:r>
      <w:r w:rsidRPr="00A23BB6">
        <w:rPr>
          <w:rFonts w:ascii="Arial Narrow" w:hAnsi="Arial Narrow" w:cs="Arial"/>
          <w:bCs/>
          <w:i/>
          <w:iCs/>
          <w:noProof/>
          <w:lang w:val="ro-RO"/>
        </w:rPr>
        <w:t>5</w:t>
      </w:r>
      <w:r w:rsidR="00315FC3">
        <w:rPr>
          <w:rFonts w:ascii="Arial Narrow" w:hAnsi="Arial Narrow" w:cs="Arial"/>
          <w:bCs/>
          <w:i/>
          <w:iCs/>
          <w:noProof/>
          <w:lang w:val="ro-RO"/>
        </w:rPr>
        <w:t xml:space="preserve">, </w:t>
      </w:r>
      <w:r w:rsidR="00315FC3" w:rsidRPr="00A96BD2">
        <w:rPr>
          <w:rFonts w:ascii="Arial Narrow" w:hAnsi="Arial Narrow" w:cs="Arial"/>
          <w:bCs/>
          <w:i/>
          <w:iCs/>
          <w:noProof/>
          <w:lang w:val="ro-RO"/>
        </w:rPr>
        <w:t>Câmpulung Moldovenesc</w:t>
      </w:r>
    </w:p>
    <w:p w14:paraId="24D1867F" w14:textId="77777777"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5 buc.</w:t>
      </w:r>
    </w:p>
    <w:p w14:paraId="15217F0B" w14:textId="77777777" w:rsidR="00A23BB6" w:rsidRPr="00A23BB6" w:rsidRDefault="00A23BB6" w:rsidP="00A23BB6">
      <w:pPr>
        <w:pStyle w:val="ListParagraph"/>
        <w:spacing w:after="0" w:line="240" w:lineRule="auto"/>
        <w:jc w:val="both"/>
        <w:rPr>
          <w:rFonts w:ascii="Arial Narrow" w:hAnsi="Arial Narrow" w:cs="Arial"/>
          <w:bCs/>
          <w:i/>
          <w:iCs/>
          <w:noProof/>
          <w:lang w:val="ro-RO"/>
        </w:rPr>
      </w:pPr>
    </w:p>
    <w:p w14:paraId="411398B8" w14:textId="20242949" w:rsidR="00A23BB6" w:rsidRP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23BB6">
        <w:rPr>
          <w:rFonts w:ascii="Arial Narrow" w:hAnsi="Arial Narrow" w:cs="Arial"/>
          <w:bCs/>
          <w:i/>
          <w:iCs/>
          <w:noProof/>
          <w:lang w:val="ro-RO"/>
        </w:rPr>
        <w:t>Grădinița Cu Program Normal „Floare de Colț”</w:t>
      </w:r>
      <w:r w:rsidR="00315FC3">
        <w:rPr>
          <w:rFonts w:ascii="Arial Narrow" w:hAnsi="Arial Narrow" w:cs="Arial"/>
          <w:bCs/>
          <w:i/>
          <w:iCs/>
          <w:noProof/>
          <w:lang w:val="ro-RO"/>
        </w:rPr>
        <w:t xml:space="preserve">, </w:t>
      </w:r>
      <w:r w:rsidR="00315FC3" w:rsidRPr="00A96BD2">
        <w:rPr>
          <w:rFonts w:ascii="Arial Narrow" w:hAnsi="Arial Narrow" w:cs="Arial"/>
          <w:bCs/>
          <w:i/>
          <w:iCs/>
          <w:noProof/>
          <w:lang w:val="ro-RO"/>
        </w:rPr>
        <w:t>Câmpulung Moldovenesc</w:t>
      </w:r>
    </w:p>
    <w:p w14:paraId="2E7CB661" w14:textId="71FF8DA8" w:rsidR="00A23BB6" w:rsidRPr="00315FC3" w:rsidRDefault="00A23BB6" w:rsidP="00A23BB6">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săli de clasă : 2 buc.</w:t>
      </w:r>
    </w:p>
    <w:p w14:paraId="73EA4E67"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016D6ECD"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Școala Gimnazială Teodor V. Ștefanelli, Câmpulung Moldovenesc</w:t>
      </w:r>
    </w:p>
    <w:p w14:paraId="161A83D2"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săli de clasă V-VIII : 8</w:t>
      </w:r>
    </w:p>
    <w:p w14:paraId="123FBEB9"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săli de clasă CP-IV : 10</w:t>
      </w:r>
    </w:p>
    <w:p w14:paraId="328471DC"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de informatică : 1</w:t>
      </w:r>
    </w:p>
    <w:p w14:paraId="1E10D6AC"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p>
    <w:p w14:paraId="07083E7C" w14:textId="60244D2A"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Grădinița Cu Program Normal </w:t>
      </w:r>
      <w:r>
        <w:rPr>
          <w:rFonts w:ascii="Arial Narrow" w:hAnsi="Arial Narrow" w:cs="Arial"/>
          <w:bCs/>
          <w:i/>
          <w:iCs/>
          <w:noProof/>
          <w:lang w:val="ro-RO"/>
        </w:rPr>
        <w:t>N</w:t>
      </w:r>
      <w:r w:rsidRPr="00315FC3">
        <w:rPr>
          <w:rFonts w:ascii="Arial Narrow" w:hAnsi="Arial Narrow" w:cs="Arial"/>
          <w:bCs/>
          <w:i/>
          <w:iCs/>
          <w:noProof/>
          <w:lang w:val="ro-RO"/>
        </w:rPr>
        <w:t>r. 3</w:t>
      </w:r>
      <w:r w:rsidRPr="00A96BD2">
        <w:rPr>
          <w:rFonts w:ascii="Arial Narrow" w:hAnsi="Arial Narrow" w:cs="Arial"/>
          <w:bCs/>
          <w:i/>
          <w:iCs/>
          <w:noProof/>
          <w:lang w:val="ro-RO"/>
        </w:rPr>
        <w:t>, Câmpulung Moldovenesc</w:t>
      </w:r>
    </w:p>
    <w:p w14:paraId="63E9BC41" w14:textId="78AF0C6F" w:rsidR="00A23BB6"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săli de clasă : 2</w:t>
      </w:r>
    </w:p>
    <w:p w14:paraId="6E7D0079" w14:textId="77777777" w:rsidR="00315FC3" w:rsidRPr="00A96BD2" w:rsidRDefault="00315FC3" w:rsidP="00315FC3">
      <w:pPr>
        <w:pStyle w:val="ListParagraph"/>
        <w:spacing w:after="0" w:line="240" w:lineRule="auto"/>
        <w:jc w:val="both"/>
        <w:rPr>
          <w:rFonts w:ascii="Arial Narrow" w:hAnsi="Arial Narrow" w:cs="Arial"/>
          <w:bCs/>
          <w:i/>
          <w:iCs/>
          <w:noProof/>
          <w:lang w:val="ro-RO"/>
        </w:rPr>
      </w:pPr>
    </w:p>
    <w:p w14:paraId="18E7FAFC" w14:textId="407F8F73" w:rsidR="00A23BB6" w:rsidRPr="00315FC3" w:rsidRDefault="00A23BB6" w:rsidP="00315FC3">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Copiilor Câmp</w:t>
      </w:r>
      <w:r w:rsidRPr="00315FC3">
        <w:rPr>
          <w:rFonts w:ascii="Arial Narrow" w:hAnsi="Arial Narrow" w:cs="Arial"/>
          <w:bCs/>
          <w:i/>
          <w:iCs/>
          <w:noProof/>
          <w:lang w:val="ro-RO"/>
        </w:rPr>
        <w:t>ulung Moldovenesc</w:t>
      </w:r>
    </w:p>
    <w:p w14:paraId="16944235" w14:textId="098B36B0"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săli de </w:t>
      </w:r>
      <w:r w:rsidR="00315FC3">
        <w:rPr>
          <w:rFonts w:ascii="Arial Narrow" w:hAnsi="Arial Narrow" w:cs="Times New Roman"/>
          <w:bCs/>
          <w:noProof/>
          <w:lang w:val="ro-RO"/>
        </w:rPr>
        <w:t>cerc</w:t>
      </w:r>
      <w:r>
        <w:rPr>
          <w:rFonts w:ascii="Arial Narrow" w:hAnsi="Arial Narrow" w:cs="Times New Roman"/>
          <w:bCs/>
          <w:noProof/>
          <w:lang w:val="ro-RO"/>
        </w:rPr>
        <w:t xml:space="preserve"> : 10</w:t>
      </w:r>
      <w:r w:rsidRPr="00A96BD2">
        <w:rPr>
          <w:rFonts w:ascii="Arial Narrow" w:hAnsi="Arial Narrow" w:cs="Times New Roman"/>
          <w:bCs/>
          <w:noProof/>
          <w:lang w:val="ro-RO"/>
        </w:rPr>
        <w:t xml:space="preserve"> buc.</w:t>
      </w:r>
    </w:p>
    <w:p w14:paraId="50BCA89F" w14:textId="77777777" w:rsidR="00A23BB6" w:rsidRPr="00A96BD2" w:rsidRDefault="00A23BB6" w:rsidP="00A23BB6">
      <w:pPr>
        <w:pStyle w:val="ListParagraph"/>
        <w:spacing w:after="0" w:line="240" w:lineRule="auto"/>
        <w:jc w:val="both"/>
        <w:rPr>
          <w:rFonts w:ascii="Arial Narrow" w:hAnsi="Arial Narrow" w:cs="Arial"/>
          <w:bCs/>
          <w:i/>
          <w:iCs/>
          <w:noProof/>
          <w:lang w:val="ro-RO"/>
        </w:rPr>
      </w:pPr>
    </w:p>
    <w:p w14:paraId="709DAC88" w14:textId="77777777" w:rsidR="00A23BB6" w:rsidRDefault="00A23BB6" w:rsidP="00A23BB6">
      <w:pPr>
        <w:pStyle w:val="ListParagraph"/>
        <w:numPr>
          <w:ilvl w:val="0"/>
          <w:numId w:val="20"/>
        </w:numPr>
        <w:spacing w:after="0" w:line="240" w:lineRule="auto"/>
        <w:jc w:val="both"/>
        <w:rPr>
          <w:rFonts w:ascii="Arial Narrow" w:hAnsi="Arial Narrow" w:cs="Arial"/>
          <w:bCs/>
          <w:i/>
          <w:iCs/>
          <w:noProof/>
          <w:lang w:val="ro-RO"/>
        </w:rPr>
      </w:pPr>
      <w:r w:rsidRPr="00A96BD2">
        <w:rPr>
          <w:rFonts w:ascii="Arial Narrow" w:hAnsi="Arial Narrow" w:cs="Arial"/>
          <w:bCs/>
          <w:i/>
          <w:iCs/>
          <w:noProof/>
          <w:lang w:val="ro-RO"/>
        </w:rPr>
        <w:t>Clubul Sportiv Câmpulung Moldovenesc</w:t>
      </w:r>
    </w:p>
    <w:p w14:paraId="6BF0D643" w14:textId="45F7E141" w:rsidR="00A23BB6" w:rsidRDefault="00A23BB6" w:rsidP="00A23BB6">
      <w:pPr>
        <w:pStyle w:val="ListParagraph"/>
        <w:spacing w:after="0" w:line="240" w:lineRule="auto"/>
        <w:rPr>
          <w:rFonts w:ascii="Arial Narrow" w:hAnsi="Arial Narrow" w:cs="Times New Roman"/>
          <w:bCs/>
          <w:noProof/>
          <w:lang w:val="ro-RO"/>
        </w:rPr>
      </w:pPr>
      <w:r w:rsidRPr="00A96BD2">
        <w:rPr>
          <w:rFonts w:ascii="Arial Narrow" w:hAnsi="Arial Narrow" w:cs="Times New Roman"/>
          <w:bCs/>
          <w:noProof/>
          <w:lang w:val="ro-RO"/>
        </w:rPr>
        <w:t xml:space="preserve">Nr. </w:t>
      </w:r>
      <w:r w:rsidR="00315FC3">
        <w:rPr>
          <w:rFonts w:ascii="Arial Narrow" w:hAnsi="Arial Narrow" w:cs="Times New Roman"/>
          <w:bCs/>
          <w:noProof/>
          <w:lang w:val="ro-RO"/>
        </w:rPr>
        <w:t>secții</w:t>
      </w:r>
      <w:r>
        <w:rPr>
          <w:rFonts w:ascii="Arial Narrow" w:hAnsi="Arial Narrow" w:cs="Times New Roman"/>
          <w:bCs/>
          <w:noProof/>
          <w:lang w:val="ro-RO"/>
        </w:rPr>
        <w:t xml:space="preserve"> : 4</w:t>
      </w:r>
      <w:r w:rsidRPr="00A96BD2">
        <w:rPr>
          <w:rFonts w:ascii="Arial Narrow" w:hAnsi="Arial Narrow" w:cs="Times New Roman"/>
          <w:bCs/>
          <w:noProof/>
          <w:lang w:val="ro-RO"/>
        </w:rPr>
        <w:t xml:space="preserve"> buc.</w:t>
      </w:r>
    </w:p>
    <w:p w14:paraId="721A6E13" w14:textId="710A7D04" w:rsidR="004818E4" w:rsidRDefault="004818E4" w:rsidP="000C07B9">
      <w:pPr>
        <w:spacing w:after="0" w:line="240" w:lineRule="auto"/>
        <w:jc w:val="both"/>
        <w:rPr>
          <w:rFonts w:ascii="Arial Narrow" w:hAnsi="Arial Narrow" w:cs="Arial"/>
          <w:b/>
          <w:bCs/>
          <w:i/>
          <w:iCs/>
          <w:noProof/>
          <w:highlight w:val="yellow"/>
          <w:lang w:val="ro-RO"/>
        </w:rPr>
      </w:pPr>
    </w:p>
    <w:p w14:paraId="3A6AE476" w14:textId="77777777" w:rsidR="00110992" w:rsidRPr="00942D12" w:rsidRDefault="00110992" w:rsidP="000C07B9">
      <w:pPr>
        <w:spacing w:after="0" w:line="240" w:lineRule="auto"/>
        <w:jc w:val="both"/>
        <w:rPr>
          <w:rFonts w:ascii="Arial Narrow" w:hAnsi="Arial Narrow" w:cs="Arial"/>
          <w:b/>
          <w:bCs/>
          <w:i/>
          <w:iCs/>
          <w:noProof/>
          <w:highlight w:val="yellow"/>
          <w:lang w:val="ro-RO"/>
        </w:rPr>
      </w:pPr>
    </w:p>
    <w:p w14:paraId="65E226A8" w14:textId="6BD896E0" w:rsidR="00315FC3" w:rsidRPr="00315FC3" w:rsidRDefault="004818E4" w:rsidP="00315FC3">
      <w:pPr>
        <w:spacing w:after="0" w:line="240" w:lineRule="auto"/>
        <w:jc w:val="both"/>
        <w:rPr>
          <w:rFonts w:ascii="Arial Narrow" w:hAnsi="Arial Narrow" w:cs="Arial"/>
          <w:b/>
          <w:bCs/>
          <w:i/>
          <w:iCs/>
          <w:noProof/>
          <w:lang w:val="ro-RO"/>
        </w:rPr>
      </w:pPr>
      <w:r w:rsidRPr="00315FC3">
        <w:rPr>
          <w:rFonts w:ascii="Arial Narrow" w:hAnsi="Arial Narrow" w:cs="Arial"/>
          <w:b/>
          <w:bCs/>
          <w:i/>
          <w:iCs/>
          <w:noProof/>
          <w:lang w:val="ro-RO"/>
        </w:rPr>
        <w:t xml:space="preserve">I11 - LABORATOR DE ȘTIINȚE (ECHIPAMENTE DIGITALE) UIP - Echipament digital pentru dotarea unui laborator de științe din unitatea de învățământ preuniversitar : </w:t>
      </w:r>
      <w:r w:rsidR="00315FC3" w:rsidRPr="00315FC3">
        <w:rPr>
          <w:rFonts w:ascii="Arial Narrow" w:hAnsi="Arial Narrow" w:cs="Arial"/>
          <w:b/>
          <w:bCs/>
          <w:i/>
          <w:iCs/>
          <w:noProof/>
          <w:lang w:val="ro-RO"/>
        </w:rPr>
        <w:t>11 buc.</w:t>
      </w:r>
    </w:p>
    <w:p w14:paraId="2FF1D94B" w14:textId="77777777" w:rsidR="00315FC3" w:rsidRPr="00315FC3" w:rsidRDefault="00315FC3" w:rsidP="00315FC3">
      <w:pPr>
        <w:spacing w:after="0" w:line="240" w:lineRule="auto"/>
        <w:jc w:val="both"/>
        <w:rPr>
          <w:rFonts w:ascii="Arial Narrow" w:hAnsi="Arial Narrow" w:cs="Arial"/>
          <w:b/>
          <w:bCs/>
          <w:i/>
          <w:iCs/>
          <w:noProof/>
          <w:lang w:val="ro-RO"/>
        </w:rPr>
      </w:pPr>
    </w:p>
    <w:p w14:paraId="6C29D90D" w14:textId="309CB603"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Național „Dragoș Vodă”, Câmpulung Moldovenesc</w:t>
      </w:r>
    </w:p>
    <w:p w14:paraId="45D01A64"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5B914445"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06FF6B15" w14:textId="2030A77D"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05962B93"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4007AF3B" w14:textId="0FBBBDE1"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Silvic Bucovina, Câmpulung Moldovenesc</w:t>
      </w:r>
    </w:p>
    <w:p w14:paraId="7F20E119" w14:textId="77777777"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t>Nr. laboratoare - chimie : 1 buc.</w:t>
      </w:r>
    </w:p>
    <w:p w14:paraId="5576E2A7" w14:textId="2B687A56"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lastRenderedPageBreak/>
        <w:t>Nr. laboratoare - biologie : 1 buc.</w:t>
      </w:r>
    </w:p>
    <w:p w14:paraId="30700B86"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5E9817EB" w14:textId="2C2F75AF"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Liceul Tehnologic Nr. 1, Câmpulung Moldovenesc</w:t>
      </w:r>
    </w:p>
    <w:p w14:paraId="67DD3462" w14:textId="2CD9C84C"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39E5CD9F"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56B536EF" w14:textId="33C28B7F"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„Bogdan Vodă” Câmpulung Moldovenesc </w:t>
      </w:r>
    </w:p>
    <w:p w14:paraId="2E51550D"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0138A121"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496E6792" w14:textId="703F7916" w:rsidR="00315FC3" w:rsidRPr="00315FC3" w:rsidRDefault="00315FC3" w:rsidP="00315FC3">
      <w:pPr>
        <w:pStyle w:val="ListParagraph"/>
        <w:spacing w:after="0" w:line="240" w:lineRule="auto"/>
        <w:jc w:val="both"/>
        <w:rPr>
          <w:rFonts w:ascii="Arial Narrow" w:hAnsi="Arial Narrow" w:cs="Arial"/>
          <w:bCs/>
          <w:i/>
          <w:iCs/>
          <w:noProof/>
          <w:lang w:val="ro-RO"/>
        </w:rPr>
      </w:pPr>
      <w:r w:rsidRPr="00315FC3">
        <w:rPr>
          <w:rFonts w:ascii="Arial Narrow" w:hAnsi="Arial Narrow" w:cs="Arial"/>
          <w:bCs/>
          <w:noProof/>
          <w:lang w:val="ro-RO"/>
        </w:rPr>
        <w:t>Nr. laboratoare - biologie : 1 buc</w:t>
      </w:r>
      <w:r w:rsidRPr="00315FC3">
        <w:rPr>
          <w:rFonts w:ascii="Arial Narrow" w:hAnsi="Arial Narrow" w:cs="Arial"/>
          <w:bCs/>
          <w:i/>
          <w:iCs/>
          <w:noProof/>
          <w:lang w:val="ro-RO"/>
        </w:rPr>
        <w:t>.</w:t>
      </w:r>
    </w:p>
    <w:p w14:paraId="4E15295E"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01094B24" w14:textId="2B881D1D"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„George Voevidca”,Câmpulung Moldovenesc </w:t>
      </w:r>
    </w:p>
    <w:p w14:paraId="49620253" w14:textId="39A5BD0F"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1FD1A98B"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1D5A6B8" w14:textId="0D6A5C7E" w:rsidR="004818E4"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Teodor V. Ștefanelli, Câmpulung Moldovenesc </w:t>
      </w:r>
    </w:p>
    <w:p w14:paraId="6514D913" w14:textId="29D62C59"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6DCB659E" w14:textId="77777777" w:rsidR="00315FC3" w:rsidRPr="00315FC3" w:rsidRDefault="00315FC3" w:rsidP="00315FC3">
      <w:pPr>
        <w:spacing w:after="0" w:line="240" w:lineRule="auto"/>
        <w:jc w:val="both"/>
        <w:rPr>
          <w:rFonts w:ascii="Arial Narrow" w:hAnsi="Arial Narrow" w:cs="Arial"/>
          <w:b/>
          <w:bCs/>
          <w:i/>
          <w:iCs/>
          <w:noProof/>
          <w:lang w:val="ro-RO"/>
        </w:rPr>
      </w:pPr>
    </w:p>
    <w:p w14:paraId="65A7486F" w14:textId="78116C4B" w:rsidR="004818E4" w:rsidRPr="00315FC3" w:rsidRDefault="004818E4" w:rsidP="000C07B9">
      <w:pPr>
        <w:spacing w:after="0" w:line="240" w:lineRule="auto"/>
        <w:jc w:val="both"/>
        <w:rPr>
          <w:rFonts w:ascii="Arial Narrow" w:hAnsi="Arial Narrow" w:cs="Arial"/>
          <w:b/>
          <w:bCs/>
          <w:i/>
          <w:iCs/>
          <w:noProof/>
          <w:lang w:val="ro-RO"/>
        </w:rPr>
      </w:pPr>
      <w:r w:rsidRPr="00315FC3">
        <w:rPr>
          <w:rFonts w:ascii="Arial Narrow" w:hAnsi="Arial Narrow" w:cs="Arial"/>
          <w:b/>
          <w:bCs/>
          <w:i/>
          <w:iCs/>
          <w:noProof/>
          <w:lang w:val="ro-RO"/>
        </w:rPr>
        <w:t xml:space="preserve">I11 - LABORATOR DE ȘTIINȚE (MOBILIER)/UIP - Mobilier specific și materiale didactice specifice pentru dotare laborator de științe (fizică, chimie, biologie/ multidisciplinar) din unitatea de învățământ preuniversitar : </w:t>
      </w:r>
      <w:r w:rsidR="00315FC3" w:rsidRPr="00315FC3">
        <w:rPr>
          <w:rFonts w:ascii="Arial Narrow" w:hAnsi="Arial Narrow" w:cs="Arial"/>
          <w:b/>
          <w:bCs/>
          <w:i/>
          <w:iCs/>
          <w:noProof/>
          <w:lang w:val="ro-RO"/>
        </w:rPr>
        <w:t>11 buc.</w:t>
      </w:r>
    </w:p>
    <w:p w14:paraId="2F54A375" w14:textId="77777777" w:rsidR="00315FC3" w:rsidRPr="00315FC3" w:rsidRDefault="00315FC3" w:rsidP="00315FC3">
      <w:pPr>
        <w:spacing w:after="0" w:line="240" w:lineRule="auto"/>
        <w:jc w:val="both"/>
        <w:rPr>
          <w:rFonts w:ascii="Arial Narrow" w:hAnsi="Arial Narrow" w:cs="Arial"/>
          <w:b/>
          <w:bCs/>
          <w:i/>
          <w:iCs/>
          <w:noProof/>
          <w:lang w:val="ro-RO"/>
        </w:rPr>
      </w:pPr>
    </w:p>
    <w:p w14:paraId="5D0F94FF"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Național „Dragoș Vodă”, Câmpulung Moldovenesc</w:t>
      </w:r>
    </w:p>
    <w:p w14:paraId="39D3DE24"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0FFDED50"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1B85CE90"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77521C23"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240E62E7"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Colegiul Silvic Bucovina, Câmpulung Moldovenesc</w:t>
      </w:r>
    </w:p>
    <w:p w14:paraId="56F4F8E1" w14:textId="77777777"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t>Nr. laboratoare - chimie : 1 buc.</w:t>
      </w:r>
    </w:p>
    <w:p w14:paraId="0EFCBC17" w14:textId="77777777" w:rsidR="00315FC3" w:rsidRPr="00315FC3" w:rsidRDefault="00315FC3" w:rsidP="00315FC3">
      <w:pPr>
        <w:pStyle w:val="ListParagraph"/>
        <w:rPr>
          <w:rFonts w:ascii="Arial Narrow" w:hAnsi="Arial Narrow" w:cs="Arial"/>
          <w:bCs/>
          <w:noProof/>
          <w:lang w:val="ro-RO"/>
        </w:rPr>
      </w:pPr>
      <w:r w:rsidRPr="00315FC3">
        <w:rPr>
          <w:rFonts w:ascii="Arial Narrow" w:hAnsi="Arial Narrow" w:cs="Arial"/>
          <w:bCs/>
          <w:noProof/>
          <w:lang w:val="ro-RO"/>
        </w:rPr>
        <w:t>Nr. laboratoare - biologie : 1 buc.</w:t>
      </w:r>
    </w:p>
    <w:p w14:paraId="10C8647F"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2C42111"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Liceul Tehnologic Nr. 1, Câmpulung Moldovenesc</w:t>
      </w:r>
    </w:p>
    <w:p w14:paraId="69358D92"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biologie : 1 buc.</w:t>
      </w:r>
    </w:p>
    <w:p w14:paraId="468518BE"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B1310C7"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„Bogdan Vodă” Câmpulung Moldovenesc </w:t>
      </w:r>
    </w:p>
    <w:p w14:paraId="2577A7BE"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fizică : 1 buc.</w:t>
      </w:r>
    </w:p>
    <w:p w14:paraId="7A6AEAD4" w14:textId="77777777" w:rsidR="00315FC3" w:rsidRPr="00315FC3" w:rsidRDefault="00315FC3" w:rsidP="00315FC3">
      <w:pPr>
        <w:pStyle w:val="ListParagraph"/>
        <w:spacing w:after="0" w:line="240" w:lineRule="auto"/>
        <w:jc w:val="both"/>
        <w:rPr>
          <w:rFonts w:ascii="Arial Narrow" w:hAnsi="Arial Narrow" w:cs="Arial"/>
          <w:bCs/>
          <w:noProof/>
          <w:lang w:val="ro-RO"/>
        </w:rPr>
      </w:pPr>
      <w:r w:rsidRPr="00315FC3">
        <w:rPr>
          <w:rFonts w:ascii="Arial Narrow" w:hAnsi="Arial Narrow" w:cs="Arial"/>
          <w:bCs/>
          <w:noProof/>
          <w:lang w:val="ro-RO"/>
        </w:rPr>
        <w:t>Nr. laboratoare - chimie : 1 buc.</w:t>
      </w:r>
    </w:p>
    <w:p w14:paraId="72BFB9CE"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r w:rsidRPr="00315FC3">
        <w:rPr>
          <w:rFonts w:ascii="Arial Narrow" w:hAnsi="Arial Narrow" w:cs="Arial"/>
          <w:bCs/>
          <w:noProof/>
          <w:lang w:val="ro-RO"/>
        </w:rPr>
        <w:t>Nr. laboratoare - biologie : 1 buc</w:t>
      </w:r>
      <w:r w:rsidRPr="00315FC3">
        <w:rPr>
          <w:rFonts w:ascii="Arial Narrow" w:hAnsi="Arial Narrow" w:cs="Arial"/>
          <w:bCs/>
          <w:i/>
          <w:iCs/>
          <w:noProof/>
          <w:lang w:val="ro-RO"/>
        </w:rPr>
        <w:t>.</w:t>
      </w:r>
    </w:p>
    <w:p w14:paraId="4047F82A"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2408457E"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„George Voevidca”,Câmpulung Moldovenesc </w:t>
      </w:r>
    </w:p>
    <w:p w14:paraId="6C5EAB44"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06DD4E43" w14:textId="77777777" w:rsidR="00315FC3" w:rsidRPr="00315FC3" w:rsidRDefault="00315FC3" w:rsidP="00315FC3">
      <w:pPr>
        <w:pStyle w:val="ListParagraph"/>
        <w:spacing w:after="0" w:line="240" w:lineRule="auto"/>
        <w:jc w:val="both"/>
        <w:rPr>
          <w:rFonts w:ascii="Arial Narrow" w:hAnsi="Arial Narrow" w:cs="Arial"/>
          <w:bCs/>
          <w:i/>
          <w:iCs/>
          <w:noProof/>
          <w:lang w:val="ro-RO"/>
        </w:rPr>
      </w:pPr>
    </w:p>
    <w:p w14:paraId="73100BDF" w14:textId="77777777" w:rsidR="00315FC3" w:rsidRPr="00315FC3" w:rsidRDefault="00315FC3" w:rsidP="00315FC3">
      <w:pPr>
        <w:pStyle w:val="ListParagraph"/>
        <w:numPr>
          <w:ilvl w:val="0"/>
          <w:numId w:val="20"/>
        </w:numPr>
        <w:spacing w:after="0" w:line="240" w:lineRule="auto"/>
        <w:jc w:val="both"/>
        <w:rPr>
          <w:rFonts w:ascii="Arial Narrow" w:hAnsi="Arial Narrow" w:cs="Arial"/>
          <w:bCs/>
          <w:i/>
          <w:iCs/>
          <w:noProof/>
          <w:lang w:val="ro-RO"/>
        </w:rPr>
      </w:pPr>
      <w:r w:rsidRPr="00315FC3">
        <w:rPr>
          <w:rFonts w:ascii="Arial Narrow" w:hAnsi="Arial Narrow" w:cs="Arial"/>
          <w:bCs/>
          <w:i/>
          <w:iCs/>
          <w:noProof/>
          <w:lang w:val="ro-RO"/>
        </w:rPr>
        <w:t xml:space="preserve">Școala Gimnazială Teodor V. Ștefanelli, Câmpulung Moldovenesc </w:t>
      </w:r>
    </w:p>
    <w:p w14:paraId="49A4584E" w14:textId="77777777" w:rsidR="00315FC3" w:rsidRPr="00315FC3" w:rsidRDefault="00315FC3" w:rsidP="00315FC3">
      <w:pPr>
        <w:pStyle w:val="ListParagraph"/>
        <w:spacing w:after="0" w:line="240" w:lineRule="auto"/>
        <w:jc w:val="both"/>
        <w:rPr>
          <w:rFonts w:ascii="Arial Narrow" w:hAnsi="Arial Narrow" w:cs="Times New Roman"/>
          <w:bCs/>
          <w:noProof/>
          <w:lang w:val="ro-RO"/>
        </w:rPr>
      </w:pPr>
      <w:r w:rsidRPr="00315FC3">
        <w:rPr>
          <w:rFonts w:ascii="Arial Narrow" w:hAnsi="Arial Narrow" w:cs="Times New Roman"/>
          <w:bCs/>
          <w:noProof/>
          <w:lang w:val="ro-RO"/>
        </w:rPr>
        <w:t>Nr. laboratoare științe - multidisciplinar (chimie, fizica și biologie) - 1 buc.</w:t>
      </w:r>
    </w:p>
    <w:p w14:paraId="5D92BA7E" w14:textId="77777777" w:rsidR="004818E4" w:rsidRPr="00942D12" w:rsidRDefault="004818E4" w:rsidP="000C07B9">
      <w:pPr>
        <w:spacing w:after="0" w:line="240" w:lineRule="auto"/>
        <w:jc w:val="both"/>
        <w:rPr>
          <w:rFonts w:ascii="Arial Narrow" w:hAnsi="Arial Narrow" w:cs="Arial"/>
          <w:b/>
          <w:bCs/>
          <w:i/>
          <w:iCs/>
          <w:noProof/>
          <w:highlight w:val="yellow"/>
          <w:lang w:val="ro-RO"/>
        </w:rPr>
      </w:pPr>
    </w:p>
    <w:p w14:paraId="6EF3D2F5" w14:textId="590F6924" w:rsidR="009C22DF" w:rsidRPr="009C22DF" w:rsidRDefault="004818E4" w:rsidP="009C22DF">
      <w:pPr>
        <w:spacing w:after="0" w:line="240" w:lineRule="auto"/>
        <w:jc w:val="both"/>
        <w:rPr>
          <w:rFonts w:ascii="Arial Narrow" w:hAnsi="Arial Narrow" w:cs="Arial"/>
          <w:b/>
          <w:bCs/>
          <w:i/>
          <w:iCs/>
          <w:noProof/>
          <w:lang w:val="ro-RO"/>
        </w:rPr>
      </w:pPr>
      <w:r w:rsidRPr="009C22DF">
        <w:rPr>
          <w:rFonts w:ascii="Arial Narrow" w:hAnsi="Arial Narrow" w:cs="Arial"/>
          <w:b/>
          <w:bCs/>
          <w:i/>
          <w:iCs/>
          <w:noProof/>
          <w:lang w:val="ro-RO"/>
        </w:rPr>
        <w:t xml:space="preserve">I11 -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w:t>
      </w:r>
      <w:r w:rsidR="009C22DF" w:rsidRPr="009C22DF">
        <w:rPr>
          <w:rFonts w:ascii="Arial Narrow" w:hAnsi="Arial Narrow" w:cs="Arial"/>
          <w:b/>
          <w:bCs/>
          <w:i/>
          <w:iCs/>
          <w:noProof/>
          <w:lang w:val="ro-RO"/>
        </w:rPr>
        <w:t>20 buc.</w:t>
      </w:r>
    </w:p>
    <w:p w14:paraId="1AF0FD63" w14:textId="77777777" w:rsidR="009C22DF" w:rsidRPr="009C22DF" w:rsidRDefault="009C22DF" w:rsidP="009C22DF">
      <w:pPr>
        <w:spacing w:after="0" w:line="240" w:lineRule="auto"/>
        <w:jc w:val="both"/>
        <w:rPr>
          <w:rFonts w:ascii="Arial Narrow" w:hAnsi="Arial Narrow" w:cs="Arial"/>
          <w:b/>
          <w:noProof/>
          <w:lang w:val="ro-RO"/>
        </w:rPr>
      </w:pPr>
    </w:p>
    <w:p w14:paraId="2A358686"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Colegiul Național „Dragoș Vodă”, Câmpulung Moldovenesc : 2 buc</w:t>
      </w:r>
    </w:p>
    <w:p w14:paraId="4442D953"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53982057"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geografie-istorie : 1 buc</w:t>
      </w:r>
    </w:p>
    <w:p w14:paraId="62768810"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784EAF4B"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Colegiul Silvic Bucovina, Câmpulung Moldovenesc : 2 buc</w:t>
      </w:r>
    </w:p>
    <w:p w14:paraId="003F3BC9"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14E54CF6"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w:t>
      </w:r>
      <w:r>
        <w:rPr>
          <w:rFonts w:ascii="Arial Narrow" w:hAnsi="Arial Narrow" w:cs="Arial"/>
          <w:bCs/>
          <w:noProof/>
          <w:lang w:val="ro-RO"/>
        </w:rPr>
        <w:t xml:space="preserve"> </w:t>
      </w:r>
      <w:r w:rsidRPr="009C22DF">
        <w:rPr>
          <w:rFonts w:ascii="Arial Narrow" w:hAnsi="Arial Narrow" w:cs="Arial"/>
          <w:bCs/>
          <w:noProof/>
          <w:lang w:val="ro-RO"/>
        </w:rPr>
        <w:t>: 1 buc</w:t>
      </w:r>
    </w:p>
    <w:p w14:paraId="7DA7B625"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75BDEE9E" w14:textId="02DEF92B"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Liceul Tehnologic Nr. 1, Câmpulung Moldovenesc : 3 buc</w:t>
      </w:r>
    </w:p>
    <w:p w14:paraId="7DE78DFD" w14:textId="4EE5369E"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373F30E6"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 1 buc</w:t>
      </w:r>
    </w:p>
    <w:p w14:paraId="12780E8D" w14:textId="1F96157D"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geografie-istorie : 1 buc</w:t>
      </w:r>
    </w:p>
    <w:p w14:paraId="57DEA25D"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22D2E11C"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Școala Gimnazială „Bogdan Vodă” Câmpulung Moldovenesc : 3 buc</w:t>
      </w:r>
    </w:p>
    <w:p w14:paraId="5D02212A"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35BF25FE" w14:textId="1307C07A"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w:t>
      </w:r>
      <w:r>
        <w:rPr>
          <w:rFonts w:ascii="Arial Narrow" w:hAnsi="Arial Narrow" w:cs="Arial"/>
          <w:bCs/>
          <w:noProof/>
          <w:lang w:val="ro-RO"/>
        </w:rPr>
        <w:t xml:space="preserve"> </w:t>
      </w:r>
      <w:r w:rsidRPr="009C22DF">
        <w:rPr>
          <w:rFonts w:ascii="Arial Narrow" w:hAnsi="Arial Narrow" w:cs="Arial"/>
          <w:bCs/>
          <w:noProof/>
          <w:lang w:val="ro-RO"/>
        </w:rPr>
        <w:t>: 1 buc</w:t>
      </w:r>
    </w:p>
    <w:p w14:paraId="0F12B742" w14:textId="790749D0"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 : 1 buc</w:t>
      </w:r>
    </w:p>
    <w:p w14:paraId="27A7B8A3"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5C0D0869"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Școala Gimnazială „George Voevidca”,Câmpulung Moldovenesc : 3 buc</w:t>
      </w:r>
    </w:p>
    <w:p w14:paraId="51A500D3" w14:textId="7FAC2B79"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421D7259" w14:textId="751C432D"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limbi străine : 1 buc</w:t>
      </w:r>
    </w:p>
    <w:p w14:paraId="7B088F24" w14:textId="7EB8960C"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 : 1 buc.</w:t>
      </w:r>
    </w:p>
    <w:p w14:paraId="156A63FA"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1268409B"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Școala Gimnazială Teodor V. Ștefanelli, Câmpulung Moldovenesc : 3 buc</w:t>
      </w:r>
    </w:p>
    <w:p w14:paraId="26F34213"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de sport : 1 buc.</w:t>
      </w:r>
    </w:p>
    <w:p w14:paraId="5D3AA6F8" w14:textId="0021ACC1"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consiliere si asistență pshipedagogică</w:t>
      </w:r>
      <w:r>
        <w:rPr>
          <w:rFonts w:ascii="Arial Narrow" w:hAnsi="Arial Narrow" w:cs="Arial"/>
          <w:bCs/>
          <w:noProof/>
          <w:lang w:val="ro-RO"/>
        </w:rPr>
        <w:t xml:space="preserve"> </w:t>
      </w:r>
      <w:r w:rsidRPr="009C22DF">
        <w:rPr>
          <w:rFonts w:ascii="Arial Narrow" w:hAnsi="Arial Narrow" w:cs="Arial"/>
          <w:bCs/>
          <w:noProof/>
          <w:lang w:val="ro-RO"/>
        </w:rPr>
        <w:t>: 1 buc</w:t>
      </w:r>
    </w:p>
    <w:p w14:paraId="2E2470A8" w14:textId="77777777"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de geografie-istorie : 1 buc</w:t>
      </w:r>
    </w:p>
    <w:p w14:paraId="44833CC5"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79BF2FD3" w14:textId="77777777" w:rsidR="009C22DF"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Clubul Copiilor Câmpulung Moldovenesc : 3 buc</w:t>
      </w:r>
    </w:p>
    <w:p w14:paraId="060F28D6" w14:textId="51705924"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Automodel e: 1 buc</w:t>
      </w:r>
    </w:p>
    <w:p w14:paraId="228BF617" w14:textId="035A354D"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Cabinet Foto: 1 buc</w:t>
      </w:r>
    </w:p>
    <w:p w14:paraId="55B4985F" w14:textId="5877B4A6" w:rsidR="009C22DF" w:rsidRP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 xml:space="preserve">Cabinet Creații Confecții : 1 buc </w:t>
      </w:r>
    </w:p>
    <w:p w14:paraId="2F915170" w14:textId="77777777" w:rsidR="009C22DF" w:rsidRPr="009C22DF" w:rsidRDefault="009C22DF" w:rsidP="009C22DF">
      <w:pPr>
        <w:pStyle w:val="ListParagraph"/>
        <w:spacing w:after="0" w:line="240" w:lineRule="auto"/>
        <w:jc w:val="both"/>
        <w:rPr>
          <w:rFonts w:ascii="Arial Narrow" w:hAnsi="Arial Narrow" w:cs="Arial"/>
          <w:bCs/>
          <w:i/>
          <w:iCs/>
          <w:noProof/>
          <w:lang w:val="ro-RO"/>
        </w:rPr>
      </w:pPr>
    </w:p>
    <w:p w14:paraId="2DDE8FDF" w14:textId="12C5400C" w:rsidR="006225C8" w:rsidRPr="009C22DF" w:rsidRDefault="009C22DF" w:rsidP="009C22DF">
      <w:pPr>
        <w:pStyle w:val="ListParagraph"/>
        <w:numPr>
          <w:ilvl w:val="0"/>
          <w:numId w:val="20"/>
        </w:numPr>
        <w:spacing w:after="0" w:line="240" w:lineRule="auto"/>
        <w:jc w:val="both"/>
        <w:rPr>
          <w:rFonts w:ascii="Arial Narrow" w:hAnsi="Arial Narrow" w:cs="Arial"/>
          <w:bCs/>
          <w:i/>
          <w:iCs/>
          <w:noProof/>
          <w:lang w:val="ro-RO"/>
        </w:rPr>
      </w:pPr>
      <w:r w:rsidRPr="009C22DF">
        <w:rPr>
          <w:rFonts w:ascii="Arial Narrow" w:hAnsi="Arial Narrow" w:cs="Arial"/>
          <w:bCs/>
          <w:i/>
          <w:iCs/>
          <w:noProof/>
          <w:lang w:val="ro-RO"/>
        </w:rPr>
        <w:t>Clubul Sportiv Câmpulung Moldovenesc : 1 buc</w:t>
      </w:r>
    </w:p>
    <w:p w14:paraId="3436C5C1" w14:textId="2C17F573" w:rsidR="009C22DF" w:rsidRDefault="009C22DF" w:rsidP="009C22DF">
      <w:pPr>
        <w:pStyle w:val="ListParagraph"/>
        <w:spacing w:after="0" w:line="240" w:lineRule="auto"/>
        <w:jc w:val="both"/>
        <w:rPr>
          <w:rFonts w:ascii="Arial Narrow" w:hAnsi="Arial Narrow" w:cs="Arial"/>
          <w:bCs/>
          <w:noProof/>
          <w:lang w:val="ro-RO"/>
        </w:rPr>
      </w:pPr>
      <w:r w:rsidRPr="009C22DF">
        <w:rPr>
          <w:rFonts w:ascii="Arial Narrow" w:hAnsi="Arial Narrow" w:cs="Arial"/>
          <w:bCs/>
          <w:noProof/>
          <w:lang w:val="ro-RO"/>
        </w:rPr>
        <w:t>Sală pregatire fizică general</w:t>
      </w:r>
      <w:r>
        <w:rPr>
          <w:rFonts w:ascii="Arial Narrow" w:hAnsi="Arial Narrow" w:cs="Arial"/>
          <w:bCs/>
          <w:noProof/>
          <w:lang w:val="ro-RO"/>
        </w:rPr>
        <w:t xml:space="preserve"> </w:t>
      </w:r>
      <w:r w:rsidRPr="009C22DF">
        <w:rPr>
          <w:rFonts w:ascii="Arial Narrow" w:hAnsi="Arial Narrow" w:cs="Arial"/>
          <w:bCs/>
          <w:noProof/>
          <w:lang w:val="ro-RO"/>
        </w:rPr>
        <w:t>: 1 buc</w:t>
      </w:r>
    </w:p>
    <w:p w14:paraId="0926AF19" w14:textId="77777777" w:rsidR="009C22DF" w:rsidRPr="009C22DF" w:rsidRDefault="009C22DF" w:rsidP="009C22DF">
      <w:pPr>
        <w:pStyle w:val="ListParagraph"/>
        <w:spacing w:after="0" w:line="240" w:lineRule="auto"/>
        <w:jc w:val="both"/>
        <w:rPr>
          <w:rFonts w:ascii="Arial Narrow" w:hAnsi="Arial Narrow" w:cs="Arial"/>
          <w:bCs/>
          <w:noProof/>
          <w:lang w:val="ro-RO"/>
        </w:rPr>
      </w:pPr>
    </w:p>
    <w:p w14:paraId="12784568" w14:textId="77777777" w:rsidR="000C07B9" w:rsidRDefault="000C07B9"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Reforma 4. Crearea unei rute profesionale complete pentru învățământul tehnic superior</w:t>
      </w:r>
    </w:p>
    <w:p w14:paraId="2740D885" w14:textId="3CDC052D" w:rsidR="000C07B9" w:rsidRDefault="000C07B9" w:rsidP="000C07B9">
      <w:pPr>
        <w:spacing w:after="0" w:line="240" w:lineRule="auto"/>
        <w:jc w:val="both"/>
        <w:rPr>
          <w:rFonts w:ascii="Arial Narrow" w:hAnsi="Arial Narrow" w:cs="Arial"/>
          <w:b/>
          <w:noProof/>
          <w:lang w:val="ro-RO"/>
        </w:rPr>
      </w:pPr>
      <w:r w:rsidRPr="000C07B9">
        <w:rPr>
          <w:rFonts w:ascii="Arial Narrow" w:hAnsi="Arial Narrow" w:cs="Arial"/>
          <w:b/>
          <w:noProof/>
          <w:lang w:val="ro-RO"/>
        </w:rPr>
        <w:t>Investiția 13</w:t>
      </w:r>
      <w:r w:rsidR="00110992">
        <w:rPr>
          <w:rFonts w:ascii="Arial Narrow" w:hAnsi="Arial Narrow" w:cs="Arial"/>
          <w:b/>
          <w:noProof/>
          <w:lang w:val="ro-RO"/>
        </w:rPr>
        <w:t xml:space="preserve"> -</w:t>
      </w:r>
      <w:r w:rsidRPr="000C07B9">
        <w:rPr>
          <w:rFonts w:ascii="Arial Narrow" w:hAnsi="Arial Narrow" w:cs="Arial"/>
          <w:b/>
          <w:noProof/>
          <w:lang w:val="ro-RO"/>
        </w:rPr>
        <w:t xml:space="preserve"> Echiparea laboratoarelor informatice din școlile de educație și formare profesională (IPT)</w:t>
      </w:r>
    </w:p>
    <w:p w14:paraId="7DBF1E36" w14:textId="2B0B64C0" w:rsidR="000C07B9" w:rsidRDefault="000C07B9"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 xml:space="preserve">Implementarea investiției va fi finalizată până la 30 septembrie 2023 pentru </w:t>
      </w:r>
      <w:r w:rsidRPr="000C07B9">
        <w:rPr>
          <w:rFonts w:ascii="Arial Narrow" w:hAnsi="Arial Narrow" w:cs="Arial"/>
          <w:b/>
          <w:noProof/>
          <w:lang w:val="ro-RO"/>
        </w:rPr>
        <w:t>Ținta 496</w:t>
      </w:r>
      <w:r>
        <w:rPr>
          <w:rFonts w:ascii="Arial Narrow" w:hAnsi="Arial Narrow" w:cs="Arial"/>
          <w:b/>
          <w:noProof/>
          <w:lang w:val="ro-RO"/>
        </w:rPr>
        <w:t>.</w:t>
      </w:r>
    </w:p>
    <w:p w14:paraId="4E277D1E" w14:textId="77777777" w:rsidR="00110992" w:rsidRDefault="00110992" w:rsidP="000C07B9">
      <w:pPr>
        <w:spacing w:after="0" w:line="240" w:lineRule="auto"/>
        <w:jc w:val="both"/>
        <w:rPr>
          <w:rFonts w:ascii="Arial Narrow" w:hAnsi="Arial Narrow" w:cs="Arial"/>
          <w:b/>
          <w:noProof/>
          <w:lang w:val="ro-RO"/>
        </w:rPr>
      </w:pPr>
    </w:p>
    <w:p w14:paraId="49FE6AC6" w14:textId="2AA324DE" w:rsidR="00110992" w:rsidRDefault="00110992" w:rsidP="006542C8">
      <w:pPr>
        <w:autoSpaceDE w:val="0"/>
        <w:autoSpaceDN w:val="0"/>
        <w:adjustRightInd w:val="0"/>
        <w:spacing w:after="0" w:line="240" w:lineRule="auto"/>
        <w:ind w:firstLine="720"/>
        <w:jc w:val="both"/>
        <w:rPr>
          <w:rFonts w:ascii="Arial Narrow" w:eastAsiaTheme="majorEastAsia" w:hAnsi="Arial Narrow" w:cs="Arial"/>
          <w:b/>
          <w:i/>
          <w:iCs/>
          <w:noProof/>
          <w:lang w:val="ro-RO"/>
        </w:rPr>
      </w:pPr>
      <w:r w:rsidRPr="003F3CA7">
        <w:rPr>
          <w:rFonts w:ascii="Arial Narrow" w:eastAsiaTheme="majorEastAsia" w:hAnsi="Arial Narrow" w:cs="Arial"/>
          <w:bCs/>
          <w:noProof/>
          <w:lang w:val="ro-RO"/>
        </w:rPr>
        <w:t xml:space="preserve">Proiectul va </w:t>
      </w:r>
      <w:r w:rsidRPr="006542C8">
        <w:rPr>
          <w:rFonts w:ascii="Arial Narrow" w:eastAsiaTheme="majorEastAsia" w:hAnsi="Arial Narrow" w:cstheme="minorHAnsi"/>
          <w:noProof/>
        </w:rPr>
        <w:t>conduce</w:t>
      </w:r>
      <w:r w:rsidRPr="003F3CA7">
        <w:rPr>
          <w:rFonts w:ascii="Arial Narrow" w:eastAsiaTheme="majorEastAsia" w:hAnsi="Arial Narrow" w:cs="Arial"/>
          <w:bCs/>
          <w:noProof/>
          <w:lang w:val="ro-RO"/>
        </w:rPr>
        <w:t xml:space="preserve"> la îndeplinirea </w:t>
      </w:r>
      <w:r w:rsidRPr="003F3CA7">
        <w:rPr>
          <w:rFonts w:ascii="Arial Narrow" w:eastAsiaTheme="majorEastAsia" w:hAnsi="Arial Narrow" w:cs="Arial"/>
          <w:b/>
          <w:i/>
          <w:iCs/>
          <w:noProof/>
          <w:lang w:val="ro-RO"/>
        </w:rPr>
        <w:t>obiectivul de investiție</w:t>
      </w:r>
      <w:r>
        <w:rPr>
          <w:rFonts w:ascii="Arial Narrow" w:eastAsiaTheme="majorEastAsia" w:hAnsi="Arial Narrow" w:cs="Arial"/>
          <w:b/>
          <w:i/>
          <w:iCs/>
          <w:noProof/>
          <w:lang w:val="ro-RO"/>
        </w:rPr>
        <w:t xml:space="preserve"> 13</w:t>
      </w:r>
      <w:r w:rsidRPr="003F3CA7">
        <w:rPr>
          <w:rFonts w:ascii="Arial Narrow" w:eastAsiaTheme="majorEastAsia" w:hAnsi="Arial Narrow" w:cs="Arial"/>
          <w:bCs/>
          <w:noProof/>
          <w:lang w:val="ro-RO"/>
        </w:rPr>
        <w:t>, acela de a</w:t>
      </w:r>
      <w:r>
        <w:rPr>
          <w:rFonts w:ascii="Arial Narrow" w:eastAsiaTheme="majorEastAsia" w:hAnsi="Arial Narrow" w:cs="Arial"/>
          <w:bCs/>
          <w:noProof/>
          <w:lang w:val="ro-RO"/>
        </w:rPr>
        <w:t xml:space="preserve"> </w:t>
      </w:r>
      <w:r w:rsidRPr="00110992">
        <w:rPr>
          <w:rFonts w:ascii="Arial Narrow" w:eastAsiaTheme="majorEastAsia" w:hAnsi="Arial Narrow" w:cs="Arial"/>
          <w:bCs/>
          <w:noProof/>
          <w:lang w:val="ro-RO"/>
        </w:rPr>
        <w:t>de a sprijini transformarea digitală a școlilor care aparțin rețelei de învățământ profesional si tehnic și de a facilita învățarea online. Aceasta include investiții în infrastructuri digitale pentru predare și instrumente digitale de predare</w:t>
      </w:r>
      <w:r>
        <w:rPr>
          <w:rFonts w:ascii="Arial Narrow" w:eastAsiaTheme="majorEastAsia" w:hAnsi="Arial Narrow" w:cs="Arial"/>
          <w:bCs/>
          <w:noProof/>
          <w:lang w:val="ro-RO"/>
        </w:rPr>
        <w:t>.</w:t>
      </w:r>
    </w:p>
    <w:p w14:paraId="256B6820" w14:textId="77777777" w:rsidR="00110992" w:rsidRDefault="00110992" w:rsidP="000C07B9">
      <w:pPr>
        <w:spacing w:after="0" w:line="240" w:lineRule="auto"/>
        <w:jc w:val="both"/>
        <w:rPr>
          <w:rFonts w:ascii="Arial Narrow" w:hAnsi="Arial Narrow" w:cs="Arial"/>
          <w:b/>
          <w:noProof/>
          <w:lang w:val="ro-RO"/>
        </w:rPr>
      </w:pPr>
    </w:p>
    <w:p w14:paraId="74CE5987" w14:textId="5BF7BC44" w:rsidR="00C14177" w:rsidRPr="00C14177" w:rsidRDefault="00C14177"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Investiția 14 - asigură echiparea atelierelor de practică din unitățile de învățământ profesional și tehnic</w:t>
      </w:r>
    </w:p>
    <w:p w14:paraId="59018A6F" w14:textId="2B4D992A" w:rsidR="006225C8" w:rsidRDefault="00C14177" w:rsidP="000C07B9">
      <w:pPr>
        <w:spacing w:after="0" w:line="240" w:lineRule="auto"/>
        <w:jc w:val="both"/>
        <w:rPr>
          <w:rFonts w:ascii="Arial Narrow" w:hAnsi="Arial Narrow" w:cs="Arial"/>
          <w:b/>
          <w:noProof/>
          <w:lang w:val="ro-RO"/>
        </w:rPr>
      </w:pPr>
      <w:r w:rsidRPr="00C14177">
        <w:rPr>
          <w:rFonts w:ascii="Arial Narrow" w:hAnsi="Arial Narrow" w:cs="Arial"/>
          <w:b/>
          <w:noProof/>
          <w:lang w:val="ro-RO"/>
        </w:rPr>
        <w:t>Implementarea investiției va fi finalizată până la 30 septembrie 2023 pentru Ținta 497.</w:t>
      </w:r>
    </w:p>
    <w:p w14:paraId="734961E5" w14:textId="73AD472A" w:rsidR="006225C8" w:rsidRDefault="006225C8" w:rsidP="000C07B9">
      <w:pPr>
        <w:spacing w:after="0" w:line="240" w:lineRule="auto"/>
        <w:jc w:val="both"/>
        <w:rPr>
          <w:rFonts w:ascii="Arial Narrow" w:hAnsi="Arial Narrow" w:cs="Arial"/>
          <w:b/>
          <w:i/>
          <w:noProof/>
          <w:lang w:val="ro-RO"/>
        </w:rPr>
      </w:pPr>
    </w:p>
    <w:p w14:paraId="59900826" w14:textId="46C4C7C7" w:rsidR="00110992" w:rsidRPr="00110992" w:rsidRDefault="00110992" w:rsidP="006542C8">
      <w:pPr>
        <w:autoSpaceDE w:val="0"/>
        <w:autoSpaceDN w:val="0"/>
        <w:adjustRightInd w:val="0"/>
        <w:spacing w:after="0" w:line="240" w:lineRule="auto"/>
        <w:ind w:firstLine="720"/>
        <w:jc w:val="both"/>
        <w:rPr>
          <w:rFonts w:ascii="Arial Narrow" w:eastAsiaTheme="majorEastAsia" w:hAnsi="Arial Narrow" w:cs="Arial"/>
          <w:bCs/>
          <w:noProof/>
          <w:lang w:val="ro-RO"/>
        </w:rPr>
      </w:pPr>
      <w:r w:rsidRPr="003F3CA7">
        <w:rPr>
          <w:rFonts w:ascii="Arial Narrow" w:eastAsiaTheme="majorEastAsia" w:hAnsi="Arial Narrow" w:cs="Arial"/>
          <w:bCs/>
          <w:noProof/>
          <w:lang w:val="ro-RO"/>
        </w:rPr>
        <w:t xml:space="preserve">Proiectul va </w:t>
      </w:r>
      <w:r w:rsidRPr="006542C8">
        <w:rPr>
          <w:rFonts w:ascii="Arial Narrow" w:eastAsiaTheme="majorEastAsia" w:hAnsi="Arial Narrow" w:cstheme="minorHAnsi"/>
          <w:noProof/>
        </w:rPr>
        <w:t>conduce</w:t>
      </w:r>
      <w:r w:rsidRPr="003F3CA7">
        <w:rPr>
          <w:rFonts w:ascii="Arial Narrow" w:eastAsiaTheme="majorEastAsia" w:hAnsi="Arial Narrow" w:cs="Arial"/>
          <w:bCs/>
          <w:noProof/>
          <w:lang w:val="ro-RO"/>
        </w:rPr>
        <w:t xml:space="preserve"> la îndeplinirea </w:t>
      </w:r>
      <w:r w:rsidRPr="003F3CA7">
        <w:rPr>
          <w:rFonts w:ascii="Arial Narrow" w:eastAsiaTheme="majorEastAsia" w:hAnsi="Arial Narrow" w:cs="Arial"/>
          <w:b/>
          <w:i/>
          <w:iCs/>
          <w:noProof/>
          <w:lang w:val="ro-RO"/>
        </w:rPr>
        <w:t>obiectivul de investiție</w:t>
      </w:r>
      <w:r>
        <w:rPr>
          <w:rFonts w:ascii="Arial Narrow" w:eastAsiaTheme="majorEastAsia" w:hAnsi="Arial Narrow" w:cs="Arial"/>
          <w:b/>
          <w:i/>
          <w:iCs/>
          <w:noProof/>
          <w:lang w:val="ro-RO"/>
        </w:rPr>
        <w:t xml:space="preserve"> 14</w:t>
      </w:r>
      <w:r w:rsidRPr="003F3CA7">
        <w:rPr>
          <w:rFonts w:ascii="Arial Narrow" w:eastAsiaTheme="majorEastAsia" w:hAnsi="Arial Narrow" w:cs="Arial"/>
          <w:bCs/>
          <w:noProof/>
          <w:lang w:val="ro-RO"/>
        </w:rPr>
        <w:t>, acela de a</w:t>
      </w:r>
      <w:r>
        <w:rPr>
          <w:rFonts w:ascii="Arial Narrow" w:eastAsiaTheme="majorEastAsia" w:hAnsi="Arial Narrow" w:cs="Arial"/>
          <w:bCs/>
          <w:noProof/>
          <w:lang w:val="ro-RO"/>
        </w:rPr>
        <w:t xml:space="preserve"> </w:t>
      </w:r>
      <w:r w:rsidRPr="00110992">
        <w:rPr>
          <w:rFonts w:ascii="Arial Narrow" w:eastAsiaTheme="majorEastAsia" w:hAnsi="Arial Narrow" w:cs="Arial"/>
          <w:bCs/>
          <w:noProof/>
          <w:lang w:val="ro-RO"/>
        </w:rPr>
        <w:t>echipa atelierel</w:t>
      </w:r>
      <w:r>
        <w:rPr>
          <w:rFonts w:ascii="Arial Narrow" w:eastAsiaTheme="majorEastAsia" w:hAnsi="Arial Narrow" w:cs="Arial"/>
          <w:bCs/>
          <w:noProof/>
          <w:lang w:val="ro-RO"/>
        </w:rPr>
        <w:t xml:space="preserve">e </w:t>
      </w:r>
      <w:r w:rsidRPr="00110992">
        <w:rPr>
          <w:rFonts w:ascii="Arial Narrow" w:eastAsiaTheme="majorEastAsia" w:hAnsi="Arial Narrow" w:cs="Arial"/>
          <w:bCs/>
          <w:noProof/>
          <w:lang w:val="ro-RO"/>
        </w:rPr>
        <w:t>de practică din unitățile de învățământ profesional și tehnic</w:t>
      </w:r>
      <w:r>
        <w:rPr>
          <w:rFonts w:ascii="Arial Narrow" w:eastAsiaTheme="majorEastAsia" w:hAnsi="Arial Narrow" w:cs="Arial"/>
          <w:bCs/>
          <w:noProof/>
          <w:lang w:val="ro-RO"/>
        </w:rPr>
        <w:t>.</w:t>
      </w:r>
    </w:p>
    <w:p w14:paraId="058A9FBF" w14:textId="77777777" w:rsidR="00110992" w:rsidRPr="00802793" w:rsidRDefault="00110992" w:rsidP="000C07B9">
      <w:pPr>
        <w:spacing w:after="0" w:line="240" w:lineRule="auto"/>
        <w:jc w:val="both"/>
        <w:rPr>
          <w:rFonts w:ascii="Arial Narrow" w:hAnsi="Arial Narrow" w:cs="Arial"/>
          <w:b/>
          <w:i/>
          <w:noProof/>
          <w:lang w:val="ro-RO"/>
        </w:rPr>
      </w:pPr>
    </w:p>
    <w:p w14:paraId="43846246" w14:textId="707A1169" w:rsidR="006225C8" w:rsidRPr="00942D12" w:rsidRDefault="00802793" w:rsidP="000C07B9">
      <w:pPr>
        <w:spacing w:after="0" w:line="240" w:lineRule="auto"/>
        <w:jc w:val="both"/>
        <w:rPr>
          <w:rFonts w:ascii="Arial Narrow" w:hAnsi="Arial Narrow" w:cs="Arial"/>
          <w:b/>
          <w:bCs/>
          <w:i/>
          <w:iCs/>
          <w:noProof/>
          <w:lang w:val="ro-RO"/>
        </w:rPr>
      </w:pPr>
      <w:r w:rsidRPr="00942D12">
        <w:rPr>
          <w:rFonts w:ascii="Arial Narrow" w:hAnsi="Arial Narrow" w:cs="Arial"/>
          <w:b/>
          <w:bCs/>
          <w:i/>
          <w:iCs/>
          <w:noProof/>
          <w:lang w:val="ro-RO"/>
        </w:rPr>
        <w:t>I13. LABORATOR DE INFORMATICĂ (UIP din rețeaua IPT) - Echipamente pentru dotare laboratoare de informatică din unități de învățământ :</w:t>
      </w:r>
      <w:r w:rsidR="00942D12" w:rsidRPr="00942D12">
        <w:t xml:space="preserve"> </w:t>
      </w:r>
      <w:r w:rsidR="00942D12" w:rsidRPr="00942D12">
        <w:rPr>
          <w:rFonts w:ascii="Arial Narrow" w:hAnsi="Arial Narrow" w:cs="Arial"/>
          <w:b/>
          <w:bCs/>
          <w:i/>
          <w:iCs/>
          <w:noProof/>
          <w:lang w:val="ro-RO"/>
        </w:rPr>
        <w:t>1 buc.</w:t>
      </w:r>
    </w:p>
    <w:p w14:paraId="765AF2D4" w14:textId="77777777" w:rsidR="005B07B5" w:rsidRPr="00942D12" w:rsidRDefault="005B07B5" w:rsidP="005B07B5">
      <w:pPr>
        <w:spacing w:after="0" w:line="240" w:lineRule="auto"/>
        <w:jc w:val="both"/>
        <w:rPr>
          <w:rFonts w:ascii="Arial Narrow" w:hAnsi="Arial Narrow" w:cs="Arial"/>
          <w:bCs/>
          <w:i/>
          <w:iCs/>
          <w:noProof/>
          <w:lang w:val="ro-RO"/>
        </w:rPr>
      </w:pPr>
    </w:p>
    <w:p w14:paraId="540AA469" w14:textId="1E891B7A" w:rsidR="00802793" w:rsidRPr="00942D12" w:rsidRDefault="005B07B5" w:rsidP="00F67EE3">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 xml:space="preserve">Liceul Tehnologic Nr. 1, Câmpulung Moldovenesc </w:t>
      </w:r>
    </w:p>
    <w:p w14:paraId="5CED2FDB" w14:textId="77777777" w:rsidR="005B07B5" w:rsidRPr="005B07B5" w:rsidRDefault="005B07B5" w:rsidP="005B07B5">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lastRenderedPageBreak/>
        <w:t>Nr. laboratoare de informatică - 1 buc.</w:t>
      </w:r>
    </w:p>
    <w:p w14:paraId="0CEFC781" w14:textId="77777777" w:rsidR="005B07B5" w:rsidRPr="00942D12" w:rsidRDefault="005B07B5" w:rsidP="005B07B5">
      <w:pPr>
        <w:pStyle w:val="ListParagraph"/>
        <w:spacing w:after="0" w:line="240" w:lineRule="auto"/>
        <w:jc w:val="both"/>
        <w:rPr>
          <w:rFonts w:ascii="Arial Narrow" w:hAnsi="Arial Narrow" w:cs="Arial"/>
          <w:bCs/>
          <w:i/>
          <w:iCs/>
          <w:noProof/>
          <w:lang w:val="ro-RO"/>
        </w:rPr>
      </w:pPr>
    </w:p>
    <w:p w14:paraId="0495843D" w14:textId="7798ECA9" w:rsidR="00942D12" w:rsidRPr="00942D12" w:rsidRDefault="00802793" w:rsidP="00942D12">
      <w:pPr>
        <w:spacing w:after="0" w:line="240" w:lineRule="auto"/>
        <w:jc w:val="both"/>
        <w:rPr>
          <w:rFonts w:ascii="Arial Narrow" w:hAnsi="Arial Narrow" w:cs="Arial"/>
          <w:b/>
          <w:bCs/>
          <w:i/>
          <w:iCs/>
          <w:noProof/>
          <w:lang w:val="ro-RO"/>
        </w:rPr>
      </w:pPr>
      <w:r w:rsidRPr="00942D12">
        <w:rPr>
          <w:rFonts w:ascii="Arial Narrow" w:hAnsi="Arial Narrow" w:cs="Arial"/>
          <w:b/>
          <w:bCs/>
          <w:i/>
          <w:iCs/>
          <w:noProof/>
          <w:lang w:val="ro-RO"/>
        </w:rPr>
        <w:t>I.14 ATELIERE DE PRACTICĂ IPT - Materiale și echipamente de specialitate pentru dotarea atelierelor de practică/ unitate de  din rețeaua IPT în conformitate cu precizările din Standardele de pregătire profesională în vigoare, asociate calificărilor profesionale școlarizate :</w:t>
      </w:r>
      <w:r w:rsidR="00942D12" w:rsidRPr="00942D12">
        <w:rPr>
          <w:rFonts w:ascii="Arial Narrow" w:hAnsi="Arial Narrow" w:cs="Arial"/>
          <w:b/>
          <w:bCs/>
          <w:i/>
          <w:iCs/>
          <w:noProof/>
          <w:lang w:val="ro-RO"/>
        </w:rPr>
        <w:t xml:space="preserve"> 3 buc.</w:t>
      </w:r>
    </w:p>
    <w:p w14:paraId="76FED60C" w14:textId="77777777" w:rsidR="00942D12" w:rsidRPr="00942D12" w:rsidRDefault="00942D12" w:rsidP="00942D12">
      <w:pPr>
        <w:spacing w:after="0" w:line="240" w:lineRule="auto"/>
        <w:jc w:val="both"/>
        <w:rPr>
          <w:rFonts w:ascii="Arial Narrow" w:hAnsi="Arial Narrow" w:cs="Arial"/>
          <w:b/>
          <w:bCs/>
          <w:i/>
          <w:iCs/>
          <w:noProof/>
          <w:lang w:val="ro-RO"/>
        </w:rPr>
      </w:pPr>
    </w:p>
    <w:p w14:paraId="29668BE9" w14:textId="1DAE3E85" w:rsidR="00942D12" w:rsidRP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Colegiul Silvic Bucovina, Câmpulung Moldovenesc</w:t>
      </w:r>
    </w:p>
    <w:p w14:paraId="59A5D67A" w14:textId="24160C84"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Amenajarea şi exploatarea lemnului : 1 buc.</w:t>
      </w:r>
    </w:p>
    <w:p w14:paraId="6144706E" w14:textId="77777777" w:rsidR="00942D12" w:rsidRPr="00942D12" w:rsidRDefault="00942D12" w:rsidP="00942D12">
      <w:pPr>
        <w:pStyle w:val="ListParagraph"/>
        <w:spacing w:after="0" w:line="240" w:lineRule="auto"/>
        <w:rPr>
          <w:rFonts w:ascii="Arial Narrow" w:hAnsi="Arial Narrow" w:cs="Times New Roman"/>
          <w:bCs/>
          <w:noProof/>
          <w:lang w:val="ro-RO"/>
        </w:rPr>
      </w:pPr>
    </w:p>
    <w:p w14:paraId="4C37BCD2" w14:textId="017AA8AE" w:rsidR="00802793" w:rsidRP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Liceul Tehnologic Nr. 1, Câmpulung Moldovenesc</w:t>
      </w:r>
    </w:p>
    <w:p w14:paraId="17FE5DFD" w14:textId="77777777"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 xml:space="preserve">Atelier de practică - atelier mecanica: 1 buc </w:t>
      </w:r>
    </w:p>
    <w:p w14:paraId="577E3964" w14:textId="146875AD"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atelier gastronomie: 1 buc</w:t>
      </w:r>
    </w:p>
    <w:p w14:paraId="6DB01ABB" w14:textId="77777777" w:rsidR="00942D12" w:rsidRPr="00942D12" w:rsidRDefault="00942D12" w:rsidP="00942D12">
      <w:pPr>
        <w:pStyle w:val="ListParagraph"/>
        <w:spacing w:after="0" w:line="240" w:lineRule="auto"/>
        <w:rPr>
          <w:rFonts w:ascii="Arial Narrow" w:hAnsi="Arial Narrow" w:cs="Times New Roman"/>
          <w:bCs/>
          <w:noProof/>
          <w:lang w:val="ro-RO"/>
        </w:rPr>
      </w:pPr>
    </w:p>
    <w:p w14:paraId="06771B42" w14:textId="1F65B9CA" w:rsidR="00942D12" w:rsidRDefault="00802793" w:rsidP="00802793">
      <w:pPr>
        <w:spacing w:after="0" w:line="240" w:lineRule="auto"/>
        <w:jc w:val="both"/>
        <w:rPr>
          <w:rFonts w:ascii="Arial Narrow" w:hAnsi="Arial Narrow" w:cs="Arial"/>
          <w:b/>
          <w:bCs/>
          <w:i/>
          <w:iCs/>
          <w:noProof/>
          <w:lang w:val="ro-RO"/>
        </w:rPr>
      </w:pPr>
      <w:r w:rsidRPr="00942D12">
        <w:rPr>
          <w:rFonts w:ascii="Arial Narrow" w:hAnsi="Arial Narrow" w:cs="Arial"/>
          <w:b/>
          <w:bCs/>
          <w:i/>
          <w:iCs/>
          <w:noProof/>
          <w:lang w:val="ro-RO"/>
        </w:rPr>
        <w:t xml:space="preserve">I.14 ATELIERE DE PRACTICĂ IPT - Echipamente digitale pentru dotarea atelierelor de practică/ unitate de învătământ IPT din rețeaua IPT </w:t>
      </w:r>
      <w:r w:rsidR="00942D12" w:rsidRPr="00942D12">
        <w:rPr>
          <w:rFonts w:ascii="Arial Narrow" w:hAnsi="Arial Narrow" w:cs="Arial"/>
          <w:b/>
          <w:bCs/>
          <w:i/>
          <w:iCs/>
          <w:noProof/>
          <w:lang w:val="ro-RO"/>
        </w:rPr>
        <w:t>: 3 buc.</w:t>
      </w:r>
    </w:p>
    <w:p w14:paraId="63A3556A" w14:textId="77777777" w:rsidR="00942D12" w:rsidRDefault="00942D12" w:rsidP="00802793">
      <w:pPr>
        <w:spacing w:after="0" w:line="240" w:lineRule="auto"/>
        <w:jc w:val="both"/>
        <w:rPr>
          <w:rFonts w:ascii="Arial Narrow" w:hAnsi="Arial Narrow" w:cs="Arial"/>
          <w:b/>
          <w:bCs/>
          <w:i/>
          <w:iCs/>
          <w:noProof/>
          <w:lang w:val="ro-RO"/>
        </w:rPr>
      </w:pPr>
    </w:p>
    <w:p w14:paraId="69BE7299" w14:textId="77777777" w:rsid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Colegiul Silvic Bucovin</w:t>
      </w:r>
      <w:r>
        <w:rPr>
          <w:rFonts w:ascii="Arial Narrow" w:hAnsi="Arial Narrow" w:cs="Arial"/>
          <w:bCs/>
          <w:i/>
          <w:iCs/>
          <w:noProof/>
          <w:lang w:val="ro-RO"/>
        </w:rPr>
        <w:t>a, Câmpulung Moldovenesc</w:t>
      </w:r>
    </w:p>
    <w:p w14:paraId="4A3F55B0" w14:textId="77777777" w:rsid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Amenajarea şi exploatarea lemnului : 1 buc.</w:t>
      </w:r>
    </w:p>
    <w:p w14:paraId="7AC70F4F" w14:textId="77777777" w:rsidR="00942D12" w:rsidRPr="00942D12" w:rsidRDefault="00942D12" w:rsidP="00942D12">
      <w:pPr>
        <w:pStyle w:val="ListParagraph"/>
        <w:spacing w:after="0" w:line="240" w:lineRule="auto"/>
        <w:rPr>
          <w:rFonts w:ascii="Arial Narrow" w:hAnsi="Arial Narrow" w:cs="Times New Roman"/>
          <w:bCs/>
          <w:noProof/>
          <w:lang w:val="ro-RO"/>
        </w:rPr>
      </w:pPr>
    </w:p>
    <w:p w14:paraId="41A349C0" w14:textId="77777777" w:rsidR="00942D12" w:rsidRPr="00942D12" w:rsidRDefault="00942D12" w:rsidP="00942D12">
      <w:pPr>
        <w:pStyle w:val="ListParagraph"/>
        <w:numPr>
          <w:ilvl w:val="0"/>
          <w:numId w:val="20"/>
        </w:numPr>
        <w:spacing w:after="0" w:line="240" w:lineRule="auto"/>
        <w:jc w:val="both"/>
        <w:rPr>
          <w:rFonts w:ascii="Arial Narrow" w:hAnsi="Arial Narrow" w:cs="Arial"/>
          <w:bCs/>
          <w:i/>
          <w:iCs/>
          <w:noProof/>
          <w:lang w:val="ro-RO"/>
        </w:rPr>
      </w:pPr>
      <w:r w:rsidRPr="00942D12">
        <w:rPr>
          <w:rFonts w:ascii="Arial Narrow" w:hAnsi="Arial Narrow" w:cs="Arial"/>
          <w:bCs/>
          <w:i/>
          <w:iCs/>
          <w:noProof/>
          <w:lang w:val="ro-RO"/>
        </w:rPr>
        <w:t xml:space="preserve">Liceul Tehnologic Nr. 1, Câmpulung </w:t>
      </w:r>
      <w:r>
        <w:rPr>
          <w:rFonts w:ascii="Arial Narrow" w:hAnsi="Arial Narrow" w:cs="Arial"/>
          <w:bCs/>
          <w:i/>
          <w:iCs/>
          <w:noProof/>
          <w:lang w:val="ro-RO"/>
        </w:rPr>
        <w:t>Moldovenesc</w:t>
      </w:r>
    </w:p>
    <w:p w14:paraId="305134ED" w14:textId="77777777" w:rsid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 xml:space="preserve">Atelier de practică - atelier mecanica: 1 buc </w:t>
      </w:r>
    </w:p>
    <w:p w14:paraId="225D694D" w14:textId="552CEE99" w:rsidR="00942D12" w:rsidRPr="00942D12" w:rsidRDefault="00942D12" w:rsidP="00942D12">
      <w:pPr>
        <w:pStyle w:val="ListParagraph"/>
        <w:spacing w:after="0" w:line="240" w:lineRule="auto"/>
        <w:rPr>
          <w:rFonts w:ascii="Arial Narrow" w:hAnsi="Arial Narrow" w:cs="Times New Roman"/>
          <w:bCs/>
          <w:noProof/>
          <w:lang w:val="ro-RO"/>
        </w:rPr>
      </w:pPr>
      <w:r w:rsidRPr="00942D12">
        <w:rPr>
          <w:rFonts w:ascii="Arial Narrow" w:hAnsi="Arial Narrow" w:cs="Times New Roman"/>
          <w:bCs/>
          <w:noProof/>
          <w:lang w:val="ro-RO"/>
        </w:rPr>
        <w:t>Atelier de practică - atelier gastronomie: 1 buc</w:t>
      </w:r>
    </w:p>
    <w:p w14:paraId="42EEA2C5" w14:textId="77777777" w:rsidR="0099335A" w:rsidRPr="003F3CA7" w:rsidRDefault="0099335A" w:rsidP="00DA5DE1">
      <w:pPr>
        <w:pStyle w:val="ListParagraph"/>
        <w:spacing w:after="0" w:line="240" w:lineRule="auto"/>
        <w:ind w:left="0"/>
        <w:jc w:val="both"/>
        <w:rPr>
          <w:rFonts w:ascii="Arial Narrow" w:hAnsi="Arial Narrow" w:cs="Arial"/>
          <w:bCs/>
          <w:noProof/>
          <w:u w:val="single"/>
          <w:lang w:val="ro-RO"/>
        </w:rPr>
      </w:pPr>
    </w:p>
    <w:p w14:paraId="33C53028" w14:textId="77777777" w:rsidR="00110992" w:rsidRDefault="004818E4" w:rsidP="00110992">
      <w:pPr>
        <w:numPr>
          <w:ilvl w:val="0"/>
          <w:numId w:val="3"/>
        </w:numPr>
        <w:autoSpaceDE w:val="0"/>
        <w:autoSpaceDN w:val="0"/>
        <w:adjustRightInd w:val="0"/>
        <w:spacing w:after="0" w:line="240" w:lineRule="auto"/>
        <w:ind w:left="0" w:firstLine="284"/>
        <w:jc w:val="both"/>
        <w:rPr>
          <w:rFonts w:ascii="Arial Narrow" w:eastAsia="Calibri" w:hAnsi="Arial Narrow" w:cs="Arial"/>
          <w:b/>
          <w:bCs/>
          <w:noProof/>
          <w:u w:val="single"/>
          <w:lang w:val="ro-RO" w:eastAsia="ro-RO"/>
        </w:rPr>
      </w:pPr>
      <w:r w:rsidRPr="003F3CA7">
        <w:rPr>
          <w:rFonts w:ascii="Arial Narrow" w:eastAsia="Calibri" w:hAnsi="Arial Narrow" w:cs="Arial"/>
          <w:b/>
          <w:bCs/>
          <w:noProof/>
          <w:u w:val="single"/>
          <w:lang w:val="ro-RO" w:eastAsia="ro-RO"/>
        </w:rPr>
        <w:t xml:space="preserve">Alte informații relevante pentru a justifica necesitatea depunerii cererii de </w:t>
      </w:r>
      <w:r w:rsidRPr="003F3CA7">
        <w:rPr>
          <w:rFonts w:ascii="Arial Narrow" w:hAnsi="Arial Narrow" w:cs="Arial"/>
          <w:b/>
          <w:bCs/>
          <w:noProof/>
          <w:u w:val="single"/>
          <w:lang w:val="ro-RO"/>
        </w:rPr>
        <w:t>finanţare</w:t>
      </w:r>
      <w:r w:rsidRPr="003F3CA7">
        <w:rPr>
          <w:rFonts w:ascii="Arial Narrow" w:eastAsia="Calibri" w:hAnsi="Arial Narrow" w:cs="Arial"/>
          <w:b/>
          <w:bCs/>
          <w:noProof/>
          <w:u w:val="single"/>
          <w:lang w:val="ro-RO" w:eastAsia="ro-RO"/>
        </w:rPr>
        <w:t xml:space="preserve"> de către UAT.</w:t>
      </w:r>
    </w:p>
    <w:p w14:paraId="433E449D" w14:textId="77777777" w:rsidR="00110992" w:rsidRDefault="00110992" w:rsidP="00110992">
      <w:pPr>
        <w:autoSpaceDE w:val="0"/>
        <w:autoSpaceDN w:val="0"/>
        <w:adjustRightInd w:val="0"/>
        <w:spacing w:after="0" w:line="240" w:lineRule="auto"/>
        <w:jc w:val="both"/>
        <w:rPr>
          <w:rFonts w:ascii="Arial Narrow" w:eastAsia="Calibri" w:hAnsi="Arial Narrow" w:cs="Arial"/>
          <w:b/>
          <w:bCs/>
          <w:noProof/>
          <w:u w:val="single"/>
          <w:lang w:val="ro-RO" w:eastAsia="ro-RO"/>
        </w:rPr>
      </w:pPr>
    </w:p>
    <w:p w14:paraId="221FE58B" w14:textId="56FE2EC0" w:rsidR="00110992"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110992">
        <w:rPr>
          <w:rFonts w:ascii="Arial Narrow" w:eastAsiaTheme="majorEastAsia" w:hAnsi="Arial Narrow" w:cstheme="minorHAnsi"/>
          <w:noProof/>
        </w:rPr>
        <w:t>Educația are și a avut mereu roluri multiple pentru fiecare persoană și pentru societate, având implicații semnificative în prosperitatea economică a fiecărui individ în parte, a fiecărei comunități, a fiecărei națiuni. Tehnologiile și evoluția rapidă a societății au modificat mediul de afaceri, procesele de producție și au dus concurența de la nivel local la nivel mondial. O societate bine educată este crucială în lumea contemporană, iar lupta pentru resursele naturale ocupă azi un loc secund, fiind devansată de lupta pentru resurse umane. Astfel educația a devenit treptat una dintre cele mai mari responsabiliăți la nivel mondial</w:t>
      </w:r>
      <w:r w:rsidR="00110992">
        <w:rPr>
          <w:rFonts w:ascii="Arial Narrow" w:eastAsiaTheme="majorEastAsia" w:hAnsi="Arial Narrow" w:cstheme="minorHAnsi"/>
          <w:noProof/>
        </w:rPr>
        <w:t>.</w:t>
      </w:r>
    </w:p>
    <w:p w14:paraId="563B345A" w14:textId="34BD9AEE" w:rsidR="00110992"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AA6066">
        <w:rPr>
          <w:rFonts w:ascii="Arial Narrow" w:eastAsiaTheme="majorEastAsia" w:hAnsi="Arial Narrow" w:cstheme="minorHAnsi"/>
          <w:noProof/>
        </w:rPr>
        <w:t>Rolul fundamental al educației se referă la dezvoltarea personală. Fiecare persoană trebuie să aibă posibilitatea de a se dezvolta potrivit potențialului propriu, astfel încât să poată asigura independența și prosperitatea lui, a familiei pe care eventual decide să și-o întemeieze și a grupurilor din care decide să facă parte. Dezvoltarea personală continuă prin învățare pe tot parcursul vieții este esențială în societatea contemporană. În același timp educația are implicații culturale și un rol social esențial, asigurând astfel stabilitatea și dezvoltarea socială. Astfel, rămâne principala cale prin care valorile și tradițiile se transmit din generație în generație și oferă fiecărui individ oportunitatea de a acumula cunoștințele și de a dezvolta atitudinile și abilitățile necesare pentru a fi informat și activ, consecință ce contribuie la dezvoltarea comunității sale și a națiunii</w:t>
      </w:r>
      <w:r w:rsidR="00110992">
        <w:rPr>
          <w:rFonts w:ascii="Arial Narrow" w:eastAsiaTheme="majorEastAsia" w:hAnsi="Arial Narrow" w:cstheme="minorHAnsi"/>
          <w:noProof/>
        </w:rPr>
        <w:t>.</w:t>
      </w:r>
    </w:p>
    <w:p w14:paraId="68ED5986" w14:textId="2E7B77C6" w:rsidR="00110992" w:rsidRDefault="00110992"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110992">
        <w:rPr>
          <w:rFonts w:ascii="Arial Narrow" w:eastAsiaTheme="majorEastAsia" w:hAnsi="Arial Narrow" w:cstheme="minorHAnsi"/>
          <w:noProof/>
        </w:rPr>
        <w:t>Unitățile de învățământ preuniversitar și unitățile conexe din Municipiul Câmpulung Moldovenesc se confrunta și ele, cu o infrastructura precară, dotări și materiale didactice inadecvate sau, uneori inexistente. Acest lucru reprezintă un prim factor în perpetuarea inechității, reducerea atractivității școlilor și unităților conexe, pentru cadrele didactice bine pregătite, pentru copii din zonă și reducerea reputației unităților de învățământ și unităților conexe în cadrul comunității. Actul educațional se desfășoară în unități din învățământul primar, gimnazial, liceal, profesional și postliceal dintre care, mare parte necesită dotare. În același timp, unitățile conexe necesită îmbunătățiri pentru a putea realiza activităţi extraşcolare, ce cuprind acţiuni instructiv-educative specifice, prin care se aprofundează şi se diversifică cunoştinţe, se formează, se dezvoltă şi se exersează competenţe potrivit vocaţiei şi opţiunii copiilor şi se valorifică timpul liber al copiilor prin implicarea lor în proiecte educative, de calitate.</w:t>
      </w:r>
    </w:p>
    <w:p w14:paraId="11EA3BC9" w14:textId="77777777" w:rsidR="00110992" w:rsidRDefault="00AA6066" w:rsidP="00110992">
      <w:pPr>
        <w:autoSpaceDE w:val="0"/>
        <w:autoSpaceDN w:val="0"/>
        <w:adjustRightInd w:val="0"/>
        <w:spacing w:after="0" w:line="240" w:lineRule="auto"/>
        <w:ind w:firstLine="720"/>
        <w:jc w:val="both"/>
        <w:rPr>
          <w:rFonts w:ascii="Arial Narrow" w:eastAsiaTheme="majorEastAsia" w:hAnsi="Arial Narrow" w:cstheme="minorHAnsi"/>
          <w:noProof/>
        </w:rPr>
      </w:pPr>
      <w:r w:rsidRPr="00AA6066">
        <w:rPr>
          <w:rFonts w:ascii="Arial Narrow" w:eastAsiaTheme="majorEastAsia" w:hAnsi="Arial Narrow" w:cstheme="minorHAnsi"/>
          <w:noProof/>
        </w:rPr>
        <w:t xml:space="preserve">Prezentul proiect susține, prin finanțare PNRR, unitățile de învățământ preuniversitar și unităților conexe din Municipiul Câmpulung Moldovenesc să realizeze investiții necesare si fundamentale, precum dotarea acestora cu echipamente TIC, mobilier și materiale educaționale și sportive. Investițiile sunt direcționate către asigurarea condițiilor </w:t>
      </w:r>
      <w:r w:rsidRPr="00AA6066">
        <w:rPr>
          <w:rFonts w:ascii="Arial Narrow" w:eastAsiaTheme="majorEastAsia" w:hAnsi="Arial Narrow" w:cstheme="minorHAnsi"/>
          <w:noProof/>
        </w:rPr>
        <w:lastRenderedPageBreak/>
        <w:t>optime de derulare a procesului educațional și educativ-instructiv, prin dotarea cu mobilier corespunzător vârstei și dezvoltării fizice a copiilor și tinerilor, raportat la numărul acestora, caracterul activității și destinația încăperilor, materiale didactice moderne, inclusiv echipamente digitale</w:t>
      </w:r>
      <w:r w:rsidR="00110992">
        <w:rPr>
          <w:rFonts w:ascii="Arial Narrow" w:eastAsiaTheme="majorEastAsia" w:hAnsi="Arial Narrow" w:cstheme="minorHAnsi"/>
          <w:noProof/>
        </w:rPr>
        <w:t>.</w:t>
      </w:r>
    </w:p>
    <w:p w14:paraId="01616428" w14:textId="77777777" w:rsidR="00110992"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D57380">
        <w:rPr>
          <w:rFonts w:ascii="Arial Narrow" w:eastAsiaTheme="majorEastAsia" w:hAnsi="Arial Narrow" w:cstheme="minorHAnsi"/>
          <w:noProof/>
        </w:rPr>
        <w:t xml:space="preserve">Proiectul se va implementa în cele 15 unități de învățământ preuniversitar și unități conexe din Municipiului Câmpulung Moldovenesc, oraș localizat în România, regiunea Nord-Est, județul Suceava. </w:t>
      </w:r>
    </w:p>
    <w:p w14:paraId="2050F2B5" w14:textId="77777777" w:rsidR="00110992"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D57380">
        <w:rPr>
          <w:rFonts w:ascii="Arial Narrow" w:eastAsiaTheme="majorEastAsia" w:hAnsi="Arial Narrow" w:cstheme="minorHAnsi"/>
          <w:noProof/>
        </w:rPr>
        <w:t xml:space="preserve">Cele 15 unități de învățământ preuniversitar și unități conexe din Municipiului Câmpulung Moldovenesc : </w:t>
      </w:r>
    </w:p>
    <w:p w14:paraId="3ECDAB7C" w14:textId="77777777" w:rsidR="00110992" w:rsidRDefault="00AA6066" w:rsidP="00110992">
      <w:pPr>
        <w:autoSpaceDE w:val="0"/>
        <w:autoSpaceDN w:val="0"/>
        <w:adjustRightInd w:val="0"/>
        <w:spacing w:after="0" w:line="240" w:lineRule="auto"/>
        <w:ind w:firstLine="720"/>
        <w:jc w:val="both"/>
        <w:rPr>
          <w:rFonts w:ascii="Arial Narrow" w:eastAsia="Calibri" w:hAnsi="Arial Narrow" w:cs="Arial"/>
          <w:b/>
          <w:bCs/>
          <w:noProof/>
          <w:u w:val="single"/>
          <w:lang w:val="ro-RO" w:eastAsia="ro-RO"/>
        </w:rPr>
      </w:pPr>
      <w:r w:rsidRPr="003F7F9E">
        <w:rPr>
          <w:rFonts w:ascii="Arial Narrow" w:eastAsiaTheme="majorEastAsia" w:hAnsi="Arial Narrow" w:cstheme="minorHAnsi"/>
          <w:noProof/>
        </w:rPr>
        <w:t>Unității de învățământ cu personalitate juridică :</w:t>
      </w:r>
    </w:p>
    <w:p w14:paraId="35F98C9F"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Colegiul Național „Dragoș Vodă”, Câmpulung Moldovenesc</w:t>
      </w:r>
    </w:p>
    <w:p w14:paraId="7DEB07F7"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 xml:space="preserve">Colegiul Silvic Bucovina, Câmpulung Moldovenesc </w:t>
      </w:r>
    </w:p>
    <w:p w14:paraId="5E8CE2F7"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 xml:space="preserve">Liceul Tehnologic Nr. 1, Câmpulung Moldovenesc </w:t>
      </w:r>
    </w:p>
    <w:p w14:paraId="5687CE26"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Școala Gimnazială „Bogdan Vodă” Câmpulung Moldovenesc</w:t>
      </w:r>
    </w:p>
    <w:p w14:paraId="6631BAF2"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Școala Gimnazială „George Voevidca”,Câmpulung Moldovenesc</w:t>
      </w:r>
    </w:p>
    <w:p w14:paraId="43362973"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Școala Gimnazială Teodor V. Ștefanelli, Câmpulung Moldovenesc</w:t>
      </w:r>
    </w:p>
    <w:p w14:paraId="560F2985" w14:textId="77777777" w:rsidR="00110992"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Clubul Copiilor Câmpulung Moldovenesc</w:t>
      </w:r>
    </w:p>
    <w:p w14:paraId="79B61E97" w14:textId="6596678B" w:rsidR="00AA6066" w:rsidRPr="00110992" w:rsidRDefault="00AA6066" w:rsidP="00110992">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110992">
        <w:rPr>
          <w:rFonts w:ascii="Arial Narrow" w:eastAsiaTheme="majorEastAsia" w:hAnsi="Arial Narrow" w:cstheme="minorHAnsi"/>
          <w:b/>
          <w:i/>
          <w:noProof/>
        </w:rPr>
        <w:t>Clubul Sportiv „Rarăul” Câmpulung Moldovenesc</w:t>
      </w:r>
    </w:p>
    <w:p w14:paraId="2A8E4408" w14:textId="2F375B4B" w:rsidR="00AA6066" w:rsidRPr="003F7F9E" w:rsidRDefault="00AA6066" w:rsidP="00AA6066">
      <w:pPr>
        <w:keepNext/>
        <w:keepLines/>
        <w:spacing w:after="0" w:line="240" w:lineRule="auto"/>
        <w:jc w:val="both"/>
        <w:outlineLvl w:val="0"/>
        <w:rPr>
          <w:rFonts w:ascii="Arial Narrow" w:eastAsiaTheme="majorEastAsia" w:hAnsi="Arial Narrow" w:cstheme="minorHAnsi"/>
          <w:bCs/>
          <w:iCs/>
          <w:noProof/>
        </w:rPr>
      </w:pPr>
      <w:r w:rsidRPr="003F7F9E">
        <w:rPr>
          <w:rFonts w:ascii="Arial Narrow" w:eastAsiaTheme="majorEastAsia" w:hAnsi="Arial Narrow" w:cstheme="minorHAnsi"/>
          <w:bCs/>
          <w:iCs/>
          <w:noProof/>
        </w:rPr>
        <w:t xml:space="preserve">Unității de învățământ arondate : </w:t>
      </w:r>
    </w:p>
    <w:p w14:paraId="2ED4B01D"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Prelungit „Căsuța Piticilor”, Câmpulung Moldovenesc</w:t>
      </w:r>
    </w:p>
    <w:p w14:paraId="30750DC5"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Prelungit nr. 2, Câmpulung Moldovenesc</w:t>
      </w:r>
    </w:p>
    <w:p w14:paraId="159E121D"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1 „Floare de Colț”, Câmpulung Moldovenesc</w:t>
      </w:r>
    </w:p>
    <w:p w14:paraId="6C29AA50"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2, Câmpulung Moldovenesc, Suceava</w:t>
      </w:r>
    </w:p>
    <w:p w14:paraId="1577BFB8" w14:textId="77777777" w:rsidR="00AA6066" w:rsidRPr="003F7F9E"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3, Câmpulung Moldovenesc, Suceava</w:t>
      </w:r>
    </w:p>
    <w:p w14:paraId="1DDC806B" w14:textId="77777777" w:rsidR="00AA6066"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3F7F9E">
        <w:rPr>
          <w:rFonts w:ascii="Arial Narrow" w:eastAsiaTheme="majorEastAsia" w:hAnsi="Arial Narrow" w:cstheme="minorHAnsi"/>
          <w:b/>
          <w:i/>
          <w:noProof/>
        </w:rPr>
        <w:t>Grădinița cu Program Normal nr. 4 „Valea Seacă”, Câmpulung Moldovenesc</w:t>
      </w:r>
    </w:p>
    <w:p w14:paraId="53CD1E83" w14:textId="373F98FA" w:rsidR="006225C8" w:rsidRPr="00AA6066" w:rsidRDefault="00AA6066" w:rsidP="00AA6066">
      <w:pPr>
        <w:pStyle w:val="ListParagraph"/>
        <w:keepNext/>
        <w:keepLines/>
        <w:numPr>
          <w:ilvl w:val="0"/>
          <w:numId w:val="13"/>
        </w:numPr>
        <w:suppressAutoHyphens/>
        <w:autoSpaceDN w:val="0"/>
        <w:spacing w:after="0" w:line="240" w:lineRule="auto"/>
        <w:jc w:val="both"/>
        <w:textAlignment w:val="baseline"/>
        <w:outlineLvl w:val="0"/>
        <w:rPr>
          <w:rFonts w:ascii="Arial Narrow" w:eastAsiaTheme="majorEastAsia" w:hAnsi="Arial Narrow" w:cstheme="minorHAnsi"/>
          <w:b/>
          <w:i/>
          <w:noProof/>
        </w:rPr>
      </w:pPr>
      <w:r w:rsidRPr="00AA6066">
        <w:rPr>
          <w:rFonts w:ascii="Arial Narrow" w:eastAsiaTheme="majorEastAsia" w:hAnsi="Arial Narrow" w:cstheme="minorHAnsi"/>
          <w:b/>
          <w:i/>
          <w:noProof/>
        </w:rPr>
        <w:t>Grădinița cu Program Normal nr. 5, Câmpulung Moldovenesc</w:t>
      </w:r>
    </w:p>
    <w:p w14:paraId="740606D4" w14:textId="77777777" w:rsidR="00AA6066" w:rsidRPr="0099335A" w:rsidRDefault="00AA6066" w:rsidP="00AA6066">
      <w:pPr>
        <w:autoSpaceDE w:val="0"/>
        <w:autoSpaceDN w:val="0"/>
        <w:adjustRightInd w:val="0"/>
        <w:spacing w:after="0" w:line="240" w:lineRule="auto"/>
        <w:jc w:val="both"/>
        <w:rPr>
          <w:rFonts w:ascii="Arial Narrow" w:eastAsia="Calibri" w:hAnsi="Arial Narrow" w:cs="Times New Roman"/>
          <w:b/>
          <w:noProof/>
          <w:highlight w:val="yellow"/>
          <w:lang w:val="ro-RO" w:eastAsia="ro-RO"/>
        </w:rPr>
      </w:pPr>
    </w:p>
    <w:p w14:paraId="2E02D8A9" w14:textId="51AEA14C" w:rsidR="00AA6066" w:rsidRPr="0058058E" w:rsidRDefault="00AA6066" w:rsidP="00110992">
      <w:pPr>
        <w:keepNext/>
        <w:keepLines/>
        <w:spacing w:after="0" w:line="240" w:lineRule="auto"/>
        <w:ind w:firstLine="720"/>
        <w:jc w:val="both"/>
        <w:outlineLvl w:val="0"/>
        <w:rPr>
          <w:rFonts w:ascii="Arial Narrow" w:hAnsi="Arial Narrow" w:cs="Times New Roman"/>
          <w:b/>
          <w:noProof/>
          <w:lang w:eastAsia="ro-RO"/>
        </w:rPr>
      </w:pPr>
      <w:r w:rsidRPr="0058058E">
        <w:rPr>
          <w:rFonts w:ascii="Arial Narrow" w:eastAsiaTheme="majorEastAsia" w:hAnsi="Arial Narrow" w:cstheme="minorHAnsi"/>
          <w:b/>
          <w:bCs/>
          <w:noProof/>
        </w:rPr>
        <w:t>Obiectivul general al proiectului</w:t>
      </w:r>
      <w:r w:rsidRPr="0058058E">
        <w:rPr>
          <w:rFonts w:ascii="Arial Narrow" w:eastAsiaTheme="majorEastAsia" w:hAnsi="Arial Narrow" w:cstheme="minorHAnsi"/>
          <w:noProof/>
        </w:rPr>
        <w:t xml:space="preserve"> </w:t>
      </w:r>
      <w:r w:rsidRPr="0058058E">
        <w:rPr>
          <w:rFonts w:ascii="Arial Narrow" w:eastAsiaTheme="majorEastAsia" w:hAnsi="Arial Narrow" w:cstheme="minorHAnsi"/>
          <w:bCs/>
          <w:noProof/>
        </w:rPr>
        <w:t xml:space="preserve">este </w:t>
      </w:r>
      <w:r w:rsidRPr="00110992">
        <w:rPr>
          <w:rFonts w:ascii="Arial Narrow" w:eastAsiaTheme="majorEastAsia" w:hAnsi="Arial Narrow" w:cstheme="minorHAnsi"/>
          <w:noProof/>
        </w:rPr>
        <w:t>reprezentat</w:t>
      </w:r>
      <w:r w:rsidRPr="0058058E">
        <w:rPr>
          <w:rFonts w:ascii="Arial Narrow" w:eastAsiaTheme="majorEastAsia" w:hAnsi="Arial Narrow" w:cstheme="minorHAnsi"/>
          <w:bCs/>
          <w:noProof/>
        </w:rPr>
        <w:t xml:space="preserve"> de creșterea capacității de rezistență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Municipiul Câmpulung Moldovenesc. În același timp, realizarea acestei investiții vizează combaterea accesului limitat la educație, în special în ceea ce privește educația timpurie, crearea unei infrastructuri de calitate, a unui sistem de educație echitabil și a unor servicii esențiale privind oferta educațională, acestea fiind necesare în creșterea calității vieții generațiilor viitoare.</w:t>
      </w:r>
    </w:p>
    <w:p w14:paraId="7F90176E" w14:textId="336ECD8E" w:rsidR="00AA6066" w:rsidRPr="0058058E" w:rsidRDefault="00AA6066" w:rsidP="00110992">
      <w:pPr>
        <w:keepNext/>
        <w:keepLines/>
        <w:spacing w:after="0" w:line="240" w:lineRule="auto"/>
        <w:ind w:firstLine="720"/>
        <w:jc w:val="both"/>
        <w:outlineLvl w:val="0"/>
        <w:rPr>
          <w:rFonts w:ascii="Arial Narrow" w:hAnsi="Arial Narrow" w:cs="Times New Roman"/>
          <w:b/>
          <w:bCs/>
          <w:noProof/>
        </w:rPr>
      </w:pPr>
      <w:r w:rsidRPr="0058058E">
        <w:rPr>
          <w:rFonts w:ascii="Arial Narrow" w:eastAsiaTheme="majorEastAsia" w:hAnsi="Arial Narrow" w:cstheme="minorHAnsi"/>
          <w:b/>
          <w:bCs/>
          <w:noProof/>
        </w:rPr>
        <w:t>Obiectivele specifice ale proiectului</w:t>
      </w:r>
      <w:r w:rsidRPr="0058058E">
        <w:rPr>
          <w:rFonts w:ascii="Arial Narrow" w:hAnsi="Arial Narrow" w:cs="Times New Roman"/>
          <w:b/>
          <w:bCs/>
          <w:noProof/>
        </w:rPr>
        <w:t xml:space="preserve"> :</w:t>
      </w:r>
    </w:p>
    <w:p w14:paraId="05402F9A" w14:textId="32CD9B8E" w:rsidR="00AA6066" w:rsidRPr="00110992" w:rsidRDefault="00AA6066" w:rsidP="00110992">
      <w:pPr>
        <w:keepNext/>
        <w:keepLines/>
        <w:spacing w:after="0" w:line="240" w:lineRule="auto"/>
        <w:jc w:val="both"/>
        <w:outlineLvl w:val="0"/>
        <w:rPr>
          <w:rFonts w:ascii="Arial Narrow" w:eastAsiaTheme="majorEastAsia" w:hAnsi="Arial Narrow" w:cstheme="minorHAnsi"/>
          <w:noProof/>
        </w:rPr>
      </w:pPr>
      <w:r w:rsidRPr="0058058E">
        <w:rPr>
          <w:rFonts w:ascii="Arial Narrow" w:eastAsiaTheme="majorEastAsia" w:hAnsi="Arial Narrow" w:cstheme="minorHAnsi"/>
          <w:b/>
          <w:bCs/>
          <w:noProof/>
        </w:rPr>
        <w:t>1.</w:t>
      </w:r>
      <w:r w:rsidRPr="0058058E">
        <w:rPr>
          <w:rFonts w:ascii="Arial Narrow" w:hAnsi="Arial Narrow"/>
          <w:b/>
          <w:bCs/>
          <w:noProof/>
        </w:rPr>
        <w:t xml:space="preserve"> </w:t>
      </w:r>
      <w:r w:rsidRPr="0058058E">
        <w:rPr>
          <w:rFonts w:ascii="Arial Narrow" w:eastAsiaTheme="majorEastAsia" w:hAnsi="Arial Narrow" w:cstheme="minorHAnsi"/>
          <w:b/>
          <w:bCs/>
          <w:noProof/>
        </w:rPr>
        <w:t>Obiectivul specific 1</w:t>
      </w:r>
      <w:r w:rsidRPr="0058058E">
        <w:rPr>
          <w:rFonts w:ascii="Arial Narrow" w:eastAsiaTheme="majorEastAsia" w:hAnsi="Arial Narrow" w:cstheme="minorHAnsi"/>
          <w:bCs/>
          <w:noProof/>
        </w:rPr>
        <w:t xml:space="preserve"> vizează</w:t>
      </w:r>
      <w:r w:rsidRPr="0058058E">
        <w:rPr>
          <w:rFonts w:ascii="Arial Narrow" w:hAnsi="Arial Narrow"/>
          <w:bCs/>
          <w:noProof/>
        </w:rPr>
        <w:t xml:space="preserve"> </w:t>
      </w:r>
      <w:r w:rsidRPr="0058058E">
        <w:rPr>
          <w:rFonts w:ascii="Arial Narrow" w:eastAsiaTheme="majorEastAsia" w:hAnsi="Arial Narrow" w:cstheme="minorHAnsi"/>
          <w:bCs/>
          <w:noProof/>
        </w:rPr>
        <w:t>dotarea sălilor de clasă, sălilor de cerc, secțiilor,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r w:rsidR="00110992">
        <w:rPr>
          <w:rFonts w:ascii="Arial Narrow" w:eastAsiaTheme="majorEastAsia" w:hAnsi="Arial Narrow" w:cstheme="minorHAnsi"/>
          <w:noProof/>
        </w:rPr>
        <w:t>.</w:t>
      </w:r>
    </w:p>
    <w:p w14:paraId="310048DE" w14:textId="0B8184C0" w:rsidR="00110992" w:rsidRPr="00110992" w:rsidRDefault="00AA6066" w:rsidP="00110992">
      <w:pPr>
        <w:pStyle w:val="ListParagraph"/>
        <w:spacing w:after="0" w:line="240" w:lineRule="auto"/>
        <w:ind w:left="0"/>
        <w:jc w:val="both"/>
        <w:rPr>
          <w:rFonts w:ascii="Arial Narrow" w:eastAsiaTheme="majorEastAsia" w:hAnsi="Arial Narrow" w:cstheme="minorHAnsi"/>
          <w:bCs/>
          <w:noProof/>
        </w:rPr>
      </w:pPr>
      <w:r w:rsidRPr="0058058E">
        <w:rPr>
          <w:rFonts w:ascii="Arial Narrow" w:eastAsiaTheme="majorEastAsia" w:hAnsi="Arial Narrow" w:cstheme="minorHAnsi"/>
          <w:b/>
          <w:bCs/>
          <w:noProof/>
        </w:rPr>
        <w:t>2. Obiectivul specific 2</w:t>
      </w:r>
      <w:r w:rsidRPr="0058058E">
        <w:rPr>
          <w:rFonts w:ascii="Arial Narrow" w:eastAsiaTheme="majorEastAsia" w:hAnsi="Arial Narrow" w:cstheme="minorHAnsi"/>
          <w:bCs/>
          <w:noProof/>
        </w:rPr>
        <w:t xml:space="preserve"> vizează</w:t>
      </w:r>
      <w:r w:rsidRPr="0058058E">
        <w:rPr>
          <w:rFonts w:ascii="Arial Narrow" w:hAnsi="Arial Narrow"/>
          <w:noProof/>
        </w:rPr>
        <w:t xml:space="preserve"> </w:t>
      </w:r>
      <w:r w:rsidRPr="0058058E">
        <w:rPr>
          <w:rFonts w:ascii="Arial Narrow" w:eastAsiaTheme="majorEastAsia" w:hAnsi="Arial Narrow" w:cstheme="minorHAnsi"/>
          <w:bCs/>
          <w:noProof/>
        </w:rPr>
        <w:t>asigurarea unor soluții de management adecvate,</w:t>
      </w:r>
      <w:r w:rsidRPr="0058058E">
        <w:rPr>
          <w:rFonts w:ascii="Arial Narrow" w:hAnsi="Arial Narrow"/>
          <w:noProof/>
        </w:rPr>
        <w:t xml:space="preserve"> </w:t>
      </w:r>
      <w:r w:rsidRPr="0058058E">
        <w:rPr>
          <w:rFonts w:ascii="Arial Narrow" w:eastAsiaTheme="majorEastAsia" w:hAnsi="Arial Narrow" w:cstheme="minorHAnsi"/>
          <w:bCs/>
          <w:noProof/>
        </w:rPr>
        <w:t>eficiente și eficacitate, atât în ceea ce privește implementarea proiectului, cât și în ceea ce privește asigurarea sustenabilității investiției.</w:t>
      </w:r>
    </w:p>
    <w:p w14:paraId="4D7B56E4" w14:textId="77777777" w:rsidR="00110992" w:rsidRDefault="006225C8" w:rsidP="00110992">
      <w:pPr>
        <w:pStyle w:val="ListParagraph"/>
        <w:spacing w:after="0" w:line="240" w:lineRule="auto"/>
        <w:ind w:left="0" w:firstLine="720"/>
        <w:jc w:val="both"/>
        <w:rPr>
          <w:rFonts w:ascii="Arial Narrow" w:hAnsi="Arial Narrow" w:cs="Times New Roman"/>
          <w:noProof/>
          <w:lang w:val="ro-RO"/>
        </w:rPr>
      </w:pPr>
      <w:r>
        <w:rPr>
          <w:rFonts w:ascii="Arial Narrow" w:hAnsi="Arial Narrow" w:cs="Times New Roman"/>
          <w:noProof/>
          <w:lang w:val="ro-RO"/>
        </w:rPr>
        <w:t xml:space="preserve">Referitor la </w:t>
      </w:r>
      <w:r w:rsidRPr="00110992">
        <w:rPr>
          <w:rFonts w:ascii="Arial Narrow" w:eastAsiaTheme="majorEastAsia" w:hAnsi="Arial Narrow" w:cstheme="minorHAnsi"/>
          <w:noProof/>
        </w:rPr>
        <w:t>contribuția</w:t>
      </w:r>
      <w:r>
        <w:rPr>
          <w:rFonts w:ascii="Arial Narrow" w:hAnsi="Arial Narrow" w:cs="Times New Roman"/>
          <w:noProof/>
          <w:lang w:val="ro-RO"/>
        </w:rPr>
        <w:t xml:space="preserve"> investiției la atingerea obiectivele strategiei de dezvoltare regională Nord-Est, putem mentiona faptul ca aceasta se afla in corelare cu acestea, astfel ca investitia conduce la dezvoltarea </w:t>
      </w:r>
      <w:r>
        <w:rPr>
          <w:rFonts w:ascii="Arial Narrow" w:eastAsiaTheme="majorEastAsia" w:hAnsi="Arial Narrow" w:cstheme="minorHAnsi"/>
          <w:bCs/>
          <w:noProof/>
          <w:lang w:val="ro-RO"/>
        </w:rPr>
        <w:t>Municipiul Câmpulung Moldovenesc</w:t>
      </w:r>
      <w:r>
        <w:rPr>
          <w:rFonts w:ascii="Arial Narrow" w:hAnsi="Arial Narrow" w:cs="Times New Roman"/>
          <w:noProof/>
          <w:lang w:val="ro-RO"/>
        </w:rPr>
        <w:t xml:space="preserve">, printr-un proces de crestere economica durabila, favorabil incluziunii sociale, care sa conduca la cresterea standardului de viata si reducerea decalalajelor de dezvoltare intra si inter regionale. Investitia face parte din prioritatile tematice ale strategiei de dezvoltare regionala Nord-Est, făcând parte din Prioritatea nr. 2 - Dezvoltarea capitalului uman, Obiectiv specific 2.2 Imbunatatirea accesului si participarii la educatie si formare de calitate, Masura 2.2.1 - Cresterea participarii la un invatamant de calitate, modern, corelat la cerintele pietii muncii, inclusiv prin modernizarea infrastructurii aferente.Strategia de inovare si de specializare inteligenta regionala mentioneaza faptul ca printre prioritatile orizontale ale regiunii, se regaseste si Prioritatea orizontala nr. 1 - Promovarea unei culturi a inovarii la nivel regional, cu Măsura 1.1. Dezvoltarea competențelor de inovare în rândul elevilor și studenților, in care se propune actiunea A111 - Stimularea cercetării și a atitudinilor inovative prin programe </w:t>
      </w:r>
      <w:r>
        <w:rPr>
          <w:rFonts w:ascii="Arial Narrow" w:hAnsi="Arial Narrow" w:cs="Times New Roman"/>
          <w:noProof/>
          <w:lang w:val="ro-RO"/>
        </w:rPr>
        <w:lastRenderedPageBreak/>
        <w:t>educaționale. Astfel ca investitia prezenta raspunde la prioritatile acestei stratagii prin dotarea laboratoarelor de specialitate și a bazelor de pregătire cu echipamente necesare pentru desășurarea de activități practice și experimente în școli.</w:t>
      </w:r>
    </w:p>
    <w:p w14:paraId="1D849A8F" w14:textId="0FC14E82" w:rsidR="006225C8" w:rsidRPr="00110992" w:rsidRDefault="006225C8" w:rsidP="00110992">
      <w:pPr>
        <w:pStyle w:val="ListParagraph"/>
        <w:spacing w:after="0" w:line="240" w:lineRule="auto"/>
        <w:ind w:left="0" w:firstLine="720"/>
        <w:jc w:val="both"/>
        <w:rPr>
          <w:rFonts w:ascii="Arial Narrow" w:eastAsiaTheme="majorEastAsia" w:hAnsi="Arial Narrow" w:cstheme="minorHAnsi"/>
          <w:bCs/>
          <w:noProof/>
        </w:rPr>
      </w:pPr>
      <w:r>
        <w:rPr>
          <w:rFonts w:ascii="Arial Narrow" w:hAnsi="Arial Narrow" w:cs="Times New Roman"/>
          <w:noProof/>
          <w:lang w:val="ro-RO"/>
        </w:rPr>
        <w:t xml:space="preserve">Luand in considerare </w:t>
      </w:r>
      <w:r>
        <w:rPr>
          <w:rFonts w:ascii="Arial Narrow" w:hAnsi="Arial Narrow" w:cs="Times New Roman"/>
          <w:b/>
          <w:bCs/>
          <w:i/>
          <w:iCs/>
          <w:noProof/>
          <w:lang w:val="ro-RO"/>
        </w:rPr>
        <w:t xml:space="preserve">Strategia pentru modernizarea infrastructurii educaţionale 2018 - 2023, </w:t>
      </w:r>
      <w:r>
        <w:rPr>
          <w:rFonts w:ascii="Arial Narrow" w:hAnsi="Arial Narrow" w:cs="Times New Roman"/>
          <w:noProof/>
          <w:lang w:val="ro-RO"/>
        </w:rPr>
        <w:t>mentionam faptul ca aceasta investitie conduce la sprijinirea, dezvoltarea și implementarea unor acțiuni care se încadrează în pilonii strategici privind investițiile în infrastructura educațională din România, dar si la o parte in obiectivele strategice enumerate, precum :</w:t>
      </w:r>
    </w:p>
    <w:p w14:paraId="032A111B" w14:textId="77777777" w:rsidR="006225C8" w:rsidRDefault="006225C8" w:rsidP="006225C8">
      <w:pPr>
        <w:keepNext/>
        <w:keepLines/>
        <w:spacing w:after="0" w:line="240" w:lineRule="auto"/>
        <w:jc w:val="both"/>
        <w:outlineLvl w:val="0"/>
        <w:rPr>
          <w:rFonts w:ascii="Arial Narrow" w:hAnsi="Arial Narrow" w:cs="Times New Roman"/>
          <w:b/>
          <w:bCs/>
          <w:noProof/>
          <w:u w:val="single"/>
          <w:lang w:val="ro-RO"/>
        </w:rPr>
      </w:pPr>
      <w:r>
        <w:rPr>
          <w:rFonts w:ascii="Arial Narrow" w:hAnsi="Arial Narrow" w:cs="Times New Roman"/>
          <w:b/>
          <w:bCs/>
          <w:noProof/>
          <w:u w:val="single"/>
          <w:lang w:val="ro-RO"/>
        </w:rPr>
        <w:t>Pilonul 1 - Acces la serviciile educaționale</w:t>
      </w:r>
    </w:p>
    <w:p w14:paraId="7FDEF246"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Îmbunătățirea accesului la servicii educaționale în zonele insuficient deservite și în unitățile de învățământ supraaglomerate.</w:t>
      </w:r>
    </w:p>
    <w:p w14:paraId="270173D9"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Creșterea capacității de școlarizare în învățământul antepreșcolar și preșcolar.</w:t>
      </w:r>
    </w:p>
    <w:p w14:paraId="7DC62585" w14:textId="77777777" w:rsidR="006225C8" w:rsidRDefault="006225C8" w:rsidP="006225C8">
      <w:pPr>
        <w:keepNext/>
        <w:keepLines/>
        <w:spacing w:after="0" w:line="240" w:lineRule="auto"/>
        <w:jc w:val="both"/>
        <w:outlineLvl w:val="0"/>
        <w:rPr>
          <w:rFonts w:ascii="Arial Narrow" w:hAnsi="Arial Narrow" w:cs="Times New Roman"/>
          <w:b/>
          <w:bCs/>
          <w:noProof/>
          <w:u w:val="single"/>
          <w:lang w:val="ro-RO"/>
        </w:rPr>
      </w:pPr>
    </w:p>
    <w:p w14:paraId="359A496A" w14:textId="77777777" w:rsidR="006225C8" w:rsidRDefault="006225C8" w:rsidP="006225C8">
      <w:pPr>
        <w:keepNext/>
        <w:keepLines/>
        <w:spacing w:after="0" w:line="240" w:lineRule="auto"/>
        <w:jc w:val="both"/>
        <w:outlineLvl w:val="0"/>
        <w:rPr>
          <w:rFonts w:ascii="Arial Narrow" w:hAnsi="Arial Narrow" w:cs="Times New Roman"/>
          <w:b/>
          <w:bCs/>
          <w:noProof/>
          <w:u w:val="single"/>
          <w:lang w:val="ro-RO"/>
        </w:rPr>
      </w:pPr>
      <w:r>
        <w:rPr>
          <w:rFonts w:ascii="Arial Narrow" w:hAnsi="Arial Narrow" w:cs="Times New Roman"/>
          <w:b/>
          <w:bCs/>
          <w:noProof/>
          <w:u w:val="single"/>
          <w:lang w:val="ro-RO"/>
        </w:rPr>
        <w:t>Pilonul 2 - Calitate, condiții de siguranță și funcționare a spațiilor de învățare</w:t>
      </w:r>
    </w:p>
    <w:p w14:paraId="7AFF4923"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 xml:space="preserve">Îmbunătățirea calității condițiilor de siguranță și de funcționare a spațiilor de învățare. </w:t>
      </w:r>
    </w:p>
    <w:p w14:paraId="2EA5B78E" w14:textId="77777777" w:rsidR="006225C8" w:rsidRDefault="006225C8" w:rsidP="006225C8">
      <w:pPr>
        <w:spacing w:after="0" w:line="240" w:lineRule="auto"/>
        <w:rPr>
          <w:rFonts w:ascii="Arial Narrow" w:hAnsi="Arial Narrow" w:cs="Times New Roman"/>
          <w:b/>
          <w:bCs/>
          <w:noProof/>
          <w:u w:val="single"/>
          <w:lang w:val="ro-RO"/>
        </w:rPr>
      </w:pPr>
    </w:p>
    <w:p w14:paraId="267F9589" w14:textId="77777777" w:rsidR="006225C8" w:rsidRDefault="006225C8" w:rsidP="006225C8">
      <w:pPr>
        <w:spacing w:after="0" w:line="240" w:lineRule="auto"/>
        <w:rPr>
          <w:rFonts w:ascii="Arial Narrow" w:hAnsi="Arial Narrow" w:cs="Times New Roman"/>
          <w:b/>
          <w:bCs/>
          <w:noProof/>
          <w:u w:val="single"/>
          <w:lang w:val="ro-RO"/>
        </w:rPr>
      </w:pPr>
      <w:r>
        <w:rPr>
          <w:rFonts w:ascii="Arial Narrow" w:hAnsi="Arial Narrow" w:cs="Times New Roman"/>
          <w:b/>
          <w:bCs/>
          <w:noProof/>
          <w:u w:val="single"/>
          <w:lang w:val="ro-RO"/>
        </w:rPr>
        <w:t>Pilonul 3 - Calitatea și relevanța mediilor de învățare</w:t>
      </w:r>
    </w:p>
    <w:p w14:paraId="11DF3DB2" w14:textId="77777777" w:rsidR="006225C8"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Pr>
          <w:rFonts w:ascii="Arial Narrow" w:hAnsi="Arial Narrow" w:cs="Times New Roman"/>
          <w:noProof/>
          <w:lang w:val="ro-RO"/>
        </w:rPr>
        <w:t>Asigurarea și dezvoltarea unor medii de învățare de calitate care să sprijine procesul de învățare.</w:t>
      </w:r>
    </w:p>
    <w:p w14:paraId="5075DCAC" w14:textId="33FBFD9B" w:rsidR="004818E4" w:rsidRDefault="006225C8" w:rsidP="006225C8">
      <w:pPr>
        <w:pStyle w:val="ListParagraph"/>
        <w:keepNext/>
        <w:keepLines/>
        <w:numPr>
          <w:ilvl w:val="0"/>
          <w:numId w:val="18"/>
        </w:numPr>
        <w:spacing w:after="0" w:line="240" w:lineRule="auto"/>
        <w:jc w:val="both"/>
        <w:outlineLvl w:val="0"/>
        <w:rPr>
          <w:rFonts w:ascii="Arial Narrow" w:hAnsi="Arial Narrow" w:cs="Times New Roman"/>
          <w:noProof/>
          <w:lang w:val="ro-RO"/>
        </w:rPr>
      </w:pPr>
      <w:r w:rsidRPr="006225C8">
        <w:rPr>
          <w:rFonts w:ascii="Arial Narrow" w:hAnsi="Arial Narrow" w:cs="Times New Roman"/>
          <w:noProof/>
          <w:lang w:val="ro-RO"/>
        </w:rPr>
        <w:t>Îmbunătățirea calității și relevanței mediilor de învățare pentru stimularea dezvoltării competențelor solicitate pe piața forței de muncă sau fundamentale pentru succesul în viață și în societate</w:t>
      </w:r>
    </w:p>
    <w:p w14:paraId="653CEBB0" w14:textId="6351BCF7" w:rsidR="00110992" w:rsidRDefault="00110992" w:rsidP="00110992">
      <w:pPr>
        <w:keepNext/>
        <w:keepLines/>
        <w:spacing w:after="0" w:line="240" w:lineRule="auto"/>
        <w:jc w:val="both"/>
        <w:outlineLvl w:val="0"/>
        <w:rPr>
          <w:rFonts w:ascii="Arial Narrow" w:hAnsi="Arial Narrow" w:cs="Times New Roman"/>
          <w:noProof/>
          <w:lang w:val="ro-RO"/>
        </w:rPr>
      </w:pPr>
    </w:p>
    <w:p w14:paraId="51CB4870" w14:textId="7EA6E26D" w:rsidR="00110992" w:rsidRPr="00110992" w:rsidRDefault="00110992" w:rsidP="00110992">
      <w:pPr>
        <w:keepNext/>
        <w:keepLines/>
        <w:spacing w:after="0" w:line="240" w:lineRule="auto"/>
        <w:ind w:firstLine="720"/>
        <w:jc w:val="both"/>
        <w:outlineLvl w:val="0"/>
        <w:rPr>
          <w:rFonts w:ascii="Arial Narrow" w:hAnsi="Arial Narrow" w:cs="Times New Roman"/>
          <w:noProof/>
          <w:lang w:val="ro-RO"/>
        </w:rPr>
      </w:pPr>
      <w:r w:rsidRPr="00110992">
        <w:rPr>
          <w:rFonts w:ascii="Arial Narrow" w:eastAsiaTheme="majorEastAsia" w:hAnsi="Arial Narrow" w:cstheme="minorHAnsi"/>
          <w:noProof/>
        </w:rPr>
        <w:t>Concluzionând</w:t>
      </w:r>
      <w:r w:rsidRPr="00D57380">
        <w:rPr>
          <w:rFonts w:ascii="Arial Narrow" w:eastAsiaTheme="majorEastAsia" w:hAnsi="Arial Narrow" w:cstheme="minorHAnsi"/>
          <w:bCs/>
          <w:noProof/>
        </w:rPr>
        <w:t>, menționăm faptul că Municipiul Câmpulung Moldovenesc dorește să realizeze investiții pentru toate unitățile de învățământ</w:t>
      </w:r>
      <w:r w:rsidRPr="00D57380">
        <w:rPr>
          <w:noProof/>
        </w:rPr>
        <w:t xml:space="preserve"> </w:t>
      </w:r>
      <w:r w:rsidRPr="00D57380">
        <w:rPr>
          <w:rFonts w:ascii="Arial Narrow" w:eastAsiaTheme="majorEastAsia" w:hAnsi="Arial Narrow" w:cstheme="minorHAnsi"/>
          <w:bCs/>
          <w:noProof/>
        </w:rPr>
        <w:t xml:space="preserve">și unități conexe, implicit pentru toți elevii și toate cadrele didactice, acordând sprijin dezvoltarii și performării acestora. Educația poate fi considerată de calitate dacă unitățile de învățământ și unitățile conexe dețin </w:t>
      </w:r>
      <w:r>
        <w:rPr>
          <w:rFonts w:ascii="Arial Narrow" w:eastAsiaTheme="majorEastAsia" w:hAnsi="Arial Narrow" w:cstheme="minorHAnsi"/>
          <w:bCs/>
          <w:noProof/>
        </w:rPr>
        <w:t>ș</w:t>
      </w:r>
      <w:r w:rsidRPr="00D57380">
        <w:rPr>
          <w:rFonts w:ascii="Arial Narrow" w:eastAsiaTheme="majorEastAsia" w:hAnsi="Arial Narrow" w:cstheme="minorHAnsi"/>
          <w:bCs/>
          <w:noProof/>
        </w:rPr>
        <w:t>i utilizeaz</w:t>
      </w:r>
      <w:r>
        <w:rPr>
          <w:rFonts w:ascii="Arial Narrow" w:eastAsiaTheme="majorEastAsia" w:hAnsi="Arial Narrow" w:cstheme="minorHAnsi"/>
          <w:bCs/>
          <w:noProof/>
        </w:rPr>
        <w:t>ă</w:t>
      </w:r>
      <w:r w:rsidRPr="00D57380">
        <w:rPr>
          <w:rFonts w:ascii="Arial Narrow" w:eastAsiaTheme="majorEastAsia" w:hAnsi="Arial Narrow" w:cstheme="minorHAnsi"/>
          <w:bCs/>
          <w:noProof/>
        </w:rPr>
        <w:t xml:space="preserve"> la maxim resursele de care dispune (umane, materiale, de relaționare, etc.) și </w:t>
      </w:r>
      <w:r>
        <w:rPr>
          <w:rFonts w:ascii="Arial Narrow" w:eastAsiaTheme="majorEastAsia" w:hAnsi="Arial Narrow" w:cstheme="minorHAnsi"/>
          <w:bCs/>
          <w:noProof/>
        </w:rPr>
        <w:t>sunt</w:t>
      </w:r>
      <w:r w:rsidRPr="00D57380">
        <w:rPr>
          <w:rFonts w:ascii="Arial Narrow" w:eastAsiaTheme="majorEastAsia" w:hAnsi="Arial Narrow" w:cstheme="minorHAnsi"/>
          <w:bCs/>
          <w:noProof/>
        </w:rPr>
        <w:t xml:space="preserve"> preocupat</w:t>
      </w:r>
      <w:r>
        <w:rPr>
          <w:rFonts w:ascii="Arial Narrow" w:eastAsiaTheme="majorEastAsia" w:hAnsi="Arial Narrow" w:cstheme="minorHAnsi"/>
          <w:bCs/>
          <w:noProof/>
        </w:rPr>
        <w:t>e</w:t>
      </w:r>
      <w:r w:rsidRPr="00D57380">
        <w:rPr>
          <w:rFonts w:ascii="Arial Narrow" w:eastAsiaTheme="majorEastAsia" w:hAnsi="Arial Narrow" w:cstheme="minorHAnsi"/>
          <w:bCs/>
          <w:noProof/>
        </w:rPr>
        <w:t xml:space="preserve"> de lărgirea și adaptarea acestora la nevoile cadrelor didactice, elevilor, p</w:t>
      </w:r>
      <w:r>
        <w:rPr>
          <w:rFonts w:ascii="Arial Narrow" w:eastAsiaTheme="majorEastAsia" w:hAnsi="Arial Narrow" w:cstheme="minorHAnsi"/>
          <w:bCs/>
          <w:noProof/>
        </w:rPr>
        <w:t>ă</w:t>
      </w:r>
      <w:r w:rsidRPr="00D57380">
        <w:rPr>
          <w:rFonts w:ascii="Arial Narrow" w:eastAsiaTheme="majorEastAsia" w:hAnsi="Arial Narrow" w:cstheme="minorHAnsi"/>
          <w:bCs/>
          <w:noProof/>
        </w:rPr>
        <w:t>rinților, în pas cu societatea aflată într-o continuă transformare.</w:t>
      </w:r>
    </w:p>
    <w:p w14:paraId="1E8FFB0B" w14:textId="77777777" w:rsidR="006225C8" w:rsidRPr="003F3CA7" w:rsidRDefault="006225C8" w:rsidP="006225C8">
      <w:pPr>
        <w:spacing w:after="0" w:line="240" w:lineRule="auto"/>
        <w:rPr>
          <w:rFonts w:ascii="Arial Narrow" w:hAnsi="Arial Narrow" w:cs="Arial"/>
          <w:noProof/>
          <w:lang w:val="ro-RO"/>
        </w:rPr>
      </w:pPr>
    </w:p>
    <w:p w14:paraId="549F9ED4" w14:textId="77777777" w:rsidR="004818E4" w:rsidRPr="003C08BF" w:rsidRDefault="004818E4" w:rsidP="00DA5DE1">
      <w:pPr>
        <w:spacing w:after="0" w:line="240" w:lineRule="auto"/>
        <w:rPr>
          <w:rFonts w:ascii="Arial Narrow" w:hAnsi="Arial Narrow" w:cs="Arial"/>
          <w:noProof/>
          <w:lang w:val="ro-RO"/>
        </w:rPr>
      </w:pPr>
      <w:bookmarkStart w:id="2" w:name="_Hlk126445750"/>
      <w:r w:rsidRPr="003C08BF">
        <w:rPr>
          <w:rFonts w:ascii="Arial Narrow" w:hAnsi="Arial Narrow" w:cs="Arial"/>
          <w:noProof/>
          <w:lang w:val="ro-RO"/>
        </w:rPr>
        <w:t>Primar,</w:t>
      </w:r>
    </w:p>
    <w:p w14:paraId="0A9D1DE2" w14:textId="4DA6CCF4" w:rsidR="004818E4" w:rsidRPr="003C08BF" w:rsidRDefault="006225C8" w:rsidP="00DA5DE1">
      <w:pPr>
        <w:spacing w:after="0" w:line="240" w:lineRule="auto"/>
        <w:rPr>
          <w:rFonts w:ascii="Arial Narrow" w:hAnsi="Arial Narrow" w:cs="Arial"/>
          <w:noProof/>
          <w:lang w:val="ro-RO"/>
        </w:rPr>
      </w:pPr>
      <w:r w:rsidRPr="003C08BF">
        <w:rPr>
          <w:rFonts w:ascii="Arial Narrow" w:hAnsi="Arial Narrow" w:cs="Arial"/>
          <w:noProof/>
          <w:lang w:val="ro-RO"/>
        </w:rPr>
        <w:t>NEGURĂ MIHĂIȚĂ</w:t>
      </w:r>
    </w:p>
    <w:p w14:paraId="48902C09" w14:textId="77777777" w:rsidR="004818E4" w:rsidRPr="003C08BF" w:rsidRDefault="004818E4" w:rsidP="00DA5DE1">
      <w:pPr>
        <w:spacing w:after="0" w:line="240" w:lineRule="auto"/>
        <w:rPr>
          <w:rFonts w:ascii="Arial Narrow" w:hAnsi="Arial Narrow" w:cs="Arial"/>
          <w:noProof/>
          <w:lang w:val="ro-RO"/>
        </w:rPr>
      </w:pPr>
      <w:r w:rsidRPr="003C08BF">
        <w:rPr>
          <w:rFonts w:ascii="Arial Narrow" w:hAnsi="Arial Narrow" w:cs="Arial"/>
          <w:noProof/>
          <w:lang w:val="ro-RO"/>
        </w:rPr>
        <w:t>Semnatură /ștampilă</w:t>
      </w:r>
    </w:p>
    <w:p w14:paraId="5DF6334E" w14:textId="35FDB967" w:rsidR="004818E4" w:rsidRPr="003F3CA7" w:rsidRDefault="004818E4" w:rsidP="00DA5DE1">
      <w:pPr>
        <w:spacing w:after="0" w:line="240" w:lineRule="auto"/>
        <w:rPr>
          <w:rFonts w:ascii="Arial Narrow" w:hAnsi="Arial Narrow" w:cs="Arial"/>
          <w:b/>
          <w:bCs/>
          <w:noProof/>
          <w:lang w:val="ro-RO"/>
        </w:rPr>
      </w:pPr>
      <w:r w:rsidRPr="003F3CA7">
        <w:rPr>
          <w:rFonts w:ascii="Arial Narrow" w:hAnsi="Arial Narrow" w:cs="Arial"/>
          <w:b/>
          <w:bCs/>
          <w:noProof/>
          <w:lang w:val="ro-RO"/>
        </w:rPr>
        <w:t xml:space="preserve">Dată : </w:t>
      </w:r>
      <w:bookmarkEnd w:id="2"/>
    </w:p>
    <w:p w14:paraId="7A490F99" w14:textId="77BD37EA" w:rsidR="004818E4" w:rsidRDefault="004818E4" w:rsidP="00DA5DE1">
      <w:pPr>
        <w:keepNext/>
        <w:keepLines/>
        <w:spacing w:after="0" w:line="240" w:lineRule="auto"/>
        <w:jc w:val="both"/>
        <w:outlineLvl w:val="0"/>
        <w:rPr>
          <w:rFonts w:ascii="Arial Narrow" w:hAnsi="Arial Narrow" w:cs="Arial"/>
          <w:bCs/>
          <w:noProof/>
          <w:lang w:val="ro-RO"/>
        </w:rPr>
      </w:pPr>
    </w:p>
    <w:p w14:paraId="3116FA3B" w14:textId="3C67E1E2" w:rsidR="003C08BF" w:rsidRDefault="003C08BF" w:rsidP="00DA5DE1">
      <w:pPr>
        <w:keepNext/>
        <w:keepLines/>
        <w:spacing w:after="0" w:line="240" w:lineRule="auto"/>
        <w:jc w:val="both"/>
        <w:outlineLvl w:val="0"/>
        <w:rPr>
          <w:rFonts w:ascii="Arial Narrow" w:hAnsi="Arial Narrow" w:cs="Arial"/>
          <w:bCs/>
          <w:noProof/>
          <w:lang w:val="ro-RO"/>
        </w:rPr>
      </w:pPr>
    </w:p>
    <w:p w14:paraId="77C5FEEC" w14:textId="77777777" w:rsidR="003C08BF" w:rsidRPr="003C08BF" w:rsidRDefault="003C08BF" w:rsidP="003C08BF">
      <w:pPr>
        <w:spacing w:after="0" w:line="240" w:lineRule="auto"/>
        <w:jc w:val="center"/>
        <w:rPr>
          <w:rFonts w:ascii="Arial Narrow" w:hAnsi="Arial Narrow"/>
          <w:noProof/>
          <w:sz w:val="24"/>
          <w:szCs w:val="24"/>
          <w:lang w:val="ro-RO"/>
        </w:rPr>
      </w:pPr>
    </w:p>
    <w:p w14:paraId="01D19C4C" w14:textId="77777777" w:rsidR="003C08BF" w:rsidRPr="003C08BF" w:rsidRDefault="003C08BF" w:rsidP="003C08BF">
      <w:pPr>
        <w:spacing w:after="0" w:line="240" w:lineRule="auto"/>
        <w:jc w:val="center"/>
        <w:rPr>
          <w:rFonts w:ascii="Arial Narrow" w:hAnsi="Arial Narrow"/>
          <w:bCs/>
          <w:noProof/>
          <w:sz w:val="24"/>
          <w:szCs w:val="24"/>
          <w:lang w:val="ro-RO"/>
        </w:rPr>
      </w:pPr>
      <w:r w:rsidRPr="003C08BF">
        <w:rPr>
          <w:rFonts w:ascii="Arial Narrow" w:hAnsi="Arial Narrow"/>
          <w:bCs/>
          <w:noProof/>
          <w:sz w:val="24"/>
          <w:szCs w:val="24"/>
          <w:lang w:val="ro-RO"/>
        </w:rPr>
        <w:t>DIRECŢIA TEHNICĂ ŞI URBANISM,</w:t>
      </w:r>
    </w:p>
    <w:p w14:paraId="6165CD20" w14:textId="77777777" w:rsidR="003C08BF" w:rsidRPr="003C08BF" w:rsidRDefault="003C08BF" w:rsidP="003C08BF">
      <w:pPr>
        <w:spacing w:after="0" w:line="240" w:lineRule="auto"/>
        <w:jc w:val="center"/>
        <w:rPr>
          <w:rFonts w:ascii="Arial Narrow" w:hAnsi="Arial Narrow"/>
          <w:bCs/>
          <w:noProof/>
          <w:sz w:val="24"/>
          <w:szCs w:val="24"/>
          <w:lang w:val="ro-RO"/>
        </w:rPr>
      </w:pPr>
      <w:r w:rsidRPr="003C08BF">
        <w:rPr>
          <w:rFonts w:ascii="Arial Narrow" w:hAnsi="Arial Narrow"/>
          <w:bCs/>
          <w:noProof/>
          <w:sz w:val="24"/>
          <w:szCs w:val="24"/>
          <w:lang w:val="ro-RO"/>
        </w:rPr>
        <w:t>Director executiv adjunct,</w:t>
      </w:r>
    </w:p>
    <w:p w14:paraId="197B2357" w14:textId="77777777" w:rsidR="003C08BF" w:rsidRPr="003C08BF" w:rsidRDefault="003C08BF" w:rsidP="003C08BF">
      <w:pPr>
        <w:spacing w:after="0" w:line="240" w:lineRule="auto"/>
        <w:jc w:val="center"/>
        <w:rPr>
          <w:rFonts w:ascii="Arial Narrow" w:hAnsi="Arial Narrow"/>
          <w:bCs/>
          <w:noProof/>
          <w:sz w:val="24"/>
          <w:szCs w:val="24"/>
          <w:lang w:val="ro-RO"/>
        </w:rPr>
      </w:pPr>
      <w:r w:rsidRPr="003C08BF">
        <w:rPr>
          <w:rFonts w:ascii="Arial Narrow" w:hAnsi="Arial Narrow"/>
          <w:bCs/>
          <w:noProof/>
          <w:sz w:val="24"/>
          <w:szCs w:val="24"/>
          <w:lang w:val="ro-RO"/>
        </w:rPr>
        <w:t>Istrate Luminița</w:t>
      </w:r>
    </w:p>
    <w:p w14:paraId="24077B80"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Regular"/>
          <w:bCs/>
          <w:noProof/>
          <w:sz w:val="24"/>
          <w:szCs w:val="24"/>
          <w:lang w:val="ro-RO"/>
        </w:rPr>
      </w:pPr>
    </w:p>
    <w:p w14:paraId="4E19AE7F"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p w14:paraId="4A48258A"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p w14:paraId="4CD4EC15"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p w14:paraId="1F71D060" w14:textId="77777777" w:rsidR="003C08BF" w:rsidRPr="003C08BF" w:rsidRDefault="003C08BF" w:rsidP="003C08BF">
      <w:pPr>
        <w:autoSpaceDE w:val="0"/>
        <w:autoSpaceDN w:val="0"/>
        <w:adjustRightInd w:val="0"/>
        <w:spacing w:after="0" w:line="240" w:lineRule="auto"/>
        <w:ind w:right="-142"/>
        <w:jc w:val="center"/>
        <w:rPr>
          <w:rFonts w:ascii="Arial Narrow" w:eastAsia="Times New Roman" w:hAnsi="Arial Narrow" w:cs="CACula-ExtraBold"/>
          <w:bCs/>
          <w:noProof/>
          <w:sz w:val="24"/>
          <w:szCs w:val="24"/>
          <w:lang w:val="ro-RO"/>
        </w:rPr>
      </w:pPr>
    </w:p>
    <w:tbl>
      <w:tblPr>
        <w:tblW w:w="0" w:type="auto"/>
        <w:tblLook w:val="04A0" w:firstRow="1" w:lastRow="0" w:firstColumn="1" w:lastColumn="0" w:noHBand="0" w:noVBand="1"/>
      </w:tblPr>
      <w:tblGrid>
        <w:gridCol w:w="4707"/>
        <w:gridCol w:w="4699"/>
      </w:tblGrid>
      <w:tr w:rsidR="003C08BF" w:rsidRPr="003C08BF" w14:paraId="4F35420F" w14:textId="77777777" w:rsidTr="003C08BF">
        <w:tc>
          <w:tcPr>
            <w:tcW w:w="4847" w:type="dxa"/>
          </w:tcPr>
          <w:p w14:paraId="62CDBD96" w14:textId="77777777" w:rsidR="003C08BF" w:rsidRPr="003C08BF" w:rsidRDefault="003C08BF">
            <w:pPr>
              <w:spacing w:after="0" w:line="240" w:lineRule="auto"/>
              <w:ind w:left="426"/>
              <w:jc w:val="center"/>
              <w:rPr>
                <w:rFonts w:ascii="Arial Narrow" w:hAnsi="Arial Narrow"/>
                <w:b/>
                <w:bCs/>
                <w:noProof/>
                <w:sz w:val="24"/>
                <w:szCs w:val="24"/>
                <w:lang w:val="ro-RO"/>
              </w:rPr>
            </w:pPr>
            <w:r w:rsidRPr="003C08BF">
              <w:rPr>
                <w:rFonts w:ascii="Arial Narrow" w:hAnsi="Arial Narrow"/>
                <w:b/>
                <w:bCs/>
                <w:noProof/>
                <w:sz w:val="24"/>
                <w:szCs w:val="24"/>
                <w:lang w:val="ro-RO"/>
              </w:rPr>
              <w:t>Președinte de sedintă,</w:t>
            </w:r>
          </w:p>
          <w:p w14:paraId="09EF0D85" w14:textId="77777777" w:rsidR="003C08BF" w:rsidRPr="003C08BF" w:rsidRDefault="003C08BF">
            <w:pPr>
              <w:spacing w:after="0" w:line="240" w:lineRule="auto"/>
              <w:ind w:left="426"/>
              <w:jc w:val="center"/>
              <w:rPr>
                <w:rFonts w:ascii="Arial Narrow" w:hAnsi="Arial Narrow"/>
                <w:b/>
                <w:bCs/>
                <w:noProof/>
                <w:sz w:val="24"/>
                <w:szCs w:val="24"/>
                <w:lang w:val="ro-RO"/>
              </w:rPr>
            </w:pPr>
          </w:p>
        </w:tc>
        <w:tc>
          <w:tcPr>
            <w:tcW w:w="4848" w:type="dxa"/>
            <w:hideMark/>
          </w:tcPr>
          <w:p w14:paraId="32E65B9E" w14:textId="77777777" w:rsidR="003C08BF" w:rsidRPr="003C08BF" w:rsidRDefault="003C08BF">
            <w:pPr>
              <w:spacing w:after="0" w:line="240" w:lineRule="auto"/>
              <w:ind w:left="426"/>
              <w:jc w:val="center"/>
              <w:rPr>
                <w:rFonts w:ascii="Arial Narrow" w:hAnsi="Arial Narrow"/>
                <w:b/>
                <w:bCs/>
                <w:noProof/>
                <w:sz w:val="24"/>
                <w:szCs w:val="24"/>
                <w:lang w:val="ro-RO"/>
              </w:rPr>
            </w:pPr>
            <w:r w:rsidRPr="003C08BF">
              <w:rPr>
                <w:rFonts w:ascii="Arial Narrow" w:hAnsi="Arial Narrow"/>
                <w:b/>
                <w:bCs/>
                <w:noProof/>
                <w:sz w:val="24"/>
                <w:szCs w:val="24"/>
                <w:lang w:val="ro-RO"/>
              </w:rPr>
              <w:t>Secretar general,</w:t>
            </w:r>
          </w:p>
          <w:p w14:paraId="4A558DFF" w14:textId="77777777" w:rsidR="003C08BF" w:rsidRPr="003C08BF" w:rsidRDefault="003C08BF">
            <w:pPr>
              <w:spacing w:after="0" w:line="240" w:lineRule="auto"/>
              <w:ind w:left="426"/>
              <w:jc w:val="center"/>
              <w:rPr>
                <w:rFonts w:ascii="Arial Narrow" w:hAnsi="Arial Narrow"/>
                <w:b/>
                <w:bCs/>
                <w:noProof/>
                <w:sz w:val="24"/>
                <w:szCs w:val="24"/>
                <w:lang w:val="ro-RO"/>
              </w:rPr>
            </w:pPr>
            <w:r w:rsidRPr="003C08BF">
              <w:rPr>
                <w:rFonts w:ascii="Arial Narrow" w:hAnsi="Arial Narrow"/>
                <w:b/>
                <w:bCs/>
                <w:noProof/>
                <w:sz w:val="24"/>
                <w:szCs w:val="24"/>
                <w:lang w:val="ro-RO"/>
              </w:rPr>
              <w:t>Erhan Rodica</w:t>
            </w:r>
          </w:p>
        </w:tc>
      </w:tr>
    </w:tbl>
    <w:p w14:paraId="7851686D" w14:textId="77777777" w:rsidR="003C08BF" w:rsidRPr="003C08BF" w:rsidRDefault="003C08BF" w:rsidP="00DA5DE1">
      <w:pPr>
        <w:keepNext/>
        <w:keepLines/>
        <w:spacing w:after="0" w:line="240" w:lineRule="auto"/>
        <w:jc w:val="both"/>
        <w:outlineLvl w:val="0"/>
        <w:rPr>
          <w:rFonts w:ascii="Arial Narrow" w:hAnsi="Arial Narrow" w:cs="Arial"/>
          <w:bCs/>
          <w:noProof/>
          <w:sz w:val="24"/>
          <w:szCs w:val="24"/>
          <w:lang w:val="ro-RO"/>
        </w:rPr>
      </w:pPr>
    </w:p>
    <w:sectPr w:rsidR="003C08BF" w:rsidRPr="003C08BF" w:rsidSect="00034ABB">
      <w:headerReference w:type="default" r:id="rId20"/>
      <w:pgSz w:w="12240" w:h="15840"/>
      <w:pgMar w:top="1417" w:right="1417" w:bottom="1417" w:left="141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A7C2" w14:textId="77777777" w:rsidR="00E079CE" w:rsidRDefault="00E079CE" w:rsidP="006B172B">
      <w:pPr>
        <w:spacing w:after="0" w:line="240" w:lineRule="auto"/>
      </w:pPr>
      <w:r>
        <w:separator/>
      </w:r>
    </w:p>
  </w:endnote>
  <w:endnote w:type="continuationSeparator" w:id="0">
    <w:p w14:paraId="17D03060" w14:textId="77777777" w:rsidR="00E079CE" w:rsidRDefault="00E079CE" w:rsidP="006B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Cula-Regular">
    <w:panose1 w:val="00000000000000000000"/>
    <w:charset w:val="00"/>
    <w:family w:val="swiss"/>
    <w:notTrueType/>
    <w:pitch w:val="default"/>
    <w:sig w:usb0="00000003" w:usb1="00000000" w:usb2="00000000" w:usb3="00000000" w:csb0="00000001" w:csb1="00000000"/>
  </w:font>
  <w:font w:name="CACula-Extr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8944" w14:textId="50725040" w:rsidR="00F67EE3" w:rsidRPr="009C7773" w:rsidRDefault="00F67EE3">
    <w:pPr>
      <w:pStyle w:val="Footer"/>
      <w:jc w:val="center"/>
      <w:rPr>
        <w:rFonts w:ascii="Arial Narrow" w:hAnsi="Arial Narrow"/>
        <w:b/>
      </w:rPr>
    </w:pPr>
  </w:p>
  <w:p w14:paraId="5C3CEE60" w14:textId="77777777" w:rsidR="00F67EE3" w:rsidRDefault="00F67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51450"/>
      <w:docPartObj>
        <w:docPartGallery w:val="Page Numbers (Bottom of Page)"/>
        <w:docPartUnique/>
      </w:docPartObj>
    </w:sdtPr>
    <w:sdtEndPr>
      <w:rPr>
        <w:rFonts w:ascii="Arial Narrow" w:hAnsi="Arial Narrow"/>
        <w:b/>
      </w:rPr>
    </w:sdtEndPr>
    <w:sdtContent>
      <w:p w14:paraId="0439ABE0" w14:textId="2F04081A" w:rsidR="00F67EE3" w:rsidRPr="009C7773" w:rsidRDefault="00000000">
        <w:pPr>
          <w:pStyle w:val="Footer"/>
          <w:jc w:val="center"/>
          <w:rPr>
            <w:rFonts w:ascii="Arial Narrow" w:hAnsi="Arial Narrow"/>
            <w:b/>
          </w:rPr>
        </w:pPr>
      </w:p>
    </w:sdtContent>
  </w:sdt>
  <w:p w14:paraId="33836E0B" w14:textId="77777777" w:rsidR="00F67EE3" w:rsidRDefault="00F67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B9C7" w14:textId="77777777" w:rsidR="00F67EE3" w:rsidRDefault="00F67EE3" w:rsidP="00CB7C78">
    <w:pPr>
      <w:spacing w:after="0" w:line="276" w:lineRule="auto"/>
      <w:rPr>
        <w:b/>
        <w:sz w:val="24"/>
        <w:szCs w:val="24"/>
      </w:rPr>
    </w:pPr>
  </w:p>
  <w:p w14:paraId="02F9D9C8" w14:textId="77777777" w:rsidR="00F67EE3" w:rsidRDefault="00F67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B8E9" w14:textId="301ECCCD" w:rsidR="00F67EE3" w:rsidRDefault="00F67EE3">
    <w:pPr>
      <w:pStyle w:val="Footer"/>
      <w:jc w:val="center"/>
    </w:pPr>
  </w:p>
  <w:p w14:paraId="64C4EC6B" w14:textId="77777777" w:rsidR="00F67EE3" w:rsidRDefault="00F67EE3" w:rsidP="007B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8997" w14:textId="77777777" w:rsidR="00E079CE" w:rsidRDefault="00E079CE" w:rsidP="006B172B">
      <w:pPr>
        <w:spacing w:after="0" w:line="240" w:lineRule="auto"/>
      </w:pPr>
      <w:r>
        <w:separator/>
      </w:r>
    </w:p>
  </w:footnote>
  <w:footnote w:type="continuationSeparator" w:id="0">
    <w:p w14:paraId="74B71FED" w14:textId="77777777" w:rsidR="00E079CE" w:rsidRDefault="00E079CE" w:rsidP="006B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CBAD" w14:textId="5AFC666B" w:rsidR="00F67EE3" w:rsidRPr="007B3479" w:rsidRDefault="00F67EE3" w:rsidP="007B3479">
    <w:pPr>
      <w:spacing w:after="0" w:line="240" w:lineRule="auto"/>
      <w:rPr>
        <w:rFonts w:ascii="Arial Narrow" w:hAnsi="Arial Narrow"/>
        <w:b/>
        <w:bCs/>
        <w:sz w:val="32"/>
        <w:szCs w:val="32"/>
      </w:rPr>
    </w:pPr>
  </w:p>
  <w:p w14:paraId="34F31A5A" w14:textId="77777777" w:rsidR="00F67EE3" w:rsidRPr="007B3479" w:rsidRDefault="00F67EE3" w:rsidP="007B3479">
    <w:pPr>
      <w:spacing w:after="0" w:line="240" w:lineRule="auto"/>
      <w:ind w:firstLine="708"/>
      <w:rPr>
        <w:rFonts w:ascii="Arial Narrow" w:hAnsi="Arial Narrow"/>
        <w:b/>
        <w:bCs/>
        <w:sz w:val="32"/>
        <w:szCs w:val="32"/>
      </w:rPr>
    </w:pPr>
  </w:p>
  <w:p w14:paraId="293157D8" w14:textId="77777777" w:rsidR="00F67EE3" w:rsidRDefault="00F67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1375" w14:textId="77777777" w:rsidR="00F67EE3" w:rsidRDefault="00F67EE3" w:rsidP="007B3479">
    <w:pPr>
      <w:jc w:val="center"/>
      <w:rPr>
        <w:b/>
        <w:sz w:val="40"/>
        <w:szCs w:val="40"/>
        <w:lang w:val="ro-RO"/>
      </w:rPr>
    </w:pPr>
  </w:p>
  <w:p w14:paraId="439158B4" w14:textId="6FD812A0" w:rsidR="00F67EE3" w:rsidRDefault="00F67EE3" w:rsidP="007B3479">
    <w:pPr>
      <w:ind w:firstLine="708"/>
      <w:rPr>
        <w:b/>
        <w:bCs/>
        <w:sz w:val="32"/>
        <w:szCs w:val="32"/>
      </w:rPr>
    </w:pPr>
    <w:r w:rsidRPr="00306F06">
      <w:rPr>
        <w:noProof/>
        <w:lang w:val="ro-RO" w:eastAsia="ro-RO"/>
      </w:rPr>
      <w:drawing>
        <wp:anchor distT="0" distB="0" distL="114300" distR="114300" simplePos="0" relativeHeight="251656192" behindDoc="0" locked="0" layoutInCell="1" allowOverlap="1" wp14:anchorId="27EF91FB" wp14:editId="18A0E759">
          <wp:simplePos x="0" y="0"/>
          <wp:positionH relativeFrom="column">
            <wp:posOffset>4838065</wp:posOffset>
          </wp:positionH>
          <wp:positionV relativeFrom="paragraph">
            <wp:posOffset>237490</wp:posOffset>
          </wp:positionV>
          <wp:extent cx="447675" cy="676275"/>
          <wp:effectExtent l="0" t="0" r="9525" b="9525"/>
          <wp:wrapNone/>
          <wp:docPr id="2" name="Imagine 12" descr="stema Sal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 Salc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4CC21" w14:textId="02161E14" w:rsidR="00F67EE3" w:rsidRPr="00306F06" w:rsidRDefault="00F67EE3" w:rsidP="007B3479">
    <w:pPr>
      <w:tabs>
        <w:tab w:val="center" w:pos="4680"/>
        <w:tab w:val="center" w:pos="4961"/>
        <w:tab w:val="left" w:pos="7380"/>
        <w:tab w:val="right" w:pos="9360"/>
      </w:tabs>
      <w:jc w:val="center"/>
      <w:rPr>
        <w:b/>
        <w:sz w:val="36"/>
        <w:szCs w:val="36"/>
      </w:rPr>
    </w:pPr>
    <w:r w:rsidRPr="00306F06">
      <w:rPr>
        <w:noProof/>
        <w:lang w:val="ro-RO" w:eastAsia="ro-RO"/>
      </w:rPr>
      <w:drawing>
        <wp:anchor distT="0" distB="0" distL="114300" distR="114300" simplePos="0" relativeHeight="251655168" behindDoc="0" locked="0" layoutInCell="1" allowOverlap="1" wp14:anchorId="2CC001EF" wp14:editId="0002AF92">
          <wp:simplePos x="0" y="0"/>
          <wp:positionH relativeFrom="column">
            <wp:posOffset>1025525</wp:posOffset>
          </wp:positionH>
          <wp:positionV relativeFrom="paragraph">
            <wp:posOffset>3810</wp:posOffset>
          </wp:positionV>
          <wp:extent cx="457200" cy="676275"/>
          <wp:effectExtent l="0" t="0" r="0" b="9525"/>
          <wp:wrapNone/>
          <wp:docPr id="3" name="Imagine 11" descr="Stema_Oficiala_a_Romaniei_di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Oficiala_a_Romaniei_din_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F06">
      <w:rPr>
        <w:b/>
        <w:sz w:val="32"/>
        <w:szCs w:val="32"/>
      </w:rPr>
      <w:t>ROMÂNIA</w:t>
    </w:r>
  </w:p>
  <w:p w14:paraId="6517E68D" w14:textId="77777777" w:rsidR="00F67EE3" w:rsidRPr="00306F06" w:rsidRDefault="00F67EE3" w:rsidP="007B3479">
    <w:pPr>
      <w:tabs>
        <w:tab w:val="center" w:pos="4680"/>
        <w:tab w:val="right" w:pos="9360"/>
      </w:tabs>
      <w:jc w:val="center"/>
      <w:rPr>
        <w:b/>
        <w:sz w:val="36"/>
        <w:szCs w:val="36"/>
      </w:rPr>
    </w:pPr>
    <w:r w:rsidRPr="00306F06">
      <w:rPr>
        <w:b/>
        <w:sz w:val="36"/>
        <w:szCs w:val="36"/>
      </w:rPr>
      <w:t>ORAȘUL SALCEA</w:t>
    </w:r>
  </w:p>
  <w:p w14:paraId="60F4A3E2" w14:textId="77777777" w:rsidR="00F67EE3" w:rsidRPr="00306F06" w:rsidRDefault="00F67EE3" w:rsidP="007B3479">
    <w:pPr>
      <w:tabs>
        <w:tab w:val="center" w:pos="4680"/>
        <w:tab w:val="right" w:pos="9360"/>
      </w:tabs>
      <w:jc w:val="center"/>
      <w:rPr>
        <w:b/>
        <w:sz w:val="32"/>
        <w:szCs w:val="32"/>
      </w:rPr>
    </w:pPr>
    <w:r w:rsidRPr="00306F06">
      <w:rPr>
        <w:b/>
        <w:sz w:val="32"/>
        <w:szCs w:val="32"/>
      </w:rPr>
      <w:t xml:space="preserve">Cod </w:t>
    </w:r>
    <w:proofErr w:type="spellStart"/>
    <w:r w:rsidRPr="00306F06">
      <w:rPr>
        <w:b/>
        <w:sz w:val="32"/>
        <w:szCs w:val="32"/>
      </w:rPr>
      <w:t>înregistrare</w:t>
    </w:r>
    <w:proofErr w:type="spellEnd"/>
    <w:r w:rsidRPr="00306F06">
      <w:rPr>
        <w:b/>
        <w:sz w:val="32"/>
        <w:szCs w:val="32"/>
      </w:rPr>
      <w:t xml:space="preserve"> </w:t>
    </w:r>
    <w:proofErr w:type="spellStart"/>
    <w:r w:rsidRPr="00306F06">
      <w:rPr>
        <w:b/>
        <w:sz w:val="32"/>
        <w:szCs w:val="32"/>
      </w:rPr>
      <w:t>Fiscală</w:t>
    </w:r>
    <w:proofErr w:type="spellEnd"/>
    <w:r w:rsidRPr="00306F06">
      <w:rPr>
        <w:b/>
        <w:sz w:val="32"/>
        <w:szCs w:val="32"/>
      </w:rPr>
      <w:t xml:space="preserve"> 4244180</w:t>
    </w:r>
  </w:p>
  <w:p w14:paraId="24400E30" w14:textId="77777777" w:rsidR="00F67EE3" w:rsidRPr="00306F06" w:rsidRDefault="00F67EE3" w:rsidP="007B3479">
    <w:pPr>
      <w:tabs>
        <w:tab w:val="center" w:pos="4680"/>
        <w:tab w:val="right" w:pos="9360"/>
      </w:tabs>
      <w:jc w:val="center"/>
    </w:pPr>
    <w:proofErr w:type="spellStart"/>
    <w:r w:rsidRPr="00306F06">
      <w:t>Oraș</w:t>
    </w:r>
    <w:proofErr w:type="spellEnd"/>
    <w:r w:rsidRPr="00306F06">
      <w:t xml:space="preserve"> </w:t>
    </w:r>
    <w:proofErr w:type="spellStart"/>
    <w:r w:rsidRPr="00306F06">
      <w:t>Salcea</w:t>
    </w:r>
    <w:proofErr w:type="spellEnd"/>
    <w:r w:rsidRPr="00306F06">
      <w:t xml:space="preserve"> Strada </w:t>
    </w:r>
    <w:proofErr w:type="spellStart"/>
    <w:r w:rsidRPr="00306F06">
      <w:t>Calea</w:t>
    </w:r>
    <w:proofErr w:type="spellEnd"/>
    <w:r w:rsidRPr="00306F06">
      <w:t xml:space="preserve"> </w:t>
    </w:r>
    <w:proofErr w:type="spellStart"/>
    <w:r w:rsidRPr="00306F06">
      <w:t>Sucevei</w:t>
    </w:r>
    <w:proofErr w:type="spellEnd"/>
    <w:r w:rsidRPr="00306F06">
      <w:t xml:space="preserve"> nr. 9B Cod </w:t>
    </w:r>
    <w:proofErr w:type="spellStart"/>
    <w:r w:rsidRPr="00306F06">
      <w:t>poștal</w:t>
    </w:r>
    <w:proofErr w:type="spellEnd"/>
    <w:r w:rsidRPr="00306F06">
      <w:t xml:space="preserve"> 727475 </w:t>
    </w:r>
    <w:proofErr w:type="spellStart"/>
    <w:r w:rsidRPr="00306F06">
      <w:t>Județul</w:t>
    </w:r>
    <w:proofErr w:type="spellEnd"/>
    <w:r w:rsidRPr="00306F06">
      <w:t xml:space="preserve"> Suceava</w:t>
    </w:r>
  </w:p>
  <w:p w14:paraId="486D0F4B" w14:textId="77777777" w:rsidR="00F67EE3" w:rsidRPr="00306F06" w:rsidRDefault="00000000" w:rsidP="007B3479">
    <w:pPr>
      <w:tabs>
        <w:tab w:val="center" w:pos="4680"/>
        <w:tab w:val="right" w:pos="9360"/>
      </w:tabs>
      <w:jc w:val="center"/>
    </w:pPr>
    <w:hyperlink r:id="rId3" w:history="1">
      <w:r w:rsidR="00F67EE3" w:rsidRPr="00306F06">
        <w:rPr>
          <w:color w:val="0000FF"/>
          <w:u w:val="single"/>
        </w:rPr>
        <w:t>www.orasulsalcea.ro</w:t>
      </w:r>
    </w:hyperlink>
    <w:r w:rsidR="00F67EE3" w:rsidRPr="00306F06">
      <w:t xml:space="preserve"> </w:t>
    </w:r>
    <w:proofErr w:type="spellStart"/>
    <w:r w:rsidR="00F67EE3" w:rsidRPr="00306F06">
      <w:t>telefon</w:t>
    </w:r>
    <w:proofErr w:type="spellEnd"/>
    <w:r w:rsidR="00F67EE3" w:rsidRPr="00306F06">
      <w:t xml:space="preserve"> /fax: +40 230 529319 </w:t>
    </w:r>
  </w:p>
  <w:p w14:paraId="1AF09181" w14:textId="66DB1CE2" w:rsidR="00F67EE3" w:rsidRPr="00306F06" w:rsidRDefault="00F67EE3" w:rsidP="007B3479">
    <w:pPr>
      <w:tabs>
        <w:tab w:val="center" w:pos="4680"/>
        <w:tab w:val="right" w:pos="9360"/>
      </w:tabs>
      <w:jc w:val="center"/>
    </w:pPr>
    <w:r w:rsidRPr="00306F06">
      <w:rPr>
        <w:b/>
        <w:noProof/>
        <w:sz w:val="36"/>
        <w:szCs w:val="36"/>
        <w:lang w:val="ro-RO" w:eastAsia="ro-RO"/>
      </w:rPr>
      <mc:AlternateContent>
        <mc:Choice Requires="wps">
          <w:drawing>
            <wp:anchor distT="0" distB="0" distL="114300" distR="114300" simplePos="0" relativeHeight="251657216" behindDoc="0" locked="0" layoutInCell="1" allowOverlap="1" wp14:anchorId="5D16E6B1" wp14:editId="1C4A3B8C">
              <wp:simplePos x="0" y="0"/>
              <wp:positionH relativeFrom="column">
                <wp:posOffset>-47625</wp:posOffset>
              </wp:positionH>
              <wp:positionV relativeFrom="paragraph">
                <wp:posOffset>254000</wp:posOffset>
              </wp:positionV>
              <wp:extent cx="6319520" cy="635"/>
              <wp:effectExtent l="5080" t="10160" r="9525" b="8255"/>
              <wp:wrapNone/>
              <wp:docPr id="10" name="Conector drept cu săgeată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7C1D4" id="_x0000_t32" coordsize="21600,21600" o:spt="32" o:oned="t" path="m,l21600,21600e" filled="f">
              <v:path arrowok="t" fillok="f" o:connecttype="none"/>
              <o:lock v:ext="edit" shapetype="t"/>
            </v:shapetype>
            <v:shape id="Conector drept cu săgeată 10" o:spid="_x0000_s1026" type="#_x0000_t32" style="position:absolute;margin-left:-3.75pt;margin-top:20pt;width:497.6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"/>
          </w:pict>
        </mc:Fallback>
      </mc:AlternateContent>
    </w:r>
    <w:r w:rsidRPr="00306F06">
      <w:rPr>
        <w:b/>
        <w:noProof/>
        <w:sz w:val="36"/>
        <w:szCs w:val="36"/>
        <w:lang w:val="ro-RO" w:eastAsia="ro-RO"/>
      </w:rPr>
      <mc:AlternateContent>
        <mc:Choice Requires="wps">
          <w:drawing>
            <wp:anchor distT="0" distB="0" distL="114300" distR="114300" simplePos="0" relativeHeight="251654144" behindDoc="0" locked="0" layoutInCell="1" allowOverlap="1" wp14:anchorId="529D0F55" wp14:editId="63F3D31C">
              <wp:simplePos x="0" y="0"/>
              <wp:positionH relativeFrom="column">
                <wp:posOffset>-53340</wp:posOffset>
              </wp:positionH>
              <wp:positionV relativeFrom="paragraph">
                <wp:posOffset>203835</wp:posOffset>
              </wp:positionV>
              <wp:extent cx="6319520" cy="635"/>
              <wp:effectExtent l="8890" t="7620" r="5715" b="10795"/>
              <wp:wrapNone/>
              <wp:docPr id="9" name="Conector drept cu săgeată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6B3AE" id="Conector drept cu săgeată 9" o:spid="_x0000_s1026" type="#_x0000_t32" style="position:absolute;margin-left:-4.2pt;margin-top:16.05pt;width:497.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"/>
          </w:pict>
        </mc:Fallback>
      </mc:AlternateContent>
    </w:r>
    <w:r w:rsidRPr="00306F06">
      <w:t xml:space="preserve">email: </w:t>
    </w:r>
    <w:hyperlink r:id="rId4" w:history="1">
      <w:r w:rsidRPr="00306F06">
        <w:rPr>
          <w:color w:val="0000FF"/>
          <w:u w:val="single"/>
        </w:rPr>
        <w:t>registratura@primariasalcea.ro</w:t>
      </w:r>
    </w:hyperlink>
  </w:p>
  <w:p w14:paraId="1A0AD2DD" w14:textId="77777777" w:rsidR="00F67EE3" w:rsidRDefault="00F67EE3" w:rsidP="007B3479">
    <w:pPr>
      <w:ind w:firstLine="708"/>
      <w:rPr>
        <w:b/>
        <w:bCs/>
        <w:sz w:val="32"/>
        <w:szCs w:val="32"/>
      </w:rPr>
    </w:pPr>
  </w:p>
  <w:p w14:paraId="5A43465A" w14:textId="77777777" w:rsidR="00F67EE3" w:rsidRDefault="00F67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1FB4" w14:textId="63BCFD75" w:rsidR="00F67EE3" w:rsidRPr="007B3479" w:rsidRDefault="00F67EE3" w:rsidP="007B3479">
    <w:pPr>
      <w:spacing w:after="0" w:line="240" w:lineRule="auto"/>
      <w:rPr>
        <w:rFonts w:ascii="Arial Narrow" w:hAnsi="Arial Narrow"/>
        <w:b/>
        <w:bCs/>
        <w:sz w:val="32"/>
        <w:szCs w:val="32"/>
      </w:rPr>
    </w:pPr>
  </w:p>
  <w:p w14:paraId="2355C164" w14:textId="1398A117" w:rsidR="00F67EE3" w:rsidRPr="007B3479" w:rsidRDefault="00F67EE3" w:rsidP="007B3479">
    <w:pPr>
      <w:spacing w:after="0" w:line="240" w:lineRule="auto"/>
      <w:ind w:firstLine="708"/>
      <w:rPr>
        <w:rFonts w:ascii="Arial Narrow" w:hAnsi="Arial Narrow"/>
        <w:b/>
        <w:bCs/>
        <w:sz w:val="32"/>
        <w:szCs w:val="32"/>
      </w:rPr>
    </w:pPr>
  </w:p>
  <w:p w14:paraId="2BE8CEAE" w14:textId="77777777" w:rsidR="00F67EE3" w:rsidRDefault="00F67E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6A35" w14:textId="04F3E5CC" w:rsidR="00F67EE3" w:rsidRPr="007B3479" w:rsidRDefault="00F67EE3" w:rsidP="007B3479">
    <w:pPr>
      <w:spacing w:after="0" w:line="240" w:lineRule="auto"/>
      <w:ind w:firstLine="708"/>
      <w:rPr>
        <w:rFonts w:ascii="Arial Narrow" w:hAnsi="Arial Narrow"/>
        <w:b/>
        <w:bCs/>
        <w:sz w:val="32"/>
        <w:szCs w:val="32"/>
      </w:rPr>
    </w:pPr>
  </w:p>
  <w:p w14:paraId="01FB731E" w14:textId="1BC37F94" w:rsidR="00F67EE3" w:rsidRDefault="00F67E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8BFB" w14:textId="670B54DC" w:rsidR="00F67EE3" w:rsidRPr="000E0876" w:rsidRDefault="00F67EE3" w:rsidP="007B3479">
    <w:pPr>
      <w:spacing w:after="0" w:line="240" w:lineRule="auto"/>
      <w:ind w:firstLine="708"/>
      <w:rPr>
        <w:rFonts w:ascii="Arial Narrow" w:hAnsi="Arial Narrow"/>
        <w:b/>
        <w:bCs/>
        <w:sz w:val="24"/>
        <w:szCs w:val="24"/>
      </w:rPr>
    </w:pPr>
  </w:p>
  <w:p w14:paraId="05CD385B" w14:textId="07EB8F6F" w:rsidR="00F67EE3" w:rsidRDefault="00F67E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F5FD" w14:textId="75033460" w:rsidR="00F67EE3" w:rsidRPr="00B85EBE" w:rsidRDefault="00F67EE3" w:rsidP="007B3479">
    <w:pPr>
      <w:spacing w:after="0" w:line="240" w:lineRule="auto"/>
      <w:rPr>
        <w:rFonts w:ascii="Arial Narrow" w:hAnsi="Arial Narrow"/>
        <w:b/>
        <w:bCs/>
        <w:sz w:val="24"/>
        <w:szCs w:val="24"/>
      </w:rPr>
    </w:pPr>
  </w:p>
  <w:p w14:paraId="5EB7D9D2" w14:textId="7B8D40FD" w:rsidR="00F67EE3" w:rsidRPr="007B3479" w:rsidRDefault="00F67EE3" w:rsidP="007B3479">
    <w:pPr>
      <w:spacing w:after="0" w:line="240" w:lineRule="auto"/>
      <w:ind w:firstLine="708"/>
      <w:rPr>
        <w:rFonts w:ascii="Arial Narrow" w:hAnsi="Arial Narrow"/>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47FEE"/>
    <w:multiLevelType w:val="hybridMultilevel"/>
    <w:tmpl w:val="5A365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3711AB"/>
    <w:multiLevelType w:val="hybridMultilevel"/>
    <w:tmpl w:val="EFC4C93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1D797E"/>
    <w:multiLevelType w:val="hybridMultilevel"/>
    <w:tmpl w:val="4A864E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7D5148"/>
    <w:multiLevelType w:val="hybridMultilevel"/>
    <w:tmpl w:val="63DA3206"/>
    <w:lvl w:ilvl="0" w:tplc="04180009">
      <w:start w:val="1"/>
      <w:numFmt w:val="bullet"/>
      <w:lvlText w:val=""/>
      <w:lvlJc w:val="left"/>
      <w:pPr>
        <w:ind w:left="720" w:hanging="360"/>
      </w:pPr>
      <w:rPr>
        <w:rFonts w:ascii="Wingdings" w:hAnsi="Wingdings" w:hint="default"/>
      </w:rPr>
    </w:lvl>
    <w:lvl w:ilvl="1" w:tplc="621E7004">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76704B"/>
    <w:multiLevelType w:val="hybridMultilevel"/>
    <w:tmpl w:val="7AC8C96A"/>
    <w:lvl w:ilvl="0" w:tplc="2420363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7958DC"/>
    <w:multiLevelType w:val="hybridMultilevel"/>
    <w:tmpl w:val="7E5033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3604F9"/>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8" w15:restartNumberingAfterBreak="0">
    <w:nsid w:val="2C712272"/>
    <w:multiLevelType w:val="hybridMultilevel"/>
    <w:tmpl w:val="6CCAE2C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BE25F1"/>
    <w:multiLevelType w:val="hybridMultilevel"/>
    <w:tmpl w:val="F7E8047E"/>
    <w:lvl w:ilvl="0" w:tplc="41106B62">
      <w:start w:val="5"/>
      <w:numFmt w:val="bullet"/>
      <w:lvlText w:val="-"/>
      <w:lvlJc w:val="left"/>
      <w:pPr>
        <w:ind w:left="11" w:hanging="360"/>
      </w:pPr>
      <w:rPr>
        <w:rFonts w:ascii="Calibri" w:eastAsia="Calibri"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FB14CC3"/>
    <w:multiLevelType w:val="hybridMultilevel"/>
    <w:tmpl w:val="557CEF88"/>
    <w:lvl w:ilvl="0" w:tplc="FFFFFFFF">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80388D"/>
    <w:multiLevelType w:val="hybridMultilevel"/>
    <w:tmpl w:val="7BDC2D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510288"/>
    <w:multiLevelType w:val="hybridMultilevel"/>
    <w:tmpl w:val="D02244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2B21579"/>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4" w15:restartNumberingAfterBreak="0">
    <w:nsid w:val="362742E8"/>
    <w:multiLevelType w:val="hybridMultilevel"/>
    <w:tmpl w:val="2E04C8AE"/>
    <w:lvl w:ilvl="0" w:tplc="4D1A34DC">
      <w:start w:val="1"/>
      <w:numFmt w:val="decimal"/>
      <w:lvlText w:val="%1."/>
      <w:lvlJc w:val="left"/>
      <w:pPr>
        <w:ind w:left="-349" w:hanging="360"/>
      </w:pPr>
      <w:rPr>
        <w:rFonts w:hint="default"/>
        <w:u w:val="none"/>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5" w15:restartNumberingAfterBreak="0">
    <w:nsid w:val="3A8662A9"/>
    <w:multiLevelType w:val="hybridMultilevel"/>
    <w:tmpl w:val="1868B320"/>
    <w:lvl w:ilvl="0" w:tplc="EEE439EA">
      <w:start w:val="33"/>
      <w:numFmt w:val="bullet"/>
      <w:lvlText w:val="-"/>
      <w:lvlJc w:val="left"/>
      <w:pPr>
        <w:ind w:left="-349" w:hanging="360"/>
      </w:pPr>
      <w:rPr>
        <w:rFonts w:ascii="Times New Roman" w:eastAsia="Calibr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6" w15:restartNumberingAfterBreak="0">
    <w:nsid w:val="4A8B0476"/>
    <w:multiLevelType w:val="hybridMultilevel"/>
    <w:tmpl w:val="8C8C37D0"/>
    <w:lvl w:ilvl="0" w:tplc="60DC3D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216C9"/>
    <w:multiLevelType w:val="hybridMultilevel"/>
    <w:tmpl w:val="82CADD10"/>
    <w:lvl w:ilvl="0" w:tplc="29B434F4">
      <w:start w:val="1"/>
      <w:numFmt w:val="decimal"/>
      <w:lvlText w:val="%1."/>
      <w:lvlJc w:val="left"/>
      <w:pPr>
        <w:ind w:left="-349" w:hanging="360"/>
      </w:pPr>
      <w:rPr>
        <w:rFonts w:hint="default"/>
        <w:u w:val="single"/>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8" w15:restartNumberingAfterBreak="0">
    <w:nsid w:val="55A0176E"/>
    <w:multiLevelType w:val="hybridMultilevel"/>
    <w:tmpl w:val="572480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9360B"/>
    <w:multiLevelType w:val="hybridMultilevel"/>
    <w:tmpl w:val="1FE2A9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6F7733"/>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22" w15:restartNumberingAfterBreak="0">
    <w:nsid w:val="69BA5345"/>
    <w:multiLevelType w:val="hybridMultilevel"/>
    <w:tmpl w:val="9D0C863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CC343F5"/>
    <w:multiLevelType w:val="hybridMultilevel"/>
    <w:tmpl w:val="BB10DF6E"/>
    <w:lvl w:ilvl="0" w:tplc="041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0B680F"/>
    <w:multiLevelType w:val="multilevel"/>
    <w:tmpl w:val="F5486412"/>
    <w:lvl w:ilvl="0">
      <w:start w:val="1"/>
      <w:numFmt w:val="decimal"/>
      <w:lvlText w:val="%1."/>
      <w:lvlJc w:val="left"/>
      <w:pPr>
        <w:ind w:left="720" w:hanging="360"/>
      </w:pPr>
      <w:rPr>
        <w:b/>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1C09A5"/>
    <w:multiLevelType w:val="hybridMultilevel"/>
    <w:tmpl w:val="3B9A14F8"/>
    <w:lvl w:ilvl="0" w:tplc="EEE439EA">
      <w:start w:val="33"/>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D21D23"/>
    <w:multiLevelType w:val="multilevel"/>
    <w:tmpl w:val="18C6D1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303F34"/>
    <w:multiLevelType w:val="hybridMultilevel"/>
    <w:tmpl w:val="A99401C8"/>
    <w:lvl w:ilvl="0" w:tplc="FFFFFFFF">
      <w:start w:val="1"/>
      <w:numFmt w:val="decimal"/>
      <w:lvlText w:val="%1."/>
      <w:lvlJc w:val="left"/>
      <w:pPr>
        <w:ind w:left="-349" w:hanging="360"/>
      </w:pPr>
      <w:rPr>
        <w:rFonts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28" w15:restartNumberingAfterBreak="0">
    <w:nsid w:val="7D4E6D11"/>
    <w:multiLevelType w:val="hybridMultilevel"/>
    <w:tmpl w:val="74A0B97A"/>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573011129">
    <w:abstractNumId w:val="15"/>
  </w:num>
  <w:num w:numId="2" w16cid:durableId="923801352">
    <w:abstractNumId w:val="12"/>
  </w:num>
  <w:num w:numId="3" w16cid:durableId="328677804">
    <w:abstractNumId w:val="14"/>
  </w:num>
  <w:num w:numId="4" w16cid:durableId="1317608132">
    <w:abstractNumId w:val="16"/>
  </w:num>
  <w:num w:numId="5" w16cid:durableId="1225028336">
    <w:abstractNumId w:val="9"/>
  </w:num>
  <w:num w:numId="6" w16cid:durableId="1693802346">
    <w:abstractNumId w:val="28"/>
  </w:num>
  <w:num w:numId="7" w16cid:durableId="75322437">
    <w:abstractNumId w:val="20"/>
  </w:num>
  <w:num w:numId="8" w16cid:durableId="744374781">
    <w:abstractNumId w:val="5"/>
  </w:num>
  <w:num w:numId="9" w16cid:durableId="1519585221">
    <w:abstractNumId w:val="3"/>
  </w:num>
  <w:num w:numId="10" w16cid:durableId="264656309">
    <w:abstractNumId w:val="4"/>
  </w:num>
  <w:num w:numId="11" w16cid:durableId="1822887400">
    <w:abstractNumId w:val="11"/>
  </w:num>
  <w:num w:numId="12" w16cid:durableId="68577860">
    <w:abstractNumId w:val="6"/>
  </w:num>
  <w:num w:numId="13" w16cid:durableId="714546528">
    <w:abstractNumId w:val="18"/>
  </w:num>
  <w:num w:numId="14" w16cid:durableId="1957831077">
    <w:abstractNumId w:val="21"/>
  </w:num>
  <w:num w:numId="15" w16cid:durableId="1505900001">
    <w:abstractNumId w:val="13"/>
  </w:num>
  <w:num w:numId="16" w16cid:durableId="193007805">
    <w:abstractNumId w:val="27"/>
  </w:num>
  <w:num w:numId="17" w16cid:durableId="861209015">
    <w:abstractNumId w:val="7"/>
  </w:num>
  <w:num w:numId="18" w16cid:durableId="2125492825">
    <w:abstractNumId w:val="1"/>
  </w:num>
  <w:num w:numId="19" w16cid:durableId="1991055460">
    <w:abstractNumId w:val="19"/>
  </w:num>
  <w:num w:numId="20" w16cid:durableId="1890919454">
    <w:abstractNumId w:val="23"/>
  </w:num>
  <w:num w:numId="21" w16cid:durableId="1393383800">
    <w:abstractNumId w:val="26"/>
  </w:num>
  <w:num w:numId="22" w16cid:durableId="1497106891">
    <w:abstractNumId w:val="8"/>
  </w:num>
  <w:num w:numId="23" w16cid:durableId="1217276647">
    <w:abstractNumId w:val="10"/>
  </w:num>
  <w:num w:numId="24" w16cid:durableId="2055808402">
    <w:abstractNumId w:val="22"/>
  </w:num>
  <w:num w:numId="25" w16cid:durableId="1027217013">
    <w:abstractNumId w:val="24"/>
  </w:num>
  <w:num w:numId="26" w16cid:durableId="839083216">
    <w:abstractNumId w:val="17"/>
  </w:num>
  <w:num w:numId="27" w16cid:durableId="598409704">
    <w:abstractNumId w:val="5"/>
  </w:num>
  <w:num w:numId="28" w16cid:durableId="861286363">
    <w:abstractNumId w:val="25"/>
  </w:num>
  <w:num w:numId="29" w16cid:durableId="2065761369">
    <w:abstractNumId w:val="2"/>
  </w:num>
  <w:num w:numId="30" w16cid:durableId="8549281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29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A"/>
    <w:rsid w:val="00005244"/>
    <w:rsid w:val="00005B2A"/>
    <w:rsid w:val="00010331"/>
    <w:rsid w:val="00014A5B"/>
    <w:rsid w:val="000176BA"/>
    <w:rsid w:val="000339D9"/>
    <w:rsid w:val="00034095"/>
    <w:rsid w:val="00034ABB"/>
    <w:rsid w:val="00044E1C"/>
    <w:rsid w:val="00057D75"/>
    <w:rsid w:val="00076B21"/>
    <w:rsid w:val="00080F80"/>
    <w:rsid w:val="00090B50"/>
    <w:rsid w:val="00091569"/>
    <w:rsid w:val="000A732D"/>
    <w:rsid w:val="000B0AC4"/>
    <w:rsid w:val="000B382A"/>
    <w:rsid w:val="000B3E0A"/>
    <w:rsid w:val="000B7F94"/>
    <w:rsid w:val="000C07B9"/>
    <w:rsid w:val="000D1744"/>
    <w:rsid w:val="000D4674"/>
    <w:rsid w:val="000D7CA3"/>
    <w:rsid w:val="000E0557"/>
    <w:rsid w:val="000E0876"/>
    <w:rsid w:val="000E0C4B"/>
    <w:rsid w:val="000E5BB9"/>
    <w:rsid w:val="000F6D7E"/>
    <w:rsid w:val="00106B59"/>
    <w:rsid w:val="001102F1"/>
    <w:rsid w:val="00110992"/>
    <w:rsid w:val="00110E09"/>
    <w:rsid w:val="001151A8"/>
    <w:rsid w:val="00122D18"/>
    <w:rsid w:val="001278CC"/>
    <w:rsid w:val="00160E4C"/>
    <w:rsid w:val="001613E2"/>
    <w:rsid w:val="001708F5"/>
    <w:rsid w:val="0017542D"/>
    <w:rsid w:val="00181338"/>
    <w:rsid w:val="001838E1"/>
    <w:rsid w:val="00183BFD"/>
    <w:rsid w:val="00183C84"/>
    <w:rsid w:val="00185963"/>
    <w:rsid w:val="00186BE1"/>
    <w:rsid w:val="001948FC"/>
    <w:rsid w:val="001969B5"/>
    <w:rsid w:val="001A0BEC"/>
    <w:rsid w:val="001B7767"/>
    <w:rsid w:val="001B7ED8"/>
    <w:rsid w:val="001C299D"/>
    <w:rsid w:val="001D295E"/>
    <w:rsid w:val="001D36FF"/>
    <w:rsid w:val="001D4D5F"/>
    <w:rsid w:val="001D4D9F"/>
    <w:rsid w:val="001D60B4"/>
    <w:rsid w:val="001D6B81"/>
    <w:rsid w:val="001F0063"/>
    <w:rsid w:val="00202339"/>
    <w:rsid w:val="002106A0"/>
    <w:rsid w:val="00212022"/>
    <w:rsid w:val="00216A75"/>
    <w:rsid w:val="002174B4"/>
    <w:rsid w:val="00220FA1"/>
    <w:rsid w:val="002218B8"/>
    <w:rsid w:val="0022485F"/>
    <w:rsid w:val="002255E1"/>
    <w:rsid w:val="00236644"/>
    <w:rsid w:val="00243869"/>
    <w:rsid w:val="00244BFC"/>
    <w:rsid w:val="00246EB5"/>
    <w:rsid w:val="00260BA0"/>
    <w:rsid w:val="00261072"/>
    <w:rsid w:val="00263291"/>
    <w:rsid w:val="0026459F"/>
    <w:rsid w:val="00267640"/>
    <w:rsid w:val="002739B2"/>
    <w:rsid w:val="00282994"/>
    <w:rsid w:val="00282EAA"/>
    <w:rsid w:val="00292EA0"/>
    <w:rsid w:val="002A04F1"/>
    <w:rsid w:val="002A15EB"/>
    <w:rsid w:val="002C4165"/>
    <w:rsid w:val="002C670E"/>
    <w:rsid w:val="002D0080"/>
    <w:rsid w:val="002D28C0"/>
    <w:rsid w:val="002D45A2"/>
    <w:rsid w:val="002D5026"/>
    <w:rsid w:val="002E44A4"/>
    <w:rsid w:val="002E474F"/>
    <w:rsid w:val="002E4DAC"/>
    <w:rsid w:val="002E6EEB"/>
    <w:rsid w:val="002E73B8"/>
    <w:rsid w:val="002F02AA"/>
    <w:rsid w:val="002F0AEB"/>
    <w:rsid w:val="00303F0B"/>
    <w:rsid w:val="0030405A"/>
    <w:rsid w:val="00311DC1"/>
    <w:rsid w:val="00312BC2"/>
    <w:rsid w:val="00314051"/>
    <w:rsid w:val="00315FC3"/>
    <w:rsid w:val="00323F5A"/>
    <w:rsid w:val="003329C6"/>
    <w:rsid w:val="00333A9B"/>
    <w:rsid w:val="00335715"/>
    <w:rsid w:val="003430F4"/>
    <w:rsid w:val="0034666E"/>
    <w:rsid w:val="00351E0C"/>
    <w:rsid w:val="00354E16"/>
    <w:rsid w:val="00364EC3"/>
    <w:rsid w:val="00366FF0"/>
    <w:rsid w:val="0036759C"/>
    <w:rsid w:val="0037089F"/>
    <w:rsid w:val="00371E12"/>
    <w:rsid w:val="0037268C"/>
    <w:rsid w:val="003729BB"/>
    <w:rsid w:val="00384CFF"/>
    <w:rsid w:val="00385DD3"/>
    <w:rsid w:val="00392D0D"/>
    <w:rsid w:val="0039512B"/>
    <w:rsid w:val="003A43ED"/>
    <w:rsid w:val="003C08BF"/>
    <w:rsid w:val="003C0CE1"/>
    <w:rsid w:val="003D30FE"/>
    <w:rsid w:val="003E0F85"/>
    <w:rsid w:val="003E57AC"/>
    <w:rsid w:val="003E59B6"/>
    <w:rsid w:val="003F2D66"/>
    <w:rsid w:val="003F3CA7"/>
    <w:rsid w:val="0040398E"/>
    <w:rsid w:val="004126F3"/>
    <w:rsid w:val="00412FB6"/>
    <w:rsid w:val="00415E8B"/>
    <w:rsid w:val="00420E6C"/>
    <w:rsid w:val="00423A9B"/>
    <w:rsid w:val="00424B1B"/>
    <w:rsid w:val="0042546D"/>
    <w:rsid w:val="0043186E"/>
    <w:rsid w:val="00432571"/>
    <w:rsid w:val="00441037"/>
    <w:rsid w:val="00443812"/>
    <w:rsid w:val="0044564D"/>
    <w:rsid w:val="00445DAF"/>
    <w:rsid w:val="004460DA"/>
    <w:rsid w:val="004478B7"/>
    <w:rsid w:val="00457DF7"/>
    <w:rsid w:val="004645D2"/>
    <w:rsid w:val="0046789F"/>
    <w:rsid w:val="004729F9"/>
    <w:rsid w:val="004777D2"/>
    <w:rsid w:val="00480521"/>
    <w:rsid w:val="004818E4"/>
    <w:rsid w:val="00485660"/>
    <w:rsid w:val="00485DA0"/>
    <w:rsid w:val="00486746"/>
    <w:rsid w:val="00497F99"/>
    <w:rsid w:val="004A0D7C"/>
    <w:rsid w:val="004B04F7"/>
    <w:rsid w:val="004B19A0"/>
    <w:rsid w:val="004B7E03"/>
    <w:rsid w:val="004C3E2A"/>
    <w:rsid w:val="004C4E49"/>
    <w:rsid w:val="004C5301"/>
    <w:rsid w:val="004D00B3"/>
    <w:rsid w:val="004E0A5E"/>
    <w:rsid w:val="004E15B0"/>
    <w:rsid w:val="004E6250"/>
    <w:rsid w:val="004E702F"/>
    <w:rsid w:val="004F0305"/>
    <w:rsid w:val="004F122C"/>
    <w:rsid w:val="005016B7"/>
    <w:rsid w:val="00501CFD"/>
    <w:rsid w:val="005025CB"/>
    <w:rsid w:val="00521318"/>
    <w:rsid w:val="005335C1"/>
    <w:rsid w:val="005340AA"/>
    <w:rsid w:val="00534DAB"/>
    <w:rsid w:val="00536D90"/>
    <w:rsid w:val="00551101"/>
    <w:rsid w:val="0055208D"/>
    <w:rsid w:val="00553276"/>
    <w:rsid w:val="00554C13"/>
    <w:rsid w:val="00560233"/>
    <w:rsid w:val="0056135D"/>
    <w:rsid w:val="005630BE"/>
    <w:rsid w:val="00570AB6"/>
    <w:rsid w:val="00577807"/>
    <w:rsid w:val="00580554"/>
    <w:rsid w:val="00582FA7"/>
    <w:rsid w:val="00584C2B"/>
    <w:rsid w:val="00597B24"/>
    <w:rsid w:val="00597F8A"/>
    <w:rsid w:val="005A56E1"/>
    <w:rsid w:val="005A7BC2"/>
    <w:rsid w:val="005B07B5"/>
    <w:rsid w:val="005B5A6B"/>
    <w:rsid w:val="005C1C22"/>
    <w:rsid w:val="005C7CD8"/>
    <w:rsid w:val="005D1E85"/>
    <w:rsid w:val="005D43EF"/>
    <w:rsid w:val="005E4588"/>
    <w:rsid w:val="005F6FCB"/>
    <w:rsid w:val="00602119"/>
    <w:rsid w:val="006073C8"/>
    <w:rsid w:val="006214F2"/>
    <w:rsid w:val="006225C8"/>
    <w:rsid w:val="006255CC"/>
    <w:rsid w:val="00627DB2"/>
    <w:rsid w:val="00631545"/>
    <w:rsid w:val="00632123"/>
    <w:rsid w:val="0064550C"/>
    <w:rsid w:val="00646D3B"/>
    <w:rsid w:val="00652371"/>
    <w:rsid w:val="006528A4"/>
    <w:rsid w:val="0065336D"/>
    <w:rsid w:val="006542C8"/>
    <w:rsid w:val="00655C60"/>
    <w:rsid w:val="00673857"/>
    <w:rsid w:val="0067439D"/>
    <w:rsid w:val="006768E5"/>
    <w:rsid w:val="00677F45"/>
    <w:rsid w:val="00681917"/>
    <w:rsid w:val="006820F7"/>
    <w:rsid w:val="00684B7C"/>
    <w:rsid w:val="00686FAB"/>
    <w:rsid w:val="00690AE4"/>
    <w:rsid w:val="00691C54"/>
    <w:rsid w:val="006A0732"/>
    <w:rsid w:val="006A0903"/>
    <w:rsid w:val="006A37A7"/>
    <w:rsid w:val="006B172B"/>
    <w:rsid w:val="006B4CDE"/>
    <w:rsid w:val="006C57D2"/>
    <w:rsid w:val="006D21EA"/>
    <w:rsid w:val="006D3C4B"/>
    <w:rsid w:val="006D58EB"/>
    <w:rsid w:val="006E28C6"/>
    <w:rsid w:val="006F4B09"/>
    <w:rsid w:val="00703284"/>
    <w:rsid w:val="007036EC"/>
    <w:rsid w:val="00711BDF"/>
    <w:rsid w:val="00712E42"/>
    <w:rsid w:val="00713853"/>
    <w:rsid w:val="00717376"/>
    <w:rsid w:val="0072401F"/>
    <w:rsid w:val="00734664"/>
    <w:rsid w:val="00736D55"/>
    <w:rsid w:val="007446CB"/>
    <w:rsid w:val="00756E18"/>
    <w:rsid w:val="00757C4D"/>
    <w:rsid w:val="00770E1D"/>
    <w:rsid w:val="007710E9"/>
    <w:rsid w:val="00773B07"/>
    <w:rsid w:val="00780DDA"/>
    <w:rsid w:val="007854D1"/>
    <w:rsid w:val="00787DC5"/>
    <w:rsid w:val="007904C1"/>
    <w:rsid w:val="00792C8A"/>
    <w:rsid w:val="00797335"/>
    <w:rsid w:val="007A0D7E"/>
    <w:rsid w:val="007A3048"/>
    <w:rsid w:val="007A3932"/>
    <w:rsid w:val="007A3F49"/>
    <w:rsid w:val="007A4F2E"/>
    <w:rsid w:val="007A6102"/>
    <w:rsid w:val="007B3479"/>
    <w:rsid w:val="007B78DB"/>
    <w:rsid w:val="007C3A4C"/>
    <w:rsid w:val="007C5078"/>
    <w:rsid w:val="007C682E"/>
    <w:rsid w:val="007C733D"/>
    <w:rsid w:val="007D41D1"/>
    <w:rsid w:val="007E0E60"/>
    <w:rsid w:val="007F04E3"/>
    <w:rsid w:val="007F071F"/>
    <w:rsid w:val="007F57D1"/>
    <w:rsid w:val="0080114D"/>
    <w:rsid w:val="00801E03"/>
    <w:rsid w:val="00802793"/>
    <w:rsid w:val="00803B9A"/>
    <w:rsid w:val="00804916"/>
    <w:rsid w:val="00814E49"/>
    <w:rsid w:val="00823C84"/>
    <w:rsid w:val="0082427F"/>
    <w:rsid w:val="00831F69"/>
    <w:rsid w:val="00834FA8"/>
    <w:rsid w:val="00835BCB"/>
    <w:rsid w:val="00857357"/>
    <w:rsid w:val="008573B7"/>
    <w:rsid w:val="008612CE"/>
    <w:rsid w:val="00877470"/>
    <w:rsid w:val="008942A9"/>
    <w:rsid w:val="008A5FC4"/>
    <w:rsid w:val="008B04DB"/>
    <w:rsid w:val="008B225C"/>
    <w:rsid w:val="008F48AB"/>
    <w:rsid w:val="009057A0"/>
    <w:rsid w:val="00906398"/>
    <w:rsid w:val="009070D0"/>
    <w:rsid w:val="00920585"/>
    <w:rsid w:val="00922599"/>
    <w:rsid w:val="00927AEE"/>
    <w:rsid w:val="009307EE"/>
    <w:rsid w:val="009360BC"/>
    <w:rsid w:val="00941DB9"/>
    <w:rsid w:val="00942D12"/>
    <w:rsid w:val="0094333B"/>
    <w:rsid w:val="00946706"/>
    <w:rsid w:val="00956326"/>
    <w:rsid w:val="00962235"/>
    <w:rsid w:val="00964CBC"/>
    <w:rsid w:val="00967316"/>
    <w:rsid w:val="00980487"/>
    <w:rsid w:val="009820AB"/>
    <w:rsid w:val="00982CCD"/>
    <w:rsid w:val="00982D6B"/>
    <w:rsid w:val="00987377"/>
    <w:rsid w:val="00987F09"/>
    <w:rsid w:val="0099335A"/>
    <w:rsid w:val="00997533"/>
    <w:rsid w:val="009A3D40"/>
    <w:rsid w:val="009A4359"/>
    <w:rsid w:val="009B03B5"/>
    <w:rsid w:val="009B0C2A"/>
    <w:rsid w:val="009B324B"/>
    <w:rsid w:val="009B3B96"/>
    <w:rsid w:val="009C07BB"/>
    <w:rsid w:val="009C0AA4"/>
    <w:rsid w:val="009C22DF"/>
    <w:rsid w:val="009C4C8A"/>
    <w:rsid w:val="009C5F65"/>
    <w:rsid w:val="009C7773"/>
    <w:rsid w:val="009D1C17"/>
    <w:rsid w:val="009D7F04"/>
    <w:rsid w:val="009E0B4E"/>
    <w:rsid w:val="009E7C24"/>
    <w:rsid w:val="009F3C59"/>
    <w:rsid w:val="00A00DD0"/>
    <w:rsid w:val="00A02EED"/>
    <w:rsid w:val="00A06A12"/>
    <w:rsid w:val="00A07B46"/>
    <w:rsid w:val="00A17C7B"/>
    <w:rsid w:val="00A20C97"/>
    <w:rsid w:val="00A23922"/>
    <w:rsid w:val="00A23BB6"/>
    <w:rsid w:val="00A249B7"/>
    <w:rsid w:val="00A26147"/>
    <w:rsid w:val="00A31693"/>
    <w:rsid w:val="00A31B10"/>
    <w:rsid w:val="00A34E1A"/>
    <w:rsid w:val="00A475AE"/>
    <w:rsid w:val="00A501C4"/>
    <w:rsid w:val="00A51CE0"/>
    <w:rsid w:val="00A548D8"/>
    <w:rsid w:val="00A54FE6"/>
    <w:rsid w:val="00A55C44"/>
    <w:rsid w:val="00A561BD"/>
    <w:rsid w:val="00A56297"/>
    <w:rsid w:val="00A56AC5"/>
    <w:rsid w:val="00A57CAC"/>
    <w:rsid w:val="00A613E2"/>
    <w:rsid w:val="00A72F52"/>
    <w:rsid w:val="00A73AE4"/>
    <w:rsid w:val="00A941D0"/>
    <w:rsid w:val="00A95126"/>
    <w:rsid w:val="00A96BD2"/>
    <w:rsid w:val="00AA6066"/>
    <w:rsid w:val="00AA60CA"/>
    <w:rsid w:val="00AB09FD"/>
    <w:rsid w:val="00AC5DC2"/>
    <w:rsid w:val="00AC77AE"/>
    <w:rsid w:val="00AD1178"/>
    <w:rsid w:val="00AE2E8A"/>
    <w:rsid w:val="00AF14B7"/>
    <w:rsid w:val="00AF3E55"/>
    <w:rsid w:val="00AF5B27"/>
    <w:rsid w:val="00B047D5"/>
    <w:rsid w:val="00B11C64"/>
    <w:rsid w:val="00B12E58"/>
    <w:rsid w:val="00B178B7"/>
    <w:rsid w:val="00B21658"/>
    <w:rsid w:val="00B23B1C"/>
    <w:rsid w:val="00B25315"/>
    <w:rsid w:val="00B27250"/>
    <w:rsid w:val="00B33EA6"/>
    <w:rsid w:val="00B361DD"/>
    <w:rsid w:val="00B37306"/>
    <w:rsid w:val="00B554CA"/>
    <w:rsid w:val="00B67E9F"/>
    <w:rsid w:val="00B73816"/>
    <w:rsid w:val="00B760A2"/>
    <w:rsid w:val="00B7761A"/>
    <w:rsid w:val="00B8255A"/>
    <w:rsid w:val="00B85EBE"/>
    <w:rsid w:val="00B941CB"/>
    <w:rsid w:val="00BA20BA"/>
    <w:rsid w:val="00BA3F8D"/>
    <w:rsid w:val="00BC1B98"/>
    <w:rsid w:val="00BC2322"/>
    <w:rsid w:val="00BC34CB"/>
    <w:rsid w:val="00BC3CFE"/>
    <w:rsid w:val="00BC47AA"/>
    <w:rsid w:val="00BC4B0F"/>
    <w:rsid w:val="00BD0E86"/>
    <w:rsid w:val="00BD4873"/>
    <w:rsid w:val="00BD785B"/>
    <w:rsid w:val="00BD7E75"/>
    <w:rsid w:val="00BE0E5B"/>
    <w:rsid w:val="00BE2071"/>
    <w:rsid w:val="00BE2BD5"/>
    <w:rsid w:val="00BE7CA8"/>
    <w:rsid w:val="00BF5C70"/>
    <w:rsid w:val="00BF5CE2"/>
    <w:rsid w:val="00BF74C8"/>
    <w:rsid w:val="00C043F3"/>
    <w:rsid w:val="00C06385"/>
    <w:rsid w:val="00C119F6"/>
    <w:rsid w:val="00C14177"/>
    <w:rsid w:val="00C1423C"/>
    <w:rsid w:val="00C20573"/>
    <w:rsid w:val="00C2095C"/>
    <w:rsid w:val="00C24379"/>
    <w:rsid w:val="00C26B84"/>
    <w:rsid w:val="00C30514"/>
    <w:rsid w:val="00C34E40"/>
    <w:rsid w:val="00C4077A"/>
    <w:rsid w:val="00C41AB6"/>
    <w:rsid w:val="00C44737"/>
    <w:rsid w:val="00C46727"/>
    <w:rsid w:val="00C46EA4"/>
    <w:rsid w:val="00C5541D"/>
    <w:rsid w:val="00C55DE1"/>
    <w:rsid w:val="00C5683A"/>
    <w:rsid w:val="00C64CB1"/>
    <w:rsid w:val="00C64CBD"/>
    <w:rsid w:val="00C739C1"/>
    <w:rsid w:val="00C77E49"/>
    <w:rsid w:val="00C82E88"/>
    <w:rsid w:val="00C97633"/>
    <w:rsid w:val="00CA02FA"/>
    <w:rsid w:val="00CA0316"/>
    <w:rsid w:val="00CB128E"/>
    <w:rsid w:val="00CB32A1"/>
    <w:rsid w:val="00CB3317"/>
    <w:rsid w:val="00CB42CB"/>
    <w:rsid w:val="00CB5404"/>
    <w:rsid w:val="00CB7C78"/>
    <w:rsid w:val="00CC5C70"/>
    <w:rsid w:val="00CD5E27"/>
    <w:rsid w:val="00CD778B"/>
    <w:rsid w:val="00CE0F26"/>
    <w:rsid w:val="00CE586C"/>
    <w:rsid w:val="00CF1301"/>
    <w:rsid w:val="00CF443A"/>
    <w:rsid w:val="00D02631"/>
    <w:rsid w:val="00D02A3F"/>
    <w:rsid w:val="00D1286C"/>
    <w:rsid w:val="00D1546E"/>
    <w:rsid w:val="00D1671A"/>
    <w:rsid w:val="00D2076E"/>
    <w:rsid w:val="00D33AD6"/>
    <w:rsid w:val="00D36231"/>
    <w:rsid w:val="00D43477"/>
    <w:rsid w:val="00D53B83"/>
    <w:rsid w:val="00D558EF"/>
    <w:rsid w:val="00D66AE5"/>
    <w:rsid w:val="00D7198B"/>
    <w:rsid w:val="00D72362"/>
    <w:rsid w:val="00D763F1"/>
    <w:rsid w:val="00D76B28"/>
    <w:rsid w:val="00D77330"/>
    <w:rsid w:val="00D860B5"/>
    <w:rsid w:val="00D914EA"/>
    <w:rsid w:val="00D92110"/>
    <w:rsid w:val="00DA5286"/>
    <w:rsid w:val="00DA5DE1"/>
    <w:rsid w:val="00DB0C69"/>
    <w:rsid w:val="00DB1344"/>
    <w:rsid w:val="00DC0CF4"/>
    <w:rsid w:val="00DC5E82"/>
    <w:rsid w:val="00DD68B3"/>
    <w:rsid w:val="00DE1A67"/>
    <w:rsid w:val="00DE46F7"/>
    <w:rsid w:val="00DE5B7E"/>
    <w:rsid w:val="00DF0148"/>
    <w:rsid w:val="00E04D5D"/>
    <w:rsid w:val="00E0564E"/>
    <w:rsid w:val="00E05708"/>
    <w:rsid w:val="00E079CE"/>
    <w:rsid w:val="00E10628"/>
    <w:rsid w:val="00E14D7A"/>
    <w:rsid w:val="00E16225"/>
    <w:rsid w:val="00E20C07"/>
    <w:rsid w:val="00E25D47"/>
    <w:rsid w:val="00E26931"/>
    <w:rsid w:val="00E26FE1"/>
    <w:rsid w:val="00E32CDF"/>
    <w:rsid w:val="00E34604"/>
    <w:rsid w:val="00E43B5E"/>
    <w:rsid w:val="00E45890"/>
    <w:rsid w:val="00E54B9A"/>
    <w:rsid w:val="00E56629"/>
    <w:rsid w:val="00E73119"/>
    <w:rsid w:val="00E74AA8"/>
    <w:rsid w:val="00E74AEC"/>
    <w:rsid w:val="00E7683A"/>
    <w:rsid w:val="00EA3E05"/>
    <w:rsid w:val="00EA50BE"/>
    <w:rsid w:val="00EB00D3"/>
    <w:rsid w:val="00EB2F59"/>
    <w:rsid w:val="00EC1233"/>
    <w:rsid w:val="00EC60C0"/>
    <w:rsid w:val="00ED1451"/>
    <w:rsid w:val="00ED4490"/>
    <w:rsid w:val="00ED4A6B"/>
    <w:rsid w:val="00EE1B0C"/>
    <w:rsid w:val="00EF6396"/>
    <w:rsid w:val="00EF731F"/>
    <w:rsid w:val="00EF7A0B"/>
    <w:rsid w:val="00F010CB"/>
    <w:rsid w:val="00F06ACB"/>
    <w:rsid w:val="00F06EDC"/>
    <w:rsid w:val="00F105A6"/>
    <w:rsid w:val="00F12DA5"/>
    <w:rsid w:val="00F15C05"/>
    <w:rsid w:val="00F208D1"/>
    <w:rsid w:val="00F209D4"/>
    <w:rsid w:val="00F25036"/>
    <w:rsid w:val="00F30C8C"/>
    <w:rsid w:val="00F37B47"/>
    <w:rsid w:val="00F41B3D"/>
    <w:rsid w:val="00F4332C"/>
    <w:rsid w:val="00F436B6"/>
    <w:rsid w:val="00F523AA"/>
    <w:rsid w:val="00F532CF"/>
    <w:rsid w:val="00F55043"/>
    <w:rsid w:val="00F64391"/>
    <w:rsid w:val="00F66998"/>
    <w:rsid w:val="00F674E5"/>
    <w:rsid w:val="00F67EE3"/>
    <w:rsid w:val="00F81D43"/>
    <w:rsid w:val="00F87FA0"/>
    <w:rsid w:val="00F96E6C"/>
    <w:rsid w:val="00FB27A3"/>
    <w:rsid w:val="00FB338F"/>
    <w:rsid w:val="00FB54B1"/>
    <w:rsid w:val="00FC082E"/>
    <w:rsid w:val="00FC119C"/>
    <w:rsid w:val="00FC49CA"/>
    <w:rsid w:val="00FC7C09"/>
    <w:rsid w:val="00FD49E9"/>
    <w:rsid w:val="00FD5C4C"/>
    <w:rsid w:val="00FD6F91"/>
    <w:rsid w:val="00FE0928"/>
    <w:rsid w:val="00FF47F4"/>
    <w:rsid w:val="26484E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592E"/>
  <w15:docId w15:val="{55668F6C-69E2-4970-818A-193CAB7D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18"/>
  </w:style>
  <w:style w:type="paragraph" w:styleId="Heading1">
    <w:name w:val="heading 1"/>
    <w:basedOn w:val="Normal"/>
    <w:next w:val="Normal"/>
    <w:link w:val="Heading1Char"/>
    <w:uiPriority w:val="9"/>
    <w:qFormat/>
    <w:rsid w:val="003C08BF"/>
    <w:pPr>
      <w:keepNext/>
      <w:numPr>
        <w:numId w:val="1"/>
      </w:numPr>
      <w:suppressAutoHyphens/>
      <w:spacing w:after="0" w:line="240" w:lineRule="auto"/>
      <w:outlineLvl w:val="0"/>
    </w:pPr>
    <w:rPr>
      <w:rFonts w:ascii="Times New Roman" w:eastAsia="Times New Roman" w:hAnsi="Times New Roman" w:cs="Times New Roman"/>
      <w:b/>
      <w:bCs/>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AC77AE"/>
    <w:pPr>
      <w:ind w:left="720"/>
      <w:contextualSpacing/>
    </w:pPr>
  </w:style>
  <w:style w:type="table" w:styleId="TableGrid">
    <w:name w:val="Table Grid"/>
    <w:basedOn w:val="TableNormal"/>
    <w:uiPriority w:val="39"/>
    <w:rsid w:val="00E2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B172B"/>
    <w:pPr>
      <w:tabs>
        <w:tab w:val="center" w:pos="4680"/>
        <w:tab w:val="right" w:pos="9360"/>
      </w:tabs>
      <w:spacing w:after="0" w:line="240" w:lineRule="auto"/>
    </w:pPr>
  </w:style>
  <w:style w:type="character" w:customStyle="1" w:styleId="HeaderChar">
    <w:name w:val="Header Char"/>
    <w:basedOn w:val="DefaultParagraphFont"/>
    <w:link w:val="Header"/>
    <w:rsid w:val="006B172B"/>
  </w:style>
  <w:style w:type="paragraph" w:styleId="Footer">
    <w:name w:val="footer"/>
    <w:basedOn w:val="Normal"/>
    <w:link w:val="FooterChar"/>
    <w:uiPriority w:val="99"/>
    <w:unhideWhenUsed/>
    <w:rsid w:val="006B1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72B"/>
  </w:style>
  <w:style w:type="paragraph" w:customStyle="1" w:styleId="Default">
    <w:name w:val="Default"/>
    <w:rsid w:val="00F87FA0"/>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E16225"/>
    <w:pPr>
      <w:spacing w:after="0" w:line="240" w:lineRule="auto"/>
    </w:pPr>
  </w:style>
  <w:style w:type="paragraph" w:styleId="FootnoteText">
    <w:name w:val="footnote text"/>
    <w:basedOn w:val="Normal"/>
    <w:link w:val="FootnoteTextChar"/>
    <w:uiPriority w:val="99"/>
    <w:semiHidden/>
    <w:unhideWhenUsed/>
    <w:rsid w:val="008573B7"/>
    <w:pPr>
      <w:spacing w:after="0" w:line="240" w:lineRule="auto"/>
    </w:pPr>
    <w:rPr>
      <w:rFonts w:ascii="Calibri" w:eastAsia="Calibri" w:hAnsi="Calibri" w:cs="Calibri"/>
      <w:sz w:val="20"/>
      <w:szCs w:val="20"/>
      <w:lang w:val="ro-RO" w:eastAsia="ro-RO"/>
    </w:rPr>
  </w:style>
  <w:style w:type="character" w:customStyle="1" w:styleId="FootnoteTextChar">
    <w:name w:val="Footnote Text Char"/>
    <w:basedOn w:val="DefaultParagraphFont"/>
    <w:link w:val="FootnoteText"/>
    <w:uiPriority w:val="99"/>
    <w:semiHidden/>
    <w:rsid w:val="008573B7"/>
    <w:rPr>
      <w:rFonts w:ascii="Calibri" w:eastAsia="Calibri" w:hAnsi="Calibri" w:cs="Calibri"/>
      <w:sz w:val="20"/>
      <w:szCs w:val="20"/>
      <w:lang w:val="ro-RO" w:eastAsia="ro-RO"/>
    </w:rPr>
  </w:style>
  <w:style w:type="character" w:styleId="Hyperlink">
    <w:name w:val="Hyperlink"/>
    <w:rsid w:val="00F55043"/>
    <w:rPr>
      <w:color w:val="0000FF"/>
      <w:u w:val="single"/>
    </w:rPr>
  </w:style>
  <w:style w:type="character" w:customStyle="1" w:styleId="UnresolvedMention1">
    <w:name w:val="Unresolved Mention1"/>
    <w:basedOn w:val="DefaultParagraphFont"/>
    <w:uiPriority w:val="99"/>
    <w:semiHidden/>
    <w:unhideWhenUsed/>
    <w:rsid w:val="006A0903"/>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CB5404"/>
  </w:style>
  <w:style w:type="paragraph" w:styleId="BalloonText">
    <w:name w:val="Balloon Text"/>
    <w:basedOn w:val="Normal"/>
    <w:link w:val="BalloonTextChar"/>
    <w:uiPriority w:val="99"/>
    <w:semiHidden/>
    <w:unhideWhenUsed/>
    <w:rsid w:val="0044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64D"/>
    <w:rPr>
      <w:rFonts w:ascii="Segoe UI" w:hAnsi="Segoe UI" w:cs="Segoe UI"/>
      <w:sz w:val="18"/>
      <w:szCs w:val="18"/>
    </w:rPr>
  </w:style>
  <w:style w:type="character" w:customStyle="1" w:styleId="Heading1Char">
    <w:name w:val="Heading 1 Char"/>
    <w:basedOn w:val="DefaultParagraphFont"/>
    <w:link w:val="Heading1"/>
    <w:uiPriority w:val="9"/>
    <w:rsid w:val="003C08BF"/>
    <w:rPr>
      <w:rFonts w:ascii="Times New Roman" w:eastAsia="Times New Roman" w:hAnsi="Times New Roman" w:cs="Times New Roman"/>
      <w:b/>
      <w:bCs/>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3012">
      <w:bodyDiv w:val="1"/>
      <w:marLeft w:val="0"/>
      <w:marRight w:val="0"/>
      <w:marTop w:val="0"/>
      <w:marBottom w:val="0"/>
      <w:divBdr>
        <w:top w:val="none" w:sz="0" w:space="0" w:color="auto"/>
        <w:left w:val="none" w:sz="0" w:space="0" w:color="auto"/>
        <w:bottom w:val="none" w:sz="0" w:space="0" w:color="auto"/>
        <w:right w:val="none" w:sz="0" w:space="0" w:color="auto"/>
      </w:divBdr>
    </w:div>
    <w:div w:id="1362973842">
      <w:bodyDiv w:val="1"/>
      <w:marLeft w:val="0"/>
      <w:marRight w:val="0"/>
      <w:marTop w:val="0"/>
      <w:marBottom w:val="0"/>
      <w:divBdr>
        <w:top w:val="none" w:sz="0" w:space="0" w:color="auto"/>
        <w:left w:val="none" w:sz="0" w:space="0" w:color="auto"/>
        <w:bottom w:val="none" w:sz="0" w:space="0" w:color="auto"/>
        <w:right w:val="none" w:sz="0" w:space="0" w:color="auto"/>
      </w:divBdr>
    </w:div>
    <w:div w:id="1514102748">
      <w:bodyDiv w:val="1"/>
      <w:marLeft w:val="0"/>
      <w:marRight w:val="0"/>
      <w:marTop w:val="0"/>
      <w:marBottom w:val="0"/>
      <w:divBdr>
        <w:top w:val="none" w:sz="0" w:space="0" w:color="auto"/>
        <w:left w:val="none" w:sz="0" w:space="0" w:color="auto"/>
        <w:bottom w:val="none" w:sz="0" w:space="0" w:color="auto"/>
        <w:right w:val="none" w:sz="0" w:space="0" w:color="auto"/>
      </w:divBdr>
    </w:div>
    <w:div w:id="1792673809">
      <w:bodyDiv w:val="1"/>
      <w:marLeft w:val="0"/>
      <w:marRight w:val="0"/>
      <w:marTop w:val="0"/>
      <w:marBottom w:val="0"/>
      <w:divBdr>
        <w:top w:val="none" w:sz="0" w:space="0" w:color="auto"/>
        <w:left w:val="none" w:sz="0" w:space="0" w:color="auto"/>
        <w:bottom w:val="none" w:sz="0" w:space="0" w:color="auto"/>
        <w:right w:val="none" w:sz="0" w:space="0" w:color="auto"/>
      </w:divBdr>
    </w:div>
    <w:div w:id="1984767767">
      <w:bodyDiv w:val="1"/>
      <w:marLeft w:val="0"/>
      <w:marRight w:val="0"/>
      <w:marTop w:val="0"/>
      <w:marBottom w:val="0"/>
      <w:divBdr>
        <w:top w:val="none" w:sz="0" w:space="0" w:color="auto"/>
        <w:left w:val="none" w:sz="0" w:space="0" w:color="auto"/>
        <w:bottom w:val="none" w:sz="0" w:space="0" w:color="auto"/>
        <w:right w:val="none" w:sz="0" w:space="0" w:color="auto"/>
      </w:divBdr>
    </w:div>
    <w:div w:id="20412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orasulsalcea.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egistratura@primariasalce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E1B4DEDADE24798559A3A8F7B0468" ma:contentTypeVersion="2" ma:contentTypeDescription="Creați un document nou." ma:contentTypeScope="" ma:versionID="10e8ac07d679b0eb50e42e4006822d43">
  <xsd:schema xmlns:xsd="http://www.w3.org/2001/XMLSchema" xmlns:xs="http://www.w3.org/2001/XMLSchema" xmlns:p="http://schemas.microsoft.com/office/2006/metadata/properties" xmlns:ns2="1ca8c287-3241-4b32-9a34-bbc3d6deb323" targetNamespace="http://schemas.microsoft.com/office/2006/metadata/properties" ma:root="true" ma:fieldsID="be5b454defb4a61c8ab001438c6ed747" ns2:_="">
    <xsd:import namespace="1ca8c287-3241-4b32-9a34-bbc3d6deb3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8c287-3241-4b32-9a34-bbc3d6deb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90577-FD05-4A40-8C15-A8D7FA31A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8c287-3241-4b32-9a34-bbc3d6deb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E8A57-1255-4EF2-9C61-E76FABE2C685}">
  <ds:schemaRefs>
    <ds:schemaRef ds:uri="http://schemas.openxmlformats.org/officeDocument/2006/bibliography"/>
  </ds:schemaRefs>
</ds:datastoreItem>
</file>

<file path=customXml/itemProps3.xml><?xml version="1.0" encoding="utf-8"?>
<ds:datastoreItem xmlns:ds="http://schemas.openxmlformats.org/officeDocument/2006/customXml" ds:itemID="{0CA92786-1DB8-42CA-92AD-D3FD17314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BE144-079F-4A81-BA45-2FA69559B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24</Pages>
  <Words>7452</Words>
  <Characters>42480</Characters>
  <Application>Microsoft Office Word</Application>
  <DocSecurity>0</DocSecurity>
  <Lines>354</Lines>
  <Paragraphs>99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 Cotoara</dc:creator>
  <cp:lastModifiedBy>Luminita.Istrate</cp:lastModifiedBy>
  <cp:revision>240</cp:revision>
  <cp:lastPrinted>2023-03-16T13:09:00Z</cp:lastPrinted>
  <dcterms:created xsi:type="dcterms:W3CDTF">2023-01-18T13:09:00Z</dcterms:created>
  <dcterms:modified xsi:type="dcterms:W3CDTF">2023-03-16T13:09:00Z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0x0101003ADE1B4DEDADE24798559A3A8F7B0468</vt:lpwstr>
  </property>
</Properties>
</file>