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</w:pPr>
      <w:r>
        <w:t>JUDEŢUL SUCEAVA</w:t>
      </w:r>
    </w:p>
    <w:p>
      <w:pPr>
        <w:pStyle w:val="2"/>
        <w:jc w:val="center"/>
      </w:pPr>
      <w:r>
        <w:t>PRIMĂRIA MUNICIPIULUI CÂMPULUNG MOLDOVENESC</w:t>
      </w:r>
    </w:p>
    <w:p>
      <w:pPr>
        <w:jc w:val="center"/>
        <w:rPr>
          <w:rFonts w:hint="default" w:eastAsia="Calibri"/>
          <w:b/>
          <w:bCs/>
          <w:color w:val="000000"/>
          <w:sz w:val="26"/>
          <w:szCs w:val="26"/>
          <w:lang w:val="ro-RO"/>
        </w:rPr>
      </w:pPr>
      <w:r>
        <w:rPr>
          <w:rFonts w:eastAsia="Calibri"/>
          <w:b/>
          <w:bCs/>
          <w:color w:val="000000"/>
          <w:sz w:val="26"/>
          <w:szCs w:val="26"/>
        </w:rPr>
        <w:t xml:space="preserve">Direcția </w:t>
      </w:r>
      <w:r>
        <w:rPr>
          <w:rFonts w:hint="default" w:eastAsia="Calibri"/>
          <w:b/>
          <w:bCs/>
          <w:color w:val="000000"/>
          <w:sz w:val="26"/>
          <w:szCs w:val="26"/>
          <w:lang w:val="en-US"/>
        </w:rPr>
        <w:t>economic</w:t>
      </w:r>
      <w:r>
        <w:rPr>
          <w:rFonts w:hint="default" w:eastAsia="Calibri"/>
          <w:b/>
          <w:bCs/>
          <w:color w:val="000000"/>
          <w:sz w:val="26"/>
          <w:szCs w:val="26"/>
          <w:lang w:val="ro-RO"/>
        </w:rPr>
        <w:t>ă</w:t>
      </w:r>
    </w:p>
    <w:p>
      <w:pPr>
        <w:jc w:val="center"/>
      </w:pPr>
      <w:r>
        <w:t>Nr._______din__________2023</w:t>
      </w: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pStyle w:val="5"/>
        <w:spacing w:after="240"/>
        <w:ind w:left="567"/>
        <w:jc w:val="center"/>
        <w:rPr>
          <w:sz w:val="26"/>
          <w:szCs w:val="26"/>
        </w:rPr>
      </w:pPr>
      <w:r>
        <w:rPr>
          <w:sz w:val="26"/>
          <w:szCs w:val="26"/>
        </w:rPr>
        <w:t>Raport de specialitate</w:t>
      </w:r>
    </w:p>
    <w:p>
      <w:pPr>
        <w:pStyle w:val="5"/>
        <w:spacing w:after="240"/>
        <w:ind w:left="567"/>
        <w:jc w:val="center"/>
        <w:rPr>
          <w:sz w:val="26"/>
          <w:szCs w:val="26"/>
        </w:rPr>
      </w:pPr>
      <w:r>
        <w:rPr>
          <w:sz w:val="26"/>
          <w:szCs w:val="26"/>
        </w:rPr>
        <w:t>la proiectul de hotărâre privind aprobarea Organigramei și a Statului de funcții la Biblioteca Municipală Câmpulung Moldovenesc</w:t>
      </w:r>
    </w:p>
    <w:p>
      <w:pPr>
        <w:pStyle w:val="5"/>
        <w:spacing w:after="240"/>
        <w:ind w:left="567"/>
        <w:jc w:val="center"/>
        <w:rPr>
          <w:sz w:val="26"/>
          <w:szCs w:val="26"/>
        </w:rPr>
      </w:pPr>
    </w:p>
    <w:p>
      <w:pPr>
        <w:pStyle w:val="5"/>
        <w:spacing w:after="240"/>
        <w:ind w:left="567"/>
        <w:jc w:val="center"/>
        <w:rPr>
          <w:sz w:val="26"/>
          <w:szCs w:val="26"/>
        </w:rPr>
      </w:pPr>
    </w:p>
    <w:p>
      <w:pPr>
        <w:tabs>
          <w:tab w:val="left" w:pos="567"/>
        </w:tabs>
        <w:jc w:val="both"/>
        <w:rPr>
          <w:rFonts w:eastAsia="Calibri"/>
          <w:sz w:val="26"/>
          <w:szCs w:val="26"/>
        </w:rPr>
      </w:pPr>
      <w:r>
        <w:rPr>
          <w:sz w:val="26"/>
          <w:szCs w:val="26"/>
        </w:rPr>
        <w:t xml:space="preserve">         Direcți</w:t>
      </w:r>
      <w:r>
        <w:rPr>
          <w:rFonts w:hint="default"/>
          <w:sz w:val="26"/>
          <w:szCs w:val="26"/>
          <w:lang w:val="ro-RO"/>
        </w:rPr>
        <w:t>a</w:t>
      </w:r>
      <w:r>
        <w:rPr>
          <w:sz w:val="26"/>
          <w:szCs w:val="26"/>
        </w:rPr>
        <w:t xml:space="preserve"> </w:t>
      </w:r>
      <w:r>
        <w:rPr>
          <w:rFonts w:hint="default"/>
          <w:sz w:val="26"/>
          <w:szCs w:val="26"/>
          <w:lang w:val="ro-RO"/>
        </w:rPr>
        <w:t>ecnomică</w:t>
      </w:r>
      <w:r>
        <w:rPr>
          <w:sz w:val="26"/>
          <w:szCs w:val="26"/>
        </w:rPr>
        <w:t xml:space="preserve"> din aparatul de specialitate al primarului municipiului Câmpulung Moldovenesc, primind spre analiză proiectul privind aprobarea Organigramei și a Statului de funcții la Biblioteca Municipală Câmpulung Moldovenesc, </w:t>
      </w:r>
      <w:r>
        <w:rPr>
          <w:rFonts w:hint="default"/>
          <w:sz w:val="26"/>
          <w:szCs w:val="26"/>
          <w:lang w:val="ro-RO"/>
        </w:rPr>
        <w:t>precizează</w:t>
      </w:r>
      <w:r>
        <w:rPr>
          <w:sz w:val="26"/>
          <w:szCs w:val="26"/>
        </w:rPr>
        <w:t xml:space="preserve"> următoarele:</w:t>
      </w:r>
      <w:r>
        <w:rPr>
          <w:rFonts w:eastAsia="Calibri"/>
          <w:sz w:val="26"/>
          <w:szCs w:val="26"/>
        </w:rPr>
        <w:t xml:space="preserve"> </w:t>
      </w:r>
    </w:p>
    <w:p>
      <w:pPr>
        <w:tabs>
          <w:tab w:val="left" w:pos="567"/>
        </w:tabs>
        <w:jc w:val="both"/>
        <w:rPr>
          <w:rFonts w:hint="default"/>
          <w:sz w:val="26"/>
          <w:szCs w:val="26"/>
          <w:lang w:val="en-US" w:eastAsia="ro-RO"/>
        </w:rPr>
      </w:pPr>
      <w:r>
        <w:rPr>
          <w:rFonts w:eastAsia="Calibri"/>
          <w:sz w:val="26"/>
          <w:szCs w:val="26"/>
        </w:rPr>
        <w:t xml:space="preserve">         Biblioteca Municipală Câmpulung Moldovenesc este o instituţie </w:t>
      </w:r>
      <w:r>
        <w:rPr>
          <w:sz w:val="26"/>
          <w:szCs w:val="26"/>
          <w:lang w:eastAsia="ro-RO"/>
        </w:rPr>
        <w:t>publică</w:t>
      </w:r>
      <w:r>
        <w:rPr>
          <w:rFonts w:eastAsia="Calibri"/>
          <w:sz w:val="26"/>
          <w:szCs w:val="26"/>
        </w:rPr>
        <w:t xml:space="preserve"> de cultură</w:t>
      </w:r>
      <w:r>
        <w:rPr>
          <w:sz w:val="26"/>
          <w:szCs w:val="26"/>
          <w:lang w:eastAsia="ro-RO"/>
        </w:rPr>
        <w:t xml:space="preserve"> de interes municipal, având forma juridică nonprofit, conform Legii bibliotecilor nr. 334/2002, cu modificările și completările ulterioare, ce funcționează sub autoritatea Consiliului Local al municipiului Câmpulung Moldovenesc.</w:t>
      </w:r>
      <w:r>
        <w:rPr>
          <w:rFonts w:hint="default"/>
          <w:sz w:val="26"/>
          <w:szCs w:val="26"/>
          <w:lang w:val="en-US" w:eastAsia="ro-RO"/>
        </w:rPr>
        <w:t xml:space="preserve"> Conform regulamentului, instituția este finanțată integral din bugetul local.</w:t>
      </w:r>
    </w:p>
    <w:p>
      <w:pPr>
        <w:pStyle w:val="9"/>
        <w:spacing w:after="0" w:line="276" w:lineRule="auto"/>
        <w:ind w:left="0"/>
        <w:jc w:val="both"/>
        <w:rPr>
          <w:rFonts w:hint="default" w:ascii="Times New Roman" w:hAnsi="Times New Roman"/>
          <w:color w:val="FF0000"/>
          <w:sz w:val="26"/>
          <w:szCs w:val="26"/>
          <w:lang w:val="ro-RO"/>
        </w:rPr>
      </w:pPr>
      <w:r>
        <w:rPr>
          <w:rFonts w:ascii="Times New Roman" w:hAnsi="Times New Roman"/>
          <w:sz w:val="26"/>
          <w:szCs w:val="26"/>
        </w:rPr>
        <w:t xml:space="preserve">         Prin Referatul de necesitatea al managerului Bibliotecii Municipale înregistrat cu nr. 959/10.01.2023, </w:t>
      </w:r>
      <w:r>
        <w:rPr>
          <w:rFonts w:ascii="Times New Roman" w:hAnsi="Times New Roman"/>
          <w:sz w:val="26"/>
          <w:szCs w:val="26"/>
          <w:lang w:val="en-US"/>
        </w:rPr>
        <w:t>se propun două modificări față de structura posturilor existente, a</w:t>
      </w:r>
      <w:r>
        <w:rPr>
          <w:rFonts w:ascii="Times New Roman" w:hAnsi="Times New Roman"/>
          <w:sz w:val="26"/>
          <w:szCs w:val="26"/>
        </w:rPr>
        <w:t>vând în vedere necesitatea îndeplinirii obiectivelor propuse prin proiectul de management asumat și în intenția de a redeschide Biblioteca pentru public, cu toate serviciile funcționale, începând cu a doua jumătatea a anului în curs</w:t>
      </w:r>
      <w:r>
        <w:rPr>
          <w:rFonts w:hint="default" w:ascii="Times New Roman" w:hAnsi="Times New Roman"/>
          <w:sz w:val="26"/>
          <w:szCs w:val="26"/>
          <w:lang w:val="ro-RO"/>
        </w:rPr>
        <w:t>.</w:t>
      </w:r>
    </w:p>
    <w:p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6"/>
          <w:szCs w:val="26"/>
          <w:lang w:val="en-US"/>
        </w:rPr>
      </w:pPr>
      <w:r>
        <w:rPr>
          <w:sz w:val="26"/>
          <w:szCs w:val="26"/>
        </w:rPr>
        <w:t xml:space="preserve">         Urmare celor prezentate, </w:t>
      </w:r>
      <w:r>
        <w:rPr>
          <w:rFonts w:hint="default"/>
          <w:sz w:val="26"/>
          <w:szCs w:val="26"/>
          <w:lang w:val="ro-RO"/>
        </w:rPr>
        <w:t>direcția economică</w:t>
      </w:r>
      <w:r>
        <w:rPr>
          <w:sz w:val="26"/>
          <w:szCs w:val="26"/>
        </w:rPr>
        <w:t xml:space="preserve"> consideră că proiectul privind aprobarea Organigramei și a Statului de funcții la Biblioteca Municipală Câmpulung Moldovenesc, este  necesar și oportun.</w:t>
      </w:r>
    </w:p>
    <w:p>
      <w:pPr>
        <w:jc w:val="center"/>
      </w:pPr>
    </w:p>
    <w:p>
      <w:pPr>
        <w:jc w:val="center"/>
      </w:pPr>
      <w:bookmarkStart w:id="0" w:name="_GoBack"/>
      <w:bookmarkEnd w:id="0"/>
    </w:p>
    <w:p>
      <w:pPr>
        <w:jc w:val="center"/>
      </w:pPr>
    </w:p>
    <w:tbl>
      <w:tblPr>
        <w:tblStyle w:val="4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4" w:type="dxa"/>
            <w:noWrap w:val="0"/>
            <w:vAlign w:val="top"/>
          </w:tcPr>
          <w:p>
            <w:pPr>
              <w:tabs>
                <w:tab w:val="left" w:pos="9540"/>
              </w:tabs>
              <w:ind w:right="-8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DIRECTOR EXECUTIV,                                       </w:t>
            </w:r>
          </w:p>
          <w:p>
            <w:pPr>
              <w:tabs>
                <w:tab w:val="left" w:pos="9540"/>
              </w:tabs>
              <w:ind w:right="-82"/>
              <w:jc w:val="center"/>
              <w:rPr>
                <w:rFonts w:hint="default"/>
                <w:b/>
                <w:szCs w:val="28"/>
                <w:lang w:val="ro-RO"/>
              </w:rPr>
            </w:pPr>
            <w:r>
              <w:rPr>
                <w:rFonts w:hint="default"/>
                <w:b/>
                <w:sz w:val="26"/>
                <w:szCs w:val="26"/>
                <w:lang w:val="ro-RO"/>
              </w:rPr>
              <w:t>Florescu Iuliana</w:t>
            </w:r>
          </w:p>
          <w:p>
            <w:pPr>
              <w:tabs>
                <w:tab w:val="left" w:pos="9540"/>
              </w:tabs>
              <w:ind w:right="-82"/>
              <w:jc w:val="center"/>
              <w:rPr>
                <w:b/>
                <w:sz w:val="22"/>
                <w:szCs w:val="22"/>
              </w:rPr>
            </w:pPr>
          </w:p>
          <w:p>
            <w:pPr>
              <w:tabs>
                <w:tab w:val="left" w:pos="9540"/>
              </w:tabs>
              <w:ind w:right="-82"/>
              <w:jc w:val="center"/>
              <w:rPr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4" w:type="dxa"/>
            <w:noWrap w:val="0"/>
            <w:vAlign w:val="top"/>
          </w:tcPr>
          <w:p>
            <w:pPr>
              <w:tabs>
                <w:tab w:val="left" w:pos="9540"/>
              </w:tabs>
              <w:ind w:right="-82"/>
              <w:jc w:val="center"/>
              <w:rPr>
                <w:sz w:val="22"/>
                <w:szCs w:val="22"/>
              </w:rPr>
            </w:pPr>
          </w:p>
        </w:tc>
      </w:tr>
    </w:tbl>
    <w:p>
      <w:pPr>
        <w:ind w:firstLine="1134"/>
        <w:jc w:val="both"/>
        <w:rPr>
          <w:sz w:val="32"/>
        </w:rPr>
      </w:pPr>
    </w:p>
    <w:p/>
    <w:p/>
    <w:p/>
    <w:p>
      <w:pPr>
        <w:jc w:val="center"/>
      </w:pPr>
    </w:p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7" w:h="16840"/>
      <w:pgMar w:top="567" w:right="851" w:bottom="567" w:left="1701" w:header="567" w:footer="567" w:gutter="0"/>
      <w:cols w:space="708" w:num="1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>
    <w:pPr>
      <w:pStyle w:val="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93110E"/>
    <w:rsid w:val="26931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8"/>
      <w:lang w:val="ro-RO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outlineLvl w:val="0"/>
    </w:pPr>
    <w:rPr>
      <w:b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 3"/>
    <w:basedOn w:val="1"/>
    <w:uiPriority w:val="0"/>
    <w:pPr>
      <w:jc w:val="both"/>
    </w:pPr>
    <w:rPr>
      <w:b/>
      <w:bCs/>
      <w:szCs w:val="24"/>
      <w:lang w:eastAsia="ro-RO"/>
    </w:rPr>
  </w:style>
  <w:style w:type="paragraph" w:styleId="6">
    <w:name w:val="footer"/>
    <w:basedOn w:val="1"/>
    <w:uiPriority w:val="0"/>
    <w:pPr>
      <w:tabs>
        <w:tab w:val="center" w:pos="4536"/>
        <w:tab w:val="right" w:pos="9072"/>
      </w:tabs>
    </w:pPr>
  </w:style>
  <w:style w:type="paragraph" w:styleId="7">
    <w:name w:val="header"/>
    <w:basedOn w:val="1"/>
    <w:uiPriority w:val="0"/>
    <w:pPr>
      <w:tabs>
        <w:tab w:val="center" w:pos="4153"/>
        <w:tab w:val="right" w:pos="8306"/>
      </w:tabs>
    </w:pPr>
  </w:style>
  <w:style w:type="character" w:styleId="8">
    <w:name w:val="page number"/>
    <w:basedOn w:val="3"/>
    <w:uiPriority w:val="0"/>
  </w:style>
  <w:style w:type="paragraph" w:styleId="9">
    <w:name w:val="List Paragraph"/>
    <w:basedOn w:val="1"/>
    <w:qFormat/>
    <w:uiPriority w:val="34"/>
    <w:pPr>
      <w:spacing w:after="160" w:line="259" w:lineRule="auto"/>
      <w:ind w:left="720"/>
      <w:contextualSpacing/>
    </w:pPr>
    <w:rPr>
      <w:rFonts w:ascii="Calibri" w:hAnsi="Calibri" w:eastAsia="Calibri" w:cs="Times New Roman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Office_11.2.0.11440_F1E327BC-269C-435d-A152-05C5408002CA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2023-01-18T08:41:00Z</dcterms:created>
  <dc:creator>Iuliana.Florescu</dc:creator>
  <cp:lastModifiedBy>Iuliana.Florescu</cp:lastModifiedBy>
  <cp:lastPrinted>2023-01-18T08:47:40Z</cp:lastPrinted>
  <dcterms:modified xsi:type="dcterms:W3CDTF">2023-01-18T08:54:46Z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1033-11.2.0.11440</vt:lpwstr>
  </property>
  <property fmtid="{D5CDD505-2E9C-101B-9397-08002B2CF9AE}" pid="3" name="ICV">
    <vt:lpwstr>329495ED746542508B259AAB162534FB</vt:lpwstr>
  </property>
</Properties>
</file>