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a-DK"/>
        </w:rPr>
        <w:t>JUDE</w:t>
      </w:r>
      <w:r>
        <w:rPr>
          <w:b w:val="1"/>
          <w:bCs w:val="1"/>
          <w:sz w:val="26"/>
          <w:szCs w:val="26"/>
          <w:rtl w:val="0"/>
        </w:rPr>
        <w:t>Ţ</w:t>
      </w:r>
      <w:r>
        <w:rPr>
          <w:b w:val="1"/>
          <w:bCs w:val="1"/>
          <w:sz w:val="26"/>
          <w:szCs w:val="26"/>
          <w:rtl w:val="0"/>
        </w:rPr>
        <w:t>UL SUCEAVA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   MUNICIPIUL C</w:t>
      </w:r>
      <w:r>
        <w:rPr>
          <w:b w:val="1"/>
          <w:bCs w:val="1"/>
          <w:sz w:val="26"/>
          <w:szCs w:val="26"/>
          <w:rtl w:val="0"/>
        </w:rPr>
        <w:t>Â</w:t>
      </w:r>
      <w:r>
        <w:rPr>
          <w:b w:val="1"/>
          <w:bCs w:val="1"/>
          <w:sz w:val="26"/>
          <w:szCs w:val="26"/>
          <w:rtl w:val="0"/>
          <w:lang w:val="de-DE"/>
        </w:rPr>
        <w:t>MPULUNG MOLDOVENESC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MUZEUL ARTA LEMNULUI</w:t>
      </w:r>
    </w:p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                                               Nr.________ din __</w:t>
      </w:r>
      <w:r>
        <w:rPr>
          <w:b w:val="1"/>
          <w:bCs w:val="1"/>
          <w:sz w:val="26"/>
          <w:szCs w:val="26"/>
          <w:rtl w:val="0"/>
        </w:rPr>
        <w:t>martie</w:t>
      </w:r>
      <w:r>
        <w:rPr>
          <w:b w:val="1"/>
          <w:bCs w:val="1"/>
          <w:sz w:val="26"/>
          <w:szCs w:val="26"/>
          <w:rtl w:val="0"/>
        </w:rPr>
        <w:t xml:space="preserve"> 202</w:t>
      </w:r>
      <w:r>
        <w:rPr>
          <w:b w:val="1"/>
          <w:bCs w:val="1"/>
          <w:sz w:val="26"/>
          <w:szCs w:val="26"/>
          <w:rtl w:val="0"/>
        </w:rPr>
        <w:t>1</w:t>
      </w:r>
    </w:p>
    <w:p>
      <w:pPr>
        <w:pStyle w:val="Body"/>
      </w:pPr>
    </w:p>
    <w:p>
      <w:pPr>
        <w:pStyle w:val="Body"/>
      </w:pPr>
    </w:p>
    <w:p>
      <w:pPr>
        <w:pStyle w:val="Corp text 31"/>
        <w:ind w:left="567" w:firstLine="0"/>
        <w:jc w:val="center"/>
      </w:pPr>
      <w:r>
        <w:rPr>
          <w:rtl w:val="0"/>
          <w:lang w:val="en-US"/>
        </w:rPr>
        <w:t xml:space="preserve">RAPORT DE SPECIALITATE </w:t>
      </w:r>
    </w:p>
    <w:p>
      <w:pPr>
        <w:pStyle w:val="Corp text 31"/>
        <w:ind w:left="567" w:firstLine="0"/>
        <w:jc w:val="center"/>
        <w:rPr>
          <w:sz w:val="26"/>
          <w:szCs w:val="26"/>
        </w:rPr>
      </w:pPr>
    </w:p>
    <w:p>
      <w:pPr>
        <w:pStyle w:val="Corp text 31"/>
        <w:ind w:left="567" w:firstLine="0"/>
        <w:jc w:val="center"/>
        <w:rPr>
          <w:rFonts w:ascii="Calibri" w:cs="Calibri" w:hAnsi="Calibri" w:eastAsia="Calibri"/>
          <w:sz w:val="26"/>
          <w:szCs w:val="26"/>
        </w:rPr>
      </w:pPr>
      <w:r>
        <w:rPr>
          <w:sz w:val="26"/>
          <w:szCs w:val="26"/>
          <w:rtl w:val="0"/>
        </w:rPr>
        <w:t>la proiectul de hot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 xml:space="preserve">re privind aprobarea Regulamentului de organizare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i func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ionare a Consiliului de Administra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 xml:space="preserve">ie al Muzeului </w:t>
      </w:r>
      <w:bookmarkStart w:name="_Hlk65237398" w:id="0"/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Arta Lemnului</w:t>
      </w:r>
      <w:r>
        <w:rPr>
          <w:sz w:val="26"/>
          <w:szCs w:val="26"/>
          <w:rtl w:val="0"/>
          <w:lang w:val="en-US"/>
        </w:rPr>
        <w:t xml:space="preserve">” </w:t>
      </w:r>
      <w:r>
        <w:rPr>
          <w:sz w:val="26"/>
          <w:szCs w:val="26"/>
          <w:rtl w:val="0"/>
          <w:lang w:val="en-US"/>
        </w:rPr>
        <w:t>C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>mpulung Moldovenesc</w:t>
      </w:r>
      <w:bookmarkEnd w:id="0"/>
    </w:p>
    <w:p>
      <w:pPr>
        <w:pStyle w:val="Corp text 31"/>
        <w:ind w:left="567" w:firstLine="0"/>
        <w:jc w:val="center"/>
        <w:rPr>
          <w:sz w:val="26"/>
          <w:szCs w:val="26"/>
        </w:rPr>
      </w:pPr>
      <w:bookmarkStart w:name="_Hlk58227093" w:id="1"/>
    </w:p>
    <w:p>
      <w:pPr>
        <w:pStyle w:val="Corp text 31"/>
        <w:ind w:left="567" w:firstLine="0"/>
        <w:rPr>
          <w:sz w:val="26"/>
          <w:szCs w:val="26"/>
        </w:rPr>
      </w:pPr>
      <w:bookmarkEnd w:id="1"/>
    </w:p>
    <w:p>
      <w:pPr>
        <w:pStyle w:val="Corp text 31"/>
        <w:ind w:left="567" w:firstLine="0"/>
        <w:rPr>
          <w:sz w:val="26"/>
          <w:szCs w:val="26"/>
        </w:rPr>
      </w:pPr>
    </w:p>
    <w:p>
      <w:pPr>
        <w:pStyle w:val="Corp text 31"/>
        <w:ind w:left="567" w:firstLine="0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it-IT"/>
        </w:rPr>
        <w:t>Ini</w:t>
      </w:r>
      <w:r>
        <w:rPr>
          <w:sz w:val="26"/>
          <w:szCs w:val="26"/>
          <w:rtl w:val="0"/>
        </w:rPr>
        <w:t>ţ</w:t>
      </w:r>
      <w:r>
        <w:rPr>
          <w:sz w:val="26"/>
          <w:szCs w:val="26"/>
          <w:rtl w:val="0"/>
        </w:rPr>
        <w:t>iator: Primarul municipiului C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>mpulung Moldovenesc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line="360" w:lineRule="auto"/>
        <w:jc w:val="both"/>
        <w:rPr>
          <w:kern w:val="0"/>
          <w:sz w:val="26"/>
          <w:szCs w:val="26"/>
        </w:rPr>
      </w:pPr>
    </w:p>
    <w:p>
      <w:pPr>
        <w:pStyle w:val="Body"/>
        <w:spacing w:line="360" w:lineRule="auto"/>
        <w:jc w:val="both"/>
        <w:rPr>
          <w:kern w:val="0"/>
          <w:sz w:val="26"/>
          <w:szCs w:val="26"/>
        </w:rPr>
      </w:pPr>
    </w:p>
    <w:p>
      <w:pPr>
        <w:pStyle w:val="Body"/>
        <w:spacing w:line="360" w:lineRule="auto"/>
        <w:ind w:firstLine="567"/>
        <w:jc w:val="both"/>
        <w:rPr>
          <w:kern w:val="0"/>
          <w:sz w:val="26"/>
          <w:szCs w:val="26"/>
        </w:rPr>
      </w:pP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in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>nd cont de faptul c</w:t>
      </w:r>
      <w:r>
        <w:rPr>
          <w:sz w:val="26"/>
          <w:szCs w:val="26"/>
          <w:rtl w:val="0"/>
        </w:rPr>
        <w:t xml:space="preserve">ă </w:t>
      </w:r>
      <w:r>
        <w:rPr>
          <w:sz w:val="26"/>
          <w:szCs w:val="26"/>
          <w:rtl w:val="0"/>
        </w:rPr>
        <w:t>prin tot ce ad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  <w:lang w:val="it-IT"/>
        </w:rPr>
        <w:t>poste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 xml:space="preserve">te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  <w:lang w:val="it-IT"/>
        </w:rPr>
        <w:t>i valorific</w:t>
      </w:r>
      <w:r>
        <w:rPr>
          <w:sz w:val="26"/>
          <w:szCs w:val="26"/>
          <w:rtl w:val="0"/>
        </w:rPr>
        <w:t xml:space="preserve">ă </w:t>
      </w:r>
      <w:r>
        <w:rPr>
          <w:sz w:val="26"/>
          <w:szCs w:val="26"/>
          <w:rtl w:val="0"/>
        </w:rPr>
        <w:t xml:space="preserve">, Muzeul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</w:rPr>
        <w:t>Arta Lemnului</w:t>
      </w:r>
      <w:r>
        <w:rPr>
          <w:sz w:val="26"/>
          <w:szCs w:val="26"/>
          <w:rtl w:val="0"/>
        </w:rPr>
        <w:t xml:space="preserve">” 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>mpulung Moldovenesc este o colec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ie etnografic</w:t>
      </w:r>
      <w:r>
        <w:rPr>
          <w:sz w:val="26"/>
          <w:szCs w:val="26"/>
          <w:rtl w:val="0"/>
        </w:rPr>
        <w:t xml:space="preserve">ă </w:t>
      </w:r>
      <w:r>
        <w:rPr>
          <w:sz w:val="26"/>
          <w:szCs w:val="26"/>
          <w:rtl w:val="0"/>
        </w:rPr>
        <w:t>de valoare excep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  <w:lang w:val="en-US"/>
        </w:rPr>
        <w:t>ional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, specializat</w:t>
      </w:r>
      <w:r>
        <w:rPr>
          <w:sz w:val="26"/>
          <w:szCs w:val="26"/>
          <w:rtl w:val="0"/>
        </w:rPr>
        <w:t>ă î</w:t>
      </w:r>
      <w:r>
        <w:rPr>
          <w:sz w:val="26"/>
          <w:szCs w:val="26"/>
          <w:rtl w:val="0"/>
        </w:rPr>
        <w:t xml:space="preserve">n prezentarea bunurilor de lemn </w:t>
      </w: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nt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 xml:space="preserve">lnite </w:t>
      </w: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 Obcinile Bucovinei, a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a cum au fost ele g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  <w:lang w:val="it-IT"/>
        </w:rPr>
        <w:t>ndite, f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  <w:lang w:val="en-US"/>
        </w:rPr>
        <w:t xml:space="preserve">urite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i folosite de popula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ia de munteni din cele peste o sut</w:t>
      </w:r>
      <w:r>
        <w:rPr>
          <w:sz w:val="26"/>
          <w:szCs w:val="26"/>
          <w:rtl w:val="0"/>
        </w:rPr>
        <w:t xml:space="preserve">ă </w:t>
      </w:r>
      <w:r>
        <w:rPr>
          <w:sz w:val="26"/>
          <w:szCs w:val="26"/>
          <w:rtl w:val="0"/>
        </w:rPr>
        <w:t>de a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>ez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ri din zon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,</w:t>
      </w:r>
    </w:p>
    <w:p>
      <w:pPr>
        <w:pStyle w:val="Indent corp text 21"/>
        <w:spacing w:line="360" w:lineRule="auto"/>
        <w:ind w:left="0" w:firstLine="567"/>
        <w:rPr>
          <w:b w:val="1"/>
          <w:bCs w:val="1"/>
          <w:i w:val="1"/>
          <w:iCs w:val="1"/>
          <w:sz w:val="26"/>
          <w:szCs w:val="26"/>
        </w:rPr>
      </w:pP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 vederea desf</w:t>
      </w:r>
      <w:r>
        <w:rPr>
          <w:sz w:val="26"/>
          <w:szCs w:val="26"/>
          <w:rtl w:val="0"/>
        </w:rPr>
        <w:t>ăș</w:t>
      </w:r>
      <w:r>
        <w:rPr>
          <w:sz w:val="26"/>
          <w:szCs w:val="26"/>
          <w:rtl w:val="0"/>
        </w:rPr>
        <w:t>ur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 xml:space="preserve">rii </w:t>
      </w: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 bune condi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ii a activit</w:t>
      </w:r>
      <w:r>
        <w:rPr>
          <w:sz w:val="26"/>
          <w:szCs w:val="26"/>
          <w:rtl w:val="0"/>
        </w:rPr>
        <w:t>ăț</w:t>
      </w:r>
      <w:r>
        <w:rPr>
          <w:sz w:val="26"/>
          <w:szCs w:val="26"/>
          <w:rtl w:val="0"/>
        </w:rPr>
        <w:t xml:space="preserve">ii muzeului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 xml:space="preserve">i realizarea scopului </w:t>
      </w:r>
      <w:r>
        <w:rPr>
          <w:sz w:val="26"/>
          <w:szCs w:val="26"/>
          <w:rtl w:val="0"/>
        </w:rPr>
        <w:t>ș</w:t>
      </w:r>
      <w:r>
        <w:rPr>
          <w:sz w:val="26"/>
          <w:szCs w:val="26"/>
          <w:rtl w:val="0"/>
        </w:rPr>
        <w:t xml:space="preserve">i a obiectivelor pentru care a fost </w:t>
      </w:r>
      <w:r>
        <w:rPr>
          <w:sz w:val="26"/>
          <w:szCs w:val="26"/>
          <w:rtl w:val="0"/>
        </w:rPr>
        <w:t>î</w:t>
      </w:r>
      <w:r>
        <w:rPr>
          <w:sz w:val="26"/>
          <w:szCs w:val="26"/>
          <w:rtl w:val="0"/>
        </w:rPr>
        <w:t>nfiin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at,</w:t>
      </w:r>
      <w:r>
        <w:rPr>
          <w:sz w:val="26"/>
          <w:szCs w:val="26"/>
          <w:rtl w:val="0"/>
        </w:rPr>
        <w:t xml:space="preserve"> î</w:t>
      </w:r>
      <w:r>
        <w:rPr>
          <w:sz w:val="26"/>
          <w:szCs w:val="26"/>
          <w:rtl w:val="0"/>
        </w:rPr>
        <w:t>n urma reorganiz</w:t>
      </w:r>
      <w:r>
        <w:rPr>
          <w:sz w:val="26"/>
          <w:szCs w:val="26"/>
          <w:rtl w:val="0"/>
        </w:rPr>
        <w:t>ă</w:t>
      </w:r>
      <w:r>
        <w:rPr>
          <w:sz w:val="26"/>
          <w:szCs w:val="26"/>
          <w:rtl w:val="0"/>
        </w:rPr>
        <w:t>rii acestuia ca institu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ie public</w:t>
      </w:r>
      <w:r>
        <w:rPr>
          <w:sz w:val="26"/>
          <w:szCs w:val="26"/>
          <w:rtl w:val="0"/>
        </w:rPr>
        <w:t xml:space="preserve">ă </w:t>
      </w:r>
      <w:r>
        <w:rPr>
          <w:sz w:val="26"/>
          <w:szCs w:val="26"/>
          <w:rtl w:val="0"/>
        </w:rPr>
        <w:t>de cultur</w:t>
      </w:r>
      <w:r>
        <w:rPr>
          <w:sz w:val="26"/>
          <w:szCs w:val="26"/>
          <w:rtl w:val="0"/>
        </w:rPr>
        <w:t xml:space="preserve">ă </w:t>
      </w:r>
      <w:r>
        <w:rPr>
          <w:sz w:val="26"/>
          <w:szCs w:val="26"/>
          <w:rtl w:val="0"/>
        </w:rPr>
        <w:t>cu personalitate juridic</w:t>
      </w:r>
      <w:r>
        <w:rPr>
          <w:sz w:val="26"/>
          <w:szCs w:val="26"/>
          <w:rtl w:val="0"/>
        </w:rPr>
        <w:t>ă î</w:t>
      </w:r>
      <w:r>
        <w:rPr>
          <w:sz w:val="26"/>
          <w:szCs w:val="26"/>
          <w:rtl w:val="0"/>
        </w:rPr>
        <w:t>n subordinea Consiliului Local al municipiului C</w:t>
      </w:r>
      <w:r>
        <w:rPr>
          <w:sz w:val="26"/>
          <w:szCs w:val="26"/>
          <w:rtl w:val="0"/>
        </w:rPr>
        <w:t>â</w:t>
      </w:r>
      <w:r>
        <w:rPr>
          <w:sz w:val="26"/>
          <w:szCs w:val="26"/>
          <w:rtl w:val="0"/>
        </w:rPr>
        <w:t>mpulung Moldovenesc, a obliga</w:t>
      </w:r>
      <w:r>
        <w:rPr>
          <w:sz w:val="26"/>
          <w:szCs w:val="26"/>
          <w:rtl w:val="0"/>
        </w:rPr>
        <w:t>ț</w:t>
      </w:r>
      <w:r>
        <w:rPr>
          <w:sz w:val="26"/>
          <w:szCs w:val="26"/>
          <w:rtl w:val="0"/>
        </w:rPr>
        <w:t>iilor ce deriv</w:t>
      </w:r>
      <w:r>
        <w:rPr>
          <w:sz w:val="26"/>
          <w:szCs w:val="26"/>
          <w:rtl w:val="0"/>
        </w:rPr>
        <w:t xml:space="preserve">ă </w:t>
      </w:r>
      <w:r>
        <w:rPr>
          <w:sz w:val="26"/>
          <w:szCs w:val="26"/>
          <w:rtl w:val="0"/>
        </w:rPr>
        <w:t xml:space="preserve">din </w:t>
      </w:r>
      <w:r>
        <w:rPr>
          <w:b w:val="1"/>
          <w:bCs w:val="1"/>
          <w:outline w:val="0"/>
          <w:color w:val="5f6367"/>
          <w:rtl w:val="0"/>
          <w14:textFill>
            <w14:solidFill>
              <w14:srgbClr w14:val="5F6368"/>
            </w14:solidFill>
          </w14:textFill>
        </w:rPr>
        <w:t>Legea muzeelor</w:t>
      </w:r>
      <w:r>
        <w:rPr>
          <w:rtl w:val="0"/>
        </w:rPr>
        <w:t xml:space="preserve"> ș</w:t>
      </w:r>
      <w:r>
        <w:rPr>
          <w:rtl w:val="0"/>
          <w:lang w:val="pt-PT"/>
        </w:rPr>
        <w:t>i a colec</w:t>
      </w:r>
      <w:r>
        <w:rPr>
          <w:rtl w:val="0"/>
        </w:rPr>
        <w:t>ț</w:t>
      </w:r>
      <w:r>
        <w:rPr>
          <w:rtl w:val="0"/>
        </w:rPr>
        <w:t>iilor publice nr. 311/2003</w:t>
      </w:r>
      <w:r>
        <w:rPr>
          <w:rtl w:val="0"/>
        </w:rPr>
        <w:t xml:space="preserve"> ș</w:t>
      </w:r>
      <w:r>
        <w:rPr>
          <w:rtl w:val="0"/>
        </w:rPr>
        <w:t xml:space="preserve">i a Regulamentului de organizare </w:t>
      </w:r>
      <w:r>
        <w:rPr>
          <w:rtl w:val="0"/>
        </w:rPr>
        <w:t>ș</w:t>
      </w:r>
      <w:r>
        <w:rPr>
          <w:rtl w:val="0"/>
        </w:rPr>
        <w:t>i func</w:t>
      </w:r>
      <w:r>
        <w:rPr>
          <w:rtl w:val="0"/>
        </w:rPr>
        <w:t>ț</w:t>
      </w:r>
      <w:r>
        <w:rPr>
          <w:rtl w:val="0"/>
        </w:rPr>
        <w:t>ionare a Muzeului Arta Lemnului aprobat prin HCL nr. 128/2020</w:t>
      </w:r>
      <w:r>
        <w:rPr>
          <w:sz w:val="26"/>
          <w:szCs w:val="26"/>
          <w:rtl w:val="0"/>
        </w:rPr>
        <w:t xml:space="preserve">, </w:t>
      </w:r>
      <w:r>
        <w:rPr>
          <w:b w:val="1"/>
          <w:bCs w:val="1"/>
          <w:i w:val="1"/>
          <w:iCs w:val="1"/>
          <w:sz w:val="26"/>
          <w:szCs w:val="26"/>
          <w:rtl w:val="0"/>
          <w:lang w:val="es-ES_tradnl"/>
        </w:rPr>
        <w:t>este necesar</w:t>
      </w:r>
      <w:r>
        <w:rPr>
          <w:b w:val="1"/>
          <w:bCs w:val="1"/>
          <w:i w:val="1"/>
          <w:iCs w:val="1"/>
          <w:sz w:val="26"/>
          <w:szCs w:val="26"/>
          <w:rtl w:val="0"/>
        </w:rPr>
        <w:t>ă</w:t>
      </w:r>
      <w:r>
        <w:rPr>
          <w:i w:val="1"/>
          <w:iCs w:val="1"/>
          <w:sz w:val="26"/>
          <w:szCs w:val="26"/>
          <w:rtl w:val="0"/>
        </w:rPr>
        <w:t xml:space="preserve">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aprobarea</w:t>
      </w:r>
      <w:r>
        <w:rPr>
          <w:i w:val="1"/>
          <w:iCs w:val="1"/>
          <w:sz w:val="26"/>
          <w:szCs w:val="26"/>
          <w:rtl w:val="0"/>
        </w:rPr>
        <w:t xml:space="preserve"> r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egulamentului de organizare </w:t>
      </w:r>
      <w:r>
        <w:rPr>
          <w:b w:val="1"/>
          <w:bCs w:val="1"/>
          <w:i w:val="1"/>
          <w:iCs w:val="1"/>
          <w:sz w:val="26"/>
          <w:szCs w:val="26"/>
          <w:rtl w:val="0"/>
        </w:rPr>
        <w:t>ș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 func</w:t>
      </w:r>
      <w:r>
        <w:rPr>
          <w:b w:val="1"/>
          <w:bCs w:val="1"/>
          <w:i w:val="1"/>
          <w:iCs w:val="1"/>
          <w:sz w:val="26"/>
          <w:szCs w:val="26"/>
          <w:rtl w:val="0"/>
        </w:rPr>
        <w:t>ț</w:t>
      </w:r>
      <w:r>
        <w:rPr>
          <w:b w:val="1"/>
          <w:bCs w:val="1"/>
          <w:i w:val="1"/>
          <w:iCs w:val="1"/>
          <w:sz w:val="26"/>
          <w:szCs w:val="26"/>
          <w:rtl w:val="0"/>
        </w:rPr>
        <w:t>ionare a Consiliului de Administra</w:t>
      </w:r>
      <w:r>
        <w:rPr>
          <w:b w:val="1"/>
          <w:bCs w:val="1"/>
          <w:i w:val="1"/>
          <w:iCs w:val="1"/>
          <w:sz w:val="26"/>
          <w:szCs w:val="26"/>
          <w:rtl w:val="0"/>
        </w:rPr>
        <w:t>ț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ie al Muzeului 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“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Arta Lemnului</w:t>
      </w:r>
      <w:r>
        <w:rPr>
          <w:b w:val="1"/>
          <w:bCs w:val="1"/>
          <w:i w:val="1"/>
          <w:iCs w:val="1"/>
          <w:sz w:val="26"/>
          <w:szCs w:val="26"/>
          <w:rtl w:val="0"/>
          <w:lang w:val="en-US"/>
        </w:rPr>
        <w:t>”</w:t>
      </w:r>
      <w:r>
        <w:rPr>
          <w:b w:val="1"/>
          <w:bCs w:val="1"/>
          <w:i w:val="1"/>
          <w:iCs w:val="1"/>
          <w:sz w:val="26"/>
          <w:szCs w:val="26"/>
          <w:rtl w:val="0"/>
        </w:rPr>
        <w:t xml:space="preserve">. </w:t>
      </w:r>
    </w:p>
    <w:p>
      <w:pPr>
        <w:pStyle w:val="Indent corp text 21"/>
        <w:spacing w:line="360" w:lineRule="auto"/>
        <w:ind w:left="0" w:firstLine="567"/>
        <w:rPr>
          <w:b w:val="1"/>
          <w:bCs w:val="1"/>
          <w:kern w:val="0"/>
          <w:sz w:val="26"/>
          <w:szCs w:val="26"/>
        </w:rPr>
      </w:pPr>
      <w:r>
        <w:rPr>
          <w:kern w:val="0"/>
          <w:sz w:val="26"/>
          <w:szCs w:val="26"/>
          <w:rtl w:val="0"/>
          <w:lang w:val="pt-PT"/>
        </w:rPr>
        <w:t>Consider c</w:t>
      </w:r>
      <w:r>
        <w:rPr>
          <w:kern w:val="0"/>
          <w:sz w:val="26"/>
          <w:szCs w:val="26"/>
          <w:rtl w:val="0"/>
        </w:rPr>
        <w:t>ă î</w:t>
      </w:r>
      <w:r>
        <w:rPr>
          <w:kern w:val="0"/>
          <w:sz w:val="26"/>
          <w:szCs w:val="26"/>
          <w:rtl w:val="0"/>
        </w:rPr>
        <w:t>n forma propus</w:t>
      </w:r>
      <w:r>
        <w:rPr>
          <w:kern w:val="0"/>
          <w:sz w:val="26"/>
          <w:szCs w:val="26"/>
          <w:rtl w:val="0"/>
        </w:rPr>
        <w:t>ă</w:t>
      </w:r>
      <w:r>
        <w:rPr>
          <w:kern w:val="0"/>
          <w:sz w:val="26"/>
          <w:szCs w:val="26"/>
          <w:rtl w:val="0"/>
        </w:rPr>
        <w:t xml:space="preserve">, </w:t>
      </w:r>
      <w:r>
        <w:rPr>
          <w:b w:val="1"/>
          <w:bCs w:val="1"/>
          <w:kern w:val="0"/>
          <w:sz w:val="26"/>
          <w:szCs w:val="26"/>
          <w:rtl w:val="0"/>
        </w:rPr>
        <w:t xml:space="preserve">proiectul privind </w:t>
      </w:r>
      <w:r>
        <w:rPr>
          <w:b w:val="1"/>
          <w:bCs w:val="1"/>
          <w:sz w:val="26"/>
          <w:szCs w:val="26"/>
          <w:rtl w:val="0"/>
        </w:rPr>
        <w:t xml:space="preserve">aprobarea Regulamentului de organizare </w:t>
      </w:r>
      <w:r>
        <w:rPr>
          <w:b w:val="1"/>
          <w:bCs w:val="1"/>
          <w:sz w:val="26"/>
          <w:szCs w:val="26"/>
          <w:rtl w:val="0"/>
        </w:rPr>
        <w:t>ș</w:t>
      </w:r>
      <w:r>
        <w:rPr>
          <w:b w:val="1"/>
          <w:bCs w:val="1"/>
          <w:sz w:val="26"/>
          <w:szCs w:val="26"/>
          <w:rtl w:val="0"/>
        </w:rPr>
        <w:t>i func</w:t>
      </w:r>
      <w:r>
        <w:rPr>
          <w:b w:val="1"/>
          <w:bCs w:val="1"/>
          <w:sz w:val="26"/>
          <w:szCs w:val="26"/>
          <w:rtl w:val="0"/>
        </w:rPr>
        <w:t>ț</w:t>
      </w:r>
      <w:r>
        <w:rPr>
          <w:b w:val="1"/>
          <w:bCs w:val="1"/>
          <w:sz w:val="26"/>
          <w:szCs w:val="26"/>
          <w:rtl w:val="0"/>
        </w:rPr>
        <w:t>ionare a Consiliului de Administra</w:t>
      </w:r>
      <w:r>
        <w:rPr>
          <w:b w:val="1"/>
          <w:bCs w:val="1"/>
          <w:sz w:val="26"/>
          <w:szCs w:val="26"/>
          <w:rtl w:val="0"/>
        </w:rPr>
        <w:t>ț</w:t>
      </w:r>
      <w:r>
        <w:rPr>
          <w:b w:val="1"/>
          <w:bCs w:val="1"/>
          <w:sz w:val="26"/>
          <w:szCs w:val="26"/>
          <w:rtl w:val="0"/>
        </w:rPr>
        <w:t xml:space="preserve">ie al Muzeului </w:t>
      </w:r>
      <w:r>
        <w:rPr>
          <w:b w:val="1"/>
          <w:bCs w:val="1"/>
          <w:sz w:val="26"/>
          <w:szCs w:val="26"/>
          <w:rtl w:val="0"/>
          <w:lang w:val="en-US"/>
        </w:rPr>
        <w:t>“</w:t>
      </w:r>
      <w:r>
        <w:rPr>
          <w:b w:val="1"/>
          <w:bCs w:val="1"/>
          <w:sz w:val="26"/>
          <w:szCs w:val="26"/>
          <w:rtl w:val="0"/>
          <w:lang w:val="en-US"/>
        </w:rPr>
        <w:t>Arta Lemnului</w:t>
      </w:r>
      <w:r>
        <w:rPr>
          <w:b w:val="1"/>
          <w:bCs w:val="1"/>
          <w:sz w:val="26"/>
          <w:szCs w:val="26"/>
          <w:rtl w:val="0"/>
          <w:lang w:val="en-US"/>
        </w:rPr>
        <w:t xml:space="preserve">” </w:t>
      </w:r>
      <w:r>
        <w:rPr>
          <w:b w:val="1"/>
          <w:bCs w:val="1"/>
          <w:sz w:val="26"/>
          <w:szCs w:val="26"/>
          <w:rtl w:val="0"/>
          <w:lang w:val="en-US"/>
        </w:rPr>
        <w:t>C</w:t>
      </w:r>
      <w:r>
        <w:rPr>
          <w:b w:val="1"/>
          <w:bCs w:val="1"/>
          <w:sz w:val="26"/>
          <w:szCs w:val="26"/>
          <w:rtl w:val="0"/>
        </w:rPr>
        <w:t>â</w:t>
      </w:r>
      <w:r>
        <w:rPr>
          <w:b w:val="1"/>
          <w:bCs w:val="1"/>
          <w:sz w:val="26"/>
          <w:szCs w:val="26"/>
          <w:rtl w:val="0"/>
        </w:rPr>
        <w:t>mpulung Moldovenesc</w:t>
      </w:r>
      <w:r>
        <w:rPr>
          <w:kern w:val="0"/>
          <w:sz w:val="26"/>
          <w:szCs w:val="26"/>
          <w:rtl w:val="0"/>
          <w:lang w:val="pt-PT"/>
        </w:rPr>
        <w:t xml:space="preserve"> este oportun </w:t>
      </w:r>
      <w:r>
        <w:rPr>
          <w:kern w:val="0"/>
          <w:sz w:val="26"/>
          <w:szCs w:val="26"/>
          <w:rtl w:val="0"/>
        </w:rPr>
        <w:t>ș</w:t>
      </w:r>
      <w:r>
        <w:rPr>
          <w:kern w:val="0"/>
          <w:sz w:val="26"/>
          <w:szCs w:val="26"/>
          <w:rtl w:val="0"/>
        </w:rPr>
        <w:t>i necesar.</w:t>
      </w:r>
    </w:p>
    <w:p>
      <w:pPr>
        <w:pStyle w:val="Body"/>
        <w:spacing w:line="360" w:lineRule="auto"/>
        <w:jc w:val="both"/>
        <w:rPr>
          <w:b w:val="1"/>
          <w:bCs w:val="1"/>
          <w:kern w:val="0"/>
          <w:sz w:val="26"/>
          <w:szCs w:val="26"/>
        </w:rPr>
      </w:pPr>
    </w:p>
    <w:p>
      <w:pPr>
        <w:pStyle w:val="Body text (2)"/>
        <w:shd w:val="clear" w:color="auto" w:fill="auto"/>
        <w:spacing w:after="123" w:line="240" w:lineRule="auto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Manager Muzeul Arta Lemnului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 text (2)"/>
        <w:shd w:val="clear" w:color="auto" w:fill="auto"/>
        <w:spacing w:after="123" w:line="240" w:lineRule="auto"/>
        <w:jc w:val="center"/>
      </w:pP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/>
          <w:sz w:val="26"/>
          <w:szCs w:val="26"/>
          <w:rtl w:val="0"/>
        </w:rPr>
        <w:t>ogdan Stamatin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706" w:right="706" w:bottom="706" w:left="1411" w:header="562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Franklin Gothic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 text 31">
    <w:name w:val="Corp text 31"/>
    <w:next w:val="Corp text 3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dent corp text 21">
    <w:name w:val="Indent corp text 21"/>
    <w:next w:val="Indent corp text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134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(2)">
    <w:name w:val="Body text (2)"/>
    <w:next w:val="Body text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48" w:lineRule="exact"/>
      <w:ind w:left="0" w:right="0" w:firstLine="0"/>
      <w:jc w:val="both"/>
      <w:outlineLvl w:val="9"/>
    </w:pPr>
    <w:rPr>
      <w:rFonts w:ascii="Franklin Gothic Heavy" w:cs="Franklin Gothic Heavy" w:hAnsi="Franklin Gothic Heavy" w:eastAsia="Franklin Gothic Heavy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