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6125" w14:textId="77777777" w:rsidR="000E19AB" w:rsidRPr="00DB75F0" w:rsidRDefault="000E19AB" w:rsidP="00E354A7">
      <w:pPr>
        <w:pStyle w:val="Title"/>
        <w:spacing w:line="276" w:lineRule="auto"/>
        <w:rPr>
          <w:sz w:val="24"/>
        </w:rPr>
      </w:pPr>
      <w:r w:rsidRPr="00DB75F0">
        <w:rPr>
          <w:sz w:val="24"/>
        </w:rPr>
        <w:t>ROMÂNIA</w:t>
      </w:r>
    </w:p>
    <w:p w14:paraId="4BE69278" w14:textId="77777777" w:rsidR="000E19AB" w:rsidRPr="00DB75F0" w:rsidRDefault="000E19AB" w:rsidP="00E354A7">
      <w:pPr>
        <w:spacing w:line="276" w:lineRule="auto"/>
        <w:jc w:val="center"/>
        <w:rPr>
          <w:b/>
        </w:rPr>
      </w:pPr>
      <w:r w:rsidRPr="00DB75F0">
        <w:rPr>
          <w:b/>
        </w:rPr>
        <w:t>JUDEŢUL SUCEAVA</w:t>
      </w:r>
    </w:p>
    <w:p w14:paraId="678DF11D" w14:textId="77777777" w:rsidR="000E19AB" w:rsidRPr="00DB75F0" w:rsidRDefault="000E19AB" w:rsidP="00E354A7">
      <w:pPr>
        <w:spacing w:line="276" w:lineRule="auto"/>
        <w:jc w:val="center"/>
        <w:rPr>
          <w:b/>
        </w:rPr>
      </w:pPr>
      <w:r w:rsidRPr="00DB75F0">
        <w:rPr>
          <w:b/>
        </w:rPr>
        <w:t>PRIMÃRIA MUNICIPIULUI CÂMPULUNG MOLDOVENESC</w:t>
      </w:r>
    </w:p>
    <w:p w14:paraId="4B67D87A" w14:textId="77777777" w:rsidR="000E19AB" w:rsidRPr="00DB75F0" w:rsidRDefault="003B6DF6" w:rsidP="00E354A7">
      <w:pPr>
        <w:spacing w:line="276" w:lineRule="auto"/>
        <w:jc w:val="center"/>
        <w:rPr>
          <w:b/>
        </w:rPr>
      </w:pPr>
      <w:r>
        <w:rPr>
          <w:b/>
        </w:rPr>
        <w:t>DIRECȚIA TEHNICĂ ȘI URBANISM</w:t>
      </w:r>
    </w:p>
    <w:p w14:paraId="69C7159C" w14:textId="2FCD4C6F" w:rsidR="00165237" w:rsidRPr="00E354A7" w:rsidRDefault="005E3252" w:rsidP="00E354A7">
      <w:pPr>
        <w:spacing w:line="276" w:lineRule="auto"/>
        <w:jc w:val="center"/>
        <w:rPr>
          <w:lang w:val="ro-RO"/>
        </w:rPr>
      </w:pPr>
      <w:bookmarkStart w:id="0" w:name="_Hlk131664955"/>
      <w:r w:rsidRPr="00DB75F0">
        <w:rPr>
          <w:lang w:val="ro-RO"/>
        </w:rPr>
        <w:t xml:space="preserve">Nr. </w:t>
      </w:r>
      <w:r w:rsidR="00572CFA">
        <w:rPr>
          <w:lang w:val="ro-RO"/>
        </w:rPr>
        <w:t xml:space="preserve">_________ </w:t>
      </w:r>
      <w:r w:rsidRPr="00DB75F0">
        <w:rPr>
          <w:lang w:val="ro-RO"/>
        </w:rPr>
        <w:t xml:space="preserve">din </w:t>
      </w:r>
      <w:r w:rsidR="00572CFA">
        <w:rPr>
          <w:lang w:val="ro-RO"/>
        </w:rPr>
        <w:t>________</w:t>
      </w:r>
      <w:r w:rsidRPr="00DB75F0">
        <w:rPr>
          <w:lang w:val="ro-RO"/>
        </w:rPr>
        <w:t>20</w:t>
      </w:r>
      <w:r w:rsidR="00823290">
        <w:rPr>
          <w:lang w:val="ro-RO"/>
        </w:rPr>
        <w:t>2</w:t>
      </w:r>
      <w:r w:rsidR="00DA4815">
        <w:rPr>
          <w:lang w:val="ro-RO"/>
        </w:rPr>
        <w:t>3</w:t>
      </w:r>
      <w:bookmarkEnd w:id="0"/>
    </w:p>
    <w:p w14:paraId="556E29B6" w14:textId="77777777" w:rsidR="00E354A7" w:rsidRPr="00165237" w:rsidRDefault="00E354A7" w:rsidP="00E354A7">
      <w:pPr>
        <w:spacing w:line="276" w:lineRule="auto"/>
      </w:pPr>
    </w:p>
    <w:p w14:paraId="272859D1" w14:textId="546DF4E9" w:rsidR="000E19AB" w:rsidRPr="00572CFA" w:rsidRDefault="000E19AB" w:rsidP="00E354A7">
      <w:pPr>
        <w:pStyle w:val="Heading1"/>
        <w:spacing w:line="276" w:lineRule="auto"/>
      </w:pPr>
      <w:r w:rsidRPr="00572CFA">
        <w:t>RAPORT</w:t>
      </w:r>
      <w:r w:rsidR="00E70424">
        <w:t xml:space="preserve"> DE SPECIALITATE</w:t>
      </w:r>
    </w:p>
    <w:p w14:paraId="3CE80E13" w14:textId="77777777" w:rsidR="00A42609" w:rsidRPr="00B317C6" w:rsidRDefault="00A42609" w:rsidP="00E354A7">
      <w:pPr>
        <w:spacing w:line="276" w:lineRule="auto"/>
        <w:jc w:val="center"/>
        <w:rPr>
          <w:bCs/>
          <w:lang w:val="ro-RO"/>
        </w:rPr>
      </w:pPr>
      <w:r w:rsidRPr="00B317C6">
        <w:rPr>
          <w:rStyle w:val="apple-style-span"/>
          <w:bCs/>
          <w:lang w:val="ro-RO"/>
        </w:rPr>
        <w:t xml:space="preserve">privind </w:t>
      </w:r>
      <w:r>
        <w:rPr>
          <w:rStyle w:val="apple-style-span"/>
          <w:bCs/>
          <w:lang w:val="ro-RO"/>
        </w:rPr>
        <w:t>atestarea</w:t>
      </w:r>
      <w:r w:rsidRPr="00B317C6">
        <w:rPr>
          <w:rStyle w:val="apple-style-span"/>
          <w:bCs/>
          <w:lang w:val="ro-RO"/>
        </w:rPr>
        <w:t xml:space="preserve"> </w:t>
      </w:r>
      <w:r w:rsidRPr="00B317C6">
        <w:rPr>
          <w:bCs/>
          <w:lang w:val="ro-RO"/>
        </w:rPr>
        <w:t xml:space="preserve"> Inventarului bunurilor care aparțin </w:t>
      </w:r>
    </w:p>
    <w:p w14:paraId="2D70C7D8" w14:textId="77777777" w:rsidR="00A42609" w:rsidRPr="00B317C6" w:rsidRDefault="00A42609" w:rsidP="00E354A7">
      <w:pPr>
        <w:spacing w:line="276" w:lineRule="auto"/>
        <w:jc w:val="center"/>
        <w:rPr>
          <w:bCs/>
          <w:lang w:val="ro-RO"/>
        </w:rPr>
      </w:pPr>
      <w:r w:rsidRPr="00B317C6">
        <w:rPr>
          <w:bCs/>
          <w:lang w:val="ro-RO"/>
        </w:rPr>
        <w:t>domeniului privat al municipiului Câmpulung Moldovenesc</w:t>
      </w:r>
    </w:p>
    <w:p w14:paraId="5780C8FB" w14:textId="77777777" w:rsidR="00165237" w:rsidRPr="00572CFA" w:rsidRDefault="00165237" w:rsidP="00E354A7">
      <w:pPr>
        <w:spacing w:line="276" w:lineRule="auto"/>
        <w:jc w:val="both"/>
        <w:rPr>
          <w:lang w:val="ro-RO"/>
        </w:rPr>
      </w:pPr>
    </w:p>
    <w:p w14:paraId="134AE3C7" w14:textId="225BB766" w:rsidR="00E70424" w:rsidRDefault="00E354A7" w:rsidP="00E354A7">
      <w:pPr>
        <w:spacing w:line="276" w:lineRule="auto"/>
        <w:ind w:firstLine="720"/>
        <w:jc w:val="both"/>
        <w:rPr>
          <w:bCs/>
          <w:lang w:val="ro-RO"/>
        </w:rPr>
      </w:pPr>
      <w:r>
        <w:rPr>
          <w:lang w:val="ro-RO"/>
        </w:rPr>
        <w:t>Analizând</w:t>
      </w:r>
      <w:r w:rsidR="00E70424">
        <w:rPr>
          <w:lang w:val="ro-RO"/>
        </w:rPr>
        <w:t xml:space="preserve"> </w:t>
      </w:r>
      <w:r w:rsidR="00E70424" w:rsidRPr="00572CFA">
        <w:rPr>
          <w:lang w:val="ro-RO"/>
        </w:rPr>
        <w:t>proiectul de hotărâre</w:t>
      </w:r>
      <w:r w:rsidR="00E70424" w:rsidRPr="00E70424">
        <w:rPr>
          <w:bCs/>
          <w:lang w:val="ro-RO"/>
        </w:rPr>
        <w:t xml:space="preserve"> </w:t>
      </w:r>
      <w:r w:rsidR="00DF17BD" w:rsidRPr="009C3A7B">
        <w:rPr>
          <w:rStyle w:val="apple-style-span"/>
          <w:bCs/>
          <w:lang w:val="ro-RO"/>
        </w:rPr>
        <w:t xml:space="preserve">privind </w:t>
      </w:r>
      <w:r>
        <w:rPr>
          <w:rStyle w:val="apple-style-span"/>
          <w:bCs/>
          <w:lang w:val="ro-RO"/>
        </w:rPr>
        <w:t xml:space="preserve">atestarea </w:t>
      </w:r>
      <w:r w:rsidR="00DF17BD">
        <w:rPr>
          <w:bCs/>
          <w:lang w:val="ro-RO"/>
        </w:rPr>
        <w:t>Inventarului bunurilor care aparțin domeniului privat al municipiului Câmpulung Moldovenesc, f</w:t>
      </w:r>
      <w:r w:rsidR="00E70424">
        <w:rPr>
          <w:lang w:val="ro-RO"/>
        </w:rPr>
        <w:t>acem următoarele precizări:</w:t>
      </w:r>
    </w:p>
    <w:p w14:paraId="7321D3CA" w14:textId="076CE709" w:rsidR="00E70424" w:rsidRDefault="00E70424" w:rsidP="00E354A7">
      <w:pPr>
        <w:spacing w:line="276" w:lineRule="auto"/>
        <w:ind w:firstLine="720"/>
        <w:jc w:val="both"/>
        <w:rPr>
          <w:lang w:val="ro-RO"/>
        </w:rPr>
      </w:pPr>
      <w:r>
        <w:rPr>
          <w:lang w:val="ro-RO"/>
        </w:rPr>
        <w:t>Conform prevederil</w:t>
      </w:r>
      <w:r w:rsidR="00931FA0">
        <w:rPr>
          <w:lang w:val="ro-RO"/>
        </w:rPr>
        <w:t>or</w:t>
      </w:r>
      <w:r>
        <w:rPr>
          <w:lang w:val="ro-RO"/>
        </w:rPr>
        <w:t xml:space="preserve"> Codului administrativ (Ordonanța de urgență numărul 57/2019 cu modificările și completările ulterioare) este obligatorie întocmirea și actualizarea Inve</w:t>
      </w:r>
      <w:r w:rsidRPr="00B26359">
        <w:rPr>
          <w:lang w:val="ro-RO"/>
        </w:rPr>
        <w:t>n</w:t>
      </w:r>
      <w:r>
        <w:rPr>
          <w:lang w:val="ro-RO"/>
        </w:rPr>
        <w:t xml:space="preserve">tarului bunurilor care aparțin domeniului public și  privat al municipiului. </w:t>
      </w:r>
    </w:p>
    <w:p w14:paraId="73C6EB75" w14:textId="10AEE10E" w:rsidR="00E70424" w:rsidRDefault="00E70424" w:rsidP="00E354A7">
      <w:pPr>
        <w:spacing w:line="276" w:lineRule="auto"/>
        <w:ind w:firstLine="720"/>
        <w:jc w:val="both"/>
        <w:rPr>
          <w:lang w:val="ro-RO"/>
        </w:rPr>
      </w:pPr>
      <w:r>
        <w:rPr>
          <w:lang w:val="ro-RO"/>
        </w:rPr>
        <w:t>În acest sens a fost numită prin dispoziție comisia specială de inventariere a domeniului public și privat al municipiului Câmpulung Moldovenesc.</w:t>
      </w:r>
    </w:p>
    <w:p w14:paraId="3143EA1B" w14:textId="6E8D36B6" w:rsidR="00E70424" w:rsidRDefault="00E70424" w:rsidP="00E354A7">
      <w:pPr>
        <w:spacing w:line="276" w:lineRule="auto"/>
        <w:ind w:firstLine="720"/>
        <w:jc w:val="both"/>
        <w:rPr>
          <w:lang w:val="ro-RO"/>
        </w:rPr>
      </w:pPr>
      <w:r>
        <w:rPr>
          <w:lang w:val="ro-RO"/>
        </w:rPr>
        <w:t>Inventarul</w:t>
      </w:r>
      <w:r w:rsidRPr="00232222">
        <w:rPr>
          <w:bCs/>
          <w:lang w:val="ro-RO"/>
        </w:rPr>
        <w:t xml:space="preserve"> </w:t>
      </w:r>
      <w:r>
        <w:rPr>
          <w:bCs/>
          <w:lang w:val="ro-RO"/>
        </w:rPr>
        <w:t>bunurilor care aparțin domeniului privat al municipiului Câmpulung Moldovenesc</w:t>
      </w:r>
      <w:r>
        <w:rPr>
          <w:lang w:val="ro-RO"/>
        </w:rPr>
        <w:t xml:space="preserve"> trebuie să respecte normele, instrucțiunile sau metodologiile în vigoare privind executarea lucrărilor de introducere a cadastrului și a sistemelor informaționale specifice domeniilor de activitate proprii – cadastrele de specialitate.</w:t>
      </w:r>
    </w:p>
    <w:p w14:paraId="3A78E2BF" w14:textId="542F9F43" w:rsidR="00E354A7" w:rsidRDefault="00E354A7" w:rsidP="00E354A7">
      <w:pPr>
        <w:spacing w:line="276" w:lineRule="auto"/>
        <w:ind w:firstLine="720"/>
        <w:jc w:val="both"/>
        <w:rPr>
          <w:lang w:val="ro-RO"/>
        </w:rPr>
      </w:pPr>
      <w:r w:rsidRPr="00E354A7">
        <w:rPr>
          <w:lang w:val="ro-RO"/>
        </w:rPr>
        <w:t xml:space="preserve">Inventarul domeniului privat al municipiului Câmpulung Moldovenesc a fost aprobat prin Hotărârea Consiliului Local nr. 94 </w:t>
      </w:r>
      <w:r w:rsidR="006965DE">
        <w:rPr>
          <w:lang w:val="ro-RO"/>
        </w:rPr>
        <w:t xml:space="preserve">din </w:t>
      </w:r>
      <w:r w:rsidRPr="00E354A7">
        <w:rPr>
          <w:lang w:val="ro-RO"/>
        </w:rPr>
        <w:t>17 septembrie 2020, completată ulterior prin Hotărârea Consiliului Local nr. 121 din 27 noiembrie 2020.</w:t>
      </w:r>
    </w:p>
    <w:p w14:paraId="2084453E" w14:textId="77777777" w:rsidR="00E354A7" w:rsidRPr="00E354A7" w:rsidRDefault="00E354A7" w:rsidP="00E354A7">
      <w:pPr>
        <w:spacing w:line="276" w:lineRule="auto"/>
        <w:ind w:firstLine="720"/>
        <w:jc w:val="both"/>
        <w:rPr>
          <w:lang w:val="ro-RO"/>
        </w:rPr>
      </w:pPr>
      <w:r w:rsidRPr="00E354A7">
        <w:rPr>
          <w:lang w:val="ro-RO"/>
        </w:rPr>
        <w:t xml:space="preserve">Prin acest proiect se abrogă poziția nr. 42 din Anexa la Hotărârea Consiliului Local nr. 94 din 17 septembrie privind aprobarea Inventarului bunurilor care aparțin domeniului privat al municipiului Câmpulung Moldovenesc, cu completările ulterioare. </w:t>
      </w:r>
    </w:p>
    <w:p w14:paraId="0D61184B" w14:textId="29BAD1CF" w:rsidR="00E354A7" w:rsidRPr="00E354A7" w:rsidRDefault="00E354A7" w:rsidP="00E354A7">
      <w:pPr>
        <w:spacing w:line="276" w:lineRule="auto"/>
        <w:ind w:firstLine="720"/>
        <w:jc w:val="both"/>
        <w:rPr>
          <w:bCs/>
          <w:lang w:val="ro-RO"/>
        </w:rPr>
      </w:pPr>
      <w:r w:rsidRPr="00E354A7">
        <w:rPr>
          <w:bCs/>
          <w:lang w:val="ro-RO"/>
        </w:rPr>
        <w:t xml:space="preserve">Construcția descrisă la această poziție </w:t>
      </w:r>
      <w:r w:rsidR="004478E0">
        <w:rPr>
          <w:bCs/>
          <w:lang w:val="ro-RO"/>
        </w:rPr>
        <w:t>se afla</w:t>
      </w:r>
      <w:r w:rsidRPr="00E354A7">
        <w:rPr>
          <w:bCs/>
          <w:lang w:val="ro-RO"/>
        </w:rPr>
        <w:t xml:space="preserve"> în</w:t>
      </w:r>
      <w:r w:rsidR="004478E0">
        <w:rPr>
          <w:bCs/>
          <w:lang w:val="ro-RO"/>
        </w:rPr>
        <w:t>tr-o</w:t>
      </w:r>
      <w:r w:rsidRPr="00E354A7">
        <w:rPr>
          <w:bCs/>
          <w:lang w:val="ro-RO"/>
        </w:rPr>
        <w:t xml:space="preserve"> stare avansată de degradare astfel încât a fost necesară demolarea acesteia. La finalizarea lucrărilor a fost întocmit procesul verbal de recepție la terminarea serviciilor nr. 38741/28.12.2021 pentru prestarea serviciilor de elaborare a documentației tehnico-economice și execuția lucrărilor de desființare a imobilului situat în strada N. Bălcescu, din municipiul Câmpulung Moldovenesc.</w:t>
      </w:r>
    </w:p>
    <w:p w14:paraId="60EDB4A2" w14:textId="77777777" w:rsidR="00E354A7" w:rsidRPr="00E354A7" w:rsidRDefault="00E354A7" w:rsidP="00E354A7">
      <w:pPr>
        <w:spacing w:line="276" w:lineRule="auto"/>
        <w:ind w:firstLine="720"/>
        <w:jc w:val="both"/>
        <w:rPr>
          <w:bCs/>
          <w:lang w:val="ro-RO"/>
        </w:rPr>
      </w:pPr>
      <w:r w:rsidRPr="00E354A7">
        <w:rPr>
          <w:bCs/>
          <w:lang w:val="ro-RO"/>
        </w:rPr>
        <w:t xml:space="preserve">De asemenea se completează inventarul bunurilor care aparțin domeniului privat al municipiului Câmpulung Moldovenesc cu 19 poziții noi și anume pozițiile 56-74, descrise în anexa proiectului de hotărâre. Anterior, pentru aceste imobile s-a realizat atestarea apartenenței la domeniul privat al municipiului, înscrierea imobilelor în Cartea funciară. </w:t>
      </w:r>
    </w:p>
    <w:p w14:paraId="54B78F3E" w14:textId="0A886083" w:rsidR="00E354A7" w:rsidRPr="00E354A7" w:rsidRDefault="00E354A7" w:rsidP="00E354A7">
      <w:pPr>
        <w:spacing w:line="276" w:lineRule="auto"/>
        <w:ind w:firstLine="720"/>
        <w:jc w:val="both"/>
        <w:rPr>
          <w:bCs/>
          <w:lang w:val="ro-RO"/>
        </w:rPr>
      </w:pPr>
      <w:r w:rsidRPr="00E354A7">
        <w:rPr>
          <w:bCs/>
          <w:lang w:val="ro-RO"/>
        </w:rPr>
        <w:t>Parte din aceste imobile - terenuri sunt concesionate, drept urmare construcțiile edificate pe acestea sunt proprietatea concesionarului până la încetarea contractelor de concesiune.</w:t>
      </w:r>
    </w:p>
    <w:p w14:paraId="0EEFEEA0" w14:textId="37D0153B" w:rsidR="00E70424" w:rsidRDefault="00E70424" w:rsidP="00E354A7">
      <w:pPr>
        <w:spacing w:line="276" w:lineRule="auto"/>
        <w:ind w:firstLine="720"/>
        <w:jc w:val="both"/>
        <w:rPr>
          <w:bCs/>
          <w:lang w:val="ro-RO"/>
        </w:rPr>
      </w:pPr>
      <w:r>
        <w:rPr>
          <w:bCs/>
          <w:lang w:val="ro-RO"/>
        </w:rPr>
        <w:t xml:space="preserve">Din domeniul privat al municipiului Câmpulung </w:t>
      </w:r>
      <w:r w:rsidR="00931FA0">
        <w:rPr>
          <w:bCs/>
          <w:lang w:val="ro-RO"/>
        </w:rPr>
        <w:t>M</w:t>
      </w:r>
      <w:r>
        <w:rPr>
          <w:bCs/>
          <w:lang w:val="ro-RO"/>
        </w:rPr>
        <w:t>oldovenesc fac parte și alte bunuri</w:t>
      </w:r>
      <w:r w:rsidR="00165237">
        <w:rPr>
          <w:bCs/>
          <w:lang w:val="ro-RO"/>
        </w:rPr>
        <w:t>.</w:t>
      </w:r>
    </w:p>
    <w:p w14:paraId="17D86930" w14:textId="3819F9C0" w:rsidR="00165237" w:rsidRDefault="00165237" w:rsidP="00E354A7">
      <w:pPr>
        <w:spacing w:line="276" w:lineRule="auto"/>
        <w:ind w:firstLine="720"/>
        <w:jc w:val="both"/>
        <w:rPr>
          <w:bCs/>
          <w:lang w:val="ro-RO"/>
        </w:rPr>
      </w:pPr>
      <w:r>
        <w:rPr>
          <w:bCs/>
          <w:lang w:val="ro-RO"/>
        </w:rPr>
        <w:t>Pe măsură ce acestea vor fi măsurate și identificate cadastral se va putea face atestarea apartenentei la domeniul privat a municipiului și înscrierea lor la</w:t>
      </w:r>
      <w:r w:rsidR="00931FA0">
        <w:rPr>
          <w:lang w:val="ro-RO"/>
        </w:rPr>
        <w:t xml:space="preserve"> Biroul de cadastru și publicitate imobiliară</w:t>
      </w:r>
      <w:r>
        <w:rPr>
          <w:bCs/>
          <w:lang w:val="ro-RO"/>
        </w:rPr>
        <w:t>.</w:t>
      </w:r>
    </w:p>
    <w:p w14:paraId="7EC972B2" w14:textId="71BFC582" w:rsidR="00165237" w:rsidRPr="00E354A7" w:rsidRDefault="00165237" w:rsidP="00E354A7">
      <w:pPr>
        <w:spacing w:line="276" w:lineRule="auto"/>
        <w:ind w:firstLine="709"/>
        <w:jc w:val="both"/>
        <w:rPr>
          <w:lang w:val="ro-RO"/>
        </w:rPr>
      </w:pPr>
      <w:r>
        <w:rPr>
          <w:bCs/>
          <w:lang w:val="ro-RO"/>
        </w:rPr>
        <w:t xml:space="preserve">Ulterior acest inventar va putea fi </w:t>
      </w:r>
      <w:r w:rsidR="00931FA0">
        <w:rPr>
          <w:bCs/>
          <w:lang w:val="ro-RO"/>
        </w:rPr>
        <w:t>actualizat</w:t>
      </w:r>
      <w:r>
        <w:rPr>
          <w:bCs/>
          <w:lang w:val="ro-RO"/>
        </w:rPr>
        <w:t xml:space="preserve">. </w:t>
      </w:r>
    </w:p>
    <w:p w14:paraId="1C74FDAD" w14:textId="3C252402" w:rsidR="0080298B" w:rsidRDefault="008B615D" w:rsidP="00E354A7">
      <w:pPr>
        <w:spacing w:line="276" w:lineRule="auto"/>
        <w:ind w:right="-285" w:firstLine="720"/>
        <w:jc w:val="both"/>
        <w:rPr>
          <w:lang w:val="ro-RO"/>
        </w:rPr>
      </w:pPr>
      <w:r w:rsidRPr="00572CFA">
        <w:rPr>
          <w:lang w:val="ro-RO"/>
        </w:rPr>
        <w:t>Cu argumentele mai sus menționate</w:t>
      </w:r>
      <w:r w:rsidR="0080298B">
        <w:rPr>
          <w:lang w:val="ro-RO"/>
        </w:rPr>
        <w:t>,</w:t>
      </w:r>
      <w:r w:rsidRPr="00572CFA">
        <w:rPr>
          <w:lang w:val="ro-RO"/>
        </w:rPr>
        <w:t xml:space="preserve"> </w:t>
      </w:r>
      <w:r w:rsidR="008542FF">
        <w:rPr>
          <w:lang w:val="ro-RO"/>
        </w:rPr>
        <w:t>proiectul de hotărâre este</w:t>
      </w:r>
      <w:r w:rsidR="00C66F2F" w:rsidRPr="00572CFA">
        <w:rPr>
          <w:lang w:val="ro-RO"/>
        </w:rPr>
        <w:t xml:space="preserve"> oportun</w:t>
      </w:r>
      <w:r w:rsidR="0080298B">
        <w:rPr>
          <w:lang w:val="ro-RO"/>
        </w:rPr>
        <w:t xml:space="preserve"> și nece</w:t>
      </w:r>
      <w:r w:rsidR="006D1F17">
        <w:rPr>
          <w:lang w:val="ro-RO"/>
        </w:rPr>
        <w:t>sar.</w:t>
      </w:r>
    </w:p>
    <w:p w14:paraId="49445FC8" w14:textId="77777777" w:rsidR="00064D74" w:rsidRPr="008542FF" w:rsidRDefault="00064D74" w:rsidP="00E354A7">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5259"/>
      </w:tblGrid>
      <w:tr w:rsidR="0047794A" w:rsidRPr="0080298B" w14:paraId="7F517393" w14:textId="77777777" w:rsidTr="0047794A">
        <w:trPr>
          <w:jc w:val="center"/>
        </w:trPr>
        <w:tc>
          <w:tcPr>
            <w:tcW w:w="4595" w:type="dxa"/>
          </w:tcPr>
          <w:p w14:paraId="4B2C0146" w14:textId="67482019" w:rsidR="0047794A" w:rsidRDefault="0047794A" w:rsidP="00E354A7">
            <w:pPr>
              <w:tabs>
                <w:tab w:val="left" w:pos="0"/>
              </w:tabs>
              <w:spacing w:line="276" w:lineRule="auto"/>
              <w:jc w:val="center"/>
              <w:rPr>
                <w:b/>
                <w:lang w:val="ro-RO"/>
              </w:rPr>
            </w:pPr>
            <w:r>
              <w:rPr>
                <w:b/>
                <w:lang w:val="ro-RO"/>
              </w:rPr>
              <w:t>DIRECȚIA TEHNICĂ ȘI URBANISM</w:t>
            </w:r>
          </w:p>
          <w:p w14:paraId="0B384594" w14:textId="77777777" w:rsidR="0047794A" w:rsidRDefault="0047794A" w:rsidP="00E354A7">
            <w:pPr>
              <w:tabs>
                <w:tab w:val="left" w:pos="0"/>
              </w:tabs>
              <w:spacing w:line="276" w:lineRule="auto"/>
              <w:jc w:val="center"/>
              <w:rPr>
                <w:b/>
                <w:lang w:val="ro-RO"/>
              </w:rPr>
            </w:pPr>
            <w:r>
              <w:rPr>
                <w:b/>
                <w:lang w:val="ro-RO"/>
              </w:rPr>
              <w:t>Director executiv adjunct</w:t>
            </w:r>
          </w:p>
          <w:p w14:paraId="0FE1D2E5" w14:textId="7A0B0442" w:rsidR="0047794A" w:rsidRPr="0047794A" w:rsidRDefault="0047794A" w:rsidP="00E354A7">
            <w:pPr>
              <w:tabs>
                <w:tab w:val="left" w:pos="0"/>
              </w:tabs>
              <w:spacing w:line="276" w:lineRule="auto"/>
              <w:jc w:val="center"/>
              <w:rPr>
                <w:bCs/>
                <w:lang w:val="ro-RO"/>
              </w:rPr>
            </w:pPr>
            <w:r w:rsidRPr="0047794A">
              <w:rPr>
                <w:bCs/>
                <w:lang w:val="ro-RO"/>
              </w:rPr>
              <w:t xml:space="preserve">Istrate </w:t>
            </w:r>
            <w:r w:rsidR="000566C6">
              <w:rPr>
                <w:bCs/>
                <w:lang w:val="ro-RO"/>
              </w:rPr>
              <w:t>L</w:t>
            </w:r>
            <w:r w:rsidRPr="0047794A">
              <w:rPr>
                <w:bCs/>
                <w:lang w:val="ro-RO"/>
              </w:rPr>
              <w:t>uminița</w:t>
            </w:r>
          </w:p>
        </w:tc>
        <w:tc>
          <w:tcPr>
            <w:tcW w:w="5259" w:type="dxa"/>
          </w:tcPr>
          <w:p w14:paraId="7BA5A7F2" w14:textId="65090948" w:rsidR="0047794A" w:rsidRPr="0080298B" w:rsidRDefault="0047794A" w:rsidP="00E354A7">
            <w:pPr>
              <w:tabs>
                <w:tab w:val="left" w:pos="0"/>
              </w:tabs>
              <w:spacing w:line="276" w:lineRule="auto"/>
              <w:jc w:val="center"/>
              <w:rPr>
                <w:b/>
                <w:lang w:val="ro-RO"/>
              </w:rPr>
            </w:pPr>
            <w:r w:rsidRPr="0080298B">
              <w:rPr>
                <w:b/>
                <w:lang w:val="ro-RO"/>
              </w:rPr>
              <w:t>Serviciu patrimoniu,</w:t>
            </w:r>
          </w:p>
          <w:p w14:paraId="1D28D62B" w14:textId="3F882745" w:rsidR="0047794A" w:rsidRDefault="00E354A7" w:rsidP="00E354A7">
            <w:pPr>
              <w:tabs>
                <w:tab w:val="left" w:pos="0"/>
              </w:tabs>
              <w:spacing w:line="276" w:lineRule="auto"/>
              <w:jc w:val="center"/>
              <w:rPr>
                <w:lang w:val="ro-RO"/>
              </w:rPr>
            </w:pPr>
            <w:r>
              <w:rPr>
                <w:lang w:val="ro-RO"/>
              </w:rPr>
              <w:t>Șef serviciu,</w:t>
            </w:r>
          </w:p>
          <w:p w14:paraId="640BBDD7" w14:textId="77777777" w:rsidR="0047794A" w:rsidRDefault="0047794A" w:rsidP="00E354A7">
            <w:pPr>
              <w:tabs>
                <w:tab w:val="left" w:pos="0"/>
              </w:tabs>
              <w:spacing w:line="276" w:lineRule="auto"/>
              <w:jc w:val="center"/>
              <w:rPr>
                <w:lang w:val="ro-RO"/>
              </w:rPr>
            </w:pPr>
            <w:r w:rsidRPr="0080298B">
              <w:rPr>
                <w:lang w:val="ro-RO"/>
              </w:rPr>
              <w:t>Niță Marcela Luminița</w:t>
            </w:r>
          </w:p>
          <w:p w14:paraId="664C8248" w14:textId="77777777" w:rsidR="00E354A7" w:rsidRDefault="00E354A7" w:rsidP="00E354A7">
            <w:pPr>
              <w:tabs>
                <w:tab w:val="left" w:pos="0"/>
              </w:tabs>
              <w:spacing w:line="276" w:lineRule="auto"/>
              <w:jc w:val="center"/>
              <w:rPr>
                <w:lang w:val="ro-RO"/>
              </w:rPr>
            </w:pPr>
          </w:p>
          <w:p w14:paraId="42ACEEC9" w14:textId="3B67452E" w:rsidR="00E354A7" w:rsidRPr="0080298B" w:rsidRDefault="00E354A7" w:rsidP="00E354A7">
            <w:pPr>
              <w:tabs>
                <w:tab w:val="left" w:pos="0"/>
              </w:tabs>
              <w:spacing w:line="276" w:lineRule="auto"/>
              <w:jc w:val="center"/>
              <w:rPr>
                <w:lang w:val="ro-RO"/>
              </w:rPr>
            </w:pPr>
            <w:r>
              <w:rPr>
                <w:lang w:val="ro-RO"/>
              </w:rPr>
              <w:t>Nuțescu Elvira</w:t>
            </w:r>
          </w:p>
        </w:tc>
      </w:tr>
    </w:tbl>
    <w:p w14:paraId="72CBD772" w14:textId="77777777" w:rsidR="0080298B" w:rsidRPr="00D404F1" w:rsidRDefault="0080298B" w:rsidP="00E354A7">
      <w:pPr>
        <w:tabs>
          <w:tab w:val="left" w:pos="0"/>
        </w:tabs>
        <w:spacing w:line="276" w:lineRule="auto"/>
        <w:rPr>
          <w:lang w:val="ro-RO"/>
        </w:rPr>
      </w:pPr>
    </w:p>
    <w:sectPr w:rsidR="0080298B" w:rsidRPr="00D404F1" w:rsidSect="00E354A7">
      <w:footerReference w:type="even" r:id="rId7"/>
      <w:footerReference w:type="default" r:id="rId8"/>
      <w:pgSz w:w="11907" w:h="16840" w:code="9"/>
      <w:pgMar w:top="284" w:right="708" w:bottom="28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60AE" w14:textId="77777777" w:rsidR="00016A04" w:rsidRDefault="00016A04">
      <w:r>
        <w:separator/>
      </w:r>
    </w:p>
  </w:endnote>
  <w:endnote w:type="continuationSeparator" w:id="0">
    <w:p w14:paraId="489646E0" w14:textId="77777777" w:rsidR="00016A04" w:rsidRDefault="0001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8709" w14:textId="10FB012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354A7">
      <w:rPr>
        <w:rStyle w:val="PageNumber"/>
        <w:noProof/>
      </w:rPr>
      <w:t>2</w:t>
    </w:r>
    <w:r>
      <w:rPr>
        <w:rStyle w:val="PageNumber"/>
      </w:rPr>
      <w:fldChar w:fldCharType="end"/>
    </w:r>
  </w:p>
  <w:p w14:paraId="6138320B"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6476"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1AE1E181"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6477" w14:textId="77777777" w:rsidR="00016A04" w:rsidRDefault="00016A04">
      <w:r>
        <w:separator/>
      </w:r>
    </w:p>
  </w:footnote>
  <w:footnote w:type="continuationSeparator" w:id="0">
    <w:p w14:paraId="462B58F1" w14:textId="77777777" w:rsidR="00016A04" w:rsidRDefault="00016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064BF"/>
    <w:multiLevelType w:val="hybridMultilevel"/>
    <w:tmpl w:val="C5FAB8B0"/>
    <w:lvl w:ilvl="0" w:tplc="72E2AAFA">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6"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472481358">
    <w:abstractNumId w:val="10"/>
  </w:num>
  <w:num w:numId="2" w16cid:durableId="2012681886">
    <w:abstractNumId w:val="4"/>
  </w:num>
  <w:num w:numId="3" w16cid:durableId="449663519">
    <w:abstractNumId w:val="6"/>
  </w:num>
  <w:num w:numId="4" w16cid:durableId="978802515">
    <w:abstractNumId w:val="3"/>
  </w:num>
  <w:num w:numId="5" w16cid:durableId="354579376">
    <w:abstractNumId w:val="2"/>
  </w:num>
  <w:num w:numId="6" w16cid:durableId="511067333">
    <w:abstractNumId w:val="8"/>
  </w:num>
  <w:num w:numId="7" w16cid:durableId="1523786412">
    <w:abstractNumId w:val="7"/>
  </w:num>
  <w:num w:numId="8" w16cid:durableId="907963500">
    <w:abstractNumId w:val="1"/>
  </w:num>
  <w:num w:numId="9" w16cid:durableId="9067935">
    <w:abstractNumId w:val="0"/>
  </w:num>
  <w:num w:numId="10" w16cid:durableId="1925996403">
    <w:abstractNumId w:val="11"/>
  </w:num>
  <w:num w:numId="11" w16cid:durableId="1597592051">
    <w:abstractNumId w:val="9"/>
  </w:num>
  <w:num w:numId="12" w16cid:durableId="1268152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16A04"/>
    <w:rsid w:val="000241E0"/>
    <w:rsid w:val="00031B47"/>
    <w:rsid w:val="000448AC"/>
    <w:rsid w:val="00047785"/>
    <w:rsid w:val="0005130D"/>
    <w:rsid w:val="00051692"/>
    <w:rsid w:val="000536C1"/>
    <w:rsid w:val="000566C6"/>
    <w:rsid w:val="00064D74"/>
    <w:rsid w:val="00065D20"/>
    <w:rsid w:val="00066A3E"/>
    <w:rsid w:val="00070BEF"/>
    <w:rsid w:val="0007392C"/>
    <w:rsid w:val="00074D39"/>
    <w:rsid w:val="00075D9F"/>
    <w:rsid w:val="0008089C"/>
    <w:rsid w:val="000843D7"/>
    <w:rsid w:val="00086A06"/>
    <w:rsid w:val="000A51B6"/>
    <w:rsid w:val="000B159C"/>
    <w:rsid w:val="000B3C90"/>
    <w:rsid w:val="000C1B64"/>
    <w:rsid w:val="000C6E1E"/>
    <w:rsid w:val="000D175F"/>
    <w:rsid w:val="000E19AB"/>
    <w:rsid w:val="000E458A"/>
    <w:rsid w:val="000F26CD"/>
    <w:rsid w:val="0010559B"/>
    <w:rsid w:val="00111F0E"/>
    <w:rsid w:val="001170F8"/>
    <w:rsid w:val="00120F7B"/>
    <w:rsid w:val="00126335"/>
    <w:rsid w:val="00136D9E"/>
    <w:rsid w:val="00151381"/>
    <w:rsid w:val="001564F8"/>
    <w:rsid w:val="001569F2"/>
    <w:rsid w:val="0015756D"/>
    <w:rsid w:val="001650FB"/>
    <w:rsid w:val="00165237"/>
    <w:rsid w:val="001679ED"/>
    <w:rsid w:val="001737E1"/>
    <w:rsid w:val="00196087"/>
    <w:rsid w:val="001A046E"/>
    <w:rsid w:val="001A29C1"/>
    <w:rsid w:val="001B0EE5"/>
    <w:rsid w:val="001B4930"/>
    <w:rsid w:val="001B7ABD"/>
    <w:rsid w:val="001C2354"/>
    <w:rsid w:val="001E22FB"/>
    <w:rsid w:val="001E36FC"/>
    <w:rsid w:val="001E3888"/>
    <w:rsid w:val="001E4698"/>
    <w:rsid w:val="001E5E8A"/>
    <w:rsid w:val="00230A27"/>
    <w:rsid w:val="00231745"/>
    <w:rsid w:val="00261E86"/>
    <w:rsid w:val="00265EF4"/>
    <w:rsid w:val="0028097E"/>
    <w:rsid w:val="00282779"/>
    <w:rsid w:val="002916EE"/>
    <w:rsid w:val="0029485F"/>
    <w:rsid w:val="002A15F9"/>
    <w:rsid w:val="002B37FA"/>
    <w:rsid w:val="002B5696"/>
    <w:rsid w:val="002C2952"/>
    <w:rsid w:val="002E0D81"/>
    <w:rsid w:val="002E5177"/>
    <w:rsid w:val="00321A00"/>
    <w:rsid w:val="00324799"/>
    <w:rsid w:val="00340BCB"/>
    <w:rsid w:val="0034310F"/>
    <w:rsid w:val="0035194E"/>
    <w:rsid w:val="00352A98"/>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05C0A"/>
    <w:rsid w:val="00414658"/>
    <w:rsid w:val="00414679"/>
    <w:rsid w:val="00440B2F"/>
    <w:rsid w:val="004478E0"/>
    <w:rsid w:val="004612FF"/>
    <w:rsid w:val="00461A16"/>
    <w:rsid w:val="0047334C"/>
    <w:rsid w:val="00476A5A"/>
    <w:rsid w:val="0047794A"/>
    <w:rsid w:val="00483A59"/>
    <w:rsid w:val="00486D41"/>
    <w:rsid w:val="00495B2E"/>
    <w:rsid w:val="004A2A6B"/>
    <w:rsid w:val="004A5F08"/>
    <w:rsid w:val="004C224F"/>
    <w:rsid w:val="004C6151"/>
    <w:rsid w:val="004E5AA1"/>
    <w:rsid w:val="004F34FE"/>
    <w:rsid w:val="004F6FB3"/>
    <w:rsid w:val="00513885"/>
    <w:rsid w:val="00513E26"/>
    <w:rsid w:val="0052609B"/>
    <w:rsid w:val="00544AA7"/>
    <w:rsid w:val="005455B2"/>
    <w:rsid w:val="005469C6"/>
    <w:rsid w:val="00550404"/>
    <w:rsid w:val="00552E34"/>
    <w:rsid w:val="0055591B"/>
    <w:rsid w:val="00571745"/>
    <w:rsid w:val="00572CFA"/>
    <w:rsid w:val="00576A97"/>
    <w:rsid w:val="005820A5"/>
    <w:rsid w:val="00582DEA"/>
    <w:rsid w:val="00587217"/>
    <w:rsid w:val="005905B7"/>
    <w:rsid w:val="005E1D36"/>
    <w:rsid w:val="005E3252"/>
    <w:rsid w:val="005F00B7"/>
    <w:rsid w:val="005F6D1A"/>
    <w:rsid w:val="00611E39"/>
    <w:rsid w:val="00612FAD"/>
    <w:rsid w:val="0062284D"/>
    <w:rsid w:val="00625078"/>
    <w:rsid w:val="00626325"/>
    <w:rsid w:val="006316E0"/>
    <w:rsid w:val="00633B95"/>
    <w:rsid w:val="006371BA"/>
    <w:rsid w:val="00650A33"/>
    <w:rsid w:val="00651304"/>
    <w:rsid w:val="0067035A"/>
    <w:rsid w:val="006770D0"/>
    <w:rsid w:val="0068129D"/>
    <w:rsid w:val="006965DE"/>
    <w:rsid w:val="006A07A3"/>
    <w:rsid w:val="006A6C1E"/>
    <w:rsid w:val="006B4A22"/>
    <w:rsid w:val="006D1F17"/>
    <w:rsid w:val="006D48F8"/>
    <w:rsid w:val="006D4E18"/>
    <w:rsid w:val="007027C1"/>
    <w:rsid w:val="00707BB7"/>
    <w:rsid w:val="00710124"/>
    <w:rsid w:val="007201BD"/>
    <w:rsid w:val="0073413C"/>
    <w:rsid w:val="007369DA"/>
    <w:rsid w:val="007641AD"/>
    <w:rsid w:val="00786FC6"/>
    <w:rsid w:val="00795385"/>
    <w:rsid w:val="007B2EFB"/>
    <w:rsid w:val="007C0A9C"/>
    <w:rsid w:val="007C1F9F"/>
    <w:rsid w:val="007C4212"/>
    <w:rsid w:val="007D3E87"/>
    <w:rsid w:val="007D53CF"/>
    <w:rsid w:val="007E31D8"/>
    <w:rsid w:val="0080298B"/>
    <w:rsid w:val="00804D8A"/>
    <w:rsid w:val="008050A6"/>
    <w:rsid w:val="008059B5"/>
    <w:rsid w:val="008208AD"/>
    <w:rsid w:val="00823290"/>
    <w:rsid w:val="008233D4"/>
    <w:rsid w:val="00833B10"/>
    <w:rsid w:val="00841551"/>
    <w:rsid w:val="0084608E"/>
    <w:rsid w:val="008504EA"/>
    <w:rsid w:val="00850859"/>
    <w:rsid w:val="00853C51"/>
    <w:rsid w:val="008540DF"/>
    <w:rsid w:val="008542FF"/>
    <w:rsid w:val="00861985"/>
    <w:rsid w:val="00867161"/>
    <w:rsid w:val="0087650D"/>
    <w:rsid w:val="00882CBA"/>
    <w:rsid w:val="0088387F"/>
    <w:rsid w:val="008B1CD6"/>
    <w:rsid w:val="008B2B36"/>
    <w:rsid w:val="008B615D"/>
    <w:rsid w:val="008D55CB"/>
    <w:rsid w:val="008F5115"/>
    <w:rsid w:val="0090145C"/>
    <w:rsid w:val="0091299F"/>
    <w:rsid w:val="00915BB4"/>
    <w:rsid w:val="0092003C"/>
    <w:rsid w:val="0092766A"/>
    <w:rsid w:val="00931864"/>
    <w:rsid w:val="00931FA0"/>
    <w:rsid w:val="009333C4"/>
    <w:rsid w:val="009418C9"/>
    <w:rsid w:val="0094636D"/>
    <w:rsid w:val="009536E5"/>
    <w:rsid w:val="00956772"/>
    <w:rsid w:val="00963959"/>
    <w:rsid w:val="0096719D"/>
    <w:rsid w:val="0097183A"/>
    <w:rsid w:val="009723A5"/>
    <w:rsid w:val="009728AF"/>
    <w:rsid w:val="00973E06"/>
    <w:rsid w:val="00977B73"/>
    <w:rsid w:val="00990B09"/>
    <w:rsid w:val="009A31E0"/>
    <w:rsid w:val="009A3206"/>
    <w:rsid w:val="009B595C"/>
    <w:rsid w:val="009B5CB7"/>
    <w:rsid w:val="009B6EEB"/>
    <w:rsid w:val="009C4785"/>
    <w:rsid w:val="009C5C04"/>
    <w:rsid w:val="009D1254"/>
    <w:rsid w:val="009E0F4E"/>
    <w:rsid w:val="009F1BE5"/>
    <w:rsid w:val="00A232AC"/>
    <w:rsid w:val="00A31DC5"/>
    <w:rsid w:val="00A341BE"/>
    <w:rsid w:val="00A34A8A"/>
    <w:rsid w:val="00A42609"/>
    <w:rsid w:val="00A52089"/>
    <w:rsid w:val="00A7467A"/>
    <w:rsid w:val="00A8028A"/>
    <w:rsid w:val="00A91810"/>
    <w:rsid w:val="00AA3AB0"/>
    <w:rsid w:val="00AA568F"/>
    <w:rsid w:val="00AC40C4"/>
    <w:rsid w:val="00AC51C7"/>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4A57"/>
    <w:rsid w:val="00C35C3A"/>
    <w:rsid w:val="00C6686E"/>
    <w:rsid w:val="00C66F2F"/>
    <w:rsid w:val="00C71681"/>
    <w:rsid w:val="00C90D45"/>
    <w:rsid w:val="00CB5A97"/>
    <w:rsid w:val="00CF5FDE"/>
    <w:rsid w:val="00D03451"/>
    <w:rsid w:val="00D0708B"/>
    <w:rsid w:val="00D076F1"/>
    <w:rsid w:val="00D15221"/>
    <w:rsid w:val="00D166E6"/>
    <w:rsid w:val="00D178CC"/>
    <w:rsid w:val="00D357B3"/>
    <w:rsid w:val="00D36859"/>
    <w:rsid w:val="00D404F1"/>
    <w:rsid w:val="00D47869"/>
    <w:rsid w:val="00D661AF"/>
    <w:rsid w:val="00D66B11"/>
    <w:rsid w:val="00D70074"/>
    <w:rsid w:val="00D746F3"/>
    <w:rsid w:val="00D8711D"/>
    <w:rsid w:val="00D871DD"/>
    <w:rsid w:val="00D939D1"/>
    <w:rsid w:val="00D94F47"/>
    <w:rsid w:val="00DA312C"/>
    <w:rsid w:val="00DA4815"/>
    <w:rsid w:val="00DA6181"/>
    <w:rsid w:val="00DB4970"/>
    <w:rsid w:val="00DB75F0"/>
    <w:rsid w:val="00DC3144"/>
    <w:rsid w:val="00DC5FBF"/>
    <w:rsid w:val="00DD4CD1"/>
    <w:rsid w:val="00DD6AC3"/>
    <w:rsid w:val="00DE58A8"/>
    <w:rsid w:val="00DF17BD"/>
    <w:rsid w:val="00E102FD"/>
    <w:rsid w:val="00E135F7"/>
    <w:rsid w:val="00E17DCF"/>
    <w:rsid w:val="00E354A7"/>
    <w:rsid w:val="00E36B43"/>
    <w:rsid w:val="00E43274"/>
    <w:rsid w:val="00E6151D"/>
    <w:rsid w:val="00E6225F"/>
    <w:rsid w:val="00E70424"/>
    <w:rsid w:val="00E841B0"/>
    <w:rsid w:val="00E86179"/>
    <w:rsid w:val="00E94ADA"/>
    <w:rsid w:val="00EA0C13"/>
    <w:rsid w:val="00EA3FD7"/>
    <w:rsid w:val="00EA5B3E"/>
    <w:rsid w:val="00EB710B"/>
    <w:rsid w:val="00EC30C2"/>
    <w:rsid w:val="00ED69C7"/>
    <w:rsid w:val="00EF30D3"/>
    <w:rsid w:val="00EF3EEE"/>
    <w:rsid w:val="00F00500"/>
    <w:rsid w:val="00F03E12"/>
    <w:rsid w:val="00F0576F"/>
    <w:rsid w:val="00F07057"/>
    <w:rsid w:val="00F2149F"/>
    <w:rsid w:val="00F24AB2"/>
    <w:rsid w:val="00F3059A"/>
    <w:rsid w:val="00F369AC"/>
    <w:rsid w:val="00F37837"/>
    <w:rsid w:val="00F61FFD"/>
    <w:rsid w:val="00F656EC"/>
    <w:rsid w:val="00F82B97"/>
    <w:rsid w:val="00F90CEF"/>
    <w:rsid w:val="00FA4F76"/>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C2916"/>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1</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111</cp:revision>
  <cp:lastPrinted>2023-04-06T11:20:00Z</cp:lastPrinted>
  <dcterms:created xsi:type="dcterms:W3CDTF">2016-04-07T08:42:00Z</dcterms:created>
  <dcterms:modified xsi:type="dcterms:W3CDTF">2023-04-10T06:18:00Z</dcterms:modified>
</cp:coreProperties>
</file>