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13CF57B"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3C0A77">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1238E50E" w14:textId="77777777" w:rsidR="003C0A77" w:rsidRPr="003C0A77" w:rsidRDefault="003C0A77" w:rsidP="003C0A77">
      <w:pPr>
        <w:jc w:val="center"/>
      </w:pPr>
      <w:bookmarkStart w:id="0" w:name="_Hlk526869801"/>
      <w:bookmarkStart w:id="1" w:name="_Hlk526959107"/>
      <w:bookmarkStart w:id="2" w:name="_Hlk100143028"/>
      <w:r w:rsidRPr="003C0A77">
        <w:t xml:space="preserve">privind </w:t>
      </w:r>
      <w:bookmarkStart w:id="3" w:name="_Hlk526861668"/>
      <w:r w:rsidRPr="003C0A77">
        <w:t xml:space="preserve">închirierea </w:t>
      </w:r>
      <w:bookmarkStart w:id="4" w:name="_Hlk100129558"/>
      <w:r w:rsidRPr="003C0A77">
        <w:t xml:space="preserve">unui spațiu din incinta punctului termic situat în str. Ciprian Porumbescu f.n., proprietatea publică a Municipiului Câmpulung Moldovenesc </w:t>
      </w:r>
      <w:bookmarkEnd w:id="0"/>
      <w:bookmarkEnd w:id="1"/>
      <w:bookmarkEnd w:id="3"/>
    </w:p>
    <w:p w14:paraId="2BB80774" w14:textId="77777777" w:rsidR="003C0A77" w:rsidRPr="003C0A77" w:rsidRDefault="003C0A77" w:rsidP="003C0A77">
      <w:pPr>
        <w:jc w:val="center"/>
      </w:pPr>
      <w:r w:rsidRPr="003C0A77">
        <w:t>în vederea desfășurării activităților sportive</w:t>
      </w:r>
      <w:bookmarkEnd w:id="2"/>
      <w:bookmarkEnd w:id="4"/>
    </w:p>
    <w:p w14:paraId="325C3C4E" w14:textId="09C629A9" w:rsidR="000A0DD6" w:rsidRPr="000A0DD6" w:rsidRDefault="000A0DD6" w:rsidP="000A0DD6">
      <w:pPr>
        <w:jc w:val="center"/>
      </w:pP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28BD77F5"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3C0A77">
        <w:rPr>
          <w:bCs/>
        </w:rPr>
        <w:t>un spațiu</w:t>
      </w:r>
      <w:bookmarkStart w:id="5" w:name="_Hlk100143715"/>
      <w:r w:rsidR="003C0A77">
        <w:rPr>
          <w:bCs/>
        </w:rPr>
        <w:t xml:space="preserve">, </w:t>
      </w:r>
      <w:r w:rsidR="00DF2C2E">
        <w:rPr>
          <w:bCs/>
        </w:rPr>
        <w:t>cu suprafața utilă totală</w:t>
      </w:r>
      <w:r w:rsidR="003C0A77">
        <w:rPr>
          <w:bCs/>
        </w:rPr>
        <w:t xml:space="preserve"> de 184,8 mp, situat în incinta punctului termic din str. Ciprian Porumbescu f.n., în </w:t>
      </w:r>
      <w:r w:rsidR="00992D58">
        <w:rPr>
          <w:bCs/>
        </w:rPr>
        <w:t>intravilanul municipiului</w:t>
      </w:r>
      <w:bookmarkEnd w:id="5"/>
      <w:r w:rsidR="00992D58">
        <w:rPr>
          <w:bCs/>
        </w:rPr>
        <w:t xml:space="preserve">, </w:t>
      </w:r>
      <w:r w:rsidR="000A0DD6">
        <w:rPr>
          <w:bCs/>
        </w:rPr>
        <w:t>identificat cadastral prin parte</w:t>
      </w:r>
      <w:r w:rsidR="003C0A77">
        <w:rPr>
          <w:bCs/>
        </w:rPr>
        <w:t xml:space="preserve"> din clădirea C1</w:t>
      </w:r>
      <w:r w:rsidR="000A0DD6">
        <w:rPr>
          <w:bCs/>
        </w:rPr>
        <w:t xml:space="preserve"> din CF </w:t>
      </w:r>
      <w:r w:rsidR="003C0A77">
        <w:rPr>
          <w:bCs/>
        </w:rPr>
        <w:t>33587</w:t>
      </w:r>
      <w:r w:rsidR="000A0DD6">
        <w:rPr>
          <w:bCs/>
        </w:rPr>
        <w:t xml:space="preserve"> Câmpulung Moldovenesc.</w:t>
      </w:r>
    </w:p>
    <w:p w14:paraId="5DD7C523" w14:textId="31798C75" w:rsidR="00041734" w:rsidRPr="000E5DD9" w:rsidRDefault="001F5DE5" w:rsidP="00041734">
      <w:pPr>
        <w:tabs>
          <w:tab w:val="left" w:pos="993"/>
        </w:tabs>
        <w:ind w:firstLine="708"/>
        <w:jc w:val="both"/>
        <w:rPr>
          <w:bCs/>
        </w:rPr>
      </w:pPr>
      <w:r>
        <w:rPr>
          <w:bCs/>
        </w:rPr>
        <w:t>Destinația spațiului – spațiu destinat desfăşurării activităților sportive și recreaționale.</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7F44597E" w:rsidR="004040CF" w:rsidRPr="000E5DD9" w:rsidRDefault="004040CF" w:rsidP="004040CF">
      <w:pPr>
        <w:jc w:val="both"/>
        <w:rPr>
          <w:bCs/>
        </w:rPr>
      </w:pPr>
      <w:r w:rsidRPr="000E5DD9">
        <w:rPr>
          <w:bCs/>
        </w:rPr>
        <w:tab/>
      </w:r>
      <w:r w:rsidR="00FC6706">
        <w:rPr>
          <w:bCs/>
        </w:rPr>
        <w:t>Spațiul care se închiriază, pentru desfășurarea activităților sportive, face parte din clădirea C1 înscrisă în CF 33587 Câmpulung Moldovenesc,</w:t>
      </w:r>
      <w:r w:rsidRPr="000E5DD9">
        <w:rPr>
          <w:bCs/>
        </w:rPr>
        <w:t xml:space="preserve"> </w:t>
      </w:r>
      <w:r w:rsidR="00FC6706">
        <w:rPr>
          <w:bCs/>
        </w:rPr>
        <w:t>proprietatea</w:t>
      </w:r>
      <w:r w:rsidRPr="000E5DD9">
        <w:rPr>
          <w:bCs/>
        </w:rPr>
        <w:t xml:space="preserve"> public</w:t>
      </w:r>
      <w:r w:rsidR="00FC6706">
        <w:rPr>
          <w:bCs/>
        </w:rPr>
        <w:t>ă</w:t>
      </w:r>
      <w:r w:rsidRPr="000E5DD9">
        <w:rPr>
          <w:bCs/>
        </w:rPr>
        <w:t xml:space="preserve"> a municipiului Câmpulung Moldovenesc.</w:t>
      </w:r>
    </w:p>
    <w:p w14:paraId="3E774CDE" w14:textId="2C1B9861" w:rsidR="007A56C6" w:rsidRDefault="004040CF" w:rsidP="004040CF">
      <w:pPr>
        <w:jc w:val="both"/>
        <w:rPr>
          <w:bCs/>
        </w:rPr>
      </w:pPr>
      <w:r w:rsidRPr="000E5DD9">
        <w:rPr>
          <w:bCs/>
        </w:rPr>
        <w:tab/>
      </w:r>
      <w:r w:rsidR="00FC6706">
        <w:rPr>
          <w:bCs/>
        </w:rPr>
        <w:t>Spațiul</w:t>
      </w:r>
      <w:r w:rsidRPr="000E5DD9">
        <w:rPr>
          <w:bCs/>
        </w:rPr>
        <w:t xml:space="preserve"> destinat</w:t>
      </w:r>
      <w:r w:rsidR="00FC6706">
        <w:rPr>
          <w:bCs/>
        </w:rPr>
        <w:t xml:space="preserve"> activităților sportive</w:t>
      </w:r>
      <w:r w:rsidRPr="000E5DD9">
        <w:rPr>
          <w:bCs/>
        </w:rPr>
        <w:t xml:space="preserve"> se v</w:t>
      </w:r>
      <w:r w:rsidR="00FC6706">
        <w:rPr>
          <w:bCs/>
        </w:rPr>
        <w:t>a</w:t>
      </w:r>
      <w:r w:rsidRPr="000E5DD9">
        <w:rPr>
          <w:bCs/>
        </w:rPr>
        <w:t xml:space="preserve">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2A29CD95"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442132">
        <w:rPr>
          <w:bCs/>
        </w:rPr>
        <w:t>spațiului</w:t>
      </w:r>
      <w:r w:rsidRPr="000E5DD9">
        <w:rPr>
          <w:bCs/>
        </w:rPr>
        <w:t xml:space="preserve"> pe toată durata închirierii. Ofertantul câștigător va asigura exploatarea </w:t>
      </w:r>
      <w:r w:rsidR="00442132">
        <w:rPr>
          <w:bCs/>
        </w:rPr>
        <w:t>spațiului</w:t>
      </w:r>
      <w:r w:rsidRPr="000E5DD9">
        <w:rPr>
          <w:bCs/>
        </w:rPr>
        <w:t xml:space="preserve">,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20C087A6"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49B4C6E3" w:rsidR="0072390A" w:rsidRPr="004C4F2C" w:rsidRDefault="0072390A" w:rsidP="0072390A">
      <w:pPr>
        <w:tabs>
          <w:tab w:val="left" w:pos="720"/>
        </w:tabs>
        <w:ind w:firstLine="720"/>
        <w:jc w:val="both"/>
        <w:rPr>
          <w:bCs/>
        </w:rPr>
      </w:pPr>
      <w:r w:rsidRPr="004C4F2C">
        <w:rPr>
          <w:bCs/>
        </w:rPr>
        <w:lastRenderedPageBreak/>
        <w:t>Să plătească taxa teren pentru teren</w:t>
      </w:r>
      <w:r w:rsidR="00442132" w:rsidRPr="004C4F2C">
        <w:rPr>
          <w:bCs/>
        </w:rPr>
        <w:t>ul aferent spațiului</w:t>
      </w:r>
      <w:r w:rsidRPr="004C4F2C">
        <w:rPr>
          <w:bCs/>
        </w:rPr>
        <w:t xml:space="preserve"> închiriat</w:t>
      </w:r>
      <w:r w:rsidR="00AF7B7F" w:rsidRPr="004C4F2C">
        <w:rPr>
          <w:bCs/>
        </w:rPr>
        <w:t xml:space="preserve"> (cota aferentă fiind de 37/100 din parcela de teren, reprezentând 186.5 mp) </w:t>
      </w:r>
      <w:r w:rsidRPr="004C4F2C">
        <w:rPr>
          <w:bCs/>
        </w:rPr>
        <w:t xml:space="preserve"> potrivit Legii </w:t>
      </w:r>
      <w:r w:rsidR="00425726" w:rsidRPr="004C4F2C">
        <w:rPr>
          <w:bCs/>
        </w:rPr>
        <w:t>nr. 227/2015</w:t>
      </w:r>
      <w:r w:rsidRPr="004C4F2C">
        <w:rPr>
          <w:bCs/>
        </w:rPr>
        <w:t xml:space="preserve"> privind Codul fiscal, cu modificările şi completările ulterioare.</w:t>
      </w:r>
    </w:p>
    <w:p w14:paraId="39079D07" w14:textId="56458D66" w:rsidR="0072390A" w:rsidRPr="00865C36" w:rsidRDefault="0072390A" w:rsidP="0072390A">
      <w:pPr>
        <w:tabs>
          <w:tab w:val="left" w:pos="720"/>
        </w:tabs>
        <w:ind w:firstLine="720"/>
        <w:jc w:val="both"/>
        <w:rPr>
          <w:bCs/>
        </w:rPr>
      </w:pPr>
      <w:r w:rsidRPr="002038A8">
        <w:rPr>
          <w:bCs/>
        </w:rPr>
        <w:t xml:space="preserve">Toate cheltuielile şi lucrările privind racordarea la reţelele tehnico-edilitare existente (sau </w:t>
      </w:r>
      <w:r w:rsidRPr="00865C36">
        <w:rPr>
          <w:bCs/>
        </w:rPr>
        <w:t>re</w:t>
      </w:r>
      <w:r w:rsidR="00865C36">
        <w:rPr>
          <w:bCs/>
        </w:rPr>
        <w:t>ț</w:t>
      </w:r>
      <w:r w:rsidRPr="00865C36">
        <w:rPr>
          <w:bCs/>
        </w:rPr>
        <w:t>ele care vor fi făcute) şi obţinerea acordului de la deţinătorii acestora privesc pe chiriaş.</w:t>
      </w:r>
    </w:p>
    <w:p w14:paraId="741FDE85" w14:textId="6E0D55A7" w:rsidR="0072390A" w:rsidRPr="00865C36" w:rsidRDefault="0072390A" w:rsidP="0072390A">
      <w:pPr>
        <w:tabs>
          <w:tab w:val="left" w:pos="720"/>
        </w:tabs>
        <w:ind w:firstLine="720"/>
        <w:jc w:val="both"/>
        <w:rPr>
          <w:bCs/>
        </w:rPr>
      </w:pPr>
      <w:r w:rsidRPr="00865C36">
        <w:rPr>
          <w:bCs/>
        </w:rPr>
        <w:t>Pe parcursul exploatării imobilului locatarul (chiriaşul) va respecta normele de protecţie a mediului impuse de legislaţia în vigoare, precum şi toate legile în vigoare cu privire la obiectul închirierii.</w:t>
      </w:r>
    </w:p>
    <w:p w14:paraId="19701080" w14:textId="22253E20" w:rsidR="0072390A" w:rsidRPr="00865C36" w:rsidRDefault="0072390A" w:rsidP="0072390A">
      <w:pPr>
        <w:autoSpaceDE w:val="0"/>
        <w:spacing w:before="60"/>
        <w:ind w:firstLine="720"/>
        <w:jc w:val="both"/>
      </w:pPr>
      <w:r w:rsidRPr="00865C36">
        <w:t xml:space="preserve">Locatorul are obligația să pună la dispoziţia chiriaşului imobilul, liber de sarcini, pe bază de proces verbal de primire - predare după încheierea contractului, să sprijine chiriaşul în obţinerea autorizaţiilor </w:t>
      </w:r>
      <w:r w:rsidR="00865C36">
        <w:t>și avizelor necesare</w:t>
      </w:r>
      <w:r w:rsidRPr="00865C36">
        <w:t>.</w:t>
      </w:r>
      <w:r w:rsidR="00594DE8" w:rsidRPr="00865C36">
        <w:t xml:space="preserve"> Totodată va asigura accesul la ampl</w:t>
      </w:r>
      <w:r w:rsidR="001F3A3B" w:rsidRPr="00865C36">
        <w:t>a</w:t>
      </w:r>
      <w:r w:rsidR="00594DE8" w:rsidRPr="00865C36">
        <w:t>sament.</w:t>
      </w:r>
    </w:p>
    <w:p w14:paraId="109BC8B4" w14:textId="7757D7A8" w:rsidR="0072390A" w:rsidRPr="00865C36" w:rsidRDefault="0072390A" w:rsidP="002038A8">
      <w:pPr>
        <w:pStyle w:val="Default"/>
        <w:ind w:firstLine="709"/>
        <w:jc w:val="both"/>
        <w:rPr>
          <w:rFonts w:ascii="Times New Roman" w:hAnsi="Times New Roman" w:cs="Times New Roman"/>
          <w:color w:val="auto"/>
          <w:lang w:val="ro-RO"/>
        </w:rPr>
      </w:pPr>
      <w:r w:rsidRPr="00865C36">
        <w:rPr>
          <w:rFonts w:ascii="Times New Roman" w:hAnsi="Times New Roman" w:cs="Times New Roman"/>
          <w:color w:val="auto"/>
          <w:lang w:val="ro-RO"/>
        </w:rPr>
        <w:t>Proprietarul este obligat să nu îl tulbure pe chiriaş în exerciţiul drepturilor rezultate din contractul de închiriere</w:t>
      </w:r>
      <w:r w:rsidR="002038A8" w:rsidRPr="00865C36">
        <w:rPr>
          <w:rFonts w:ascii="Times New Roman" w:hAnsi="Times New Roman" w:cs="Times New Roman"/>
          <w:color w:val="auto"/>
          <w:lang w:val="ro-RO"/>
        </w:rPr>
        <w:t xml:space="preserve"> și </w:t>
      </w:r>
      <w:r w:rsidRPr="00865C36">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865C36">
        <w:rPr>
          <w:bCs/>
        </w:rPr>
        <w:t>La încetarea contractului, locatarul</w:t>
      </w:r>
      <w:r w:rsidRPr="0072390A">
        <w:rPr>
          <w:bCs/>
        </w:rPr>
        <w:t xml:space="preserve">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6FB89C5B" w:rsidR="0072390A" w:rsidRDefault="006D33DC" w:rsidP="002038A8">
      <w:pPr>
        <w:tabs>
          <w:tab w:val="left" w:pos="720"/>
        </w:tabs>
        <w:ind w:firstLine="720"/>
        <w:jc w:val="both"/>
        <w:rPr>
          <w:bCs/>
        </w:rPr>
      </w:pPr>
      <w:r>
        <w:rPr>
          <w:bCs/>
        </w:rPr>
        <w:t>S</w:t>
      </w:r>
      <w:r w:rsidR="00AF7B7F">
        <w:rPr>
          <w:bCs/>
        </w:rPr>
        <w:t>pațiul</w:t>
      </w:r>
      <w:r w:rsidR="004040CF" w:rsidRPr="000E5DD9">
        <w:rPr>
          <w:bCs/>
        </w:rPr>
        <w:t xml:space="preserve"> ce urmează a fi închiriat, v</w:t>
      </w:r>
      <w:r>
        <w:rPr>
          <w:bCs/>
        </w:rPr>
        <w:t>a</w:t>
      </w:r>
      <w:r w:rsidR="004040CF" w:rsidRPr="000E5DD9">
        <w:rPr>
          <w:bCs/>
        </w:rPr>
        <w:t xml:space="preserve"> fi utilizat de către chiriaș pe toată durata contractului, în condițiile prevăzute în contract, urmând ca la încetarea contractului să fie restituit, liber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39B2B8B1" w14:textId="195C6A93" w:rsidR="00041734" w:rsidRPr="000E5DD9" w:rsidRDefault="00041734" w:rsidP="004040CF">
      <w:pPr>
        <w:tabs>
          <w:tab w:val="left" w:pos="709"/>
          <w:tab w:val="left" w:pos="993"/>
        </w:tabs>
        <w:jc w:val="both"/>
        <w:rPr>
          <w:b/>
        </w:rPr>
      </w:pPr>
    </w:p>
    <w:p w14:paraId="6E4EC16B" w14:textId="5B0F9D75" w:rsidR="004040CF" w:rsidRPr="00172A94" w:rsidRDefault="004040CF" w:rsidP="004040CF">
      <w:pPr>
        <w:pStyle w:val="BodyText"/>
        <w:tabs>
          <w:tab w:val="left" w:pos="993"/>
        </w:tabs>
        <w:spacing w:after="0"/>
        <w:ind w:left="720"/>
        <w:jc w:val="both"/>
        <w:rPr>
          <w:b/>
          <w:bCs/>
        </w:rPr>
      </w:pPr>
      <w:r w:rsidRPr="00172A94">
        <w:rPr>
          <w:b/>
          <w:bCs/>
        </w:rPr>
        <w:t>2.4.</w:t>
      </w:r>
      <w:r w:rsidRPr="00172A94">
        <w:t xml:space="preserve"> </w:t>
      </w:r>
      <w:r w:rsidRPr="00172A94">
        <w:rPr>
          <w:b/>
          <w:bCs/>
        </w:rPr>
        <w:t>Caracteristicile investiției</w:t>
      </w:r>
    </w:p>
    <w:p w14:paraId="5E5F1BCF" w14:textId="28092373" w:rsidR="004040CF" w:rsidRDefault="004040CF" w:rsidP="004040CF">
      <w:pPr>
        <w:jc w:val="both"/>
        <w:rPr>
          <w:color w:val="FF0000"/>
        </w:rPr>
      </w:pPr>
    </w:p>
    <w:p w14:paraId="480AAD10" w14:textId="6F938B4A" w:rsidR="00172A94" w:rsidRDefault="00172A94" w:rsidP="00172A94">
      <w:pPr>
        <w:ind w:firstLine="720"/>
        <w:jc w:val="both"/>
        <w:rPr>
          <w:lang w:val="en-GB" w:eastAsia="ar-SA"/>
        </w:rPr>
      </w:pPr>
      <w:r>
        <w:t xml:space="preserve">Spațiul situat în incinta imobilului din strada Ciprian Porumbescu f.n. este destinat închirierii, </w:t>
      </w:r>
      <w:r>
        <w:rPr>
          <w:lang w:eastAsia="en-US"/>
        </w:rPr>
        <w:t>pentru activități sportive.</w:t>
      </w:r>
    </w:p>
    <w:p w14:paraId="5C9E1AF9" w14:textId="77777777" w:rsidR="00172A94" w:rsidRDefault="00172A94" w:rsidP="00172A94">
      <w:pPr>
        <w:ind w:firstLine="720"/>
        <w:jc w:val="both"/>
      </w:pPr>
      <w:r>
        <w:rPr>
          <w:lang w:eastAsia="en-US"/>
        </w:rPr>
        <w:t xml:space="preserve">Ofertantul câștigător va realiza lucrări de modernizare, dotare, amplasarea de firme și reclame  pentru desfășurarea activităților, în urma unei solicitări adresate primăriei și după obținerea acordului. </w:t>
      </w:r>
    </w:p>
    <w:p w14:paraId="387DAC55" w14:textId="77777777" w:rsidR="00172A94" w:rsidRDefault="00172A94" w:rsidP="00172A94">
      <w:pPr>
        <w:ind w:firstLine="720"/>
        <w:jc w:val="both"/>
      </w:pPr>
      <w:r>
        <w:t>Întreținerea, cosmetizarea, modernizarea și repararea spațiului este în sarcina deținătorului acestora. Finanțarea se va face de către beneficiarul contractului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3CA3F7A1" w:rsidR="00775B1D" w:rsidRDefault="00267BE1" w:rsidP="00163B76">
      <w:pPr>
        <w:autoSpaceDE w:val="0"/>
        <w:autoSpaceDN w:val="0"/>
        <w:adjustRightInd w:val="0"/>
        <w:ind w:firstLine="709"/>
        <w:jc w:val="both"/>
      </w:pPr>
      <w:r>
        <w:t xml:space="preserve">Prețul minim al închirierii </w:t>
      </w:r>
      <w:r w:rsidR="004040CF" w:rsidRPr="000E5DD9">
        <w:t>este</w:t>
      </w:r>
      <w:r w:rsidR="00163B76">
        <w:t xml:space="preserve"> </w:t>
      </w:r>
      <w:r w:rsidR="004C4F2C">
        <w:t>1950</w:t>
      </w:r>
      <w:r w:rsidR="00163B76">
        <w:t xml:space="preserve"> </w:t>
      </w:r>
      <w:r w:rsidR="00775B1D">
        <w:t>lei/lună.</w:t>
      </w:r>
    </w:p>
    <w:p w14:paraId="76E141BF" w14:textId="354C6610" w:rsidR="004040CF" w:rsidRPr="000E5DD9" w:rsidRDefault="004040CF" w:rsidP="004040CF">
      <w:pPr>
        <w:autoSpaceDE w:val="0"/>
        <w:autoSpaceDN w:val="0"/>
        <w:adjustRightInd w:val="0"/>
        <w:ind w:firstLine="709"/>
        <w:jc w:val="both"/>
      </w:pPr>
      <w:r w:rsidRPr="000E5DD9">
        <w:t xml:space="preserve">Chiria la care se adjudecă </w:t>
      </w:r>
      <w:r w:rsidR="004C4F2C">
        <w:t>spațiul</w:t>
      </w:r>
      <w:r w:rsidRPr="000E5DD9">
        <w:t xml:space="preserv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0A373F7E" w:rsidR="00AF2381" w:rsidRDefault="00AF2381" w:rsidP="002038A8">
      <w:pPr>
        <w:pStyle w:val="BodyText"/>
        <w:numPr>
          <w:ilvl w:val="0"/>
          <w:numId w:val="5"/>
        </w:numPr>
        <w:tabs>
          <w:tab w:val="left" w:pos="993"/>
        </w:tabs>
        <w:spacing w:after="0"/>
        <w:ind w:left="0" w:firstLine="709"/>
        <w:jc w:val="both"/>
      </w:pPr>
      <w:r w:rsidRPr="002038A8">
        <w:rPr>
          <w:b/>
          <w:bCs/>
        </w:rPr>
        <w:lastRenderedPageBreak/>
        <w:t>garanția de participare la licitație</w:t>
      </w:r>
      <w:r w:rsidR="00C11342">
        <w:rPr>
          <w:b/>
          <w:bCs/>
        </w:rPr>
        <w:t xml:space="preserve"> </w:t>
      </w:r>
      <w:r w:rsidR="00C11342" w:rsidRPr="00C11342">
        <w:t>în valoare de</w:t>
      </w:r>
      <w:r w:rsidR="00C11342">
        <w:rPr>
          <w:b/>
          <w:bCs/>
        </w:rPr>
        <w:t xml:space="preserve"> </w:t>
      </w:r>
      <w:r w:rsidR="004C4F2C">
        <w:rPr>
          <w:b/>
          <w:bCs/>
        </w:rPr>
        <w:t>3900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6072907A" w:rsidR="00C11342" w:rsidRDefault="00AF2381" w:rsidP="002569F6">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1EACC311" w:rsidR="002038A8" w:rsidRDefault="002569F6" w:rsidP="002569F6">
      <w:pPr>
        <w:pStyle w:val="ListParagraph"/>
        <w:numPr>
          <w:ilvl w:val="0"/>
          <w:numId w:val="3"/>
        </w:numPr>
        <w:tabs>
          <w:tab w:val="left" w:pos="709"/>
          <w:tab w:val="left" w:pos="993"/>
        </w:tabs>
        <w:ind w:left="0" w:firstLine="708"/>
        <w:jc w:val="both"/>
      </w:pPr>
      <w:r>
        <w:t xml:space="preserve"> </w:t>
      </w:r>
      <w:r w:rsidR="00524155" w:rsidRPr="000E5DD9">
        <w:t>prevederile Ordonanței de Urgență a Guvernului nr. 57/2019 privind Codul administrativ;</w:t>
      </w:r>
    </w:p>
    <w:p w14:paraId="7A224E66" w14:textId="048B7927" w:rsidR="002038A8" w:rsidRDefault="002038A8" w:rsidP="00524155">
      <w:pPr>
        <w:ind w:left="708"/>
        <w:jc w:val="both"/>
      </w:pPr>
    </w:p>
    <w:p w14:paraId="75B37F5E" w14:textId="77777777" w:rsidR="004C4F2C" w:rsidRPr="000E5DD9" w:rsidRDefault="004C4F2C"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lastRenderedPageBreak/>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5CBE2D9B" w:rsidR="000E5DD9" w:rsidRDefault="000E5DD9" w:rsidP="000E5DD9">
      <w:pPr>
        <w:ind w:firstLine="708"/>
        <w:jc w:val="both"/>
      </w:pPr>
      <w:r w:rsidRPr="000E5DD9">
        <w:t xml:space="preserve">h) în cazul în care titularul contractului de închiriere nu </w:t>
      </w:r>
      <w:r w:rsidR="00351924" w:rsidRPr="000E5DD9">
        <w:t>desfășoară</w:t>
      </w:r>
      <w:r w:rsidRPr="000E5DD9">
        <w:t xml:space="preserve"> activitatea pentru o perioadă</w:t>
      </w:r>
      <w:r w:rsidR="00414BC2">
        <w:t xml:space="preserve"> de</w:t>
      </w:r>
      <w:r w:rsidRPr="000E5DD9">
        <w:t xml:space="preserve"> 3 luni</w:t>
      </w:r>
      <w:r w:rsidR="00865C36">
        <w:t>, dovedită prin controale periodice</w:t>
      </w:r>
      <w:r w:rsidR="004445EF">
        <w:t xml:space="preserve"> ale reprezentanților proprietarului</w:t>
      </w:r>
      <w:r w:rsidR="00414BC2">
        <w:t xml:space="preserve"> (procese-verbale întocmite în teren) și a unei notificări prealabile.</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142426158">
    <w:abstractNumId w:val="4"/>
  </w:num>
  <w:num w:numId="2" w16cid:durableId="1343168477">
    <w:abstractNumId w:val="0"/>
  </w:num>
  <w:num w:numId="3" w16cid:durableId="1767964709">
    <w:abstractNumId w:val="1"/>
  </w:num>
  <w:num w:numId="4" w16cid:durableId="1605529254">
    <w:abstractNumId w:val="2"/>
  </w:num>
  <w:num w:numId="5" w16cid:durableId="1089892505">
    <w:abstractNumId w:val="3"/>
  </w:num>
  <w:num w:numId="6" w16cid:durableId="117528928">
    <w:abstractNumId w:val="6"/>
  </w:num>
  <w:num w:numId="7" w16cid:durableId="2037807142">
    <w:abstractNumId w:val="5"/>
  </w:num>
  <w:num w:numId="8" w16cid:durableId="1850020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2A94"/>
    <w:rsid w:val="00175938"/>
    <w:rsid w:val="001F3A3B"/>
    <w:rsid w:val="001F5DE5"/>
    <w:rsid w:val="002038A8"/>
    <w:rsid w:val="002263BC"/>
    <w:rsid w:val="002569F6"/>
    <w:rsid w:val="00267BE1"/>
    <w:rsid w:val="002F05C3"/>
    <w:rsid w:val="00324C7F"/>
    <w:rsid w:val="00351924"/>
    <w:rsid w:val="00384561"/>
    <w:rsid w:val="00392FD8"/>
    <w:rsid w:val="003A1387"/>
    <w:rsid w:val="003C0A77"/>
    <w:rsid w:val="004040CF"/>
    <w:rsid w:val="00414BC2"/>
    <w:rsid w:val="00425726"/>
    <w:rsid w:val="00442132"/>
    <w:rsid w:val="0044217C"/>
    <w:rsid w:val="004445EF"/>
    <w:rsid w:val="00477D74"/>
    <w:rsid w:val="004848F5"/>
    <w:rsid w:val="004C4F2C"/>
    <w:rsid w:val="00524155"/>
    <w:rsid w:val="0054107E"/>
    <w:rsid w:val="00583B37"/>
    <w:rsid w:val="00583EC9"/>
    <w:rsid w:val="00591C6B"/>
    <w:rsid w:val="00594DE8"/>
    <w:rsid w:val="005C6DDF"/>
    <w:rsid w:val="006A1C20"/>
    <w:rsid w:val="006C0769"/>
    <w:rsid w:val="006D33DC"/>
    <w:rsid w:val="0072390A"/>
    <w:rsid w:val="007725AB"/>
    <w:rsid w:val="00775B1D"/>
    <w:rsid w:val="007A56C6"/>
    <w:rsid w:val="00830F12"/>
    <w:rsid w:val="00865C36"/>
    <w:rsid w:val="008C181B"/>
    <w:rsid w:val="008D20EF"/>
    <w:rsid w:val="008E1AD1"/>
    <w:rsid w:val="00944966"/>
    <w:rsid w:val="00992D58"/>
    <w:rsid w:val="009C7AD1"/>
    <w:rsid w:val="00A262B6"/>
    <w:rsid w:val="00A764B6"/>
    <w:rsid w:val="00AF2381"/>
    <w:rsid w:val="00AF7B7F"/>
    <w:rsid w:val="00B0022A"/>
    <w:rsid w:val="00B94641"/>
    <w:rsid w:val="00BC4377"/>
    <w:rsid w:val="00C11342"/>
    <w:rsid w:val="00C20230"/>
    <w:rsid w:val="00CC0D61"/>
    <w:rsid w:val="00D07FA6"/>
    <w:rsid w:val="00D32328"/>
    <w:rsid w:val="00D70CA3"/>
    <w:rsid w:val="00D9158F"/>
    <w:rsid w:val="00DF2C2E"/>
    <w:rsid w:val="00E41446"/>
    <w:rsid w:val="00EA3561"/>
    <w:rsid w:val="00EA54C2"/>
    <w:rsid w:val="00F173FF"/>
    <w:rsid w:val="00FA23A0"/>
    <w:rsid w:val="00FC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7594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46</cp:revision>
  <cp:lastPrinted>2022-04-08T05:22:00Z</cp:lastPrinted>
  <dcterms:created xsi:type="dcterms:W3CDTF">2021-03-23T12:15:00Z</dcterms:created>
  <dcterms:modified xsi:type="dcterms:W3CDTF">2022-04-11T08:53:00Z</dcterms:modified>
</cp:coreProperties>
</file>