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1F7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40959F08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4702C8A1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50D79058" w14:textId="77777777"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61B45C6C" w14:textId="77777777" w:rsidR="00C47638" w:rsidRDefault="00C47638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96139" w14:textId="77777777" w:rsidR="00AF5437" w:rsidRPr="00DF55B2" w:rsidRDefault="00AF5437" w:rsidP="00DF55B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9A4D8A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14:paraId="60A3BF11" w14:textId="77777777" w:rsidR="00FC61EC" w:rsidRDefault="00FC61EC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7A0B87" w14:textId="77777777" w:rsidR="00C47638" w:rsidRDefault="00C47638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5E884A" w14:textId="77777777" w:rsidR="00C47638" w:rsidRDefault="00C47638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E5D6A8" w14:textId="77777777" w:rsidR="009A4D8A" w:rsidRPr="00C47638" w:rsidRDefault="00AF5437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638">
        <w:rPr>
          <w:rFonts w:ascii="Times New Roman" w:hAnsi="Times New Roman" w:cs="Times New Roman"/>
          <w:b/>
          <w:sz w:val="26"/>
          <w:szCs w:val="26"/>
        </w:rPr>
        <w:t>REFERAT DE APROBARE</w:t>
      </w:r>
    </w:p>
    <w:p w14:paraId="5BA32DF0" w14:textId="77777777" w:rsidR="00C47638" w:rsidRPr="00C47638" w:rsidRDefault="00C47638" w:rsidP="00C4763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638">
        <w:rPr>
          <w:rFonts w:ascii="Times New Roman" w:hAnsi="Times New Roman" w:cs="Times New Roman"/>
          <w:b/>
          <w:sz w:val="26"/>
          <w:szCs w:val="26"/>
        </w:rPr>
        <w:t>la proiectul de hotărâre privind aprobarea participării municipiului Câmpulung Moldovenesc, în calitate de membru fondator, la înființarea Organizației de Management al Destinației Bucovina, la nivel regional, a Statutului acesteia, precum și desemnarea reprezentantului Municipiului Câmpulung Moldovenesc în cadrul Adunării Generale a Organizației de Management al Destinației Bucovina</w:t>
      </w:r>
    </w:p>
    <w:p w14:paraId="24D6B324" w14:textId="77777777" w:rsidR="00C47638" w:rsidRPr="009A4D8A" w:rsidRDefault="00C47638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689898" w14:textId="77777777" w:rsidR="00925204" w:rsidRDefault="00925204" w:rsidP="00515B0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47B29D1D" w14:textId="77777777" w:rsidR="009A4D8A" w:rsidRDefault="00515B08" w:rsidP="00D10A13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10A13">
        <w:rPr>
          <w:sz w:val="26"/>
          <w:szCs w:val="26"/>
        </w:rPr>
        <w:t xml:space="preserve">Pentru dezvoltarea economico-socială a municipiului nostru sunt necesare acțiuni în toate domeniile de activitate, unul dintre cele mai importante și de perspectivă </w:t>
      </w:r>
      <w:r w:rsidR="00B40253">
        <w:rPr>
          <w:sz w:val="26"/>
          <w:szCs w:val="26"/>
        </w:rPr>
        <w:t>pentru</w:t>
      </w:r>
      <w:r w:rsidR="00D10A13">
        <w:rPr>
          <w:sz w:val="26"/>
          <w:szCs w:val="26"/>
        </w:rPr>
        <w:t xml:space="preserve"> zona noastră fiind turismul.</w:t>
      </w:r>
    </w:p>
    <w:p w14:paraId="2A424D96" w14:textId="77777777" w:rsidR="00FC61EC" w:rsidRDefault="009A4D8A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0A13">
        <w:rPr>
          <w:rFonts w:ascii="Times New Roman" w:hAnsi="Times New Roman" w:cs="Times New Roman"/>
          <w:sz w:val="26"/>
          <w:szCs w:val="26"/>
        </w:rPr>
        <w:t>În ultimii ani, la nivel european, s-a impus tot mai pregnant conceptul de Organizație de Management al Destinației Turistice, ca un model de parteneriat public-privat</w:t>
      </w:r>
      <w:r w:rsidR="003C2F5D">
        <w:rPr>
          <w:rFonts w:ascii="Times New Roman" w:hAnsi="Times New Roman" w:cs="Times New Roman"/>
          <w:sz w:val="26"/>
          <w:szCs w:val="26"/>
        </w:rPr>
        <w:t xml:space="preserve"> </w:t>
      </w:r>
      <w:r w:rsidR="00B40253">
        <w:rPr>
          <w:rFonts w:ascii="Times New Roman" w:hAnsi="Times New Roman" w:cs="Times New Roman"/>
          <w:sz w:val="26"/>
          <w:szCs w:val="26"/>
        </w:rPr>
        <w:t xml:space="preserve">cu rol </w:t>
      </w:r>
      <w:r w:rsidR="00D10A13" w:rsidRPr="00D10A13">
        <w:rPr>
          <w:rFonts w:ascii="Times New Roman" w:hAnsi="Times New Roman" w:cs="Times New Roman"/>
          <w:sz w:val="26"/>
          <w:szCs w:val="26"/>
        </w:rPr>
        <w:t>în promovarea și dezvoltarea turismului la nivel local, regional și național, în concordanță cu specificul zonei.</w:t>
      </w:r>
    </w:p>
    <w:p w14:paraId="4CA73282" w14:textId="77777777" w:rsidR="00B40253" w:rsidRDefault="00B40253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0253">
        <w:rPr>
          <w:rFonts w:ascii="Times New Roman" w:hAnsi="Times New Roman" w:cs="Times New Roman"/>
          <w:sz w:val="26"/>
          <w:szCs w:val="26"/>
        </w:rPr>
        <w:t>În opinia Organizației Mondiale a Turismului, managementul coordonat al tuturor elementelor care creează o destinație turistică (atracții, acces, marketing, resurse umane, imagine și prețuri) reprezintă Organizația de Management al Destinației. În opinia acelorași autori, două sunt principalele atribuții ale acestor organizații: „marketingul pe plan extern și dezvoltarea destinației pe plan intern”</w:t>
      </w:r>
    </w:p>
    <w:p w14:paraId="454975D9" w14:textId="77777777" w:rsidR="000B3E64" w:rsidRDefault="00D10A13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3E64">
        <w:rPr>
          <w:rFonts w:ascii="Times New Roman" w:hAnsi="Times New Roman" w:cs="Times New Roman"/>
          <w:sz w:val="26"/>
          <w:szCs w:val="26"/>
        </w:rPr>
        <w:t>În acest sens a fost modificată și legislația în vigoare prin OUG nr. 86/2022 cu modificările și completările ulterioare și Ordinul ministrului antreprenoriatului și turismului nr. 1293/2022 privind aprobarea Procedurii de avizare a organizațiilor de management al destinației, care au completat cadrul legislativ existent, respectiv Ordonanța Guvernului nr. 58/1998 privind organizarea și desfășurarea activității de turism în România.</w:t>
      </w:r>
    </w:p>
    <w:p w14:paraId="2E3AF0C2" w14:textId="77777777" w:rsidR="000B3E64" w:rsidRDefault="000B3E64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B3E64">
        <w:rPr>
          <w:rFonts w:ascii="Times New Roman" w:hAnsi="Times New Roman" w:cs="Times New Roman"/>
          <w:sz w:val="26"/>
          <w:szCs w:val="26"/>
        </w:rPr>
        <w:t>Organizația de management al destinației se constituie</w:t>
      </w:r>
      <w:r>
        <w:rPr>
          <w:rFonts w:ascii="Times New Roman" w:hAnsi="Times New Roman" w:cs="Times New Roman"/>
          <w:sz w:val="26"/>
          <w:szCs w:val="26"/>
        </w:rPr>
        <w:t xml:space="preserve"> la nivel local, județean, regional și național</w:t>
      </w:r>
      <w:r w:rsidRPr="000B3E64">
        <w:rPr>
          <w:rFonts w:ascii="Times New Roman" w:hAnsi="Times New Roman" w:cs="Times New Roman"/>
          <w:sz w:val="26"/>
          <w:szCs w:val="26"/>
        </w:rPr>
        <w:t xml:space="preserve"> ca asociație</w:t>
      </w:r>
      <w:r>
        <w:rPr>
          <w:rFonts w:ascii="Times New Roman" w:hAnsi="Times New Roman" w:cs="Times New Roman"/>
          <w:sz w:val="26"/>
          <w:szCs w:val="26"/>
        </w:rPr>
        <w:t xml:space="preserve"> de utilitate publică, în baza avizului emis de autoritatea centrala în domeniul turismului</w:t>
      </w:r>
      <w:r w:rsidR="00B40253">
        <w:rPr>
          <w:rFonts w:ascii="Times New Roman" w:hAnsi="Times New Roman" w:cs="Times New Roman"/>
          <w:sz w:val="26"/>
          <w:szCs w:val="26"/>
        </w:rPr>
        <w:t xml:space="preserve"> și</w:t>
      </w:r>
      <w:r w:rsidRPr="000B3E64">
        <w:rPr>
          <w:rFonts w:ascii="Times New Roman" w:hAnsi="Times New Roman" w:cs="Times New Roman"/>
          <w:sz w:val="26"/>
          <w:szCs w:val="26"/>
        </w:rPr>
        <w:t xml:space="preserve"> în condițiile Ordonanței Guvernului nr. 26/2000 cu privire la asociații și fundații</w:t>
      </w:r>
      <w:r w:rsidR="00B40253">
        <w:rPr>
          <w:rFonts w:ascii="Times New Roman" w:hAnsi="Times New Roman" w:cs="Times New Roman"/>
          <w:sz w:val="26"/>
          <w:szCs w:val="26"/>
        </w:rPr>
        <w:t>.</w:t>
      </w:r>
    </w:p>
    <w:p w14:paraId="2632FDAC" w14:textId="77777777" w:rsidR="00D937F8" w:rsidRDefault="00D937F8" w:rsidP="00D937F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D1F19">
        <w:rPr>
          <w:sz w:val="26"/>
          <w:szCs w:val="26"/>
        </w:rPr>
        <w:t>Din perspectiva preocupării actuale pentru</w:t>
      </w:r>
      <w:r>
        <w:rPr>
          <w:bCs/>
          <w:iCs/>
          <w:sz w:val="26"/>
          <w:szCs w:val="26"/>
        </w:rPr>
        <w:t xml:space="preserve"> promovarea municipiului nostru</w:t>
      </w:r>
      <w:r>
        <w:rPr>
          <w:sz w:val="26"/>
          <w:szCs w:val="26"/>
        </w:rPr>
        <w:t>, administrația</w:t>
      </w:r>
      <w:r w:rsidRPr="009D1F19">
        <w:rPr>
          <w:sz w:val="26"/>
          <w:szCs w:val="26"/>
        </w:rPr>
        <w:t xml:space="preserve"> este deschisă la</w:t>
      </w:r>
      <w:r w:rsidRPr="009D1F19">
        <w:rPr>
          <w:color w:val="FF0000"/>
          <w:sz w:val="26"/>
          <w:szCs w:val="26"/>
        </w:rPr>
        <w:t xml:space="preserve"> </w:t>
      </w:r>
      <w:r w:rsidRPr="009D1F19">
        <w:rPr>
          <w:sz w:val="26"/>
          <w:szCs w:val="26"/>
        </w:rPr>
        <w:t xml:space="preserve">propuneri de genul celei avansate de </w:t>
      </w:r>
      <w:r>
        <w:rPr>
          <w:sz w:val="26"/>
          <w:szCs w:val="26"/>
        </w:rPr>
        <w:t xml:space="preserve">Consiliul Județean Suceava, prin care ne invită să fim </w:t>
      </w:r>
      <w:r w:rsidRPr="00D937F8">
        <w:rPr>
          <w:sz w:val="26"/>
          <w:szCs w:val="26"/>
        </w:rPr>
        <w:t>membr</w:t>
      </w:r>
      <w:r>
        <w:rPr>
          <w:sz w:val="26"/>
          <w:szCs w:val="26"/>
        </w:rPr>
        <w:t>i</w:t>
      </w:r>
      <w:r w:rsidRPr="00D937F8">
        <w:rPr>
          <w:sz w:val="26"/>
          <w:szCs w:val="26"/>
        </w:rPr>
        <w:t xml:space="preserve"> fondator</w:t>
      </w:r>
      <w:r>
        <w:rPr>
          <w:sz w:val="26"/>
          <w:szCs w:val="26"/>
        </w:rPr>
        <w:t>ii</w:t>
      </w:r>
      <w:r w:rsidRPr="00D937F8">
        <w:rPr>
          <w:sz w:val="26"/>
          <w:szCs w:val="26"/>
        </w:rPr>
        <w:t xml:space="preserve"> la înființarea </w:t>
      </w:r>
      <w:r w:rsidRPr="003C2F5D">
        <w:rPr>
          <w:b/>
          <w:i/>
          <w:sz w:val="26"/>
          <w:szCs w:val="26"/>
        </w:rPr>
        <w:t>ORGANIZAȚIEI DE MANAGEMENT AL DESTINAȚIEI TURISTICE BUCOVINA</w:t>
      </w:r>
      <w:r>
        <w:rPr>
          <w:sz w:val="26"/>
          <w:szCs w:val="26"/>
        </w:rPr>
        <w:t xml:space="preserve"> – de nivel regional</w:t>
      </w:r>
      <w:r w:rsidRPr="009D1F19">
        <w:rPr>
          <w:sz w:val="26"/>
          <w:szCs w:val="26"/>
        </w:rPr>
        <w:t>.</w:t>
      </w:r>
    </w:p>
    <w:p w14:paraId="0D3A75FF" w14:textId="77777777" w:rsidR="006F259F" w:rsidRDefault="006F259F" w:rsidP="00D937F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Patrimoniul Organizației este compus din </w:t>
      </w:r>
      <w:r>
        <w:rPr>
          <w:rFonts w:ascii="Arial" w:hAnsi="Arial" w:cs="Arial"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16CD6831" w14:textId="77777777" w:rsidR="006F259F" w:rsidRDefault="006F259F" w:rsidP="006F259F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patrimoniul inițial al Asociației </w:t>
      </w:r>
      <w:r w:rsidR="003C2F5D">
        <w:rPr>
          <w:sz w:val="26"/>
          <w:szCs w:val="26"/>
        </w:rPr>
        <w:t>în cuantum de 10.000 lei</w:t>
      </w:r>
      <w:r>
        <w:rPr>
          <w:sz w:val="26"/>
          <w:szCs w:val="26"/>
        </w:rPr>
        <w:t xml:space="preserve">, constituit din contribuția </w:t>
      </w:r>
      <w:r w:rsidR="003C2F5D">
        <w:rPr>
          <w:sz w:val="26"/>
          <w:szCs w:val="26"/>
        </w:rPr>
        <w:t>exclusivă a Consiliului Județean Suceava</w:t>
      </w:r>
      <w:r w:rsidR="003C2F5D">
        <w:rPr>
          <w:rFonts w:ascii="Arial" w:hAnsi="Arial" w:cs="Arial"/>
          <w:sz w:val="26"/>
          <w:szCs w:val="26"/>
        </w:rPr>
        <w:t>;</w:t>
      </w:r>
    </w:p>
    <w:p w14:paraId="6122EE40" w14:textId="77777777" w:rsidR="003C2F5D" w:rsidRPr="003C2F5D" w:rsidRDefault="003C2F5D" w:rsidP="003C2F5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bugetul minim anual în cuantum de 250.000 euro, constituit din 200.000 euro contribuția Consiliului Județean Suceava și 50.000 euro contribuția celorlalți membri fondatori.</w:t>
      </w:r>
    </w:p>
    <w:p w14:paraId="141AEDE9" w14:textId="77777777" w:rsidR="00D937F8" w:rsidRDefault="00D937F8" w:rsidP="006F25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937F8">
        <w:rPr>
          <w:rFonts w:ascii="Times New Roman" w:hAnsi="Times New Roman" w:cs="Times New Roman"/>
          <w:sz w:val="26"/>
          <w:szCs w:val="26"/>
        </w:rPr>
        <w:t xml:space="preserve">Această asociere reprezintă, atât pentru </w:t>
      </w:r>
      <w:r w:rsidR="006F259F">
        <w:rPr>
          <w:rFonts w:ascii="Times New Roman" w:hAnsi="Times New Roman" w:cs="Times New Roman"/>
          <w:sz w:val="26"/>
          <w:szCs w:val="26"/>
        </w:rPr>
        <w:t>m</w:t>
      </w:r>
      <w:r w:rsidRPr="00D937F8">
        <w:rPr>
          <w:rFonts w:ascii="Times New Roman" w:hAnsi="Times New Roman" w:cs="Times New Roman"/>
          <w:sz w:val="26"/>
          <w:szCs w:val="26"/>
        </w:rPr>
        <w:t xml:space="preserve">unicipiul </w:t>
      </w:r>
      <w:r w:rsidR="006F259F">
        <w:rPr>
          <w:rFonts w:ascii="Times New Roman" w:hAnsi="Times New Roman" w:cs="Times New Roman"/>
          <w:sz w:val="26"/>
          <w:szCs w:val="26"/>
        </w:rPr>
        <w:t>nostru</w:t>
      </w:r>
      <w:r w:rsidRPr="00D937F8">
        <w:rPr>
          <w:rFonts w:ascii="Times New Roman" w:hAnsi="Times New Roman" w:cs="Times New Roman"/>
          <w:sz w:val="26"/>
          <w:szCs w:val="26"/>
        </w:rPr>
        <w:t xml:space="preserve"> cât și pentru</w:t>
      </w:r>
      <w:r w:rsidR="006F259F">
        <w:rPr>
          <w:rFonts w:ascii="Times New Roman" w:hAnsi="Times New Roman" w:cs="Times New Roman"/>
          <w:sz w:val="26"/>
          <w:szCs w:val="26"/>
        </w:rPr>
        <w:t xml:space="preserve"> organizațiile și </w:t>
      </w:r>
      <w:r w:rsidRPr="00D937F8">
        <w:rPr>
          <w:rFonts w:ascii="Times New Roman" w:hAnsi="Times New Roman" w:cs="Times New Roman"/>
          <w:sz w:val="26"/>
          <w:szCs w:val="26"/>
        </w:rPr>
        <w:t>instituțiile afiliate, un real beneficiu care are dr</w:t>
      </w:r>
      <w:r w:rsidR="006F259F">
        <w:rPr>
          <w:rFonts w:ascii="Times New Roman" w:hAnsi="Times New Roman" w:cs="Times New Roman"/>
          <w:sz w:val="26"/>
          <w:szCs w:val="26"/>
        </w:rPr>
        <w:t xml:space="preserve">ept scop major îmbunătățirea și </w:t>
      </w:r>
      <w:r w:rsidRPr="00D937F8">
        <w:rPr>
          <w:rFonts w:ascii="Times New Roman" w:hAnsi="Times New Roman" w:cs="Times New Roman"/>
          <w:sz w:val="26"/>
          <w:szCs w:val="26"/>
        </w:rPr>
        <w:t>consolidarea unei strategii de promovare unitară a tuturor părților implicate în domeniul turismului.</w:t>
      </w:r>
    </w:p>
    <w:p w14:paraId="6825C342" w14:textId="77777777" w:rsidR="0010736A" w:rsidRDefault="003C2F5D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C2F5D">
        <w:rPr>
          <w:rFonts w:ascii="Times New Roman" w:hAnsi="Times New Roman" w:cs="Times New Roman"/>
          <w:sz w:val="26"/>
          <w:szCs w:val="26"/>
        </w:rPr>
        <w:t>Cu aceste precizări, inițiez prezentul proiect de hotărâre pe care îl supun spre dezbatere și aprobare Consiliului local.</w:t>
      </w:r>
    </w:p>
    <w:p w14:paraId="6BCF2B1B" w14:textId="77777777" w:rsidR="00C47638" w:rsidRDefault="00C47638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828302" w14:textId="77777777" w:rsidR="00C47638" w:rsidRDefault="00C47638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FEFDB" w14:textId="77777777" w:rsidR="00C47638" w:rsidRDefault="00C47638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38FDDE" w14:textId="77777777" w:rsidR="00C47638" w:rsidRDefault="00C47638" w:rsidP="009A4D8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C09CFC" w14:textId="77777777" w:rsidR="003C2F5D" w:rsidRDefault="0010736A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2BF1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77533980" w14:textId="77777777" w:rsidR="00205142" w:rsidRPr="003C2F5D" w:rsidRDefault="003C2F5D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62BF1"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205142" w:rsidRPr="003C2F5D" w:rsidSect="003C2F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455"/>
    <w:multiLevelType w:val="hybridMultilevel"/>
    <w:tmpl w:val="9188AC18"/>
    <w:lvl w:ilvl="0" w:tplc="47920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91">
    <w:abstractNumId w:val="3"/>
  </w:num>
  <w:num w:numId="2" w16cid:durableId="1628969532">
    <w:abstractNumId w:val="0"/>
  </w:num>
  <w:num w:numId="3" w16cid:durableId="313681543">
    <w:abstractNumId w:val="1"/>
  </w:num>
  <w:num w:numId="4" w16cid:durableId="71743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8566C"/>
    <w:rsid w:val="00085740"/>
    <w:rsid w:val="000B3E64"/>
    <w:rsid w:val="000C1503"/>
    <w:rsid w:val="000C550B"/>
    <w:rsid w:val="000F2132"/>
    <w:rsid w:val="0010736A"/>
    <w:rsid w:val="001263FE"/>
    <w:rsid w:val="00126B8F"/>
    <w:rsid w:val="001643F4"/>
    <w:rsid w:val="00180C35"/>
    <w:rsid w:val="00205142"/>
    <w:rsid w:val="002152AB"/>
    <w:rsid w:val="00225560"/>
    <w:rsid w:val="00240FDA"/>
    <w:rsid w:val="00250D8C"/>
    <w:rsid w:val="002617F8"/>
    <w:rsid w:val="002828F6"/>
    <w:rsid w:val="0028307B"/>
    <w:rsid w:val="002A05FC"/>
    <w:rsid w:val="002A3F86"/>
    <w:rsid w:val="002A6B9F"/>
    <w:rsid w:val="002E389D"/>
    <w:rsid w:val="002F36CA"/>
    <w:rsid w:val="00305C0A"/>
    <w:rsid w:val="003169B7"/>
    <w:rsid w:val="003504E8"/>
    <w:rsid w:val="00373302"/>
    <w:rsid w:val="003768D1"/>
    <w:rsid w:val="00397280"/>
    <w:rsid w:val="003C2F5D"/>
    <w:rsid w:val="003D36B0"/>
    <w:rsid w:val="003F35F4"/>
    <w:rsid w:val="00436ECC"/>
    <w:rsid w:val="00481F5D"/>
    <w:rsid w:val="00482404"/>
    <w:rsid w:val="00484963"/>
    <w:rsid w:val="004C1963"/>
    <w:rsid w:val="004D1865"/>
    <w:rsid w:val="00515485"/>
    <w:rsid w:val="00515B08"/>
    <w:rsid w:val="00532BD0"/>
    <w:rsid w:val="00543759"/>
    <w:rsid w:val="0057346B"/>
    <w:rsid w:val="005C1D72"/>
    <w:rsid w:val="00644961"/>
    <w:rsid w:val="006505D5"/>
    <w:rsid w:val="006700AF"/>
    <w:rsid w:val="006A085E"/>
    <w:rsid w:val="006F259F"/>
    <w:rsid w:val="007263C9"/>
    <w:rsid w:val="00751853"/>
    <w:rsid w:val="00807A26"/>
    <w:rsid w:val="00864A8C"/>
    <w:rsid w:val="008A331B"/>
    <w:rsid w:val="008A5175"/>
    <w:rsid w:val="008C131B"/>
    <w:rsid w:val="008D1C4B"/>
    <w:rsid w:val="008D309B"/>
    <w:rsid w:val="008D5E88"/>
    <w:rsid w:val="008D70B0"/>
    <w:rsid w:val="00905914"/>
    <w:rsid w:val="00921D5D"/>
    <w:rsid w:val="00925204"/>
    <w:rsid w:val="009A4D8A"/>
    <w:rsid w:val="009B440A"/>
    <w:rsid w:val="009D1F19"/>
    <w:rsid w:val="009E3DF7"/>
    <w:rsid w:val="00A22861"/>
    <w:rsid w:val="00A56711"/>
    <w:rsid w:val="00A62567"/>
    <w:rsid w:val="00A6699C"/>
    <w:rsid w:val="00AC4928"/>
    <w:rsid w:val="00AD729D"/>
    <w:rsid w:val="00AF5437"/>
    <w:rsid w:val="00B40253"/>
    <w:rsid w:val="00BF50A9"/>
    <w:rsid w:val="00C34192"/>
    <w:rsid w:val="00C47638"/>
    <w:rsid w:val="00D10A13"/>
    <w:rsid w:val="00D2595D"/>
    <w:rsid w:val="00D937F8"/>
    <w:rsid w:val="00DA31EE"/>
    <w:rsid w:val="00DF3F95"/>
    <w:rsid w:val="00DF55B2"/>
    <w:rsid w:val="00E62BF1"/>
    <w:rsid w:val="00E712DD"/>
    <w:rsid w:val="00EA0AFB"/>
    <w:rsid w:val="00EA6174"/>
    <w:rsid w:val="00EC0C70"/>
    <w:rsid w:val="00EF721B"/>
    <w:rsid w:val="00F140FB"/>
    <w:rsid w:val="00F1432D"/>
    <w:rsid w:val="00F14BC7"/>
    <w:rsid w:val="00F6588A"/>
    <w:rsid w:val="00F72BB5"/>
    <w:rsid w:val="00FA5FCB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91EF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22</cp:revision>
  <cp:lastPrinted>2023-05-02T11:09:00Z</cp:lastPrinted>
  <dcterms:created xsi:type="dcterms:W3CDTF">2016-04-04T10:53:00Z</dcterms:created>
  <dcterms:modified xsi:type="dcterms:W3CDTF">2023-05-02T12:21:00Z</dcterms:modified>
</cp:coreProperties>
</file>