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997B33" w:rsidRDefault="000E19AB">
      <w:pPr>
        <w:pStyle w:val="Title"/>
        <w:rPr>
          <w:sz w:val="24"/>
        </w:rPr>
      </w:pPr>
      <w:r w:rsidRPr="00997B33">
        <w:rPr>
          <w:sz w:val="24"/>
        </w:rPr>
        <w:t>ROMÂNIA</w:t>
      </w:r>
    </w:p>
    <w:p w14:paraId="0DB7D8BB" w14:textId="77777777" w:rsidR="000E19AB" w:rsidRPr="00997B33" w:rsidRDefault="000E19AB">
      <w:pPr>
        <w:jc w:val="center"/>
        <w:rPr>
          <w:b/>
        </w:rPr>
      </w:pPr>
      <w:r w:rsidRPr="00997B33">
        <w:rPr>
          <w:b/>
        </w:rPr>
        <w:t>JUDEŢUL SUCEAVA</w:t>
      </w:r>
    </w:p>
    <w:p w14:paraId="61024018" w14:textId="77777777" w:rsidR="000E19AB" w:rsidRPr="00997B33" w:rsidRDefault="000E19AB">
      <w:pPr>
        <w:jc w:val="center"/>
        <w:rPr>
          <w:b/>
        </w:rPr>
      </w:pPr>
      <w:r w:rsidRPr="00997B33">
        <w:rPr>
          <w:b/>
        </w:rPr>
        <w:t>PRIMÃRIA MUNICIPIULUI CÂMPULUNG MOLDOVENESC</w:t>
      </w:r>
    </w:p>
    <w:p w14:paraId="2E61C178" w14:textId="77777777" w:rsidR="000E19AB" w:rsidRPr="00997B33" w:rsidRDefault="003B6DF6">
      <w:pPr>
        <w:jc w:val="center"/>
        <w:rPr>
          <w:b/>
        </w:rPr>
      </w:pPr>
      <w:r w:rsidRPr="00997B33">
        <w:rPr>
          <w:b/>
        </w:rPr>
        <w:t>DIRECȚIA TEHNICĂ ȘI URBANISM</w:t>
      </w:r>
    </w:p>
    <w:p w14:paraId="7747EFE2" w14:textId="0C78166F" w:rsidR="005E3252" w:rsidRPr="00997B33" w:rsidRDefault="005E3252" w:rsidP="005E3252">
      <w:pPr>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21</w:t>
      </w:r>
    </w:p>
    <w:p w14:paraId="6B2B068C" w14:textId="77777777" w:rsidR="007372C0" w:rsidRPr="0060003D" w:rsidRDefault="007372C0" w:rsidP="00356E76">
      <w:pPr>
        <w:rPr>
          <w:sz w:val="12"/>
          <w:szCs w:val="12"/>
        </w:rPr>
      </w:pPr>
    </w:p>
    <w:p w14:paraId="6CA70638" w14:textId="56BBCB37" w:rsidR="001564F8" w:rsidRPr="0060003D" w:rsidRDefault="001564F8" w:rsidP="00356E76">
      <w:pPr>
        <w:rPr>
          <w:sz w:val="12"/>
          <w:szCs w:val="12"/>
        </w:rPr>
      </w:pPr>
    </w:p>
    <w:p w14:paraId="7D6FEEF1" w14:textId="77777777" w:rsidR="00997B33" w:rsidRPr="0060003D" w:rsidRDefault="00997B33" w:rsidP="00356E76">
      <w:pPr>
        <w:rPr>
          <w:sz w:val="12"/>
          <w:szCs w:val="12"/>
        </w:rPr>
      </w:pPr>
    </w:p>
    <w:p w14:paraId="5EA678C5" w14:textId="58505062" w:rsidR="000E19AB" w:rsidRPr="00997B33" w:rsidRDefault="005B2ECF">
      <w:pPr>
        <w:pStyle w:val="Heading1"/>
      </w:pPr>
      <w:r w:rsidRPr="00997B33">
        <w:t>RAPORT DE</w:t>
      </w:r>
      <w:r w:rsidR="007372C0" w:rsidRPr="00997B33">
        <w:t xml:space="preserve"> SPECIALITATE</w:t>
      </w:r>
    </w:p>
    <w:p w14:paraId="33740318" w14:textId="44BE901A" w:rsidR="00E36B43" w:rsidRPr="00997B33" w:rsidRDefault="006D48F8" w:rsidP="00E36B43">
      <w:pPr>
        <w:pStyle w:val="BodyText"/>
        <w:jc w:val="center"/>
        <w:rPr>
          <w:bCs/>
          <w:sz w:val="24"/>
          <w:szCs w:val="24"/>
          <w:lang w:val="ro-RO"/>
        </w:rPr>
      </w:pPr>
      <w:r w:rsidRPr="00997B33">
        <w:rPr>
          <w:iCs/>
          <w:sz w:val="24"/>
          <w:szCs w:val="24"/>
          <w:lang w:val="ro-RO"/>
        </w:rPr>
        <w:t xml:space="preserve">la </w:t>
      </w:r>
      <w:r w:rsidRPr="00997B33">
        <w:rPr>
          <w:sz w:val="24"/>
          <w:szCs w:val="24"/>
          <w:lang w:val="ro-RO"/>
        </w:rPr>
        <w:t>p</w:t>
      </w:r>
      <w:r w:rsidR="000E19AB" w:rsidRPr="00997B33">
        <w:rPr>
          <w:sz w:val="24"/>
          <w:szCs w:val="24"/>
          <w:lang w:val="ro-RO"/>
        </w:rPr>
        <w:t>roiect</w:t>
      </w:r>
      <w:r w:rsidR="0008089C" w:rsidRPr="00997B33">
        <w:rPr>
          <w:sz w:val="24"/>
          <w:szCs w:val="24"/>
          <w:lang w:val="ro-RO"/>
        </w:rPr>
        <w:t>ul</w:t>
      </w:r>
      <w:r w:rsidR="000E19AB" w:rsidRPr="00997B33">
        <w:rPr>
          <w:sz w:val="24"/>
          <w:szCs w:val="24"/>
          <w:lang w:val="ro-RO"/>
        </w:rPr>
        <w:t xml:space="preserve"> de hotărâre </w:t>
      </w:r>
      <w:r w:rsidR="00612FAD" w:rsidRPr="00997B33">
        <w:rPr>
          <w:bCs/>
          <w:sz w:val="24"/>
          <w:szCs w:val="24"/>
          <w:lang w:val="ro-RO"/>
        </w:rPr>
        <w:t xml:space="preserve">privind </w:t>
      </w:r>
      <w:r w:rsidR="00E36B43" w:rsidRPr="00997B33">
        <w:rPr>
          <w:bCs/>
          <w:sz w:val="24"/>
          <w:szCs w:val="24"/>
          <w:lang w:val="ro-RO"/>
        </w:rPr>
        <w:t>atestarea apartenenței la domeniul p</w:t>
      </w:r>
      <w:r w:rsidR="00A61E7B" w:rsidRPr="00997B33">
        <w:rPr>
          <w:bCs/>
          <w:sz w:val="24"/>
          <w:szCs w:val="24"/>
          <w:lang w:val="ro-RO"/>
        </w:rPr>
        <w:t>ublic</w:t>
      </w:r>
    </w:p>
    <w:p w14:paraId="04A78E48" w14:textId="126B597A" w:rsidR="004A5F08" w:rsidRPr="00997B33" w:rsidRDefault="00E36B43" w:rsidP="00E36B43">
      <w:pPr>
        <w:pStyle w:val="BodyText"/>
        <w:jc w:val="center"/>
        <w:rPr>
          <w:bCs/>
          <w:sz w:val="24"/>
          <w:szCs w:val="24"/>
          <w:lang w:val="ro-RO"/>
        </w:rPr>
      </w:pPr>
      <w:r w:rsidRPr="00997B33">
        <w:rPr>
          <w:bCs/>
          <w:sz w:val="24"/>
          <w:szCs w:val="24"/>
          <w:lang w:val="ro-RO"/>
        </w:rPr>
        <w:t xml:space="preserve">al Municipiului Câmpulung Moldovenesc a </w:t>
      </w:r>
      <w:r w:rsidR="00821F31" w:rsidRPr="00997B33">
        <w:rPr>
          <w:bCs/>
          <w:sz w:val="24"/>
          <w:szCs w:val="24"/>
          <w:lang w:val="ro-RO"/>
        </w:rPr>
        <w:t>un</w:t>
      </w:r>
      <w:r w:rsidR="00A61E7B" w:rsidRPr="00997B33">
        <w:rPr>
          <w:bCs/>
          <w:sz w:val="24"/>
          <w:szCs w:val="24"/>
          <w:lang w:val="ro-RO"/>
        </w:rPr>
        <w:t>ui</w:t>
      </w:r>
      <w:r w:rsidRPr="00997B33">
        <w:rPr>
          <w:bCs/>
          <w:sz w:val="24"/>
          <w:szCs w:val="24"/>
          <w:lang w:val="ro-RO"/>
        </w:rPr>
        <w:t xml:space="preserve"> imobil</w:t>
      </w:r>
    </w:p>
    <w:p w14:paraId="2B0A1C7A" w14:textId="36435EFE" w:rsidR="00587217" w:rsidRPr="0060003D" w:rsidRDefault="00587217" w:rsidP="00E36B43">
      <w:pPr>
        <w:pStyle w:val="BodyText"/>
        <w:jc w:val="center"/>
        <w:rPr>
          <w:bCs/>
          <w:sz w:val="12"/>
          <w:szCs w:val="12"/>
          <w:lang w:val="ro-RO"/>
        </w:rPr>
      </w:pPr>
    </w:p>
    <w:p w14:paraId="7559F0F0" w14:textId="77777777" w:rsidR="0010559B" w:rsidRPr="00997B33" w:rsidRDefault="0010559B" w:rsidP="001564F8">
      <w:pPr>
        <w:jc w:val="both"/>
        <w:rPr>
          <w:lang w:val="ro-RO"/>
        </w:rPr>
      </w:pPr>
    </w:p>
    <w:p w14:paraId="167D254B" w14:textId="6A0A2845" w:rsidR="003C4ABF" w:rsidRPr="00997B33" w:rsidRDefault="0080298B" w:rsidP="00A61E7B">
      <w:pPr>
        <w:pStyle w:val="BodyText"/>
        <w:spacing w:line="276" w:lineRule="auto"/>
        <w:ind w:right="-1" w:firstLine="720"/>
        <w:jc w:val="both"/>
        <w:rPr>
          <w:sz w:val="24"/>
          <w:szCs w:val="24"/>
          <w:lang w:val="ro-RO"/>
        </w:rPr>
      </w:pPr>
      <w:r w:rsidRPr="00997B33">
        <w:rPr>
          <w:sz w:val="24"/>
          <w:szCs w:val="24"/>
          <w:lang w:val="ro-RO"/>
        </w:rPr>
        <w:t>Cu privire la</w:t>
      </w:r>
      <w:r w:rsidR="003B6DF6" w:rsidRPr="00997B33">
        <w:rPr>
          <w:sz w:val="24"/>
          <w:szCs w:val="24"/>
          <w:lang w:val="ro-RO"/>
        </w:rPr>
        <w:t xml:space="preserve"> </w:t>
      </w:r>
      <w:r w:rsidR="00400E9E" w:rsidRPr="00997B33">
        <w:rPr>
          <w:sz w:val="24"/>
          <w:szCs w:val="24"/>
          <w:lang w:val="ro-RO"/>
        </w:rPr>
        <w:t xml:space="preserve">proiectul de hotărâre </w:t>
      </w:r>
      <w:r w:rsidR="00400E9E" w:rsidRPr="00997B33">
        <w:rPr>
          <w:bCs/>
          <w:sz w:val="24"/>
          <w:szCs w:val="24"/>
          <w:lang w:val="ro-RO"/>
        </w:rPr>
        <w:t>privind</w:t>
      </w:r>
      <w:r w:rsidR="007B2EFB" w:rsidRPr="00997B33">
        <w:rPr>
          <w:sz w:val="24"/>
          <w:szCs w:val="24"/>
          <w:lang w:val="ro-RO"/>
        </w:rPr>
        <w:t xml:space="preserve"> </w:t>
      </w:r>
      <w:r w:rsidR="008B2B36" w:rsidRPr="00997B33">
        <w:rPr>
          <w:rStyle w:val="apple-style-span"/>
          <w:sz w:val="24"/>
          <w:szCs w:val="24"/>
          <w:lang w:val="ro-RO"/>
        </w:rPr>
        <w:t>atestarea apartenenței la domeniul p</w:t>
      </w:r>
      <w:r w:rsidR="00A61E7B" w:rsidRPr="00997B33">
        <w:rPr>
          <w:rStyle w:val="apple-style-span"/>
          <w:sz w:val="24"/>
          <w:szCs w:val="24"/>
          <w:lang w:val="ro-RO"/>
        </w:rPr>
        <w:t>ublic</w:t>
      </w:r>
      <w:r w:rsidR="008B2B36" w:rsidRPr="00997B33">
        <w:rPr>
          <w:rStyle w:val="apple-style-span"/>
          <w:sz w:val="24"/>
          <w:szCs w:val="24"/>
          <w:lang w:val="ro-RO"/>
        </w:rPr>
        <w:t xml:space="preserve"> al Municipiului Câmpulung Moldovenesc a un</w:t>
      </w:r>
      <w:r w:rsidR="00A61E7B" w:rsidRPr="00997B33">
        <w:rPr>
          <w:rStyle w:val="apple-style-span"/>
          <w:sz w:val="24"/>
          <w:szCs w:val="24"/>
          <w:lang w:val="ro-RO"/>
        </w:rPr>
        <w:t>ui imobil</w:t>
      </w:r>
      <w:r w:rsidR="00400E9E" w:rsidRPr="00997B33">
        <w:rPr>
          <w:sz w:val="24"/>
          <w:szCs w:val="24"/>
          <w:lang w:val="ro-RO"/>
        </w:rPr>
        <w:t xml:space="preserve">, </w:t>
      </w:r>
      <w:r w:rsidR="00E17DCF" w:rsidRPr="00997B33">
        <w:rPr>
          <w:sz w:val="24"/>
          <w:szCs w:val="24"/>
          <w:lang w:val="ro-RO"/>
        </w:rPr>
        <w:t>facem următoarele precizări:</w:t>
      </w:r>
    </w:p>
    <w:p w14:paraId="43DA600F" w14:textId="3CCACA95" w:rsidR="00785B3E" w:rsidRDefault="00997B33" w:rsidP="00785B3E">
      <w:pPr>
        <w:spacing w:line="276" w:lineRule="auto"/>
        <w:ind w:firstLine="720"/>
        <w:jc w:val="both"/>
        <w:rPr>
          <w:lang w:val="ro-RO"/>
        </w:rPr>
      </w:pPr>
      <w:r w:rsidRPr="00997B33">
        <w:rPr>
          <w:lang w:val="ro-RO"/>
        </w:rPr>
        <w:t>Comisia specială care întocmește și actualizează inventarul bunurilor ce alcătuiesc domeniul public și privat al municipiului Câmpulung Moldovenesc numită prin Dispoziția primarului municipiului Câmpulung Moldovenesc nr. 169 din 26.06.2020, a analizat bunul care fac</w:t>
      </w:r>
      <w:r w:rsidR="00436C68">
        <w:rPr>
          <w:lang w:val="ro-RO"/>
        </w:rPr>
        <w:t>e</w:t>
      </w:r>
      <w:r w:rsidRPr="00997B33">
        <w:rPr>
          <w:lang w:val="ro-RO"/>
        </w:rPr>
        <w:t xml:space="preserve"> obiectul acestui proiect de hotărâre și </w:t>
      </w:r>
      <w:r w:rsidR="005D5EC3">
        <w:rPr>
          <w:lang w:val="ro-RO"/>
        </w:rPr>
        <w:t>propune</w:t>
      </w:r>
      <w:r w:rsidRPr="00997B33">
        <w:rPr>
          <w:lang w:val="ro-RO"/>
        </w:rPr>
        <w:t xml:space="preserve"> atestarea apartenenței acestuia la domeniul public al municipiului.</w:t>
      </w:r>
      <w:r w:rsidR="00785B3E" w:rsidRPr="00785B3E">
        <w:rPr>
          <w:lang w:val="ro-RO"/>
        </w:rPr>
        <w:t xml:space="preserve"> </w:t>
      </w:r>
    </w:p>
    <w:p w14:paraId="0D52EAF6" w14:textId="1CCFEC31" w:rsidR="005D5EC3" w:rsidRDefault="005D5EC3" w:rsidP="005D5EC3">
      <w:pPr>
        <w:spacing w:line="276" w:lineRule="auto"/>
        <w:ind w:firstLine="720"/>
        <w:jc w:val="both"/>
        <w:rPr>
          <w:lang w:val="ro-RO"/>
        </w:rPr>
      </w:pPr>
      <w:r>
        <w:rPr>
          <w:lang w:val="ro-RO"/>
        </w:rPr>
        <w:t>Primăria Municipiului Câmpulung Moldovenesc deține în proprietate 3908 ha fond forestier pentru care deține titluri de proprietate și procese-verbale de punere în posesie. Modul de gestionare a fondului forestier este reglementat două amenajamente silvice.</w:t>
      </w:r>
    </w:p>
    <w:p w14:paraId="229CDC84" w14:textId="4F5B3537" w:rsidR="0060003D" w:rsidRDefault="0060003D" w:rsidP="0060003D">
      <w:pPr>
        <w:spacing w:line="276" w:lineRule="auto"/>
        <w:ind w:firstLine="720"/>
        <w:jc w:val="both"/>
        <w:rPr>
          <w:i/>
          <w:iCs/>
          <w:lang w:val="ro-RO"/>
        </w:rPr>
      </w:pPr>
      <w:r>
        <w:rPr>
          <w:lang w:val="ro-RO"/>
        </w:rPr>
        <w:t xml:space="preserve">Potrivit prevederilor art. 5 alin. (1) din Legea 18/1991 </w:t>
      </w:r>
      <w:r w:rsidRPr="001F7863">
        <w:rPr>
          <w:lang w:val="ro-RO"/>
        </w:rPr>
        <w:t>a fondului funciar, republicată, cu modificările şi completările ulterioare</w:t>
      </w:r>
      <w:r>
        <w:rPr>
          <w:lang w:val="ro-RO"/>
        </w:rPr>
        <w:t xml:space="preserve">, </w:t>
      </w:r>
      <w:r w:rsidRPr="0060003D">
        <w:rPr>
          <w:i/>
          <w:iCs/>
          <w:lang w:val="ro-RO"/>
        </w:rPr>
        <w:t>a</w:t>
      </w:r>
      <w:r w:rsidRPr="00B963D6">
        <w:rPr>
          <w:i/>
          <w:iCs/>
          <w:lang w:val="ro-RO"/>
        </w:rPr>
        <w:t xml:space="preserve">parțin </w:t>
      </w:r>
      <w:r w:rsidRPr="00B963D6">
        <w:rPr>
          <w:b/>
          <w:bCs/>
          <w:i/>
          <w:iCs/>
          <w:lang w:val="ro-RO"/>
        </w:rPr>
        <w:t>domeniului public</w:t>
      </w:r>
      <w:r w:rsidRPr="00B963D6">
        <w:rPr>
          <w:i/>
          <w:iCs/>
          <w:lang w:val="ro-RO"/>
        </w:rPr>
        <w:t xml:space="preserve"> terenurile pe care sunt amplasate construcţii de interes public, piețe, căi de comunicații, rețele stradale şi parcuri publice, porturi şi aeroporturi, </w:t>
      </w:r>
      <w:r w:rsidRPr="00B963D6">
        <w:rPr>
          <w:b/>
          <w:bCs/>
          <w:i/>
          <w:iCs/>
          <w:lang w:val="ro-RO"/>
        </w:rPr>
        <w:t>terenurile cu destinație forestieră</w:t>
      </w:r>
      <w:r w:rsidRPr="00B963D6">
        <w:rPr>
          <w:i/>
          <w:iCs/>
          <w:lang w:val="ro-RO"/>
        </w:rPr>
        <w:t>, albiile râurilor şi fluviilor, cuvetele lacurilor de interes public, fundul apelor maritime interioare şi al mării teritoriale, țărmurile Mării Negre, inclusiv plajele, terenurile pentru rezervații naturale şi parcuri naționale, monumentele, ansamblurile şi siturile arheologice şi istorice, monumentele naturii, terenurile pentru nevoile apărării sau pentru alte folosințe care, potrivit legii, sunt de domeniul public ori care, prin natura lor, sunt de uz sau interes public.</w:t>
      </w:r>
    </w:p>
    <w:p w14:paraId="13078F73" w14:textId="5457ED86" w:rsidR="00295EAE" w:rsidRPr="005D5EC3" w:rsidRDefault="0060003D" w:rsidP="00295EAE">
      <w:pPr>
        <w:spacing w:line="276" w:lineRule="auto"/>
        <w:ind w:firstLine="720"/>
        <w:jc w:val="both"/>
        <w:rPr>
          <w:i/>
          <w:iCs/>
        </w:rPr>
      </w:pPr>
      <w:r>
        <w:rPr>
          <w:lang w:val="ro-RO"/>
        </w:rPr>
        <w:t>Deasemeni, c</w:t>
      </w:r>
      <w:r w:rsidR="00295EAE" w:rsidRPr="005D5EC3">
        <w:rPr>
          <w:lang w:val="ro-RO"/>
        </w:rPr>
        <w:t>onform prevederilor OUG 57/2019, Anexa 4</w:t>
      </w:r>
      <w:r w:rsidR="00295EAE">
        <w:rPr>
          <w:lang w:val="ro-RO"/>
        </w:rPr>
        <w:t>-</w:t>
      </w:r>
      <w:r w:rsidR="00295EAE" w:rsidRPr="005D5EC3">
        <w:t>LISTA cuprinzând unele bunuri care aparţin domeniului public al comunei, al oraşului sau al municipiului</w:t>
      </w:r>
      <w:r w:rsidR="00295EAE">
        <w:t xml:space="preserve">, la punctul </w:t>
      </w:r>
      <w:r w:rsidR="00301A68">
        <w:t>9</w:t>
      </w:r>
      <w:r w:rsidR="00295EAE">
        <w:t xml:space="preserve"> sunt prevăzute </w:t>
      </w:r>
      <w:r w:rsidR="00295EAE" w:rsidRPr="005D5EC3">
        <w:rPr>
          <w:i/>
          <w:iCs/>
        </w:rPr>
        <w:t>terenurile cu destinaţie forestieră, dacă nu fac parte din domeniul privat al statului şi dacă nu sunt proprietatea persoanelor fizice ori a persoanelor juridice de drept privat</w:t>
      </w:r>
      <w:r w:rsidR="00295EAE">
        <w:rPr>
          <w:i/>
          <w:iCs/>
        </w:rPr>
        <w:t>.</w:t>
      </w:r>
    </w:p>
    <w:p w14:paraId="6C3A75D3" w14:textId="00A0ADB9" w:rsidR="00785B3E" w:rsidRDefault="00785B3E" w:rsidP="00785B3E">
      <w:pPr>
        <w:spacing w:line="276" w:lineRule="auto"/>
        <w:ind w:firstLine="720"/>
        <w:jc w:val="both"/>
        <w:rPr>
          <w:lang w:val="ro-RO"/>
        </w:rPr>
      </w:pPr>
      <w:r>
        <w:rPr>
          <w:lang w:val="ro-RO"/>
        </w:rPr>
        <w:t>Imobilul</w:t>
      </w:r>
      <w:r w:rsidRPr="00997B33">
        <w:rPr>
          <w:lang w:val="ro-RO"/>
        </w:rPr>
        <w:t xml:space="preserve"> </w:t>
      </w:r>
      <w:r w:rsidR="005D5EC3">
        <w:rPr>
          <w:lang w:val="ro-RO"/>
        </w:rPr>
        <w:t xml:space="preserve">care face obiectul proiectului </w:t>
      </w:r>
      <w:r w:rsidRPr="00997B33">
        <w:rPr>
          <w:lang w:val="ro-RO"/>
        </w:rPr>
        <w:t xml:space="preserve">este situat în extravilanul municipiului – zona Izvorul Alb, are categoria de folosință </w:t>
      </w:r>
      <w:r w:rsidR="005D5EC3">
        <w:rPr>
          <w:lang w:val="ro-RO"/>
        </w:rPr>
        <w:t>pădure</w:t>
      </w:r>
      <w:r w:rsidRPr="00997B33">
        <w:rPr>
          <w:lang w:val="ro-RO"/>
        </w:rPr>
        <w:t>, suprafaț</w:t>
      </w:r>
      <w:r w:rsidR="005D5EC3">
        <w:rPr>
          <w:lang w:val="ro-RO"/>
        </w:rPr>
        <w:t>a</w:t>
      </w:r>
      <w:r w:rsidRPr="00997B33">
        <w:rPr>
          <w:lang w:val="ro-RO"/>
        </w:rPr>
        <w:t xml:space="preserve"> de 577500 mp și este înscris în CF nr. 32699 Câmpulung Moldovenesc, fără </w:t>
      </w:r>
      <w:r w:rsidR="005D5EC3">
        <w:rPr>
          <w:lang w:val="ro-RO"/>
        </w:rPr>
        <w:t>a fi</w:t>
      </w:r>
      <w:r w:rsidRPr="00997B33">
        <w:rPr>
          <w:lang w:val="ro-RO"/>
        </w:rPr>
        <w:t xml:space="preserve"> precizat</w:t>
      </w:r>
      <w:r w:rsidR="005D5EC3">
        <w:rPr>
          <w:lang w:val="ro-RO"/>
        </w:rPr>
        <w:t>ă apartenența la</w:t>
      </w:r>
      <w:r w:rsidRPr="00997B33">
        <w:rPr>
          <w:lang w:val="ro-RO"/>
        </w:rPr>
        <w:t xml:space="preserve"> domeniului public sau privat al municipiului.</w:t>
      </w:r>
      <w:r w:rsidR="0060003D">
        <w:rPr>
          <w:lang w:val="ro-RO"/>
        </w:rPr>
        <w:t xml:space="preserve"> </w:t>
      </w:r>
    </w:p>
    <w:p w14:paraId="662DE64B" w14:textId="58FEF5F3" w:rsidR="00AE62E9" w:rsidRPr="00997B33" w:rsidRDefault="00AE62E9" w:rsidP="00A61E7B">
      <w:pPr>
        <w:spacing w:line="276" w:lineRule="auto"/>
        <w:ind w:right="-1" w:firstLine="720"/>
        <w:jc w:val="both"/>
        <w:rPr>
          <w:lang w:val="ro-RO"/>
        </w:rPr>
      </w:pPr>
      <w:r w:rsidRPr="00997B33">
        <w:rPr>
          <w:lang w:val="ro-RO"/>
        </w:rPr>
        <w:t>Bunu</w:t>
      </w:r>
      <w:r w:rsidR="00A61E7B" w:rsidRPr="00997B33">
        <w:rPr>
          <w:lang w:val="ro-RO"/>
        </w:rPr>
        <w:t>l</w:t>
      </w:r>
      <w:r w:rsidRPr="00997B33">
        <w:rPr>
          <w:lang w:val="ro-RO"/>
        </w:rPr>
        <w:t xml:space="preserve"> </w:t>
      </w:r>
      <w:r w:rsidR="00A61E7B" w:rsidRPr="00997B33">
        <w:rPr>
          <w:lang w:val="ro-RO"/>
        </w:rPr>
        <w:t xml:space="preserve">este </w:t>
      </w:r>
      <w:r w:rsidRPr="00997B33">
        <w:rPr>
          <w:lang w:val="ro-RO"/>
        </w:rPr>
        <w:t>înregistra</w:t>
      </w:r>
      <w:r w:rsidR="00A61E7B" w:rsidRPr="00997B33">
        <w:rPr>
          <w:lang w:val="ro-RO"/>
        </w:rPr>
        <w:t>t</w:t>
      </w:r>
      <w:r w:rsidRPr="00997B33">
        <w:rPr>
          <w:lang w:val="ro-RO"/>
        </w:rPr>
        <w:t xml:space="preserve"> în evidențele </w:t>
      </w:r>
      <w:r w:rsidR="005D5EC3">
        <w:rPr>
          <w:lang w:val="ro-RO"/>
        </w:rPr>
        <w:t>financiar-contabile</w:t>
      </w:r>
      <w:r w:rsidRPr="00997B33">
        <w:rPr>
          <w:lang w:val="ro-RO"/>
        </w:rPr>
        <w:t xml:space="preserve"> ale municipiului</w:t>
      </w:r>
      <w:r w:rsidR="00997B33" w:rsidRPr="00997B33">
        <w:rPr>
          <w:lang w:val="ro-RO"/>
        </w:rPr>
        <w:t xml:space="preserve"> și</w:t>
      </w:r>
      <w:r w:rsidR="00A61E7B" w:rsidRPr="00997B33">
        <w:rPr>
          <w:lang w:val="ro-RO"/>
        </w:rPr>
        <w:t xml:space="preserve"> este proprietatea municipiului Câmpulung Moldovenesc</w:t>
      </w:r>
      <w:r w:rsidR="00295EAE">
        <w:rPr>
          <w:lang w:val="ro-RO"/>
        </w:rPr>
        <w:t xml:space="preserve">, dobândit </w:t>
      </w:r>
      <w:r w:rsidR="00A61E7B" w:rsidRPr="00997B33">
        <w:rPr>
          <w:lang w:val="ro-RO"/>
        </w:rPr>
        <w:t>în baza Titlului de proprietate nr. 433/30.20.2002 emis de Comisia județeană pentru stabilirea dreptului de proprietate a terenurilor, jud. Suceava.</w:t>
      </w:r>
    </w:p>
    <w:p w14:paraId="2E0AAB22" w14:textId="5EF04594" w:rsidR="00997B33" w:rsidRDefault="00997B33" w:rsidP="00997B33">
      <w:pPr>
        <w:spacing w:line="276" w:lineRule="auto"/>
        <w:ind w:firstLine="720"/>
        <w:jc w:val="both"/>
        <w:rPr>
          <w:rFonts w:eastAsia="Calibri"/>
          <w:lang w:val="ro-RO"/>
        </w:rPr>
      </w:pPr>
      <w:r w:rsidRPr="00997B33">
        <w:rPr>
          <w:rFonts w:eastAsia="Calibri"/>
          <w:lang w:val="ro-RO"/>
        </w:rPr>
        <w:t>Urmare a atestării apartenenței la domeniul public se va înscrie</w:t>
      </w:r>
      <w:r w:rsidR="0060003D">
        <w:rPr>
          <w:rFonts w:eastAsia="Calibri"/>
          <w:lang w:val="ro-RO"/>
        </w:rPr>
        <w:t xml:space="preserve"> în cartea funciară</w:t>
      </w:r>
      <w:r w:rsidRPr="00997B33">
        <w:rPr>
          <w:rFonts w:eastAsia="Calibri"/>
          <w:lang w:val="ro-RO"/>
        </w:rPr>
        <w:t xml:space="preserve"> dreptul de proprietate în favoarea Municipiului Câmpulung Moldovenesc – domeniul public și se va realiza</w:t>
      </w:r>
      <w:r w:rsidR="00295EAE">
        <w:rPr>
          <w:rFonts w:eastAsia="Calibri"/>
          <w:lang w:val="ro-RO"/>
        </w:rPr>
        <w:t>,</w:t>
      </w:r>
      <w:r w:rsidRPr="00997B33">
        <w:rPr>
          <w:rFonts w:eastAsia="Calibri"/>
          <w:lang w:val="ro-RO"/>
        </w:rPr>
        <w:t xml:space="preserve"> într-o etapă </w:t>
      </w:r>
      <w:r w:rsidR="005D5EC3">
        <w:rPr>
          <w:rFonts w:eastAsia="Calibri"/>
          <w:lang w:val="ro-RO"/>
        </w:rPr>
        <w:t>ulterioară</w:t>
      </w:r>
      <w:r w:rsidR="00295EAE">
        <w:rPr>
          <w:rFonts w:eastAsia="Calibri"/>
          <w:lang w:val="ro-RO"/>
        </w:rPr>
        <w:t>,</w:t>
      </w:r>
      <w:r w:rsidRPr="00997B33">
        <w:rPr>
          <w:rFonts w:eastAsia="Calibri"/>
          <w:lang w:val="ro-RO"/>
        </w:rPr>
        <w:t xml:space="preserve"> completarea Inventarului domeniului public</w:t>
      </w:r>
      <w:r w:rsidR="005D5EC3">
        <w:rPr>
          <w:rFonts w:eastAsia="Calibri"/>
          <w:lang w:val="ro-RO"/>
        </w:rPr>
        <w:t>, conform cu prevederile OUG 57/2019.</w:t>
      </w:r>
    </w:p>
    <w:p w14:paraId="46BEC4C4" w14:textId="77777777" w:rsidR="008D55CB" w:rsidRPr="0060003D" w:rsidRDefault="008D55CB" w:rsidP="008D55CB">
      <w:pPr>
        <w:pStyle w:val="ListParagraph"/>
        <w:ind w:left="567" w:right="-285"/>
        <w:rPr>
          <w:color w:val="FF0000"/>
          <w:sz w:val="12"/>
          <w:szCs w:val="12"/>
          <w:lang w:val="ro-RO"/>
        </w:rPr>
      </w:pPr>
    </w:p>
    <w:p w14:paraId="253C78FE" w14:textId="10233D5F" w:rsidR="00064D74" w:rsidRPr="00997B33" w:rsidRDefault="008B615D" w:rsidP="00295EAE">
      <w:pPr>
        <w:spacing w:line="276" w:lineRule="auto"/>
        <w:ind w:right="-285" w:firstLine="720"/>
        <w:jc w:val="both"/>
        <w:rPr>
          <w:lang w:val="ro-RO"/>
        </w:rPr>
      </w:pPr>
      <w:r w:rsidRPr="00997B33">
        <w:rPr>
          <w:lang w:val="ro-RO"/>
        </w:rPr>
        <w:t>Cu argumentele mai sus menționate</w:t>
      </w:r>
      <w:r w:rsidR="0080298B" w:rsidRPr="00997B33">
        <w:rPr>
          <w:lang w:val="ro-RO"/>
        </w:rPr>
        <w:t>,</w:t>
      </w:r>
      <w:r w:rsidRPr="00997B33">
        <w:rPr>
          <w:lang w:val="ro-RO"/>
        </w:rPr>
        <w:t xml:space="preserve"> </w:t>
      </w:r>
      <w:r w:rsidR="008542FF" w:rsidRPr="00997B33">
        <w:rPr>
          <w:lang w:val="ro-RO"/>
        </w:rPr>
        <w:t>proiectul de hotărâre este</w:t>
      </w:r>
      <w:r w:rsidR="00C66F2F" w:rsidRPr="00997B33">
        <w:rPr>
          <w:lang w:val="ro-RO"/>
        </w:rPr>
        <w:t xml:space="preserve"> oportun</w:t>
      </w:r>
      <w:r w:rsidR="0080298B" w:rsidRPr="00997B33">
        <w:rPr>
          <w:lang w:val="ro-RO"/>
        </w:rPr>
        <w:t xml:space="preserve"> și nece</w:t>
      </w:r>
      <w:r w:rsidR="006D1F17" w:rsidRPr="00997B33">
        <w:rPr>
          <w:lang w:val="ro-RO"/>
        </w:rPr>
        <w:t>sar.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295EAE" w14:paraId="043C2D09" w14:textId="77777777" w:rsidTr="00607918">
        <w:trPr>
          <w:jc w:val="center"/>
        </w:trPr>
        <w:tc>
          <w:tcPr>
            <w:tcW w:w="4927" w:type="dxa"/>
          </w:tcPr>
          <w:p w14:paraId="17D159BB" w14:textId="77777777" w:rsidR="00607918" w:rsidRPr="0060003D" w:rsidRDefault="00607918" w:rsidP="00607918">
            <w:pPr>
              <w:tabs>
                <w:tab w:val="left" w:pos="0"/>
              </w:tabs>
              <w:jc w:val="center"/>
              <w:rPr>
                <w:bCs/>
                <w:sz w:val="12"/>
                <w:szCs w:val="12"/>
                <w:lang w:val="ro-RO"/>
              </w:rPr>
            </w:pPr>
          </w:p>
          <w:p w14:paraId="0C989B42" w14:textId="556C1D52" w:rsidR="00607918" w:rsidRPr="00295EAE" w:rsidRDefault="00607918" w:rsidP="00607918">
            <w:pPr>
              <w:tabs>
                <w:tab w:val="left" w:pos="0"/>
              </w:tabs>
              <w:jc w:val="center"/>
              <w:rPr>
                <w:bCs/>
                <w:lang w:val="ro-RO"/>
              </w:rPr>
            </w:pPr>
            <w:r w:rsidRPr="00295EAE">
              <w:rPr>
                <w:bCs/>
                <w:lang w:val="ro-RO"/>
              </w:rPr>
              <w:t>Director executiv adjunct,</w:t>
            </w:r>
          </w:p>
          <w:p w14:paraId="5762329C" w14:textId="77777777" w:rsidR="00295EAE" w:rsidRPr="00295EAE" w:rsidRDefault="00295EAE" w:rsidP="00607918">
            <w:pPr>
              <w:tabs>
                <w:tab w:val="left" w:pos="0"/>
              </w:tabs>
              <w:jc w:val="center"/>
              <w:rPr>
                <w:bCs/>
                <w:lang w:val="ro-RO"/>
              </w:rPr>
            </w:pPr>
          </w:p>
          <w:p w14:paraId="5588ED0C" w14:textId="250F4F4E" w:rsidR="00607918" w:rsidRPr="00295EAE" w:rsidRDefault="00607918" w:rsidP="00607918">
            <w:pPr>
              <w:tabs>
                <w:tab w:val="left" w:pos="0"/>
              </w:tabs>
              <w:jc w:val="center"/>
              <w:rPr>
                <w:bCs/>
                <w:lang w:val="ro-RO"/>
              </w:rPr>
            </w:pPr>
            <w:r w:rsidRPr="00295EAE">
              <w:rPr>
                <w:bCs/>
                <w:lang w:val="ro-RO"/>
              </w:rPr>
              <w:t>Istrate Luminița</w:t>
            </w:r>
          </w:p>
        </w:tc>
        <w:tc>
          <w:tcPr>
            <w:tcW w:w="4927" w:type="dxa"/>
          </w:tcPr>
          <w:p w14:paraId="70D0AA54" w14:textId="77777777" w:rsidR="00295EAE" w:rsidRPr="00295EAE" w:rsidRDefault="00295EAE" w:rsidP="00607918">
            <w:pPr>
              <w:tabs>
                <w:tab w:val="left" w:pos="0"/>
              </w:tabs>
              <w:jc w:val="center"/>
              <w:rPr>
                <w:bCs/>
                <w:lang w:val="ro-RO"/>
              </w:rPr>
            </w:pPr>
          </w:p>
          <w:p w14:paraId="00FAB670" w14:textId="0E305F9C" w:rsidR="00607918" w:rsidRPr="00295EAE" w:rsidRDefault="00607918" w:rsidP="00607918">
            <w:pPr>
              <w:tabs>
                <w:tab w:val="left" w:pos="0"/>
              </w:tabs>
              <w:jc w:val="center"/>
              <w:rPr>
                <w:bCs/>
                <w:lang w:val="ro-RO"/>
              </w:rPr>
            </w:pPr>
            <w:r w:rsidRPr="00295EAE">
              <w:rPr>
                <w:bCs/>
                <w:lang w:val="ro-RO"/>
              </w:rPr>
              <w:t>Serviciu</w:t>
            </w:r>
            <w:r w:rsidR="00A61E7B" w:rsidRPr="00295EAE">
              <w:rPr>
                <w:bCs/>
                <w:lang w:val="ro-RO"/>
              </w:rPr>
              <w:t>l</w:t>
            </w:r>
            <w:r w:rsidRPr="00295EAE">
              <w:rPr>
                <w:bCs/>
                <w:lang w:val="ro-RO"/>
              </w:rPr>
              <w:t xml:space="preserve"> patrimoniu,</w:t>
            </w:r>
          </w:p>
          <w:p w14:paraId="79BBEDB5" w14:textId="77777777" w:rsidR="00607918" w:rsidRPr="00295EAE" w:rsidRDefault="00607918" w:rsidP="00607918">
            <w:pPr>
              <w:tabs>
                <w:tab w:val="left" w:pos="0"/>
              </w:tabs>
              <w:jc w:val="center"/>
              <w:rPr>
                <w:bCs/>
                <w:lang w:val="ro-RO"/>
              </w:rPr>
            </w:pPr>
            <w:r w:rsidRPr="00295EAE">
              <w:rPr>
                <w:bCs/>
                <w:lang w:val="ro-RO"/>
              </w:rPr>
              <w:t>Șef serviciu,</w:t>
            </w:r>
          </w:p>
          <w:p w14:paraId="399B3360" w14:textId="77777777" w:rsidR="00607918" w:rsidRPr="00295EAE" w:rsidRDefault="00607918" w:rsidP="00607918">
            <w:pPr>
              <w:tabs>
                <w:tab w:val="left" w:pos="0"/>
              </w:tabs>
              <w:jc w:val="center"/>
              <w:rPr>
                <w:bCs/>
                <w:lang w:val="ro-RO"/>
              </w:rPr>
            </w:pPr>
            <w:r w:rsidRPr="00295EAE">
              <w:rPr>
                <w:bCs/>
                <w:lang w:val="ro-RO"/>
              </w:rPr>
              <w:t>Niță Marcela Luminița</w:t>
            </w:r>
          </w:p>
          <w:p w14:paraId="120EBA6D" w14:textId="77777777" w:rsidR="00607918" w:rsidRPr="00295EAE" w:rsidRDefault="00607918" w:rsidP="00607918">
            <w:pPr>
              <w:tabs>
                <w:tab w:val="left" w:pos="0"/>
              </w:tabs>
              <w:jc w:val="center"/>
              <w:rPr>
                <w:bCs/>
                <w:lang w:val="ro-RO"/>
              </w:rPr>
            </w:pPr>
          </w:p>
          <w:p w14:paraId="1858081E" w14:textId="77777777" w:rsidR="00607918" w:rsidRPr="00295EAE" w:rsidRDefault="00607918" w:rsidP="00607918">
            <w:pPr>
              <w:tabs>
                <w:tab w:val="left" w:pos="0"/>
              </w:tabs>
              <w:jc w:val="center"/>
              <w:rPr>
                <w:bCs/>
                <w:lang w:val="ro-RO"/>
              </w:rPr>
            </w:pPr>
            <w:r w:rsidRPr="00295EAE">
              <w:rPr>
                <w:bCs/>
                <w:lang w:val="ro-RO"/>
              </w:rPr>
              <w:t>Nuțescu Gabriela Elvira</w:t>
            </w:r>
          </w:p>
        </w:tc>
      </w:tr>
    </w:tbl>
    <w:p w14:paraId="7B7996AB" w14:textId="11139A32" w:rsidR="0080298B" w:rsidRPr="00997B33" w:rsidRDefault="0080298B" w:rsidP="001564F8">
      <w:pPr>
        <w:tabs>
          <w:tab w:val="left" w:pos="0"/>
        </w:tabs>
        <w:rPr>
          <w:lang w:val="ro-RO"/>
        </w:rPr>
      </w:pPr>
    </w:p>
    <w:p w14:paraId="380F3087" w14:textId="77777777" w:rsidR="00503F8F" w:rsidRPr="00997B33" w:rsidRDefault="00503F8F" w:rsidP="001564F8">
      <w:pPr>
        <w:tabs>
          <w:tab w:val="left" w:pos="0"/>
        </w:tabs>
        <w:rPr>
          <w:lang w:val="ro-RO"/>
        </w:rPr>
      </w:pPr>
    </w:p>
    <w:sectPr w:rsidR="00503F8F" w:rsidRPr="00997B33" w:rsidSect="0060003D">
      <w:footerReference w:type="even" r:id="rId8"/>
      <w:footerReference w:type="default" r:id="rId9"/>
      <w:pgSz w:w="11907" w:h="16840" w:code="9"/>
      <w:pgMar w:top="360" w:right="851"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1BE2" w14:textId="77777777" w:rsidR="006D149F" w:rsidRDefault="006D149F">
      <w:r>
        <w:separator/>
      </w:r>
    </w:p>
  </w:endnote>
  <w:endnote w:type="continuationSeparator" w:id="0">
    <w:p w14:paraId="68C55178" w14:textId="77777777" w:rsidR="006D149F" w:rsidRDefault="006D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39C4" w14:textId="77777777" w:rsidR="006D149F" w:rsidRDefault="006D149F">
      <w:r>
        <w:separator/>
      </w:r>
    </w:p>
  </w:footnote>
  <w:footnote w:type="continuationSeparator" w:id="0">
    <w:p w14:paraId="4112D7F1" w14:textId="77777777" w:rsidR="006D149F" w:rsidRDefault="006D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2"/>
  </w:num>
  <w:num w:numId="6">
    <w:abstractNumId w:val="8"/>
  </w:num>
  <w:num w:numId="7">
    <w:abstractNumId w:val="7"/>
  </w:num>
  <w:num w:numId="8">
    <w:abstractNumId w:val="1"/>
  </w:num>
  <w:num w:numId="9">
    <w:abstractNumId w:val="0"/>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D20"/>
    <w:rsid w:val="00066A3E"/>
    <w:rsid w:val="00070BEF"/>
    <w:rsid w:val="00074D39"/>
    <w:rsid w:val="0008089C"/>
    <w:rsid w:val="000843D7"/>
    <w:rsid w:val="00086A06"/>
    <w:rsid w:val="000A51B6"/>
    <w:rsid w:val="000B159C"/>
    <w:rsid w:val="000B3C90"/>
    <w:rsid w:val="000C1B64"/>
    <w:rsid w:val="000D175F"/>
    <w:rsid w:val="000E19AB"/>
    <w:rsid w:val="000E458A"/>
    <w:rsid w:val="000F26CD"/>
    <w:rsid w:val="0010559B"/>
    <w:rsid w:val="00111F0E"/>
    <w:rsid w:val="001170F8"/>
    <w:rsid w:val="00120F7B"/>
    <w:rsid w:val="00126335"/>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5EF4"/>
    <w:rsid w:val="00276AE4"/>
    <w:rsid w:val="0028097E"/>
    <w:rsid w:val="00282779"/>
    <w:rsid w:val="002916EE"/>
    <w:rsid w:val="00295EAE"/>
    <w:rsid w:val="002A15F9"/>
    <w:rsid w:val="002B37FA"/>
    <w:rsid w:val="002B5696"/>
    <w:rsid w:val="002C2952"/>
    <w:rsid w:val="002E0D81"/>
    <w:rsid w:val="002E5177"/>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36C68"/>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D5EC3"/>
    <w:rsid w:val="005E1D36"/>
    <w:rsid w:val="005E3252"/>
    <w:rsid w:val="005F00B7"/>
    <w:rsid w:val="005F6D1A"/>
    <w:rsid w:val="0060003D"/>
    <w:rsid w:val="00607918"/>
    <w:rsid w:val="00611E39"/>
    <w:rsid w:val="00612FAD"/>
    <w:rsid w:val="0062284D"/>
    <w:rsid w:val="00625078"/>
    <w:rsid w:val="00626325"/>
    <w:rsid w:val="006316E0"/>
    <w:rsid w:val="00633B95"/>
    <w:rsid w:val="00650A33"/>
    <w:rsid w:val="0067035A"/>
    <w:rsid w:val="006770D0"/>
    <w:rsid w:val="0068129D"/>
    <w:rsid w:val="006A07A3"/>
    <w:rsid w:val="006A6C1E"/>
    <w:rsid w:val="006C0536"/>
    <w:rsid w:val="006D149F"/>
    <w:rsid w:val="006D1F17"/>
    <w:rsid w:val="006D48F8"/>
    <w:rsid w:val="006D4E18"/>
    <w:rsid w:val="0070023B"/>
    <w:rsid w:val="007027C1"/>
    <w:rsid w:val="00707BB7"/>
    <w:rsid w:val="00710124"/>
    <w:rsid w:val="007201BD"/>
    <w:rsid w:val="0073413C"/>
    <w:rsid w:val="007369DA"/>
    <w:rsid w:val="007372C0"/>
    <w:rsid w:val="007641AD"/>
    <w:rsid w:val="00785B3E"/>
    <w:rsid w:val="00786FC6"/>
    <w:rsid w:val="00795385"/>
    <w:rsid w:val="007B2EFB"/>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B83"/>
    <w:rsid w:val="008F5115"/>
    <w:rsid w:val="0090145C"/>
    <w:rsid w:val="00915BB4"/>
    <w:rsid w:val="0092003C"/>
    <w:rsid w:val="0092766A"/>
    <w:rsid w:val="00931864"/>
    <w:rsid w:val="009333C4"/>
    <w:rsid w:val="009418C9"/>
    <w:rsid w:val="0094636D"/>
    <w:rsid w:val="009536E5"/>
    <w:rsid w:val="00956772"/>
    <w:rsid w:val="00963959"/>
    <w:rsid w:val="0097183A"/>
    <w:rsid w:val="009723A5"/>
    <w:rsid w:val="009728AF"/>
    <w:rsid w:val="00973E06"/>
    <w:rsid w:val="00977B73"/>
    <w:rsid w:val="00990B09"/>
    <w:rsid w:val="00997B33"/>
    <w:rsid w:val="009A31E0"/>
    <w:rsid w:val="009A3206"/>
    <w:rsid w:val="009B595C"/>
    <w:rsid w:val="009B5CB7"/>
    <w:rsid w:val="009B6EEB"/>
    <w:rsid w:val="009C2E76"/>
    <w:rsid w:val="009C4785"/>
    <w:rsid w:val="009C5C04"/>
    <w:rsid w:val="009D1254"/>
    <w:rsid w:val="009E0F4E"/>
    <w:rsid w:val="009F1BE5"/>
    <w:rsid w:val="009F426B"/>
    <w:rsid w:val="00A341BE"/>
    <w:rsid w:val="00A34A8A"/>
    <w:rsid w:val="00A52089"/>
    <w:rsid w:val="00A61E7B"/>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80113"/>
    <w:rsid w:val="00C90D45"/>
    <w:rsid w:val="00CB5A97"/>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6151D"/>
    <w:rsid w:val="00E6225F"/>
    <w:rsid w:val="00E841B0"/>
    <w:rsid w:val="00E86179"/>
    <w:rsid w:val="00E94ADA"/>
    <w:rsid w:val="00EA0C13"/>
    <w:rsid w:val="00EA3FD7"/>
    <w:rsid w:val="00EA5B3E"/>
    <w:rsid w:val="00EB710B"/>
    <w:rsid w:val="00EC30C2"/>
    <w:rsid w:val="00EC38F5"/>
    <w:rsid w:val="00ED69C7"/>
    <w:rsid w:val="00EF30D3"/>
    <w:rsid w:val="00EF3EEE"/>
    <w:rsid w:val="00F00500"/>
    <w:rsid w:val="00F03E12"/>
    <w:rsid w:val="00F0576F"/>
    <w:rsid w:val="00F2149F"/>
    <w:rsid w:val="00F24AB2"/>
    <w:rsid w:val="00F3059A"/>
    <w:rsid w:val="00F369AC"/>
    <w:rsid w:val="00F37837"/>
    <w:rsid w:val="00F61FFD"/>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Pages>
  <Words>504</Words>
  <Characters>2878</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105</cp:revision>
  <cp:lastPrinted>2021-06-02T11:50:00Z</cp:lastPrinted>
  <dcterms:created xsi:type="dcterms:W3CDTF">2016-04-07T08:42:00Z</dcterms:created>
  <dcterms:modified xsi:type="dcterms:W3CDTF">2021-06-23T07:41:00Z</dcterms:modified>
</cp:coreProperties>
</file>