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D8A1" w14:textId="77777777" w:rsidR="001326CC" w:rsidRPr="00463B39" w:rsidRDefault="001326CC" w:rsidP="001326CC">
      <w:pPr>
        <w:pStyle w:val="Titlu"/>
        <w:jc w:val="both"/>
        <w:rPr>
          <w:b w:val="0"/>
          <w:sz w:val="26"/>
          <w:szCs w:val="26"/>
          <w:lang w:val="ro-RO"/>
        </w:rPr>
      </w:pPr>
      <w:r w:rsidRPr="00463B39">
        <w:rPr>
          <w:b w:val="0"/>
          <w:sz w:val="26"/>
          <w:szCs w:val="26"/>
          <w:lang w:val="ro-RO"/>
        </w:rPr>
        <w:t>ROMÂNIA                                                                            NR___ DIN_______</w:t>
      </w:r>
      <w:r>
        <w:rPr>
          <w:b w:val="0"/>
          <w:sz w:val="26"/>
          <w:szCs w:val="26"/>
          <w:lang w:val="ro-RO"/>
        </w:rPr>
        <w:t>.2022</w:t>
      </w:r>
    </w:p>
    <w:p w14:paraId="60E589A1" w14:textId="77777777" w:rsidR="001326CC" w:rsidRPr="00463B39" w:rsidRDefault="001326CC" w:rsidP="001326CC">
      <w:pPr>
        <w:jc w:val="both"/>
        <w:rPr>
          <w:sz w:val="26"/>
          <w:szCs w:val="26"/>
        </w:rPr>
      </w:pPr>
      <w:r w:rsidRPr="00463B39">
        <w:rPr>
          <w:sz w:val="26"/>
          <w:szCs w:val="26"/>
        </w:rPr>
        <w:t>JUDEŢUL SUCEAVA</w:t>
      </w:r>
    </w:p>
    <w:p w14:paraId="60DDC9F7" w14:textId="77777777" w:rsidR="001326CC" w:rsidRPr="00463B39" w:rsidRDefault="001326CC" w:rsidP="001326CC">
      <w:pPr>
        <w:jc w:val="both"/>
        <w:rPr>
          <w:sz w:val="26"/>
          <w:szCs w:val="26"/>
        </w:rPr>
      </w:pPr>
      <w:r w:rsidRPr="00463B39">
        <w:rPr>
          <w:sz w:val="26"/>
          <w:szCs w:val="26"/>
        </w:rPr>
        <w:t>PRIMÃRIA MUNICIPIULUI CÂMPULUNG MOLDOVENESC</w:t>
      </w:r>
    </w:p>
    <w:p w14:paraId="241D0214" w14:textId="3799F8D3" w:rsidR="009522CA" w:rsidRPr="00C71ECC" w:rsidRDefault="001326CC" w:rsidP="001326CC">
      <w:pPr>
        <w:rPr>
          <w:sz w:val="28"/>
          <w:szCs w:val="28"/>
          <w:lang w:val="ro-RO"/>
        </w:rPr>
      </w:pPr>
      <w:r w:rsidRPr="00463B39">
        <w:rPr>
          <w:sz w:val="26"/>
          <w:szCs w:val="26"/>
        </w:rPr>
        <w:t>DIRECȚIA ECONOMICĂ</w:t>
      </w:r>
    </w:p>
    <w:p w14:paraId="07E576B6" w14:textId="77777777" w:rsidR="009522CA" w:rsidRPr="00C71ECC" w:rsidRDefault="009522CA" w:rsidP="009522CA">
      <w:pPr>
        <w:rPr>
          <w:sz w:val="28"/>
          <w:szCs w:val="28"/>
          <w:lang w:val="ro-RO"/>
        </w:rPr>
      </w:pPr>
    </w:p>
    <w:p w14:paraId="0907D580" w14:textId="77777777" w:rsidR="0019682F" w:rsidRPr="00C71ECC" w:rsidRDefault="0019682F" w:rsidP="009522CA">
      <w:pPr>
        <w:rPr>
          <w:sz w:val="28"/>
          <w:szCs w:val="28"/>
          <w:lang w:val="ro-RO"/>
        </w:rPr>
      </w:pPr>
    </w:p>
    <w:p w14:paraId="0C963784" w14:textId="77777777" w:rsidR="009522CA" w:rsidRPr="00C71ECC" w:rsidRDefault="009522CA" w:rsidP="009522CA">
      <w:pPr>
        <w:rPr>
          <w:sz w:val="28"/>
          <w:szCs w:val="28"/>
          <w:lang w:val="ro-RO"/>
        </w:rPr>
      </w:pPr>
    </w:p>
    <w:p w14:paraId="79DC7647" w14:textId="77777777" w:rsidR="009522CA" w:rsidRPr="00C71ECC" w:rsidRDefault="009522CA" w:rsidP="009522CA">
      <w:pPr>
        <w:pStyle w:val="Titlu2"/>
        <w:rPr>
          <w:b w:val="0"/>
          <w:bCs w:val="0"/>
          <w:szCs w:val="28"/>
        </w:rPr>
      </w:pPr>
      <w:r w:rsidRPr="00C71ECC">
        <w:rPr>
          <w:b w:val="0"/>
          <w:szCs w:val="28"/>
        </w:rPr>
        <w:t>R A P O R T</w:t>
      </w:r>
    </w:p>
    <w:p w14:paraId="19B26BE5" w14:textId="77777777" w:rsidR="009522CA" w:rsidRPr="00C71ECC" w:rsidRDefault="009522CA" w:rsidP="009522CA">
      <w:pPr>
        <w:jc w:val="center"/>
        <w:rPr>
          <w:sz w:val="28"/>
          <w:szCs w:val="28"/>
          <w:lang w:val="ro-RO"/>
        </w:rPr>
      </w:pPr>
      <w:r w:rsidRPr="00C71ECC">
        <w:rPr>
          <w:sz w:val="28"/>
          <w:szCs w:val="28"/>
          <w:lang w:val="ro-RO"/>
        </w:rPr>
        <w:t xml:space="preserve"> </w:t>
      </w:r>
    </w:p>
    <w:p w14:paraId="2716B2D1" w14:textId="77777777" w:rsidR="001B43E5" w:rsidRDefault="007852E0" w:rsidP="007C3A13">
      <w:pPr>
        <w:jc w:val="center"/>
        <w:rPr>
          <w:sz w:val="28"/>
          <w:szCs w:val="28"/>
          <w:lang w:val="it-IT"/>
        </w:rPr>
      </w:pPr>
      <w:r w:rsidRPr="007C3A13">
        <w:rPr>
          <w:sz w:val="28"/>
          <w:szCs w:val="28"/>
          <w:lang w:val="ro-RO"/>
        </w:rPr>
        <w:t xml:space="preserve">la proiectul de </w:t>
      </w:r>
      <w:r w:rsidRPr="001B43E5">
        <w:rPr>
          <w:sz w:val="28"/>
          <w:szCs w:val="28"/>
          <w:lang w:val="ro-RO"/>
        </w:rPr>
        <w:t xml:space="preserve">hotărâre </w:t>
      </w:r>
      <w:r w:rsidR="007C3A13" w:rsidRPr="001B43E5">
        <w:rPr>
          <w:sz w:val="28"/>
          <w:szCs w:val="28"/>
          <w:lang w:val="it-IT"/>
        </w:rPr>
        <w:t xml:space="preserve">pentru </w:t>
      </w:r>
      <w:r w:rsidR="001B43E5" w:rsidRPr="001B43E5">
        <w:rPr>
          <w:sz w:val="28"/>
          <w:szCs w:val="28"/>
          <w:lang w:val="it-IT"/>
        </w:rPr>
        <w:t>aprobarea</w:t>
      </w:r>
    </w:p>
    <w:p w14:paraId="6CE1EB75" w14:textId="10AF1073" w:rsidR="007C3A13" w:rsidRPr="001B43E5" w:rsidRDefault="001B43E5" w:rsidP="007C3A13">
      <w:pPr>
        <w:jc w:val="center"/>
        <w:rPr>
          <w:sz w:val="28"/>
          <w:szCs w:val="28"/>
          <w:lang w:val="it-IT"/>
        </w:rPr>
      </w:pPr>
      <w:proofErr w:type="spellStart"/>
      <w:r w:rsidRPr="001B43E5">
        <w:rPr>
          <w:sz w:val="28"/>
          <w:szCs w:val="28"/>
          <w:lang w:val="ro-RO"/>
        </w:rPr>
        <w:t>Stategi</w:t>
      </w:r>
      <w:r>
        <w:rPr>
          <w:sz w:val="28"/>
          <w:szCs w:val="28"/>
          <w:lang w:val="ro-RO"/>
        </w:rPr>
        <w:t>ei</w:t>
      </w:r>
      <w:proofErr w:type="spellEnd"/>
      <w:r w:rsidRPr="001B43E5">
        <w:rPr>
          <w:sz w:val="28"/>
          <w:szCs w:val="28"/>
          <w:lang w:val="ro-RO"/>
        </w:rPr>
        <w:t xml:space="preserve"> integrat</w:t>
      </w:r>
      <w:r>
        <w:rPr>
          <w:sz w:val="28"/>
          <w:szCs w:val="28"/>
          <w:lang w:val="ro-RO"/>
        </w:rPr>
        <w:t>e</w:t>
      </w:r>
      <w:r w:rsidRPr="001B43E5">
        <w:rPr>
          <w:sz w:val="28"/>
          <w:szCs w:val="28"/>
          <w:lang w:val="ro-RO"/>
        </w:rPr>
        <w:t xml:space="preserve"> de dezvoltare urbană a municipiului Câmpulung Moldovenesc (SIDU) 2021-2027</w:t>
      </w:r>
    </w:p>
    <w:p w14:paraId="3212DB58" w14:textId="77777777" w:rsidR="007852E0" w:rsidRPr="001B43E5" w:rsidRDefault="007852E0" w:rsidP="007852E0">
      <w:pPr>
        <w:jc w:val="center"/>
        <w:rPr>
          <w:sz w:val="28"/>
          <w:szCs w:val="28"/>
          <w:lang w:val="it-IT"/>
        </w:rPr>
      </w:pPr>
    </w:p>
    <w:p w14:paraId="187591EB" w14:textId="77777777" w:rsidR="007852E0" w:rsidRPr="001B43E5" w:rsidRDefault="007852E0" w:rsidP="007852E0">
      <w:pPr>
        <w:jc w:val="center"/>
        <w:rPr>
          <w:sz w:val="28"/>
          <w:szCs w:val="28"/>
          <w:lang w:val="es-ES"/>
        </w:rPr>
      </w:pPr>
    </w:p>
    <w:p w14:paraId="716B9AC4" w14:textId="77777777" w:rsidR="00E85D45" w:rsidRPr="001B43E5" w:rsidRDefault="00E85D45" w:rsidP="009522CA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ro-RO"/>
        </w:rPr>
      </w:pPr>
    </w:p>
    <w:p w14:paraId="481D4C76" w14:textId="19F1B2E6" w:rsidR="0019682F" w:rsidRPr="00006A63" w:rsidRDefault="009522CA" w:rsidP="001968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1B43E5">
        <w:rPr>
          <w:sz w:val="28"/>
          <w:szCs w:val="28"/>
          <w:lang w:val="ro-RO"/>
        </w:rPr>
        <w:tab/>
      </w:r>
      <w:r w:rsidR="003E6AD7" w:rsidRPr="001B43E5">
        <w:rPr>
          <w:sz w:val="28"/>
          <w:szCs w:val="28"/>
          <w:lang w:val="ro-RO"/>
        </w:rPr>
        <w:t xml:space="preserve">In aplicarea </w:t>
      </w:r>
      <w:r w:rsidR="003E6AD7" w:rsidRPr="001B43E5">
        <w:rPr>
          <w:color w:val="000000" w:themeColor="text1"/>
          <w:sz w:val="28"/>
          <w:szCs w:val="28"/>
          <w:lang w:val="ro-RO"/>
        </w:rPr>
        <w:t xml:space="preserve">prevederilor art. </w:t>
      </w:r>
      <w:r w:rsidR="00006A63" w:rsidRPr="001B43E5">
        <w:rPr>
          <w:color w:val="000000" w:themeColor="text1"/>
          <w:sz w:val="28"/>
          <w:szCs w:val="28"/>
          <w:lang w:val="ro-RO"/>
        </w:rPr>
        <w:t>129</w:t>
      </w:r>
      <w:r w:rsidR="003E6AD7" w:rsidRPr="001B43E5">
        <w:rPr>
          <w:color w:val="000000" w:themeColor="text1"/>
          <w:sz w:val="28"/>
          <w:szCs w:val="28"/>
          <w:lang w:val="ro-RO"/>
        </w:rPr>
        <w:t xml:space="preserve"> alin.(2) lit.b) </w:t>
      </w:r>
      <w:r w:rsidR="0068426E" w:rsidRPr="001B43E5">
        <w:rPr>
          <w:color w:val="000000" w:themeColor="text1"/>
          <w:sz w:val="28"/>
          <w:szCs w:val="28"/>
          <w:lang w:val="ro-RO"/>
        </w:rPr>
        <w:t xml:space="preserve">şi alin. (4) lit. e) </w:t>
      </w:r>
      <w:r w:rsidR="0019682F" w:rsidRPr="001B43E5">
        <w:rPr>
          <w:color w:val="000000" w:themeColor="text1"/>
          <w:sz w:val="28"/>
          <w:szCs w:val="28"/>
          <w:lang w:val="ro-RO"/>
        </w:rPr>
        <w:t xml:space="preserve">din </w:t>
      </w:r>
      <w:proofErr w:type="spellStart"/>
      <w:r w:rsidR="004162DD" w:rsidRPr="001B43E5">
        <w:rPr>
          <w:rStyle w:val="sde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o-RO"/>
        </w:rPr>
        <w:t>Ordonanţa</w:t>
      </w:r>
      <w:proofErr w:type="spellEnd"/>
      <w:r w:rsidR="004162DD" w:rsidRPr="001B43E5">
        <w:rPr>
          <w:rStyle w:val="sde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o-RO"/>
        </w:rPr>
        <w:t xml:space="preserve"> de </w:t>
      </w:r>
      <w:proofErr w:type="spellStart"/>
      <w:r w:rsidR="004162DD" w:rsidRPr="001B43E5">
        <w:rPr>
          <w:rStyle w:val="sde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o-RO"/>
        </w:rPr>
        <w:t>urgenţă</w:t>
      </w:r>
      <w:proofErr w:type="spellEnd"/>
      <w:r w:rsidR="004162DD" w:rsidRPr="001B43E5">
        <w:rPr>
          <w:rStyle w:val="sde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o-RO"/>
        </w:rPr>
        <w:t xml:space="preserve"> nr. 57 din 3 iulie 2019 </w:t>
      </w:r>
      <w:r w:rsidR="004162DD" w:rsidRPr="001B43E5">
        <w:rPr>
          <w:rStyle w:val="shdr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o-RO"/>
        </w:rPr>
        <w:t>privind</w:t>
      </w:r>
      <w:r w:rsidR="004162DD" w:rsidRPr="004162DD">
        <w:rPr>
          <w:rStyle w:val="shdr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o-RO"/>
        </w:rPr>
        <w:t xml:space="preserve"> Codul administrativ</w:t>
      </w:r>
      <w:r w:rsidR="0019682F" w:rsidRPr="004162DD">
        <w:rPr>
          <w:color w:val="000000" w:themeColor="text1"/>
          <w:sz w:val="28"/>
          <w:szCs w:val="28"/>
          <w:lang w:val="ro-RO"/>
        </w:rPr>
        <w:t xml:space="preserve">, cu modificările </w:t>
      </w:r>
      <w:proofErr w:type="spellStart"/>
      <w:r w:rsidR="0019682F" w:rsidRPr="004162DD">
        <w:rPr>
          <w:color w:val="000000" w:themeColor="text1"/>
          <w:sz w:val="28"/>
          <w:szCs w:val="28"/>
          <w:lang w:val="ro-RO"/>
        </w:rPr>
        <w:t>şi</w:t>
      </w:r>
      <w:proofErr w:type="spellEnd"/>
      <w:r w:rsidR="0019682F" w:rsidRPr="004162DD">
        <w:rPr>
          <w:color w:val="000000" w:themeColor="text1"/>
          <w:sz w:val="28"/>
          <w:szCs w:val="28"/>
          <w:lang w:val="ro-RO"/>
        </w:rPr>
        <w:t xml:space="preserve"> completările ulterioare, Consiliul local </w:t>
      </w:r>
      <w:r w:rsidR="0019682F" w:rsidRPr="004162DD">
        <w:rPr>
          <w:rFonts w:eastAsiaTheme="minorHAnsi"/>
          <w:color w:val="000000" w:themeColor="text1"/>
          <w:sz w:val="28"/>
          <w:szCs w:val="28"/>
          <w:lang w:val="ro-RO"/>
        </w:rPr>
        <w:t>aprobă strategiile privind dezvoltarea economică</w:t>
      </w:r>
      <w:r w:rsidR="0019682F" w:rsidRPr="00006A63">
        <w:rPr>
          <w:rFonts w:eastAsiaTheme="minorHAnsi"/>
          <w:sz w:val="28"/>
          <w:szCs w:val="28"/>
          <w:lang w:val="ro-RO"/>
        </w:rPr>
        <w:t xml:space="preserve">, socială </w:t>
      </w:r>
      <w:proofErr w:type="spellStart"/>
      <w:r w:rsidR="0019682F" w:rsidRPr="00006A63">
        <w:rPr>
          <w:rFonts w:eastAsiaTheme="minorHAnsi"/>
          <w:sz w:val="28"/>
          <w:szCs w:val="28"/>
          <w:lang w:val="ro-RO"/>
        </w:rPr>
        <w:t>şi</w:t>
      </w:r>
      <w:proofErr w:type="spellEnd"/>
      <w:r w:rsidR="0019682F" w:rsidRPr="00006A63">
        <w:rPr>
          <w:rFonts w:eastAsiaTheme="minorHAnsi"/>
          <w:sz w:val="28"/>
          <w:szCs w:val="28"/>
          <w:lang w:val="ro-RO"/>
        </w:rPr>
        <w:t xml:space="preserve"> de mediu a </w:t>
      </w:r>
      <w:proofErr w:type="spellStart"/>
      <w:r w:rsidR="0019682F" w:rsidRPr="00006A63">
        <w:rPr>
          <w:rFonts w:eastAsiaTheme="minorHAnsi"/>
          <w:sz w:val="28"/>
          <w:szCs w:val="28"/>
          <w:lang w:val="ro-RO"/>
        </w:rPr>
        <w:t>unităţii</w:t>
      </w:r>
      <w:proofErr w:type="spellEnd"/>
      <w:r w:rsidR="0019682F" w:rsidRPr="00006A63">
        <w:rPr>
          <w:rFonts w:eastAsiaTheme="minorHAnsi"/>
          <w:sz w:val="28"/>
          <w:szCs w:val="28"/>
          <w:lang w:val="ro-RO"/>
        </w:rPr>
        <w:t xml:space="preserve"> administrativ-teritoriale.</w:t>
      </w:r>
    </w:p>
    <w:p w14:paraId="270B1D11" w14:textId="17B172F8" w:rsidR="003E6AD7" w:rsidRPr="00C71ECC" w:rsidRDefault="003E6AD7" w:rsidP="009522CA">
      <w:pPr>
        <w:tabs>
          <w:tab w:val="left" w:pos="0"/>
        </w:tabs>
        <w:jc w:val="both"/>
        <w:rPr>
          <w:sz w:val="28"/>
          <w:szCs w:val="28"/>
          <w:lang w:val="ro-RO"/>
        </w:rPr>
      </w:pPr>
      <w:r w:rsidRPr="00C71ECC">
        <w:rPr>
          <w:sz w:val="28"/>
          <w:szCs w:val="28"/>
          <w:lang w:val="ro-RO"/>
        </w:rPr>
        <w:tab/>
      </w:r>
      <w:r w:rsidR="00E360E6" w:rsidRPr="00C71ECC">
        <w:rPr>
          <w:sz w:val="28"/>
          <w:szCs w:val="28"/>
          <w:lang w:val="ro-RO"/>
        </w:rPr>
        <w:t xml:space="preserve">Pentru </w:t>
      </w:r>
      <w:r w:rsidR="00E360E6" w:rsidRPr="001B43E5">
        <w:rPr>
          <w:sz w:val="28"/>
          <w:szCs w:val="28"/>
          <w:lang w:val="ro-RO"/>
        </w:rPr>
        <w:t>dezvoltarea comunităţii locale se impune realizarea unei viziuni strategice în ceea ce priveşte dezvoltarea viitoare.</w:t>
      </w:r>
      <w:r w:rsidR="00E21C99" w:rsidRPr="001B43E5">
        <w:rPr>
          <w:sz w:val="28"/>
          <w:szCs w:val="28"/>
          <w:lang w:val="ro-RO"/>
        </w:rPr>
        <w:t xml:space="preserve"> </w:t>
      </w:r>
      <w:r w:rsidR="00E360E6" w:rsidRPr="001B43E5">
        <w:rPr>
          <w:sz w:val="28"/>
          <w:szCs w:val="28"/>
          <w:lang w:val="ro-RO"/>
        </w:rPr>
        <w:t>Lipsa unei strategii de dezvoltare local</w:t>
      </w:r>
      <w:r w:rsidR="001B43E5" w:rsidRPr="001B43E5">
        <w:rPr>
          <w:sz w:val="28"/>
          <w:szCs w:val="28"/>
          <w:lang w:val="ro-RO"/>
        </w:rPr>
        <w:t>ă</w:t>
      </w:r>
      <w:r w:rsidR="00E360E6" w:rsidRPr="001B43E5">
        <w:rPr>
          <w:sz w:val="28"/>
          <w:szCs w:val="28"/>
          <w:lang w:val="ro-RO"/>
        </w:rPr>
        <w:t xml:space="preserve"> poate implica ratarea unor oportunităţi de dezvoltare şi consumarea ineficientă a resurselor.</w:t>
      </w:r>
      <w:r w:rsidR="00221107" w:rsidRPr="001B43E5">
        <w:rPr>
          <w:sz w:val="28"/>
          <w:szCs w:val="28"/>
          <w:lang w:val="ro-RO"/>
        </w:rPr>
        <w:t xml:space="preserve"> Finanţările oferite de fondurile europene nerambursabile reprezintă o oportunitate strate</w:t>
      </w:r>
      <w:r w:rsidR="00E21C99" w:rsidRPr="001B43E5">
        <w:rPr>
          <w:sz w:val="28"/>
          <w:szCs w:val="28"/>
          <w:lang w:val="ro-RO"/>
        </w:rPr>
        <w:t xml:space="preserve">gică </w:t>
      </w:r>
      <w:r w:rsidR="00221107" w:rsidRPr="001B43E5">
        <w:rPr>
          <w:sz w:val="28"/>
          <w:szCs w:val="28"/>
          <w:lang w:val="ro-RO"/>
        </w:rPr>
        <w:t>de dezvoltare a municipiului.</w:t>
      </w:r>
      <w:r w:rsidR="007852E0" w:rsidRPr="001B43E5">
        <w:rPr>
          <w:sz w:val="28"/>
          <w:szCs w:val="28"/>
          <w:lang w:val="ro-RO"/>
        </w:rPr>
        <w:t xml:space="preserve"> </w:t>
      </w:r>
      <w:r w:rsidR="00E21C99" w:rsidRPr="001B43E5">
        <w:rPr>
          <w:sz w:val="28"/>
          <w:szCs w:val="28"/>
          <w:lang w:val="ro-RO"/>
        </w:rPr>
        <w:t xml:space="preserve">Utilizarea eficientă a instrumentelor de programare strategică </w:t>
      </w:r>
      <w:r w:rsidRPr="001B43E5">
        <w:rPr>
          <w:sz w:val="28"/>
          <w:szCs w:val="28"/>
          <w:lang w:val="ro-RO"/>
        </w:rPr>
        <w:t xml:space="preserve">a </w:t>
      </w:r>
      <w:r w:rsidR="00E21C99" w:rsidRPr="001B43E5">
        <w:rPr>
          <w:sz w:val="28"/>
          <w:szCs w:val="28"/>
          <w:lang w:val="ro-RO"/>
        </w:rPr>
        <w:t xml:space="preserve">dezvoltării locale are ca scop </w:t>
      </w:r>
      <w:r w:rsidR="001B43E5" w:rsidRPr="001B43E5">
        <w:rPr>
          <w:rFonts w:cs="Arial"/>
          <w:spacing w:val="-6"/>
          <w:sz w:val="28"/>
          <w:szCs w:val="28"/>
          <w:shd w:val="clear" w:color="auto" w:fill="FFFFFF"/>
          <w:lang w:val="ro-RO"/>
        </w:rPr>
        <w:t xml:space="preserve">dezvoltarea economică și turistică a localității, încurajarea economiei circulare, sprijinirea </w:t>
      </w:r>
      <w:proofErr w:type="spellStart"/>
      <w:r w:rsidR="001B43E5" w:rsidRPr="001B43E5">
        <w:rPr>
          <w:rFonts w:cs="Arial"/>
          <w:spacing w:val="-6"/>
          <w:sz w:val="28"/>
          <w:szCs w:val="28"/>
          <w:shd w:val="clear" w:color="auto" w:fill="FFFFFF"/>
          <w:lang w:val="ro-RO"/>
        </w:rPr>
        <w:t>mobilităţii</w:t>
      </w:r>
      <w:proofErr w:type="spellEnd"/>
      <w:r w:rsidR="001B43E5" w:rsidRPr="001B43E5">
        <w:rPr>
          <w:rFonts w:cs="Arial"/>
          <w:spacing w:val="-6"/>
          <w:sz w:val="28"/>
          <w:szCs w:val="28"/>
          <w:shd w:val="clear" w:color="auto" w:fill="FFFFFF"/>
          <w:lang w:val="ro-RO"/>
        </w:rPr>
        <w:t xml:space="preserve"> urbane și a traficului nemotorizat, asigurarea condițiilor de educație și acces la servicii sociale și de sănătate de calitate</w:t>
      </w:r>
      <w:r w:rsidR="00C71ECC" w:rsidRPr="001B43E5">
        <w:rPr>
          <w:sz w:val="28"/>
          <w:szCs w:val="28"/>
          <w:lang w:val="ro-RO"/>
        </w:rPr>
        <w:t xml:space="preserve">. </w:t>
      </w:r>
      <w:r w:rsidRPr="001B43E5">
        <w:rPr>
          <w:sz w:val="28"/>
          <w:szCs w:val="28"/>
          <w:lang w:val="it-IT"/>
        </w:rPr>
        <w:t>Strategi</w:t>
      </w:r>
      <w:r w:rsidR="002139CE" w:rsidRPr="001B43E5">
        <w:rPr>
          <w:sz w:val="28"/>
          <w:szCs w:val="28"/>
          <w:lang w:val="it-IT"/>
        </w:rPr>
        <w:t xml:space="preserve">a </w:t>
      </w:r>
      <w:r w:rsidRPr="001B43E5">
        <w:rPr>
          <w:sz w:val="28"/>
          <w:szCs w:val="28"/>
          <w:lang w:val="it-IT"/>
        </w:rPr>
        <w:t>de Dezvoltare Local</w:t>
      </w:r>
      <w:r w:rsidRPr="001B43E5">
        <w:rPr>
          <w:sz w:val="28"/>
          <w:szCs w:val="28"/>
          <w:lang w:val="ro-RO"/>
        </w:rPr>
        <w:t>ă constituie documentul</w:t>
      </w:r>
      <w:r w:rsidRPr="00C71ECC">
        <w:rPr>
          <w:sz w:val="28"/>
          <w:szCs w:val="28"/>
          <w:lang w:val="ro-RO"/>
        </w:rPr>
        <w:t xml:space="preserve"> cadru pe termen mediu </w:t>
      </w:r>
      <w:r w:rsidR="00006A63">
        <w:rPr>
          <w:sz w:val="28"/>
          <w:szCs w:val="28"/>
          <w:lang w:val="ro-RO"/>
        </w:rPr>
        <w:t>2021 – 2027</w:t>
      </w:r>
      <w:r w:rsidRPr="00C71ECC">
        <w:rPr>
          <w:sz w:val="28"/>
          <w:szCs w:val="28"/>
          <w:lang w:val="ro-RO"/>
        </w:rPr>
        <w:t xml:space="preserve"> pentru stabilirea </w:t>
      </w:r>
      <w:proofErr w:type="spellStart"/>
      <w:r w:rsidR="0019682F" w:rsidRPr="00C71ECC">
        <w:rPr>
          <w:sz w:val="28"/>
          <w:szCs w:val="28"/>
          <w:lang w:val="ro-RO"/>
        </w:rPr>
        <w:t>direcţiilor</w:t>
      </w:r>
      <w:proofErr w:type="spellEnd"/>
      <w:r w:rsidR="0019682F" w:rsidRPr="00C71ECC">
        <w:rPr>
          <w:sz w:val="28"/>
          <w:szCs w:val="28"/>
          <w:lang w:val="ro-RO"/>
        </w:rPr>
        <w:t xml:space="preserve"> prioritare de dezvoltare</w:t>
      </w:r>
      <w:r w:rsidR="002139CE" w:rsidRPr="00C71ECC">
        <w:rPr>
          <w:sz w:val="28"/>
          <w:szCs w:val="28"/>
          <w:lang w:val="ro-RO"/>
        </w:rPr>
        <w:t xml:space="preserve"> a municipiului</w:t>
      </w:r>
      <w:r w:rsidR="0019682F" w:rsidRPr="00C71ECC">
        <w:rPr>
          <w:sz w:val="28"/>
          <w:szCs w:val="28"/>
          <w:lang w:val="ro-RO"/>
        </w:rPr>
        <w:t>.</w:t>
      </w:r>
    </w:p>
    <w:p w14:paraId="7066D29D" w14:textId="77777777" w:rsidR="00EC2D73" w:rsidRPr="00006A63" w:rsidRDefault="00C03C1A" w:rsidP="00C71ECC">
      <w:pPr>
        <w:tabs>
          <w:tab w:val="left" w:pos="0"/>
        </w:tabs>
        <w:jc w:val="both"/>
        <w:rPr>
          <w:sz w:val="28"/>
          <w:szCs w:val="28"/>
          <w:lang w:val="fr-FR"/>
        </w:rPr>
      </w:pPr>
      <w:r w:rsidRPr="00006A63">
        <w:rPr>
          <w:sz w:val="28"/>
          <w:szCs w:val="28"/>
          <w:lang w:val="fr-FR"/>
        </w:rPr>
        <w:tab/>
      </w:r>
    </w:p>
    <w:p w14:paraId="33AACF24" w14:textId="77777777" w:rsidR="009522CA" w:rsidRPr="00C71ECC" w:rsidRDefault="009522CA" w:rsidP="009522CA">
      <w:pPr>
        <w:spacing w:line="360" w:lineRule="auto"/>
        <w:jc w:val="both"/>
        <w:rPr>
          <w:sz w:val="28"/>
          <w:szCs w:val="28"/>
          <w:lang w:val="ro-RO"/>
        </w:rPr>
      </w:pPr>
      <w:r w:rsidRPr="00C71ECC">
        <w:rPr>
          <w:sz w:val="28"/>
          <w:szCs w:val="28"/>
          <w:lang w:val="ro-RO"/>
        </w:rPr>
        <w:tab/>
      </w:r>
      <w:r w:rsidRPr="00C71ECC">
        <w:rPr>
          <w:sz w:val="28"/>
          <w:szCs w:val="28"/>
          <w:lang w:val="ro-RO"/>
        </w:rPr>
        <w:tab/>
        <w:t>Cu precizările de mai sus, consider oportun acest proiect de hotărâre.</w:t>
      </w:r>
    </w:p>
    <w:p w14:paraId="3AD96687" w14:textId="77777777" w:rsidR="002C2BC3" w:rsidRPr="00C71ECC" w:rsidRDefault="002C2BC3" w:rsidP="009522CA">
      <w:pPr>
        <w:spacing w:line="360" w:lineRule="auto"/>
        <w:ind w:left="720" w:firstLine="720"/>
        <w:jc w:val="center"/>
        <w:rPr>
          <w:sz w:val="28"/>
          <w:szCs w:val="28"/>
          <w:lang w:val="ro-RO"/>
        </w:rPr>
      </w:pPr>
    </w:p>
    <w:p w14:paraId="413F29B3" w14:textId="77777777" w:rsidR="009522CA" w:rsidRDefault="00C71ECC" w:rsidP="009522CA">
      <w:pPr>
        <w:spacing w:line="360" w:lineRule="auto"/>
        <w:ind w:firstLine="72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Director executiv,</w:t>
      </w:r>
    </w:p>
    <w:p w14:paraId="2F2F9E02" w14:textId="77777777" w:rsidR="00C71ECC" w:rsidRPr="00C71ECC" w:rsidRDefault="00C71ECC" w:rsidP="009522CA">
      <w:pPr>
        <w:spacing w:line="360" w:lineRule="auto"/>
        <w:ind w:firstLine="72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Florescu Iuliana</w:t>
      </w:r>
    </w:p>
    <w:p w14:paraId="50CD6E5E" w14:textId="77777777" w:rsidR="009F0CB8" w:rsidRPr="00C71ECC" w:rsidRDefault="009F0CB8">
      <w:pPr>
        <w:rPr>
          <w:sz w:val="28"/>
          <w:szCs w:val="28"/>
        </w:rPr>
      </w:pPr>
    </w:p>
    <w:sectPr w:rsidR="009F0CB8" w:rsidRPr="00C71ECC" w:rsidSect="00783756">
      <w:pgSz w:w="11906" w:h="16838"/>
      <w:pgMar w:top="709" w:right="707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CA"/>
    <w:rsid w:val="00006A63"/>
    <w:rsid w:val="000178E1"/>
    <w:rsid w:val="000811A4"/>
    <w:rsid w:val="001326CC"/>
    <w:rsid w:val="0019230A"/>
    <w:rsid w:val="0019682F"/>
    <w:rsid w:val="001A57E3"/>
    <w:rsid w:val="001B43E5"/>
    <w:rsid w:val="002139CE"/>
    <w:rsid w:val="00221107"/>
    <w:rsid w:val="002C2BC3"/>
    <w:rsid w:val="003E6AD7"/>
    <w:rsid w:val="004162DD"/>
    <w:rsid w:val="004265D5"/>
    <w:rsid w:val="005B1BF9"/>
    <w:rsid w:val="005D5A6B"/>
    <w:rsid w:val="00606CA0"/>
    <w:rsid w:val="0068426E"/>
    <w:rsid w:val="00783756"/>
    <w:rsid w:val="007852E0"/>
    <w:rsid w:val="007C3A13"/>
    <w:rsid w:val="0083128A"/>
    <w:rsid w:val="009522CA"/>
    <w:rsid w:val="009D6708"/>
    <w:rsid w:val="009F0CB8"/>
    <w:rsid w:val="00AB6C71"/>
    <w:rsid w:val="00AE1076"/>
    <w:rsid w:val="00C03C1A"/>
    <w:rsid w:val="00C71ECC"/>
    <w:rsid w:val="00D70E45"/>
    <w:rsid w:val="00E21C99"/>
    <w:rsid w:val="00E360E6"/>
    <w:rsid w:val="00E85D45"/>
    <w:rsid w:val="00EC2D73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5545C9"/>
  <w15:docId w15:val="{5CC1413C-0E7B-40F5-9002-D0F8FBF7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2C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Titlu2">
    <w:name w:val="heading 2"/>
    <w:basedOn w:val="Normal"/>
    <w:next w:val="Normal"/>
    <w:link w:val="Titlu2Caracter"/>
    <w:qFormat/>
    <w:rsid w:val="009522CA"/>
    <w:pPr>
      <w:keepNext/>
      <w:jc w:val="center"/>
      <w:outlineLvl w:val="1"/>
    </w:pPr>
    <w:rPr>
      <w:b/>
      <w:bCs/>
      <w:sz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9522CA"/>
    <w:rPr>
      <w:rFonts w:ascii="Times New Roman" w:eastAsia="SimSun" w:hAnsi="Times New Roman" w:cs="Times New Roman"/>
      <w:b/>
      <w:bCs/>
      <w:sz w:val="28"/>
      <w:szCs w:val="24"/>
      <w:lang w:val="ro-RO"/>
    </w:rPr>
  </w:style>
  <w:style w:type="character" w:customStyle="1" w:styleId="sden">
    <w:name w:val="s_den"/>
    <w:basedOn w:val="Fontdeparagrafimplicit"/>
    <w:rsid w:val="004162DD"/>
  </w:style>
  <w:style w:type="character" w:customStyle="1" w:styleId="shdr">
    <w:name w:val="s_hdr"/>
    <w:basedOn w:val="Fontdeparagrafimplicit"/>
    <w:rsid w:val="004162DD"/>
  </w:style>
  <w:style w:type="paragraph" w:styleId="Titlu">
    <w:name w:val="Title"/>
    <w:basedOn w:val="Normal"/>
    <w:link w:val="TitluCaracter"/>
    <w:qFormat/>
    <w:rsid w:val="001326CC"/>
    <w:pPr>
      <w:jc w:val="center"/>
    </w:pPr>
    <w:rPr>
      <w:rFonts w:eastAsia="Times New Roman"/>
      <w:b/>
      <w:sz w:val="28"/>
    </w:rPr>
  </w:style>
  <w:style w:type="character" w:customStyle="1" w:styleId="TitluCaracter">
    <w:name w:val="Titlu Caracter"/>
    <w:basedOn w:val="Fontdeparagrafimplicit"/>
    <w:link w:val="Titlu"/>
    <w:rsid w:val="001326CC"/>
    <w:rPr>
      <w:rFonts w:ascii="Times New Roman" w:eastAsia="Times New Roma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Liliana.Coclici</dc:creator>
  <cp:lastModifiedBy>Iuliana.Florescu</cp:lastModifiedBy>
  <cp:revision>5</cp:revision>
  <cp:lastPrinted>2018-07-26T06:18:00Z</cp:lastPrinted>
  <dcterms:created xsi:type="dcterms:W3CDTF">2022-07-12T09:35:00Z</dcterms:created>
  <dcterms:modified xsi:type="dcterms:W3CDTF">2022-07-12T09:53:00Z</dcterms:modified>
</cp:coreProperties>
</file>